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A6538" w:rsidRPr="008B1819" w:rsidRDefault="006A6538" w:rsidP="00DE68D7">
      <w:pPr>
        <w:tabs>
          <w:tab w:val="left" w:pos="1580"/>
        </w:tabs>
        <w:ind w:firstLine="0"/>
        <w:jc w:val="center"/>
        <w:rPr>
          <w:rFonts w:ascii="Times New Roman" w:hAnsi="Times New Roman"/>
          <w:sz w:val="24"/>
          <w:szCs w:val="24"/>
          <w:lang w:val="uk-UA"/>
        </w:rPr>
      </w:pPr>
      <w:r w:rsidRPr="008B1819">
        <w:rPr>
          <w:rFonts w:ascii="Times New Roman" w:hAnsi="Times New Roman"/>
          <w:sz w:val="24"/>
          <w:szCs w:val="24"/>
          <w:lang w:val="uk-UA"/>
        </w:rPr>
        <w:t>Міністерство освіти і науки України</w:t>
      </w:r>
    </w:p>
    <w:p w:rsidR="006A6538" w:rsidRPr="008B1819" w:rsidRDefault="006A6538" w:rsidP="00DE68D7">
      <w:pPr>
        <w:tabs>
          <w:tab w:val="left" w:pos="1580"/>
        </w:tabs>
        <w:ind w:firstLine="0"/>
        <w:jc w:val="center"/>
        <w:rPr>
          <w:noProof/>
          <w:sz w:val="24"/>
          <w:szCs w:val="24"/>
          <w:lang w:val="uk-UA" w:eastAsia="uk-UA"/>
        </w:rPr>
      </w:pPr>
    </w:p>
    <w:p w:rsidR="006A6538" w:rsidRPr="008B1819" w:rsidRDefault="009743D8" w:rsidP="009743D8">
      <w:pPr>
        <w:tabs>
          <w:tab w:val="left" w:pos="1580"/>
        </w:tabs>
        <w:ind w:firstLine="0"/>
        <w:jc w:val="center"/>
        <w:rPr>
          <w:rFonts w:ascii="Times New Roman" w:hAnsi="Times New Roman"/>
          <w:sz w:val="24"/>
          <w:szCs w:val="24"/>
          <w:lang w:val="uk-UA"/>
        </w:rPr>
      </w:pPr>
      <w:r w:rsidRPr="008B1819">
        <w:rPr>
          <w:rFonts w:ascii="Times New Roman" w:hAnsi="Times New Roman"/>
          <w:caps/>
          <w:noProof/>
          <w:spacing w:val="-18"/>
          <w:sz w:val="24"/>
          <w:szCs w:val="24"/>
          <w:lang w:val="uk-UA"/>
        </w:rPr>
        <w:drawing>
          <wp:inline distT="0" distB="0" distL="0" distR="0" wp14:anchorId="64BB2F3D" wp14:editId="7C101F9B">
            <wp:extent cx="1414780" cy="144081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14780" cy="1440815"/>
                    </a:xfrm>
                    <a:prstGeom prst="rect">
                      <a:avLst/>
                    </a:prstGeom>
                    <a:noFill/>
                    <a:ln>
                      <a:noFill/>
                    </a:ln>
                  </pic:spPr>
                </pic:pic>
              </a:graphicData>
            </a:graphic>
          </wp:inline>
        </w:drawing>
      </w:r>
    </w:p>
    <w:p w:rsidR="006A6538" w:rsidRPr="008B1819" w:rsidRDefault="006A6538" w:rsidP="00DE68D7">
      <w:pPr>
        <w:tabs>
          <w:tab w:val="left" w:pos="1580"/>
        </w:tabs>
        <w:jc w:val="center"/>
        <w:rPr>
          <w:rFonts w:ascii="Times New Roman" w:hAnsi="Times New Roman"/>
          <w:b/>
          <w:sz w:val="24"/>
          <w:szCs w:val="24"/>
          <w:lang w:val="uk-UA"/>
        </w:rPr>
      </w:pPr>
    </w:p>
    <w:p w:rsidR="006A6538" w:rsidRPr="008B1819" w:rsidRDefault="006A6538" w:rsidP="00DE68D7">
      <w:pPr>
        <w:tabs>
          <w:tab w:val="left" w:pos="1580"/>
        </w:tabs>
        <w:jc w:val="center"/>
        <w:rPr>
          <w:rFonts w:ascii="Times New Roman" w:hAnsi="Times New Roman"/>
          <w:b/>
          <w:sz w:val="24"/>
          <w:szCs w:val="24"/>
          <w:lang w:val="uk-UA"/>
        </w:rPr>
      </w:pPr>
    </w:p>
    <w:p w:rsidR="006A6538" w:rsidRPr="008B1819" w:rsidRDefault="006A6538" w:rsidP="00DE68D7">
      <w:pPr>
        <w:tabs>
          <w:tab w:val="left" w:pos="1580"/>
        </w:tabs>
        <w:jc w:val="center"/>
        <w:rPr>
          <w:rFonts w:ascii="Times New Roman" w:hAnsi="Times New Roman"/>
          <w:b/>
          <w:sz w:val="24"/>
          <w:szCs w:val="24"/>
          <w:lang w:val="uk-UA"/>
        </w:rPr>
      </w:pPr>
    </w:p>
    <w:p w:rsidR="006A6538" w:rsidRPr="008B1819" w:rsidRDefault="006A6538" w:rsidP="00DE68D7">
      <w:pPr>
        <w:tabs>
          <w:tab w:val="left" w:pos="1580"/>
        </w:tabs>
        <w:jc w:val="center"/>
        <w:rPr>
          <w:rFonts w:ascii="Times New Roman" w:hAnsi="Times New Roman"/>
          <w:b/>
          <w:sz w:val="24"/>
          <w:szCs w:val="24"/>
          <w:lang w:val="uk-UA"/>
        </w:rPr>
      </w:pPr>
    </w:p>
    <w:p w:rsidR="006A6538" w:rsidRPr="008B1819" w:rsidRDefault="009C0B11" w:rsidP="00DE68D7">
      <w:pPr>
        <w:tabs>
          <w:tab w:val="left" w:pos="1580"/>
        </w:tabs>
        <w:jc w:val="center"/>
        <w:rPr>
          <w:rFonts w:ascii="Times New Roman" w:hAnsi="Times New Roman"/>
          <w:b/>
          <w:caps/>
          <w:sz w:val="24"/>
          <w:szCs w:val="24"/>
          <w:lang w:val="uk-UA"/>
        </w:rPr>
      </w:pPr>
      <w:r w:rsidRPr="008B1819">
        <w:rPr>
          <w:rFonts w:ascii="Times New Roman" w:hAnsi="Times New Roman"/>
          <w:b/>
          <w:sz w:val="24"/>
          <w:szCs w:val="24"/>
          <w:lang w:val="uk-UA"/>
        </w:rPr>
        <w:t>Світовий ринок товарів та послуг</w:t>
      </w:r>
      <w:r w:rsidR="00DE68D7" w:rsidRPr="008B1819">
        <w:rPr>
          <w:rFonts w:ascii="Times New Roman" w:hAnsi="Times New Roman"/>
          <w:b/>
          <w:caps/>
          <w:sz w:val="24"/>
          <w:szCs w:val="24"/>
          <w:lang w:val="uk-UA"/>
        </w:rPr>
        <w:t xml:space="preserve"> </w:t>
      </w:r>
    </w:p>
    <w:p w:rsidR="00DE68D7" w:rsidRPr="008B1819" w:rsidRDefault="00DE68D7" w:rsidP="00DE68D7">
      <w:pPr>
        <w:tabs>
          <w:tab w:val="left" w:pos="1580"/>
        </w:tabs>
        <w:jc w:val="center"/>
        <w:rPr>
          <w:rFonts w:ascii="Times New Roman" w:hAnsi="Times New Roman"/>
          <w:b/>
          <w:caps/>
          <w:sz w:val="24"/>
          <w:szCs w:val="24"/>
          <w:lang w:val="uk-UA"/>
        </w:rPr>
      </w:pPr>
    </w:p>
    <w:p w:rsidR="006A6538" w:rsidRPr="008B1819" w:rsidRDefault="006A6538" w:rsidP="00DE68D7">
      <w:pPr>
        <w:tabs>
          <w:tab w:val="left" w:pos="1580"/>
        </w:tabs>
        <w:jc w:val="center"/>
        <w:rPr>
          <w:rFonts w:ascii="Times New Roman" w:hAnsi="Times New Roman"/>
          <w:sz w:val="24"/>
          <w:szCs w:val="24"/>
          <w:lang w:val="uk-UA"/>
        </w:rPr>
      </w:pPr>
      <w:r w:rsidRPr="008B1819">
        <w:rPr>
          <w:rFonts w:ascii="Times New Roman" w:hAnsi="Times New Roman"/>
          <w:sz w:val="24"/>
          <w:szCs w:val="24"/>
          <w:lang w:val="uk-UA"/>
        </w:rPr>
        <w:t>Методичні вказівки до виконання курсово</w:t>
      </w:r>
      <w:r w:rsidR="009C0B11" w:rsidRPr="008B1819">
        <w:rPr>
          <w:rFonts w:ascii="Times New Roman" w:hAnsi="Times New Roman"/>
          <w:sz w:val="24"/>
          <w:szCs w:val="24"/>
          <w:lang w:val="uk-UA"/>
        </w:rPr>
        <w:t xml:space="preserve">ї роботи </w:t>
      </w:r>
    </w:p>
    <w:p w:rsidR="006A6538" w:rsidRPr="008B1819" w:rsidRDefault="006A6538" w:rsidP="00DE68D7">
      <w:pPr>
        <w:jc w:val="center"/>
        <w:rPr>
          <w:rFonts w:ascii="Times New Roman" w:hAnsi="Times New Roman"/>
          <w:sz w:val="24"/>
          <w:szCs w:val="24"/>
          <w:lang w:val="uk-UA"/>
        </w:rPr>
      </w:pPr>
      <w:r w:rsidRPr="008B1819">
        <w:rPr>
          <w:rFonts w:ascii="Times New Roman" w:hAnsi="Times New Roman"/>
          <w:sz w:val="24"/>
          <w:szCs w:val="24"/>
          <w:lang w:val="uk-UA"/>
        </w:rPr>
        <w:t xml:space="preserve">для здобувачів </w:t>
      </w:r>
      <w:r w:rsidR="002B4B95" w:rsidRPr="008B1819">
        <w:rPr>
          <w:rFonts w:ascii="Times New Roman" w:hAnsi="Times New Roman"/>
          <w:sz w:val="24"/>
          <w:szCs w:val="24"/>
          <w:lang w:val="uk-UA"/>
        </w:rPr>
        <w:t>першого</w:t>
      </w:r>
      <w:r w:rsidR="00DE68D7" w:rsidRPr="008B1819">
        <w:rPr>
          <w:rFonts w:ascii="Times New Roman" w:hAnsi="Times New Roman"/>
          <w:sz w:val="24"/>
          <w:szCs w:val="24"/>
          <w:lang w:val="uk-UA"/>
        </w:rPr>
        <w:t xml:space="preserve"> (</w:t>
      </w:r>
      <w:r w:rsidR="002B4B95" w:rsidRPr="008B1819">
        <w:rPr>
          <w:rFonts w:ascii="Times New Roman" w:hAnsi="Times New Roman"/>
          <w:sz w:val="24"/>
          <w:szCs w:val="24"/>
          <w:lang w:val="uk-UA"/>
        </w:rPr>
        <w:t>бакалаврського</w:t>
      </w:r>
      <w:r w:rsidR="00DE68D7" w:rsidRPr="008B1819">
        <w:rPr>
          <w:rFonts w:ascii="Times New Roman" w:hAnsi="Times New Roman"/>
          <w:sz w:val="24"/>
          <w:szCs w:val="24"/>
          <w:lang w:val="uk-UA"/>
        </w:rPr>
        <w:t>)</w:t>
      </w:r>
      <w:r w:rsidRPr="008B1819">
        <w:rPr>
          <w:rFonts w:ascii="Times New Roman" w:hAnsi="Times New Roman"/>
          <w:sz w:val="24"/>
          <w:szCs w:val="24"/>
          <w:lang w:val="uk-UA"/>
        </w:rPr>
        <w:t xml:space="preserve"> рівня вищої освіти</w:t>
      </w:r>
    </w:p>
    <w:p w:rsidR="006A6538" w:rsidRPr="008B1819" w:rsidRDefault="006A6538" w:rsidP="00DE68D7">
      <w:pPr>
        <w:jc w:val="center"/>
        <w:rPr>
          <w:rFonts w:ascii="Times New Roman" w:hAnsi="Times New Roman"/>
          <w:bCs/>
          <w:sz w:val="24"/>
          <w:szCs w:val="24"/>
          <w:lang w:val="uk-UA"/>
        </w:rPr>
      </w:pPr>
      <w:r w:rsidRPr="008B1819">
        <w:rPr>
          <w:rFonts w:ascii="Times New Roman" w:hAnsi="Times New Roman"/>
          <w:bCs/>
          <w:sz w:val="24"/>
          <w:szCs w:val="24"/>
          <w:lang w:val="uk-UA"/>
        </w:rPr>
        <w:t>освітньо-професійної програми «Міжнародні економічні відносини»</w:t>
      </w:r>
    </w:p>
    <w:p w:rsidR="006A6538" w:rsidRPr="008B1819" w:rsidRDefault="006A6538" w:rsidP="00DE68D7">
      <w:pPr>
        <w:jc w:val="center"/>
        <w:rPr>
          <w:rFonts w:ascii="Times New Roman" w:hAnsi="Times New Roman"/>
          <w:bCs/>
          <w:sz w:val="24"/>
          <w:szCs w:val="24"/>
          <w:lang w:val="uk-UA"/>
        </w:rPr>
      </w:pPr>
      <w:r w:rsidRPr="008B1819">
        <w:rPr>
          <w:rFonts w:ascii="Times New Roman" w:hAnsi="Times New Roman"/>
          <w:bCs/>
          <w:sz w:val="24"/>
          <w:szCs w:val="24"/>
          <w:lang w:val="uk-UA"/>
        </w:rPr>
        <w:t>галузі знань 29 Міжнародні відносини</w:t>
      </w:r>
    </w:p>
    <w:p w:rsidR="006A6538" w:rsidRPr="008B1819" w:rsidRDefault="006A6538" w:rsidP="00DE68D7">
      <w:pPr>
        <w:jc w:val="center"/>
        <w:rPr>
          <w:rFonts w:ascii="Times New Roman" w:hAnsi="Times New Roman"/>
          <w:bCs/>
          <w:sz w:val="24"/>
          <w:szCs w:val="24"/>
          <w:lang w:val="uk-UA"/>
        </w:rPr>
      </w:pPr>
      <w:r w:rsidRPr="008B1819">
        <w:rPr>
          <w:rFonts w:ascii="Times New Roman" w:hAnsi="Times New Roman"/>
          <w:bCs/>
          <w:sz w:val="24"/>
          <w:szCs w:val="24"/>
          <w:lang w:val="uk-UA"/>
        </w:rPr>
        <w:t>спеціальності 292 Міжнародні економічні відносини</w:t>
      </w:r>
    </w:p>
    <w:p w:rsidR="006A6538" w:rsidRPr="008B1819" w:rsidRDefault="006A6538" w:rsidP="00DE68D7">
      <w:pPr>
        <w:jc w:val="center"/>
        <w:rPr>
          <w:rFonts w:ascii="Times New Roman" w:hAnsi="Times New Roman"/>
          <w:bCs/>
          <w:sz w:val="24"/>
          <w:szCs w:val="24"/>
          <w:lang w:val="uk-UA"/>
        </w:rPr>
      </w:pPr>
      <w:r w:rsidRPr="008B1819">
        <w:rPr>
          <w:rFonts w:ascii="Times New Roman" w:hAnsi="Times New Roman"/>
          <w:bCs/>
          <w:sz w:val="24"/>
          <w:szCs w:val="24"/>
          <w:lang w:val="uk-UA"/>
        </w:rPr>
        <w:t>денної та заочної форм навчання</w:t>
      </w:r>
    </w:p>
    <w:p w:rsidR="006A6538" w:rsidRPr="008B1819" w:rsidRDefault="006A6538" w:rsidP="00DE68D7">
      <w:pPr>
        <w:tabs>
          <w:tab w:val="left" w:pos="1580"/>
        </w:tabs>
        <w:jc w:val="center"/>
        <w:rPr>
          <w:rFonts w:ascii="Times New Roman" w:hAnsi="Times New Roman"/>
          <w:sz w:val="24"/>
          <w:szCs w:val="24"/>
          <w:lang w:val="uk-UA"/>
        </w:rPr>
      </w:pPr>
    </w:p>
    <w:p w:rsidR="006A6538" w:rsidRPr="008B1819" w:rsidRDefault="006A6538" w:rsidP="00DE68D7">
      <w:pPr>
        <w:tabs>
          <w:tab w:val="left" w:pos="1580"/>
        </w:tabs>
        <w:jc w:val="center"/>
        <w:rPr>
          <w:rFonts w:ascii="Times New Roman" w:hAnsi="Times New Roman"/>
          <w:bCs/>
          <w:sz w:val="24"/>
          <w:szCs w:val="24"/>
          <w:lang w:val="uk-UA"/>
        </w:rPr>
      </w:pPr>
    </w:p>
    <w:p w:rsidR="006A6538" w:rsidRPr="008B1819" w:rsidRDefault="006A6538" w:rsidP="00DE68D7">
      <w:pPr>
        <w:tabs>
          <w:tab w:val="left" w:pos="1580"/>
        </w:tabs>
        <w:jc w:val="center"/>
        <w:rPr>
          <w:rFonts w:ascii="Times New Roman" w:hAnsi="Times New Roman"/>
          <w:bCs/>
          <w:sz w:val="24"/>
          <w:szCs w:val="24"/>
          <w:lang w:val="uk-UA"/>
        </w:rPr>
      </w:pPr>
    </w:p>
    <w:p w:rsidR="006A6538" w:rsidRPr="008B1819" w:rsidRDefault="006A6538" w:rsidP="00DE68D7">
      <w:pPr>
        <w:tabs>
          <w:tab w:val="left" w:pos="1580"/>
        </w:tabs>
        <w:jc w:val="center"/>
        <w:rPr>
          <w:rFonts w:ascii="Times New Roman" w:hAnsi="Times New Roman"/>
          <w:bCs/>
          <w:sz w:val="24"/>
          <w:szCs w:val="24"/>
          <w:lang w:val="uk-UA"/>
        </w:rPr>
      </w:pPr>
    </w:p>
    <w:p w:rsidR="006A6538" w:rsidRPr="008B1819" w:rsidRDefault="006A6538" w:rsidP="00DE68D7">
      <w:pPr>
        <w:tabs>
          <w:tab w:val="left" w:pos="1580"/>
        </w:tabs>
        <w:jc w:val="center"/>
        <w:rPr>
          <w:rFonts w:ascii="Times New Roman" w:hAnsi="Times New Roman"/>
          <w:bCs/>
          <w:sz w:val="24"/>
          <w:szCs w:val="24"/>
          <w:lang w:val="uk-UA"/>
        </w:rPr>
      </w:pPr>
    </w:p>
    <w:p w:rsidR="00EF2378" w:rsidRPr="008B1819" w:rsidRDefault="00EF2378" w:rsidP="00DE68D7">
      <w:pPr>
        <w:tabs>
          <w:tab w:val="left" w:pos="1580"/>
        </w:tabs>
        <w:jc w:val="center"/>
        <w:rPr>
          <w:rFonts w:ascii="Times New Roman" w:hAnsi="Times New Roman"/>
          <w:bCs/>
          <w:sz w:val="24"/>
          <w:szCs w:val="24"/>
          <w:lang w:val="uk-UA"/>
        </w:rPr>
      </w:pPr>
    </w:p>
    <w:p w:rsidR="00EF2378" w:rsidRPr="008B1819" w:rsidRDefault="00EF2378" w:rsidP="00DE68D7">
      <w:pPr>
        <w:tabs>
          <w:tab w:val="left" w:pos="1580"/>
        </w:tabs>
        <w:jc w:val="center"/>
        <w:rPr>
          <w:rFonts w:ascii="Times New Roman" w:hAnsi="Times New Roman"/>
          <w:bCs/>
          <w:sz w:val="24"/>
          <w:szCs w:val="24"/>
          <w:lang w:val="uk-UA"/>
        </w:rPr>
      </w:pPr>
    </w:p>
    <w:p w:rsidR="002B4B95" w:rsidRPr="008B1819" w:rsidRDefault="002B4B95" w:rsidP="00DE68D7">
      <w:pPr>
        <w:tabs>
          <w:tab w:val="left" w:pos="1580"/>
        </w:tabs>
        <w:jc w:val="center"/>
        <w:rPr>
          <w:rFonts w:ascii="Times New Roman" w:hAnsi="Times New Roman"/>
          <w:bCs/>
          <w:sz w:val="24"/>
          <w:szCs w:val="24"/>
          <w:lang w:val="uk-UA"/>
        </w:rPr>
      </w:pPr>
    </w:p>
    <w:p w:rsidR="002B4B95" w:rsidRPr="008B1819" w:rsidRDefault="002B4B95" w:rsidP="00DE68D7">
      <w:pPr>
        <w:tabs>
          <w:tab w:val="left" w:pos="1580"/>
        </w:tabs>
        <w:jc w:val="center"/>
        <w:rPr>
          <w:rFonts w:ascii="Times New Roman" w:hAnsi="Times New Roman"/>
          <w:bCs/>
          <w:sz w:val="24"/>
          <w:szCs w:val="24"/>
          <w:lang w:val="uk-UA"/>
        </w:rPr>
      </w:pPr>
    </w:p>
    <w:p w:rsidR="006A6538" w:rsidRPr="008B1819" w:rsidRDefault="006A6538" w:rsidP="00DE68D7">
      <w:pPr>
        <w:tabs>
          <w:tab w:val="left" w:pos="1580"/>
        </w:tabs>
        <w:jc w:val="center"/>
        <w:rPr>
          <w:rFonts w:ascii="Times New Roman" w:hAnsi="Times New Roman"/>
          <w:bCs/>
          <w:sz w:val="24"/>
          <w:szCs w:val="24"/>
          <w:lang w:val="uk-UA"/>
        </w:rPr>
      </w:pPr>
    </w:p>
    <w:p w:rsidR="006A6538" w:rsidRPr="008B1819" w:rsidRDefault="006A6538" w:rsidP="00DE68D7">
      <w:pPr>
        <w:tabs>
          <w:tab w:val="left" w:pos="1580"/>
        </w:tabs>
        <w:jc w:val="center"/>
        <w:rPr>
          <w:rFonts w:ascii="Times New Roman" w:hAnsi="Times New Roman"/>
          <w:bCs/>
          <w:sz w:val="24"/>
          <w:szCs w:val="24"/>
          <w:lang w:val="uk-UA"/>
        </w:rPr>
      </w:pPr>
    </w:p>
    <w:p w:rsidR="006A6538" w:rsidRPr="008B1819" w:rsidRDefault="006A6538" w:rsidP="00DE68D7">
      <w:pPr>
        <w:tabs>
          <w:tab w:val="left" w:pos="1580"/>
        </w:tabs>
        <w:jc w:val="center"/>
        <w:rPr>
          <w:rFonts w:ascii="Times New Roman" w:hAnsi="Times New Roman"/>
          <w:bCs/>
          <w:sz w:val="24"/>
          <w:szCs w:val="24"/>
          <w:lang w:val="uk-UA"/>
        </w:rPr>
      </w:pPr>
    </w:p>
    <w:p w:rsidR="006A6538" w:rsidRPr="008B1819" w:rsidRDefault="00EF2378" w:rsidP="00DE68D7">
      <w:pPr>
        <w:tabs>
          <w:tab w:val="left" w:pos="1580"/>
        </w:tabs>
        <w:jc w:val="center"/>
        <w:rPr>
          <w:rFonts w:ascii="Times New Roman" w:hAnsi="Times New Roman"/>
          <w:bCs/>
          <w:sz w:val="24"/>
          <w:szCs w:val="24"/>
          <w:lang w:val="uk-UA"/>
        </w:rPr>
      </w:pPr>
      <w:r w:rsidRPr="008B1819">
        <w:rPr>
          <w:noProof/>
          <w:sz w:val="24"/>
          <w:szCs w:val="24"/>
          <w:lang w:val="uk-UA" w:eastAsia="uk-UA"/>
        </w:rPr>
        <mc:AlternateContent>
          <mc:Choice Requires="wps">
            <w:drawing>
              <wp:anchor distT="0" distB="0" distL="114300" distR="114300" simplePos="0" relativeHeight="251659264" behindDoc="0" locked="0" layoutInCell="1" allowOverlap="1" wp14:anchorId="067E9D56" wp14:editId="4266AF9A">
                <wp:simplePos x="0" y="0"/>
                <wp:positionH relativeFrom="column">
                  <wp:posOffset>4181475</wp:posOffset>
                </wp:positionH>
                <wp:positionV relativeFrom="paragraph">
                  <wp:posOffset>113665</wp:posOffset>
                </wp:positionV>
                <wp:extent cx="496570" cy="401955"/>
                <wp:effectExtent l="0" t="0" r="0" b="0"/>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570" cy="4019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9E8DD0" id="Прямоугольник 3" o:spid="_x0000_s1026" style="position:absolute;margin-left:329.25pt;margin-top:8.95pt;width:39.1pt;height:3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" stroked="f"/>
            </w:pict>
          </mc:Fallback>
        </mc:AlternateContent>
      </w:r>
      <w:r w:rsidR="006A6538" w:rsidRPr="008B1819">
        <w:rPr>
          <w:rFonts w:ascii="Times New Roman" w:hAnsi="Times New Roman"/>
          <w:bCs/>
          <w:sz w:val="24"/>
          <w:szCs w:val="24"/>
          <w:lang w:val="uk-UA"/>
        </w:rPr>
        <w:t xml:space="preserve">Луцьк </w:t>
      </w:r>
      <w:r w:rsidR="00DE68D7" w:rsidRPr="008B1819">
        <w:rPr>
          <w:rFonts w:ascii="Times New Roman" w:hAnsi="Times New Roman"/>
          <w:bCs/>
          <w:sz w:val="24"/>
          <w:szCs w:val="24"/>
          <w:lang w:val="uk-UA"/>
        </w:rPr>
        <w:t>202</w:t>
      </w:r>
      <w:r w:rsidR="00280155">
        <w:rPr>
          <w:rFonts w:ascii="Times New Roman" w:hAnsi="Times New Roman"/>
          <w:bCs/>
          <w:sz w:val="24"/>
          <w:szCs w:val="24"/>
          <w:lang w:val="uk-UA"/>
        </w:rPr>
        <w:t>4</w:t>
      </w:r>
    </w:p>
    <w:p w:rsidR="009743D8" w:rsidRPr="008B1819" w:rsidRDefault="009743D8" w:rsidP="009743D8">
      <w:pPr>
        <w:ind w:firstLine="0"/>
        <w:rPr>
          <w:rFonts w:ascii="Times New Roman" w:hAnsi="Times New Roman"/>
          <w:sz w:val="20"/>
          <w:szCs w:val="20"/>
          <w:lang w:val="uk-UA" w:eastAsia="uk-UA"/>
        </w:rPr>
      </w:pPr>
      <w:r w:rsidRPr="008B1819">
        <w:rPr>
          <w:rFonts w:ascii="Times New Roman" w:hAnsi="Times New Roman"/>
          <w:sz w:val="20"/>
          <w:szCs w:val="20"/>
          <w:lang w:val="uk-UA" w:eastAsia="uk-UA"/>
        </w:rPr>
        <w:lastRenderedPageBreak/>
        <w:t>УДК 339.</w:t>
      </w:r>
      <w:r w:rsidR="002B4B95" w:rsidRPr="008B1819">
        <w:rPr>
          <w:rFonts w:ascii="Times New Roman" w:hAnsi="Times New Roman"/>
          <w:sz w:val="20"/>
          <w:szCs w:val="20"/>
          <w:lang w:val="uk-UA" w:eastAsia="uk-UA"/>
        </w:rPr>
        <w:t>5 : 658.64</w:t>
      </w:r>
      <w:r w:rsidRPr="008B1819">
        <w:rPr>
          <w:rFonts w:ascii="Times New Roman" w:hAnsi="Times New Roman"/>
          <w:sz w:val="20"/>
          <w:szCs w:val="20"/>
          <w:lang w:val="uk-UA" w:eastAsia="uk-UA"/>
        </w:rPr>
        <w:t xml:space="preserve"> (07)</w:t>
      </w:r>
    </w:p>
    <w:p w:rsidR="009743D8" w:rsidRPr="008B1819" w:rsidRDefault="009743D8" w:rsidP="009743D8">
      <w:pPr>
        <w:ind w:firstLine="0"/>
        <w:rPr>
          <w:rFonts w:ascii="Times New Roman" w:hAnsi="Times New Roman"/>
          <w:sz w:val="20"/>
          <w:szCs w:val="20"/>
          <w:lang w:val="uk-UA" w:eastAsia="uk-UA"/>
        </w:rPr>
      </w:pPr>
      <w:r w:rsidRPr="008B1819">
        <w:rPr>
          <w:rFonts w:ascii="Times New Roman" w:hAnsi="Times New Roman"/>
          <w:sz w:val="20"/>
          <w:szCs w:val="20"/>
          <w:lang w:val="uk-UA" w:eastAsia="uk-UA"/>
        </w:rPr>
        <w:t xml:space="preserve">      </w:t>
      </w:r>
      <w:r w:rsidR="002B4B95" w:rsidRPr="008B1819">
        <w:rPr>
          <w:rFonts w:ascii="Times New Roman" w:hAnsi="Times New Roman"/>
          <w:sz w:val="20"/>
          <w:szCs w:val="20"/>
          <w:lang w:val="uk-UA" w:eastAsia="uk-UA"/>
        </w:rPr>
        <w:t>С</w:t>
      </w:r>
      <w:r w:rsidRPr="008B1819">
        <w:rPr>
          <w:rFonts w:ascii="Times New Roman" w:hAnsi="Times New Roman"/>
          <w:sz w:val="20"/>
          <w:szCs w:val="20"/>
          <w:lang w:val="uk-UA" w:eastAsia="uk-UA"/>
        </w:rPr>
        <w:t xml:space="preserve"> </w:t>
      </w:r>
      <w:r w:rsidR="002B4B95" w:rsidRPr="008B1819">
        <w:rPr>
          <w:rFonts w:ascii="Times New Roman" w:hAnsi="Times New Roman"/>
          <w:sz w:val="20"/>
          <w:szCs w:val="20"/>
          <w:lang w:val="uk-UA" w:eastAsia="uk-UA"/>
        </w:rPr>
        <w:t>24</w:t>
      </w:r>
    </w:p>
    <w:p w:rsidR="009743D8" w:rsidRPr="008B1819" w:rsidRDefault="009743D8" w:rsidP="009743D8">
      <w:pPr>
        <w:ind w:firstLine="0"/>
        <w:rPr>
          <w:rFonts w:ascii="Times New Roman" w:hAnsi="Times New Roman"/>
          <w:sz w:val="20"/>
          <w:szCs w:val="20"/>
          <w:lang w:val="uk-UA" w:eastAsia="ar-SA"/>
        </w:rPr>
      </w:pP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Електронна копія друкованого видання передана для внесення в репозитарій ЛНТУ</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Директор бібліотеки ________________ Н. Поліщук</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 xml:space="preserve">             </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Рекомендовано до видання вченою радою факультету бізнесу та права ЛНТУ, протокол №  ____  від  «   »                            202</w:t>
      </w:r>
      <w:r w:rsidR="00280155">
        <w:rPr>
          <w:rFonts w:ascii="Times New Roman" w:hAnsi="Times New Roman"/>
          <w:sz w:val="20"/>
          <w:szCs w:val="20"/>
          <w:lang w:val="uk-UA"/>
        </w:rPr>
        <w:t>4</w:t>
      </w:r>
      <w:r w:rsidRPr="008B1819">
        <w:rPr>
          <w:rFonts w:ascii="Times New Roman" w:hAnsi="Times New Roman"/>
          <w:sz w:val="20"/>
          <w:szCs w:val="20"/>
          <w:lang w:val="uk-UA"/>
        </w:rPr>
        <w:t xml:space="preserve"> року.</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Голова вченої ради факультету бізнесу ___________ Л.Л. Ковальська</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 xml:space="preserve">             </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Розглянуто і схвалено на засіданні кафедри міжнародних економічних відносин ЛНТУ, протокол №         від «   »                   202</w:t>
      </w:r>
      <w:r w:rsidR="00280155">
        <w:rPr>
          <w:rFonts w:ascii="Times New Roman" w:hAnsi="Times New Roman"/>
          <w:sz w:val="20"/>
          <w:szCs w:val="20"/>
          <w:lang w:val="uk-UA"/>
        </w:rPr>
        <w:t>4</w:t>
      </w:r>
      <w:r w:rsidRPr="008B1819">
        <w:rPr>
          <w:rFonts w:ascii="Times New Roman" w:hAnsi="Times New Roman"/>
          <w:sz w:val="20"/>
          <w:szCs w:val="20"/>
          <w:lang w:val="uk-UA"/>
        </w:rPr>
        <w:t xml:space="preserve"> року</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Завідувач кафедри міжнародних економічних відносин ________ О.В. Баула</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Укладачі:   ______________   О.М. Лютак, доктор економічних наук, професор   кафедри міжнародних економічних відносин ЛНТУ.</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 xml:space="preserve">                                        </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 xml:space="preserve">                                          </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Рецензент: ______________ О.В. Баула, кандидат економічних наук, доцент, завідувач кафедри міжнародних економічних відносин ЛНТУ.</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rPr>
      </w:pPr>
      <w:r w:rsidRPr="008B1819">
        <w:rPr>
          <w:rFonts w:ascii="Times New Roman" w:hAnsi="Times New Roman"/>
          <w:sz w:val="20"/>
          <w:szCs w:val="20"/>
          <w:lang w:val="uk-UA"/>
        </w:rPr>
        <w:t xml:space="preserve">Відповідальний </w:t>
      </w:r>
    </w:p>
    <w:p w:rsidR="00863D78" w:rsidRPr="008B1819" w:rsidRDefault="00863D78" w:rsidP="00863D78">
      <w:pPr>
        <w:widowControl w:val="0"/>
        <w:autoSpaceDE w:val="0"/>
        <w:autoSpaceDN w:val="0"/>
        <w:adjustRightInd w:val="0"/>
        <w:ind w:firstLine="567"/>
        <w:outlineLvl w:val="0"/>
        <w:rPr>
          <w:rFonts w:ascii="Times New Roman" w:hAnsi="Times New Roman"/>
          <w:sz w:val="20"/>
          <w:szCs w:val="20"/>
          <w:lang w:val="uk-UA" w:eastAsia="ar-SA"/>
        </w:rPr>
      </w:pPr>
      <w:r w:rsidRPr="008B1819">
        <w:rPr>
          <w:rFonts w:ascii="Times New Roman" w:hAnsi="Times New Roman"/>
          <w:sz w:val="20"/>
          <w:szCs w:val="20"/>
          <w:lang w:val="uk-UA"/>
        </w:rPr>
        <w:t>за випуск:   ____________ О.В. Баула, кандидат економічних наук, доцент, завідувач кафедри міжнародних економічних відносин ЛНТУ.</w:t>
      </w:r>
    </w:p>
    <w:p w:rsidR="006A6538" w:rsidRPr="008B1819" w:rsidRDefault="006A6538" w:rsidP="00DE68D7">
      <w:pPr>
        <w:widowControl w:val="0"/>
        <w:autoSpaceDE w:val="0"/>
        <w:autoSpaceDN w:val="0"/>
        <w:adjustRightInd w:val="0"/>
        <w:rPr>
          <w:rFonts w:ascii="Times New Roman" w:hAnsi="Times New Roman"/>
          <w:sz w:val="20"/>
          <w:szCs w:val="20"/>
          <w:lang w:val="uk-UA" w:eastAsia="ar-SA"/>
        </w:rPr>
      </w:pPr>
      <w:r w:rsidRPr="008B1819">
        <w:rPr>
          <w:rFonts w:ascii="Times New Roman" w:hAnsi="Times New Roman"/>
          <w:sz w:val="20"/>
          <w:szCs w:val="20"/>
          <w:lang w:val="uk-UA" w:eastAsia="ar-SA"/>
        </w:rPr>
        <w:t xml:space="preserve"> </w:t>
      </w:r>
    </w:p>
    <w:tbl>
      <w:tblPr>
        <w:tblW w:w="7338" w:type="dxa"/>
        <w:tblLook w:val="00A0" w:firstRow="1" w:lastRow="0" w:firstColumn="1" w:lastColumn="0" w:noHBand="0" w:noVBand="0"/>
      </w:tblPr>
      <w:tblGrid>
        <w:gridCol w:w="675"/>
        <w:gridCol w:w="6663"/>
      </w:tblGrid>
      <w:tr w:rsidR="00DE68D7" w:rsidRPr="008B1819" w:rsidTr="00C018EC">
        <w:tc>
          <w:tcPr>
            <w:tcW w:w="675" w:type="dxa"/>
            <w:vAlign w:val="center"/>
          </w:tcPr>
          <w:p w:rsidR="006A6538" w:rsidRPr="008B1819" w:rsidRDefault="001050B6" w:rsidP="00DE68D7">
            <w:pPr>
              <w:widowControl w:val="0"/>
              <w:autoSpaceDE w:val="0"/>
              <w:autoSpaceDN w:val="0"/>
              <w:adjustRightInd w:val="0"/>
              <w:ind w:firstLine="0"/>
              <w:jc w:val="center"/>
              <w:rPr>
                <w:rFonts w:ascii="Times New Roman" w:hAnsi="Times New Roman"/>
                <w:sz w:val="20"/>
                <w:szCs w:val="20"/>
                <w:lang w:val="uk-UA" w:eastAsia="uk-UA"/>
              </w:rPr>
            </w:pPr>
            <w:r>
              <w:rPr>
                <w:rFonts w:ascii="Times New Roman" w:hAnsi="Times New Roman"/>
                <w:sz w:val="20"/>
                <w:szCs w:val="20"/>
                <w:lang w:val="uk-UA" w:eastAsia="ar-SA"/>
              </w:rPr>
              <w:t>С</w:t>
            </w:r>
            <w:r w:rsidR="009743D8" w:rsidRPr="008B1819">
              <w:rPr>
                <w:rFonts w:ascii="Times New Roman" w:hAnsi="Times New Roman"/>
                <w:sz w:val="20"/>
                <w:szCs w:val="20"/>
                <w:lang w:val="uk-UA" w:eastAsia="ar-SA"/>
              </w:rPr>
              <w:t xml:space="preserve"> </w:t>
            </w:r>
            <w:r>
              <w:rPr>
                <w:rFonts w:ascii="Times New Roman" w:hAnsi="Times New Roman"/>
                <w:sz w:val="20"/>
                <w:szCs w:val="20"/>
                <w:lang w:val="uk-UA" w:eastAsia="ar-SA"/>
              </w:rPr>
              <w:t>24</w:t>
            </w:r>
          </w:p>
        </w:tc>
        <w:tc>
          <w:tcPr>
            <w:tcW w:w="6663" w:type="dxa"/>
          </w:tcPr>
          <w:p w:rsidR="006A6538" w:rsidRPr="008B1819" w:rsidRDefault="00E44CE6" w:rsidP="00DE68D7">
            <w:pPr>
              <w:ind w:firstLine="0"/>
              <w:rPr>
                <w:rFonts w:ascii="Times New Roman" w:hAnsi="Times New Roman"/>
                <w:sz w:val="20"/>
                <w:szCs w:val="20"/>
                <w:lang w:val="uk-UA" w:eastAsia="uk-UA"/>
              </w:rPr>
            </w:pPr>
            <w:r w:rsidRPr="008B1819">
              <w:rPr>
                <w:rFonts w:ascii="Times New Roman" w:hAnsi="Times New Roman"/>
                <w:sz w:val="20"/>
                <w:szCs w:val="20"/>
                <w:lang w:val="uk-UA" w:eastAsia="uk-UA"/>
              </w:rPr>
              <w:t>Світовий ринок товарів та послуг</w:t>
            </w:r>
            <w:r w:rsidR="006A6538" w:rsidRPr="008B1819">
              <w:rPr>
                <w:rFonts w:ascii="Times New Roman" w:hAnsi="Times New Roman"/>
                <w:sz w:val="20"/>
                <w:szCs w:val="20"/>
                <w:lang w:val="uk-UA" w:eastAsia="uk-UA"/>
              </w:rPr>
              <w:t>[Текст]: методичні вказівки до виконання курсово</w:t>
            </w:r>
            <w:r w:rsidRPr="008B1819">
              <w:rPr>
                <w:rFonts w:ascii="Times New Roman" w:hAnsi="Times New Roman"/>
                <w:sz w:val="20"/>
                <w:szCs w:val="20"/>
                <w:lang w:val="uk-UA" w:eastAsia="uk-UA"/>
              </w:rPr>
              <w:t xml:space="preserve">ї роботи </w:t>
            </w:r>
            <w:r w:rsidR="006A6538" w:rsidRPr="008B1819">
              <w:rPr>
                <w:rFonts w:ascii="Times New Roman" w:hAnsi="Times New Roman"/>
                <w:sz w:val="20"/>
                <w:szCs w:val="20"/>
                <w:lang w:val="uk-UA"/>
              </w:rPr>
              <w:t xml:space="preserve">для здобувачів </w:t>
            </w:r>
            <w:r w:rsidRPr="008B1819">
              <w:rPr>
                <w:rFonts w:ascii="Times New Roman" w:hAnsi="Times New Roman"/>
                <w:sz w:val="20"/>
                <w:szCs w:val="20"/>
                <w:lang w:val="uk-UA"/>
              </w:rPr>
              <w:t>першого (бакалаврського) рівня вищої освіти</w:t>
            </w:r>
            <w:r w:rsidRPr="008B1819">
              <w:rPr>
                <w:rFonts w:ascii="Times New Roman" w:hAnsi="Times New Roman"/>
                <w:bCs/>
                <w:sz w:val="20"/>
                <w:szCs w:val="20"/>
                <w:lang w:val="uk-UA"/>
              </w:rPr>
              <w:t xml:space="preserve"> </w:t>
            </w:r>
            <w:r w:rsidR="006A6538" w:rsidRPr="008B1819">
              <w:rPr>
                <w:rFonts w:ascii="Times New Roman" w:hAnsi="Times New Roman"/>
                <w:bCs/>
                <w:sz w:val="20"/>
                <w:szCs w:val="20"/>
                <w:lang w:val="uk-UA"/>
              </w:rPr>
              <w:t>освітньо-професійної програми «Міжнародні економічні відносини» галузі знань 29 Міжнародні відносини спеціальності 292 Міжнародні економічні відносини денної та заочної форм навчання</w:t>
            </w:r>
            <w:r w:rsidR="006A6538" w:rsidRPr="008B1819">
              <w:rPr>
                <w:rFonts w:ascii="Times New Roman" w:hAnsi="Times New Roman"/>
                <w:sz w:val="20"/>
                <w:szCs w:val="20"/>
                <w:lang w:val="uk-UA" w:eastAsia="uk-UA"/>
              </w:rPr>
              <w:t xml:space="preserve">/ уклад. </w:t>
            </w:r>
            <w:r w:rsidR="00DE68D7" w:rsidRPr="008B1819">
              <w:rPr>
                <w:rFonts w:ascii="Times New Roman" w:hAnsi="Times New Roman"/>
                <w:sz w:val="20"/>
                <w:szCs w:val="20"/>
                <w:lang w:val="uk-UA" w:eastAsia="uk-UA"/>
              </w:rPr>
              <w:t>О.М. Лютак</w:t>
            </w:r>
            <w:r w:rsidR="006A6538" w:rsidRPr="008B1819">
              <w:rPr>
                <w:rFonts w:ascii="Times New Roman" w:hAnsi="Times New Roman"/>
                <w:sz w:val="20"/>
                <w:szCs w:val="20"/>
                <w:lang w:val="uk-UA" w:eastAsia="uk-UA"/>
              </w:rPr>
              <w:t xml:space="preserve">. Луцьк:  </w:t>
            </w:r>
            <w:r w:rsidR="006A6538" w:rsidRPr="008B1819">
              <w:rPr>
                <w:rFonts w:ascii="Times New Roman" w:hAnsi="Times New Roman"/>
                <w:sz w:val="20"/>
                <w:szCs w:val="20"/>
                <w:lang w:val="uk-UA" w:eastAsia="ar-SA"/>
              </w:rPr>
              <w:t xml:space="preserve">ЛНТУ, </w:t>
            </w:r>
            <w:r w:rsidR="00DE68D7" w:rsidRPr="008B1819">
              <w:rPr>
                <w:rFonts w:ascii="Times New Roman" w:hAnsi="Times New Roman"/>
                <w:sz w:val="20"/>
                <w:szCs w:val="20"/>
                <w:lang w:val="uk-UA" w:eastAsia="ar-SA"/>
              </w:rPr>
              <w:t>202</w:t>
            </w:r>
            <w:r w:rsidR="00280155">
              <w:rPr>
                <w:rFonts w:ascii="Times New Roman" w:hAnsi="Times New Roman"/>
                <w:sz w:val="20"/>
                <w:szCs w:val="20"/>
                <w:lang w:val="uk-UA" w:eastAsia="ar-SA"/>
              </w:rPr>
              <w:t>4</w:t>
            </w:r>
            <w:r w:rsidR="006A6538" w:rsidRPr="008B1819">
              <w:rPr>
                <w:rFonts w:ascii="Times New Roman" w:hAnsi="Times New Roman"/>
                <w:sz w:val="20"/>
                <w:szCs w:val="20"/>
                <w:lang w:val="uk-UA" w:eastAsia="ar-SA"/>
              </w:rPr>
              <w:t xml:space="preserve">. </w:t>
            </w:r>
            <w:r w:rsidR="00365223">
              <w:rPr>
                <w:rFonts w:ascii="Times New Roman" w:hAnsi="Times New Roman"/>
                <w:sz w:val="20"/>
                <w:szCs w:val="20"/>
                <w:lang w:val="uk-UA" w:eastAsia="ar-SA"/>
              </w:rPr>
              <w:t xml:space="preserve">24 </w:t>
            </w:r>
            <w:r w:rsidR="006A6538" w:rsidRPr="008B1819">
              <w:rPr>
                <w:rFonts w:ascii="Times New Roman" w:hAnsi="Times New Roman"/>
                <w:sz w:val="20"/>
                <w:szCs w:val="20"/>
                <w:lang w:val="uk-UA" w:eastAsia="ar-SA"/>
              </w:rPr>
              <w:t>с.</w:t>
            </w:r>
          </w:p>
        </w:tc>
      </w:tr>
    </w:tbl>
    <w:p w:rsidR="006A6538" w:rsidRPr="008B1819" w:rsidRDefault="006A6538" w:rsidP="00DE68D7">
      <w:pPr>
        <w:widowControl w:val="0"/>
        <w:autoSpaceDE w:val="0"/>
        <w:autoSpaceDN w:val="0"/>
        <w:adjustRightInd w:val="0"/>
        <w:rPr>
          <w:rFonts w:ascii="Times New Roman" w:hAnsi="Times New Roman"/>
          <w:sz w:val="20"/>
          <w:szCs w:val="20"/>
          <w:lang w:val="uk-UA" w:eastAsia="ar-SA"/>
        </w:rPr>
      </w:pPr>
    </w:p>
    <w:p w:rsidR="006A6538" w:rsidRPr="008B1819" w:rsidRDefault="006A6538" w:rsidP="00DE68D7">
      <w:pPr>
        <w:rPr>
          <w:rFonts w:ascii="Times New Roman" w:hAnsi="Times New Roman"/>
          <w:sz w:val="20"/>
          <w:szCs w:val="20"/>
          <w:lang w:val="uk-UA"/>
        </w:rPr>
      </w:pPr>
      <w:r w:rsidRPr="008B1819">
        <w:rPr>
          <w:rFonts w:ascii="Times New Roman" w:hAnsi="Times New Roman"/>
          <w:sz w:val="20"/>
          <w:szCs w:val="20"/>
          <w:lang w:val="uk-UA"/>
        </w:rPr>
        <w:t xml:space="preserve">В методичних вказівках визначено порядок виконання </w:t>
      </w:r>
      <w:r w:rsidR="00E44CE6" w:rsidRPr="008B1819">
        <w:rPr>
          <w:rFonts w:ascii="Times New Roman" w:hAnsi="Times New Roman"/>
          <w:sz w:val="20"/>
          <w:szCs w:val="20"/>
          <w:lang w:val="uk-UA"/>
        </w:rPr>
        <w:t xml:space="preserve">курсової роботи </w:t>
      </w:r>
      <w:r w:rsidRPr="008B1819">
        <w:rPr>
          <w:rFonts w:ascii="Times New Roman" w:hAnsi="Times New Roman"/>
          <w:sz w:val="20"/>
          <w:szCs w:val="20"/>
          <w:lang w:val="uk-UA"/>
        </w:rPr>
        <w:t>з дисципліни «</w:t>
      </w:r>
      <w:r w:rsidR="00E44CE6" w:rsidRPr="008B1819">
        <w:rPr>
          <w:rFonts w:ascii="Times New Roman" w:hAnsi="Times New Roman"/>
          <w:sz w:val="20"/>
          <w:szCs w:val="20"/>
          <w:lang w:val="uk-UA" w:eastAsia="uk-UA"/>
        </w:rPr>
        <w:t>Світовий ринок товарів та послуг</w:t>
      </w:r>
      <w:r w:rsidRPr="008B1819">
        <w:rPr>
          <w:rFonts w:ascii="Times New Roman" w:hAnsi="Times New Roman"/>
          <w:sz w:val="20"/>
          <w:szCs w:val="20"/>
          <w:lang w:val="uk-UA"/>
        </w:rPr>
        <w:t>», в</w:t>
      </w:r>
      <w:r w:rsidRPr="008B1819">
        <w:rPr>
          <w:rFonts w:ascii="Times New Roman" w:hAnsi="Times New Roman"/>
          <w:sz w:val="20"/>
          <w:szCs w:val="20"/>
          <w:lang w:val="uk-UA" w:eastAsia="ru-RU"/>
        </w:rPr>
        <w:t xml:space="preserve">имоги до оформлення </w:t>
      </w:r>
      <w:r w:rsidR="00E44CE6" w:rsidRPr="008B1819">
        <w:rPr>
          <w:rFonts w:ascii="Times New Roman" w:hAnsi="Times New Roman"/>
          <w:sz w:val="20"/>
          <w:szCs w:val="20"/>
          <w:lang w:val="uk-UA" w:eastAsia="ru-RU"/>
        </w:rPr>
        <w:t>курсової роботи</w:t>
      </w:r>
      <w:r w:rsidRPr="008B1819">
        <w:rPr>
          <w:rFonts w:ascii="Times New Roman" w:hAnsi="Times New Roman"/>
          <w:sz w:val="20"/>
          <w:szCs w:val="20"/>
          <w:lang w:val="uk-UA" w:eastAsia="ru-RU"/>
        </w:rPr>
        <w:t xml:space="preserve">, передусім до змісту, структури, оформлення, порядку рецензування, захисту та оцінювання </w:t>
      </w:r>
      <w:r w:rsidR="00E44CE6" w:rsidRPr="008B1819">
        <w:rPr>
          <w:rFonts w:ascii="Times New Roman" w:hAnsi="Times New Roman"/>
          <w:sz w:val="20"/>
          <w:szCs w:val="20"/>
          <w:lang w:val="uk-UA" w:eastAsia="ru-RU"/>
        </w:rPr>
        <w:t>курсової роботи</w:t>
      </w:r>
      <w:r w:rsidRPr="008B1819">
        <w:rPr>
          <w:rFonts w:ascii="Times New Roman" w:hAnsi="Times New Roman"/>
          <w:sz w:val="20"/>
          <w:szCs w:val="20"/>
          <w:lang w:val="uk-UA" w:eastAsia="ru-RU"/>
        </w:rPr>
        <w:t>. У додатках методичних вказівок подана орієнтовна тематика курсов</w:t>
      </w:r>
      <w:r w:rsidR="00E44CE6" w:rsidRPr="008B1819">
        <w:rPr>
          <w:rFonts w:ascii="Times New Roman" w:hAnsi="Times New Roman"/>
          <w:sz w:val="20"/>
          <w:szCs w:val="20"/>
          <w:lang w:val="uk-UA" w:eastAsia="ru-RU"/>
        </w:rPr>
        <w:t>ої роботи</w:t>
      </w:r>
      <w:r w:rsidRPr="008B1819">
        <w:rPr>
          <w:rFonts w:ascii="Times New Roman" w:hAnsi="Times New Roman"/>
          <w:sz w:val="20"/>
          <w:szCs w:val="20"/>
          <w:lang w:val="uk-UA" w:eastAsia="ru-RU"/>
        </w:rPr>
        <w:t xml:space="preserve">, приклад оформлення титульного аркуша </w:t>
      </w:r>
      <w:r w:rsidR="00E44CE6" w:rsidRPr="008B1819">
        <w:rPr>
          <w:rFonts w:ascii="Times New Roman" w:hAnsi="Times New Roman"/>
          <w:sz w:val="20"/>
          <w:szCs w:val="20"/>
          <w:lang w:val="uk-UA" w:eastAsia="ru-RU"/>
        </w:rPr>
        <w:t>курсової роботи</w:t>
      </w:r>
      <w:r w:rsidRPr="008B1819">
        <w:rPr>
          <w:rFonts w:ascii="Times New Roman" w:hAnsi="Times New Roman"/>
          <w:sz w:val="20"/>
          <w:szCs w:val="20"/>
          <w:lang w:val="uk-UA" w:eastAsia="ru-RU"/>
        </w:rPr>
        <w:t>, а також приклади змісту та вступу.</w:t>
      </w:r>
    </w:p>
    <w:p w:rsidR="008B1819" w:rsidRDefault="008B1819" w:rsidP="00DE68D7">
      <w:pPr>
        <w:widowControl w:val="0"/>
        <w:autoSpaceDE w:val="0"/>
        <w:autoSpaceDN w:val="0"/>
        <w:adjustRightInd w:val="0"/>
        <w:ind w:firstLine="540"/>
        <w:jc w:val="right"/>
        <w:rPr>
          <w:rFonts w:ascii="Times New Roman" w:hAnsi="Times New Roman"/>
          <w:sz w:val="20"/>
          <w:szCs w:val="20"/>
          <w:lang w:val="uk-UA" w:eastAsia="ar-SA"/>
        </w:rPr>
      </w:pPr>
    </w:p>
    <w:p w:rsidR="006A6538" w:rsidRPr="008B1819" w:rsidRDefault="006A6538" w:rsidP="00DE68D7">
      <w:pPr>
        <w:widowControl w:val="0"/>
        <w:autoSpaceDE w:val="0"/>
        <w:autoSpaceDN w:val="0"/>
        <w:adjustRightInd w:val="0"/>
        <w:ind w:firstLine="540"/>
        <w:jc w:val="right"/>
        <w:rPr>
          <w:rFonts w:ascii="Times New Roman" w:hAnsi="Times New Roman"/>
          <w:sz w:val="20"/>
          <w:szCs w:val="20"/>
          <w:lang w:val="uk-UA" w:eastAsia="ar-SA"/>
        </w:rPr>
      </w:pPr>
      <w:r w:rsidRPr="008B1819">
        <w:rPr>
          <w:rFonts w:ascii="Times New Roman" w:hAnsi="Times New Roman"/>
          <w:sz w:val="20"/>
          <w:szCs w:val="20"/>
          <w:lang w:val="uk-UA" w:eastAsia="ar-SA"/>
        </w:rPr>
        <w:t xml:space="preserve">© </w:t>
      </w:r>
      <w:r w:rsidR="00DE68D7" w:rsidRPr="008B1819">
        <w:rPr>
          <w:rFonts w:ascii="Times New Roman" w:hAnsi="Times New Roman"/>
          <w:sz w:val="20"/>
          <w:szCs w:val="20"/>
          <w:lang w:val="uk-UA" w:eastAsia="ar-SA"/>
        </w:rPr>
        <w:t>О.М. Лютак</w:t>
      </w:r>
      <w:r w:rsidRPr="008B1819">
        <w:rPr>
          <w:rFonts w:ascii="Times New Roman" w:hAnsi="Times New Roman"/>
          <w:sz w:val="20"/>
          <w:szCs w:val="20"/>
          <w:lang w:val="uk-UA" w:eastAsia="ar-SA"/>
        </w:rPr>
        <w:t xml:space="preserve">, </w:t>
      </w:r>
      <w:r w:rsidR="00DE68D7" w:rsidRPr="008B1819">
        <w:rPr>
          <w:rFonts w:ascii="Times New Roman" w:hAnsi="Times New Roman"/>
          <w:sz w:val="20"/>
          <w:szCs w:val="20"/>
          <w:lang w:val="uk-UA" w:eastAsia="ar-SA"/>
        </w:rPr>
        <w:t>202</w:t>
      </w:r>
      <w:r w:rsidR="00280155">
        <w:rPr>
          <w:rFonts w:ascii="Times New Roman" w:hAnsi="Times New Roman"/>
          <w:sz w:val="20"/>
          <w:szCs w:val="20"/>
          <w:lang w:val="uk-UA" w:eastAsia="ar-SA"/>
        </w:rPr>
        <w:t>4</w:t>
      </w:r>
    </w:p>
    <w:p w:rsidR="00E44CE6" w:rsidRPr="008B1819" w:rsidRDefault="00E44CE6" w:rsidP="00DE68D7">
      <w:pPr>
        <w:widowControl w:val="0"/>
        <w:autoSpaceDE w:val="0"/>
        <w:autoSpaceDN w:val="0"/>
        <w:adjustRightInd w:val="0"/>
        <w:ind w:firstLine="540"/>
        <w:jc w:val="right"/>
        <w:rPr>
          <w:rFonts w:ascii="Times New Roman" w:hAnsi="Times New Roman"/>
          <w:sz w:val="20"/>
          <w:szCs w:val="20"/>
          <w:lang w:val="uk-UA" w:eastAsia="ar-SA"/>
        </w:rPr>
      </w:pPr>
    </w:p>
    <w:p w:rsidR="006A6538" w:rsidRPr="008B1819" w:rsidRDefault="006A6538" w:rsidP="00DE68D7">
      <w:pPr>
        <w:jc w:val="center"/>
        <w:rPr>
          <w:rFonts w:ascii="Times New Roman" w:hAnsi="Times New Roman"/>
          <w:b/>
          <w:caps/>
          <w:sz w:val="20"/>
          <w:szCs w:val="20"/>
          <w:lang w:val="uk-UA"/>
        </w:rPr>
      </w:pPr>
      <w:r w:rsidRPr="008B1819">
        <w:rPr>
          <w:rFonts w:ascii="Times New Roman" w:hAnsi="Times New Roman"/>
          <w:b/>
          <w:caps/>
          <w:sz w:val="20"/>
          <w:szCs w:val="20"/>
          <w:lang w:val="uk-UA"/>
        </w:rPr>
        <w:t>Зміст</w:t>
      </w:r>
    </w:p>
    <w:p w:rsidR="006A6538" w:rsidRPr="008B1819" w:rsidRDefault="006A6538" w:rsidP="00DE68D7">
      <w:pPr>
        <w:jc w:val="center"/>
        <w:rPr>
          <w:rFonts w:ascii="Times New Roman" w:hAnsi="Times New Roman"/>
          <w:b/>
          <w:sz w:val="20"/>
          <w:szCs w:val="20"/>
          <w:lang w:val="uk-UA"/>
        </w:rPr>
      </w:pPr>
    </w:p>
    <w:tbl>
      <w:tblPr>
        <w:tblW w:w="7190" w:type="dxa"/>
        <w:tblLayout w:type="fixed"/>
        <w:tblLook w:val="01E0" w:firstRow="1" w:lastRow="1" w:firstColumn="1" w:lastColumn="1" w:noHBand="0" w:noVBand="0"/>
      </w:tblPr>
      <w:tblGrid>
        <w:gridCol w:w="468"/>
        <w:gridCol w:w="5815"/>
        <w:gridCol w:w="907"/>
      </w:tblGrid>
      <w:tr w:rsidR="00DE68D7" w:rsidRPr="008B1819" w:rsidTr="00301324">
        <w:trPr>
          <w:trHeight w:val="250"/>
        </w:trPr>
        <w:tc>
          <w:tcPr>
            <w:tcW w:w="468" w:type="dxa"/>
          </w:tcPr>
          <w:p w:rsidR="006A6538" w:rsidRPr="008B1819" w:rsidRDefault="006A6538" w:rsidP="00301324">
            <w:pPr>
              <w:spacing w:line="276" w:lineRule="auto"/>
              <w:ind w:firstLine="0"/>
              <w:rPr>
                <w:sz w:val="20"/>
                <w:szCs w:val="20"/>
                <w:lang w:val="uk-UA" w:eastAsia="ru-RU"/>
              </w:rPr>
            </w:pPr>
          </w:p>
        </w:tc>
        <w:tc>
          <w:tcPr>
            <w:tcW w:w="5815"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uk-UA"/>
              </w:rPr>
              <w:t>Вступ</w:t>
            </w:r>
          </w:p>
        </w:tc>
        <w:tc>
          <w:tcPr>
            <w:tcW w:w="907"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4</w:t>
            </w:r>
          </w:p>
        </w:tc>
      </w:tr>
      <w:tr w:rsidR="00DE68D7" w:rsidRPr="008B1819" w:rsidTr="00301324">
        <w:tc>
          <w:tcPr>
            <w:tcW w:w="468"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1</w:t>
            </w:r>
          </w:p>
        </w:tc>
        <w:tc>
          <w:tcPr>
            <w:tcW w:w="5815"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uk-UA"/>
              </w:rPr>
              <w:t xml:space="preserve">Порядок виконання </w:t>
            </w:r>
            <w:r w:rsidR="00E44CE6" w:rsidRPr="008B1819">
              <w:rPr>
                <w:rFonts w:ascii="Times New Roman" w:hAnsi="Times New Roman"/>
                <w:sz w:val="20"/>
                <w:szCs w:val="20"/>
                <w:lang w:val="uk-UA" w:eastAsia="uk-UA"/>
              </w:rPr>
              <w:t>курсової роботи</w:t>
            </w:r>
          </w:p>
        </w:tc>
        <w:tc>
          <w:tcPr>
            <w:tcW w:w="907"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6</w:t>
            </w:r>
          </w:p>
        </w:tc>
      </w:tr>
      <w:tr w:rsidR="00DE68D7" w:rsidRPr="008B1819" w:rsidTr="00301324">
        <w:tc>
          <w:tcPr>
            <w:tcW w:w="468"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2</w:t>
            </w:r>
          </w:p>
        </w:tc>
        <w:tc>
          <w:tcPr>
            <w:tcW w:w="5815"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 xml:space="preserve">Вимоги до оформлення </w:t>
            </w:r>
            <w:r w:rsidR="00E44CE6" w:rsidRPr="008B1819">
              <w:rPr>
                <w:rFonts w:ascii="Times New Roman" w:hAnsi="Times New Roman"/>
                <w:sz w:val="20"/>
                <w:szCs w:val="20"/>
                <w:lang w:val="uk-UA" w:eastAsia="ru-RU"/>
              </w:rPr>
              <w:t>курсової роботи</w:t>
            </w:r>
          </w:p>
        </w:tc>
        <w:tc>
          <w:tcPr>
            <w:tcW w:w="907"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12</w:t>
            </w:r>
          </w:p>
        </w:tc>
      </w:tr>
      <w:tr w:rsidR="00DE68D7" w:rsidRPr="008B1819" w:rsidTr="00301324">
        <w:tc>
          <w:tcPr>
            <w:tcW w:w="468" w:type="dxa"/>
          </w:tcPr>
          <w:p w:rsidR="006A6538" w:rsidRPr="008B1819" w:rsidRDefault="00301324"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3</w:t>
            </w:r>
          </w:p>
        </w:tc>
        <w:tc>
          <w:tcPr>
            <w:tcW w:w="5815" w:type="dxa"/>
          </w:tcPr>
          <w:p w:rsidR="006A6538" w:rsidRPr="008B1819" w:rsidRDefault="00301324"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Список р</w:t>
            </w:r>
            <w:r w:rsidR="006A6538" w:rsidRPr="008B1819">
              <w:rPr>
                <w:rFonts w:ascii="Times New Roman" w:hAnsi="Times New Roman"/>
                <w:sz w:val="20"/>
                <w:szCs w:val="20"/>
                <w:lang w:val="uk-UA" w:eastAsia="ru-RU"/>
              </w:rPr>
              <w:t>екомендова</w:t>
            </w:r>
            <w:r w:rsidRPr="008B1819">
              <w:rPr>
                <w:rFonts w:ascii="Times New Roman" w:hAnsi="Times New Roman"/>
                <w:sz w:val="20"/>
                <w:szCs w:val="20"/>
                <w:lang w:val="uk-UA" w:eastAsia="ru-RU"/>
              </w:rPr>
              <w:t>них джерел</w:t>
            </w:r>
          </w:p>
        </w:tc>
        <w:tc>
          <w:tcPr>
            <w:tcW w:w="907"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23</w:t>
            </w:r>
          </w:p>
        </w:tc>
      </w:tr>
      <w:tr w:rsidR="00DE68D7" w:rsidRPr="008B1819" w:rsidTr="00301324">
        <w:tc>
          <w:tcPr>
            <w:tcW w:w="468" w:type="dxa"/>
          </w:tcPr>
          <w:p w:rsidR="006A6538" w:rsidRPr="008B1819" w:rsidRDefault="006A6538" w:rsidP="00301324">
            <w:pPr>
              <w:spacing w:line="276" w:lineRule="auto"/>
              <w:ind w:firstLine="0"/>
              <w:rPr>
                <w:sz w:val="20"/>
                <w:szCs w:val="20"/>
                <w:lang w:val="uk-UA" w:eastAsia="ru-RU"/>
              </w:rPr>
            </w:pPr>
          </w:p>
        </w:tc>
        <w:tc>
          <w:tcPr>
            <w:tcW w:w="5815"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 xml:space="preserve">Додаток А. Орієнтовна тематика </w:t>
            </w:r>
            <w:r w:rsidR="00E44CE6" w:rsidRPr="008B1819">
              <w:rPr>
                <w:rFonts w:ascii="Times New Roman" w:hAnsi="Times New Roman"/>
                <w:sz w:val="20"/>
                <w:szCs w:val="20"/>
                <w:lang w:val="uk-UA" w:eastAsia="ru-RU"/>
              </w:rPr>
              <w:t>курсових робіт</w:t>
            </w:r>
          </w:p>
        </w:tc>
        <w:tc>
          <w:tcPr>
            <w:tcW w:w="907"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24</w:t>
            </w:r>
          </w:p>
        </w:tc>
      </w:tr>
      <w:tr w:rsidR="00DE68D7" w:rsidRPr="008B1819" w:rsidTr="00301324">
        <w:tc>
          <w:tcPr>
            <w:tcW w:w="468" w:type="dxa"/>
          </w:tcPr>
          <w:p w:rsidR="006A6538" w:rsidRPr="008B1819" w:rsidRDefault="006A6538" w:rsidP="00301324">
            <w:pPr>
              <w:spacing w:line="276" w:lineRule="auto"/>
              <w:ind w:firstLine="0"/>
              <w:rPr>
                <w:sz w:val="20"/>
                <w:szCs w:val="20"/>
                <w:lang w:val="uk-UA" w:eastAsia="ru-RU"/>
              </w:rPr>
            </w:pPr>
          </w:p>
        </w:tc>
        <w:tc>
          <w:tcPr>
            <w:tcW w:w="5815"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 xml:space="preserve">Додаток Б. Титульний аркуш </w:t>
            </w:r>
            <w:r w:rsidR="00E44CE6" w:rsidRPr="008B1819">
              <w:rPr>
                <w:rFonts w:ascii="Times New Roman" w:hAnsi="Times New Roman"/>
                <w:sz w:val="20"/>
                <w:szCs w:val="20"/>
                <w:lang w:val="uk-UA" w:eastAsia="ru-RU"/>
              </w:rPr>
              <w:t>курсової роботи</w:t>
            </w:r>
          </w:p>
        </w:tc>
        <w:tc>
          <w:tcPr>
            <w:tcW w:w="907"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26</w:t>
            </w:r>
          </w:p>
        </w:tc>
      </w:tr>
      <w:tr w:rsidR="00DE68D7" w:rsidRPr="008B1819" w:rsidTr="00301324">
        <w:tc>
          <w:tcPr>
            <w:tcW w:w="468" w:type="dxa"/>
          </w:tcPr>
          <w:p w:rsidR="006A6538" w:rsidRPr="008B1819" w:rsidRDefault="006A6538" w:rsidP="00301324">
            <w:pPr>
              <w:spacing w:line="276" w:lineRule="auto"/>
              <w:ind w:firstLine="0"/>
              <w:rPr>
                <w:sz w:val="20"/>
                <w:szCs w:val="20"/>
                <w:lang w:val="uk-UA" w:eastAsia="ru-RU"/>
              </w:rPr>
            </w:pPr>
          </w:p>
        </w:tc>
        <w:tc>
          <w:tcPr>
            <w:tcW w:w="5815"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 xml:space="preserve">Додаток В. Приклади змісту </w:t>
            </w:r>
            <w:r w:rsidR="00E44CE6" w:rsidRPr="008B1819">
              <w:rPr>
                <w:rFonts w:ascii="Times New Roman" w:hAnsi="Times New Roman"/>
                <w:sz w:val="20"/>
                <w:szCs w:val="20"/>
                <w:lang w:val="uk-UA" w:eastAsia="ru-RU"/>
              </w:rPr>
              <w:t>курсових робіт</w:t>
            </w:r>
          </w:p>
        </w:tc>
        <w:tc>
          <w:tcPr>
            <w:tcW w:w="907"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27</w:t>
            </w:r>
          </w:p>
        </w:tc>
      </w:tr>
      <w:tr w:rsidR="006A6538" w:rsidRPr="008B1819" w:rsidTr="00301324">
        <w:trPr>
          <w:trHeight w:val="403"/>
        </w:trPr>
        <w:tc>
          <w:tcPr>
            <w:tcW w:w="468" w:type="dxa"/>
          </w:tcPr>
          <w:p w:rsidR="006A6538" w:rsidRPr="008B1819" w:rsidRDefault="006A6538" w:rsidP="00301324">
            <w:pPr>
              <w:spacing w:line="276" w:lineRule="auto"/>
              <w:ind w:firstLine="0"/>
              <w:rPr>
                <w:sz w:val="20"/>
                <w:szCs w:val="20"/>
                <w:lang w:val="uk-UA" w:eastAsia="ru-RU"/>
              </w:rPr>
            </w:pPr>
          </w:p>
        </w:tc>
        <w:tc>
          <w:tcPr>
            <w:tcW w:w="5815"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 xml:space="preserve">Додаток Д. Зразок вступу </w:t>
            </w:r>
            <w:r w:rsidR="00E44CE6" w:rsidRPr="008B1819">
              <w:rPr>
                <w:rFonts w:ascii="Times New Roman" w:hAnsi="Times New Roman"/>
                <w:sz w:val="20"/>
                <w:szCs w:val="20"/>
                <w:lang w:val="uk-UA" w:eastAsia="ru-RU"/>
              </w:rPr>
              <w:t>курсової роботи</w:t>
            </w:r>
          </w:p>
        </w:tc>
        <w:tc>
          <w:tcPr>
            <w:tcW w:w="907" w:type="dxa"/>
          </w:tcPr>
          <w:p w:rsidR="006A6538" w:rsidRPr="008B1819" w:rsidRDefault="006A6538" w:rsidP="00301324">
            <w:pPr>
              <w:spacing w:line="276" w:lineRule="auto"/>
              <w:ind w:firstLine="0"/>
              <w:rPr>
                <w:rFonts w:ascii="Times New Roman" w:hAnsi="Times New Roman"/>
                <w:sz w:val="20"/>
                <w:szCs w:val="20"/>
                <w:lang w:val="uk-UA" w:eastAsia="ru-RU"/>
              </w:rPr>
            </w:pPr>
            <w:r w:rsidRPr="008B1819">
              <w:rPr>
                <w:rFonts w:ascii="Times New Roman" w:hAnsi="Times New Roman"/>
                <w:sz w:val="20"/>
                <w:szCs w:val="20"/>
                <w:lang w:val="uk-UA" w:eastAsia="ru-RU"/>
              </w:rPr>
              <w:t>28</w:t>
            </w:r>
          </w:p>
        </w:tc>
      </w:tr>
    </w:tbl>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301324" w:rsidRPr="008B1819" w:rsidRDefault="00301324"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Default="006A6538" w:rsidP="00DE68D7">
      <w:pPr>
        <w:rPr>
          <w:sz w:val="20"/>
          <w:szCs w:val="20"/>
          <w:lang w:val="uk-UA" w:eastAsia="ru-RU"/>
        </w:rPr>
      </w:pPr>
    </w:p>
    <w:p w:rsidR="008B1819" w:rsidRDefault="008B1819" w:rsidP="00DE68D7">
      <w:pPr>
        <w:rPr>
          <w:sz w:val="20"/>
          <w:szCs w:val="20"/>
          <w:lang w:val="uk-UA" w:eastAsia="ru-RU"/>
        </w:rPr>
      </w:pPr>
    </w:p>
    <w:p w:rsidR="008B1819" w:rsidRPr="008B1819" w:rsidRDefault="008B1819"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rPr>
          <w:sz w:val="20"/>
          <w:szCs w:val="20"/>
          <w:lang w:val="uk-UA" w:eastAsia="ru-RU"/>
        </w:rPr>
      </w:pPr>
    </w:p>
    <w:p w:rsidR="006A6538" w:rsidRPr="008B1819" w:rsidRDefault="006A6538" w:rsidP="00DE68D7">
      <w:pPr>
        <w:pStyle w:val="1"/>
        <w:ind w:firstLine="0"/>
        <w:rPr>
          <w:caps/>
          <w:spacing w:val="0"/>
          <w:sz w:val="20"/>
        </w:rPr>
      </w:pPr>
      <w:r w:rsidRPr="008B1819">
        <w:rPr>
          <w:caps/>
          <w:spacing w:val="0"/>
          <w:sz w:val="20"/>
        </w:rPr>
        <w:lastRenderedPageBreak/>
        <w:t xml:space="preserve">Вступ </w:t>
      </w:r>
    </w:p>
    <w:p w:rsidR="00E44CE6" w:rsidRPr="008B1819" w:rsidRDefault="00E44CE6" w:rsidP="00E44CE6">
      <w:pPr>
        <w:ind w:firstLine="567"/>
        <w:rPr>
          <w:rFonts w:ascii="Times New Roman" w:hAnsi="Times New Roman"/>
          <w:sz w:val="20"/>
          <w:szCs w:val="20"/>
          <w:lang w:val="uk-UA"/>
        </w:rPr>
      </w:pPr>
      <w:r w:rsidRPr="008B1819">
        <w:rPr>
          <w:rFonts w:ascii="Times New Roman" w:hAnsi="Times New Roman"/>
          <w:sz w:val="20"/>
          <w:szCs w:val="20"/>
          <w:lang w:val="uk-UA"/>
        </w:rPr>
        <w:t>Освітній компонент «Світовий ринок товарів та послуг» займає важливе місце у підготовці фахівців з міжнародних економічних відносин, формуючи системне розуміння закономірностей функціонування сучасної світової економіки, її структури, динаміки та глобальних тенденцій розвитку. В умовах інтернаціоналізації господарської діяльності, посилення конкуренції та зростання ролі міжнародної торгівлі у забезпеченні сталого розвитку держав, знання механізмів взаємодії суб’єктів світового ринку стає необхідною складовою професійної компетентності майбутніх економістів-міжнародників.</w:t>
      </w:r>
    </w:p>
    <w:p w:rsidR="006A6538" w:rsidRPr="008B1819" w:rsidRDefault="006A6538" w:rsidP="00E44CE6">
      <w:pPr>
        <w:ind w:firstLine="567"/>
        <w:rPr>
          <w:rFonts w:ascii="Times New Roman" w:hAnsi="Times New Roman"/>
          <w:sz w:val="20"/>
          <w:szCs w:val="20"/>
          <w:lang w:val="uk-UA"/>
        </w:rPr>
      </w:pPr>
      <w:r w:rsidRPr="008B1819">
        <w:rPr>
          <w:rFonts w:ascii="Times New Roman" w:hAnsi="Times New Roman"/>
          <w:bCs/>
          <w:sz w:val="20"/>
          <w:szCs w:val="20"/>
          <w:lang w:val="uk-UA"/>
        </w:rPr>
        <w:t>Метою</w:t>
      </w:r>
      <w:r w:rsidRPr="008B1819">
        <w:rPr>
          <w:rFonts w:ascii="Times New Roman" w:hAnsi="Times New Roman"/>
          <w:sz w:val="20"/>
          <w:szCs w:val="20"/>
          <w:lang w:val="uk-UA"/>
        </w:rPr>
        <w:t xml:space="preserve"> </w:t>
      </w:r>
      <w:r w:rsidRPr="008B1819">
        <w:rPr>
          <w:rFonts w:ascii="Times New Roman" w:hAnsi="Times New Roman"/>
          <w:bCs/>
          <w:sz w:val="20"/>
          <w:szCs w:val="20"/>
          <w:lang w:val="uk-UA"/>
        </w:rPr>
        <w:t xml:space="preserve">даного курсу </w:t>
      </w:r>
      <w:r w:rsidR="00E44CE6" w:rsidRPr="008B1819">
        <w:rPr>
          <w:rFonts w:ascii="Times New Roman" w:hAnsi="Times New Roman"/>
          <w:sz w:val="20"/>
          <w:szCs w:val="20"/>
          <w:lang w:val="uk-UA"/>
        </w:rPr>
        <w:t>є формування цілісного розуміння закономірностей функціонування та розвитку світового ринку, набуття теоретичних знань і практичних навичок аналізу міжнародних товарних і сервісних потоків, виявлення тенденцій, факторів і механізмів їх регулювання в умовах глобалізації. Особливу увагу зосереджено на розвитку здатності критично оцінювати місце й роль України у системі світового поділу праці, визначати напрями підвищення її конкурентоспроможності на міжнародних ринках.</w:t>
      </w:r>
    </w:p>
    <w:p w:rsidR="00E44CE6" w:rsidRPr="008B1819" w:rsidRDefault="00E44CE6" w:rsidP="00453177">
      <w:pPr>
        <w:ind w:firstLine="540"/>
        <w:rPr>
          <w:rFonts w:ascii="Times New Roman" w:hAnsi="Times New Roman"/>
          <w:sz w:val="20"/>
          <w:szCs w:val="20"/>
          <w:lang w:val="uk-UA"/>
        </w:rPr>
      </w:pPr>
      <w:r w:rsidRPr="008B1819">
        <w:rPr>
          <w:rFonts w:ascii="Times New Roman" w:hAnsi="Times New Roman"/>
          <w:sz w:val="20"/>
          <w:szCs w:val="20"/>
          <w:lang w:val="uk-UA"/>
        </w:rPr>
        <w:t xml:space="preserve">Об’єктом вивчення є світовий ринок товарів та послуг як цілісна система економічних відносин, що охоплює процеси міжнародного обміну, спеціалізації, кооперації виробництва та розподілу ресурсів між країнами. </w:t>
      </w:r>
      <w:r w:rsidR="00453177" w:rsidRPr="008B1819">
        <w:rPr>
          <w:rFonts w:ascii="Times New Roman" w:hAnsi="Times New Roman"/>
          <w:sz w:val="20"/>
          <w:szCs w:val="20"/>
          <w:lang w:val="uk-UA"/>
        </w:rPr>
        <w:t xml:space="preserve"> </w:t>
      </w:r>
      <w:r w:rsidR="006A6538" w:rsidRPr="008B1819">
        <w:rPr>
          <w:rFonts w:ascii="Times New Roman" w:hAnsi="Times New Roman"/>
          <w:sz w:val="20"/>
          <w:szCs w:val="20"/>
          <w:lang w:val="uk-UA"/>
        </w:rPr>
        <w:t>Предметом курсу «</w:t>
      </w:r>
      <w:r w:rsidRPr="008B1819">
        <w:rPr>
          <w:rFonts w:ascii="Times New Roman" w:hAnsi="Times New Roman"/>
          <w:sz w:val="20"/>
          <w:szCs w:val="20"/>
          <w:lang w:val="uk-UA"/>
        </w:rPr>
        <w:t>Світовий ринок товарів та послуг</w:t>
      </w:r>
      <w:r w:rsidR="006A6538" w:rsidRPr="008B1819">
        <w:rPr>
          <w:rFonts w:ascii="Times New Roman" w:hAnsi="Times New Roman"/>
          <w:sz w:val="20"/>
          <w:szCs w:val="20"/>
          <w:lang w:val="uk-UA"/>
        </w:rPr>
        <w:t xml:space="preserve">» є </w:t>
      </w:r>
      <w:r w:rsidRPr="008B1819">
        <w:rPr>
          <w:rFonts w:ascii="Times New Roman" w:hAnsi="Times New Roman"/>
          <w:sz w:val="20"/>
          <w:szCs w:val="20"/>
          <w:lang w:val="uk-UA"/>
        </w:rPr>
        <w:t xml:space="preserve">виступають економічні закономірності, механізми функціонування, структура, інституційне середовище та тенденції розвитку світового ринку товарів і послуг, а також поведінка його суб’єктів — держав, міжнародних організацій, корпорацій та підприємств. </w:t>
      </w:r>
    </w:p>
    <w:p w:rsidR="00453177" w:rsidRPr="008B1819" w:rsidRDefault="00453177"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Курсова робота є важливим етапом закріплення теоретичних знань і розвитку аналітичних компетентностей </w:t>
      </w:r>
      <w:r w:rsidR="003A5CAA" w:rsidRPr="008B1819">
        <w:rPr>
          <w:rFonts w:ascii="Times New Roman" w:hAnsi="Times New Roman"/>
          <w:sz w:val="20"/>
          <w:szCs w:val="20"/>
          <w:lang w:val="uk-UA"/>
        </w:rPr>
        <w:t>здобувачів</w:t>
      </w:r>
      <w:r w:rsidRPr="008B1819">
        <w:rPr>
          <w:rFonts w:ascii="Times New Roman" w:hAnsi="Times New Roman"/>
          <w:sz w:val="20"/>
          <w:szCs w:val="20"/>
          <w:lang w:val="uk-UA"/>
        </w:rPr>
        <w:t>, а її виконання сприяє формуванню вмінь: системно досліджувати конкретні сегменти світового ринку товарів або послуг; здійснювати порівняльний аналіз міжнародних показників, використовуючи статистичні бази даних (UNCTAD, WTO, ITC, Eurostat тощо); оцінювати конкурентні позиції окремих країн чи компаній у глобальному середовищі; виявляти проблеми інтеграції України у міжнародні ринкові структури; формулювати пропозиції щодо підвищення ефективності участі країни у міжнародній торгівлі.</w:t>
      </w:r>
    </w:p>
    <w:p w:rsidR="00453177" w:rsidRPr="008B1819" w:rsidRDefault="00453177"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Специфіка курсової роботи з даного освітнього компонента полягає у поєднанні теоретичного аналізу з емпіричними дослідженнями, що базуються на реальних статистичних і аналітичних даних, що дає змогу студентам не лише засвоїти ключові економічні теорії, але й застосувати їх до практичних ситуацій світового ринку, розвиваючи навички критичного мислення, економічного прогнозування та аргументованого обґрунтування управлінських рішень. </w:t>
      </w:r>
    </w:p>
    <w:p w:rsidR="006A6538" w:rsidRPr="008B1819" w:rsidRDefault="006A6538" w:rsidP="00683557">
      <w:pPr>
        <w:ind w:firstLine="567"/>
        <w:rPr>
          <w:rFonts w:ascii="Times New Roman" w:hAnsi="Times New Roman"/>
          <w:sz w:val="20"/>
          <w:szCs w:val="20"/>
          <w:lang w:val="uk-UA"/>
        </w:rPr>
      </w:pPr>
    </w:p>
    <w:p w:rsidR="00453177" w:rsidRPr="008B1819" w:rsidRDefault="00453177" w:rsidP="00683557">
      <w:pPr>
        <w:ind w:firstLine="567"/>
        <w:rPr>
          <w:rFonts w:ascii="Times New Roman" w:hAnsi="Times New Roman"/>
          <w:sz w:val="20"/>
          <w:szCs w:val="20"/>
          <w:lang w:val="uk-UA"/>
        </w:rPr>
      </w:pPr>
    </w:p>
    <w:p w:rsidR="00453177" w:rsidRPr="008B1819" w:rsidRDefault="00453177" w:rsidP="00683557">
      <w:pPr>
        <w:ind w:firstLine="567"/>
        <w:rPr>
          <w:rFonts w:ascii="Times New Roman" w:hAnsi="Times New Roman"/>
          <w:sz w:val="20"/>
          <w:szCs w:val="20"/>
          <w:lang w:val="uk-UA"/>
        </w:rPr>
      </w:pPr>
    </w:p>
    <w:p w:rsidR="006A6538" w:rsidRPr="008B1819" w:rsidRDefault="006A6538" w:rsidP="00683557">
      <w:pPr>
        <w:ind w:firstLine="567"/>
        <w:jc w:val="center"/>
        <w:rPr>
          <w:rFonts w:ascii="Times New Roman" w:hAnsi="Times New Roman"/>
          <w:b/>
          <w:sz w:val="20"/>
          <w:szCs w:val="20"/>
          <w:lang w:val="uk-UA"/>
        </w:rPr>
      </w:pPr>
    </w:p>
    <w:p w:rsidR="006A6538" w:rsidRPr="008B1819" w:rsidRDefault="006A6538" w:rsidP="008B1819">
      <w:pPr>
        <w:ind w:firstLine="0"/>
        <w:jc w:val="center"/>
        <w:rPr>
          <w:rFonts w:ascii="Times New Roman" w:hAnsi="Times New Roman"/>
          <w:b/>
          <w:caps/>
          <w:sz w:val="20"/>
          <w:szCs w:val="20"/>
          <w:lang w:val="uk-UA"/>
        </w:rPr>
      </w:pPr>
      <w:r w:rsidRPr="008B1819">
        <w:rPr>
          <w:rFonts w:ascii="Times New Roman" w:hAnsi="Times New Roman"/>
          <w:b/>
          <w:caps/>
          <w:sz w:val="20"/>
          <w:szCs w:val="20"/>
          <w:lang w:val="uk-UA"/>
        </w:rPr>
        <w:lastRenderedPageBreak/>
        <w:t xml:space="preserve">1. Порядок виконання </w:t>
      </w:r>
      <w:r w:rsidR="00E44CE6" w:rsidRPr="008B1819">
        <w:rPr>
          <w:rFonts w:ascii="Times New Roman" w:hAnsi="Times New Roman"/>
          <w:b/>
          <w:caps/>
          <w:sz w:val="20"/>
          <w:szCs w:val="20"/>
          <w:lang w:val="uk-UA"/>
        </w:rPr>
        <w:t>курсової роботи</w:t>
      </w:r>
    </w:p>
    <w:p w:rsidR="006A6538" w:rsidRPr="008B1819" w:rsidRDefault="006A6538" w:rsidP="00683557">
      <w:pPr>
        <w:shd w:val="clear" w:color="auto" w:fill="FFFFFF"/>
        <w:ind w:firstLine="567"/>
        <w:rPr>
          <w:rFonts w:ascii="Times New Roman" w:hAnsi="Times New Roman"/>
          <w:b/>
          <w:i/>
          <w:sz w:val="20"/>
          <w:szCs w:val="20"/>
          <w:lang w:val="uk-UA"/>
        </w:rPr>
      </w:pPr>
      <w:r w:rsidRPr="008B1819">
        <w:rPr>
          <w:rFonts w:ascii="Times New Roman" w:hAnsi="Times New Roman"/>
          <w:b/>
          <w:i/>
          <w:spacing w:val="-2"/>
          <w:sz w:val="20"/>
          <w:szCs w:val="20"/>
          <w:lang w:val="uk-UA"/>
        </w:rPr>
        <w:t xml:space="preserve">Виконання </w:t>
      </w:r>
      <w:r w:rsidR="00E44CE6" w:rsidRPr="008B1819">
        <w:rPr>
          <w:rFonts w:ascii="Times New Roman" w:hAnsi="Times New Roman"/>
          <w:b/>
          <w:i/>
          <w:spacing w:val="-2"/>
          <w:sz w:val="20"/>
          <w:szCs w:val="20"/>
          <w:lang w:val="uk-UA"/>
        </w:rPr>
        <w:t>курсової роботи</w:t>
      </w:r>
      <w:r w:rsidR="00E8066E" w:rsidRPr="008B1819">
        <w:rPr>
          <w:rFonts w:ascii="Times New Roman" w:hAnsi="Times New Roman"/>
          <w:b/>
          <w:i/>
          <w:spacing w:val="-2"/>
          <w:sz w:val="20"/>
          <w:szCs w:val="20"/>
          <w:lang w:val="uk-UA"/>
        </w:rPr>
        <w:t xml:space="preserve"> </w:t>
      </w:r>
      <w:r w:rsidRPr="008B1819">
        <w:rPr>
          <w:rFonts w:ascii="Times New Roman" w:hAnsi="Times New Roman"/>
          <w:b/>
          <w:i/>
          <w:spacing w:val="-2"/>
          <w:sz w:val="20"/>
          <w:szCs w:val="20"/>
          <w:lang w:val="uk-UA"/>
        </w:rPr>
        <w:t>передбачає такі етапи:</w:t>
      </w:r>
    </w:p>
    <w:p w:rsidR="006A6538" w:rsidRPr="008B1819" w:rsidRDefault="006A6538" w:rsidP="00683557">
      <w:pPr>
        <w:widowControl w:val="0"/>
        <w:numPr>
          <w:ilvl w:val="0"/>
          <w:numId w:val="9"/>
        </w:numPr>
        <w:shd w:val="clear" w:color="auto" w:fill="FFFFFF"/>
        <w:autoSpaceDE w:val="0"/>
        <w:autoSpaceDN w:val="0"/>
        <w:adjustRightInd w:val="0"/>
        <w:ind w:firstLine="567"/>
        <w:jc w:val="left"/>
        <w:rPr>
          <w:rFonts w:ascii="Times New Roman" w:hAnsi="Times New Roman"/>
          <w:sz w:val="20"/>
          <w:szCs w:val="20"/>
          <w:lang w:val="uk-UA"/>
        </w:rPr>
      </w:pPr>
      <w:r w:rsidRPr="008B1819">
        <w:rPr>
          <w:rFonts w:ascii="Times New Roman" w:hAnsi="Times New Roman"/>
          <w:spacing w:val="-3"/>
          <w:sz w:val="20"/>
          <w:szCs w:val="20"/>
          <w:lang w:val="uk-UA"/>
        </w:rPr>
        <w:t>вибір теми;</w:t>
      </w:r>
    </w:p>
    <w:p w:rsidR="006A6538" w:rsidRPr="008B1819" w:rsidRDefault="006A6538" w:rsidP="00683557">
      <w:pPr>
        <w:widowControl w:val="0"/>
        <w:numPr>
          <w:ilvl w:val="0"/>
          <w:numId w:val="9"/>
        </w:numPr>
        <w:shd w:val="clear" w:color="auto" w:fill="FFFFFF"/>
        <w:autoSpaceDE w:val="0"/>
        <w:autoSpaceDN w:val="0"/>
        <w:adjustRightInd w:val="0"/>
        <w:ind w:firstLine="567"/>
        <w:jc w:val="left"/>
        <w:rPr>
          <w:rFonts w:ascii="Times New Roman" w:hAnsi="Times New Roman"/>
          <w:sz w:val="20"/>
          <w:szCs w:val="20"/>
          <w:lang w:val="uk-UA"/>
        </w:rPr>
      </w:pPr>
      <w:r w:rsidRPr="008B1819">
        <w:rPr>
          <w:rFonts w:ascii="Times New Roman" w:hAnsi="Times New Roman"/>
          <w:spacing w:val="-2"/>
          <w:sz w:val="20"/>
          <w:szCs w:val="20"/>
          <w:lang w:val="uk-UA"/>
        </w:rPr>
        <w:t>підбір та вивчення літератури;</w:t>
      </w:r>
    </w:p>
    <w:p w:rsidR="006A6538" w:rsidRPr="008B1819" w:rsidRDefault="006A6538" w:rsidP="00683557">
      <w:pPr>
        <w:widowControl w:val="0"/>
        <w:numPr>
          <w:ilvl w:val="0"/>
          <w:numId w:val="9"/>
        </w:numPr>
        <w:shd w:val="clear" w:color="auto" w:fill="FFFFFF"/>
        <w:autoSpaceDE w:val="0"/>
        <w:autoSpaceDN w:val="0"/>
        <w:adjustRightInd w:val="0"/>
        <w:ind w:firstLine="567"/>
        <w:jc w:val="left"/>
        <w:rPr>
          <w:rFonts w:ascii="Times New Roman" w:hAnsi="Times New Roman"/>
          <w:sz w:val="20"/>
          <w:szCs w:val="20"/>
          <w:lang w:val="uk-UA"/>
        </w:rPr>
      </w:pPr>
      <w:r w:rsidRPr="008B1819">
        <w:rPr>
          <w:rFonts w:ascii="Times New Roman" w:hAnsi="Times New Roman"/>
          <w:spacing w:val="-2"/>
          <w:sz w:val="20"/>
          <w:szCs w:val="20"/>
          <w:lang w:val="uk-UA"/>
        </w:rPr>
        <w:t>складання попереднього плану;</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 - консультація з керівником й уточнення плану </w:t>
      </w:r>
      <w:r w:rsidR="00E44CE6" w:rsidRPr="008B1819">
        <w:rPr>
          <w:rFonts w:ascii="Times New Roman" w:hAnsi="Times New Roman"/>
          <w:sz w:val="20"/>
          <w:szCs w:val="20"/>
          <w:lang w:val="uk-UA"/>
        </w:rPr>
        <w:t>курсової роботи</w:t>
      </w:r>
      <w:r w:rsidR="003A5CAA"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(кожен </w:t>
      </w:r>
      <w:r w:rsidR="003A5CAA" w:rsidRPr="008B1819">
        <w:rPr>
          <w:rFonts w:ascii="Times New Roman" w:hAnsi="Times New Roman"/>
          <w:sz w:val="20"/>
          <w:szCs w:val="20"/>
          <w:lang w:val="uk-UA"/>
        </w:rPr>
        <w:t>здобувач</w:t>
      </w:r>
      <w:r w:rsidRPr="008B1819">
        <w:rPr>
          <w:rFonts w:ascii="Times New Roman" w:hAnsi="Times New Roman"/>
          <w:sz w:val="20"/>
          <w:szCs w:val="20"/>
          <w:lang w:val="uk-UA"/>
        </w:rPr>
        <w:t xml:space="preserve"> має бути підготовленим до консультації, тобто  ознайомитися із сутністю предмета дослідження, а також скласти план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w:t>
      </w:r>
    </w:p>
    <w:p w:rsidR="006A6538" w:rsidRPr="008B1819" w:rsidRDefault="006A6538" w:rsidP="00683557">
      <w:pPr>
        <w:widowControl w:val="0"/>
        <w:numPr>
          <w:ilvl w:val="0"/>
          <w:numId w:val="9"/>
        </w:numPr>
        <w:shd w:val="clear" w:color="auto" w:fill="FFFFFF"/>
        <w:autoSpaceDE w:val="0"/>
        <w:autoSpaceDN w:val="0"/>
        <w:adjustRightInd w:val="0"/>
        <w:ind w:firstLine="567"/>
        <w:jc w:val="left"/>
        <w:rPr>
          <w:rFonts w:ascii="Times New Roman" w:hAnsi="Times New Roman"/>
          <w:sz w:val="20"/>
          <w:szCs w:val="20"/>
          <w:lang w:val="uk-UA"/>
        </w:rPr>
      </w:pPr>
      <w:r w:rsidRPr="008B1819">
        <w:rPr>
          <w:rFonts w:ascii="Times New Roman" w:hAnsi="Times New Roman"/>
          <w:spacing w:val="-1"/>
          <w:sz w:val="20"/>
          <w:szCs w:val="20"/>
          <w:lang w:val="uk-UA"/>
        </w:rPr>
        <w:t xml:space="preserve">написання та оформлення тексту </w:t>
      </w:r>
      <w:r w:rsidR="00E44CE6" w:rsidRPr="008B1819">
        <w:rPr>
          <w:rFonts w:ascii="Times New Roman" w:hAnsi="Times New Roman"/>
          <w:spacing w:val="-1"/>
          <w:sz w:val="20"/>
          <w:szCs w:val="20"/>
          <w:lang w:val="uk-UA"/>
        </w:rPr>
        <w:t>курсової роботи</w:t>
      </w:r>
      <w:r w:rsidRPr="008B1819">
        <w:rPr>
          <w:rFonts w:ascii="Times New Roman" w:hAnsi="Times New Roman"/>
          <w:spacing w:val="-1"/>
          <w:sz w:val="20"/>
          <w:szCs w:val="20"/>
          <w:lang w:val="uk-UA"/>
        </w:rPr>
        <w:t>;</w:t>
      </w:r>
    </w:p>
    <w:p w:rsidR="006A6538" w:rsidRPr="008B1819" w:rsidRDefault="006A6538" w:rsidP="00683557">
      <w:pPr>
        <w:widowControl w:val="0"/>
        <w:numPr>
          <w:ilvl w:val="0"/>
          <w:numId w:val="9"/>
        </w:numPr>
        <w:shd w:val="clear" w:color="auto" w:fill="FFFFFF"/>
        <w:autoSpaceDE w:val="0"/>
        <w:autoSpaceDN w:val="0"/>
        <w:adjustRightInd w:val="0"/>
        <w:ind w:firstLine="567"/>
        <w:rPr>
          <w:rFonts w:ascii="Times New Roman" w:hAnsi="Times New Roman"/>
          <w:sz w:val="20"/>
          <w:szCs w:val="20"/>
          <w:lang w:val="uk-UA"/>
        </w:rPr>
      </w:pPr>
      <w:r w:rsidRPr="008B1819">
        <w:rPr>
          <w:rFonts w:ascii="Times New Roman" w:hAnsi="Times New Roman"/>
          <w:sz w:val="20"/>
          <w:szCs w:val="20"/>
          <w:lang w:val="uk-UA"/>
        </w:rPr>
        <w:t xml:space="preserve">передання завершеної </w:t>
      </w:r>
      <w:r w:rsidR="00E44CE6" w:rsidRPr="008B1819">
        <w:rPr>
          <w:rFonts w:ascii="Times New Roman" w:hAnsi="Times New Roman"/>
          <w:sz w:val="20"/>
          <w:szCs w:val="20"/>
          <w:lang w:val="uk-UA"/>
        </w:rPr>
        <w:t>курсової роботи</w:t>
      </w:r>
      <w:r w:rsidR="003A5CAA" w:rsidRPr="008B1819">
        <w:rPr>
          <w:rFonts w:ascii="Times New Roman" w:hAnsi="Times New Roman"/>
          <w:sz w:val="20"/>
          <w:szCs w:val="20"/>
          <w:lang w:val="uk-UA"/>
        </w:rPr>
        <w:t xml:space="preserve"> </w:t>
      </w:r>
      <w:r w:rsidRPr="008B1819">
        <w:rPr>
          <w:rFonts w:ascii="Times New Roman" w:hAnsi="Times New Roman"/>
          <w:sz w:val="20"/>
          <w:szCs w:val="20"/>
          <w:lang w:val="uk-UA"/>
        </w:rPr>
        <w:t>на кафедру для рецензування;</w:t>
      </w:r>
    </w:p>
    <w:p w:rsidR="006A6538" w:rsidRPr="008B1819" w:rsidRDefault="006A6538" w:rsidP="00683557">
      <w:pPr>
        <w:shd w:val="clear" w:color="auto" w:fill="FFFFFF"/>
        <w:ind w:firstLine="567"/>
        <w:rPr>
          <w:rFonts w:ascii="Times New Roman" w:hAnsi="Times New Roman"/>
          <w:sz w:val="20"/>
          <w:szCs w:val="20"/>
          <w:lang w:val="uk-UA"/>
        </w:rPr>
      </w:pPr>
      <w:r w:rsidRPr="008B1819">
        <w:rPr>
          <w:rFonts w:ascii="Times New Roman" w:hAnsi="Times New Roman"/>
          <w:sz w:val="20"/>
          <w:szCs w:val="20"/>
          <w:lang w:val="uk-UA"/>
        </w:rPr>
        <w:t xml:space="preserve"> - доопрацювання    роботи     згідно    із   зауваженнями    керівника;</w:t>
      </w:r>
    </w:p>
    <w:p w:rsidR="006A6538" w:rsidRPr="008B1819" w:rsidRDefault="006A6538" w:rsidP="00683557">
      <w:pPr>
        <w:shd w:val="clear" w:color="auto" w:fill="FFFFFF"/>
        <w:ind w:firstLine="567"/>
        <w:rPr>
          <w:rFonts w:ascii="Times New Roman" w:hAnsi="Times New Roman"/>
          <w:sz w:val="20"/>
          <w:szCs w:val="20"/>
          <w:lang w:val="uk-UA"/>
        </w:rPr>
      </w:pPr>
      <w:r w:rsidRPr="008B1819">
        <w:rPr>
          <w:rFonts w:ascii="Times New Roman" w:hAnsi="Times New Roman"/>
          <w:sz w:val="20"/>
          <w:szCs w:val="20"/>
          <w:lang w:val="uk-UA"/>
        </w:rPr>
        <w:t xml:space="preserve"> - захист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w:t>
      </w:r>
    </w:p>
    <w:p w:rsidR="006A6538" w:rsidRPr="008B1819" w:rsidRDefault="006A6538" w:rsidP="00683557">
      <w:pPr>
        <w:ind w:firstLine="567"/>
        <w:rPr>
          <w:rFonts w:ascii="Times New Roman" w:hAnsi="Times New Roman"/>
          <w:b/>
          <w:sz w:val="20"/>
          <w:szCs w:val="20"/>
          <w:lang w:val="uk-UA"/>
        </w:rPr>
      </w:pPr>
      <w:r w:rsidRPr="008B1819">
        <w:rPr>
          <w:rFonts w:ascii="Times New Roman" w:hAnsi="Times New Roman"/>
          <w:b/>
          <w:sz w:val="20"/>
          <w:szCs w:val="20"/>
          <w:lang w:val="uk-UA"/>
        </w:rPr>
        <w:t xml:space="preserve">Вибір і обґрунтування теми </w:t>
      </w:r>
      <w:r w:rsidR="00E44CE6" w:rsidRPr="008B1819">
        <w:rPr>
          <w:rFonts w:ascii="Times New Roman" w:hAnsi="Times New Roman"/>
          <w:b/>
          <w:sz w:val="20"/>
          <w:szCs w:val="20"/>
          <w:lang w:val="uk-UA"/>
        </w:rPr>
        <w:t>курсової роботи</w:t>
      </w:r>
    </w:p>
    <w:p w:rsidR="006A6538" w:rsidRPr="008B1819" w:rsidRDefault="006A6538" w:rsidP="00683557">
      <w:pPr>
        <w:ind w:firstLine="567"/>
        <w:rPr>
          <w:rFonts w:ascii="Times New Roman" w:hAnsi="Times New Roman"/>
          <w:smallCaps/>
          <w:sz w:val="20"/>
          <w:szCs w:val="20"/>
          <w:lang w:val="uk-UA"/>
        </w:rPr>
      </w:pPr>
      <w:r w:rsidRPr="008B1819">
        <w:rPr>
          <w:rFonts w:ascii="Times New Roman" w:hAnsi="Times New Roman"/>
          <w:sz w:val="20"/>
          <w:szCs w:val="20"/>
          <w:lang w:val="uk-UA"/>
        </w:rPr>
        <w:t xml:space="preserve">Вибір теми </w:t>
      </w:r>
      <w:r w:rsidR="00E44CE6" w:rsidRPr="008B1819">
        <w:rPr>
          <w:rFonts w:ascii="Times New Roman" w:hAnsi="Times New Roman"/>
          <w:sz w:val="20"/>
          <w:szCs w:val="20"/>
          <w:lang w:val="uk-UA"/>
        </w:rPr>
        <w:t>курсової роботи</w:t>
      </w:r>
      <w:r w:rsidR="003A5CAA"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здійснюється </w:t>
      </w:r>
      <w:r w:rsidR="003A5CAA" w:rsidRPr="008B1819">
        <w:rPr>
          <w:rFonts w:ascii="Times New Roman" w:hAnsi="Times New Roman"/>
          <w:sz w:val="20"/>
          <w:szCs w:val="20"/>
          <w:lang w:val="uk-UA"/>
        </w:rPr>
        <w:t>здобувачем</w:t>
      </w:r>
      <w:r w:rsidRPr="008B1819">
        <w:rPr>
          <w:rFonts w:ascii="Times New Roman" w:hAnsi="Times New Roman"/>
          <w:sz w:val="20"/>
          <w:szCs w:val="20"/>
          <w:lang w:val="uk-UA"/>
        </w:rPr>
        <w:t xml:space="preserve"> самостійно у межах переліку наведеного у </w:t>
      </w:r>
      <w:r w:rsidRPr="00365223">
        <w:rPr>
          <w:rFonts w:ascii="Times New Roman" w:hAnsi="Times New Roman"/>
          <w:b/>
          <w:bCs/>
          <w:i/>
          <w:iCs/>
          <w:sz w:val="20"/>
          <w:szCs w:val="20"/>
          <w:lang w:val="uk-UA"/>
        </w:rPr>
        <w:t>додатку А</w:t>
      </w:r>
      <w:r w:rsidRPr="008B1819">
        <w:rPr>
          <w:rFonts w:ascii="Times New Roman" w:hAnsi="Times New Roman"/>
          <w:sz w:val="20"/>
          <w:szCs w:val="20"/>
          <w:lang w:val="uk-UA"/>
        </w:rPr>
        <w:t>. Якщо це відповідає академічним інтересам конкретного студента, дозволяється опрацювання індивідуальної теми поза запропонованим переліком, але за умови її актуальності та відповідності дисципліні «</w:t>
      </w:r>
      <w:r w:rsidR="00E44CE6" w:rsidRPr="008B1819">
        <w:rPr>
          <w:rFonts w:ascii="Times New Roman" w:hAnsi="Times New Roman"/>
          <w:sz w:val="20"/>
          <w:szCs w:val="20"/>
          <w:lang w:val="uk-UA"/>
        </w:rPr>
        <w:t>Світовий ринок товарів та послуг</w:t>
      </w:r>
      <w:r w:rsidRPr="008B1819">
        <w:rPr>
          <w:rFonts w:ascii="Times New Roman" w:hAnsi="Times New Roman"/>
          <w:sz w:val="20"/>
          <w:szCs w:val="20"/>
          <w:lang w:val="uk-UA"/>
        </w:rPr>
        <w:t xml:space="preserve">», </w:t>
      </w:r>
      <w:r w:rsidR="00DE68D7"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а також попереднього узгодження з </w:t>
      </w:r>
      <w:r w:rsidR="003A5CAA" w:rsidRPr="008B1819">
        <w:rPr>
          <w:rFonts w:ascii="Times New Roman" w:hAnsi="Times New Roman"/>
          <w:sz w:val="20"/>
          <w:szCs w:val="20"/>
          <w:lang w:val="uk-UA"/>
        </w:rPr>
        <w:t xml:space="preserve">викладачем. </w:t>
      </w:r>
      <w:r w:rsidRPr="008B1819">
        <w:rPr>
          <w:rFonts w:ascii="Times New Roman" w:hAnsi="Times New Roman"/>
          <w:sz w:val="20"/>
          <w:szCs w:val="20"/>
          <w:lang w:val="uk-UA"/>
        </w:rPr>
        <w:t xml:space="preserve">У межах групи одну і ту ж тему може писати тільки один студент. </w:t>
      </w:r>
    </w:p>
    <w:p w:rsidR="006A6538" w:rsidRPr="008B1819" w:rsidRDefault="006A6538" w:rsidP="00683557">
      <w:pPr>
        <w:shd w:val="clear" w:color="auto" w:fill="FFFFFF"/>
        <w:ind w:firstLine="567"/>
        <w:rPr>
          <w:rFonts w:ascii="Times New Roman" w:hAnsi="Times New Roman"/>
          <w:sz w:val="20"/>
          <w:szCs w:val="20"/>
          <w:lang w:val="uk-UA"/>
        </w:rPr>
      </w:pPr>
      <w:r w:rsidRPr="008B1819">
        <w:rPr>
          <w:rFonts w:ascii="Times New Roman" w:hAnsi="Times New Roman"/>
          <w:spacing w:val="-4"/>
          <w:sz w:val="20"/>
          <w:szCs w:val="20"/>
          <w:lang w:val="uk-UA"/>
        </w:rPr>
        <w:t xml:space="preserve">Вибравши тему, студент має чітко визначити мету </w:t>
      </w:r>
      <w:r w:rsidR="00E44CE6" w:rsidRPr="008B1819">
        <w:rPr>
          <w:rFonts w:ascii="Times New Roman" w:hAnsi="Times New Roman"/>
          <w:spacing w:val="-4"/>
          <w:sz w:val="20"/>
          <w:szCs w:val="20"/>
          <w:lang w:val="uk-UA"/>
        </w:rPr>
        <w:t>курсової роботи</w:t>
      </w:r>
      <w:r w:rsidRPr="008B1819">
        <w:rPr>
          <w:rFonts w:ascii="Times New Roman" w:hAnsi="Times New Roman"/>
          <w:spacing w:val="-4"/>
          <w:sz w:val="20"/>
          <w:szCs w:val="20"/>
          <w:lang w:val="uk-UA"/>
        </w:rPr>
        <w:t xml:space="preserve">, </w:t>
      </w:r>
      <w:r w:rsidRPr="008B1819">
        <w:rPr>
          <w:rFonts w:ascii="Times New Roman" w:hAnsi="Times New Roman"/>
          <w:spacing w:val="-3"/>
          <w:sz w:val="20"/>
          <w:szCs w:val="20"/>
          <w:lang w:val="uk-UA"/>
        </w:rPr>
        <w:t xml:space="preserve">підібрати відповідну наукову літературу та нормативно-інструктивні </w:t>
      </w:r>
      <w:r w:rsidRPr="008B1819">
        <w:rPr>
          <w:rFonts w:ascii="Times New Roman" w:hAnsi="Times New Roman"/>
          <w:spacing w:val="-2"/>
          <w:sz w:val="20"/>
          <w:szCs w:val="20"/>
          <w:lang w:val="uk-UA"/>
        </w:rPr>
        <w:t xml:space="preserve">матеріали. Літературні джерела студент підбирає самостійно. Роботу з </w:t>
      </w:r>
      <w:r w:rsidRPr="008B1819">
        <w:rPr>
          <w:rFonts w:ascii="Times New Roman" w:hAnsi="Times New Roman"/>
          <w:sz w:val="20"/>
          <w:szCs w:val="20"/>
          <w:lang w:val="uk-UA"/>
        </w:rPr>
        <w:t xml:space="preserve">літературою потрібно починати зі складання повного списку книг, статей, </w:t>
      </w:r>
      <w:r w:rsidR="003A5CAA" w:rsidRPr="008B1819">
        <w:rPr>
          <w:rFonts w:ascii="Times New Roman" w:hAnsi="Times New Roman"/>
          <w:sz w:val="20"/>
          <w:szCs w:val="20"/>
          <w:lang w:val="uk-UA"/>
        </w:rPr>
        <w:t xml:space="preserve">статистичних даних, міжнародних звітів, </w:t>
      </w:r>
      <w:r w:rsidRPr="008B1819">
        <w:rPr>
          <w:rFonts w:ascii="Times New Roman" w:hAnsi="Times New Roman"/>
          <w:sz w:val="20"/>
          <w:szCs w:val="20"/>
          <w:lang w:val="uk-UA"/>
        </w:rPr>
        <w:t>законів та нормативних документів.</w:t>
      </w:r>
    </w:p>
    <w:p w:rsidR="006A6538" w:rsidRPr="008B1819" w:rsidRDefault="006A6538" w:rsidP="00683557">
      <w:pPr>
        <w:shd w:val="clear" w:color="auto" w:fill="FFFFFF"/>
        <w:ind w:firstLine="567"/>
        <w:rPr>
          <w:rFonts w:ascii="Times New Roman" w:hAnsi="Times New Roman"/>
          <w:sz w:val="20"/>
          <w:szCs w:val="20"/>
          <w:lang w:val="uk-UA"/>
        </w:rPr>
      </w:pPr>
      <w:r w:rsidRPr="008B1819">
        <w:rPr>
          <w:rFonts w:ascii="Times New Roman" w:hAnsi="Times New Roman"/>
          <w:spacing w:val="-4"/>
          <w:sz w:val="20"/>
          <w:szCs w:val="20"/>
          <w:lang w:val="uk-UA"/>
        </w:rPr>
        <w:t xml:space="preserve">Слід мати на увазі, що всі питання плану повинні являти собою єдине </w:t>
      </w:r>
      <w:r w:rsidRPr="008B1819">
        <w:rPr>
          <w:rFonts w:ascii="Times New Roman" w:hAnsi="Times New Roman"/>
          <w:spacing w:val="-6"/>
          <w:sz w:val="20"/>
          <w:szCs w:val="20"/>
          <w:lang w:val="uk-UA"/>
        </w:rPr>
        <w:t xml:space="preserve">ціле, систему, у якій кожний наступний пункт є розвитком і доповненням </w:t>
      </w:r>
      <w:r w:rsidRPr="008B1819">
        <w:rPr>
          <w:rFonts w:ascii="Times New Roman" w:hAnsi="Times New Roman"/>
          <w:spacing w:val="-3"/>
          <w:sz w:val="20"/>
          <w:szCs w:val="20"/>
          <w:lang w:val="uk-UA"/>
        </w:rPr>
        <w:t xml:space="preserve">попереднього. Формування питань плану не повинне дублювати назву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Під час вибору теми </w:t>
      </w:r>
      <w:r w:rsidR="00E44CE6" w:rsidRPr="008B1819">
        <w:rPr>
          <w:rFonts w:ascii="Times New Roman" w:hAnsi="Times New Roman"/>
          <w:sz w:val="20"/>
          <w:szCs w:val="20"/>
          <w:lang w:val="uk-UA"/>
        </w:rPr>
        <w:t>курсової роботи</w:t>
      </w:r>
      <w:r w:rsidR="003A5CAA" w:rsidRPr="008B1819">
        <w:rPr>
          <w:rFonts w:ascii="Times New Roman" w:hAnsi="Times New Roman"/>
          <w:sz w:val="20"/>
          <w:szCs w:val="20"/>
          <w:lang w:val="uk-UA"/>
        </w:rPr>
        <w:t xml:space="preserve"> здобувач</w:t>
      </w:r>
      <w:r w:rsidRPr="008B1819">
        <w:rPr>
          <w:rFonts w:ascii="Times New Roman" w:hAnsi="Times New Roman"/>
          <w:sz w:val="20"/>
          <w:szCs w:val="20"/>
          <w:lang w:val="uk-UA"/>
        </w:rPr>
        <w:t xml:space="preserve"> повинен керуватись наступними міркуваннями:</w:t>
      </w:r>
    </w:p>
    <w:p w:rsidR="006A6538" w:rsidRPr="008B1819" w:rsidRDefault="006A6538" w:rsidP="00683557">
      <w:pPr>
        <w:numPr>
          <w:ilvl w:val="0"/>
          <w:numId w:val="3"/>
        </w:numPr>
        <w:tabs>
          <w:tab w:val="clear" w:pos="1770"/>
          <w:tab w:val="num" w:pos="567"/>
        </w:tabs>
        <w:ind w:left="0" w:firstLine="567"/>
        <w:rPr>
          <w:rFonts w:ascii="Times New Roman" w:hAnsi="Times New Roman"/>
          <w:sz w:val="20"/>
          <w:szCs w:val="20"/>
          <w:lang w:val="uk-UA"/>
        </w:rPr>
      </w:pPr>
      <w:r w:rsidRPr="008B1819">
        <w:rPr>
          <w:rFonts w:ascii="Times New Roman" w:hAnsi="Times New Roman"/>
          <w:sz w:val="20"/>
          <w:szCs w:val="20"/>
          <w:lang w:val="uk-UA"/>
        </w:rPr>
        <w:t>зв’язок обраної теми з науковими інтересами, раніше виконаними курсовими, індивідуальними, дослідницькими роботами, а в перспективі – з тематикою майбутньої випускної роботи;</w:t>
      </w:r>
    </w:p>
    <w:p w:rsidR="006A6538" w:rsidRPr="008B1819" w:rsidRDefault="006A6538" w:rsidP="00683557">
      <w:pPr>
        <w:numPr>
          <w:ilvl w:val="0"/>
          <w:numId w:val="3"/>
        </w:numPr>
        <w:tabs>
          <w:tab w:val="clear" w:pos="1770"/>
          <w:tab w:val="num" w:pos="567"/>
        </w:tabs>
        <w:ind w:left="0" w:firstLine="567"/>
        <w:rPr>
          <w:rFonts w:ascii="Times New Roman" w:hAnsi="Times New Roman"/>
          <w:sz w:val="20"/>
          <w:szCs w:val="20"/>
          <w:lang w:val="uk-UA"/>
        </w:rPr>
      </w:pPr>
      <w:r w:rsidRPr="008B1819">
        <w:rPr>
          <w:rFonts w:ascii="Times New Roman" w:hAnsi="Times New Roman"/>
          <w:sz w:val="20"/>
          <w:szCs w:val="20"/>
          <w:lang w:val="uk-UA"/>
        </w:rPr>
        <w:t>актуальність теми дослідження повинна пояснюватися важливими закономірностями розвитку сучасних міжнародних</w:t>
      </w:r>
      <w:r w:rsidR="003A5CAA" w:rsidRPr="008B1819">
        <w:rPr>
          <w:rFonts w:ascii="Times New Roman" w:hAnsi="Times New Roman"/>
          <w:sz w:val="20"/>
          <w:szCs w:val="20"/>
          <w:lang w:val="uk-UA"/>
        </w:rPr>
        <w:t xml:space="preserve"> економічних</w:t>
      </w:r>
      <w:r w:rsidRPr="008B1819">
        <w:rPr>
          <w:rFonts w:ascii="Times New Roman" w:hAnsi="Times New Roman"/>
          <w:sz w:val="20"/>
          <w:szCs w:val="20"/>
          <w:lang w:val="uk-UA"/>
        </w:rPr>
        <w:t xml:space="preserve"> відносин;</w:t>
      </w:r>
    </w:p>
    <w:p w:rsidR="006A6538" w:rsidRPr="008B1819" w:rsidRDefault="006A6538" w:rsidP="00683557">
      <w:pPr>
        <w:numPr>
          <w:ilvl w:val="0"/>
          <w:numId w:val="3"/>
        </w:numPr>
        <w:tabs>
          <w:tab w:val="clear" w:pos="1770"/>
          <w:tab w:val="num" w:pos="567"/>
        </w:tabs>
        <w:ind w:left="0" w:firstLine="567"/>
        <w:rPr>
          <w:rFonts w:ascii="Times New Roman" w:hAnsi="Times New Roman"/>
          <w:sz w:val="20"/>
          <w:szCs w:val="20"/>
          <w:lang w:val="uk-UA"/>
        </w:rPr>
      </w:pPr>
      <w:r w:rsidRPr="008B1819">
        <w:rPr>
          <w:rFonts w:ascii="Times New Roman" w:hAnsi="Times New Roman"/>
          <w:sz w:val="20"/>
          <w:szCs w:val="20"/>
          <w:lang w:val="uk-UA"/>
        </w:rPr>
        <w:t>наявність бази даних для проведення емпіричного дослідження та інших аналітичних розрахунків.</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Допускається виконання </w:t>
      </w:r>
      <w:r w:rsidR="00E44CE6" w:rsidRPr="008B1819">
        <w:rPr>
          <w:rFonts w:ascii="Times New Roman" w:hAnsi="Times New Roman"/>
          <w:sz w:val="20"/>
          <w:szCs w:val="20"/>
          <w:lang w:val="uk-UA"/>
        </w:rPr>
        <w:t>курсової роботи</w:t>
      </w:r>
      <w:r w:rsidR="003A5CAA"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з подібної тематики кількома студентами у разі дослідження відмінних країн (регіонів), що дозволяє зробити порівняльний аналіз отриманих результатів і повинно відображатися у назві і змісті роботи. </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Студент несе відповідальність за дотримання встановлених вимог до </w:t>
      </w:r>
      <w:r w:rsidR="00E44CE6" w:rsidRPr="008B1819">
        <w:rPr>
          <w:rFonts w:ascii="Times New Roman" w:hAnsi="Times New Roman"/>
          <w:sz w:val="20"/>
          <w:szCs w:val="20"/>
          <w:lang w:val="uk-UA"/>
        </w:rPr>
        <w:t>курсової роботи</w:t>
      </w:r>
      <w:r w:rsidR="003A5CAA" w:rsidRPr="008B1819">
        <w:rPr>
          <w:rFonts w:ascii="Times New Roman" w:hAnsi="Times New Roman"/>
          <w:sz w:val="20"/>
          <w:szCs w:val="20"/>
          <w:lang w:val="uk-UA"/>
        </w:rPr>
        <w:t xml:space="preserve"> </w:t>
      </w:r>
      <w:r w:rsidRPr="008B1819">
        <w:rPr>
          <w:rFonts w:ascii="Times New Roman" w:hAnsi="Times New Roman"/>
          <w:sz w:val="20"/>
          <w:szCs w:val="20"/>
          <w:lang w:val="uk-UA"/>
        </w:rPr>
        <w:t>та часового регламенту її виконання.</w:t>
      </w:r>
    </w:p>
    <w:p w:rsidR="006A6538" w:rsidRPr="008B1819" w:rsidRDefault="006A6538" w:rsidP="00683557">
      <w:pPr>
        <w:ind w:firstLine="567"/>
        <w:rPr>
          <w:rFonts w:ascii="Times New Roman" w:hAnsi="Times New Roman"/>
          <w:b/>
          <w:sz w:val="20"/>
          <w:szCs w:val="20"/>
          <w:lang w:val="uk-UA"/>
        </w:rPr>
      </w:pPr>
      <w:r w:rsidRPr="008B1819">
        <w:rPr>
          <w:rFonts w:ascii="Times New Roman" w:hAnsi="Times New Roman"/>
          <w:b/>
          <w:sz w:val="20"/>
          <w:szCs w:val="20"/>
          <w:lang w:val="uk-UA"/>
        </w:rPr>
        <w:lastRenderedPageBreak/>
        <w:t>Підбір та опрацювання літератури</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На початковому етапі </w:t>
      </w:r>
      <w:r w:rsidR="0084072F" w:rsidRPr="008B1819">
        <w:rPr>
          <w:rFonts w:ascii="Times New Roman" w:hAnsi="Times New Roman"/>
          <w:sz w:val="20"/>
          <w:szCs w:val="20"/>
          <w:lang w:val="uk-UA"/>
        </w:rPr>
        <w:t>здобувач</w:t>
      </w:r>
      <w:r w:rsidRPr="008B1819">
        <w:rPr>
          <w:rFonts w:ascii="Times New Roman" w:hAnsi="Times New Roman"/>
          <w:sz w:val="20"/>
          <w:szCs w:val="20"/>
          <w:lang w:val="uk-UA"/>
        </w:rPr>
        <w:t xml:space="preserve"> ознайомлюється зі станом опрацювання теми для обґрунтування її актуальності, вибору предмета дослідження та постановки завдань на основі літературних, довідкових, методичних, статистичних та інших матеріалів. Важливе місце має робота зі статистичним матеріалом, що в подальшому стане базою для аналітичної частини дослідження та емпіричних розрахунків. На основі опрацьованого матеріалу складається план роботи (</w:t>
      </w:r>
      <w:r w:rsidRPr="008B1819">
        <w:rPr>
          <w:rFonts w:ascii="Times New Roman" w:hAnsi="Times New Roman"/>
          <w:b/>
          <w:i/>
          <w:sz w:val="20"/>
          <w:szCs w:val="20"/>
          <w:lang w:val="uk-UA"/>
        </w:rPr>
        <w:t xml:space="preserve">Додаток </w:t>
      </w:r>
      <w:r w:rsidR="00365223">
        <w:rPr>
          <w:rFonts w:ascii="Times New Roman" w:hAnsi="Times New Roman"/>
          <w:b/>
          <w:i/>
          <w:sz w:val="20"/>
          <w:szCs w:val="20"/>
          <w:lang w:val="uk-UA"/>
        </w:rPr>
        <w:t>Б</w:t>
      </w:r>
      <w:r w:rsidRPr="008B1819">
        <w:rPr>
          <w:rFonts w:ascii="Times New Roman" w:hAnsi="Times New Roman"/>
          <w:b/>
          <w:i/>
          <w:sz w:val="20"/>
          <w:szCs w:val="20"/>
          <w:lang w:val="uk-UA"/>
        </w:rPr>
        <w:t>)</w:t>
      </w:r>
      <w:r w:rsidRPr="008B1819">
        <w:rPr>
          <w:rFonts w:ascii="Times New Roman" w:hAnsi="Times New Roman"/>
          <w:sz w:val="20"/>
          <w:szCs w:val="20"/>
          <w:lang w:val="uk-UA"/>
        </w:rPr>
        <w:t>.</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Під час вивчення літературних джерел рекомендується здійснювати необхідні нотатки щодо бібліографії опрацьованого матеріалу, які у систематизованому вигляді дозволять проаналізувати сучасний стан досліджуваної проблеми, виявити перспективні напрями дослідження, сформулювати власне бачення змісту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xml:space="preserve">, а в підсумку – полегшить коректне цитування використаної літератури за текстом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xml:space="preserve">. </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Під час опрацювання літературних джерел на особливу увагу заслуговують ідентифікації питань дискусійного характеру, які повинні аналізуватися під час дослідження і  отримали авторську оцінку.</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В результаті підбору та опрацювання літератури слід враховувати:</w:t>
      </w:r>
    </w:p>
    <w:p w:rsidR="006A6538" w:rsidRPr="008B1819" w:rsidRDefault="006A6538" w:rsidP="00683557">
      <w:pPr>
        <w:numPr>
          <w:ilvl w:val="0"/>
          <w:numId w:val="3"/>
        </w:numPr>
        <w:tabs>
          <w:tab w:val="clear" w:pos="1770"/>
          <w:tab w:val="num" w:pos="0"/>
          <w:tab w:val="left" w:pos="426"/>
        </w:tabs>
        <w:ind w:left="0" w:firstLine="567"/>
        <w:rPr>
          <w:rFonts w:ascii="Times New Roman" w:hAnsi="Times New Roman"/>
          <w:sz w:val="20"/>
          <w:szCs w:val="20"/>
          <w:lang w:val="uk-UA"/>
        </w:rPr>
      </w:pPr>
      <w:r w:rsidRPr="008B1819">
        <w:rPr>
          <w:rFonts w:ascii="Times New Roman" w:hAnsi="Times New Roman"/>
          <w:sz w:val="20"/>
          <w:szCs w:val="20"/>
          <w:lang w:val="uk-UA"/>
        </w:rPr>
        <w:t xml:space="preserve">список використаної літератури повинен містити не менше </w:t>
      </w:r>
      <w:r w:rsidR="0084072F" w:rsidRPr="008B1819">
        <w:rPr>
          <w:rFonts w:ascii="Times New Roman" w:hAnsi="Times New Roman"/>
          <w:sz w:val="20"/>
          <w:szCs w:val="20"/>
          <w:lang w:val="uk-UA"/>
        </w:rPr>
        <w:t>1</w:t>
      </w:r>
      <w:r w:rsidRPr="008B1819">
        <w:rPr>
          <w:rFonts w:ascii="Times New Roman" w:hAnsi="Times New Roman"/>
          <w:sz w:val="20"/>
          <w:szCs w:val="20"/>
          <w:lang w:val="uk-UA"/>
        </w:rPr>
        <w:t>5 джерел;</w:t>
      </w:r>
    </w:p>
    <w:p w:rsidR="006A6538" w:rsidRPr="008B1819" w:rsidRDefault="006A6538" w:rsidP="00683557">
      <w:pPr>
        <w:numPr>
          <w:ilvl w:val="0"/>
          <w:numId w:val="3"/>
        </w:numPr>
        <w:tabs>
          <w:tab w:val="clear" w:pos="1770"/>
          <w:tab w:val="num" w:pos="0"/>
          <w:tab w:val="left" w:pos="426"/>
        </w:tabs>
        <w:ind w:left="0" w:firstLine="567"/>
        <w:rPr>
          <w:rFonts w:ascii="Times New Roman" w:hAnsi="Times New Roman"/>
          <w:sz w:val="20"/>
          <w:szCs w:val="20"/>
          <w:lang w:val="uk-UA"/>
        </w:rPr>
      </w:pPr>
      <w:r w:rsidRPr="008B1819">
        <w:rPr>
          <w:rFonts w:ascii="Times New Roman" w:hAnsi="Times New Roman"/>
          <w:sz w:val="20"/>
          <w:szCs w:val="20"/>
          <w:lang w:val="uk-UA"/>
        </w:rPr>
        <w:t>допустиме використання Інтернет-джерел, проте вони повинні відображатись у списку використаних джерел точною Інтернет-адресою та не складати більшості опрацьованої літератури (за винятком електронної версії періодичних видань);</w:t>
      </w:r>
    </w:p>
    <w:p w:rsidR="006A6538" w:rsidRPr="008B1819" w:rsidRDefault="006A6538" w:rsidP="00683557">
      <w:pPr>
        <w:numPr>
          <w:ilvl w:val="0"/>
          <w:numId w:val="3"/>
        </w:numPr>
        <w:tabs>
          <w:tab w:val="clear" w:pos="1770"/>
          <w:tab w:val="num" w:pos="0"/>
          <w:tab w:val="left" w:pos="426"/>
        </w:tabs>
        <w:ind w:left="0" w:firstLine="567"/>
        <w:rPr>
          <w:rFonts w:ascii="Times New Roman" w:hAnsi="Times New Roman"/>
          <w:sz w:val="20"/>
          <w:szCs w:val="20"/>
          <w:lang w:val="uk-UA"/>
        </w:rPr>
      </w:pPr>
      <w:r w:rsidRPr="008B1819">
        <w:rPr>
          <w:rFonts w:ascii="Times New Roman" w:hAnsi="Times New Roman"/>
          <w:sz w:val="20"/>
          <w:szCs w:val="20"/>
          <w:lang w:val="uk-UA"/>
        </w:rPr>
        <w:t>варто зосередити увагу на роботі із фаховими виданнями, тематичними підручниками, посібниками, уникати використання газетних статей публіцистичного характеру;</w:t>
      </w:r>
    </w:p>
    <w:p w:rsidR="006A6538" w:rsidRPr="008B1819" w:rsidRDefault="006A6538" w:rsidP="00683557">
      <w:pPr>
        <w:numPr>
          <w:ilvl w:val="0"/>
          <w:numId w:val="3"/>
        </w:numPr>
        <w:tabs>
          <w:tab w:val="clear" w:pos="1770"/>
          <w:tab w:val="num" w:pos="0"/>
          <w:tab w:val="left" w:pos="426"/>
        </w:tabs>
        <w:ind w:left="0" w:firstLine="567"/>
        <w:rPr>
          <w:rFonts w:ascii="Times New Roman" w:hAnsi="Times New Roman"/>
          <w:sz w:val="20"/>
          <w:szCs w:val="20"/>
          <w:lang w:val="uk-UA"/>
        </w:rPr>
      </w:pPr>
      <w:r w:rsidRPr="008B1819">
        <w:rPr>
          <w:rFonts w:ascii="Times New Roman" w:hAnsi="Times New Roman"/>
          <w:sz w:val="20"/>
          <w:szCs w:val="20"/>
          <w:lang w:val="uk-UA"/>
        </w:rPr>
        <w:t xml:space="preserve">обов’язковим є використання нових актуальних праць датованих останніми 2 - 3 роками на час написання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w:t>
      </w:r>
    </w:p>
    <w:p w:rsidR="006A6538" w:rsidRPr="008B1819" w:rsidRDefault="006A6538" w:rsidP="00683557">
      <w:pPr>
        <w:numPr>
          <w:ilvl w:val="0"/>
          <w:numId w:val="3"/>
        </w:numPr>
        <w:tabs>
          <w:tab w:val="clear" w:pos="1770"/>
          <w:tab w:val="num" w:pos="0"/>
          <w:tab w:val="left" w:pos="426"/>
        </w:tabs>
        <w:ind w:left="0" w:firstLine="567"/>
        <w:rPr>
          <w:rFonts w:ascii="Times New Roman" w:hAnsi="Times New Roman"/>
          <w:sz w:val="20"/>
          <w:szCs w:val="20"/>
          <w:lang w:val="uk-UA"/>
        </w:rPr>
      </w:pPr>
      <w:r w:rsidRPr="008B1819">
        <w:rPr>
          <w:rFonts w:ascii="Times New Roman" w:hAnsi="Times New Roman"/>
          <w:sz w:val="20"/>
          <w:szCs w:val="20"/>
          <w:lang w:val="uk-UA"/>
        </w:rPr>
        <w:t>використання іншомовних джерел підвищує інформативну та аналітичну цінність роботи.</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На основі вивчення спеціальної літератури, нормативних документів, статистичних збірників </w:t>
      </w:r>
      <w:r w:rsidR="0084072F" w:rsidRPr="008B1819">
        <w:rPr>
          <w:rFonts w:ascii="Times New Roman" w:hAnsi="Times New Roman"/>
          <w:sz w:val="20"/>
          <w:szCs w:val="20"/>
          <w:lang w:val="uk-UA"/>
        </w:rPr>
        <w:t>здобувач</w:t>
      </w:r>
      <w:r w:rsidRPr="008B1819">
        <w:rPr>
          <w:rFonts w:ascii="Times New Roman" w:hAnsi="Times New Roman"/>
          <w:sz w:val="20"/>
          <w:szCs w:val="20"/>
          <w:lang w:val="uk-UA"/>
        </w:rPr>
        <w:t xml:space="preserve"> складає розгорнутий план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xml:space="preserve">(можливо, в кількох варіантах), який погоджує з викладачем – керівником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b/>
          <w:sz w:val="20"/>
          <w:szCs w:val="20"/>
          <w:lang w:val="uk-UA"/>
        </w:rPr>
        <w:t>План</w:t>
      </w:r>
      <w:r w:rsidRPr="008B1819">
        <w:rPr>
          <w:rFonts w:ascii="Times New Roman" w:hAnsi="Times New Roman"/>
          <w:sz w:val="20"/>
          <w:szCs w:val="20"/>
          <w:lang w:val="uk-UA"/>
        </w:rPr>
        <w:t xml:space="preserve"> – це основа роботи, тому його складання є одним із найважливіших етапів її підготовки. План повинен відобразити напрями дослідження обраної теми, логічний зв’язок між її окремими складовими частинами, проблемну постановку окремих питань. Із складеного плану видно, наскільки студент засвоїв матеріал обраної теми, як він зрозумів проблему в цілому і зумів виділити суттєві, головні напрями дослідження. Від правильно складеного плану багато в чому залежить і кінцевий результат виконаної роботи</w:t>
      </w:r>
      <w:r w:rsidR="00365223">
        <w:rPr>
          <w:rFonts w:ascii="Times New Roman" w:hAnsi="Times New Roman"/>
          <w:sz w:val="20"/>
          <w:szCs w:val="20"/>
          <w:lang w:val="uk-UA"/>
        </w:rPr>
        <w:t xml:space="preserve"> </w:t>
      </w:r>
      <w:r w:rsidR="00365223" w:rsidRPr="008B1819">
        <w:rPr>
          <w:rFonts w:ascii="Times New Roman" w:hAnsi="Times New Roman"/>
          <w:b/>
          <w:i/>
          <w:sz w:val="20"/>
          <w:szCs w:val="20"/>
          <w:lang w:val="uk-UA"/>
        </w:rPr>
        <w:t xml:space="preserve">(Додаток </w:t>
      </w:r>
      <w:r w:rsidR="00365223">
        <w:rPr>
          <w:rFonts w:ascii="Times New Roman" w:hAnsi="Times New Roman"/>
          <w:b/>
          <w:i/>
          <w:sz w:val="20"/>
          <w:szCs w:val="20"/>
          <w:lang w:val="uk-UA"/>
        </w:rPr>
        <w:t>В</w:t>
      </w:r>
      <w:r w:rsidR="00365223" w:rsidRPr="008B1819">
        <w:rPr>
          <w:rFonts w:ascii="Times New Roman" w:hAnsi="Times New Roman"/>
          <w:b/>
          <w:i/>
          <w:sz w:val="20"/>
          <w:szCs w:val="20"/>
          <w:lang w:val="uk-UA"/>
        </w:rPr>
        <w:t>)</w:t>
      </w:r>
      <w:r w:rsidR="00365223">
        <w:rPr>
          <w:rFonts w:ascii="Times New Roman" w:hAnsi="Times New Roman"/>
          <w:b/>
          <w:i/>
          <w:sz w:val="20"/>
          <w:szCs w:val="20"/>
          <w:lang w:val="uk-UA"/>
        </w:rPr>
        <w:t>.</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lastRenderedPageBreak/>
        <w:t>Після узгодження плану студент починає писати курсов</w:t>
      </w:r>
      <w:r w:rsidR="0084072F" w:rsidRPr="008B1819">
        <w:rPr>
          <w:rFonts w:ascii="Times New Roman" w:hAnsi="Times New Roman"/>
          <w:sz w:val="20"/>
          <w:szCs w:val="20"/>
          <w:lang w:val="uk-UA"/>
        </w:rPr>
        <w:t>у</w:t>
      </w:r>
      <w:r w:rsidRPr="008B1819">
        <w:rPr>
          <w:rFonts w:ascii="Times New Roman" w:hAnsi="Times New Roman"/>
          <w:sz w:val="20"/>
          <w:szCs w:val="20"/>
          <w:lang w:val="uk-UA"/>
        </w:rPr>
        <w:t xml:space="preserve"> ро</w:t>
      </w:r>
      <w:r w:rsidR="0084072F" w:rsidRPr="008B1819">
        <w:rPr>
          <w:rFonts w:ascii="Times New Roman" w:hAnsi="Times New Roman"/>
          <w:sz w:val="20"/>
          <w:szCs w:val="20"/>
          <w:lang w:val="uk-UA"/>
        </w:rPr>
        <w:t>бот</w:t>
      </w:r>
      <w:r w:rsidRPr="008B1819">
        <w:rPr>
          <w:rFonts w:ascii="Times New Roman" w:hAnsi="Times New Roman"/>
          <w:sz w:val="20"/>
          <w:szCs w:val="20"/>
          <w:lang w:val="uk-UA"/>
        </w:rPr>
        <w:t>у</w:t>
      </w:r>
      <w:r w:rsidR="0084072F" w:rsidRPr="008B1819">
        <w:rPr>
          <w:rFonts w:ascii="Times New Roman" w:hAnsi="Times New Roman"/>
          <w:sz w:val="20"/>
          <w:szCs w:val="20"/>
          <w:lang w:val="uk-UA"/>
        </w:rPr>
        <w:t>, п</w:t>
      </w:r>
      <w:r w:rsidRPr="008B1819">
        <w:rPr>
          <w:rFonts w:ascii="Times New Roman" w:hAnsi="Times New Roman"/>
          <w:sz w:val="20"/>
          <w:szCs w:val="20"/>
          <w:lang w:val="uk-UA"/>
        </w:rPr>
        <w:t xml:space="preserve">ід час написання </w:t>
      </w:r>
      <w:r w:rsidR="0084072F" w:rsidRPr="008B1819">
        <w:rPr>
          <w:rFonts w:ascii="Times New Roman" w:hAnsi="Times New Roman"/>
          <w:sz w:val="20"/>
          <w:szCs w:val="20"/>
          <w:lang w:val="uk-UA"/>
        </w:rPr>
        <w:t>якої пл</w:t>
      </w:r>
      <w:r w:rsidRPr="008B1819">
        <w:rPr>
          <w:rFonts w:ascii="Times New Roman" w:hAnsi="Times New Roman"/>
          <w:sz w:val="20"/>
          <w:szCs w:val="20"/>
          <w:lang w:val="uk-UA"/>
        </w:rPr>
        <w:t>ан може уточнюватись. Уточнення додатково погоджуються з керівником.</w:t>
      </w:r>
    </w:p>
    <w:p w:rsidR="006A6538" w:rsidRPr="008B1819" w:rsidRDefault="006A6538" w:rsidP="00683557">
      <w:pPr>
        <w:ind w:firstLine="567"/>
        <w:rPr>
          <w:rFonts w:ascii="Times New Roman" w:hAnsi="Times New Roman"/>
          <w:b/>
          <w:sz w:val="20"/>
          <w:szCs w:val="20"/>
          <w:lang w:val="uk-UA"/>
        </w:rPr>
      </w:pPr>
      <w:r w:rsidRPr="008B1819">
        <w:rPr>
          <w:rFonts w:ascii="Times New Roman" w:hAnsi="Times New Roman"/>
          <w:b/>
          <w:sz w:val="20"/>
          <w:szCs w:val="20"/>
          <w:lang w:val="uk-UA"/>
        </w:rPr>
        <w:t xml:space="preserve">Обсяг, структура і зміст </w:t>
      </w:r>
      <w:r w:rsidR="00E44CE6" w:rsidRPr="008B1819">
        <w:rPr>
          <w:rFonts w:ascii="Times New Roman" w:hAnsi="Times New Roman"/>
          <w:b/>
          <w:sz w:val="20"/>
          <w:szCs w:val="20"/>
          <w:lang w:val="uk-UA"/>
        </w:rPr>
        <w:t>курсової роботи</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Курсов</w:t>
      </w:r>
      <w:r w:rsidR="0084072F" w:rsidRPr="008B1819">
        <w:rPr>
          <w:rFonts w:ascii="Times New Roman" w:hAnsi="Times New Roman"/>
          <w:sz w:val="20"/>
          <w:szCs w:val="20"/>
          <w:lang w:val="uk-UA"/>
        </w:rPr>
        <w:t>а</w:t>
      </w:r>
      <w:r w:rsidRPr="008B1819">
        <w:rPr>
          <w:rFonts w:ascii="Times New Roman" w:hAnsi="Times New Roman"/>
          <w:sz w:val="20"/>
          <w:szCs w:val="20"/>
          <w:lang w:val="uk-UA"/>
        </w:rPr>
        <w:t xml:space="preserve"> </w:t>
      </w:r>
      <w:r w:rsidR="0084072F" w:rsidRPr="008B1819">
        <w:rPr>
          <w:rFonts w:ascii="Times New Roman" w:hAnsi="Times New Roman"/>
          <w:sz w:val="20"/>
          <w:szCs w:val="20"/>
          <w:lang w:val="uk-UA"/>
        </w:rPr>
        <w:t xml:space="preserve">робота </w:t>
      </w:r>
      <w:r w:rsidRPr="008B1819">
        <w:rPr>
          <w:rFonts w:ascii="Times New Roman" w:hAnsi="Times New Roman"/>
          <w:sz w:val="20"/>
          <w:szCs w:val="20"/>
          <w:lang w:val="uk-UA"/>
        </w:rPr>
        <w:t>повинн</w:t>
      </w:r>
      <w:r w:rsidR="0084072F" w:rsidRPr="008B1819">
        <w:rPr>
          <w:rFonts w:ascii="Times New Roman" w:hAnsi="Times New Roman"/>
          <w:sz w:val="20"/>
          <w:szCs w:val="20"/>
          <w:lang w:val="uk-UA"/>
        </w:rPr>
        <w:t>а</w:t>
      </w:r>
      <w:r w:rsidRPr="008B1819">
        <w:rPr>
          <w:rFonts w:ascii="Times New Roman" w:hAnsi="Times New Roman"/>
          <w:sz w:val="20"/>
          <w:szCs w:val="20"/>
          <w:lang w:val="uk-UA"/>
        </w:rPr>
        <w:t xml:space="preserve"> включати: зміст, вступ, перелік питань, що розглядаються (основний зміст), висновки, список використаних джерел, додатки.</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b/>
          <w:sz w:val="20"/>
          <w:szCs w:val="20"/>
          <w:lang w:val="uk-UA"/>
        </w:rPr>
        <w:t>Зміст</w:t>
      </w:r>
      <w:r w:rsidRPr="008B1819">
        <w:rPr>
          <w:rFonts w:ascii="Times New Roman" w:hAnsi="Times New Roman"/>
          <w:sz w:val="20"/>
          <w:szCs w:val="20"/>
          <w:lang w:val="uk-UA"/>
        </w:rPr>
        <w:t xml:space="preserve"> подають на початку роботи. У змісті подають (із вказанням сторінок) перелік структурних компонентів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вступ, назви розділів та підрозділів, висновки, перелік використаних джерел, додатки (якщо вони є).</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b/>
          <w:sz w:val="20"/>
          <w:szCs w:val="20"/>
          <w:lang w:val="uk-UA"/>
        </w:rPr>
        <w:t>План</w:t>
      </w:r>
      <w:r w:rsidRPr="008B1819">
        <w:rPr>
          <w:rFonts w:ascii="Times New Roman" w:hAnsi="Times New Roman"/>
          <w:sz w:val="20"/>
          <w:szCs w:val="20"/>
          <w:lang w:val="uk-UA"/>
        </w:rPr>
        <w:t xml:space="preserve"> </w:t>
      </w:r>
      <w:r w:rsidR="00E44CE6" w:rsidRPr="008B1819">
        <w:rPr>
          <w:rFonts w:ascii="Times New Roman" w:hAnsi="Times New Roman"/>
          <w:sz w:val="20"/>
          <w:szCs w:val="20"/>
          <w:lang w:val="uk-UA"/>
        </w:rPr>
        <w:t>курсової роботи</w:t>
      </w:r>
      <w:r w:rsidR="0084072F"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повинен відображати послідовність дослідження у відповідності до його структурної схеми. Назви розділів та підрозділів мають відповідати затвердженому плану роботи. Зрозуміло, що дієвий план роботи можна розробити лише після предметного опрацювання значного масштабу літературних джерел. Слід врахувати, що назви окремих розділів та підрозділів не повинні дослівно повторювати тему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xml:space="preserve">, а також дублюватися між собою. </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b/>
          <w:sz w:val="20"/>
          <w:szCs w:val="20"/>
          <w:lang w:val="uk-UA"/>
        </w:rPr>
        <w:t xml:space="preserve">Вступ </w:t>
      </w:r>
      <w:r w:rsidR="00E44CE6" w:rsidRPr="008B1819">
        <w:rPr>
          <w:rFonts w:ascii="Times New Roman" w:hAnsi="Times New Roman"/>
          <w:b/>
          <w:sz w:val="20"/>
          <w:szCs w:val="20"/>
          <w:lang w:val="uk-UA"/>
        </w:rPr>
        <w:t>курсової роботи</w:t>
      </w:r>
      <w:r w:rsidR="0084072F" w:rsidRPr="008B1819">
        <w:rPr>
          <w:rFonts w:ascii="Times New Roman" w:hAnsi="Times New Roman"/>
          <w:b/>
          <w:sz w:val="20"/>
          <w:szCs w:val="20"/>
          <w:lang w:val="uk-UA"/>
        </w:rPr>
        <w:t xml:space="preserve"> </w:t>
      </w:r>
      <w:r w:rsidRPr="008B1819">
        <w:rPr>
          <w:rFonts w:ascii="Times New Roman" w:hAnsi="Times New Roman"/>
          <w:b/>
          <w:i/>
          <w:sz w:val="20"/>
          <w:szCs w:val="20"/>
          <w:lang w:val="uk-UA"/>
        </w:rPr>
        <w:t>(Додаток Д)</w:t>
      </w:r>
      <w:r w:rsidRPr="008B1819">
        <w:rPr>
          <w:rFonts w:ascii="Times New Roman" w:hAnsi="Times New Roman"/>
          <w:sz w:val="20"/>
          <w:szCs w:val="20"/>
          <w:lang w:val="uk-UA"/>
        </w:rPr>
        <w:t xml:space="preserve"> має  розкривати актуальність теми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xml:space="preserve">, мету, завдання, об’єкт та предмет дослідження, стан вивчення проблеми в академічному середовищі, інформаційну базу та опис структури роботи. У межах визначення актуальності, що власне зумовила вибір теми дослідження, обґрунтовується доцільність проблеми для розвитку перспективних напрямів функціонування та розвитку основних форм міжнародних економічних відносин. Всебічне пояснення актуальності обраної теми дослідження засвідчує вміння студента визначити назву теми із урахуванням її соціальної значимості, своєчасності, показує наукову обізнаність студента, його наукову зрілість і професійну підготовленість, а також слугує своєрідною «візитною карткою» дослідження, яка багато в чому визначає ефективність подальшого ознайомлення із його змістом. Визначення актуальності обраної тематики </w:t>
      </w:r>
      <w:r w:rsidR="00E44CE6" w:rsidRPr="008B1819">
        <w:rPr>
          <w:rFonts w:ascii="Times New Roman" w:hAnsi="Times New Roman"/>
          <w:sz w:val="20"/>
          <w:szCs w:val="20"/>
          <w:lang w:val="uk-UA"/>
        </w:rPr>
        <w:t>курсової роботи</w:t>
      </w:r>
      <w:r w:rsidR="0084072F" w:rsidRPr="008B1819">
        <w:rPr>
          <w:rFonts w:ascii="Times New Roman" w:hAnsi="Times New Roman"/>
          <w:sz w:val="20"/>
          <w:szCs w:val="20"/>
          <w:lang w:val="uk-UA"/>
        </w:rPr>
        <w:t xml:space="preserve"> </w:t>
      </w:r>
      <w:r w:rsidRPr="008B1819">
        <w:rPr>
          <w:rFonts w:ascii="Times New Roman" w:hAnsi="Times New Roman"/>
          <w:sz w:val="20"/>
          <w:szCs w:val="20"/>
          <w:lang w:val="uk-UA"/>
        </w:rPr>
        <w:t>повинно бути максимально прозорим, недвозначним, коротким (3 - 4 речення), але стилістично елегантним.</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Після обґрунтування актуальності теми роботи подається мета дослідження і формулюються його основні завдання. Завдання дослідження перераховуються тезово у вигляді окремих тез, які починаються такими словами: </w:t>
      </w:r>
      <w:r w:rsidRPr="008B1819">
        <w:rPr>
          <w:rFonts w:ascii="Times New Roman" w:hAnsi="Times New Roman"/>
          <w:i/>
          <w:sz w:val="20"/>
          <w:szCs w:val="20"/>
          <w:lang w:val="uk-UA"/>
        </w:rPr>
        <w:t>виявити …</w:t>
      </w:r>
      <w:r w:rsidRPr="008B1819">
        <w:rPr>
          <w:rFonts w:ascii="Times New Roman" w:hAnsi="Times New Roman"/>
          <w:i/>
          <w:noProof/>
          <w:sz w:val="20"/>
          <w:szCs w:val="20"/>
          <w:lang w:val="uk-UA"/>
        </w:rPr>
        <w:t xml:space="preserve">, </w:t>
      </w:r>
      <w:r w:rsidRPr="008B1819">
        <w:rPr>
          <w:rFonts w:ascii="Times New Roman" w:hAnsi="Times New Roman"/>
          <w:i/>
          <w:sz w:val="20"/>
          <w:szCs w:val="20"/>
          <w:lang w:val="uk-UA"/>
        </w:rPr>
        <w:t>сформулювати …, визначити …, встановити …, дослідити…, проаналізувати…</w:t>
      </w:r>
      <w:r w:rsidRPr="008B1819">
        <w:rPr>
          <w:rFonts w:ascii="Times New Roman" w:hAnsi="Times New Roman"/>
          <w:sz w:val="20"/>
          <w:szCs w:val="20"/>
          <w:lang w:val="uk-UA"/>
        </w:rPr>
        <w:t xml:space="preserve"> тощо. Такі чіткі формулювання в остаточному підсумку знаходять висвітлення у висновках роботи та коротких підсумках розділів. Мета дослідження пов’язана із об’єктом і предметом дослідження, а також з його кінцевим результатом і шляхом досягнення.</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При з’ясуванні об’єкта, предмета і мети дослідження необхідно зважати на те, що між ними і темою роботи є системні логічні зв’язки.</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i/>
          <w:sz w:val="20"/>
          <w:szCs w:val="20"/>
          <w:lang w:val="uk-UA"/>
        </w:rPr>
        <w:t>Об’єкт дослідження</w:t>
      </w:r>
      <w:r w:rsidRPr="008B1819">
        <w:rPr>
          <w:rFonts w:ascii="Times New Roman" w:hAnsi="Times New Roman"/>
          <w:sz w:val="20"/>
          <w:szCs w:val="20"/>
          <w:lang w:val="uk-UA"/>
        </w:rPr>
        <w:t xml:space="preserve"> (процес або явище, що породжує проблемну ситуацію і обране для вивчення). Об’єкт дослідження – це частина об’єктивної реальності, яка на цьому етапі стає предметом практичної і теоретичної діяльності людини як </w:t>
      </w:r>
      <w:r w:rsidRPr="008B1819">
        <w:rPr>
          <w:rFonts w:ascii="Times New Roman" w:hAnsi="Times New Roman"/>
          <w:sz w:val="20"/>
          <w:szCs w:val="20"/>
          <w:lang w:val="uk-UA"/>
        </w:rPr>
        <w:lastRenderedPageBreak/>
        <w:t xml:space="preserve">соціальної істоти (суб’єкта). На предмет дослідження (міститься в межах об’єкта) повинна бути спрямована особлива увага, оскільки він визначає тему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xml:space="preserve">. Предмет дослідження є таким його елементом, який включає сукупність властивостей і відношення об’єкта, опосередкованих людиною (суб’єктом) у процесі дослідження з певною метою в конкретних умовах. Структура роботи формується наступним чином: «Логіка дослідження зумовила структуру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вступ, … розділи, висновки, список використаних джерел із … найменувань, … таблиць, … рисунків та … додатків. Загальний обсяг … сторінок». Крім того, доцільно коротко (одним реченням) сформувати суть кожного розділу.</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Інформаційна база дослідження містить узагальнений перерахунок джерел, що були використані для написання роботи.</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Рекомендований обсяг вступу до 3-х друкованих сторінок.</w:t>
      </w:r>
    </w:p>
    <w:p w:rsidR="006A6538" w:rsidRPr="008B1819" w:rsidRDefault="006A6538" w:rsidP="00683557">
      <w:pPr>
        <w:ind w:firstLine="567"/>
        <w:rPr>
          <w:rFonts w:ascii="Times New Roman" w:hAnsi="Times New Roman"/>
          <w:b/>
          <w:sz w:val="20"/>
          <w:szCs w:val="20"/>
          <w:lang w:val="uk-UA"/>
        </w:rPr>
      </w:pPr>
      <w:r w:rsidRPr="008B1819">
        <w:rPr>
          <w:rFonts w:ascii="Times New Roman" w:hAnsi="Times New Roman"/>
          <w:b/>
          <w:sz w:val="20"/>
          <w:szCs w:val="20"/>
          <w:lang w:val="uk-UA"/>
        </w:rPr>
        <w:t>В основному змісті роботи виділяють наступні частини: теоретичну</w:t>
      </w:r>
      <w:r w:rsidR="006D1281" w:rsidRPr="008B1819">
        <w:rPr>
          <w:rFonts w:ascii="Times New Roman" w:hAnsi="Times New Roman"/>
          <w:b/>
          <w:sz w:val="20"/>
          <w:szCs w:val="20"/>
          <w:lang w:val="uk-UA"/>
        </w:rPr>
        <w:t xml:space="preserve"> та </w:t>
      </w:r>
      <w:r w:rsidRPr="008B1819">
        <w:rPr>
          <w:rFonts w:ascii="Times New Roman" w:hAnsi="Times New Roman"/>
          <w:b/>
          <w:sz w:val="20"/>
          <w:szCs w:val="20"/>
          <w:lang w:val="uk-UA"/>
        </w:rPr>
        <w:t>аналітичну</w:t>
      </w:r>
      <w:r w:rsidR="006D1281" w:rsidRPr="008B1819">
        <w:rPr>
          <w:rFonts w:ascii="Times New Roman" w:hAnsi="Times New Roman"/>
          <w:b/>
          <w:sz w:val="20"/>
          <w:szCs w:val="20"/>
          <w:lang w:val="uk-UA"/>
        </w:rPr>
        <w:t>, висновки</w:t>
      </w:r>
      <w:r w:rsidRPr="008B1819">
        <w:rPr>
          <w:rFonts w:ascii="Times New Roman" w:hAnsi="Times New Roman"/>
          <w:b/>
          <w:sz w:val="20"/>
          <w:szCs w:val="20"/>
          <w:lang w:val="uk-UA"/>
        </w:rPr>
        <w:t>.</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b/>
          <w:sz w:val="20"/>
          <w:szCs w:val="20"/>
          <w:lang w:val="uk-UA"/>
        </w:rPr>
        <w:t>Теоретичну частину роботи</w:t>
      </w:r>
      <w:r w:rsidRPr="008B1819">
        <w:rPr>
          <w:rFonts w:ascii="Times New Roman" w:hAnsi="Times New Roman"/>
          <w:sz w:val="20"/>
          <w:szCs w:val="20"/>
          <w:lang w:val="uk-UA"/>
        </w:rPr>
        <w:t xml:space="preserve"> варто розпочати оглядом літератури з проблеми дослідження. У даному розділі розкривається сутність та зміст явища, що розглядається у роботі, основних понять та категорій. Важливу роль відіграє використання відомих теоретичних конструкцій (моделей). Доцільно закінчувати теоретичну частину обґрунтуванням необхідності подальшого дослідження у даній галузі, висунувши попередню гіпотезу результатів дослідження.</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Основою </w:t>
      </w:r>
      <w:r w:rsidRPr="008B1819">
        <w:rPr>
          <w:rFonts w:ascii="Times New Roman" w:hAnsi="Times New Roman"/>
          <w:b/>
          <w:sz w:val="20"/>
          <w:szCs w:val="20"/>
          <w:lang w:val="uk-UA"/>
        </w:rPr>
        <w:t>аналітичної частини дослідження</w:t>
      </w:r>
      <w:r w:rsidRPr="008B1819">
        <w:rPr>
          <w:rFonts w:ascii="Times New Roman" w:hAnsi="Times New Roman"/>
          <w:sz w:val="20"/>
          <w:szCs w:val="20"/>
          <w:lang w:val="uk-UA"/>
        </w:rPr>
        <w:t xml:space="preserve"> є емпіричне дослідження. Даному дослідженню передує аналіз вихідних даних із зазначенням одиниць вимірювання. Для цього необхідно:</w:t>
      </w:r>
    </w:p>
    <w:p w:rsidR="006A6538" w:rsidRPr="008B1819" w:rsidRDefault="006A6538" w:rsidP="00683557">
      <w:pPr>
        <w:numPr>
          <w:ilvl w:val="0"/>
          <w:numId w:val="3"/>
        </w:numPr>
        <w:tabs>
          <w:tab w:val="clear" w:pos="1770"/>
          <w:tab w:val="num" w:pos="0"/>
          <w:tab w:val="left" w:pos="426"/>
        </w:tabs>
        <w:ind w:left="0" w:firstLine="567"/>
        <w:rPr>
          <w:rFonts w:ascii="Times New Roman" w:hAnsi="Times New Roman"/>
          <w:sz w:val="20"/>
          <w:szCs w:val="20"/>
          <w:lang w:val="uk-UA"/>
        </w:rPr>
      </w:pPr>
      <w:r w:rsidRPr="008B1819">
        <w:rPr>
          <w:rFonts w:ascii="Times New Roman" w:hAnsi="Times New Roman"/>
          <w:sz w:val="20"/>
          <w:szCs w:val="20"/>
          <w:lang w:val="uk-UA"/>
        </w:rPr>
        <w:t>розкрити сутність показників;</w:t>
      </w:r>
    </w:p>
    <w:p w:rsidR="006A6538" w:rsidRPr="008B1819" w:rsidRDefault="006A6538" w:rsidP="00683557">
      <w:pPr>
        <w:numPr>
          <w:ilvl w:val="0"/>
          <w:numId w:val="3"/>
        </w:numPr>
        <w:tabs>
          <w:tab w:val="clear" w:pos="1770"/>
          <w:tab w:val="num" w:pos="0"/>
          <w:tab w:val="left" w:pos="426"/>
        </w:tabs>
        <w:ind w:left="0" w:firstLine="567"/>
        <w:rPr>
          <w:rFonts w:ascii="Times New Roman" w:hAnsi="Times New Roman"/>
          <w:sz w:val="20"/>
          <w:szCs w:val="20"/>
          <w:lang w:val="uk-UA"/>
        </w:rPr>
      </w:pPr>
      <w:r w:rsidRPr="008B1819">
        <w:rPr>
          <w:rFonts w:ascii="Times New Roman" w:hAnsi="Times New Roman"/>
          <w:sz w:val="20"/>
          <w:szCs w:val="20"/>
          <w:lang w:val="uk-UA"/>
        </w:rPr>
        <w:t>визначити коло чинників, що впливають на динаміку їх змін;</w:t>
      </w:r>
    </w:p>
    <w:p w:rsidR="006A6538" w:rsidRPr="008B1819" w:rsidRDefault="006A6538" w:rsidP="00683557">
      <w:pPr>
        <w:numPr>
          <w:ilvl w:val="0"/>
          <w:numId w:val="3"/>
        </w:numPr>
        <w:tabs>
          <w:tab w:val="clear" w:pos="1770"/>
          <w:tab w:val="num" w:pos="0"/>
          <w:tab w:val="left" w:pos="426"/>
        </w:tabs>
        <w:ind w:left="0" w:firstLine="567"/>
        <w:rPr>
          <w:rFonts w:ascii="Times New Roman" w:hAnsi="Times New Roman"/>
          <w:sz w:val="20"/>
          <w:szCs w:val="20"/>
          <w:lang w:val="uk-UA"/>
        </w:rPr>
      </w:pPr>
      <w:r w:rsidRPr="008B1819">
        <w:rPr>
          <w:rFonts w:ascii="Times New Roman" w:hAnsi="Times New Roman"/>
          <w:sz w:val="20"/>
          <w:szCs w:val="20"/>
          <w:lang w:val="uk-UA"/>
        </w:rPr>
        <w:t>виділити залежні та незалежні змінні дослідження.</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Наступним кроком є емпіричний аналіз основних функціональних залежностей. Отримані результати відображають безпосередньо у даному розділі у вигляді рівнянь чи таблиць та у додатках (зразок оформлення подано у додатках), після яких слідує їх опис.</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b/>
          <w:sz w:val="20"/>
          <w:szCs w:val="20"/>
          <w:lang w:val="uk-UA"/>
        </w:rPr>
        <w:t>Висновки</w:t>
      </w:r>
      <w:r w:rsidRPr="008B1819">
        <w:rPr>
          <w:rFonts w:ascii="Times New Roman" w:hAnsi="Times New Roman"/>
          <w:sz w:val="20"/>
          <w:szCs w:val="20"/>
          <w:lang w:val="uk-UA"/>
        </w:rPr>
        <w:t xml:space="preserve"> роботи являють собою стислий підсумок за розділами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xml:space="preserve">. Достатній обсяг даної частини роботи – </w:t>
      </w:r>
      <w:r w:rsidR="006D1281" w:rsidRPr="008B1819">
        <w:rPr>
          <w:rFonts w:ascii="Times New Roman" w:hAnsi="Times New Roman"/>
          <w:sz w:val="20"/>
          <w:szCs w:val="20"/>
          <w:lang w:val="uk-UA"/>
        </w:rPr>
        <w:t>3-5</w:t>
      </w:r>
      <w:r w:rsidRPr="008B1819">
        <w:rPr>
          <w:rFonts w:ascii="Times New Roman" w:hAnsi="Times New Roman"/>
          <w:sz w:val="20"/>
          <w:szCs w:val="20"/>
          <w:lang w:val="uk-UA"/>
        </w:rPr>
        <w:t xml:space="preserve"> друковані сторінки.</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 xml:space="preserve">У додатки до </w:t>
      </w:r>
      <w:r w:rsidR="00E44CE6" w:rsidRPr="008B1819">
        <w:rPr>
          <w:rFonts w:ascii="Times New Roman" w:hAnsi="Times New Roman"/>
          <w:sz w:val="20"/>
          <w:szCs w:val="20"/>
          <w:lang w:val="uk-UA"/>
        </w:rPr>
        <w:t>курсової роботи</w:t>
      </w:r>
      <w:r w:rsidR="006D1281" w:rsidRPr="008B1819">
        <w:rPr>
          <w:rFonts w:ascii="Times New Roman" w:hAnsi="Times New Roman"/>
          <w:sz w:val="20"/>
          <w:szCs w:val="20"/>
          <w:lang w:val="uk-UA"/>
        </w:rPr>
        <w:t xml:space="preserve"> </w:t>
      </w:r>
      <w:r w:rsidRPr="008B1819">
        <w:rPr>
          <w:rFonts w:ascii="Times New Roman" w:hAnsi="Times New Roman"/>
          <w:sz w:val="20"/>
          <w:szCs w:val="20"/>
          <w:lang w:val="uk-UA"/>
        </w:rPr>
        <w:t>виносять різноманітні ілюстрації (рисунки, таблиці, діаграми, формули), що за обсягом розміщення перевищують 1 друковану сторінку, або детально не аналізуються  в роботі, містять результати проміжних досліджень, розрахунків чи мають опосередковане відношення до самого дослідження, проте носять допоміжний характер.</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Курсов</w:t>
      </w:r>
      <w:r w:rsidR="006D1281" w:rsidRPr="008B1819">
        <w:rPr>
          <w:rFonts w:ascii="Times New Roman" w:hAnsi="Times New Roman"/>
          <w:sz w:val="20"/>
          <w:szCs w:val="20"/>
          <w:lang w:val="uk-UA"/>
        </w:rPr>
        <w:t>а робота</w:t>
      </w:r>
      <w:r w:rsidRPr="008B1819">
        <w:rPr>
          <w:rFonts w:ascii="Times New Roman" w:hAnsi="Times New Roman"/>
          <w:sz w:val="20"/>
          <w:szCs w:val="20"/>
          <w:lang w:val="uk-UA"/>
        </w:rPr>
        <w:t xml:space="preserve"> повинн</w:t>
      </w:r>
      <w:r w:rsidR="006D1281" w:rsidRPr="008B1819">
        <w:rPr>
          <w:rFonts w:ascii="Times New Roman" w:hAnsi="Times New Roman"/>
          <w:sz w:val="20"/>
          <w:szCs w:val="20"/>
          <w:lang w:val="uk-UA"/>
        </w:rPr>
        <w:t>а</w:t>
      </w:r>
      <w:r w:rsidRPr="008B1819">
        <w:rPr>
          <w:rFonts w:ascii="Times New Roman" w:hAnsi="Times New Roman"/>
          <w:sz w:val="20"/>
          <w:szCs w:val="20"/>
          <w:lang w:val="uk-UA"/>
        </w:rPr>
        <w:t xml:space="preserve"> бути виконан</w:t>
      </w:r>
      <w:r w:rsidR="006D1281" w:rsidRPr="008B1819">
        <w:rPr>
          <w:rFonts w:ascii="Times New Roman" w:hAnsi="Times New Roman"/>
          <w:sz w:val="20"/>
          <w:szCs w:val="20"/>
          <w:lang w:val="uk-UA"/>
        </w:rPr>
        <w:t>а</w:t>
      </w:r>
      <w:r w:rsidRPr="008B1819">
        <w:rPr>
          <w:rFonts w:ascii="Times New Roman" w:hAnsi="Times New Roman"/>
          <w:sz w:val="20"/>
          <w:szCs w:val="20"/>
          <w:lang w:val="uk-UA"/>
        </w:rPr>
        <w:t xml:space="preserve"> самостійно. Усі наведені в тексті цитати та цифровий матеріал потрібно супроводжувати посиланнями на відповідні джерела. Якщо аналізується практичний матеріал, то слід указати об’єкт аналізу. Обов’язковим для розкриття теми </w:t>
      </w:r>
      <w:r w:rsidR="00E44CE6" w:rsidRPr="008B1819">
        <w:rPr>
          <w:rFonts w:ascii="Times New Roman" w:hAnsi="Times New Roman"/>
          <w:sz w:val="20"/>
          <w:szCs w:val="20"/>
          <w:lang w:val="uk-UA"/>
        </w:rPr>
        <w:t>курсової роботи</w:t>
      </w:r>
      <w:r w:rsidR="006D1281"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є залучення цифрових даних. </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lastRenderedPageBreak/>
        <w:t>Цифровий матеріал має бути поданий у вигляді таблиць, схем, діаграм, графіків. Особливу увагу слід приділити їх правильному оформленню. Таблиці, схеми, діаграми тощо повинні бути логічним продовженням викладених теоретичних положень.</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На кожну таблицю та інші ілюстрації треба давати посилання на джерело, супроводжувати їх аналізом змісту та висновками.</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Одна з головних вимог до графічного і табличного матеріалу — їх наочність. Заголовки (назви) таблиць, схем, графіків, діаграм мають відображати основний зміст ілюстрованого матеріалу та вказувати на об’єкт і період, якого стосуються дані. У таблицях вказуються одиниці виміру, а в графіках та діаграмах — масштаб.</w:t>
      </w:r>
    </w:p>
    <w:p w:rsidR="006A6538" w:rsidRPr="008B1819" w:rsidRDefault="006A6538" w:rsidP="00683557">
      <w:pPr>
        <w:ind w:firstLine="567"/>
        <w:rPr>
          <w:rFonts w:ascii="Times New Roman" w:hAnsi="Times New Roman"/>
          <w:sz w:val="20"/>
          <w:szCs w:val="20"/>
          <w:lang w:val="uk-UA"/>
        </w:rPr>
      </w:pPr>
      <w:r w:rsidRPr="008B1819">
        <w:rPr>
          <w:rFonts w:ascii="Times New Roman" w:hAnsi="Times New Roman"/>
          <w:sz w:val="20"/>
          <w:szCs w:val="20"/>
          <w:lang w:val="uk-UA"/>
        </w:rPr>
        <w:t>Наявність у роботі ілюстрацій, які називаються «рисунками» (схеми, діаграми, графіки), дає змогу викласти матеріал більш доказово, полегшує його сприйняття.</w:t>
      </w:r>
    </w:p>
    <w:p w:rsidR="00AA5CC9" w:rsidRPr="008B1819" w:rsidRDefault="00AA5CC9" w:rsidP="00683557">
      <w:pPr>
        <w:ind w:firstLine="567"/>
        <w:rPr>
          <w:rFonts w:ascii="Times New Roman" w:hAnsi="Times New Roman"/>
          <w:b/>
          <w:bCs/>
          <w:sz w:val="20"/>
          <w:szCs w:val="20"/>
          <w:lang w:val="uk-UA"/>
        </w:rPr>
      </w:pPr>
      <w:r w:rsidRPr="008B1819">
        <w:rPr>
          <w:rFonts w:ascii="Times New Roman" w:hAnsi="Times New Roman"/>
          <w:b/>
          <w:bCs/>
          <w:sz w:val="20"/>
          <w:szCs w:val="20"/>
          <w:lang w:val="uk-UA"/>
        </w:rPr>
        <w:t>Захист курсової роботи</w:t>
      </w:r>
    </w:p>
    <w:p w:rsidR="00AA5CC9" w:rsidRPr="008B1819" w:rsidRDefault="00AA5CC9" w:rsidP="00AA5CC9">
      <w:pPr>
        <w:ind w:firstLine="567"/>
        <w:rPr>
          <w:rFonts w:ascii="Times New Roman" w:hAnsi="Times New Roman"/>
          <w:sz w:val="20"/>
          <w:szCs w:val="20"/>
          <w:lang w:val="uk-UA"/>
        </w:rPr>
      </w:pPr>
      <w:r w:rsidRPr="008B1819">
        <w:rPr>
          <w:rFonts w:ascii="Times New Roman" w:hAnsi="Times New Roman"/>
          <w:sz w:val="20"/>
          <w:szCs w:val="20"/>
          <w:lang w:val="uk-UA"/>
        </w:rPr>
        <w:t xml:space="preserve">Виконана та оформлена згідно вимог курсова робота подається здобувачем для перевірки та рецензування керівником. </w:t>
      </w:r>
    </w:p>
    <w:p w:rsidR="00AA5CC9" w:rsidRPr="008B1819" w:rsidRDefault="00AA5CC9" w:rsidP="00AA5CC9">
      <w:pPr>
        <w:ind w:firstLine="567"/>
        <w:rPr>
          <w:rFonts w:ascii="Times New Roman" w:hAnsi="Times New Roman"/>
          <w:sz w:val="20"/>
          <w:szCs w:val="20"/>
          <w:lang w:val="uk-UA"/>
        </w:rPr>
      </w:pPr>
      <w:r w:rsidRPr="008B1819">
        <w:rPr>
          <w:rFonts w:ascii="Times New Roman" w:hAnsi="Times New Roman"/>
          <w:sz w:val="20"/>
          <w:szCs w:val="20"/>
          <w:lang w:val="uk-UA"/>
        </w:rPr>
        <w:t>До захисту курсова робота не допускається у випадку, якщо:</w:t>
      </w:r>
    </w:p>
    <w:p w:rsidR="00AA5CC9" w:rsidRPr="008B1819" w:rsidRDefault="00AA5CC9" w:rsidP="00AA5CC9">
      <w:pPr>
        <w:numPr>
          <w:ilvl w:val="0"/>
          <w:numId w:val="3"/>
        </w:numPr>
        <w:tabs>
          <w:tab w:val="clear" w:pos="1770"/>
          <w:tab w:val="num" w:pos="0"/>
          <w:tab w:val="left" w:pos="709"/>
        </w:tabs>
        <w:ind w:left="0" w:firstLine="567"/>
        <w:rPr>
          <w:rFonts w:ascii="Times New Roman" w:hAnsi="Times New Roman"/>
          <w:sz w:val="20"/>
          <w:szCs w:val="20"/>
          <w:lang w:val="uk-UA"/>
        </w:rPr>
      </w:pPr>
      <w:r w:rsidRPr="008B1819">
        <w:rPr>
          <w:rFonts w:ascii="Times New Roman" w:hAnsi="Times New Roman"/>
          <w:sz w:val="20"/>
          <w:szCs w:val="20"/>
          <w:lang w:val="uk-UA"/>
        </w:rPr>
        <w:t>структура роботи не відповідає затвердженому плану;</w:t>
      </w:r>
    </w:p>
    <w:p w:rsidR="00AA5CC9" w:rsidRPr="008B1819" w:rsidRDefault="00AA5CC9" w:rsidP="00AA5CC9">
      <w:pPr>
        <w:numPr>
          <w:ilvl w:val="0"/>
          <w:numId w:val="3"/>
        </w:numPr>
        <w:tabs>
          <w:tab w:val="clear" w:pos="1770"/>
          <w:tab w:val="num" w:pos="0"/>
          <w:tab w:val="left" w:pos="709"/>
        </w:tabs>
        <w:ind w:left="0" w:firstLine="567"/>
        <w:rPr>
          <w:rFonts w:ascii="Times New Roman" w:hAnsi="Times New Roman"/>
          <w:sz w:val="20"/>
          <w:szCs w:val="20"/>
          <w:lang w:val="uk-UA"/>
        </w:rPr>
      </w:pPr>
      <w:r w:rsidRPr="008B1819">
        <w:rPr>
          <w:rFonts w:ascii="Times New Roman" w:hAnsi="Times New Roman"/>
          <w:sz w:val="20"/>
          <w:szCs w:val="20"/>
          <w:lang w:val="uk-UA"/>
        </w:rPr>
        <w:t>відсутня хоча б одна із структурних частин;</w:t>
      </w:r>
    </w:p>
    <w:p w:rsidR="00AA5CC9" w:rsidRPr="008B1819" w:rsidRDefault="00AA5CC9" w:rsidP="00AA5CC9">
      <w:pPr>
        <w:numPr>
          <w:ilvl w:val="0"/>
          <w:numId w:val="3"/>
        </w:numPr>
        <w:tabs>
          <w:tab w:val="clear" w:pos="1770"/>
          <w:tab w:val="num" w:pos="0"/>
          <w:tab w:val="left" w:pos="709"/>
        </w:tabs>
        <w:ind w:left="0" w:firstLine="567"/>
        <w:rPr>
          <w:rFonts w:ascii="Times New Roman" w:hAnsi="Times New Roman"/>
          <w:sz w:val="20"/>
          <w:szCs w:val="20"/>
          <w:lang w:val="uk-UA"/>
        </w:rPr>
      </w:pPr>
      <w:r w:rsidRPr="008B1819">
        <w:rPr>
          <w:rFonts w:ascii="Times New Roman" w:hAnsi="Times New Roman"/>
          <w:sz w:val="20"/>
          <w:szCs w:val="20"/>
          <w:lang w:val="uk-UA"/>
        </w:rPr>
        <w:t>у роботі простежується плагіат;</w:t>
      </w:r>
    </w:p>
    <w:p w:rsidR="00AA5CC9" w:rsidRPr="008B1819" w:rsidRDefault="00AA5CC9" w:rsidP="00AA5CC9">
      <w:pPr>
        <w:numPr>
          <w:ilvl w:val="0"/>
          <w:numId w:val="3"/>
        </w:numPr>
        <w:tabs>
          <w:tab w:val="clear" w:pos="1770"/>
          <w:tab w:val="num" w:pos="0"/>
          <w:tab w:val="left" w:pos="709"/>
        </w:tabs>
        <w:ind w:left="0" w:firstLine="567"/>
        <w:rPr>
          <w:rFonts w:ascii="Times New Roman" w:hAnsi="Times New Roman"/>
          <w:sz w:val="20"/>
          <w:szCs w:val="20"/>
          <w:lang w:val="uk-UA"/>
        </w:rPr>
      </w:pPr>
      <w:r w:rsidRPr="008B1819">
        <w:rPr>
          <w:rFonts w:ascii="Times New Roman" w:hAnsi="Times New Roman"/>
          <w:sz w:val="20"/>
          <w:szCs w:val="20"/>
          <w:lang w:val="uk-UA"/>
        </w:rPr>
        <w:t xml:space="preserve">відсутні посилання на використані джерела; </w:t>
      </w:r>
    </w:p>
    <w:p w:rsidR="00AA5CC9" w:rsidRPr="008B1819" w:rsidRDefault="00AA5CC9" w:rsidP="00AA5CC9">
      <w:pPr>
        <w:numPr>
          <w:ilvl w:val="0"/>
          <w:numId w:val="3"/>
        </w:numPr>
        <w:tabs>
          <w:tab w:val="clear" w:pos="1770"/>
          <w:tab w:val="num" w:pos="0"/>
          <w:tab w:val="left" w:pos="709"/>
        </w:tabs>
        <w:ind w:left="0" w:firstLine="567"/>
        <w:rPr>
          <w:rFonts w:ascii="Times New Roman" w:hAnsi="Times New Roman"/>
          <w:sz w:val="20"/>
          <w:szCs w:val="20"/>
          <w:lang w:val="uk-UA"/>
        </w:rPr>
      </w:pPr>
      <w:r w:rsidRPr="008B1819">
        <w:rPr>
          <w:rFonts w:ascii="Times New Roman" w:hAnsi="Times New Roman"/>
          <w:sz w:val="20"/>
          <w:szCs w:val="20"/>
          <w:lang w:val="uk-UA"/>
        </w:rPr>
        <w:t>викладений матеріал не відповідає змісту та темі роботи;</w:t>
      </w:r>
    </w:p>
    <w:p w:rsidR="00AA5CC9" w:rsidRPr="008B1819" w:rsidRDefault="00AA5CC9" w:rsidP="00AA5CC9">
      <w:pPr>
        <w:numPr>
          <w:ilvl w:val="0"/>
          <w:numId w:val="3"/>
        </w:numPr>
        <w:tabs>
          <w:tab w:val="clear" w:pos="1770"/>
          <w:tab w:val="num" w:pos="0"/>
          <w:tab w:val="left" w:pos="709"/>
        </w:tabs>
        <w:ind w:left="0" w:firstLine="567"/>
        <w:rPr>
          <w:rFonts w:ascii="Times New Roman" w:hAnsi="Times New Roman"/>
          <w:sz w:val="20"/>
          <w:szCs w:val="20"/>
          <w:lang w:val="uk-UA"/>
        </w:rPr>
      </w:pPr>
      <w:r w:rsidRPr="008B1819">
        <w:rPr>
          <w:rFonts w:ascii="Times New Roman" w:hAnsi="Times New Roman"/>
          <w:sz w:val="20"/>
          <w:szCs w:val="20"/>
          <w:lang w:val="uk-UA"/>
        </w:rPr>
        <w:t>спостерігається схожість з раніше виконаними курсовими роботами;</w:t>
      </w:r>
    </w:p>
    <w:p w:rsidR="00AA5CC9" w:rsidRPr="008B1819" w:rsidRDefault="00AA5CC9" w:rsidP="00AA5CC9">
      <w:pPr>
        <w:numPr>
          <w:ilvl w:val="0"/>
          <w:numId w:val="3"/>
        </w:numPr>
        <w:tabs>
          <w:tab w:val="clear" w:pos="1770"/>
          <w:tab w:val="num" w:pos="0"/>
          <w:tab w:val="left" w:pos="709"/>
        </w:tabs>
        <w:ind w:left="0" w:firstLine="567"/>
        <w:rPr>
          <w:rFonts w:ascii="Times New Roman" w:hAnsi="Times New Roman"/>
          <w:sz w:val="20"/>
          <w:szCs w:val="20"/>
          <w:lang w:val="uk-UA"/>
        </w:rPr>
      </w:pPr>
      <w:r w:rsidRPr="008B1819">
        <w:rPr>
          <w:rFonts w:ascii="Times New Roman" w:hAnsi="Times New Roman"/>
          <w:sz w:val="20"/>
          <w:szCs w:val="20"/>
          <w:lang w:val="uk-UA"/>
        </w:rPr>
        <w:t>відсутнє емпіричне дослідження чи розрахунки;</w:t>
      </w:r>
    </w:p>
    <w:p w:rsidR="00AA5CC9" w:rsidRPr="008B1819" w:rsidRDefault="00AA5CC9" w:rsidP="00AA5CC9">
      <w:pPr>
        <w:numPr>
          <w:ilvl w:val="0"/>
          <w:numId w:val="3"/>
        </w:numPr>
        <w:tabs>
          <w:tab w:val="clear" w:pos="1770"/>
          <w:tab w:val="num" w:pos="0"/>
          <w:tab w:val="left" w:pos="709"/>
        </w:tabs>
        <w:ind w:left="0" w:firstLine="567"/>
        <w:rPr>
          <w:rFonts w:ascii="Times New Roman" w:hAnsi="Times New Roman"/>
          <w:sz w:val="20"/>
          <w:szCs w:val="20"/>
          <w:lang w:val="uk-UA"/>
        </w:rPr>
      </w:pPr>
      <w:r w:rsidRPr="008B1819">
        <w:rPr>
          <w:rFonts w:ascii="Times New Roman" w:hAnsi="Times New Roman"/>
          <w:sz w:val="20"/>
          <w:szCs w:val="20"/>
          <w:lang w:val="uk-UA"/>
        </w:rPr>
        <w:t>робота виконана з відхиленням від затвердженої теми;</w:t>
      </w:r>
    </w:p>
    <w:p w:rsidR="00AA5CC9" w:rsidRPr="008B1819" w:rsidRDefault="00AA5CC9" w:rsidP="00AA5CC9">
      <w:pPr>
        <w:numPr>
          <w:ilvl w:val="0"/>
          <w:numId w:val="3"/>
        </w:numPr>
        <w:tabs>
          <w:tab w:val="clear" w:pos="1770"/>
          <w:tab w:val="num" w:pos="0"/>
          <w:tab w:val="left" w:pos="709"/>
        </w:tabs>
        <w:ind w:left="0" w:firstLine="567"/>
        <w:rPr>
          <w:rFonts w:ascii="Times New Roman" w:hAnsi="Times New Roman"/>
          <w:sz w:val="20"/>
          <w:szCs w:val="20"/>
          <w:lang w:val="uk-UA"/>
        </w:rPr>
      </w:pPr>
      <w:r w:rsidRPr="008B1819">
        <w:rPr>
          <w:rFonts w:ascii="Times New Roman" w:hAnsi="Times New Roman"/>
          <w:sz w:val="20"/>
          <w:szCs w:val="20"/>
          <w:lang w:val="uk-UA"/>
        </w:rPr>
        <w:t>оформлення роботи не відповідає встановленим вимогам.</w:t>
      </w:r>
    </w:p>
    <w:p w:rsidR="00AA5CC9" w:rsidRPr="008B1819" w:rsidRDefault="00AA5CC9" w:rsidP="00AA5CC9">
      <w:pPr>
        <w:ind w:firstLine="567"/>
        <w:rPr>
          <w:rFonts w:ascii="Times New Roman" w:hAnsi="Times New Roman"/>
          <w:sz w:val="20"/>
          <w:szCs w:val="20"/>
          <w:lang w:val="uk-UA"/>
        </w:rPr>
      </w:pPr>
      <w:r w:rsidRPr="008B1819">
        <w:rPr>
          <w:rFonts w:ascii="Times New Roman" w:hAnsi="Times New Roman"/>
          <w:sz w:val="20"/>
          <w:szCs w:val="20"/>
          <w:lang w:val="uk-UA"/>
        </w:rPr>
        <w:t>У разі доопрацювання здобувач повинен представити доопрацьовану курсову роботу та попередній варіант.</w:t>
      </w:r>
    </w:p>
    <w:p w:rsidR="00AA5CC9" w:rsidRPr="008B1819" w:rsidRDefault="00AA5CC9" w:rsidP="00AA5CC9">
      <w:pPr>
        <w:ind w:firstLine="567"/>
        <w:rPr>
          <w:rFonts w:ascii="Times New Roman" w:hAnsi="Times New Roman"/>
          <w:sz w:val="20"/>
          <w:szCs w:val="20"/>
          <w:lang w:val="uk-UA"/>
        </w:rPr>
      </w:pPr>
      <w:r w:rsidRPr="008B1819">
        <w:rPr>
          <w:rFonts w:ascii="Times New Roman" w:hAnsi="Times New Roman"/>
          <w:sz w:val="20"/>
          <w:szCs w:val="20"/>
          <w:lang w:val="uk-UA"/>
        </w:rPr>
        <w:t>Захист відбувається згідно графіка і включає коротку доповідь (5-7 хв.), у якій викладаються основні результати виконаної роботи та цикл питань за темою роботи і відповідь на них (до 10 хв.).</w:t>
      </w:r>
    </w:p>
    <w:p w:rsidR="00AA5CC9" w:rsidRPr="008B1819" w:rsidRDefault="00AA5CC9" w:rsidP="00AA5CC9">
      <w:pPr>
        <w:ind w:firstLine="567"/>
        <w:rPr>
          <w:rFonts w:ascii="Times New Roman" w:hAnsi="Times New Roman"/>
          <w:sz w:val="20"/>
          <w:szCs w:val="20"/>
          <w:lang w:val="uk-UA"/>
        </w:rPr>
      </w:pPr>
      <w:r w:rsidRPr="008B1819">
        <w:rPr>
          <w:rFonts w:ascii="Times New Roman" w:hAnsi="Times New Roman"/>
          <w:sz w:val="20"/>
          <w:szCs w:val="20"/>
          <w:lang w:val="uk-UA"/>
        </w:rPr>
        <w:t>Оцінка захисту курсової роботи здійснюється викладачем згідно уніфікованих критеріїв:  зміст роботи; оформлення;  якість теоретичної, аналітичної частини; огляд літератури;</w:t>
      </w:r>
      <w:r w:rsidR="00921E73" w:rsidRPr="008B1819">
        <w:rPr>
          <w:rFonts w:ascii="Times New Roman" w:hAnsi="Times New Roman"/>
          <w:sz w:val="20"/>
          <w:szCs w:val="20"/>
          <w:lang w:val="uk-UA"/>
        </w:rPr>
        <w:t xml:space="preserve"> </w:t>
      </w:r>
      <w:r w:rsidRPr="008B1819">
        <w:rPr>
          <w:rFonts w:ascii="Times New Roman" w:hAnsi="Times New Roman"/>
          <w:sz w:val="20"/>
          <w:szCs w:val="20"/>
          <w:lang w:val="uk-UA"/>
        </w:rPr>
        <w:t>вільне володіння матеріалом;</w:t>
      </w:r>
      <w:r w:rsidR="00301324" w:rsidRPr="008B1819">
        <w:rPr>
          <w:rFonts w:ascii="Times New Roman" w:hAnsi="Times New Roman"/>
          <w:sz w:val="20"/>
          <w:szCs w:val="20"/>
          <w:lang w:val="uk-UA"/>
        </w:rPr>
        <w:t xml:space="preserve"> </w:t>
      </w:r>
      <w:r w:rsidRPr="008B1819">
        <w:rPr>
          <w:rFonts w:ascii="Times New Roman" w:hAnsi="Times New Roman"/>
          <w:sz w:val="20"/>
          <w:szCs w:val="20"/>
          <w:lang w:val="uk-UA"/>
        </w:rPr>
        <w:t>якість презентаційного матеріалу;</w:t>
      </w:r>
      <w:r w:rsidR="00301324" w:rsidRPr="008B1819">
        <w:rPr>
          <w:rFonts w:ascii="Times New Roman" w:hAnsi="Times New Roman"/>
          <w:sz w:val="20"/>
          <w:szCs w:val="20"/>
          <w:lang w:val="uk-UA"/>
        </w:rPr>
        <w:t xml:space="preserve"> </w:t>
      </w:r>
      <w:r w:rsidRPr="008B1819">
        <w:rPr>
          <w:rFonts w:ascii="Times New Roman" w:hAnsi="Times New Roman"/>
          <w:sz w:val="20"/>
          <w:szCs w:val="20"/>
          <w:lang w:val="uk-UA"/>
        </w:rPr>
        <w:t>відповіді на запитання.</w:t>
      </w:r>
    </w:p>
    <w:p w:rsidR="008B1819" w:rsidRPr="008B1819" w:rsidRDefault="008B1819" w:rsidP="00AA5CC9">
      <w:pPr>
        <w:ind w:firstLine="567"/>
        <w:rPr>
          <w:rFonts w:ascii="Times New Roman" w:hAnsi="Times New Roman"/>
          <w:sz w:val="20"/>
          <w:szCs w:val="20"/>
          <w:lang w:val="uk-UA"/>
        </w:rPr>
      </w:pPr>
    </w:p>
    <w:p w:rsidR="00AA5CC9" w:rsidRPr="008B1819" w:rsidRDefault="00AA5CC9" w:rsidP="00AA5CC9">
      <w:pPr>
        <w:jc w:val="center"/>
        <w:rPr>
          <w:rFonts w:ascii="Times New Roman" w:hAnsi="Times New Roman"/>
          <w:b/>
          <w:i/>
          <w:sz w:val="20"/>
          <w:szCs w:val="20"/>
          <w:lang w:val="uk-UA"/>
        </w:rPr>
      </w:pPr>
      <w:r w:rsidRPr="008B1819">
        <w:rPr>
          <w:rFonts w:ascii="Times New Roman" w:hAnsi="Times New Roman"/>
          <w:b/>
          <w:i/>
          <w:sz w:val="20"/>
          <w:szCs w:val="20"/>
          <w:lang w:val="uk-UA"/>
        </w:rPr>
        <w:t>Розподіл балів для курсової роботи</w:t>
      </w:r>
    </w:p>
    <w:tbl>
      <w:tblPr>
        <w:tblW w:w="442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48"/>
        <w:gridCol w:w="2122"/>
        <w:gridCol w:w="1593"/>
      </w:tblGrid>
      <w:tr w:rsidR="00AA5CC9" w:rsidRPr="008B1819" w:rsidTr="008B1819">
        <w:trPr>
          <w:cantSplit/>
          <w:jc w:val="center"/>
        </w:trPr>
        <w:tc>
          <w:tcPr>
            <w:tcW w:w="2034" w:type="pct"/>
            <w:tcMar>
              <w:top w:w="0" w:type="dxa"/>
              <w:left w:w="57" w:type="dxa"/>
              <w:bottom w:w="0" w:type="dxa"/>
              <w:right w:w="57" w:type="dxa"/>
            </w:tcMar>
            <w:vAlign w:val="center"/>
          </w:tcPr>
          <w:p w:rsidR="00AA5CC9" w:rsidRPr="008B1819" w:rsidRDefault="00AA5CC9" w:rsidP="008B1819">
            <w:pPr>
              <w:ind w:firstLine="0"/>
              <w:jc w:val="center"/>
              <w:rPr>
                <w:rFonts w:ascii="Times New Roman" w:hAnsi="Times New Roman"/>
                <w:sz w:val="20"/>
                <w:szCs w:val="20"/>
                <w:lang w:val="uk-UA"/>
              </w:rPr>
            </w:pPr>
            <w:r w:rsidRPr="008B1819">
              <w:rPr>
                <w:rFonts w:ascii="Times New Roman" w:hAnsi="Times New Roman"/>
                <w:sz w:val="20"/>
                <w:szCs w:val="20"/>
                <w:lang w:val="uk-UA"/>
              </w:rPr>
              <w:t>Пояснювальна записка</w:t>
            </w:r>
          </w:p>
        </w:tc>
        <w:tc>
          <w:tcPr>
            <w:tcW w:w="1694" w:type="pct"/>
            <w:tcMar>
              <w:top w:w="0" w:type="dxa"/>
              <w:left w:w="57" w:type="dxa"/>
              <w:bottom w:w="0" w:type="dxa"/>
              <w:right w:w="57" w:type="dxa"/>
            </w:tcMar>
            <w:vAlign w:val="center"/>
          </w:tcPr>
          <w:p w:rsidR="00AA5CC9" w:rsidRPr="008B1819" w:rsidRDefault="00AA5CC9" w:rsidP="008B1819">
            <w:pPr>
              <w:ind w:firstLine="0"/>
              <w:jc w:val="center"/>
              <w:rPr>
                <w:rFonts w:ascii="Times New Roman" w:hAnsi="Times New Roman"/>
                <w:sz w:val="20"/>
                <w:szCs w:val="20"/>
                <w:lang w:val="uk-UA"/>
              </w:rPr>
            </w:pPr>
            <w:r w:rsidRPr="008B1819">
              <w:rPr>
                <w:rFonts w:ascii="Times New Roman" w:hAnsi="Times New Roman"/>
                <w:sz w:val="20"/>
                <w:szCs w:val="20"/>
                <w:lang w:val="uk-UA"/>
              </w:rPr>
              <w:t>Захист роботи</w:t>
            </w:r>
          </w:p>
        </w:tc>
        <w:tc>
          <w:tcPr>
            <w:tcW w:w="1272" w:type="pct"/>
            <w:tcMar>
              <w:top w:w="0" w:type="dxa"/>
              <w:left w:w="57" w:type="dxa"/>
              <w:bottom w:w="0" w:type="dxa"/>
              <w:right w:w="57" w:type="dxa"/>
            </w:tcMar>
            <w:vAlign w:val="center"/>
          </w:tcPr>
          <w:p w:rsidR="00AA5CC9" w:rsidRPr="008B1819" w:rsidRDefault="00AA5CC9" w:rsidP="008B1819">
            <w:pPr>
              <w:ind w:firstLine="0"/>
              <w:jc w:val="center"/>
              <w:rPr>
                <w:rFonts w:ascii="Times New Roman" w:hAnsi="Times New Roman"/>
                <w:sz w:val="20"/>
                <w:szCs w:val="20"/>
                <w:lang w:val="uk-UA"/>
              </w:rPr>
            </w:pPr>
            <w:r w:rsidRPr="008B1819">
              <w:rPr>
                <w:rFonts w:ascii="Times New Roman" w:hAnsi="Times New Roman"/>
                <w:sz w:val="20"/>
                <w:szCs w:val="20"/>
                <w:lang w:val="uk-UA"/>
              </w:rPr>
              <w:t>Сума</w:t>
            </w:r>
          </w:p>
        </w:tc>
      </w:tr>
      <w:tr w:rsidR="00AA5CC9" w:rsidRPr="008B1819" w:rsidTr="008B1819">
        <w:trPr>
          <w:cantSplit/>
          <w:jc w:val="center"/>
        </w:trPr>
        <w:tc>
          <w:tcPr>
            <w:tcW w:w="2034" w:type="pct"/>
            <w:tcMar>
              <w:top w:w="0" w:type="dxa"/>
              <w:left w:w="57" w:type="dxa"/>
              <w:bottom w:w="0" w:type="dxa"/>
              <w:right w:w="57" w:type="dxa"/>
            </w:tcMar>
          </w:tcPr>
          <w:p w:rsidR="00AA5CC9" w:rsidRPr="008B1819" w:rsidRDefault="00AA5CC9" w:rsidP="008B1819">
            <w:pPr>
              <w:ind w:firstLine="0"/>
              <w:jc w:val="center"/>
              <w:rPr>
                <w:rFonts w:ascii="Times New Roman" w:hAnsi="Times New Roman"/>
                <w:sz w:val="20"/>
                <w:szCs w:val="20"/>
                <w:lang w:val="uk-UA"/>
              </w:rPr>
            </w:pPr>
            <w:r w:rsidRPr="008B1819">
              <w:rPr>
                <w:rFonts w:ascii="Times New Roman" w:hAnsi="Times New Roman"/>
                <w:sz w:val="20"/>
                <w:szCs w:val="20"/>
                <w:lang w:val="uk-UA"/>
              </w:rPr>
              <w:t xml:space="preserve">до </w:t>
            </w:r>
            <w:r w:rsidRPr="008B1819">
              <w:rPr>
                <w:rFonts w:ascii="Times New Roman" w:hAnsi="Times New Roman"/>
                <w:b/>
                <w:sz w:val="20"/>
                <w:szCs w:val="20"/>
                <w:lang w:val="uk-UA"/>
              </w:rPr>
              <w:t>60</w:t>
            </w:r>
          </w:p>
        </w:tc>
        <w:tc>
          <w:tcPr>
            <w:tcW w:w="1694" w:type="pct"/>
            <w:tcMar>
              <w:top w:w="0" w:type="dxa"/>
              <w:left w:w="57" w:type="dxa"/>
              <w:bottom w:w="0" w:type="dxa"/>
              <w:right w:w="57" w:type="dxa"/>
            </w:tcMar>
          </w:tcPr>
          <w:p w:rsidR="00AA5CC9" w:rsidRPr="008B1819" w:rsidRDefault="00AA5CC9" w:rsidP="008B1819">
            <w:pPr>
              <w:ind w:firstLine="0"/>
              <w:jc w:val="center"/>
              <w:rPr>
                <w:rFonts w:ascii="Times New Roman" w:hAnsi="Times New Roman"/>
                <w:sz w:val="20"/>
                <w:szCs w:val="20"/>
                <w:lang w:val="uk-UA"/>
              </w:rPr>
            </w:pPr>
            <w:r w:rsidRPr="008B1819">
              <w:rPr>
                <w:rFonts w:ascii="Times New Roman" w:hAnsi="Times New Roman"/>
                <w:sz w:val="20"/>
                <w:szCs w:val="20"/>
                <w:lang w:val="uk-UA"/>
              </w:rPr>
              <w:t xml:space="preserve">до </w:t>
            </w:r>
            <w:r w:rsidRPr="008B1819">
              <w:rPr>
                <w:rFonts w:ascii="Times New Roman" w:hAnsi="Times New Roman"/>
                <w:b/>
                <w:sz w:val="20"/>
                <w:szCs w:val="20"/>
                <w:lang w:val="uk-UA"/>
              </w:rPr>
              <w:t>40</w:t>
            </w:r>
          </w:p>
        </w:tc>
        <w:tc>
          <w:tcPr>
            <w:tcW w:w="1272" w:type="pct"/>
            <w:tcMar>
              <w:top w:w="0" w:type="dxa"/>
              <w:left w:w="57" w:type="dxa"/>
              <w:bottom w:w="0" w:type="dxa"/>
              <w:right w:w="57" w:type="dxa"/>
            </w:tcMar>
          </w:tcPr>
          <w:p w:rsidR="00AA5CC9" w:rsidRPr="008B1819" w:rsidRDefault="00AA5CC9" w:rsidP="008B1819">
            <w:pPr>
              <w:ind w:firstLine="0"/>
              <w:jc w:val="center"/>
              <w:rPr>
                <w:rFonts w:ascii="Times New Roman" w:hAnsi="Times New Roman"/>
                <w:b/>
                <w:sz w:val="20"/>
                <w:szCs w:val="20"/>
                <w:lang w:val="uk-UA"/>
              </w:rPr>
            </w:pPr>
            <w:r w:rsidRPr="008B1819">
              <w:rPr>
                <w:rFonts w:ascii="Times New Roman" w:hAnsi="Times New Roman"/>
                <w:b/>
                <w:sz w:val="20"/>
                <w:szCs w:val="20"/>
                <w:lang w:val="uk-UA"/>
              </w:rPr>
              <w:t>100</w:t>
            </w:r>
          </w:p>
        </w:tc>
      </w:tr>
    </w:tbl>
    <w:p w:rsidR="00AA5CC9" w:rsidRDefault="00AA5CC9" w:rsidP="00AA5CC9">
      <w:pPr>
        <w:jc w:val="center"/>
        <w:rPr>
          <w:rFonts w:ascii="Times New Roman" w:hAnsi="Times New Roman"/>
          <w:b/>
          <w:bCs/>
          <w:sz w:val="20"/>
          <w:szCs w:val="20"/>
          <w:lang w:val="uk-UA"/>
        </w:rPr>
      </w:pPr>
    </w:p>
    <w:p w:rsidR="001050B6" w:rsidRDefault="001050B6" w:rsidP="00AA5CC9">
      <w:pPr>
        <w:jc w:val="center"/>
        <w:rPr>
          <w:rFonts w:ascii="Times New Roman" w:hAnsi="Times New Roman"/>
          <w:b/>
          <w:bCs/>
          <w:sz w:val="20"/>
          <w:szCs w:val="20"/>
          <w:lang w:val="uk-UA"/>
        </w:rPr>
      </w:pPr>
    </w:p>
    <w:p w:rsidR="001050B6" w:rsidRPr="008B1819" w:rsidRDefault="001050B6" w:rsidP="00AA5CC9">
      <w:pPr>
        <w:jc w:val="center"/>
        <w:rPr>
          <w:rFonts w:ascii="Times New Roman" w:hAnsi="Times New Roman"/>
          <w:b/>
          <w:bCs/>
          <w:sz w:val="20"/>
          <w:szCs w:val="2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1"/>
        <w:gridCol w:w="800"/>
      </w:tblGrid>
      <w:tr w:rsidR="00AA5CC9" w:rsidRPr="008B1819" w:rsidTr="008B1819">
        <w:trPr>
          <w:jc w:val="center"/>
        </w:trPr>
        <w:tc>
          <w:tcPr>
            <w:tcW w:w="5631" w:type="dxa"/>
            <w:tcBorders>
              <w:top w:val="nil"/>
              <w:left w:val="nil"/>
              <w:bottom w:val="single" w:sz="4" w:space="0" w:color="auto"/>
              <w:right w:val="nil"/>
            </w:tcBorders>
            <w:hideMark/>
          </w:tcPr>
          <w:p w:rsidR="00AA5CC9" w:rsidRPr="008B1819" w:rsidRDefault="00AA5CC9" w:rsidP="008B1819">
            <w:pPr>
              <w:jc w:val="center"/>
              <w:rPr>
                <w:rFonts w:ascii="Times New Roman" w:hAnsi="Times New Roman"/>
                <w:b/>
                <w:bCs/>
                <w:sz w:val="20"/>
                <w:szCs w:val="20"/>
                <w:lang w:val="uk-UA"/>
              </w:rPr>
            </w:pPr>
            <w:r w:rsidRPr="008B1819">
              <w:rPr>
                <w:rFonts w:ascii="Times New Roman" w:hAnsi="Times New Roman"/>
                <w:b/>
                <w:bCs/>
                <w:sz w:val="20"/>
                <w:szCs w:val="20"/>
                <w:lang w:val="uk-UA"/>
              </w:rPr>
              <w:lastRenderedPageBreak/>
              <w:t>Оцінювання написання курсової роботи</w:t>
            </w:r>
          </w:p>
        </w:tc>
        <w:tc>
          <w:tcPr>
            <w:tcW w:w="789" w:type="dxa"/>
            <w:tcBorders>
              <w:top w:val="nil"/>
              <w:left w:val="nil"/>
              <w:bottom w:val="single" w:sz="4" w:space="0" w:color="auto"/>
              <w:right w:val="nil"/>
            </w:tcBorders>
          </w:tcPr>
          <w:p w:rsidR="00AA5CC9" w:rsidRPr="008B1819" w:rsidRDefault="00AA5CC9" w:rsidP="008B1819">
            <w:pPr>
              <w:jc w:val="center"/>
              <w:rPr>
                <w:rFonts w:ascii="Times New Roman" w:hAnsi="Times New Roman"/>
                <w:b/>
                <w:bCs/>
                <w:sz w:val="20"/>
                <w:szCs w:val="20"/>
                <w:lang w:val="uk-UA"/>
              </w:rPr>
            </w:pPr>
          </w:p>
        </w:tc>
      </w:tr>
      <w:tr w:rsidR="00AA5CC9" w:rsidRPr="008B1819" w:rsidTr="008B1819">
        <w:trPr>
          <w:cantSplit/>
          <w:trHeight w:val="1328"/>
          <w:jc w:val="center"/>
        </w:trPr>
        <w:tc>
          <w:tcPr>
            <w:tcW w:w="5631"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b/>
                <w:sz w:val="20"/>
                <w:szCs w:val="20"/>
                <w:lang w:val="uk-UA"/>
              </w:rPr>
            </w:pPr>
            <w:r w:rsidRPr="008B1819">
              <w:rPr>
                <w:rFonts w:ascii="Times New Roman" w:hAnsi="Times New Roman"/>
                <w:b/>
                <w:sz w:val="20"/>
                <w:szCs w:val="20"/>
                <w:lang w:val="uk-UA"/>
              </w:rPr>
              <w:t>Оцінка інформаційної бази курсової роботи:</w:t>
            </w:r>
          </w:p>
          <w:p w:rsidR="00AA5CC9" w:rsidRPr="008B1819" w:rsidRDefault="00AA5CC9" w:rsidP="008B1819">
            <w:pPr>
              <w:numPr>
                <w:ilvl w:val="0"/>
                <w:numId w:val="18"/>
              </w:numPr>
              <w:ind w:left="0" w:firstLine="284"/>
              <w:rPr>
                <w:rFonts w:ascii="Times New Roman" w:hAnsi="Times New Roman"/>
                <w:sz w:val="20"/>
                <w:szCs w:val="20"/>
                <w:lang w:val="uk-UA"/>
              </w:rPr>
            </w:pPr>
            <w:r w:rsidRPr="008B1819">
              <w:rPr>
                <w:rFonts w:ascii="Times New Roman" w:hAnsi="Times New Roman"/>
                <w:sz w:val="20"/>
                <w:szCs w:val="20"/>
                <w:lang w:val="uk-UA"/>
              </w:rPr>
              <w:t xml:space="preserve">загальна кількість використаних літературних джерел (в межах </w:t>
            </w:r>
            <w:r w:rsidR="00301324" w:rsidRPr="008B1819">
              <w:rPr>
                <w:rFonts w:ascii="Times New Roman" w:hAnsi="Times New Roman"/>
                <w:sz w:val="20"/>
                <w:szCs w:val="20"/>
                <w:lang w:val="uk-UA"/>
              </w:rPr>
              <w:t>15</w:t>
            </w:r>
            <w:r w:rsidRPr="008B1819">
              <w:rPr>
                <w:rFonts w:ascii="Times New Roman" w:hAnsi="Times New Roman"/>
                <w:sz w:val="20"/>
                <w:szCs w:val="20"/>
                <w:lang w:val="uk-UA"/>
              </w:rPr>
              <w:t>–2</w:t>
            </w:r>
            <w:r w:rsidR="00301324" w:rsidRPr="008B1819">
              <w:rPr>
                <w:rFonts w:ascii="Times New Roman" w:hAnsi="Times New Roman"/>
                <w:sz w:val="20"/>
                <w:szCs w:val="20"/>
                <w:lang w:val="uk-UA"/>
              </w:rPr>
              <w:t>0</w:t>
            </w:r>
            <w:r w:rsidRPr="008B1819">
              <w:rPr>
                <w:rFonts w:ascii="Times New Roman" w:hAnsi="Times New Roman"/>
                <w:sz w:val="20"/>
                <w:szCs w:val="20"/>
                <w:lang w:val="uk-UA"/>
              </w:rPr>
              <w:t>5 позицій);</w:t>
            </w:r>
          </w:p>
          <w:p w:rsidR="00AA5CC9" w:rsidRPr="008B1819" w:rsidRDefault="00AA5CC9" w:rsidP="008B1819">
            <w:pPr>
              <w:numPr>
                <w:ilvl w:val="0"/>
                <w:numId w:val="18"/>
              </w:numPr>
              <w:ind w:left="0" w:firstLine="284"/>
              <w:rPr>
                <w:rFonts w:ascii="Times New Roman" w:hAnsi="Times New Roman"/>
                <w:sz w:val="20"/>
                <w:szCs w:val="20"/>
                <w:lang w:val="uk-UA"/>
              </w:rPr>
            </w:pPr>
            <w:r w:rsidRPr="008B1819">
              <w:rPr>
                <w:rFonts w:ascii="Times New Roman" w:hAnsi="Times New Roman"/>
                <w:sz w:val="20"/>
                <w:szCs w:val="20"/>
                <w:lang w:val="uk-UA"/>
              </w:rPr>
              <w:t>опрацювання наукової (монографічної) літератури;</w:t>
            </w:r>
          </w:p>
          <w:p w:rsidR="00AA5CC9" w:rsidRPr="008B1819" w:rsidRDefault="00AA5CC9" w:rsidP="008B1819">
            <w:pPr>
              <w:numPr>
                <w:ilvl w:val="0"/>
                <w:numId w:val="18"/>
              </w:numPr>
              <w:ind w:left="0" w:firstLine="284"/>
              <w:rPr>
                <w:rFonts w:ascii="Times New Roman" w:hAnsi="Times New Roman"/>
                <w:sz w:val="20"/>
                <w:szCs w:val="20"/>
                <w:lang w:val="uk-UA"/>
              </w:rPr>
            </w:pPr>
            <w:r w:rsidRPr="008B1819">
              <w:rPr>
                <w:rFonts w:ascii="Times New Roman" w:hAnsi="Times New Roman"/>
                <w:sz w:val="20"/>
                <w:szCs w:val="20"/>
                <w:lang w:val="uk-UA"/>
              </w:rPr>
              <w:t>використання законодавчих матеріалів;</w:t>
            </w:r>
          </w:p>
          <w:p w:rsidR="00AA5CC9" w:rsidRPr="008B1819" w:rsidRDefault="00AA5CC9" w:rsidP="008B1819">
            <w:pPr>
              <w:numPr>
                <w:ilvl w:val="0"/>
                <w:numId w:val="18"/>
              </w:numPr>
              <w:ind w:left="0" w:firstLine="284"/>
              <w:rPr>
                <w:rFonts w:ascii="Times New Roman" w:hAnsi="Times New Roman"/>
                <w:sz w:val="20"/>
                <w:szCs w:val="20"/>
                <w:lang w:val="uk-UA"/>
              </w:rPr>
            </w:pPr>
            <w:r w:rsidRPr="008B1819">
              <w:rPr>
                <w:rFonts w:ascii="Times New Roman" w:hAnsi="Times New Roman"/>
                <w:sz w:val="20"/>
                <w:szCs w:val="20"/>
                <w:lang w:val="uk-UA"/>
              </w:rPr>
              <w:t>використання статистичних досліджень;</w:t>
            </w:r>
          </w:p>
          <w:p w:rsidR="00AA5CC9" w:rsidRPr="008B1819" w:rsidRDefault="00AA5CC9" w:rsidP="008B1819">
            <w:pPr>
              <w:numPr>
                <w:ilvl w:val="0"/>
                <w:numId w:val="18"/>
              </w:numPr>
              <w:ind w:left="0" w:firstLine="284"/>
              <w:rPr>
                <w:rFonts w:ascii="Times New Roman" w:hAnsi="Times New Roman"/>
                <w:sz w:val="20"/>
                <w:szCs w:val="20"/>
                <w:lang w:val="uk-UA"/>
              </w:rPr>
            </w:pPr>
            <w:r w:rsidRPr="008B1819">
              <w:rPr>
                <w:rFonts w:ascii="Times New Roman" w:hAnsi="Times New Roman"/>
                <w:sz w:val="20"/>
                <w:szCs w:val="20"/>
                <w:lang w:val="uk-UA"/>
              </w:rPr>
              <w:t>опрацювання періодики;</w:t>
            </w:r>
          </w:p>
          <w:p w:rsidR="00AA5CC9" w:rsidRPr="008B1819" w:rsidRDefault="00AA5CC9" w:rsidP="008B1819">
            <w:pPr>
              <w:numPr>
                <w:ilvl w:val="0"/>
                <w:numId w:val="18"/>
              </w:numPr>
              <w:ind w:left="0" w:firstLine="284"/>
              <w:rPr>
                <w:rFonts w:ascii="Times New Roman" w:hAnsi="Times New Roman"/>
                <w:sz w:val="20"/>
                <w:szCs w:val="20"/>
                <w:lang w:val="uk-UA"/>
              </w:rPr>
            </w:pPr>
            <w:r w:rsidRPr="008B1819">
              <w:rPr>
                <w:rFonts w:ascii="Times New Roman" w:hAnsi="Times New Roman"/>
                <w:sz w:val="20"/>
                <w:szCs w:val="20"/>
                <w:lang w:val="uk-UA"/>
              </w:rPr>
              <w:t>опрацювання іноземних джерел;</w:t>
            </w:r>
          </w:p>
        </w:tc>
        <w:tc>
          <w:tcPr>
            <w:tcW w:w="789" w:type="dxa"/>
            <w:tcBorders>
              <w:top w:val="single" w:sz="4" w:space="0" w:color="auto"/>
              <w:left w:val="single" w:sz="4" w:space="0" w:color="auto"/>
              <w:bottom w:val="single" w:sz="4" w:space="0" w:color="auto"/>
              <w:right w:val="single" w:sz="4" w:space="0" w:color="auto"/>
            </w:tcBorders>
            <w:hideMark/>
          </w:tcPr>
          <w:p w:rsidR="00AA5CC9" w:rsidRPr="008B1819" w:rsidRDefault="00AA5CC9" w:rsidP="008B1819">
            <w:pPr>
              <w:jc w:val="center"/>
              <w:rPr>
                <w:rFonts w:ascii="Times New Roman" w:hAnsi="Times New Roman"/>
                <w:sz w:val="20"/>
                <w:szCs w:val="20"/>
                <w:lang w:val="uk-UA"/>
              </w:rPr>
            </w:pPr>
            <w:r w:rsidRPr="008B1819">
              <w:rPr>
                <w:rFonts w:ascii="Times New Roman" w:hAnsi="Times New Roman"/>
                <w:sz w:val="20"/>
                <w:szCs w:val="20"/>
                <w:lang w:val="uk-UA"/>
              </w:rPr>
              <w:t>20</w:t>
            </w:r>
          </w:p>
        </w:tc>
      </w:tr>
      <w:tr w:rsidR="00AA5CC9" w:rsidRPr="008B1819" w:rsidTr="008B1819">
        <w:trPr>
          <w:cantSplit/>
          <w:trHeight w:val="303"/>
          <w:jc w:val="center"/>
        </w:trPr>
        <w:tc>
          <w:tcPr>
            <w:tcW w:w="5631" w:type="dxa"/>
            <w:tcBorders>
              <w:top w:val="single" w:sz="4" w:space="0" w:color="auto"/>
              <w:left w:val="single" w:sz="4" w:space="0" w:color="auto"/>
              <w:bottom w:val="single" w:sz="4" w:space="0" w:color="auto"/>
              <w:right w:val="single" w:sz="4" w:space="0" w:color="auto"/>
            </w:tcBorders>
            <w:hideMark/>
          </w:tcPr>
          <w:p w:rsidR="00AA5CC9" w:rsidRPr="008B1819" w:rsidRDefault="00AA5CC9" w:rsidP="008B1819">
            <w:pPr>
              <w:numPr>
                <w:ilvl w:val="0"/>
                <w:numId w:val="18"/>
              </w:numPr>
              <w:ind w:left="0" w:firstLine="284"/>
              <w:jc w:val="left"/>
              <w:rPr>
                <w:rFonts w:ascii="Times New Roman" w:hAnsi="Times New Roman"/>
                <w:sz w:val="20"/>
                <w:szCs w:val="20"/>
                <w:lang w:val="uk-UA"/>
              </w:rPr>
            </w:pPr>
            <w:r w:rsidRPr="008B1819">
              <w:rPr>
                <w:rFonts w:ascii="Times New Roman" w:hAnsi="Times New Roman"/>
                <w:sz w:val="20"/>
                <w:szCs w:val="20"/>
                <w:lang w:val="uk-UA"/>
              </w:rPr>
              <w:t>використання результатів самостійно проведеного дослідження</w:t>
            </w:r>
          </w:p>
        </w:tc>
        <w:tc>
          <w:tcPr>
            <w:tcW w:w="789" w:type="dxa"/>
            <w:tcBorders>
              <w:top w:val="single" w:sz="4" w:space="0" w:color="auto"/>
              <w:left w:val="single" w:sz="4" w:space="0" w:color="auto"/>
              <w:bottom w:val="single" w:sz="4" w:space="0" w:color="auto"/>
              <w:right w:val="single" w:sz="4" w:space="0" w:color="auto"/>
            </w:tcBorders>
            <w:hideMark/>
          </w:tcPr>
          <w:p w:rsidR="00AA5CC9" w:rsidRPr="008B1819" w:rsidRDefault="00AA5CC9" w:rsidP="008B1819">
            <w:pPr>
              <w:jc w:val="center"/>
              <w:rPr>
                <w:rFonts w:ascii="Times New Roman" w:hAnsi="Times New Roman"/>
                <w:sz w:val="20"/>
                <w:szCs w:val="20"/>
                <w:lang w:val="uk-UA"/>
              </w:rPr>
            </w:pPr>
            <w:r w:rsidRPr="008B1819">
              <w:rPr>
                <w:rFonts w:ascii="Times New Roman" w:hAnsi="Times New Roman"/>
                <w:sz w:val="20"/>
                <w:szCs w:val="20"/>
                <w:lang w:val="uk-UA"/>
              </w:rPr>
              <w:t>10</w:t>
            </w:r>
          </w:p>
        </w:tc>
      </w:tr>
      <w:tr w:rsidR="00AA5CC9" w:rsidRPr="008B1819" w:rsidTr="008B1819">
        <w:trPr>
          <w:cantSplit/>
          <w:trHeight w:val="303"/>
          <w:jc w:val="center"/>
        </w:trPr>
        <w:tc>
          <w:tcPr>
            <w:tcW w:w="5631" w:type="dxa"/>
            <w:tcBorders>
              <w:top w:val="single" w:sz="4" w:space="0" w:color="auto"/>
              <w:left w:val="single" w:sz="4" w:space="0" w:color="auto"/>
              <w:bottom w:val="single" w:sz="4" w:space="0" w:color="auto"/>
              <w:right w:val="single" w:sz="4" w:space="0" w:color="auto"/>
            </w:tcBorders>
            <w:hideMark/>
          </w:tcPr>
          <w:p w:rsidR="00AA5CC9" w:rsidRPr="008B1819" w:rsidRDefault="00AA5CC9" w:rsidP="008B1819">
            <w:pPr>
              <w:numPr>
                <w:ilvl w:val="0"/>
                <w:numId w:val="18"/>
              </w:numPr>
              <w:ind w:left="0" w:firstLine="284"/>
              <w:jc w:val="left"/>
              <w:rPr>
                <w:rFonts w:ascii="Times New Roman" w:hAnsi="Times New Roman"/>
                <w:sz w:val="20"/>
                <w:szCs w:val="20"/>
                <w:lang w:val="uk-UA"/>
              </w:rPr>
            </w:pPr>
            <w:r w:rsidRPr="008B1819">
              <w:rPr>
                <w:rFonts w:ascii="Times New Roman" w:hAnsi="Times New Roman"/>
                <w:sz w:val="20"/>
                <w:szCs w:val="20"/>
                <w:lang w:val="uk-UA"/>
              </w:rPr>
              <w:t>застосування фактичного матеріалу по конкретному підприємству, галузі, проблемі, тощо.</w:t>
            </w:r>
          </w:p>
        </w:tc>
        <w:tc>
          <w:tcPr>
            <w:tcW w:w="789" w:type="dxa"/>
            <w:tcBorders>
              <w:top w:val="single" w:sz="4" w:space="0" w:color="auto"/>
              <w:left w:val="single" w:sz="4" w:space="0" w:color="auto"/>
              <w:bottom w:val="single" w:sz="4" w:space="0" w:color="auto"/>
              <w:right w:val="single" w:sz="4" w:space="0" w:color="auto"/>
            </w:tcBorders>
            <w:hideMark/>
          </w:tcPr>
          <w:p w:rsidR="00AA5CC9" w:rsidRPr="008B1819" w:rsidRDefault="00AA5CC9" w:rsidP="008B1819">
            <w:pPr>
              <w:jc w:val="center"/>
              <w:rPr>
                <w:rFonts w:ascii="Times New Roman" w:hAnsi="Times New Roman"/>
                <w:sz w:val="20"/>
                <w:szCs w:val="20"/>
                <w:lang w:val="uk-UA"/>
              </w:rPr>
            </w:pPr>
            <w:r w:rsidRPr="008B1819">
              <w:rPr>
                <w:rFonts w:ascii="Times New Roman" w:hAnsi="Times New Roman"/>
                <w:sz w:val="20"/>
                <w:szCs w:val="20"/>
                <w:lang w:val="uk-UA"/>
              </w:rPr>
              <w:t>10</w:t>
            </w:r>
          </w:p>
        </w:tc>
      </w:tr>
      <w:tr w:rsidR="00AA5CC9" w:rsidRPr="008B1819" w:rsidTr="008B1819">
        <w:trPr>
          <w:cantSplit/>
          <w:trHeight w:val="1328"/>
          <w:jc w:val="center"/>
        </w:trPr>
        <w:tc>
          <w:tcPr>
            <w:tcW w:w="5631"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sz w:val="20"/>
                <w:szCs w:val="20"/>
                <w:lang w:val="uk-UA"/>
              </w:rPr>
            </w:pPr>
            <w:r w:rsidRPr="008B1819">
              <w:rPr>
                <w:rFonts w:ascii="Times New Roman" w:hAnsi="Times New Roman"/>
                <w:b/>
                <w:sz w:val="20"/>
                <w:szCs w:val="20"/>
                <w:lang w:val="uk-UA"/>
              </w:rPr>
              <w:t>Оцінка відповідності вимогам до оформлення курсових робіт</w:t>
            </w:r>
            <w:r w:rsidRPr="008B1819">
              <w:rPr>
                <w:rFonts w:ascii="Times New Roman" w:hAnsi="Times New Roman"/>
                <w:sz w:val="20"/>
                <w:szCs w:val="20"/>
                <w:lang w:val="uk-UA"/>
              </w:rPr>
              <w:t>, в т.ч.:</w:t>
            </w:r>
          </w:p>
          <w:p w:rsidR="00AA5CC9" w:rsidRPr="008B1819" w:rsidRDefault="00AA5CC9" w:rsidP="008B1819">
            <w:pPr>
              <w:numPr>
                <w:ilvl w:val="0"/>
                <w:numId w:val="18"/>
              </w:numPr>
              <w:ind w:left="0" w:firstLine="284"/>
              <w:rPr>
                <w:rFonts w:ascii="Times New Roman" w:hAnsi="Times New Roman"/>
                <w:sz w:val="20"/>
                <w:szCs w:val="20"/>
                <w:lang w:val="uk-UA"/>
              </w:rPr>
            </w:pPr>
            <w:r w:rsidRPr="008B1819">
              <w:rPr>
                <w:rFonts w:ascii="Times New Roman" w:hAnsi="Times New Roman"/>
                <w:sz w:val="20"/>
                <w:szCs w:val="20"/>
                <w:lang w:val="uk-UA"/>
              </w:rPr>
              <w:t>відповідність загальним вимогам згідно з методичними рекомендаціями;</w:t>
            </w:r>
          </w:p>
          <w:p w:rsidR="00AA5CC9" w:rsidRPr="008B1819" w:rsidRDefault="00AA5CC9" w:rsidP="008B1819">
            <w:pPr>
              <w:numPr>
                <w:ilvl w:val="0"/>
                <w:numId w:val="18"/>
              </w:numPr>
              <w:ind w:left="0" w:firstLine="284"/>
              <w:rPr>
                <w:rFonts w:ascii="Times New Roman" w:hAnsi="Times New Roman"/>
                <w:sz w:val="20"/>
                <w:szCs w:val="20"/>
                <w:lang w:val="uk-UA"/>
              </w:rPr>
            </w:pPr>
            <w:r w:rsidRPr="008B1819">
              <w:rPr>
                <w:rFonts w:ascii="Times New Roman" w:hAnsi="Times New Roman"/>
                <w:sz w:val="20"/>
                <w:szCs w:val="20"/>
                <w:lang w:val="uk-UA"/>
              </w:rPr>
              <w:t xml:space="preserve">грамотність роботи; </w:t>
            </w:r>
          </w:p>
          <w:p w:rsidR="00AA5CC9" w:rsidRPr="008B1819" w:rsidRDefault="00AA5CC9" w:rsidP="008B1819">
            <w:pPr>
              <w:numPr>
                <w:ilvl w:val="0"/>
                <w:numId w:val="18"/>
              </w:numPr>
              <w:ind w:left="0" w:firstLine="284"/>
              <w:rPr>
                <w:rFonts w:ascii="Times New Roman" w:hAnsi="Times New Roman"/>
                <w:sz w:val="20"/>
                <w:szCs w:val="20"/>
                <w:lang w:val="uk-UA"/>
              </w:rPr>
            </w:pPr>
            <w:r w:rsidRPr="008B1819">
              <w:rPr>
                <w:rFonts w:ascii="Times New Roman" w:hAnsi="Times New Roman"/>
                <w:sz w:val="20"/>
                <w:szCs w:val="20"/>
                <w:lang w:val="uk-UA"/>
              </w:rPr>
              <w:t>дотримання кількісних пропорцій в обсягах параграфів.</w:t>
            </w:r>
          </w:p>
        </w:tc>
        <w:tc>
          <w:tcPr>
            <w:tcW w:w="789"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jc w:val="center"/>
              <w:rPr>
                <w:rFonts w:ascii="Times New Roman" w:hAnsi="Times New Roman"/>
                <w:sz w:val="20"/>
                <w:szCs w:val="20"/>
                <w:lang w:val="uk-UA"/>
              </w:rPr>
            </w:pPr>
            <w:r w:rsidRPr="008B1819">
              <w:rPr>
                <w:rFonts w:ascii="Times New Roman" w:hAnsi="Times New Roman"/>
                <w:sz w:val="20"/>
                <w:szCs w:val="20"/>
                <w:lang w:val="uk-UA"/>
              </w:rPr>
              <w:t>20</w:t>
            </w:r>
          </w:p>
        </w:tc>
      </w:tr>
      <w:tr w:rsidR="00AA5CC9" w:rsidRPr="008B1819" w:rsidTr="008B1819">
        <w:trPr>
          <w:cantSplit/>
          <w:trHeight w:val="317"/>
          <w:jc w:val="center"/>
        </w:trPr>
        <w:tc>
          <w:tcPr>
            <w:tcW w:w="5631" w:type="dxa"/>
            <w:tcBorders>
              <w:top w:val="single" w:sz="4" w:space="0" w:color="auto"/>
              <w:left w:val="single" w:sz="4" w:space="0" w:color="auto"/>
              <w:bottom w:val="single" w:sz="4" w:space="0" w:color="auto"/>
              <w:right w:val="single" w:sz="4" w:space="0" w:color="auto"/>
            </w:tcBorders>
            <w:hideMark/>
          </w:tcPr>
          <w:p w:rsidR="00AA5CC9" w:rsidRPr="008B1819" w:rsidRDefault="00AA5CC9" w:rsidP="008B1819">
            <w:pPr>
              <w:rPr>
                <w:rFonts w:ascii="Times New Roman" w:hAnsi="Times New Roman"/>
                <w:b/>
                <w:sz w:val="20"/>
                <w:szCs w:val="20"/>
                <w:lang w:val="uk-UA"/>
              </w:rPr>
            </w:pPr>
            <w:r w:rsidRPr="008B1819">
              <w:rPr>
                <w:rFonts w:ascii="Times New Roman" w:hAnsi="Times New Roman"/>
                <w:b/>
                <w:sz w:val="20"/>
                <w:szCs w:val="20"/>
                <w:lang w:val="uk-UA"/>
              </w:rPr>
              <w:t>Оцінка змісту курсової роботи:</w:t>
            </w:r>
          </w:p>
        </w:tc>
        <w:tc>
          <w:tcPr>
            <w:tcW w:w="789" w:type="dxa"/>
            <w:tcBorders>
              <w:top w:val="single" w:sz="4" w:space="0" w:color="auto"/>
              <w:left w:val="single" w:sz="4" w:space="0" w:color="auto"/>
              <w:bottom w:val="single" w:sz="4" w:space="0" w:color="auto"/>
              <w:right w:val="single" w:sz="4" w:space="0" w:color="auto"/>
            </w:tcBorders>
          </w:tcPr>
          <w:p w:rsidR="00AA5CC9" w:rsidRPr="008B1819" w:rsidRDefault="00AA5CC9" w:rsidP="008B1819">
            <w:pPr>
              <w:jc w:val="center"/>
              <w:rPr>
                <w:rFonts w:ascii="Times New Roman" w:hAnsi="Times New Roman"/>
                <w:sz w:val="20"/>
                <w:szCs w:val="20"/>
                <w:lang w:val="uk-UA"/>
              </w:rPr>
            </w:pPr>
          </w:p>
        </w:tc>
      </w:tr>
      <w:tr w:rsidR="00AA5CC9" w:rsidRPr="008B1819" w:rsidTr="008B1819">
        <w:trPr>
          <w:cantSplit/>
          <w:jc w:val="center"/>
        </w:trPr>
        <w:tc>
          <w:tcPr>
            <w:tcW w:w="5631"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sz w:val="20"/>
                <w:szCs w:val="20"/>
                <w:lang w:val="uk-UA"/>
              </w:rPr>
            </w:pPr>
            <w:r w:rsidRPr="008B1819">
              <w:rPr>
                <w:rFonts w:ascii="Times New Roman" w:hAnsi="Times New Roman"/>
                <w:sz w:val="20"/>
                <w:szCs w:val="20"/>
                <w:lang w:val="uk-UA"/>
              </w:rPr>
              <w:t xml:space="preserve">Вступ, зміст якого відповідає вимогам </w:t>
            </w:r>
          </w:p>
        </w:tc>
        <w:tc>
          <w:tcPr>
            <w:tcW w:w="789"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301324" w:rsidP="008B1819">
            <w:pPr>
              <w:jc w:val="center"/>
              <w:rPr>
                <w:rFonts w:ascii="Times New Roman" w:hAnsi="Times New Roman"/>
                <w:sz w:val="20"/>
                <w:szCs w:val="20"/>
                <w:lang w:val="uk-UA"/>
              </w:rPr>
            </w:pPr>
            <w:r w:rsidRPr="008B1819">
              <w:rPr>
                <w:rFonts w:ascii="Times New Roman" w:hAnsi="Times New Roman"/>
                <w:sz w:val="20"/>
                <w:szCs w:val="20"/>
                <w:lang w:val="uk-UA"/>
              </w:rPr>
              <w:t>10</w:t>
            </w:r>
          </w:p>
        </w:tc>
      </w:tr>
      <w:tr w:rsidR="00AA5CC9" w:rsidRPr="008B1819" w:rsidTr="008B1819">
        <w:trPr>
          <w:cantSplit/>
          <w:jc w:val="center"/>
        </w:trPr>
        <w:tc>
          <w:tcPr>
            <w:tcW w:w="5631"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sz w:val="20"/>
                <w:szCs w:val="20"/>
                <w:lang w:val="uk-UA"/>
              </w:rPr>
            </w:pPr>
            <w:r w:rsidRPr="008B1819">
              <w:rPr>
                <w:rFonts w:ascii="Times New Roman" w:hAnsi="Times New Roman"/>
                <w:sz w:val="20"/>
                <w:szCs w:val="20"/>
                <w:lang w:val="uk-UA"/>
              </w:rPr>
              <w:t>Повнота розкриття змісту роботи в першому розділі</w:t>
            </w:r>
          </w:p>
        </w:tc>
        <w:tc>
          <w:tcPr>
            <w:tcW w:w="789"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jc w:val="center"/>
              <w:rPr>
                <w:rFonts w:ascii="Times New Roman" w:hAnsi="Times New Roman"/>
                <w:sz w:val="20"/>
                <w:szCs w:val="20"/>
                <w:lang w:val="uk-UA"/>
              </w:rPr>
            </w:pPr>
            <w:r w:rsidRPr="008B1819">
              <w:rPr>
                <w:rFonts w:ascii="Times New Roman" w:hAnsi="Times New Roman"/>
                <w:sz w:val="20"/>
                <w:szCs w:val="20"/>
                <w:lang w:val="uk-UA"/>
              </w:rPr>
              <w:t>10</w:t>
            </w:r>
          </w:p>
        </w:tc>
      </w:tr>
      <w:tr w:rsidR="00AA5CC9" w:rsidRPr="008B1819" w:rsidTr="008B1819">
        <w:trPr>
          <w:cantSplit/>
          <w:jc w:val="center"/>
        </w:trPr>
        <w:tc>
          <w:tcPr>
            <w:tcW w:w="5631"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sz w:val="20"/>
                <w:szCs w:val="20"/>
                <w:lang w:val="uk-UA"/>
              </w:rPr>
            </w:pPr>
            <w:r w:rsidRPr="008B1819">
              <w:rPr>
                <w:rFonts w:ascii="Times New Roman" w:hAnsi="Times New Roman"/>
                <w:sz w:val="20"/>
                <w:szCs w:val="20"/>
                <w:lang w:val="uk-UA"/>
              </w:rPr>
              <w:t>Повнота розкриття змісту роботи в другому розділі</w:t>
            </w:r>
          </w:p>
        </w:tc>
        <w:tc>
          <w:tcPr>
            <w:tcW w:w="789"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jc w:val="center"/>
              <w:rPr>
                <w:rFonts w:ascii="Times New Roman" w:hAnsi="Times New Roman"/>
                <w:sz w:val="20"/>
                <w:szCs w:val="20"/>
                <w:lang w:val="uk-UA"/>
              </w:rPr>
            </w:pPr>
            <w:r w:rsidRPr="008B1819">
              <w:rPr>
                <w:rFonts w:ascii="Times New Roman" w:hAnsi="Times New Roman"/>
                <w:sz w:val="20"/>
                <w:szCs w:val="20"/>
                <w:lang w:val="uk-UA"/>
              </w:rPr>
              <w:t>10</w:t>
            </w:r>
          </w:p>
        </w:tc>
      </w:tr>
      <w:tr w:rsidR="00AA5CC9" w:rsidRPr="008B1819" w:rsidTr="008B1819">
        <w:trPr>
          <w:cantSplit/>
          <w:jc w:val="center"/>
        </w:trPr>
        <w:tc>
          <w:tcPr>
            <w:tcW w:w="5631"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sz w:val="20"/>
                <w:szCs w:val="20"/>
                <w:lang w:val="uk-UA"/>
              </w:rPr>
            </w:pPr>
            <w:r w:rsidRPr="008B1819">
              <w:rPr>
                <w:rFonts w:ascii="Times New Roman" w:hAnsi="Times New Roman"/>
                <w:sz w:val="20"/>
                <w:szCs w:val="20"/>
                <w:lang w:val="uk-UA"/>
              </w:rPr>
              <w:t>Наявність самостійних висновків</w:t>
            </w:r>
          </w:p>
        </w:tc>
        <w:tc>
          <w:tcPr>
            <w:tcW w:w="789"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301324" w:rsidP="008B1819">
            <w:pPr>
              <w:jc w:val="center"/>
              <w:rPr>
                <w:rFonts w:ascii="Times New Roman" w:hAnsi="Times New Roman"/>
                <w:sz w:val="20"/>
                <w:szCs w:val="20"/>
                <w:lang w:val="uk-UA"/>
              </w:rPr>
            </w:pPr>
            <w:r w:rsidRPr="008B1819">
              <w:rPr>
                <w:rFonts w:ascii="Times New Roman" w:hAnsi="Times New Roman"/>
                <w:sz w:val="20"/>
                <w:szCs w:val="20"/>
                <w:lang w:val="uk-UA"/>
              </w:rPr>
              <w:t>10</w:t>
            </w:r>
          </w:p>
        </w:tc>
      </w:tr>
      <w:tr w:rsidR="00AA5CC9" w:rsidRPr="008B1819" w:rsidTr="008B1819">
        <w:trPr>
          <w:cantSplit/>
          <w:jc w:val="center"/>
        </w:trPr>
        <w:tc>
          <w:tcPr>
            <w:tcW w:w="5631"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pStyle w:val="8"/>
              <w:spacing w:before="0"/>
              <w:ind w:firstLine="284"/>
              <w:rPr>
                <w:rFonts w:ascii="Times New Roman" w:eastAsia="Times New Roman" w:hAnsi="Times New Roman" w:cs="Times New Roman"/>
                <w:b/>
                <w:color w:val="000000" w:themeColor="text1"/>
                <w:lang w:val="uk-UA"/>
              </w:rPr>
            </w:pPr>
            <w:r w:rsidRPr="008B1819">
              <w:rPr>
                <w:rFonts w:ascii="Times New Roman" w:hAnsi="Times New Roman" w:cs="Times New Roman"/>
                <w:b/>
                <w:color w:val="000000" w:themeColor="text1"/>
                <w:lang w:val="uk-UA"/>
              </w:rPr>
              <w:t>Загальна максимальна оцінка за написання курсової роботи</w:t>
            </w:r>
          </w:p>
        </w:tc>
        <w:tc>
          <w:tcPr>
            <w:tcW w:w="789"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jc w:val="center"/>
              <w:rPr>
                <w:rFonts w:ascii="Times New Roman" w:hAnsi="Times New Roman"/>
                <w:b/>
                <w:color w:val="000000" w:themeColor="text1"/>
                <w:sz w:val="20"/>
                <w:szCs w:val="20"/>
                <w:lang w:val="uk-UA"/>
              </w:rPr>
            </w:pPr>
            <w:r w:rsidRPr="008B1819">
              <w:rPr>
                <w:rFonts w:ascii="Times New Roman" w:hAnsi="Times New Roman"/>
                <w:b/>
                <w:color w:val="000000" w:themeColor="text1"/>
                <w:sz w:val="20"/>
                <w:szCs w:val="20"/>
                <w:lang w:val="uk-UA"/>
              </w:rPr>
              <w:t>100</w:t>
            </w:r>
          </w:p>
        </w:tc>
      </w:tr>
    </w:tbl>
    <w:p w:rsidR="00AA5CC9" w:rsidRPr="008B1819" w:rsidRDefault="00AA5CC9" w:rsidP="008B1819">
      <w:pPr>
        <w:jc w:val="center"/>
        <w:rPr>
          <w:rFonts w:ascii="Times New Roman" w:hAnsi="Times New Roman"/>
          <w:b/>
          <w:sz w:val="20"/>
          <w:szCs w:val="20"/>
          <w:lang w:val="uk-UA"/>
        </w:rPr>
      </w:pPr>
      <w:r w:rsidRPr="008B1819">
        <w:rPr>
          <w:rFonts w:ascii="Times New Roman" w:hAnsi="Times New Roman"/>
          <w:b/>
          <w:sz w:val="20"/>
          <w:szCs w:val="20"/>
          <w:lang w:val="uk-UA"/>
        </w:rPr>
        <w:t>Оцінювання захисту курсової роботи: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87"/>
        <w:gridCol w:w="800"/>
      </w:tblGrid>
      <w:tr w:rsidR="00AA5CC9" w:rsidRPr="008B1819" w:rsidTr="008B1819">
        <w:trPr>
          <w:cantSplit/>
          <w:trHeight w:val="1581"/>
          <w:jc w:val="center"/>
        </w:trPr>
        <w:tc>
          <w:tcPr>
            <w:tcW w:w="5887"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b/>
                <w:sz w:val="20"/>
                <w:szCs w:val="20"/>
                <w:lang w:val="uk-UA"/>
              </w:rPr>
            </w:pPr>
            <w:r w:rsidRPr="008B1819">
              <w:rPr>
                <w:rFonts w:ascii="Times New Roman" w:hAnsi="Times New Roman"/>
                <w:b/>
                <w:sz w:val="20"/>
                <w:szCs w:val="20"/>
                <w:lang w:val="uk-UA"/>
              </w:rPr>
              <w:t>Презентування результатів дослідження:</w:t>
            </w:r>
          </w:p>
          <w:p w:rsidR="00AA5CC9" w:rsidRPr="008B1819" w:rsidRDefault="00AA5CC9" w:rsidP="008B1819">
            <w:pPr>
              <w:numPr>
                <w:ilvl w:val="0"/>
                <w:numId w:val="19"/>
              </w:numPr>
              <w:ind w:left="0" w:firstLine="284"/>
              <w:rPr>
                <w:rFonts w:ascii="Times New Roman" w:hAnsi="Times New Roman"/>
                <w:b/>
                <w:sz w:val="20"/>
                <w:szCs w:val="20"/>
                <w:lang w:val="uk-UA"/>
              </w:rPr>
            </w:pPr>
            <w:r w:rsidRPr="008B1819">
              <w:rPr>
                <w:rFonts w:ascii="Times New Roman" w:hAnsi="Times New Roman"/>
                <w:sz w:val="20"/>
                <w:szCs w:val="20"/>
                <w:lang w:val="uk-UA"/>
              </w:rPr>
              <w:t>аргументоване доведення проблеми;</w:t>
            </w:r>
          </w:p>
          <w:p w:rsidR="00AA5CC9" w:rsidRPr="008B1819" w:rsidRDefault="00AA5CC9" w:rsidP="008B1819">
            <w:pPr>
              <w:numPr>
                <w:ilvl w:val="0"/>
                <w:numId w:val="19"/>
              </w:numPr>
              <w:ind w:left="0" w:firstLine="284"/>
              <w:rPr>
                <w:rFonts w:ascii="Times New Roman" w:hAnsi="Times New Roman"/>
                <w:b/>
                <w:sz w:val="20"/>
                <w:szCs w:val="20"/>
                <w:lang w:val="uk-UA"/>
              </w:rPr>
            </w:pPr>
            <w:r w:rsidRPr="008B1819">
              <w:rPr>
                <w:rFonts w:ascii="Times New Roman" w:hAnsi="Times New Roman"/>
                <w:sz w:val="20"/>
                <w:szCs w:val="20"/>
                <w:lang w:val="uk-UA"/>
              </w:rPr>
              <w:t>вміння логічно викласти основні положення і висновки курсової роботи;</w:t>
            </w:r>
          </w:p>
          <w:p w:rsidR="00AA5CC9" w:rsidRPr="008B1819" w:rsidRDefault="00AA5CC9" w:rsidP="008B1819">
            <w:pPr>
              <w:numPr>
                <w:ilvl w:val="0"/>
                <w:numId w:val="19"/>
              </w:numPr>
              <w:ind w:left="0" w:firstLine="284"/>
              <w:rPr>
                <w:rFonts w:ascii="Times New Roman" w:hAnsi="Times New Roman"/>
                <w:b/>
                <w:sz w:val="20"/>
                <w:szCs w:val="20"/>
                <w:lang w:val="uk-UA"/>
              </w:rPr>
            </w:pPr>
            <w:r w:rsidRPr="008B1819">
              <w:rPr>
                <w:rFonts w:ascii="Times New Roman" w:hAnsi="Times New Roman"/>
                <w:sz w:val="20"/>
                <w:szCs w:val="20"/>
                <w:lang w:val="uk-UA"/>
              </w:rPr>
              <w:t>вміння чітко і лаконічно викласти основні положення і висновки курсової роботи;</w:t>
            </w:r>
          </w:p>
          <w:p w:rsidR="00AA5CC9" w:rsidRPr="008B1819" w:rsidRDefault="00AA5CC9" w:rsidP="008B1819">
            <w:pPr>
              <w:numPr>
                <w:ilvl w:val="0"/>
                <w:numId w:val="19"/>
              </w:numPr>
              <w:ind w:left="0" w:firstLine="284"/>
              <w:rPr>
                <w:rFonts w:ascii="Times New Roman" w:hAnsi="Times New Roman"/>
                <w:b/>
                <w:sz w:val="20"/>
                <w:szCs w:val="20"/>
                <w:lang w:val="uk-UA"/>
              </w:rPr>
            </w:pPr>
            <w:r w:rsidRPr="008B1819">
              <w:rPr>
                <w:rFonts w:ascii="Times New Roman" w:hAnsi="Times New Roman"/>
                <w:sz w:val="20"/>
                <w:szCs w:val="20"/>
                <w:lang w:val="uk-UA"/>
              </w:rPr>
              <w:t>орієнтація в економічній проблематиці, економічний кругозір.</w:t>
            </w:r>
          </w:p>
        </w:tc>
        <w:tc>
          <w:tcPr>
            <w:tcW w:w="777"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jc w:val="center"/>
              <w:rPr>
                <w:rFonts w:ascii="Times New Roman" w:hAnsi="Times New Roman"/>
                <w:bCs/>
                <w:sz w:val="20"/>
                <w:szCs w:val="20"/>
                <w:lang w:val="uk-UA"/>
              </w:rPr>
            </w:pPr>
            <w:r w:rsidRPr="008B1819">
              <w:rPr>
                <w:rFonts w:ascii="Times New Roman" w:hAnsi="Times New Roman"/>
                <w:bCs/>
                <w:sz w:val="20"/>
                <w:szCs w:val="20"/>
                <w:lang w:val="uk-UA"/>
              </w:rPr>
              <w:t>40</w:t>
            </w:r>
          </w:p>
        </w:tc>
      </w:tr>
      <w:tr w:rsidR="00AA5CC9" w:rsidRPr="008B1819" w:rsidTr="008B1819">
        <w:trPr>
          <w:cantSplit/>
          <w:trHeight w:val="253"/>
          <w:jc w:val="center"/>
        </w:trPr>
        <w:tc>
          <w:tcPr>
            <w:tcW w:w="5887"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sz w:val="20"/>
                <w:szCs w:val="20"/>
                <w:lang w:val="uk-UA"/>
              </w:rPr>
            </w:pPr>
            <w:r w:rsidRPr="008B1819">
              <w:rPr>
                <w:rFonts w:ascii="Times New Roman" w:hAnsi="Times New Roman"/>
                <w:b/>
                <w:sz w:val="20"/>
                <w:szCs w:val="20"/>
                <w:lang w:val="uk-UA"/>
              </w:rPr>
              <w:t>Повнота та обґрунтованість відповідей на запитання і зауваження, аргументований захист своїх переконань</w:t>
            </w:r>
          </w:p>
        </w:tc>
        <w:tc>
          <w:tcPr>
            <w:tcW w:w="777"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jc w:val="center"/>
              <w:rPr>
                <w:rFonts w:ascii="Times New Roman" w:hAnsi="Times New Roman"/>
                <w:bCs/>
                <w:sz w:val="20"/>
                <w:szCs w:val="20"/>
                <w:lang w:val="uk-UA"/>
              </w:rPr>
            </w:pPr>
            <w:r w:rsidRPr="008B1819">
              <w:rPr>
                <w:rFonts w:ascii="Times New Roman" w:hAnsi="Times New Roman"/>
                <w:bCs/>
                <w:sz w:val="20"/>
                <w:szCs w:val="20"/>
                <w:lang w:val="uk-UA"/>
              </w:rPr>
              <w:t>45</w:t>
            </w:r>
          </w:p>
        </w:tc>
      </w:tr>
      <w:tr w:rsidR="00AA5CC9" w:rsidRPr="008B1819" w:rsidTr="008B1819">
        <w:trPr>
          <w:cantSplit/>
          <w:jc w:val="center"/>
        </w:trPr>
        <w:tc>
          <w:tcPr>
            <w:tcW w:w="5887"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b/>
                <w:sz w:val="20"/>
                <w:szCs w:val="20"/>
                <w:lang w:val="uk-UA"/>
              </w:rPr>
            </w:pPr>
            <w:r w:rsidRPr="008B1819">
              <w:rPr>
                <w:rFonts w:ascii="Times New Roman" w:hAnsi="Times New Roman"/>
                <w:b/>
                <w:sz w:val="20"/>
                <w:szCs w:val="20"/>
                <w:lang w:val="uk-UA"/>
              </w:rPr>
              <w:t>Культура мовлення, ораторські навики в дискусії</w:t>
            </w:r>
          </w:p>
        </w:tc>
        <w:tc>
          <w:tcPr>
            <w:tcW w:w="777"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jc w:val="center"/>
              <w:rPr>
                <w:rFonts w:ascii="Times New Roman" w:hAnsi="Times New Roman"/>
                <w:bCs/>
                <w:sz w:val="20"/>
                <w:szCs w:val="20"/>
                <w:lang w:val="uk-UA"/>
              </w:rPr>
            </w:pPr>
            <w:r w:rsidRPr="008B1819">
              <w:rPr>
                <w:rFonts w:ascii="Times New Roman" w:hAnsi="Times New Roman"/>
                <w:bCs/>
                <w:sz w:val="20"/>
                <w:szCs w:val="20"/>
                <w:lang w:val="uk-UA"/>
              </w:rPr>
              <w:t>15</w:t>
            </w:r>
          </w:p>
        </w:tc>
      </w:tr>
      <w:tr w:rsidR="00AA5CC9" w:rsidRPr="008B1819" w:rsidTr="008B1819">
        <w:trPr>
          <w:cantSplit/>
          <w:jc w:val="center"/>
        </w:trPr>
        <w:tc>
          <w:tcPr>
            <w:tcW w:w="5887"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rPr>
                <w:rFonts w:ascii="Times New Roman" w:hAnsi="Times New Roman"/>
                <w:b/>
                <w:sz w:val="20"/>
                <w:szCs w:val="20"/>
                <w:lang w:val="uk-UA"/>
              </w:rPr>
            </w:pPr>
            <w:r w:rsidRPr="008B1819">
              <w:rPr>
                <w:rFonts w:ascii="Times New Roman" w:hAnsi="Times New Roman"/>
                <w:b/>
                <w:bCs/>
                <w:sz w:val="20"/>
                <w:szCs w:val="20"/>
                <w:lang w:val="uk-UA"/>
              </w:rPr>
              <w:t>Загальна максимальна оцінка за захист курсової роботи</w:t>
            </w:r>
          </w:p>
        </w:tc>
        <w:tc>
          <w:tcPr>
            <w:tcW w:w="777" w:type="dxa"/>
            <w:tcBorders>
              <w:top w:val="single" w:sz="4" w:space="0" w:color="auto"/>
              <w:left w:val="single" w:sz="4" w:space="0" w:color="auto"/>
              <w:bottom w:val="single" w:sz="4" w:space="0" w:color="auto"/>
              <w:right w:val="single" w:sz="4" w:space="0" w:color="auto"/>
            </w:tcBorders>
            <w:vAlign w:val="center"/>
            <w:hideMark/>
          </w:tcPr>
          <w:p w:rsidR="00AA5CC9" w:rsidRPr="008B1819" w:rsidRDefault="00AA5CC9" w:rsidP="008B1819">
            <w:pPr>
              <w:jc w:val="center"/>
              <w:rPr>
                <w:rFonts w:ascii="Times New Roman" w:hAnsi="Times New Roman"/>
                <w:bCs/>
                <w:sz w:val="20"/>
                <w:szCs w:val="20"/>
                <w:lang w:val="uk-UA"/>
              </w:rPr>
            </w:pPr>
            <w:r w:rsidRPr="008B1819">
              <w:rPr>
                <w:rFonts w:ascii="Times New Roman" w:hAnsi="Times New Roman"/>
                <w:bCs/>
                <w:sz w:val="20"/>
                <w:szCs w:val="20"/>
                <w:lang w:val="uk-UA"/>
              </w:rPr>
              <w:t>100</w:t>
            </w:r>
          </w:p>
        </w:tc>
      </w:tr>
    </w:tbl>
    <w:p w:rsidR="006A6538" w:rsidRDefault="006A6538" w:rsidP="00DE68D7">
      <w:pPr>
        <w:ind w:firstLine="540"/>
        <w:jc w:val="center"/>
        <w:rPr>
          <w:rFonts w:ascii="Times New Roman" w:hAnsi="Times New Roman"/>
          <w:b/>
          <w:caps/>
          <w:sz w:val="20"/>
          <w:szCs w:val="20"/>
          <w:lang w:val="uk-UA"/>
        </w:rPr>
      </w:pPr>
      <w:r w:rsidRPr="001050B6">
        <w:rPr>
          <w:rFonts w:ascii="Times New Roman" w:hAnsi="Times New Roman"/>
          <w:b/>
          <w:caps/>
          <w:sz w:val="20"/>
          <w:szCs w:val="20"/>
          <w:lang w:val="uk-UA"/>
        </w:rPr>
        <w:lastRenderedPageBreak/>
        <w:t xml:space="preserve">2. Вимоги до оформлення </w:t>
      </w:r>
      <w:r w:rsidR="00E44CE6" w:rsidRPr="001050B6">
        <w:rPr>
          <w:rFonts w:ascii="Times New Roman" w:hAnsi="Times New Roman"/>
          <w:b/>
          <w:caps/>
          <w:sz w:val="20"/>
          <w:szCs w:val="20"/>
          <w:lang w:val="uk-UA"/>
        </w:rPr>
        <w:t>курсової роботи</w:t>
      </w:r>
    </w:p>
    <w:p w:rsidR="001050B6" w:rsidRPr="001050B6" w:rsidRDefault="001050B6" w:rsidP="00DE68D7">
      <w:pPr>
        <w:ind w:firstLine="540"/>
        <w:jc w:val="center"/>
        <w:rPr>
          <w:rFonts w:ascii="Times New Roman" w:hAnsi="Times New Roman"/>
          <w:b/>
          <w:caps/>
          <w:sz w:val="20"/>
          <w:szCs w:val="20"/>
          <w:lang w:val="uk-UA"/>
        </w:rPr>
      </w:pPr>
    </w:p>
    <w:p w:rsidR="006A6538" w:rsidRPr="008B1819" w:rsidRDefault="006A6538" w:rsidP="00DE68D7">
      <w:pPr>
        <w:ind w:firstLine="540"/>
        <w:rPr>
          <w:rFonts w:ascii="Times New Roman" w:hAnsi="Times New Roman"/>
          <w:sz w:val="20"/>
          <w:szCs w:val="20"/>
          <w:lang w:val="uk-UA"/>
        </w:rPr>
      </w:pPr>
      <w:r w:rsidRPr="008B1819">
        <w:rPr>
          <w:rFonts w:ascii="Times New Roman" w:hAnsi="Times New Roman"/>
          <w:sz w:val="20"/>
          <w:szCs w:val="20"/>
          <w:lang w:val="uk-UA"/>
        </w:rPr>
        <w:t xml:space="preserve">Обсяг </w:t>
      </w:r>
      <w:r w:rsidR="00E44CE6" w:rsidRPr="008B1819">
        <w:rPr>
          <w:rFonts w:ascii="Times New Roman" w:hAnsi="Times New Roman"/>
          <w:sz w:val="20"/>
          <w:szCs w:val="20"/>
          <w:lang w:val="uk-UA"/>
        </w:rPr>
        <w:t>курсової роботи</w:t>
      </w:r>
      <w:r w:rsidR="0011719B"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має становити </w:t>
      </w:r>
      <w:r w:rsidR="0011719B" w:rsidRPr="008B1819">
        <w:rPr>
          <w:rFonts w:ascii="Times New Roman" w:hAnsi="Times New Roman"/>
          <w:sz w:val="20"/>
          <w:szCs w:val="20"/>
          <w:lang w:val="uk-UA"/>
        </w:rPr>
        <w:t>20-25</w:t>
      </w:r>
      <w:r w:rsidRPr="008B1819">
        <w:rPr>
          <w:rFonts w:ascii="Times New Roman" w:hAnsi="Times New Roman"/>
          <w:sz w:val="20"/>
          <w:szCs w:val="20"/>
          <w:lang w:val="uk-UA"/>
        </w:rPr>
        <w:t xml:space="preserve"> друкованих сторінок (формат А4) з використанням шрифту текстового редактора Word – Times New Roman, розмір 14 з міжрядковим інтервалом 1,5. Текст необхідно друкувати, залишаючи поля таких розмірів: верхнє та нижнє – 20 мм, ліве – 25 мм, праве –15 мм.</w:t>
      </w:r>
    </w:p>
    <w:p w:rsidR="006A6538" w:rsidRPr="008B1819" w:rsidRDefault="006A6538" w:rsidP="00DE68D7">
      <w:pPr>
        <w:ind w:firstLine="540"/>
        <w:rPr>
          <w:rFonts w:ascii="Times New Roman" w:hAnsi="Times New Roman"/>
          <w:sz w:val="20"/>
          <w:szCs w:val="20"/>
          <w:lang w:val="uk-UA"/>
        </w:rPr>
      </w:pPr>
      <w:r w:rsidRPr="008B1819">
        <w:rPr>
          <w:rFonts w:ascii="Times New Roman" w:hAnsi="Times New Roman"/>
          <w:sz w:val="20"/>
          <w:szCs w:val="20"/>
          <w:lang w:val="uk-UA"/>
        </w:rPr>
        <w:t xml:space="preserve">Заголовки структурних частин </w:t>
      </w:r>
      <w:r w:rsidR="00E44CE6" w:rsidRPr="008B1819">
        <w:rPr>
          <w:rFonts w:ascii="Times New Roman" w:hAnsi="Times New Roman"/>
          <w:sz w:val="20"/>
          <w:szCs w:val="20"/>
          <w:lang w:val="uk-UA"/>
        </w:rPr>
        <w:t>курсової роботи</w:t>
      </w:r>
      <w:r w:rsidR="00683557"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«ЗМІСТ», «ВСТУП», «РОЗДІЛ», «ВИСНОВКИ», «ДОДАТКИ», «СПИСОК ВИКОРИСТАНИХ ДЖЕРЕЛ», друкують великими літерами напівжирним шрифтом посередині сторінки. Кожну структурну частину курсової треба починати з нової сторінки. Заголовки підрозділів друкують маленькими літерами (крім першої великої) з абзацного відступу. Крапку в кінці заголовка не ставлять. </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b/>
          <w:sz w:val="20"/>
          <w:szCs w:val="20"/>
          <w:lang w:val="uk-UA"/>
        </w:rPr>
        <w:t xml:space="preserve">Нумерація. </w:t>
      </w:r>
      <w:r w:rsidRPr="008B1819">
        <w:rPr>
          <w:rFonts w:ascii="Times New Roman" w:hAnsi="Times New Roman"/>
          <w:sz w:val="20"/>
          <w:szCs w:val="20"/>
          <w:lang w:val="uk-UA"/>
        </w:rPr>
        <w:t xml:space="preserve">Нумерацію сторінок, розділів, підрозділів, пунктів, підпунктів, рисунків (малюнків), таблиць, формул подають арабськими цифрами. Першою сторінкою </w:t>
      </w:r>
      <w:r w:rsidR="00E44CE6" w:rsidRPr="008B1819">
        <w:rPr>
          <w:rFonts w:ascii="Times New Roman" w:hAnsi="Times New Roman"/>
          <w:sz w:val="20"/>
          <w:szCs w:val="20"/>
          <w:lang w:val="uk-UA"/>
        </w:rPr>
        <w:t>курсової роботи</w:t>
      </w:r>
      <w:r w:rsidR="00683557"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є титульний аркуш, який включають до загальної нумерації сторінок </w:t>
      </w:r>
      <w:r w:rsidR="00E44CE6" w:rsidRPr="008B1819">
        <w:rPr>
          <w:rFonts w:ascii="Times New Roman" w:hAnsi="Times New Roman"/>
          <w:sz w:val="20"/>
          <w:szCs w:val="20"/>
          <w:lang w:val="uk-UA"/>
        </w:rPr>
        <w:t>курсової роботи</w:t>
      </w:r>
      <w:r w:rsidRPr="008B1819">
        <w:rPr>
          <w:rFonts w:ascii="Times New Roman" w:hAnsi="Times New Roman"/>
          <w:b/>
          <w:i/>
          <w:sz w:val="20"/>
          <w:szCs w:val="20"/>
          <w:lang w:val="uk-UA"/>
        </w:rPr>
        <w:t>(Додаток Б)</w:t>
      </w:r>
      <w:r w:rsidRPr="008B1819">
        <w:rPr>
          <w:rFonts w:ascii="Times New Roman" w:hAnsi="Times New Roman"/>
          <w:sz w:val="20"/>
          <w:szCs w:val="20"/>
          <w:lang w:val="uk-UA"/>
        </w:rPr>
        <w:t>. На титульному аркуші номер сторінки не ставлять, на наступних сторінках номер проставляють у правому верхньому куті сторінки без крапки в кінці.</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Номер розділу ставлять після слова «РОЗДІЛ», після номера крапку не ставлять, потім з нового рядка друкують заголовок розділу. Підрозділи нумерують у межах кожного розділу. Номер підрозділу складається з номера розділу і порядкового номера підрозділу, між якими ставлять крапку. В кінці номера підрозділу повинна стояти крапка, наприклад: «2.3.» (третій підрозділ другого розділу).</w:t>
      </w:r>
    </w:p>
    <w:p w:rsidR="006A6538" w:rsidRDefault="006A6538" w:rsidP="00DE68D7">
      <w:pPr>
        <w:ind w:firstLine="567"/>
        <w:rPr>
          <w:rFonts w:ascii="Times New Roman" w:hAnsi="Times New Roman"/>
          <w:sz w:val="20"/>
          <w:szCs w:val="20"/>
          <w:lang w:val="uk-UA"/>
        </w:rPr>
      </w:pPr>
      <w:r w:rsidRPr="008B1819">
        <w:rPr>
          <w:rFonts w:ascii="Times New Roman" w:hAnsi="Times New Roman"/>
          <w:b/>
          <w:sz w:val="20"/>
          <w:szCs w:val="20"/>
          <w:lang w:val="uk-UA"/>
        </w:rPr>
        <w:t xml:space="preserve">Рисунки. </w:t>
      </w:r>
      <w:r w:rsidRPr="008B1819">
        <w:rPr>
          <w:rFonts w:ascii="Times New Roman" w:hAnsi="Times New Roman"/>
          <w:sz w:val="20"/>
          <w:szCs w:val="20"/>
          <w:lang w:val="uk-UA"/>
        </w:rPr>
        <w:t xml:space="preserve">Рисунки (схеми, графіки, та інші ілюстративні матеріали) і таблиці необхідно подавати в курсовому проєкті безпосередньо після тексту, де вони згадані вперше, або на наступній сторінці. Кожна ілюстрація має відповідати тексту, а текст – ілюстрації. У тому місці, де викладається тема, пов'язана з ілюстрацією, і де читачеві треба вказати на неї, розміщують посилання у вигляді виразу в круглих дужках «(рис. </w:t>
      </w:r>
      <w:r w:rsidR="00301324" w:rsidRPr="008B1819">
        <w:rPr>
          <w:rFonts w:ascii="Times New Roman" w:hAnsi="Times New Roman"/>
          <w:sz w:val="20"/>
          <w:szCs w:val="20"/>
          <w:lang w:val="uk-UA"/>
        </w:rPr>
        <w:t>2</w:t>
      </w:r>
      <w:r w:rsidRPr="008B1819">
        <w:rPr>
          <w:rFonts w:ascii="Times New Roman" w:hAnsi="Times New Roman"/>
          <w:sz w:val="20"/>
          <w:szCs w:val="20"/>
          <w:lang w:val="uk-UA"/>
        </w:rPr>
        <w:t xml:space="preserve">.1) » або зворот типу: «...як це видно з рис. </w:t>
      </w:r>
      <w:r w:rsidR="00301324" w:rsidRPr="008B1819">
        <w:rPr>
          <w:rFonts w:ascii="Times New Roman" w:hAnsi="Times New Roman"/>
          <w:sz w:val="20"/>
          <w:szCs w:val="20"/>
          <w:lang w:val="uk-UA"/>
        </w:rPr>
        <w:t>2</w:t>
      </w:r>
      <w:r w:rsidRPr="008B1819">
        <w:rPr>
          <w:rFonts w:ascii="Times New Roman" w:hAnsi="Times New Roman"/>
          <w:sz w:val="20"/>
          <w:szCs w:val="20"/>
          <w:lang w:val="uk-UA"/>
        </w:rPr>
        <w:t xml:space="preserve">.1» або «... як це показано на рис. </w:t>
      </w:r>
      <w:r w:rsidR="00301324" w:rsidRPr="008B1819">
        <w:rPr>
          <w:rFonts w:ascii="Times New Roman" w:hAnsi="Times New Roman"/>
          <w:sz w:val="20"/>
          <w:szCs w:val="20"/>
          <w:lang w:val="uk-UA"/>
        </w:rPr>
        <w:t>2</w:t>
      </w:r>
      <w:r w:rsidRPr="008B1819">
        <w:rPr>
          <w:rFonts w:ascii="Times New Roman" w:hAnsi="Times New Roman"/>
          <w:sz w:val="20"/>
          <w:szCs w:val="20"/>
          <w:lang w:val="uk-UA"/>
        </w:rPr>
        <w:t>.1».</w:t>
      </w:r>
      <w:r w:rsidR="00B2102B" w:rsidRPr="008B1819">
        <w:rPr>
          <w:rFonts w:ascii="Times New Roman" w:hAnsi="Times New Roman"/>
          <w:sz w:val="20"/>
          <w:szCs w:val="20"/>
          <w:lang w:val="uk-UA"/>
        </w:rPr>
        <w:t xml:space="preserve"> </w:t>
      </w:r>
      <w:r w:rsidRPr="008B1819">
        <w:rPr>
          <w:rFonts w:ascii="Times New Roman" w:hAnsi="Times New Roman"/>
          <w:sz w:val="20"/>
          <w:szCs w:val="20"/>
          <w:lang w:val="uk-UA"/>
        </w:rPr>
        <w:t>Назва і номер рисунка ставляться під ним. Рисунки позначають словом «Рис.» і нумерують послідовно в межах розділу. Номер рисунка повинен складатися з номера розділу і порядкового номера рисунка, між якими ставиться крапка.</w:t>
      </w:r>
    </w:p>
    <w:p w:rsidR="001050B6" w:rsidRPr="008B1819" w:rsidRDefault="001050B6" w:rsidP="001050B6">
      <w:pPr>
        <w:ind w:firstLine="567"/>
        <w:rPr>
          <w:rFonts w:ascii="Times New Roman" w:hAnsi="Times New Roman"/>
          <w:sz w:val="20"/>
          <w:szCs w:val="20"/>
          <w:lang w:val="uk-UA"/>
        </w:rPr>
      </w:pPr>
      <w:r w:rsidRPr="008B1819">
        <w:rPr>
          <w:rFonts w:ascii="Times New Roman" w:hAnsi="Times New Roman"/>
          <w:b/>
          <w:sz w:val="20"/>
          <w:szCs w:val="20"/>
          <w:lang w:val="uk-UA"/>
        </w:rPr>
        <w:t xml:space="preserve">Таблиці. </w:t>
      </w:r>
      <w:r w:rsidRPr="008B1819">
        <w:rPr>
          <w:rFonts w:ascii="Times New Roman" w:hAnsi="Times New Roman"/>
          <w:sz w:val="20"/>
          <w:szCs w:val="20"/>
          <w:lang w:val="uk-UA"/>
        </w:rPr>
        <w:t xml:space="preserve">Таблицю розміщують після першого згадування про неї в тексті, так, щоб її можна було читати без повороту переплетеного блоку роботи або з поворотом за стрілкою годинника. Таблицю з великою кількістю рядків можна переносити на наступну сторінку. При перенесенні таблиці на наступну сторінку назву вміщують тільки над її першою частиною, над іншими частинами пишуть слова «Продовж. табл.» і вказують номер таблиці, наприклад: «Продовж. табл.1.2».. Кожна таблиця повинна мати назву, яку розміщують над таблицею і друкують симетрично до тексту. Назву і слово «Таблиця» починають з великої літери. </w:t>
      </w:r>
      <w:r w:rsidRPr="008B1819">
        <w:rPr>
          <w:rFonts w:ascii="Times New Roman" w:hAnsi="Times New Roman"/>
          <w:sz w:val="20"/>
          <w:szCs w:val="20"/>
          <w:lang w:val="uk-UA"/>
        </w:rPr>
        <w:lastRenderedPageBreak/>
        <w:t>Заголовки граф повинні починатися з великих літер, підзаголовки – з маленьких, якщо вони складають одне речення із заголовком, і з великих, якщо вони є самостійними.</w:t>
      </w:r>
    </w:p>
    <w:p w:rsidR="006A6538" w:rsidRPr="008B1819" w:rsidRDefault="006A6538" w:rsidP="00DE68D7">
      <w:pPr>
        <w:jc w:val="center"/>
        <w:rPr>
          <w:rFonts w:ascii="Times New Roman" w:hAnsi="Times New Roman"/>
          <w:b/>
          <w:sz w:val="20"/>
          <w:szCs w:val="20"/>
          <w:lang w:val="uk-UA"/>
        </w:rPr>
      </w:pPr>
      <w:r w:rsidRPr="008B1819">
        <w:rPr>
          <w:rFonts w:ascii="Times New Roman" w:hAnsi="Times New Roman"/>
          <w:b/>
          <w:sz w:val="20"/>
          <w:szCs w:val="20"/>
          <w:lang w:val="uk-UA"/>
        </w:rPr>
        <w:t>Зразок оформлення ілюстрації в роботі</w:t>
      </w:r>
    </w:p>
    <w:p w:rsidR="006A6538" w:rsidRPr="008B1819" w:rsidRDefault="00EF2378" w:rsidP="00DE68D7">
      <w:pPr>
        <w:jc w:val="center"/>
        <w:rPr>
          <w:rFonts w:ascii="Times New Roman" w:hAnsi="Times New Roman"/>
          <w:sz w:val="20"/>
          <w:szCs w:val="20"/>
          <w:lang w:val="uk-UA"/>
        </w:rPr>
      </w:pPr>
      <w:r w:rsidRPr="008B1819">
        <w:rPr>
          <w:rFonts w:ascii="Times New Roman" w:hAnsi="Times New Roman"/>
          <w:noProof/>
          <w:sz w:val="20"/>
          <w:szCs w:val="20"/>
          <w:lang w:val="uk-UA" w:eastAsia="uk-UA"/>
        </w:rPr>
        <w:drawing>
          <wp:inline distT="0" distB="0" distL="0" distR="0" wp14:anchorId="786B8C18" wp14:editId="50EA7D2A">
            <wp:extent cx="4325620" cy="1819275"/>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6A6538" w:rsidRPr="008B1819">
        <w:rPr>
          <w:rFonts w:ascii="Times New Roman" w:hAnsi="Times New Roman"/>
          <w:sz w:val="20"/>
          <w:szCs w:val="20"/>
          <w:lang w:val="uk-UA"/>
        </w:rPr>
        <w:t xml:space="preserve">Рис. </w:t>
      </w:r>
      <w:r w:rsidR="00301324" w:rsidRPr="008B1819">
        <w:rPr>
          <w:rFonts w:ascii="Times New Roman" w:hAnsi="Times New Roman"/>
          <w:sz w:val="20"/>
          <w:szCs w:val="20"/>
          <w:lang w:val="uk-UA"/>
        </w:rPr>
        <w:t>2</w:t>
      </w:r>
      <w:r w:rsidR="006A6538" w:rsidRPr="008B1819">
        <w:rPr>
          <w:rFonts w:ascii="Times New Roman" w:hAnsi="Times New Roman"/>
          <w:sz w:val="20"/>
          <w:szCs w:val="20"/>
          <w:lang w:val="uk-UA"/>
        </w:rPr>
        <w:t xml:space="preserve">.1. Динаміка експорту-імпорту товарів в Україні за період </w:t>
      </w:r>
    </w:p>
    <w:p w:rsidR="006A6538" w:rsidRPr="008B1819" w:rsidRDefault="006A6538" w:rsidP="00DE68D7">
      <w:pPr>
        <w:jc w:val="center"/>
        <w:rPr>
          <w:rFonts w:ascii="Times New Roman" w:hAnsi="Times New Roman"/>
          <w:i/>
          <w:sz w:val="20"/>
          <w:szCs w:val="20"/>
          <w:lang w:val="uk-UA"/>
        </w:rPr>
      </w:pPr>
      <w:r w:rsidRPr="008B1819">
        <w:rPr>
          <w:rFonts w:ascii="Times New Roman" w:hAnsi="Times New Roman"/>
          <w:sz w:val="20"/>
          <w:szCs w:val="20"/>
          <w:lang w:val="uk-UA"/>
        </w:rPr>
        <w:t>20</w:t>
      </w:r>
      <w:r w:rsidR="00683557" w:rsidRPr="008B1819">
        <w:rPr>
          <w:rFonts w:ascii="Times New Roman" w:hAnsi="Times New Roman"/>
          <w:sz w:val="20"/>
          <w:szCs w:val="20"/>
          <w:lang w:val="uk-UA"/>
        </w:rPr>
        <w:t>22-</w:t>
      </w:r>
      <w:r w:rsidRPr="008B1819">
        <w:rPr>
          <w:rFonts w:ascii="Times New Roman" w:hAnsi="Times New Roman"/>
          <w:sz w:val="20"/>
          <w:szCs w:val="20"/>
          <w:lang w:val="uk-UA"/>
        </w:rPr>
        <w:t>20</w:t>
      </w:r>
      <w:r w:rsidR="00683557" w:rsidRPr="008B1819">
        <w:rPr>
          <w:rFonts w:ascii="Times New Roman" w:hAnsi="Times New Roman"/>
          <w:sz w:val="20"/>
          <w:szCs w:val="20"/>
          <w:lang w:val="uk-UA"/>
        </w:rPr>
        <w:t>24</w:t>
      </w:r>
      <w:r w:rsidRPr="008B1819">
        <w:rPr>
          <w:rFonts w:ascii="Times New Roman" w:hAnsi="Times New Roman"/>
          <w:sz w:val="20"/>
          <w:szCs w:val="20"/>
          <w:lang w:val="uk-UA"/>
        </w:rPr>
        <w:t xml:space="preserve"> рр. </w:t>
      </w:r>
      <w:r w:rsidRPr="008B1819">
        <w:rPr>
          <w:rFonts w:ascii="Times New Roman" w:hAnsi="Times New Roman"/>
          <w:b/>
          <w:i/>
          <w:sz w:val="20"/>
          <w:szCs w:val="20"/>
          <w:lang w:val="uk-UA"/>
        </w:rPr>
        <w:t>(вирівнюється по центру)</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Джерело: побудовано за [27].</w:t>
      </w:r>
    </w:p>
    <w:p w:rsidR="00301324" w:rsidRPr="008B1819" w:rsidRDefault="00301324" w:rsidP="00DE68D7">
      <w:pPr>
        <w:ind w:firstLine="567"/>
        <w:rPr>
          <w:rFonts w:ascii="Times New Roman" w:hAnsi="Times New Roman"/>
          <w:b/>
          <w:sz w:val="20"/>
          <w:szCs w:val="20"/>
          <w:lang w:val="uk-UA"/>
        </w:rPr>
      </w:pP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Таблиці нумерують послідовно (за винятком таблиць, поданих у додатках) в межах розділу. Номер таблиці повинен складатися з номера розділу і порядкового номера таблиці, між якими ставиться крапка, наприклад: «Таблиця 1.2» (друга таблиця першого розділу).</w:t>
      </w:r>
      <w:r w:rsidR="001050B6">
        <w:rPr>
          <w:rFonts w:ascii="Times New Roman" w:hAnsi="Times New Roman"/>
          <w:sz w:val="20"/>
          <w:szCs w:val="20"/>
          <w:lang w:val="uk-UA"/>
        </w:rPr>
        <w:t xml:space="preserve"> </w:t>
      </w:r>
      <w:r w:rsidRPr="008B1819">
        <w:rPr>
          <w:rFonts w:ascii="Times New Roman" w:hAnsi="Times New Roman"/>
          <w:sz w:val="20"/>
          <w:szCs w:val="20"/>
          <w:lang w:val="uk-UA"/>
        </w:rPr>
        <w:t xml:space="preserve">Якщо в розділі </w:t>
      </w:r>
      <w:r w:rsidR="00E44CE6" w:rsidRPr="008B1819">
        <w:rPr>
          <w:rFonts w:ascii="Times New Roman" w:hAnsi="Times New Roman"/>
          <w:sz w:val="20"/>
          <w:szCs w:val="20"/>
          <w:lang w:val="uk-UA"/>
        </w:rPr>
        <w:t>курсової роботи</w:t>
      </w:r>
      <w:r w:rsidR="00301324" w:rsidRPr="008B1819">
        <w:rPr>
          <w:rFonts w:ascii="Times New Roman" w:hAnsi="Times New Roman"/>
          <w:sz w:val="20"/>
          <w:szCs w:val="20"/>
          <w:lang w:val="uk-UA"/>
        </w:rPr>
        <w:t xml:space="preserve"> </w:t>
      </w:r>
      <w:r w:rsidRPr="008B1819">
        <w:rPr>
          <w:rFonts w:ascii="Times New Roman" w:hAnsi="Times New Roman"/>
          <w:sz w:val="20"/>
          <w:szCs w:val="20"/>
          <w:lang w:val="uk-UA"/>
        </w:rPr>
        <w:t>одна таблиця, її нумерують за загальними правилами. Рисунки і таблиці, розміщені на окремих сторінках потрібно перенести у додатки.</w:t>
      </w:r>
    </w:p>
    <w:p w:rsidR="006A6538" w:rsidRPr="008B1819" w:rsidRDefault="006A6538" w:rsidP="00DE68D7">
      <w:pPr>
        <w:jc w:val="center"/>
        <w:rPr>
          <w:rFonts w:ascii="Times New Roman" w:hAnsi="Times New Roman"/>
          <w:b/>
          <w:sz w:val="20"/>
          <w:szCs w:val="20"/>
          <w:lang w:val="uk-UA"/>
        </w:rPr>
      </w:pPr>
      <w:r w:rsidRPr="008B1819">
        <w:rPr>
          <w:rFonts w:ascii="Times New Roman" w:hAnsi="Times New Roman"/>
          <w:b/>
          <w:sz w:val="20"/>
          <w:szCs w:val="20"/>
          <w:lang w:val="uk-UA"/>
        </w:rPr>
        <w:t>Зразок побудови таблиці</w:t>
      </w:r>
    </w:p>
    <w:p w:rsidR="006A6538" w:rsidRPr="008B1819" w:rsidRDefault="006A6538" w:rsidP="00DE68D7">
      <w:pPr>
        <w:jc w:val="center"/>
        <w:rPr>
          <w:rFonts w:ascii="Times New Roman" w:hAnsi="Times New Roman"/>
          <w:sz w:val="20"/>
          <w:szCs w:val="20"/>
          <w:lang w:val="uk-UA"/>
        </w:rPr>
      </w:pPr>
      <w:r w:rsidRPr="008B1819">
        <w:rPr>
          <w:rFonts w:ascii="Times New Roman" w:hAnsi="Times New Roman"/>
          <w:sz w:val="20"/>
          <w:szCs w:val="20"/>
          <w:lang w:val="uk-UA"/>
        </w:rPr>
        <w:t>Таблиця 1.</w:t>
      </w:r>
      <w:r w:rsidR="00301324" w:rsidRPr="008B1819">
        <w:rPr>
          <w:rFonts w:ascii="Times New Roman" w:hAnsi="Times New Roman"/>
          <w:sz w:val="20"/>
          <w:szCs w:val="20"/>
          <w:lang w:val="uk-UA"/>
        </w:rPr>
        <w:t>2</w:t>
      </w:r>
      <w:r w:rsidRPr="008B1819">
        <w:rPr>
          <w:rFonts w:ascii="Times New Roman" w:hAnsi="Times New Roman"/>
          <w:sz w:val="20"/>
          <w:szCs w:val="20"/>
          <w:lang w:val="uk-UA"/>
        </w:rPr>
        <w:t>. Аналіз географічної структури експорту товарів з України за період 20</w:t>
      </w:r>
      <w:r w:rsidR="00683557" w:rsidRPr="008B1819">
        <w:rPr>
          <w:rFonts w:ascii="Times New Roman" w:hAnsi="Times New Roman"/>
          <w:sz w:val="20"/>
          <w:szCs w:val="20"/>
          <w:lang w:val="uk-UA"/>
        </w:rPr>
        <w:t>2</w:t>
      </w:r>
      <w:r w:rsidR="002C31C2">
        <w:rPr>
          <w:rFonts w:ascii="Times New Roman" w:hAnsi="Times New Roman"/>
          <w:sz w:val="20"/>
          <w:szCs w:val="20"/>
          <w:lang w:val="uk-UA"/>
        </w:rPr>
        <w:t>2</w:t>
      </w:r>
      <w:r w:rsidRPr="008B1819">
        <w:rPr>
          <w:rFonts w:ascii="Times New Roman" w:hAnsi="Times New Roman"/>
          <w:sz w:val="20"/>
          <w:szCs w:val="20"/>
          <w:lang w:val="uk-UA"/>
        </w:rPr>
        <w:t>-20</w:t>
      </w:r>
      <w:r w:rsidR="00683557" w:rsidRPr="008B1819">
        <w:rPr>
          <w:rFonts w:ascii="Times New Roman" w:hAnsi="Times New Roman"/>
          <w:sz w:val="20"/>
          <w:szCs w:val="20"/>
          <w:lang w:val="uk-UA"/>
        </w:rPr>
        <w:t>2</w:t>
      </w:r>
      <w:r w:rsidR="002C31C2">
        <w:rPr>
          <w:rFonts w:ascii="Times New Roman" w:hAnsi="Times New Roman"/>
          <w:sz w:val="20"/>
          <w:szCs w:val="20"/>
          <w:lang w:val="uk-UA"/>
        </w:rPr>
        <w:t>4</w:t>
      </w:r>
      <w:r w:rsidRPr="008B1819">
        <w:rPr>
          <w:rFonts w:ascii="Times New Roman" w:hAnsi="Times New Roman"/>
          <w:sz w:val="20"/>
          <w:szCs w:val="20"/>
          <w:lang w:val="uk-UA"/>
        </w:rPr>
        <w:t xml:space="preserve"> рр., млн. дол США</w:t>
      </w:r>
    </w:p>
    <w:tbl>
      <w:tblPr>
        <w:tblW w:w="695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43"/>
        <w:gridCol w:w="866"/>
        <w:gridCol w:w="992"/>
        <w:gridCol w:w="866"/>
        <w:gridCol w:w="1168"/>
        <w:gridCol w:w="1220"/>
      </w:tblGrid>
      <w:tr w:rsidR="00DE68D7" w:rsidRPr="008B1819" w:rsidTr="00C018EC">
        <w:trPr>
          <w:trHeight w:val="135"/>
        </w:trPr>
        <w:tc>
          <w:tcPr>
            <w:tcW w:w="1843" w:type="dxa"/>
            <w:vMerge w:val="restart"/>
            <w:vAlign w:val="center"/>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Географічний регіон</w:t>
            </w:r>
          </w:p>
        </w:tc>
        <w:tc>
          <w:tcPr>
            <w:tcW w:w="2724" w:type="dxa"/>
            <w:gridSpan w:val="3"/>
            <w:vAlign w:val="center"/>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Рік</w:t>
            </w:r>
          </w:p>
        </w:tc>
        <w:tc>
          <w:tcPr>
            <w:tcW w:w="2388" w:type="dxa"/>
            <w:gridSpan w:val="2"/>
            <w:vAlign w:val="center"/>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Відносне відхилення, %</w:t>
            </w:r>
          </w:p>
        </w:tc>
      </w:tr>
      <w:tr w:rsidR="00DE68D7" w:rsidRPr="008B1819" w:rsidTr="00C018EC">
        <w:trPr>
          <w:trHeight w:val="135"/>
        </w:trPr>
        <w:tc>
          <w:tcPr>
            <w:tcW w:w="1843" w:type="dxa"/>
            <w:vMerge/>
            <w:vAlign w:val="center"/>
          </w:tcPr>
          <w:p w:rsidR="006A6538" w:rsidRPr="008B1819" w:rsidRDefault="006A6538" w:rsidP="00DE68D7">
            <w:pPr>
              <w:ind w:firstLine="0"/>
              <w:jc w:val="center"/>
              <w:rPr>
                <w:rFonts w:ascii="Times New Roman" w:hAnsi="Times New Roman"/>
                <w:sz w:val="20"/>
                <w:szCs w:val="20"/>
                <w:lang w:val="uk-UA"/>
              </w:rPr>
            </w:pPr>
          </w:p>
        </w:tc>
        <w:tc>
          <w:tcPr>
            <w:tcW w:w="866" w:type="dxa"/>
            <w:vAlign w:val="center"/>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20</w:t>
            </w:r>
            <w:r w:rsidR="00683557" w:rsidRPr="008B1819">
              <w:rPr>
                <w:rFonts w:ascii="Times New Roman" w:hAnsi="Times New Roman"/>
                <w:sz w:val="20"/>
                <w:szCs w:val="20"/>
                <w:lang w:val="uk-UA"/>
              </w:rPr>
              <w:t>2</w:t>
            </w:r>
            <w:r w:rsidR="002C31C2">
              <w:rPr>
                <w:rFonts w:ascii="Times New Roman" w:hAnsi="Times New Roman"/>
                <w:sz w:val="20"/>
                <w:szCs w:val="20"/>
                <w:lang w:val="uk-UA"/>
              </w:rPr>
              <w:t>2</w:t>
            </w:r>
          </w:p>
        </w:tc>
        <w:tc>
          <w:tcPr>
            <w:tcW w:w="992" w:type="dxa"/>
            <w:vAlign w:val="center"/>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20</w:t>
            </w:r>
            <w:r w:rsidR="00683557" w:rsidRPr="008B1819">
              <w:rPr>
                <w:rFonts w:ascii="Times New Roman" w:hAnsi="Times New Roman"/>
                <w:sz w:val="20"/>
                <w:szCs w:val="20"/>
                <w:lang w:val="uk-UA"/>
              </w:rPr>
              <w:t>2</w:t>
            </w:r>
            <w:r w:rsidR="002C31C2">
              <w:rPr>
                <w:rFonts w:ascii="Times New Roman" w:hAnsi="Times New Roman"/>
                <w:sz w:val="20"/>
                <w:szCs w:val="20"/>
                <w:lang w:val="uk-UA"/>
              </w:rPr>
              <w:t>3</w:t>
            </w:r>
          </w:p>
        </w:tc>
        <w:tc>
          <w:tcPr>
            <w:tcW w:w="866" w:type="dxa"/>
            <w:vAlign w:val="center"/>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20</w:t>
            </w:r>
            <w:r w:rsidR="00683557" w:rsidRPr="008B1819">
              <w:rPr>
                <w:rFonts w:ascii="Times New Roman" w:hAnsi="Times New Roman"/>
                <w:sz w:val="20"/>
                <w:szCs w:val="20"/>
                <w:lang w:val="uk-UA"/>
              </w:rPr>
              <w:t>2</w:t>
            </w:r>
            <w:r w:rsidR="002C31C2">
              <w:rPr>
                <w:rFonts w:ascii="Times New Roman" w:hAnsi="Times New Roman"/>
                <w:sz w:val="20"/>
                <w:szCs w:val="20"/>
                <w:lang w:val="uk-UA"/>
              </w:rPr>
              <w:t>4</w:t>
            </w:r>
          </w:p>
        </w:tc>
        <w:tc>
          <w:tcPr>
            <w:tcW w:w="1168" w:type="dxa"/>
            <w:vAlign w:val="center"/>
          </w:tcPr>
          <w:p w:rsidR="006A6538" w:rsidRPr="008B1819" w:rsidRDefault="006A6538" w:rsidP="00DE68D7">
            <w:pPr>
              <w:ind w:firstLine="0"/>
              <w:jc w:val="center"/>
              <w:rPr>
                <w:rFonts w:ascii="Times New Roman" w:hAnsi="Times New Roman"/>
                <w:bCs/>
                <w:sz w:val="20"/>
                <w:szCs w:val="20"/>
                <w:lang w:val="uk-UA"/>
              </w:rPr>
            </w:pPr>
            <w:r w:rsidRPr="008B1819">
              <w:rPr>
                <w:rFonts w:ascii="Times New Roman" w:hAnsi="Times New Roman"/>
                <w:bCs/>
                <w:sz w:val="20"/>
                <w:szCs w:val="20"/>
                <w:lang w:val="uk-UA"/>
              </w:rPr>
              <w:t>20</w:t>
            </w:r>
            <w:r w:rsidR="00683557" w:rsidRPr="008B1819">
              <w:rPr>
                <w:rFonts w:ascii="Times New Roman" w:hAnsi="Times New Roman"/>
                <w:bCs/>
                <w:sz w:val="20"/>
                <w:szCs w:val="20"/>
                <w:lang w:val="uk-UA"/>
              </w:rPr>
              <w:t>2</w:t>
            </w:r>
            <w:r w:rsidR="002C31C2">
              <w:rPr>
                <w:rFonts w:ascii="Times New Roman" w:hAnsi="Times New Roman"/>
                <w:bCs/>
                <w:sz w:val="20"/>
                <w:szCs w:val="20"/>
                <w:lang w:val="uk-UA"/>
              </w:rPr>
              <w:t>3</w:t>
            </w:r>
            <w:r w:rsidRPr="008B1819">
              <w:rPr>
                <w:rFonts w:ascii="Times New Roman" w:hAnsi="Times New Roman"/>
                <w:bCs/>
                <w:sz w:val="20"/>
                <w:szCs w:val="20"/>
                <w:lang w:val="uk-UA"/>
              </w:rPr>
              <w:t xml:space="preserve"> р. до 20</w:t>
            </w:r>
            <w:r w:rsidR="00683557" w:rsidRPr="008B1819">
              <w:rPr>
                <w:rFonts w:ascii="Times New Roman" w:hAnsi="Times New Roman"/>
                <w:bCs/>
                <w:sz w:val="20"/>
                <w:szCs w:val="20"/>
                <w:lang w:val="uk-UA"/>
              </w:rPr>
              <w:t>2</w:t>
            </w:r>
            <w:r w:rsidR="002C31C2">
              <w:rPr>
                <w:rFonts w:ascii="Times New Roman" w:hAnsi="Times New Roman"/>
                <w:bCs/>
                <w:sz w:val="20"/>
                <w:szCs w:val="20"/>
                <w:lang w:val="uk-UA"/>
              </w:rPr>
              <w:t>2</w:t>
            </w:r>
            <w:r w:rsidRPr="008B1819">
              <w:rPr>
                <w:rFonts w:ascii="Times New Roman" w:hAnsi="Times New Roman"/>
                <w:bCs/>
                <w:sz w:val="20"/>
                <w:szCs w:val="20"/>
                <w:lang w:val="uk-UA"/>
              </w:rPr>
              <w:t xml:space="preserve"> р.</w:t>
            </w:r>
          </w:p>
        </w:tc>
        <w:tc>
          <w:tcPr>
            <w:tcW w:w="1220" w:type="dxa"/>
            <w:vAlign w:val="center"/>
          </w:tcPr>
          <w:p w:rsidR="006A6538" w:rsidRPr="008B1819" w:rsidRDefault="006A6538" w:rsidP="00DE68D7">
            <w:pPr>
              <w:ind w:firstLine="0"/>
              <w:jc w:val="center"/>
              <w:rPr>
                <w:rFonts w:ascii="Times New Roman" w:hAnsi="Times New Roman"/>
                <w:bCs/>
                <w:sz w:val="20"/>
                <w:szCs w:val="20"/>
                <w:lang w:val="uk-UA"/>
              </w:rPr>
            </w:pPr>
            <w:r w:rsidRPr="008B1819">
              <w:rPr>
                <w:rFonts w:ascii="Times New Roman" w:hAnsi="Times New Roman"/>
                <w:bCs/>
                <w:sz w:val="20"/>
                <w:szCs w:val="20"/>
                <w:lang w:val="uk-UA"/>
              </w:rPr>
              <w:t>20</w:t>
            </w:r>
            <w:r w:rsidR="00683557" w:rsidRPr="008B1819">
              <w:rPr>
                <w:rFonts w:ascii="Times New Roman" w:hAnsi="Times New Roman"/>
                <w:bCs/>
                <w:sz w:val="20"/>
                <w:szCs w:val="20"/>
                <w:lang w:val="uk-UA"/>
              </w:rPr>
              <w:t>2</w:t>
            </w:r>
            <w:r w:rsidR="002C31C2">
              <w:rPr>
                <w:rFonts w:ascii="Times New Roman" w:hAnsi="Times New Roman"/>
                <w:bCs/>
                <w:sz w:val="20"/>
                <w:szCs w:val="20"/>
                <w:lang w:val="uk-UA"/>
              </w:rPr>
              <w:t>4</w:t>
            </w:r>
            <w:r w:rsidRPr="008B1819">
              <w:rPr>
                <w:rFonts w:ascii="Times New Roman" w:hAnsi="Times New Roman"/>
                <w:bCs/>
                <w:sz w:val="20"/>
                <w:szCs w:val="20"/>
                <w:lang w:val="uk-UA"/>
              </w:rPr>
              <w:t xml:space="preserve"> р. до 20</w:t>
            </w:r>
            <w:r w:rsidR="00683557" w:rsidRPr="008B1819">
              <w:rPr>
                <w:rFonts w:ascii="Times New Roman" w:hAnsi="Times New Roman"/>
                <w:bCs/>
                <w:sz w:val="20"/>
                <w:szCs w:val="20"/>
                <w:lang w:val="uk-UA"/>
              </w:rPr>
              <w:t>2</w:t>
            </w:r>
            <w:r w:rsidR="002C31C2">
              <w:rPr>
                <w:rFonts w:ascii="Times New Roman" w:hAnsi="Times New Roman"/>
                <w:bCs/>
                <w:sz w:val="20"/>
                <w:szCs w:val="20"/>
                <w:lang w:val="uk-UA"/>
              </w:rPr>
              <w:t>3</w:t>
            </w:r>
            <w:r w:rsidRPr="008B1819">
              <w:rPr>
                <w:rFonts w:ascii="Times New Roman" w:hAnsi="Times New Roman"/>
                <w:bCs/>
                <w:sz w:val="20"/>
                <w:szCs w:val="20"/>
                <w:lang w:val="uk-UA"/>
              </w:rPr>
              <w:t xml:space="preserve"> р.</w:t>
            </w:r>
          </w:p>
        </w:tc>
      </w:tr>
      <w:tr w:rsidR="00DE68D7" w:rsidRPr="008B1819" w:rsidTr="00C018EC">
        <w:trPr>
          <w:trHeight w:val="111"/>
        </w:trPr>
        <w:tc>
          <w:tcPr>
            <w:tcW w:w="1843" w:type="dxa"/>
          </w:tcPr>
          <w:p w:rsidR="006A6538" w:rsidRPr="008B1819" w:rsidRDefault="006A6538" w:rsidP="00DE68D7">
            <w:pPr>
              <w:ind w:firstLine="0"/>
              <w:rPr>
                <w:rFonts w:ascii="Times New Roman" w:hAnsi="Times New Roman"/>
                <w:sz w:val="20"/>
                <w:szCs w:val="20"/>
                <w:lang w:val="uk-UA"/>
              </w:rPr>
            </w:pPr>
            <w:r w:rsidRPr="008B1819">
              <w:rPr>
                <w:rFonts w:ascii="Times New Roman" w:hAnsi="Times New Roman"/>
                <w:sz w:val="20"/>
                <w:szCs w:val="20"/>
                <w:lang w:val="uk-UA"/>
              </w:rPr>
              <w:t xml:space="preserve">Європа </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17064,2</w:t>
            </w:r>
          </w:p>
        </w:tc>
        <w:tc>
          <w:tcPr>
            <w:tcW w:w="992"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17122,1</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13248,3</w:t>
            </w:r>
          </w:p>
        </w:tc>
        <w:tc>
          <w:tcPr>
            <w:tcW w:w="1168"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100,3</w:t>
            </w:r>
          </w:p>
        </w:tc>
        <w:tc>
          <w:tcPr>
            <w:tcW w:w="1220"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77,4</w:t>
            </w:r>
          </w:p>
        </w:tc>
      </w:tr>
      <w:tr w:rsidR="00DE68D7" w:rsidRPr="008B1819" w:rsidTr="00C018EC">
        <w:trPr>
          <w:trHeight w:val="172"/>
        </w:trPr>
        <w:tc>
          <w:tcPr>
            <w:tcW w:w="1843" w:type="dxa"/>
          </w:tcPr>
          <w:p w:rsidR="006A6538" w:rsidRPr="008B1819" w:rsidRDefault="006A6538" w:rsidP="00DE68D7">
            <w:pPr>
              <w:ind w:firstLine="0"/>
              <w:rPr>
                <w:rFonts w:ascii="Times New Roman" w:hAnsi="Times New Roman"/>
                <w:sz w:val="20"/>
                <w:szCs w:val="20"/>
                <w:lang w:val="uk-UA"/>
              </w:rPr>
            </w:pPr>
            <w:r w:rsidRPr="008B1819">
              <w:rPr>
                <w:rFonts w:ascii="Times New Roman" w:hAnsi="Times New Roman"/>
                <w:sz w:val="20"/>
                <w:szCs w:val="20"/>
                <w:lang w:val="uk-UA"/>
              </w:rPr>
              <w:t>Країни ЄС (28)</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16758,6</w:t>
            </w:r>
          </w:p>
        </w:tc>
        <w:tc>
          <w:tcPr>
            <w:tcW w:w="992"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17002,9</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13015,2</w:t>
            </w:r>
          </w:p>
        </w:tc>
        <w:tc>
          <w:tcPr>
            <w:tcW w:w="1168"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101,5</w:t>
            </w:r>
          </w:p>
        </w:tc>
        <w:tc>
          <w:tcPr>
            <w:tcW w:w="1220"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76,5</w:t>
            </w:r>
          </w:p>
        </w:tc>
      </w:tr>
      <w:tr w:rsidR="00DE68D7" w:rsidRPr="008B1819" w:rsidTr="00C018EC">
        <w:trPr>
          <w:trHeight w:val="103"/>
        </w:trPr>
        <w:tc>
          <w:tcPr>
            <w:tcW w:w="1843" w:type="dxa"/>
          </w:tcPr>
          <w:p w:rsidR="006A6538" w:rsidRPr="008B1819" w:rsidRDefault="006A6538" w:rsidP="00DE68D7">
            <w:pPr>
              <w:ind w:firstLine="0"/>
              <w:rPr>
                <w:rFonts w:ascii="Times New Roman" w:hAnsi="Times New Roman"/>
                <w:sz w:val="20"/>
                <w:szCs w:val="20"/>
                <w:lang w:val="uk-UA"/>
              </w:rPr>
            </w:pPr>
            <w:r w:rsidRPr="008B1819">
              <w:rPr>
                <w:rFonts w:ascii="Times New Roman" w:hAnsi="Times New Roman"/>
                <w:sz w:val="20"/>
                <w:szCs w:val="20"/>
                <w:lang w:val="uk-UA"/>
              </w:rPr>
              <w:t xml:space="preserve">Азія </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16813,0</w:t>
            </w:r>
          </w:p>
        </w:tc>
        <w:tc>
          <w:tcPr>
            <w:tcW w:w="992"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15350,9</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12378,9</w:t>
            </w:r>
          </w:p>
        </w:tc>
        <w:tc>
          <w:tcPr>
            <w:tcW w:w="1168"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91,3</w:t>
            </w:r>
          </w:p>
        </w:tc>
        <w:tc>
          <w:tcPr>
            <w:tcW w:w="1220"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80,6</w:t>
            </w:r>
          </w:p>
        </w:tc>
      </w:tr>
      <w:tr w:rsidR="00DE68D7" w:rsidRPr="008B1819" w:rsidTr="00C018EC">
        <w:trPr>
          <w:trHeight w:val="163"/>
        </w:trPr>
        <w:tc>
          <w:tcPr>
            <w:tcW w:w="1843" w:type="dxa"/>
          </w:tcPr>
          <w:p w:rsidR="006A6538" w:rsidRPr="008B1819" w:rsidRDefault="006A6538" w:rsidP="00DE68D7">
            <w:pPr>
              <w:ind w:firstLine="0"/>
              <w:rPr>
                <w:rFonts w:ascii="Times New Roman" w:hAnsi="Times New Roman"/>
                <w:sz w:val="20"/>
                <w:szCs w:val="20"/>
                <w:lang w:val="uk-UA"/>
              </w:rPr>
            </w:pPr>
            <w:r w:rsidRPr="008B1819">
              <w:rPr>
                <w:rFonts w:ascii="Times New Roman" w:hAnsi="Times New Roman"/>
                <w:sz w:val="20"/>
                <w:szCs w:val="20"/>
                <w:lang w:val="uk-UA"/>
              </w:rPr>
              <w:t xml:space="preserve">Африка </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5094,7</w:t>
            </w:r>
          </w:p>
        </w:tc>
        <w:tc>
          <w:tcPr>
            <w:tcW w:w="992"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5098,2</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3803,3</w:t>
            </w:r>
          </w:p>
        </w:tc>
        <w:tc>
          <w:tcPr>
            <w:tcW w:w="1168"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100,1</w:t>
            </w:r>
          </w:p>
        </w:tc>
        <w:tc>
          <w:tcPr>
            <w:tcW w:w="1220"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74,6</w:t>
            </w:r>
          </w:p>
        </w:tc>
      </w:tr>
      <w:tr w:rsidR="00DE68D7" w:rsidRPr="008B1819" w:rsidTr="00C018EC">
        <w:trPr>
          <w:trHeight w:val="81"/>
        </w:trPr>
        <w:tc>
          <w:tcPr>
            <w:tcW w:w="1843" w:type="dxa"/>
          </w:tcPr>
          <w:p w:rsidR="006A6538" w:rsidRPr="008B1819" w:rsidRDefault="006A6538" w:rsidP="00DE68D7">
            <w:pPr>
              <w:ind w:firstLine="0"/>
              <w:rPr>
                <w:rFonts w:ascii="Times New Roman" w:hAnsi="Times New Roman"/>
                <w:sz w:val="20"/>
                <w:szCs w:val="20"/>
                <w:lang w:val="uk-UA"/>
              </w:rPr>
            </w:pPr>
            <w:r w:rsidRPr="008B1819">
              <w:rPr>
                <w:rFonts w:ascii="Times New Roman" w:hAnsi="Times New Roman"/>
                <w:sz w:val="20"/>
                <w:szCs w:val="20"/>
                <w:lang w:val="uk-UA"/>
              </w:rPr>
              <w:t xml:space="preserve">Америка </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2163,6</w:t>
            </w:r>
          </w:p>
        </w:tc>
        <w:tc>
          <w:tcPr>
            <w:tcW w:w="992"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1372,2</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785,6</w:t>
            </w:r>
          </w:p>
        </w:tc>
        <w:tc>
          <w:tcPr>
            <w:tcW w:w="1168"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63,4</w:t>
            </w:r>
          </w:p>
        </w:tc>
        <w:tc>
          <w:tcPr>
            <w:tcW w:w="1220"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57,3</w:t>
            </w:r>
          </w:p>
        </w:tc>
      </w:tr>
      <w:tr w:rsidR="00DE68D7" w:rsidRPr="008B1819" w:rsidTr="00C018EC">
        <w:trPr>
          <w:trHeight w:val="155"/>
        </w:trPr>
        <w:tc>
          <w:tcPr>
            <w:tcW w:w="1843" w:type="dxa"/>
          </w:tcPr>
          <w:p w:rsidR="006A6538" w:rsidRPr="008B1819" w:rsidRDefault="006A6538" w:rsidP="00DE68D7">
            <w:pPr>
              <w:ind w:firstLine="0"/>
              <w:rPr>
                <w:rFonts w:ascii="Times New Roman" w:hAnsi="Times New Roman"/>
                <w:sz w:val="20"/>
                <w:szCs w:val="20"/>
                <w:lang w:val="uk-UA"/>
              </w:rPr>
            </w:pPr>
            <w:r w:rsidRPr="008B1819">
              <w:rPr>
                <w:rFonts w:ascii="Times New Roman" w:hAnsi="Times New Roman"/>
                <w:sz w:val="20"/>
                <w:szCs w:val="20"/>
                <w:lang w:val="uk-UA"/>
              </w:rPr>
              <w:t xml:space="preserve">Австралія і Океанія </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40,1</w:t>
            </w:r>
          </w:p>
        </w:tc>
        <w:tc>
          <w:tcPr>
            <w:tcW w:w="992"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23,5</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13,6</w:t>
            </w:r>
          </w:p>
        </w:tc>
        <w:tc>
          <w:tcPr>
            <w:tcW w:w="1168"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58,6</w:t>
            </w:r>
          </w:p>
        </w:tc>
        <w:tc>
          <w:tcPr>
            <w:tcW w:w="1220"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57,9</w:t>
            </w:r>
          </w:p>
        </w:tc>
      </w:tr>
      <w:tr w:rsidR="00DE68D7" w:rsidRPr="008B1819" w:rsidTr="00C018EC">
        <w:trPr>
          <w:trHeight w:val="88"/>
        </w:trPr>
        <w:tc>
          <w:tcPr>
            <w:tcW w:w="1843" w:type="dxa"/>
          </w:tcPr>
          <w:p w:rsidR="006A6538" w:rsidRPr="008B1819" w:rsidRDefault="006A6538" w:rsidP="00DE68D7">
            <w:pPr>
              <w:ind w:firstLine="0"/>
              <w:rPr>
                <w:rFonts w:ascii="Times New Roman" w:hAnsi="Times New Roman"/>
                <w:sz w:val="20"/>
                <w:szCs w:val="20"/>
                <w:lang w:val="uk-UA"/>
              </w:rPr>
            </w:pPr>
            <w:r w:rsidRPr="008B1819">
              <w:rPr>
                <w:rFonts w:ascii="Times New Roman" w:hAnsi="Times New Roman"/>
                <w:sz w:val="20"/>
                <w:szCs w:val="20"/>
                <w:lang w:val="uk-UA"/>
              </w:rPr>
              <w:t xml:space="preserve">Всього </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63320,1</w:t>
            </w:r>
          </w:p>
        </w:tc>
        <w:tc>
          <w:tcPr>
            <w:tcW w:w="992"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53901,7</w:t>
            </w:r>
          </w:p>
        </w:tc>
        <w:tc>
          <w:tcPr>
            <w:tcW w:w="866"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38127,1</w:t>
            </w:r>
          </w:p>
        </w:tc>
        <w:tc>
          <w:tcPr>
            <w:tcW w:w="1168"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85,1</w:t>
            </w:r>
          </w:p>
        </w:tc>
        <w:tc>
          <w:tcPr>
            <w:tcW w:w="1220" w:type="dxa"/>
          </w:tcPr>
          <w:p w:rsidR="006A6538" w:rsidRPr="008B1819" w:rsidRDefault="006A6538" w:rsidP="00DE68D7">
            <w:pPr>
              <w:ind w:firstLine="0"/>
              <w:jc w:val="center"/>
              <w:rPr>
                <w:rFonts w:ascii="Times New Roman" w:hAnsi="Times New Roman"/>
                <w:sz w:val="20"/>
                <w:szCs w:val="20"/>
                <w:lang w:val="uk-UA"/>
              </w:rPr>
            </w:pPr>
            <w:r w:rsidRPr="008B1819">
              <w:rPr>
                <w:rFonts w:ascii="Times New Roman" w:hAnsi="Times New Roman"/>
                <w:sz w:val="20"/>
                <w:szCs w:val="20"/>
                <w:lang w:val="uk-UA"/>
              </w:rPr>
              <w:t>70,7</w:t>
            </w:r>
          </w:p>
        </w:tc>
      </w:tr>
    </w:tbl>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Джерело: побудовано за [27; 28].</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b/>
          <w:sz w:val="20"/>
          <w:szCs w:val="20"/>
          <w:lang w:val="uk-UA"/>
        </w:rPr>
        <w:lastRenderedPageBreak/>
        <w:t>Формули</w:t>
      </w:r>
      <w:r w:rsidRPr="008B1819">
        <w:rPr>
          <w:rFonts w:ascii="Times New Roman" w:hAnsi="Times New Roman"/>
          <w:sz w:val="20"/>
          <w:szCs w:val="20"/>
          <w:lang w:val="uk-UA"/>
        </w:rPr>
        <w:t xml:space="preserve"> в роботі нумерують у межах розділу. Номер формули складається з номера розділу і порядкового номера формули в розділі, між якими ставлять крапку. Номери формул пишуть біля правого поля аркуша на рівні відповідної формули в круглих дужках, наприклад: (3.1) (перша формула третього розділу). Номер формули під час її перенесення вміщують на рівні останнього рядка.</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Формули, котрі мають у складі знаки суми, добутку, диференціювання, інтегрування, розміщують на окремих рядках. Пояснення значень символів і числових коефіцієнтів треба подавати безпосередньо під формулою в тій послідовності, в якій вони наведені у формулі. Перший рядок пояснення починають зі слова «де» без двокрапки. Якщо формула чи рівняння не вміщується в один рядок, його слід перенести після знака рівності (=), або після знаків плюс (+), мінус (—), множення. Загальне правило пунктуації в тексті з формулами таке: формула входить до речення як його рівноправний елемент. Тому в кінці формул і в тексті перед ними розділові знаки ставлять відповідно до правил пунктуації.</w:t>
      </w:r>
    </w:p>
    <w:p w:rsidR="006A6538" w:rsidRPr="008B1819" w:rsidRDefault="006A6538" w:rsidP="00DE68D7">
      <w:pPr>
        <w:widowControl w:val="0"/>
        <w:autoSpaceDE w:val="0"/>
        <w:autoSpaceDN w:val="0"/>
        <w:adjustRightInd w:val="0"/>
        <w:ind w:firstLine="567"/>
        <w:rPr>
          <w:rFonts w:ascii="Times New Roman" w:hAnsi="Times New Roman"/>
          <w:i/>
          <w:sz w:val="20"/>
          <w:szCs w:val="20"/>
          <w:lang w:val="uk-UA"/>
        </w:rPr>
      </w:pPr>
      <w:r w:rsidRPr="008B1819">
        <w:rPr>
          <w:rFonts w:ascii="Times New Roman" w:hAnsi="Times New Roman"/>
          <w:i/>
          <w:sz w:val="20"/>
          <w:szCs w:val="20"/>
          <w:lang w:val="uk-UA"/>
        </w:rPr>
        <w:t>Приклад оформлення формул розрахунку відносних показників якості:</w:t>
      </w:r>
    </w:p>
    <w:p w:rsidR="006A6538" w:rsidRPr="008B1819" w:rsidRDefault="006A6538" w:rsidP="00DE68D7">
      <w:pPr>
        <w:tabs>
          <w:tab w:val="center" w:pos="4320"/>
          <w:tab w:val="right" w:pos="9921"/>
        </w:tabs>
        <w:ind w:firstLine="567"/>
        <w:jc w:val="right"/>
        <w:rPr>
          <w:rFonts w:ascii="Times New Roman" w:hAnsi="Times New Roman"/>
          <w:sz w:val="20"/>
          <w:szCs w:val="20"/>
          <w:lang w:val="uk-UA"/>
        </w:rPr>
      </w:pPr>
      <w:r w:rsidRPr="008B1819">
        <w:rPr>
          <w:rFonts w:ascii="Times New Roman" w:hAnsi="Times New Roman"/>
          <w:sz w:val="20"/>
          <w:szCs w:val="20"/>
          <w:lang w:val="uk-UA"/>
        </w:rPr>
        <w:tab/>
        <w:t>Кij =</w:t>
      </w:r>
      <w:r w:rsidRPr="008B1819">
        <w:rPr>
          <w:rFonts w:ascii="Times New Roman" w:eastAsia="Times New Roman" w:hAnsi="Times New Roman"/>
          <w:position w:val="-32"/>
          <w:sz w:val="20"/>
          <w:szCs w:val="20"/>
          <w:lang w:val="uk-UA"/>
        </w:rPr>
        <w:object w:dxaOrig="56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55pt;height:36.6pt" o:ole="">
            <v:imagedata r:id="rId9" o:title=""/>
          </v:shape>
          <o:OLEObject Type="Embed" ProgID="Equation.3" ShapeID="_x0000_i1025" DrawAspect="Content" ObjectID="_1831299368" r:id="rId10"/>
        </w:object>
      </w:r>
      <w:r w:rsidRPr="008B1819">
        <w:rPr>
          <w:rFonts w:ascii="Times New Roman" w:hAnsi="Times New Roman"/>
          <w:sz w:val="20"/>
          <w:szCs w:val="20"/>
          <w:lang w:val="uk-UA"/>
        </w:rPr>
        <w:t>,                                      (2.1)</w:t>
      </w:r>
      <w:r w:rsidRPr="008B1819">
        <w:rPr>
          <w:rFonts w:ascii="Times New Roman" w:hAnsi="Times New Roman"/>
          <w:sz w:val="20"/>
          <w:szCs w:val="20"/>
          <w:lang w:val="uk-UA"/>
        </w:rPr>
        <w:tab/>
      </w:r>
    </w:p>
    <w:p w:rsidR="006A6538" w:rsidRPr="008B1819" w:rsidRDefault="006A6538" w:rsidP="00DE68D7">
      <w:pPr>
        <w:tabs>
          <w:tab w:val="center" w:pos="4320"/>
          <w:tab w:val="right" w:pos="9921"/>
        </w:tabs>
        <w:ind w:firstLine="567"/>
        <w:jc w:val="right"/>
        <w:rPr>
          <w:rFonts w:ascii="Times New Roman" w:hAnsi="Times New Roman"/>
          <w:sz w:val="20"/>
          <w:szCs w:val="20"/>
          <w:lang w:val="uk-UA"/>
        </w:rPr>
      </w:pPr>
      <w:r w:rsidRPr="008B1819">
        <w:rPr>
          <w:rFonts w:ascii="Times New Roman" w:hAnsi="Times New Roman"/>
          <w:sz w:val="20"/>
          <w:szCs w:val="20"/>
          <w:lang w:val="uk-UA"/>
        </w:rPr>
        <w:tab/>
        <w:t>К</w:t>
      </w:r>
      <w:r w:rsidRPr="008B1819">
        <w:rPr>
          <w:rFonts w:ascii="Times New Roman" w:hAnsi="Times New Roman"/>
          <w:sz w:val="20"/>
          <w:szCs w:val="20"/>
          <w:vertAlign w:val="subscript"/>
          <w:lang w:val="uk-UA"/>
        </w:rPr>
        <w:t xml:space="preserve">ij </w:t>
      </w:r>
      <w:r w:rsidRPr="008B1819">
        <w:rPr>
          <w:rFonts w:ascii="Times New Roman" w:hAnsi="Times New Roman"/>
          <w:sz w:val="20"/>
          <w:szCs w:val="20"/>
          <w:lang w:val="uk-UA"/>
        </w:rPr>
        <w:t>=</w:t>
      </w:r>
      <w:r w:rsidRPr="008B1819">
        <w:rPr>
          <w:rFonts w:ascii="Times New Roman" w:eastAsia="Times New Roman" w:hAnsi="Times New Roman"/>
          <w:position w:val="-30"/>
          <w:sz w:val="20"/>
          <w:szCs w:val="20"/>
          <w:lang w:val="uk-UA"/>
        </w:rPr>
        <w:object w:dxaOrig="620" w:dyaOrig="740">
          <v:shape id="_x0000_i1026" type="#_x0000_t75" style="width:54.95pt;height:36.6pt" o:ole="">
            <v:imagedata r:id="rId11" o:title=""/>
          </v:shape>
          <o:OLEObject Type="Embed" ProgID="Equation.3" ShapeID="_x0000_i1026" DrawAspect="Content" ObjectID="_1831299369" r:id="rId12"/>
        </w:object>
      </w:r>
      <w:r w:rsidRPr="008B1819">
        <w:rPr>
          <w:rFonts w:ascii="Times New Roman" w:hAnsi="Times New Roman"/>
          <w:sz w:val="20"/>
          <w:szCs w:val="20"/>
          <w:lang w:val="uk-UA"/>
        </w:rPr>
        <w:t>,                                         (2.2)</w:t>
      </w:r>
      <w:r w:rsidRPr="008B1819">
        <w:rPr>
          <w:rFonts w:ascii="Times New Roman" w:hAnsi="Times New Roman"/>
          <w:sz w:val="20"/>
          <w:szCs w:val="20"/>
          <w:lang w:val="uk-UA"/>
        </w:rPr>
        <w:tab/>
        <w:t xml:space="preserve"> </w:t>
      </w:r>
    </w:p>
    <w:p w:rsidR="006A6538" w:rsidRPr="008B1819" w:rsidRDefault="006A6538" w:rsidP="008B1819">
      <w:pPr>
        <w:tabs>
          <w:tab w:val="left" w:pos="720"/>
        </w:tabs>
        <w:ind w:firstLine="567"/>
        <w:rPr>
          <w:rFonts w:ascii="Times New Roman" w:hAnsi="Times New Roman"/>
          <w:sz w:val="20"/>
          <w:szCs w:val="20"/>
          <w:lang w:val="uk-UA"/>
        </w:rPr>
      </w:pPr>
      <w:r w:rsidRPr="008B1819">
        <w:rPr>
          <w:rFonts w:ascii="Times New Roman" w:hAnsi="Times New Roman"/>
          <w:sz w:val="20"/>
          <w:szCs w:val="20"/>
          <w:lang w:val="uk-UA"/>
        </w:rPr>
        <w:t>де</w:t>
      </w:r>
      <w:r w:rsidRPr="008B1819">
        <w:rPr>
          <w:rFonts w:ascii="Times New Roman" w:eastAsia="Times New Roman" w:hAnsi="Times New Roman"/>
          <w:position w:val="-4"/>
          <w:sz w:val="20"/>
          <w:szCs w:val="20"/>
          <w:lang w:val="uk-UA"/>
        </w:rPr>
        <w:object w:dxaOrig="260" w:dyaOrig="280">
          <v:shape id="_x0000_i1027" type="#_x0000_t75" style="width:12.9pt;height:13.3pt" o:ole="">
            <v:imagedata r:id="rId13" o:title=""/>
          </v:shape>
          <o:OLEObject Type="Embed" ProgID="Equation.3" ShapeID="_x0000_i1027" DrawAspect="Content" ObjectID="_1831299370" r:id="rId14"/>
        </w:object>
      </w:r>
      <w:r w:rsidRPr="008B1819">
        <w:rPr>
          <w:rFonts w:ascii="Times New Roman" w:eastAsia="Times New Roman" w:hAnsi="Times New Roman"/>
          <w:position w:val="-10"/>
          <w:sz w:val="20"/>
          <w:szCs w:val="20"/>
          <w:lang w:val="uk-UA"/>
        </w:rPr>
        <w:object w:dxaOrig="220" w:dyaOrig="300">
          <v:shape id="_x0000_i1028" type="#_x0000_t75" style="width:9.55pt;height:15pt" o:ole="">
            <v:imagedata r:id="rId15" o:title=""/>
          </v:shape>
          <o:OLEObject Type="Embed" ProgID="Equation.3" ShapeID="_x0000_i1028" DrawAspect="Content" ObjectID="_1831299371" r:id="rId16"/>
        </w:object>
      </w:r>
      <w:r w:rsidRPr="008B1819">
        <w:rPr>
          <w:rFonts w:ascii="Times New Roman" w:hAnsi="Times New Roman"/>
          <w:sz w:val="20"/>
          <w:szCs w:val="20"/>
          <w:lang w:val="uk-UA"/>
        </w:rPr>
        <w:t xml:space="preserve"> – абсолютні значення </w:t>
      </w:r>
      <w:r w:rsidRPr="008B1819">
        <w:rPr>
          <w:rFonts w:ascii="Times New Roman" w:eastAsia="Times New Roman" w:hAnsi="Times New Roman"/>
          <w:position w:val="-6"/>
          <w:sz w:val="20"/>
          <w:szCs w:val="20"/>
          <w:lang w:val="uk-UA"/>
        </w:rPr>
        <w:object w:dxaOrig="320" w:dyaOrig="260">
          <v:shape id="_x0000_i1029" type="#_x0000_t75" style="width:15pt;height:12.9pt" o:ole="">
            <v:imagedata r:id="rId17" o:title=""/>
          </v:shape>
          <o:OLEObject Type="Embed" ProgID="Equation.3" ShapeID="_x0000_i1029" DrawAspect="Content" ObjectID="_1831299372" r:id="rId18"/>
        </w:object>
      </w:r>
      <w:r w:rsidRPr="008B1819">
        <w:rPr>
          <w:rFonts w:ascii="Times New Roman" w:hAnsi="Times New Roman"/>
          <w:sz w:val="20"/>
          <w:szCs w:val="20"/>
          <w:lang w:val="uk-UA"/>
        </w:rPr>
        <w:t xml:space="preserve">х показників </w:t>
      </w:r>
      <w:r w:rsidRPr="008B1819">
        <w:rPr>
          <w:rFonts w:ascii="Times New Roman" w:eastAsia="Times New Roman" w:hAnsi="Times New Roman"/>
          <w:position w:val="-10"/>
          <w:sz w:val="20"/>
          <w:szCs w:val="20"/>
          <w:lang w:val="uk-UA"/>
        </w:rPr>
        <w:object w:dxaOrig="380" w:dyaOrig="300">
          <v:shape id="_x0000_i1030" type="#_x0000_t75" style="width:19.55pt;height:15pt" o:ole="">
            <v:imagedata r:id="rId19" o:title=""/>
          </v:shape>
          <o:OLEObject Type="Embed" ProgID="Equation.3" ShapeID="_x0000_i1030" DrawAspect="Content" ObjectID="_1831299373" r:id="rId20"/>
        </w:object>
      </w:r>
      <w:r w:rsidRPr="008B1819">
        <w:rPr>
          <w:rFonts w:ascii="Times New Roman" w:hAnsi="Times New Roman"/>
          <w:sz w:val="20"/>
          <w:szCs w:val="20"/>
          <w:lang w:val="uk-UA"/>
        </w:rPr>
        <w:t xml:space="preserve">варіантів; </w:t>
      </w:r>
    </w:p>
    <w:p w:rsidR="006A6538" w:rsidRPr="008B1819" w:rsidRDefault="006A6538" w:rsidP="008B1819">
      <w:pPr>
        <w:tabs>
          <w:tab w:val="left" w:pos="720"/>
        </w:tabs>
        <w:ind w:firstLine="567"/>
        <w:rPr>
          <w:rFonts w:ascii="Times New Roman" w:hAnsi="Times New Roman"/>
          <w:sz w:val="20"/>
          <w:szCs w:val="20"/>
          <w:lang w:val="uk-UA"/>
        </w:rPr>
      </w:pPr>
      <w:r w:rsidRPr="008B1819">
        <w:rPr>
          <w:rFonts w:ascii="Times New Roman" w:hAnsi="Times New Roman"/>
          <w:sz w:val="20"/>
          <w:szCs w:val="20"/>
          <w:lang w:val="uk-UA"/>
        </w:rPr>
        <w:tab/>
      </w:r>
      <w:r w:rsidRPr="008B1819">
        <w:rPr>
          <w:rFonts w:ascii="Times New Roman" w:eastAsia="Times New Roman" w:hAnsi="Times New Roman"/>
          <w:position w:val="-12"/>
          <w:sz w:val="20"/>
          <w:szCs w:val="20"/>
          <w:lang w:val="uk-UA"/>
        </w:rPr>
        <w:object w:dxaOrig="480" w:dyaOrig="380">
          <v:shape id="_x0000_i1031" type="#_x0000_t75" style="width:24.55pt;height:19.55pt" o:ole="">
            <v:imagedata r:id="rId21" o:title=""/>
          </v:shape>
          <o:OLEObject Type="Embed" ProgID="Equation.3" ShapeID="_x0000_i1031" DrawAspect="Content" ObjectID="_1831299374" r:id="rId22"/>
        </w:object>
      </w:r>
      <w:r w:rsidRPr="008B1819">
        <w:rPr>
          <w:rFonts w:ascii="Times New Roman" w:hAnsi="Times New Roman"/>
          <w:sz w:val="20"/>
          <w:szCs w:val="20"/>
          <w:lang w:val="uk-UA"/>
        </w:rPr>
        <w:t xml:space="preserve"> – мінімальне значення </w:t>
      </w:r>
      <w:r w:rsidRPr="008B1819">
        <w:rPr>
          <w:rFonts w:ascii="Times New Roman" w:eastAsia="Times New Roman" w:hAnsi="Times New Roman"/>
          <w:position w:val="-6"/>
          <w:sz w:val="20"/>
          <w:szCs w:val="20"/>
          <w:lang w:val="uk-UA"/>
        </w:rPr>
        <w:object w:dxaOrig="320" w:dyaOrig="260">
          <v:shape id="_x0000_i1032" type="#_x0000_t75" style="width:15pt;height:12.9pt" o:ole="">
            <v:imagedata r:id="rId17" o:title=""/>
          </v:shape>
          <o:OLEObject Type="Embed" ProgID="Equation.3" ShapeID="_x0000_i1032" DrawAspect="Content" ObjectID="_1831299375" r:id="rId23"/>
        </w:object>
      </w:r>
      <w:r w:rsidRPr="008B1819">
        <w:rPr>
          <w:rFonts w:ascii="Times New Roman" w:hAnsi="Times New Roman"/>
          <w:sz w:val="20"/>
          <w:szCs w:val="20"/>
          <w:lang w:val="uk-UA"/>
        </w:rPr>
        <w:t>го показника;</w:t>
      </w:r>
    </w:p>
    <w:p w:rsidR="006A6538" w:rsidRPr="008B1819" w:rsidRDefault="006A6538" w:rsidP="008B1819">
      <w:pPr>
        <w:tabs>
          <w:tab w:val="left" w:pos="720"/>
        </w:tabs>
        <w:ind w:firstLine="567"/>
        <w:rPr>
          <w:rFonts w:ascii="Times New Roman" w:hAnsi="Times New Roman"/>
          <w:sz w:val="20"/>
          <w:szCs w:val="20"/>
          <w:lang w:val="uk-UA"/>
        </w:rPr>
      </w:pPr>
      <w:r w:rsidRPr="008B1819">
        <w:rPr>
          <w:rFonts w:ascii="Times New Roman" w:hAnsi="Times New Roman"/>
          <w:sz w:val="20"/>
          <w:szCs w:val="20"/>
          <w:lang w:val="uk-UA"/>
        </w:rPr>
        <w:tab/>
      </w:r>
      <w:r w:rsidRPr="008B1819">
        <w:rPr>
          <w:rFonts w:ascii="Times New Roman" w:eastAsia="Times New Roman" w:hAnsi="Times New Roman"/>
          <w:position w:val="-12"/>
          <w:sz w:val="20"/>
          <w:szCs w:val="20"/>
          <w:lang w:val="uk-UA"/>
        </w:rPr>
        <w:object w:dxaOrig="540" w:dyaOrig="380">
          <v:shape id="_x0000_i1033" type="#_x0000_t75" style="width:27.05pt;height:19.55pt" o:ole="">
            <v:imagedata r:id="rId24" o:title=""/>
          </v:shape>
          <o:OLEObject Type="Embed" ProgID="Equation.3" ShapeID="_x0000_i1033" DrawAspect="Content" ObjectID="_1831299376" r:id="rId25"/>
        </w:object>
      </w:r>
      <w:r w:rsidRPr="008B1819">
        <w:rPr>
          <w:rFonts w:ascii="Times New Roman" w:hAnsi="Times New Roman"/>
          <w:sz w:val="20"/>
          <w:szCs w:val="20"/>
          <w:lang w:val="uk-UA"/>
        </w:rPr>
        <w:t xml:space="preserve"> – максимальне значення </w:t>
      </w:r>
      <w:r w:rsidRPr="008B1819">
        <w:rPr>
          <w:rFonts w:ascii="Times New Roman" w:eastAsia="Times New Roman" w:hAnsi="Times New Roman"/>
          <w:position w:val="-6"/>
          <w:sz w:val="20"/>
          <w:szCs w:val="20"/>
          <w:lang w:val="uk-UA"/>
        </w:rPr>
        <w:object w:dxaOrig="320" w:dyaOrig="260">
          <v:shape id="_x0000_i1034" type="#_x0000_t75" style="width:15pt;height:12.9pt" o:ole="">
            <v:imagedata r:id="rId17" o:title=""/>
          </v:shape>
          <o:OLEObject Type="Embed" ProgID="Equation.3" ShapeID="_x0000_i1034" DrawAspect="Content" ObjectID="_1831299377" r:id="rId26"/>
        </w:object>
      </w:r>
      <w:r w:rsidRPr="008B1819">
        <w:rPr>
          <w:rFonts w:ascii="Times New Roman" w:hAnsi="Times New Roman"/>
          <w:sz w:val="20"/>
          <w:szCs w:val="20"/>
          <w:lang w:val="uk-UA"/>
        </w:rPr>
        <w:t>го показника.</w:t>
      </w:r>
    </w:p>
    <w:p w:rsidR="006A6538" w:rsidRPr="008B1819" w:rsidRDefault="006A6538" w:rsidP="00DE68D7">
      <w:pPr>
        <w:tabs>
          <w:tab w:val="left" w:pos="567"/>
        </w:tabs>
        <w:ind w:firstLine="426"/>
        <w:rPr>
          <w:rFonts w:ascii="Times New Roman" w:hAnsi="Times New Roman"/>
          <w:sz w:val="20"/>
          <w:szCs w:val="20"/>
          <w:lang w:val="uk-UA"/>
        </w:rPr>
      </w:pPr>
      <w:r w:rsidRPr="008B1819">
        <w:rPr>
          <w:rFonts w:ascii="Times New Roman" w:hAnsi="Times New Roman"/>
          <w:b/>
          <w:sz w:val="20"/>
          <w:szCs w:val="20"/>
          <w:lang w:val="uk-UA"/>
        </w:rPr>
        <w:t xml:space="preserve">Посилання на використані джерела. </w:t>
      </w:r>
      <w:r w:rsidRPr="008B1819">
        <w:rPr>
          <w:rFonts w:ascii="Times New Roman" w:hAnsi="Times New Roman"/>
          <w:sz w:val="20"/>
          <w:szCs w:val="20"/>
          <w:lang w:val="uk-UA"/>
        </w:rPr>
        <w:t xml:space="preserve">Під час написання </w:t>
      </w:r>
      <w:r w:rsidR="00E44CE6" w:rsidRPr="008B1819">
        <w:rPr>
          <w:rFonts w:ascii="Times New Roman" w:hAnsi="Times New Roman"/>
          <w:sz w:val="20"/>
          <w:szCs w:val="20"/>
          <w:lang w:val="uk-UA"/>
        </w:rPr>
        <w:t>курсової роботи</w:t>
      </w:r>
      <w:r w:rsidR="00683557" w:rsidRPr="008B1819">
        <w:rPr>
          <w:rFonts w:ascii="Times New Roman" w:hAnsi="Times New Roman"/>
          <w:sz w:val="20"/>
          <w:szCs w:val="20"/>
          <w:lang w:val="uk-UA"/>
        </w:rPr>
        <w:t xml:space="preserve"> </w:t>
      </w:r>
      <w:r w:rsidRPr="008B1819">
        <w:rPr>
          <w:rFonts w:ascii="Times New Roman" w:hAnsi="Times New Roman"/>
          <w:sz w:val="20"/>
          <w:szCs w:val="20"/>
          <w:lang w:val="uk-UA"/>
        </w:rPr>
        <w:t xml:space="preserve">автор повинен обов'язково посилатися на авторів і джерела, з яких запозичив матеріали або окремі результати. Такі посилання дають змогу відшукати документи і перевірити достовірність відомостей про цитування документа. Посилатися слід на останні видання публікацій. Якщо використовують відомості, матеріали з монографій, оглядових статей, інших джерел з великою кількістю сторінок, тоді в посиланні необхідно точно вказати номери сторінок, ілюстрацій, таблиць, формул. Посилання в тексті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на джерела слід зазначати порядковим номером за переліком посилань у списку літератури, виділеним двома квадратними дужками, наприклад, «... у працях [1-7]...», «…[12, с. 26-34]…», або «…[9, с. 543-545; 25, с. 8]…».</w:t>
      </w:r>
    </w:p>
    <w:p w:rsidR="006A6538" w:rsidRPr="008B1819" w:rsidRDefault="006A6538" w:rsidP="00DE68D7">
      <w:pPr>
        <w:ind w:firstLine="426"/>
        <w:rPr>
          <w:rFonts w:ascii="Times New Roman" w:hAnsi="Times New Roman"/>
          <w:spacing w:val="2"/>
          <w:sz w:val="20"/>
          <w:szCs w:val="20"/>
          <w:lang w:val="uk-UA"/>
        </w:rPr>
      </w:pPr>
      <w:r w:rsidRPr="008B1819">
        <w:rPr>
          <w:rFonts w:ascii="Times New Roman" w:hAnsi="Times New Roman"/>
          <w:b/>
          <w:sz w:val="20"/>
          <w:szCs w:val="20"/>
          <w:lang w:val="uk-UA"/>
        </w:rPr>
        <w:t xml:space="preserve">Список використаних джерел. </w:t>
      </w:r>
      <w:r w:rsidRPr="008B1819">
        <w:rPr>
          <w:rFonts w:ascii="Times New Roman" w:hAnsi="Times New Roman"/>
          <w:spacing w:val="2"/>
          <w:sz w:val="20"/>
          <w:szCs w:val="20"/>
          <w:lang w:val="uk-UA"/>
        </w:rPr>
        <w:t>Список використаних джерел розміщують у порядку появи посилань на них у тексті.</w:t>
      </w:r>
    </w:p>
    <w:p w:rsidR="006A6538" w:rsidRPr="008B1819" w:rsidRDefault="006A6538" w:rsidP="00DE68D7">
      <w:pPr>
        <w:ind w:firstLine="426"/>
        <w:rPr>
          <w:rFonts w:ascii="Times New Roman" w:hAnsi="Times New Roman"/>
          <w:sz w:val="20"/>
          <w:szCs w:val="20"/>
          <w:lang w:val="uk-UA" w:eastAsia="uk-UA"/>
        </w:rPr>
      </w:pPr>
      <w:r w:rsidRPr="008B1819">
        <w:rPr>
          <w:rFonts w:ascii="Times New Roman" w:hAnsi="Times New Roman"/>
          <w:sz w:val="20"/>
          <w:szCs w:val="20"/>
          <w:lang w:val="uk-UA"/>
        </w:rPr>
        <w:t xml:space="preserve">Назви праць слід писати виключно мовою оригіналу. </w:t>
      </w:r>
      <w:r w:rsidRPr="008B1819">
        <w:rPr>
          <w:rFonts w:ascii="Times New Roman" w:hAnsi="Times New Roman"/>
          <w:sz w:val="20"/>
          <w:szCs w:val="20"/>
          <w:lang w:val="uk-UA" w:eastAsia="uk-UA"/>
        </w:rPr>
        <w:t xml:space="preserve">За наявності в списку джерел на інших мовах, окрім російської, утворюють додатковий алфавітний ряд. </w:t>
      </w:r>
      <w:r w:rsidRPr="008B1819">
        <w:rPr>
          <w:rFonts w:ascii="Times New Roman" w:hAnsi="Times New Roman"/>
          <w:sz w:val="20"/>
          <w:szCs w:val="20"/>
          <w:lang w:val="uk-UA" w:eastAsia="uk-UA"/>
        </w:rPr>
        <w:lastRenderedPageBreak/>
        <w:t>При цьому бібліографічні записи на іноземних мовах об’єднують в один ряд. Усі бібліографічні записи в списку послідовно нумеруються .</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ПРИКЛАДИ ОФОРМЛЕННЯ БІБЛІОГРАФІЧНИХ ЗАПИСІВ у позатекстовому списку бібліографічних посилань відповідно до вимог нового ДСТУ 8302:2015 «Інформація та документація. Бібліографічне посилання. Загальні положення та правила складання»</w:t>
      </w:r>
    </w:p>
    <w:p w:rsidR="006A6538" w:rsidRPr="008B1819" w:rsidRDefault="006A6538" w:rsidP="00DE68D7">
      <w:pPr>
        <w:ind w:firstLine="567"/>
        <w:rPr>
          <w:rFonts w:ascii="Times New Roman" w:hAnsi="Times New Roman"/>
          <w:b/>
          <w:spacing w:val="-4"/>
          <w:sz w:val="20"/>
          <w:szCs w:val="20"/>
          <w:lang w:val="uk-UA"/>
        </w:rPr>
      </w:pPr>
      <w:r w:rsidRPr="008B1819">
        <w:rPr>
          <w:rFonts w:ascii="Times New Roman" w:hAnsi="Times New Roman"/>
          <w:b/>
          <w:spacing w:val="-4"/>
          <w:sz w:val="20"/>
          <w:szCs w:val="20"/>
          <w:lang w:val="uk-UA"/>
        </w:rPr>
        <w:t>Один чи більше авторів без редактора</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Лусь В.І., Киркач Т.Є., Мандріченко О.Є., Радченко А.О. Практикум з нарисної геометрії: навч. посібник. Харків: ХНУМГ ім. О.М. Бекетова, 2014. 118 с.</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Zhovinsky E.Ya., Kryuchenko N.O., Paparyha P.S. Geochemistry of Environment al Objects of the Carpathian Biosphere Reserve. Kyiv, 2013. 100 p.</w:t>
      </w:r>
    </w:p>
    <w:p w:rsidR="006A6538" w:rsidRPr="008B1819" w:rsidRDefault="006A6538" w:rsidP="00DE68D7">
      <w:pPr>
        <w:ind w:firstLine="567"/>
        <w:rPr>
          <w:rFonts w:ascii="Times New Roman" w:hAnsi="Times New Roman"/>
          <w:b/>
          <w:spacing w:val="-4"/>
          <w:sz w:val="20"/>
          <w:szCs w:val="20"/>
          <w:lang w:val="uk-UA"/>
        </w:rPr>
      </w:pPr>
      <w:r w:rsidRPr="008B1819">
        <w:rPr>
          <w:rFonts w:ascii="Times New Roman" w:hAnsi="Times New Roman"/>
          <w:b/>
          <w:spacing w:val="-4"/>
          <w:sz w:val="20"/>
          <w:szCs w:val="20"/>
          <w:lang w:val="uk-UA"/>
        </w:rPr>
        <w:t xml:space="preserve">Один чи більше авторів із редактором </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Закон України «Про Національну поліцію»: наук.-практ. коментар / О.І. Безпалова, К.Ю. Мельник, О.О. Юхно та ін.; за заг. ред. В.В. Сокуренка; передм. В.В. Сокуренка. Харків, 2016. 408 с.</w:t>
      </w:r>
    </w:p>
    <w:p w:rsidR="006A6538" w:rsidRPr="008B1819" w:rsidRDefault="006A6538" w:rsidP="00DE68D7">
      <w:pPr>
        <w:ind w:firstLine="567"/>
        <w:rPr>
          <w:rFonts w:ascii="Times New Roman" w:hAnsi="Times New Roman"/>
          <w:b/>
          <w:spacing w:val="-4"/>
          <w:sz w:val="20"/>
          <w:szCs w:val="20"/>
          <w:lang w:val="uk-UA"/>
        </w:rPr>
      </w:pPr>
      <w:r w:rsidRPr="008B1819">
        <w:rPr>
          <w:rFonts w:ascii="Times New Roman" w:hAnsi="Times New Roman"/>
          <w:b/>
          <w:spacing w:val="-4"/>
          <w:sz w:val="20"/>
          <w:szCs w:val="20"/>
          <w:lang w:val="uk-UA"/>
        </w:rPr>
        <w:t>Без автора (збірники, матеріали конференцій, книги за редакцією, укладачі, упорядники)</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Україна в цифрах. 2007: стат. зб. / Держ. комітет статистики України. Київ, 2008. С. 185–191.</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Правова основа діяльності органів державної влади: зб. нормат. актів / упоряд. П.М. Любченко. Харків: ФІНН, 2010. 303 с.</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Експлуатація і технічне обслуговування газорозподільчих станцій магістральних газопроводів / заг. ред. А.А. Руднік. Київ, 2003. 370 с.</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Electrodes of conductive metallic oxides / J.M. Honig et al. Amsterdam: Elsevier, 1980. 260 р.</w:t>
      </w:r>
    </w:p>
    <w:p w:rsidR="006A6538" w:rsidRPr="008B1819" w:rsidRDefault="006A6538" w:rsidP="00DE68D7">
      <w:pPr>
        <w:ind w:firstLine="567"/>
        <w:rPr>
          <w:rFonts w:ascii="Times New Roman" w:hAnsi="Times New Roman"/>
          <w:b/>
          <w:i/>
          <w:spacing w:val="-4"/>
          <w:sz w:val="20"/>
          <w:szCs w:val="20"/>
          <w:lang w:val="uk-UA"/>
        </w:rPr>
      </w:pPr>
      <w:r w:rsidRPr="008B1819">
        <w:rPr>
          <w:rFonts w:ascii="Times New Roman" w:hAnsi="Times New Roman"/>
          <w:b/>
          <w:i/>
          <w:spacing w:val="-4"/>
          <w:sz w:val="20"/>
          <w:szCs w:val="20"/>
          <w:lang w:val="uk-UA"/>
        </w:rPr>
        <w:t>Стаття в журналі, газеті</w:t>
      </w:r>
    </w:p>
    <w:p w:rsidR="00377E1B" w:rsidRPr="008B1819" w:rsidRDefault="00377E1B" w:rsidP="00377E1B">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 xml:space="preserve">Дернова І. Світовий ринок послуг: сучасний стан та тенденції розвитку. </w:t>
      </w:r>
      <w:r w:rsidRPr="008B1819">
        <w:rPr>
          <w:rFonts w:ascii="Times New Roman" w:hAnsi="Times New Roman"/>
          <w:i/>
          <w:iCs/>
          <w:spacing w:val="-4"/>
          <w:sz w:val="20"/>
          <w:szCs w:val="20"/>
          <w:lang w:val="uk-UA"/>
        </w:rPr>
        <w:t>Економіка та суспільство</w:t>
      </w:r>
      <w:r w:rsidRPr="008B1819">
        <w:rPr>
          <w:rFonts w:ascii="Times New Roman" w:hAnsi="Times New Roman"/>
          <w:spacing w:val="-4"/>
          <w:sz w:val="20"/>
          <w:szCs w:val="20"/>
          <w:lang w:val="uk-UA"/>
        </w:rPr>
        <w:t>. 2023. № 50. URL: https://doi.org/10.32782/2524-0072/2023-50-45 (дата звернення: 13.09.2024).</w:t>
      </w:r>
    </w:p>
    <w:p w:rsidR="00377E1B" w:rsidRPr="008B1819" w:rsidRDefault="00377E1B" w:rsidP="00DE68D7">
      <w:pPr>
        <w:ind w:firstLine="567"/>
        <w:rPr>
          <w:rFonts w:ascii="Times New Roman" w:hAnsi="Times New Roman"/>
          <w:spacing w:val="-6"/>
          <w:sz w:val="20"/>
          <w:szCs w:val="20"/>
          <w:lang w:val="uk-UA"/>
        </w:rPr>
      </w:pPr>
      <w:r w:rsidRPr="008B1819">
        <w:rPr>
          <w:rFonts w:ascii="Times New Roman" w:hAnsi="Times New Roman"/>
          <w:spacing w:val="-6"/>
          <w:sz w:val="20"/>
          <w:szCs w:val="20"/>
          <w:lang w:val="uk-UA"/>
        </w:rPr>
        <w:t xml:space="preserve">Мельничук О. П. Міжнародна торгівля послугами. </w:t>
      </w:r>
      <w:r w:rsidRPr="008B1819">
        <w:rPr>
          <w:rFonts w:ascii="Times New Roman" w:hAnsi="Times New Roman"/>
          <w:i/>
          <w:iCs/>
          <w:spacing w:val="-6"/>
          <w:sz w:val="20"/>
          <w:szCs w:val="20"/>
          <w:lang w:val="uk-UA"/>
        </w:rPr>
        <w:t>Зовнішня торгівля: економіка, фінанси, право</w:t>
      </w:r>
      <w:r w:rsidRPr="008B1819">
        <w:rPr>
          <w:rFonts w:ascii="Times New Roman" w:hAnsi="Times New Roman"/>
          <w:spacing w:val="-6"/>
          <w:sz w:val="20"/>
          <w:szCs w:val="20"/>
          <w:lang w:val="uk-UA"/>
        </w:rPr>
        <w:t>. 2020. № 4. С. 115–128.</w:t>
      </w:r>
    </w:p>
    <w:p w:rsidR="00377E1B" w:rsidRPr="008B1819" w:rsidRDefault="00377E1B" w:rsidP="00DE68D7">
      <w:pPr>
        <w:ind w:firstLine="567"/>
        <w:rPr>
          <w:rFonts w:ascii="Times New Roman" w:hAnsi="Times New Roman"/>
          <w:spacing w:val="-6"/>
          <w:sz w:val="20"/>
          <w:szCs w:val="20"/>
          <w:lang w:val="uk-UA"/>
        </w:rPr>
      </w:pPr>
      <w:r w:rsidRPr="008B1819">
        <w:rPr>
          <w:rFonts w:ascii="Times New Roman" w:hAnsi="Times New Roman"/>
          <w:spacing w:val="-6"/>
          <w:sz w:val="20"/>
          <w:szCs w:val="20"/>
          <w:lang w:val="uk-UA"/>
        </w:rPr>
        <w:t xml:space="preserve">Tajoli L., Airoldi F., Piccardi C. The network of international trade in services. </w:t>
      </w:r>
      <w:r w:rsidRPr="008B1819">
        <w:rPr>
          <w:rFonts w:ascii="Times New Roman" w:hAnsi="Times New Roman"/>
          <w:i/>
          <w:iCs/>
          <w:spacing w:val="-6"/>
          <w:sz w:val="20"/>
          <w:szCs w:val="20"/>
          <w:lang w:val="uk-UA"/>
        </w:rPr>
        <w:t>Applied Network Science</w:t>
      </w:r>
      <w:r w:rsidRPr="008B1819">
        <w:rPr>
          <w:rFonts w:ascii="Times New Roman" w:hAnsi="Times New Roman"/>
          <w:spacing w:val="-6"/>
          <w:sz w:val="20"/>
          <w:szCs w:val="20"/>
          <w:lang w:val="uk-UA"/>
        </w:rPr>
        <w:t>. 2021. Vol. 6, Article 68. DOI: https://doi.org/10.1007/s41109-021-004071.</w:t>
      </w:r>
    </w:p>
    <w:p w:rsidR="006A6538" w:rsidRPr="008B1819" w:rsidRDefault="006A6538" w:rsidP="00DE68D7">
      <w:pPr>
        <w:ind w:firstLine="567"/>
        <w:rPr>
          <w:rFonts w:ascii="Times New Roman" w:hAnsi="Times New Roman"/>
          <w:b/>
          <w:i/>
          <w:spacing w:val="-4"/>
          <w:sz w:val="20"/>
          <w:szCs w:val="20"/>
          <w:lang w:val="uk-UA"/>
        </w:rPr>
      </w:pPr>
      <w:r w:rsidRPr="008B1819">
        <w:rPr>
          <w:rFonts w:ascii="Times New Roman" w:hAnsi="Times New Roman"/>
          <w:b/>
          <w:i/>
          <w:spacing w:val="-4"/>
          <w:sz w:val="20"/>
          <w:szCs w:val="20"/>
          <w:lang w:val="uk-UA"/>
        </w:rPr>
        <w:t>Тези доповідей у матеріалах конференцій</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Борисова В.І. Зміст заповіту. Проблеми цивільного права та процесу: матеріали наук.-практ. конф., присвяч. пам’яті проф. О.А. Пушкіна (Харків, 27 травня 2016 р.). Харків: ХНУВС, 2016. С. 20–24.</w:t>
      </w:r>
    </w:p>
    <w:p w:rsidR="006A6538" w:rsidRPr="008B1819" w:rsidRDefault="006A6538" w:rsidP="00DE68D7">
      <w:pPr>
        <w:ind w:firstLine="567"/>
        <w:rPr>
          <w:rFonts w:ascii="Times New Roman" w:hAnsi="Times New Roman"/>
          <w:b/>
          <w:spacing w:val="-4"/>
          <w:sz w:val="20"/>
          <w:szCs w:val="20"/>
          <w:lang w:val="uk-UA"/>
        </w:rPr>
      </w:pPr>
      <w:r w:rsidRPr="008B1819">
        <w:rPr>
          <w:rFonts w:ascii="Times New Roman" w:hAnsi="Times New Roman"/>
          <w:b/>
          <w:spacing w:val="-4"/>
          <w:sz w:val="20"/>
          <w:szCs w:val="20"/>
          <w:lang w:val="uk-UA"/>
        </w:rPr>
        <w:t>Електронні ресурси</w:t>
      </w:r>
    </w:p>
    <w:p w:rsidR="00377E1B" w:rsidRPr="008B1819" w:rsidRDefault="006A6538" w:rsidP="00377E1B">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Вільчик Т.Б. Відповідальність адвоката перед клієнтом: напрями гармонізації законодавства України до європейських стандартів. Форум права. 2016. № 1. С. 30–36. URL: http://nbuv.gov.ua/j-pdf/FP_index.htm_2016_1_7</w:t>
      </w:r>
      <w:r w:rsidR="00EF2378" w:rsidRPr="008B1819">
        <w:rPr>
          <w:rFonts w:ascii="Times New Roman" w:hAnsi="Times New Roman"/>
          <w:spacing w:val="-4"/>
          <w:sz w:val="20"/>
          <w:szCs w:val="20"/>
          <w:lang w:val="uk-UA"/>
        </w:rPr>
        <w:t>.pdf (дата звернення: 20.09.2018</w:t>
      </w:r>
      <w:r w:rsidRPr="008B1819">
        <w:rPr>
          <w:rFonts w:ascii="Times New Roman" w:hAnsi="Times New Roman"/>
          <w:spacing w:val="-4"/>
          <w:sz w:val="20"/>
          <w:szCs w:val="20"/>
          <w:lang w:val="uk-UA"/>
        </w:rPr>
        <w:t>).</w:t>
      </w:r>
    </w:p>
    <w:p w:rsidR="00377E1B" w:rsidRPr="008B1819" w:rsidRDefault="00377E1B" w:rsidP="00377E1B">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lastRenderedPageBreak/>
        <w:t xml:space="preserve">World Bank. Digital Trade for Development. Washington, DC. 2023. URL: </w:t>
      </w:r>
      <w:hyperlink r:id="rId27" w:tgtFrame="_new" w:history="1">
        <w:r w:rsidRPr="008B1819">
          <w:rPr>
            <w:rFonts w:ascii="Times New Roman" w:hAnsi="Times New Roman"/>
            <w:spacing w:val="-4"/>
            <w:sz w:val="20"/>
            <w:szCs w:val="20"/>
            <w:lang w:val="uk-UA"/>
          </w:rPr>
          <w:t>https://openknowledge.worldbank.org/server/api/core/bitstreams/83372f16-564f-4af9-9e2d-89bb5290cb6c/content</w:t>
        </w:r>
      </w:hyperlink>
      <w:r w:rsidRPr="008B1819">
        <w:rPr>
          <w:rFonts w:ascii="Times New Roman" w:hAnsi="Times New Roman"/>
          <w:spacing w:val="-4"/>
          <w:sz w:val="20"/>
          <w:szCs w:val="20"/>
          <w:lang w:val="uk-UA"/>
        </w:rPr>
        <w:t xml:space="preserve"> (дата звернення: 12.09.2024).</w:t>
      </w:r>
    </w:p>
    <w:p w:rsidR="00377E1B" w:rsidRPr="008B1819" w:rsidRDefault="00377E1B" w:rsidP="00377E1B">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 xml:space="preserve">Всесвітня торговельна організація. Global Trade Outlook and Statistics. April 2024. Женева. URL: </w:t>
      </w:r>
      <w:hyperlink r:id="rId28" w:tgtFrame="_new" w:history="1">
        <w:r w:rsidRPr="008B1819">
          <w:rPr>
            <w:rFonts w:ascii="Times New Roman" w:hAnsi="Times New Roman"/>
            <w:spacing w:val="-4"/>
            <w:sz w:val="20"/>
            <w:szCs w:val="20"/>
            <w:lang w:val="uk-UA"/>
          </w:rPr>
          <w:t>https://www.wto.org/english/res_e/booksp_e/trade_outlook24_e.pdf</w:t>
        </w:r>
      </w:hyperlink>
      <w:r w:rsidRPr="008B1819">
        <w:rPr>
          <w:rFonts w:ascii="Times New Roman" w:hAnsi="Times New Roman"/>
          <w:spacing w:val="-4"/>
          <w:sz w:val="20"/>
          <w:szCs w:val="20"/>
          <w:lang w:val="uk-UA"/>
        </w:rPr>
        <w:t xml:space="preserve"> (дата звернення: 12.09.2024).</w:t>
      </w:r>
    </w:p>
    <w:p w:rsidR="00377E1B" w:rsidRPr="008B1819" w:rsidRDefault="00377E1B" w:rsidP="00377E1B">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 xml:space="preserve">ЮНКТАД. Trade data for 2020 confirm growing importance of digital technologies during COVID-19. Пресповідомлення. 2024. URL: </w:t>
      </w:r>
      <w:hyperlink r:id="rId29" w:tgtFrame="_new" w:history="1">
        <w:r w:rsidRPr="008B1819">
          <w:rPr>
            <w:rFonts w:ascii="Times New Roman" w:hAnsi="Times New Roman"/>
            <w:spacing w:val="-4"/>
            <w:sz w:val="20"/>
            <w:szCs w:val="20"/>
            <w:lang w:val="uk-UA"/>
          </w:rPr>
          <w:t>https://unctad.org/news/trade-data-2020-confirm-growing-importance-digital-technologies-during-covid-19</w:t>
        </w:r>
      </w:hyperlink>
      <w:r w:rsidRPr="008B1819">
        <w:rPr>
          <w:rFonts w:ascii="Times New Roman" w:hAnsi="Times New Roman"/>
          <w:spacing w:val="-4"/>
          <w:sz w:val="20"/>
          <w:szCs w:val="20"/>
          <w:lang w:val="uk-UA"/>
        </w:rPr>
        <w:t xml:space="preserve"> (дата звернення: 12.01.202</w:t>
      </w:r>
      <w:r w:rsidR="002C31C2">
        <w:rPr>
          <w:rFonts w:ascii="Times New Roman" w:hAnsi="Times New Roman"/>
          <w:spacing w:val="-4"/>
          <w:sz w:val="20"/>
          <w:szCs w:val="20"/>
          <w:lang w:val="uk-UA"/>
        </w:rPr>
        <w:t>4</w:t>
      </w:r>
      <w:r w:rsidRPr="008B1819">
        <w:rPr>
          <w:rFonts w:ascii="Times New Roman" w:hAnsi="Times New Roman"/>
          <w:spacing w:val="-4"/>
          <w:sz w:val="20"/>
          <w:szCs w:val="20"/>
          <w:lang w:val="uk-UA"/>
        </w:rPr>
        <w:t>).</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b/>
          <w:spacing w:val="-4"/>
          <w:sz w:val="20"/>
          <w:szCs w:val="20"/>
          <w:lang w:val="uk-UA"/>
        </w:rPr>
        <w:t>Дисертації та автореферати</w:t>
      </w:r>
      <w:r w:rsidRPr="008B1819">
        <w:rPr>
          <w:rFonts w:ascii="Times New Roman" w:hAnsi="Times New Roman"/>
          <w:b/>
          <w:i/>
          <w:spacing w:val="-4"/>
          <w:sz w:val="20"/>
          <w:szCs w:val="20"/>
          <w:lang w:val="uk-UA"/>
        </w:rPr>
        <w:t xml:space="preserve"> </w:t>
      </w:r>
      <w:r w:rsidRPr="008B1819">
        <w:rPr>
          <w:rFonts w:ascii="Times New Roman" w:hAnsi="Times New Roman"/>
          <w:i/>
          <w:spacing w:val="-4"/>
          <w:sz w:val="20"/>
          <w:szCs w:val="20"/>
          <w:lang w:val="uk-UA"/>
        </w:rPr>
        <w:t xml:space="preserve">(може бути не вказане місце захисту та повна назва спеціальності) </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Черевко П.П. Створення юридичних осіб приватного права: дис. … канд. юрид. наук: 12.00.03. Київ, 2008. 225 с.</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Дутко А.О. Юридичні конструкції та їх використання в законотворчій практиці України: автореф. дис. … канд. юрид. наук: спец. 12.00.01 «Теорія та історія держави і права; історія політичних і правових учень»; Львівський держ. ун-т внутр. справ. Львів, 2010. 20 с.</w:t>
      </w:r>
    </w:p>
    <w:p w:rsidR="006A6538" w:rsidRPr="008B1819" w:rsidRDefault="006A6538" w:rsidP="00DE68D7">
      <w:pPr>
        <w:ind w:firstLine="567"/>
        <w:rPr>
          <w:rFonts w:ascii="Times New Roman" w:hAnsi="Times New Roman"/>
          <w:b/>
          <w:spacing w:val="-4"/>
          <w:sz w:val="20"/>
          <w:szCs w:val="20"/>
          <w:lang w:val="uk-UA"/>
        </w:rPr>
      </w:pPr>
      <w:r w:rsidRPr="008B1819">
        <w:rPr>
          <w:rFonts w:ascii="Times New Roman" w:hAnsi="Times New Roman"/>
          <w:b/>
          <w:spacing w:val="-4"/>
          <w:sz w:val="20"/>
          <w:szCs w:val="20"/>
          <w:lang w:val="uk-UA"/>
        </w:rPr>
        <w:t>Закони та інші нормативні документи</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Конституція України: Закон України від 28 червня 1996 р. № 254к/96-ВР / Верховна Рада України. Відомості Верховної Ради України. 1996. № 30. Ст. 141.</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Про Стратегію сталого розвитку «Україна – 2020»: Указ Президента України від 12 січня 2015 р. № 5/2015 / Президент України. Офіційний вісник Президента України. 2015. № 2. С. 14. Ст. 154.</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Загальна декларація прав людини: прийнята і проголош. резолюцією 217 A (III) Генеральної Асамблеї ООН від 10 грудня 1948 р. // База даних «Законодавство України». URL: http://zakon.rada.gov.ua/laws/show/995_015 (дата звернення: 26.08.2016).</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b/>
          <w:spacing w:val="-4"/>
          <w:sz w:val="20"/>
          <w:szCs w:val="20"/>
          <w:lang w:val="uk-UA"/>
        </w:rPr>
        <w:t>Архівні документи</w:t>
      </w:r>
      <w:r w:rsidRPr="008B1819">
        <w:rPr>
          <w:rFonts w:ascii="Times New Roman" w:hAnsi="Times New Roman"/>
          <w:spacing w:val="-4"/>
          <w:sz w:val="20"/>
          <w:szCs w:val="20"/>
          <w:lang w:val="uk-UA"/>
        </w:rPr>
        <w:t xml:space="preserve"> </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Науковий архів Інституту історії України НАН України. Ф. 2. Оп. 3. Спр. 170. № 1. Арк. 5.</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Заява приват-доцента по кафедрі філософії Київського університету П. Свєтлова від 23.10.1919 про необхідність читання курсу гносеології. Державний архів м. Києва. Ф. 16. Оп. 469. Спр. 381. 13 арк.</w:t>
      </w:r>
    </w:p>
    <w:p w:rsidR="006A6538" w:rsidRPr="008B1819" w:rsidRDefault="006A6538" w:rsidP="00DE68D7">
      <w:pPr>
        <w:ind w:firstLine="567"/>
        <w:rPr>
          <w:rFonts w:ascii="Times New Roman" w:hAnsi="Times New Roman"/>
          <w:b/>
          <w:spacing w:val="-4"/>
          <w:sz w:val="20"/>
          <w:szCs w:val="20"/>
          <w:lang w:val="uk-UA"/>
        </w:rPr>
      </w:pPr>
      <w:r w:rsidRPr="008B1819">
        <w:rPr>
          <w:rFonts w:ascii="Times New Roman" w:hAnsi="Times New Roman"/>
          <w:b/>
          <w:spacing w:val="-4"/>
          <w:sz w:val="20"/>
          <w:szCs w:val="20"/>
          <w:lang w:val="uk-UA"/>
        </w:rPr>
        <w:t>Стандарти, патенти, препринти, каталоги</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ДСТУ 8302:2015. Інформація та документація. Бібліографічне посилання. Загальні положення та правила складання. Київ, 2016. 16 с. ГОСТ Р 517721-2001.</w:t>
      </w:r>
    </w:p>
    <w:p w:rsidR="006A6538" w:rsidRPr="008B1819" w:rsidRDefault="006A6538" w:rsidP="00DE68D7">
      <w:pPr>
        <w:ind w:firstLine="567"/>
        <w:rPr>
          <w:rFonts w:ascii="Times New Roman" w:hAnsi="Times New Roman"/>
          <w:spacing w:val="-4"/>
          <w:sz w:val="20"/>
          <w:szCs w:val="20"/>
          <w:lang w:val="uk-UA"/>
        </w:rPr>
      </w:pPr>
      <w:r w:rsidRPr="008B1819">
        <w:rPr>
          <w:rFonts w:ascii="Times New Roman" w:hAnsi="Times New Roman"/>
          <w:spacing w:val="-4"/>
          <w:sz w:val="20"/>
          <w:szCs w:val="20"/>
          <w:lang w:val="uk-UA"/>
        </w:rPr>
        <w:t>Люмінісцентний матеріал: пат. 25742 Україна: МПК6 С09К11/00, G 01Т1/28, G 21НЗ/00. № 200701472; заявл. 12.02.07; опубл. 27.08.07, Бюл. № 13. 4 с.</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b/>
          <w:sz w:val="20"/>
          <w:szCs w:val="20"/>
          <w:lang w:val="uk-UA"/>
        </w:rPr>
        <w:t>Додатки.</w:t>
      </w:r>
      <w:r w:rsidRPr="008B1819">
        <w:rPr>
          <w:rFonts w:ascii="Times New Roman" w:hAnsi="Times New Roman"/>
          <w:sz w:val="20"/>
          <w:szCs w:val="20"/>
          <w:lang w:val="uk-UA"/>
        </w:rPr>
        <w:t xml:space="preserve"> Додаток повинен мати заголовок, надрукований угорі малими літерами з першої великої симетрично відносно тексту сторінки. Посередині рядка над заголовком малими літерами з першої великої друкується слово </w:t>
      </w:r>
      <w:r w:rsidRPr="008B1819">
        <w:rPr>
          <w:rFonts w:ascii="Times New Roman" w:hAnsi="Times New Roman"/>
          <w:sz w:val="20"/>
          <w:szCs w:val="20"/>
          <w:lang w:val="uk-UA"/>
        </w:rPr>
        <w:lastRenderedPageBreak/>
        <w:t>«Додаток_____» і велика літера, що позначає додаток. Додатки слід позначати послідовно великими літерами української абетки, за винятком літер Г, Є, І, Ї, И, Й, О, Ч, Ь, наприклад, додаток А, додаток Б. Один додаток позначається як додаток А.</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Текст кожного додатка за необхідності може бути поділений на розділи й підрозділи, які нумерують у межах кожного додатка. У цьому разі перед кожним номером ставлять позначення додатка (літеру) і крапку, наприклад, А.3 – третій розділ додатка А. Рисунки, таблиці та формули, розміщені в додатках, нумерують у межах кожного додатка, наприклад: Рис. Б.2 – другий рисунок додатка Б; формула (А.1) – перша формула додатка А.</w:t>
      </w:r>
    </w:p>
    <w:p w:rsidR="006A6538" w:rsidRPr="008B1819" w:rsidRDefault="006A6538" w:rsidP="00DE68D7">
      <w:pPr>
        <w:tabs>
          <w:tab w:val="left" w:pos="1828"/>
        </w:tabs>
        <w:ind w:firstLine="567"/>
        <w:rPr>
          <w:rFonts w:ascii="Times New Roman" w:hAnsi="Times New Roman"/>
          <w:b/>
          <w:sz w:val="20"/>
          <w:szCs w:val="20"/>
          <w:lang w:val="uk-UA"/>
        </w:rPr>
      </w:pPr>
      <w:r w:rsidRPr="008B1819">
        <w:rPr>
          <w:rFonts w:ascii="Times New Roman" w:hAnsi="Times New Roman"/>
          <w:b/>
          <w:sz w:val="20"/>
          <w:szCs w:val="20"/>
          <w:lang w:val="uk-UA"/>
        </w:rPr>
        <w:tab/>
      </w:r>
    </w:p>
    <w:p w:rsidR="006A6538" w:rsidRPr="001050B6" w:rsidRDefault="00377E1B" w:rsidP="00377E1B">
      <w:pPr>
        <w:tabs>
          <w:tab w:val="left" w:pos="567"/>
          <w:tab w:val="left" w:pos="851"/>
        </w:tabs>
        <w:ind w:firstLine="0"/>
        <w:jc w:val="center"/>
        <w:rPr>
          <w:rFonts w:ascii="Times New Roman" w:hAnsi="Times New Roman"/>
          <w:b/>
          <w:i/>
          <w:caps/>
          <w:sz w:val="20"/>
          <w:szCs w:val="20"/>
          <w:u w:val="single"/>
          <w:lang w:val="uk-UA"/>
        </w:rPr>
      </w:pPr>
      <w:r w:rsidRPr="008B1819">
        <w:rPr>
          <w:rFonts w:ascii="Times New Roman" w:hAnsi="Times New Roman"/>
          <w:b/>
          <w:sz w:val="20"/>
          <w:szCs w:val="20"/>
          <w:lang w:val="uk-UA" w:eastAsia="ru-RU"/>
        </w:rPr>
        <w:t>3</w:t>
      </w:r>
      <w:r w:rsidR="006A6538" w:rsidRPr="008B1819">
        <w:rPr>
          <w:rFonts w:ascii="Times New Roman" w:hAnsi="Times New Roman"/>
          <w:b/>
          <w:sz w:val="20"/>
          <w:szCs w:val="20"/>
          <w:lang w:val="uk-UA" w:eastAsia="ru-RU"/>
        </w:rPr>
        <w:t xml:space="preserve">. </w:t>
      </w:r>
      <w:r w:rsidRPr="001050B6">
        <w:rPr>
          <w:rFonts w:ascii="Times New Roman" w:hAnsi="Times New Roman"/>
          <w:b/>
          <w:caps/>
          <w:sz w:val="20"/>
          <w:szCs w:val="20"/>
          <w:lang w:val="uk-UA" w:eastAsia="ru-RU"/>
        </w:rPr>
        <w:t>Список р</w:t>
      </w:r>
      <w:r w:rsidR="006A6538" w:rsidRPr="001050B6">
        <w:rPr>
          <w:rFonts w:ascii="Times New Roman" w:hAnsi="Times New Roman"/>
          <w:b/>
          <w:caps/>
          <w:sz w:val="20"/>
          <w:szCs w:val="20"/>
          <w:lang w:val="uk-UA" w:eastAsia="ru-RU"/>
        </w:rPr>
        <w:t>екомендова</w:t>
      </w:r>
      <w:r w:rsidRPr="001050B6">
        <w:rPr>
          <w:rFonts w:ascii="Times New Roman" w:hAnsi="Times New Roman"/>
          <w:b/>
          <w:caps/>
          <w:sz w:val="20"/>
          <w:szCs w:val="20"/>
          <w:lang w:val="uk-UA" w:eastAsia="ru-RU"/>
        </w:rPr>
        <w:t>них</w:t>
      </w:r>
      <w:r w:rsidR="006A6538" w:rsidRPr="001050B6">
        <w:rPr>
          <w:rFonts w:ascii="Times New Roman" w:hAnsi="Times New Roman"/>
          <w:b/>
          <w:caps/>
          <w:sz w:val="20"/>
          <w:szCs w:val="20"/>
          <w:lang w:val="uk-UA" w:eastAsia="ru-RU"/>
        </w:rPr>
        <w:t xml:space="preserve"> </w:t>
      </w:r>
      <w:r w:rsidR="00942782" w:rsidRPr="001050B6">
        <w:rPr>
          <w:rFonts w:ascii="Times New Roman" w:hAnsi="Times New Roman"/>
          <w:b/>
          <w:caps/>
          <w:sz w:val="20"/>
          <w:szCs w:val="20"/>
          <w:lang w:val="uk-UA" w:eastAsia="ru-RU"/>
        </w:rPr>
        <w:t>джерел</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Авраменко О. В. Міжнародна логістика: місце України на світовому ринку транспортно-логістичних послуг. Ефективна економіка. 2021. № 9. </w:t>
      </w:r>
      <w:hyperlink r:id="rId30" w:history="1">
        <w:r w:rsidRPr="001050B6">
          <w:rPr>
            <w:rStyle w:val="ad"/>
            <w:color w:val="428BCA"/>
            <w:sz w:val="20"/>
            <w:szCs w:val="20"/>
            <w:shd w:val="clear" w:color="auto" w:fill="FFFFFF"/>
          </w:rPr>
          <w:t>http://repository.hneu.edu.ua/handle/123456789/27727</w:t>
        </w:r>
      </w:hyperlink>
      <w:r w:rsidRPr="001050B6">
        <w:rPr>
          <w:sz w:val="20"/>
          <w:szCs w:val="20"/>
        </w:rPr>
        <w:t xml:space="preserve"> </w:t>
      </w:r>
    </w:p>
    <w:p w:rsidR="008B1819" w:rsidRPr="001050B6" w:rsidRDefault="008B1819" w:rsidP="001050B6">
      <w:pPr>
        <w:pStyle w:val="af"/>
        <w:widowControl w:val="0"/>
        <w:numPr>
          <w:ilvl w:val="0"/>
          <w:numId w:val="20"/>
        </w:numPr>
        <w:autoSpaceDE w:val="0"/>
        <w:autoSpaceDN w:val="0"/>
        <w:adjustRightInd w:val="0"/>
        <w:spacing w:after="0" w:line="240" w:lineRule="auto"/>
        <w:ind w:left="0" w:firstLine="426"/>
        <w:jc w:val="both"/>
        <w:rPr>
          <w:rFonts w:ascii="Times New Roman" w:hAnsi="Times New Roman"/>
          <w:sz w:val="20"/>
          <w:szCs w:val="20"/>
          <w:lang w:val="uk-UA"/>
        </w:rPr>
      </w:pPr>
      <w:r w:rsidRPr="001050B6">
        <w:rPr>
          <w:rFonts w:ascii="Times New Roman" w:hAnsi="Times New Roman"/>
          <w:sz w:val="20"/>
          <w:szCs w:val="20"/>
          <w:lang w:val="uk-UA"/>
        </w:rPr>
        <w:t>Актуальні проблеми світового господарства і міжнародних економічних відносин: кол. моногр. / О.В. Баула, Т.М. Вісина, О. М. Лютак, [та ін.]. Луцьк: Вежа Друк, 2017. 312с.</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Баула О.В., Лютак О.М. Організаційно-інституційні напрями посилення позицій України в міжнародній інвестиційній діяльності. </w:t>
      </w:r>
      <w:r w:rsidRPr="001050B6">
        <w:rPr>
          <w:rFonts w:eastAsiaTheme="minorHAnsi"/>
          <w:i/>
          <w:iCs/>
          <w:sz w:val="20"/>
          <w:szCs w:val="20"/>
          <w:lang w:eastAsia="en-US"/>
        </w:rPr>
        <w:t>Міжнародна економічна політика</w:t>
      </w:r>
      <w:r w:rsidRPr="001050B6">
        <w:rPr>
          <w:rFonts w:eastAsiaTheme="minorHAnsi"/>
          <w:sz w:val="20"/>
          <w:szCs w:val="20"/>
          <w:lang w:eastAsia="en-US"/>
        </w:rPr>
        <w:t>. К.: КНЕУ, №2 (31). 2019. DOI 10.33111/iep.2019.31.06</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Гудкова К.-М. В. Україна на світовому ринку продовольства в умовах війни. - Дипломна робота на здобуття освітнього ступеня бакалавра спеціальності «Міжнародні економічні відносини». Національний авіаційний університет. Київ, 2024. 93 с.</w:t>
      </w:r>
      <w:r w:rsidRPr="001050B6">
        <w:rPr>
          <w:sz w:val="20"/>
          <w:szCs w:val="20"/>
        </w:rPr>
        <w:t xml:space="preserve"> </w:t>
      </w:r>
      <w:hyperlink r:id="rId31" w:history="1">
        <w:r w:rsidRPr="001050B6">
          <w:rPr>
            <w:rStyle w:val="ad"/>
            <w:rFonts w:eastAsiaTheme="minorHAnsi"/>
            <w:sz w:val="20"/>
            <w:szCs w:val="20"/>
            <w:lang w:eastAsia="en-US"/>
          </w:rPr>
          <w:t>https://er.nau.edu.ua/handle/NAU/64838</w:t>
        </w:r>
      </w:hyperlink>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Довгаль А. І. Місце України на світовому ринку товарів : робота на здобуття кваліфікаційного ступеня бакалавра : спец. 292 - міжнародні економічні відносини / наук. кер. Л. І. Хомутенко. Суми : Сумський державний університет, 2023. 55 с.</w:t>
      </w:r>
    </w:p>
    <w:p w:rsidR="008B1819" w:rsidRPr="001050B6" w:rsidRDefault="008B1819" w:rsidP="001050B6">
      <w:pPr>
        <w:pStyle w:val="af"/>
        <w:widowControl w:val="0"/>
        <w:numPr>
          <w:ilvl w:val="0"/>
          <w:numId w:val="20"/>
        </w:numPr>
        <w:autoSpaceDE w:val="0"/>
        <w:autoSpaceDN w:val="0"/>
        <w:adjustRightInd w:val="0"/>
        <w:spacing w:after="0" w:line="240" w:lineRule="auto"/>
        <w:ind w:left="0" w:firstLine="426"/>
        <w:jc w:val="both"/>
        <w:rPr>
          <w:rFonts w:ascii="Times New Roman" w:hAnsi="Times New Roman"/>
          <w:sz w:val="20"/>
          <w:szCs w:val="20"/>
          <w:lang w:val="uk-UA"/>
        </w:rPr>
      </w:pPr>
      <w:r w:rsidRPr="001050B6">
        <w:rPr>
          <w:rFonts w:ascii="Times New Roman" w:hAnsi="Times New Roman"/>
          <w:sz w:val="20"/>
          <w:szCs w:val="20"/>
          <w:lang w:val="uk-UA"/>
        </w:rPr>
        <w:t xml:space="preserve">Дернова І. Світовий ринок послуг: сучасний стан та тенденції розвитку. </w:t>
      </w:r>
      <w:r w:rsidRPr="001050B6">
        <w:rPr>
          <w:rFonts w:ascii="Times New Roman" w:eastAsiaTheme="minorHAnsi" w:hAnsi="Times New Roman"/>
          <w:i/>
          <w:iCs/>
          <w:sz w:val="20"/>
          <w:szCs w:val="20"/>
          <w:lang w:val="uk-UA"/>
        </w:rPr>
        <w:t>Економіка та суспільство</w:t>
      </w:r>
      <w:r w:rsidRPr="001050B6">
        <w:rPr>
          <w:rFonts w:ascii="Times New Roman" w:hAnsi="Times New Roman"/>
          <w:sz w:val="20"/>
          <w:szCs w:val="20"/>
          <w:lang w:val="uk-UA"/>
        </w:rPr>
        <w:t xml:space="preserve">, 2023. (50). </w:t>
      </w:r>
      <w:hyperlink r:id="rId32" w:history="1">
        <w:r w:rsidRPr="001050B6">
          <w:rPr>
            <w:rStyle w:val="ad"/>
            <w:rFonts w:ascii="Times New Roman" w:hAnsi="Times New Roman"/>
            <w:sz w:val="20"/>
            <w:szCs w:val="20"/>
            <w:lang w:val="uk-UA"/>
          </w:rPr>
          <w:t>https://doi.org/10.32782/2524-0072/2023-50-45</w:t>
        </w:r>
      </w:hyperlink>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Інкотермс 2020 в Україні. URL: </w:t>
      </w:r>
      <w:hyperlink r:id="rId33" w:history="1">
        <w:r w:rsidRPr="001050B6">
          <w:rPr>
            <w:rStyle w:val="ad"/>
            <w:rFonts w:eastAsiaTheme="minorHAnsi"/>
            <w:sz w:val="20"/>
            <w:szCs w:val="20"/>
            <w:lang w:eastAsia="en-US"/>
          </w:rPr>
          <w:t>https://incoterms2020.com.ua/</w:t>
        </w:r>
      </w:hyperlink>
      <w:r w:rsidRPr="001050B6">
        <w:rPr>
          <w:rFonts w:eastAsiaTheme="minorHAnsi"/>
          <w:sz w:val="20"/>
          <w:szCs w:val="20"/>
          <w:lang w:eastAsia="en-US"/>
        </w:rPr>
        <w:t xml:space="preserve">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Ерфан Є., Лабецька, М. Дослідження впливу глобальних технологій на розвиток світового ринку транспортних послуг. </w:t>
      </w:r>
      <w:r w:rsidRPr="001050B6">
        <w:rPr>
          <w:rFonts w:eastAsiaTheme="minorHAnsi"/>
          <w:i/>
          <w:iCs/>
          <w:sz w:val="20"/>
          <w:szCs w:val="20"/>
          <w:lang w:eastAsia="en-US"/>
        </w:rPr>
        <w:t>Економіка та суспільство</w:t>
      </w:r>
      <w:r w:rsidRPr="001050B6">
        <w:rPr>
          <w:rFonts w:eastAsiaTheme="minorHAnsi"/>
          <w:sz w:val="20"/>
          <w:szCs w:val="20"/>
          <w:lang w:eastAsia="en-US"/>
        </w:rPr>
        <w:t>, 2023. (56). https://doi.org/10.32782/2524-0072/2023-56-27</w:t>
      </w:r>
    </w:p>
    <w:p w:rsidR="008B1819" w:rsidRPr="001050B6" w:rsidRDefault="008B1819" w:rsidP="001050B6">
      <w:pPr>
        <w:pStyle w:val="af"/>
        <w:widowControl w:val="0"/>
        <w:numPr>
          <w:ilvl w:val="0"/>
          <w:numId w:val="20"/>
        </w:numPr>
        <w:autoSpaceDE w:val="0"/>
        <w:autoSpaceDN w:val="0"/>
        <w:adjustRightInd w:val="0"/>
        <w:spacing w:after="0" w:line="240" w:lineRule="auto"/>
        <w:ind w:left="0" w:firstLine="426"/>
        <w:jc w:val="both"/>
        <w:rPr>
          <w:rFonts w:ascii="Times New Roman" w:hAnsi="Times New Roman"/>
          <w:sz w:val="20"/>
          <w:szCs w:val="20"/>
          <w:lang w:val="uk-UA"/>
        </w:rPr>
      </w:pPr>
      <w:r w:rsidRPr="001050B6">
        <w:rPr>
          <w:rFonts w:ascii="Times New Roman" w:hAnsi="Times New Roman"/>
          <w:sz w:val="20"/>
          <w:szCs w:val="20"/>
          <w:lang w:val="uk-UA"/>
        </w:rPr>
        <w:t>Козик В.В., Панкова Л.А. Світова економіка та міжнародні економічні відносини: Навч. посібник. Львів, 2015. 158 с.</w:t>
      </w:r>
    </w:p>
    <w:p w:rsidR="008B1819" w:rsidRPr="001050B6" w:rsidRDefault="008B1819" w:rsidP="001050B6">
      <w:pPr>
        <w:pStyle w:val="af5"/>
        <w:numPr>
          <w:ilvl w:val="0"/>
          <w:numId w:val="20"/>
        </w:numPr>
        <w:autoSpaceDE w:val="0"/>
        <w:autoSpaceDN w:val="0"/>
        <w:adjustRightInd w:val="0"/>
        <w:ind w:left="0" w:firstLine="426"/>
        <w:jc w:val="both"/>
        <w:rPr>
          <w:rFonts w:eastAsiaTheme="minorHAnsi"/>
          <w:sz w:val="20"/>
          <w:szCs w:val="20"/>
          <w:lang w:eastAsia="en-US"/>
        </w:rPr>
      </w:pPr>
      <w:r w:rsidRPr="001050B6">
        <w:rPr>
          <w:rFonts w:eastAsiaTheme="minorHAnsi"/>
          <w:sz w:val="20"/>
          <w:szCs w:val="20"/>
          <w:lang w:eastAsia="en-US"/>
        </w:rPr>
        <w:t>Кузьмін О. С., Горбаль Н. І. Світовий ринок товарів і послуг підприємств. Львів: Компакт-ЛВ, 2005. 304 с.</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Конференція ООН з торгівлі і розвитку (ЮНКТАe). URL: </w:t>
      </w:r>
      <w:hyperlink r:id="rId34" w:history="1">
        <w:r w:rsidRPr="001050B6">
          <w:rPr>
            <w:rStyle w:val="ad"/>
            <w:rFonts w:eastAsiaTheme="minorHAnsi"/>
            <w:sz w:val="20"/>
            <w:szCs w:val="20"/>
            <w:lang w:eastAsia="en-US"/>
          </w:rPr>
          <w:t>www.unctad.org</w:t>
        </w:r>
      </w:hyperlink>
      <w:r w:rsidRPr="001050B6">
        <w:rPr>
          <w:rFonts w:eastAsiaTheme="minorHAnsi"/>
          <w:sz w:val="20"/>
          <w:szCs w:val="20"/>
          <w:lang w:eastAsia="en-US"/>
        </w:rPr>
        <w:t xml:space="preserve">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Лютак О.М., Баула О.В. Інноваційна складова оптимізації потоків міжнародної трудової міграції як фактор нарощення міжнародної  </w:t>
      </w:r>
      <w:r w:rsidRPr="001050B6">
        <w:rPr>
          <w:rFonts w:eastAsiaTheme="minorHAnsi"/>
          <w:sz w:val="20"/>
          <w:szCs w:val="20"/>
          <w:lang w:eastAsia="en-US"/>
        </w:rPr>
        <w:lastRenderedPageBreak/>
        <w:t xml:space="preserve">конкурентоспроможності України. </w:t>
      </w:r>
      <w:r w:rsidRPr="001050B6">
        <w:rPr>
          <w:rFonts w:eastAsiaTheme="minorHAnsi"/>
          <w:i/>
          <w:iCs/>
          <w:sz w:val="20"/>
          <w:szCs w:val="20"/>
          <w:lang w:eastAsia="en-US"/>
        </w:rPr>
        <w:t>Актуальні проблеми економіки</w:t>
      </w:r>
      <w:r w:rsidRPr="001050B6">
        <w:rPr>
          <w:rFonts w:eastAsiaTheme="minorHAnsi"/>
          <w:sz w:val="20"/>
          <w:szCs w:val="20"/>
          <w:lang w:eastAsia="en-US"/>
        </w:rPr>
        <w:t xml:space="preserve">. № 6. 2020. С.97-106.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Лютак О.М., Баула О.В., Шуляк А.П. Вплив глобальних трансформацій світового ринку інформаційно-комунікаційних технологій на міжнародну конкурентоспроможність. </w:t>
      </w:r>
      <w:r w:rsidRPr="001050B6">
        <w:rPr>
          <w:rFonts w:eastAsiaTheme="minorHAnsi"/>
          <w:i/>
          <w:iCs/>
          <w:sz w:val="20"/>
          <w:szCs w:val="20"/>
          <w:lang w:eastAsia="en-US"/>
        </w:rPr>
        <w:t>Актуальні проблеми економіки</w:t>
      </w:r>
      <w:r w:rsidRPr="001050B6">
        <w:rPr>
          <w:rFonts w:eastAsiaTheme="minorHAnsi"/>
          <w:sz w:val="20"/>
          <w:szCs w:val="20"/>
          <w:lang w:eastAsia="en-US"/>
        </w:rPr>
        <w:t xml:space="preserve">. № 9. 2020. С.86-95.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Лютак О.М., Процик В.М. Вплив інноваційно-маркетингових інструментів на розвиток глобальних та регіональних ринків послуг. </w:t>
      </w:r>
      <w:r w:rsidRPr="001050B6">
        <w:rPr>
          <w:rFonts w:eastAsiaTheme="minorHAnsi"/>
          <w:i/>
          <w:iCs/>
          <w:sz w:val="20"/>
          <w:szCs w:val="20"/>
          <w:lang w:eastAsia="en-US"/>
        </w:rPr>
        <w:t xml:space="preserve">Актуальні проблеми економіки. </w:t>
      </w:r>
      <w:r w:rsidRPr="001050B6">
        <w:rPr>
          <w:rFonts w:eastAsiaTheme="minorHAnsi"/>
          <w:sz w:val="20"/>
          <w:szCs w:val="20"/>
          <w:lang w:eastAsia="en-US"/>
        </w:rPr>
        <w:t xml:space="preserve">№1. (283). 2025. С.338-346. DОІ: 10.32752/1993-6788-2025-1-283-338-346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Мельничук О. П. Міжнародна торгівля послугами. </w:t>
      </w:r>
      <w:r w:rsidRPr="001050B6">
        <w:rPr>
          <w:rFonts w:eastAsiaTheme="minorHAnsi"/>
          <w:i/>
          <w:iCs/>
          <w:sz w:val="20"/>
          <w:szCs w:val="20"/>
          <w:lang w:eastAsia="en-US"/>
        </w:rPr>
        <w:t>Зовнішня торгівля: економіка, фінанси, право.</w:t>
      </w:r>
      <w:r w:rsidRPr="001050B6">
        <w:rPr>
          <w:rFonts w:eastAsiaTheme="minorHAnsi"/>
          <w:sz w:val="20"/>
          <w:szCs w:val="20"/>
          <w:lang w:eastAsia="en-US"/>
        </w:rPr>
        <w:t xml:space="preserve"> 2020. </w:t>
      </w:r>
      <w:r w:rsidR="002C31C2">
        <w:rPr>
          <w:rFonts w:eastAsiaTheme="minorHAnsi"/>
          <w:sz w:val="20"/>
          <w:szCs w:val="20"/>
          <w:lang w:eastAsia="en-US"/>
        </w:rPr>
        <w:t>№</w:t>
      </w:r>
      <w:r w:rsidRPr="001050B6">
        <w:rPr>
          <w:rFonts w:eastAsiaTheme="minorHAnsi"/>
          <w:sz w:val="20"/>
          <w:szCs w:val="20"/>
          <w:lang w:eastAsia="en-US"/>
        </w:rPr>
        <w:t xml:space="preserve"> 4. С. 115–128.</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Молчанова Е. М. Глобальні тренди світової торгівлі товарами. </w:t>
      </w:r>
      <w:r w:rsidRPr="001050B6">
        <w:rPr>
          <w:rFonts w:eastAsiaTheme="minorHAnsi"/>
          <w:i/>
          <w:iCs/>
          <w:sz w:val="20"/>
          <w:szCs w:val="20"/>
          <w:lang w:eastAsia="en-US"/>
        </w:rPr>
        <w:t>Зовнішня торгівля: економіка, фінанси, право</w:t>
      </w:r>
      <w:r w:rsidRPr="001050B6">
        <w:rPr>
          <w:rFonts w:eastAsiaTheme="minorHAnsi"/>
          <w:sz w:val="20"/>
          <w:szCs w:val="20"/>
          <w:lang w:eastAsia="en-US"/>
        </w:rPr>
        <w:t>. 2020. № 4. С. 23–34.</w:t>
      </w:r>
    </w:p>
    <w:p w:rsidR="008B1819" w:rsidRPr="001050B6" w:rsidRDefault="008B1819" w:rsidP="001050B6">
      <w:pPr>
        <w:pStyle w:val="af5"/>
        <w:numPr>
          <w:ilvl w:val="0"/>
          <w:numId w:val="20"/>
        </w:numPr>
        <w:autoSpaceDE w:val="0"/>
        <w:autoSpaceDN w:val="0"/>
        <w:adjustRightInd w:val="0"/>
        <w:ind w:left="0" w:firstLine="426"/>
        <w:jc w:val="both"/>
        <w:rPr>
          <w:rFonts w:eastAsiaTheme="minorHAnsi"/>
          <w:sz w:val="20"/>
          <w:szCs w:val="20"/>
          <w:lang w:eastAsia="en-US"/>
        </w:rPr>
      </w:pPr>
      <w:r w:rsidRPr="001050B6">
        <w:rPr>
          <w:rFonts w:eastAsiaTheme="minorHAnsi"/>
          <w:sz w:val="20"/>
          <w:szCs w:val="20"/>
          <w:lang w:eastAsia="en-US"/>
        </w:rPr>
        <w:t>Магістерський курс «Міжнародні економічні відносини»: Навчальний посібник/ Лютак О.М., Баула О.В., Галазюк Н.М., Зелінська О.М. Корольчук Л.В., Кравчук П.Я., Урбан О.А. Луцьк: СПД Гадяк Жанна Володимирівна, друкарня «Волиньполіграф», 2023. 324 с.</w:t>
      </w:r>
    </w:p>
    <w:p w:rsidR="008B1819" w:rsidRPr="001050B6" w:rsidRDefault="008B1819" w:rsidP="001050B6">
      <w:pPr>
        <w:pStyle w:val="af5"/>
        <w:numPr>
          <w:ilvl w:val="0"/>
          <w:numId w:val="20"/>
        </w:numPr>
        <w:autoSpaceDE w:val="0"/>
        <w:autoSpaceDN w:val="0"/>
        <w:adjustRightInd w:val="0"/>
        <w:ind w:left="0" w:firstLine="426"/>
        <w:jc w:val="both"/>
        <w:rPr>
          <w:rFonts w:eastAsiaTheme="minorHAnsi"/>
          <w:sz w:val="20"/>
          <w:szCs w:val="20"/>
          <w:lang w:eastAsia="en-US"/>
        </w:rPr>
      </w:pPr>
      <w:r w:rsidRPr="001050B6">
        <w:rPr>
          <w:rFonts w:eastAsiaTheme="minorHAnsi"/>
          <w:sz w:val="20"/>
          <w:szCs w:val="20"/>
          <w:lang w:eastAsia="en-US"/>
        </w:rPr>
        <w:t>Міжнародні економічні відносини та світова політика. Частина 1: Навчальний посібник/ Лютак О.М., Баула О.В., Галазюк Н.М., Зелінська О.М. Корольчук Л.В., Кравчук П.Я., Урбан О.А., Полянська Т.О. Луцьк: СПД Гадяк Жанна Володимирівна, друкарня «Волиньполіграф», 2022. 324 с</w:t>
      </w:r>
    </w:p>
    <w:p w:rsidR="008B1819" w:rsidRPr="001050B6" w:rsidRDefault="008B1819" w:rsidP="001050B6">
      <w:pPr>
        <w:pStyle w:val="ae"/>
        <w:numPr>
          <w:ilvl w:val="0"/>
          <w:numId w:val="20"/>
        </w:numPr>
        <w:spacing w:before="0" w:beforeAutospacing="0" w:after="0" w:afterAutospacing="0"/>
        <w:ind w:left="0" w:firstLine="426"/>
        <w:jc w:val="both"/>
        <w:rPr>
          <w:sz w:val="20"/>
          <w:szCs w:val="20"/>
          <w:lang w:val="uk-UA"/>
        </w:rPr>
      </w:pPr>
      <w:r w:rsidRPr="001050B6">
        <w:rPr>
          <w:sz w:val="20"/>
          <w:szCs w:val="20"/>
          <w:lang w:val="uk-UA"/>
        </w:rPr>
        <w:t xml:space="preserve">Світовий ринок товарів і послуг в умовах глобалізації економічного розвитку: Монографія: У 2 т. / Д.Г. Лук’яненко, А.М. Поручник, Л.Л. Антонюк та ін.; За заг. ред. Д.Г.Лук’яненка, А.М.Поручника. К.: КНЕУ, 2006. 1408 с. </w:t>
      </w:r>
    </w:p>
    <w:p w:rsidR="008B1819" w:rsidRPr="001050B6" w:rsidRDefault="008B1819" w:rsidP="001050B6">
      <w:pPr>
        <w:pStyle w:val="ae"/>
        <w:numPr>
          <w:ilvl w:val="0"/>
          <w:numId w:val="20"/>
        </w:numPr>
        <w:spacing w:before="0" w:beforeAutospacing="0" w:after="0" w:afterAutospacing="0"/>
        <w:ind w:left="0" w:firstLine="426"/>
        <w:jc w:val="both"/>
        <w:rPr>
          <w:sz w:val="20"/>
          <w:szCs w:val="20"/>
          <w:lang w:val="uk-UA"/>
        </w:rPr>
      </w:pPr>
      <w:r w:rsidRPr="001050B6">
        <w:rPr>
          <w:sz w:val="20"/>
          <w:szCs w:val="20"/>
          <w:lang w:val="uk-UA"/>
        </w:rPr>
        <w:t>Світовий ринок товарів та послуг : опорний конспект лекцій для здобувачів першого рівня здобуття вищої освіти спец. 075 «Маркетинг» всіх форм навчання / уклад. С. В. Чернобровкіна ; Нац. техн. ун-т «Харків. політехн. ін-т». Електрон. текст. дані. Харків, 2023. 95 с.</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Світова організація торгівлі (WTO). URL: </w:t>
      </w:r>
      <w:hyperlink r:id="rId35" w:history="1">
        <w:r w:rsidRPr="001050B6">
          <w:rPr>
            <w:rStyle w:val="ad"/>
            <w:rFonts w:eastAsiaTheme="minorHAnsi"/>
            <w:sz w:val="20"/>
            <w:szCs w:val="20"/>
            <w:lang w:eastAsia="en-US"/>
          </w:rPr>
          <w:t>www.wto.org</w:t>
        </w:r>
      </w:hyperlink>
      <w:r w:rsidRPr="001050B6">
        <w:rPr>
          <w:rFonts w:eastAsiaTheme="minorHAnsi"/>
          <w:sz w:val="20"/>
          <w:szCs w:val="20"/>
          <w:lang w:eastAsia="en-US"/>
        </w:rPr>
        <w:t xml:space="preserve">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Чепеленко А. Маркетингові стратегії на світовому ринку товарів та послуг. </w:t>
      </w:r>
      <w:r w:rsidRPr="001050B6">
        <w:rPr>
          <w:rFonts w:eastAsiaTheme="minorHAnsi"/>
          <w:i/>
          <w:iCs/>
          <w:sz w:val="20"/>
          <w:szCs w:val="20"/>
          <w:lang w:eastAsia="en-US"/>
        </w:rPr>
        <w:t>Міжнародний науково-практичний журнал. Товари і ринки</w:t>
      </w:r>
      <w:r w:rsidRPr="001050B6">
        <w:rPr>
          <w:rFonts w:eastAsiaTheme="minorHAnsi"/>
          <w:sz w:val="20"/>
          <w:szCs w:val="20"/>
          <w:lang w:eastAsia="en-US"/>
        </w:rPr>
        <w:t>, 48(4), 2023. С.4–13. https://doi.org/10.31617/2.2023(48)01</w:t>
      </w:r>
    </w:p>
    <w:p w:rsidR="008B1819" w:rsidRPr="001050B6" w:rsidRDefault="008B1819" w:rsidP="001050B6">
      <w:pPr>
        <w:pStyle w:val="ae"/>
        <w:numPr>
          <w:ilvl w:val="0"/>
          <w:numId w:val="20"/>
        </w:numPr>
        <w:spacing w:before="0" w:beforeAutospacing="0" w:after="0" w:afterAutospacing="0"/>
        <w:ind w:left="0" w:firstLine="426"/>
        <w:jc w:val="both"/>
        <w:rPr>
          <w:sz w:val="20"/>
          <w:szCs w:val="20"/>
          <w:lang w:val="uk-UA"/>
        </w:rPr>
      </w:pPr>
      <w:r w:rsidRPr="001050B6">
        <w:rPr>
          <w:rFonts w:eastAsiaTheme="minorHAnsi"/>
          <w:sz w:val="20"/>
          <w:szCs w:val="20"/>
          <w:lang w:val="uk-UA" w:eastAsia="en-US"/>
        </w:rPr>
        <w:t xml:space="preserve">Щорічне видання Світової організації торгівлі. URL: </w:t>
      </w:r>
      <w:hyperlink r:id="rId36" w:history="1">
        <w:r w:rsidRPr="001050B6">
          <w:rPr>
            <w:rStyle w:val="ad"/>
            <w:rFonts w:eastAsiaTheme="minorHAnsi"/>
            <w:sz w:val="20"/>
            <w:szCs w:val="20"/>
            <w:lang w:val="uk-UA" w:eastAsia="en-US"/>
          </w:rPr>
          <w:t>www.wto.org/english/res_e/statis_e/statis_e.htm</w:t>
        </w:r>
      </w:hyperlink>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Bogatyrov O., Baula, O., Liutak, O., Galaziuk N. Conceptual foundations of financial support for increasing the innovative component of Ukraine’s international competitiveness.  </w:t>
      </w:r>
      <w:r w:rsidRPr="001050B6">
        <w:rPr>
          <w:rFonts w:eastAsiaTheme="minorHAnsi"/>
          <w:i/>
          <w:iCs/>
          <w:sz w:val="20"/>
          <w:szCs w:val="20"/>
          <w:lang w:eastAsia="en-US"/>
        </w:rPr>
        <w:t xml:space="preserve">Фінансово-кредитна діяльність: проблеми теорії та практики. </w:t>
      </w:r>
      <w:r w:rsidRPr="001050B6">
        <w:rPr>
          <w:rFonts w:eastAsiaTheme="minorHAnsi"/>
          <w:sz w:val="20"/>
          <w:szCs w:val="20"/>
          <w:lang w:eastAsia="en-US"/>
        </w:rPr>
        <w:t xml:space="preserve">Університет банківської справи.  1, №36 (2021). С. 341-350. https://fkd.ubs.edu.ua/index.php/fkd/article/view/3197/3152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CSGR. Globalization Index. The Variables in the Index. URL: </w:t>
      </w:r>
      <w:hyperlink r:id="rId37" w:history="1">
        <w:r w:rsidRPr="001050B6">
          <w:rPr>
            <w:rStyle w:val="ad"/>
            <w:sz w:val="20"/>
            <w:szCs w:val="20"/>
          </w:rPr>
          <w:t>https://warwick.ac.uk/fac/soc/pais/research/csgr/index/</w:t>
        </w:r>
      </w:hyperlink>
      <w:r w:rsidRPr="001050B6">
        <w:rPr>
          <w:sz w:val="20"/>
          <w:szCs w:val="20"/>
        </w:rPr>
        <w:t xml:space="preserve">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lastRenderedPageBreak/>
        <w:t xml:space="preserve">Economic Freedom of the World. URL: </w:t>
      </w:r>
      <w:hyperlink r:id="rId38" w:history="1">
        <w:r w:rsidRPr="001050B6">
          <w:rPr>
            <w:rStyle w:val="ad"/>
            <w:sz w:val="20"/>
            <w:szCs w:val="20"/>
          </w:rPr>
          <w:t>https://efotw.org/?geozone=world&amp;page=map&amp;year=2022</w:t>
        </w:r>
      </w:hyperlink>
      <w:r w:rsidRPr="001050B6">
        <w:rPr>
          <w:sz w:val="20"/>
          <w:szCs w:val="20"/>
        </w:rPr>
        <w:t xml:space="preserve">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Liutak, O., &amp; Baula, О. (2024). Optimising the focus of digital technologies in the context of implementing a sustainable development strategy for the international business environment. </w:t>
      </w:r>
      <w:r w:rsidRPr="001050B6">
        <w:rPr>
          <w:rFonts w:eastAsiaTheme="minorHAnsi"/>
          <w:i/>
          <w:iCs/>
          <w:sz w:val="20"/>
          <w:szCs w:val="20"/>
          <w:lang w:eastAsia="en-US"/>
        </w:rPr>
        <w:t>Economic Forum,</w:t>
      </w:r>
      <w:r w:rsidRPr="001050B6">
        <w:rPr>
          <w:rFonts w:eastAsiaTheme="minorHAnsi"/>
          <w:sz w:val="20"/>
          <w:szCs w:val="20"/>
          <w:lang w:eastAsia="en-US"/>
        </w:rPr>
        <w:t xml:space="preserve"> 14(3), 8-20. https://doi.org/10.62763/ef/3.2024.08 </w:t>
      </w:r>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The Innovation Capacity Index: Factors, Policies, and Institutions Driving Country Innovation. URL: </w:t>
      </w:r>
      <w:hyperlink r:id="rId39" w:history="1">
        <w:r w:rsidRPr="001050B6">
          <w:rPr>
            <w:rStyle w:val="ad"/>
            <w:rFonts w:eastAsiaTheme="minorHAnsi"/>
            <w:sz w:val="20"/>
            <w:szCs w:val="20"/>
            <w:lang w:eastAsia="en-US"/>
          </w:rPr>
          <w:t>http://www.slideshare.net/guest4516e9/innovation-capacity-index</w:t>
        </w:r>
      </w:hyperlink>
    </w:p>
    <w:p w:rsidR="008B1819" w:rsidRPr="001050B6" w:rsidRDefault="008B1819" w:rsidP="001050B6">
      <w:pPr>
        <w:pStyle w:val="af5"/>
        <w:numPr>
          <w:ilvl w:val="0"/>
          <w:numId w:val="20"/>
        </w:numPr>
        <w:ind w:left="0" w:firstLine="426"/>
        <w:jc w:val="both"/>
        <w:rPr>
          <w:rFonts w:eastAsiaTheme="minorHAnsi"/>
          <w:sz w:val="20"/>
          <w:szCs w:val="20"/>
          <w:lang w:eastAsia="en-US"/>
        </w:rPr>
      </w:pPr>
      <w:r w:rsidRPr="001050B6">
        <w:rPr>
          <w:rFonts w:eastAsiaTheme="minorHAnsi"/>
          <w:sz w:val="20"/>
          <w:szCs w:val="20"/>
          <w:lang w:eastAsia="en-US"/>
        </w:rPr>
        <w:t xml:space="preserve">World Economic Forum. URL: </w:t>
      </w:r>
      <w:hyperlink r:id="rId40" w:history="1">
        <w:r w:rsidRPr="001050B6">
          <w:rPr>
            <w:rStyle w:val="ad"/>
            <w:rFonts w:eastAsiaTheme="minorHAnsi"/>
            <w:sz w:val="20"/>
            <w:szCs w:val="20"/>
            <w:lang w:eastAsia="en-US"/>
          </w:rPr>
          <w:t>https://www.weforum.org/publications/annual-report-2024-2025/our-impact-2024-2025-6840e5174f/</w:t>
        </w:r>
      </w:hyperlink>
      <w:r w:rsidRPr="001050B6">
        <w:rPr>
          <w:rFonts w:eastAsiaTheme="minorHAnsi"/>
          <w:sz w:val="20"/>
          <w:szCs w:val="20"/>
          <w:lang w:eastAsia="en-US"/>
        </w:rPr>
        <w:t xml:space="preserve"> </w:t>
      </w:r>
    </w:p>
    <w:p w:rsidR="00A54DFF" w:rsidRPr="001050B6" w:rsidRDefault="00A54DFF" w:rsidP="001050B6">
      <w:pPr>
        <w:pStyle w:val="af5"/>
        <w:ind w:left="0" w:firstLine="426"/>
        <w:jc w:val="both"/>
        <w:rPr>
          <w:rFonts w:eastAsiaTheme="minorHAnsi"/>
          <w:sz w:val="20"/>
          <w:szCs w:val="20"/>
          <w:lang w:eastAsia="en-US"/>
        </w:rPr>
      </w:pPr>
    </w:p>
    <w:p w:rsidR="006A6538" w:rsidRPr="008B1819" w:rsidRDefault="006A6538" w:rsidP="001050B6">
      <w:pPr>
        <w:ind w:firstLine="426"/>
        <w:jc w:val="center"/>
        <w:rPr>
          <w:rFonts w:ascii="Times New Roman" w:hAnsi="Times New Roman"/>
          <w:b/>
          <w:i/>
          <w:sz w:val="20"/>
          <w:szCs w:val="20"/>
          <w:u w:val="single"/>
          <w:lang w:val="uk-UA"/>
        </w:rPr>
      </w:pPr>
    </w:p>
    <w:p w:rsidR="006A6538" w:rsidRPr="008B1819" w:rsidRDefault="006A6538" w:rsidP="001050B6">
      <w:pPr>
        <w:ind w:firstLine="426"/>
        <w:jc w:val="center"/>
        <w:rPr>
          <w:rFonts w:ascii="Times New Roman" w:hAnsi="Times New Roman"/>
          <w:b/>
          <w:i/>
          <w:sz w:val="20"/>
          <w:szCs w:val="20"/>
          <w:u w:val="single"/>
          <w:lang w:val="uk-UA"/>
        </w:rPr>
      </w:pPr>
    </w:p>
    <w:p w:rsidR="006A6538" w:rsidRPr="008B1819" w:rsidRDefault="006A6538" w:rsidP="001050B6">
      <w:pPr>
        <w:ind w:firstLine="426"/>
        <w:jc w:val="center"/>
        <w:rPr>
          <w:rFonts w:ascii="Times New Roman" w:hAnsi="Times New Roman"/>
          <w:b/>
          <w:i/>
          <w:sz w:val="20"/>
          <w:szCs w:val="20"/>
          <w:u w:val="single"/>
          <w:lang w:val="uk-UA"/>
        </w:rPr>
      </w:pPr>
    </w:p>
    <w:p w:rsidR="006A6538" w:rsidRPr="008B1819" w:rsidRDefault="006A6538" w:rsidP="001050B6">
      <w:pPr>
        <w:ind w:firstLine="426"/>
        <w:jc w:val="center"/>
        <w:rPr>
          <w:rFonts w:ascii="Times New Roman" w:hAnsi="Times New Roman"/>
          <w:b/>
          <w:i/>
          <w:sz w:val="20"/>
          <w:szCs w:val="20"/>
          <w:u w:val="single"/>
          <w:lang w:val="uk-UA"/>
        </w:rPr>
      </w:pPr>
    </w:p>
    <w:p w:rsidR="006A6538" w:rsidRPr="008B1819" w:rsidRDefault="006A6538" w:rsidP="001050B6">
      <w:pPr>
        <w:ind w:firstLine="426"/>
        <w:jc w:val="center"/>
        <w:rPr>
          <w:rFonts w:ascii="Times New Roman" w:hAnsi="Times New Roman"/>
          <w:b/>
          <w:i/>
          <w:sz w:val="20"/>
          <w:szCs w:val="20"/>
          <w:u w:val="single"/>
          <w:lang w:val="uk-UA"/>
        </w:rPr>
      </w:pPr>
    </w:p>
    <w:p w:rsidR="006A6538" w:rsidRDefault="006A6538" w:rsidP="001050B6">
      <w:pPr>
        <w:ind w:firstLine="426"/>
        <w:jc w:val="center"/>
        <w:rPr>
          <w:rFonts w:ascii="Times New Roman" w:hAnsi="Times New Roman"/>
          <w:b/>
          <w:i/>
          <w:sz w:val="20"/>
          <w:szCs w:val="20"/>
          <w:u w:val="single"/>
          <w:lang w:val="uk-UA"/>
        </w:rPr>
      </w:pPr>
    </w:p>
    <w:p w:rsidR="001050B6" w:rsidRDefault="001050B6" w:rsidP="001050B6">
      <w:pPr>
        <w:ind w:firstLine="426"/>
        <w:jc w:val="center"/>
        <w:rPr>
          <w:rFonts w:ascii="Times New Roman" w:hAnsi="Times New Roman"/>
          <w:b/>
          <w:i/>
          <w:sz w:val="20"/>
          <w:szCs w:val="20"/>
          <w:u w:val="single"/>
          <w:lang w:val="uk-UA"/>
        </w:rPr>
      </w:pPr>
    </w:p>
    <w:p w:rsidR="001050B6" w:rsidRDefault="001050B6" w:rsidP="001050B6">
      <w:pPr>
        <w:ind w:firstLine="426"/>
        <w:jc w:val="center"/>
        <w:rPr>
          <w:rFonts w:ascii="Times New Roman" w:hAnsi="Times New Roman"/>
          <w:b/>
          <w:i/>
          <w:sz w:val="20"/>
          <w:szCs w:val="20"/>
          <w:u w:val="single"/>
          <w:lang w:val="uk-UA"/>
        </w:rPr>
      </w:pPr>
    </w:p>
    <w:p w:rsidR="001050B6" w:rsidRDefault="001050B6" w:rsidP="001050B6">
      <w:pPr>
        <w:ind w:firstLine="426"/>
        <w:jc w:val="center"/>
        <w:rPr>
          <w:rFonts w:ascii="Times New Roman" w:hAnsi="Times New Roman"/>
          <w:b/>
          <w:i/>
          <w:sz w:val="20"/>
          <w:szCs w:val="20"/>
          <w:u w:val="single"/>
          <w:lang w:val="uk-UA"/>
        </w:rPr>
      </w:pPr>
    </w:p>
    <w:p w:rsidR="001050B6" w:rsidRDefault="001050B6" w:rsidP="001050B6">
      <w:pPr>
        <w:ind w:firstLine="426"/>
        <w:jc w:val="center"/>
        <w:rPr>
          <w:rFonts w:ascii="Times New Roman" w:hAnsi="Times New Roman"/>
          <w:b/>
          <w:i/>
          <w:sz w:val="20"/>
          <w:szCs w:val="20"/>
          <w:u w:val="single"/>
          <w:lang w:val="uk-UA"/>
        </w:rPr>
      </w:pPr>
    </w:p>
    <w:p w:rsidR="001050B6" w:rsidRDefault="001050B6" w:rsidP="001050B6">
      <w:pPr>
        <w:ind w:firstLine="426"/>
        <w:jc w:val="center"/>
        <w:rPr>
          <w:rFonts w:ascii="Times New Roman" w:hAnsi="Times New Roman"/>
          <w:b/>
          <w:i/>
          <w:sz w:val="20"/>
          <w:szCs w:val="20"/>
          <w:u w:val="single"/>
          <w:lang w:val="uk-UA"/>
        </w:rPr>
      </w:pPr>
    </w:p>
    <w:p w:rsidR="001050B6" w:rsidRDefault="001050B6" w:rsidP="001050B6">
      <w:pPr>
        <w:ind w:firstLine="426"/>
        <w:jc w:val="center"/>
        <w:rPr>
          <w:rFonts w:ascii="Times New Roman" w:hAnsi="Times New Roman"/>
          <w:b/>
          <w:i/>
          <w:sz w:val="20"/>
          <w:szCs w:val="20"/>
          <w:u w:val="single"/>
          <w:lang w:val="uk-UA"/>
        </w:rPr>
      </w:pPr>
    </w:p>
    <w:p w:rsidR="001050B6" w:rsidRDefault="001050B6" w:rsidP="001050B6">
      <w:pPr>
        <w:ind w:firstLine="426"/>
        <w:jc w:val="center"/>
        <w:rPr>
          <w:rFonts w:ascii="Times New Roman" w:hAnsi="Times New Roman"/>
          <w:b/>
          <w:i/>
          <w:sz w:val="20"/>
          <w:szCs w:val="20"/>
          <w:u w:val="single"/>
          <w:lang w:val="uk-UA"/>
        </w:rPr>
      </w:pPr>
    </w:p>
    <w:p w:rsidR="001050B6" w:rsidRDefault="001050B6" w:rsidP="001050B6">
      <w:pPr>
        <w:ind w:firstLine="426"/>
        <w:jc w:val="center"/>
        <w:rPr>
          <w:rFonts w:ascii="Times New Roman" w:hAnsi="Times New Roman"/>
          <w:b/>
          <w:i/>
          <w:sz w:val="20"/>
          <w:szCs w:val="20"/>
          <w:u w:val="single"/>
          <w:lang w:val="uk-UA"/>
        </w:rPr>
      </w:pPr>
    </w:p>
    <w:p w:rsidR="001050B6" w:rsidRPr="008B1819" w:rsidRDefault="001050B6" w:rsidP="001050B6">
      <w:pPr>
        <w:ind w:firstLine="426"/>
        <w:jc w:val="center"/>
        <w:rPr>
          <w:rFonts w:ascii="Times New Roman" w:hAnsi="Times New Roman"/>
          <w:b/>
          <w:i/>
          <w:sz w:val="20"/>
          <w:szCs w:val="20"/>
          <w:u w:val="single"/>
          <w:lang w:val="uk-UA"/>
        </w:rPr>
      </w:pPr>
    </w:p>
    <w:p w:rsidR="006A6538" w:rsidRPr="008B1819" w:rsidRDefault="006A6538" w:rsidP="001050B6">
      <w:pPr>
        <w:ind w:firstLine="426"/>
        <w:jc w:val="center"/>
        <w:rPr>
          <w:rFonts w:ascii="Times New Roman" w:hAnsi="Times New Roman"/>
          <w:b/>
          <w:i/>
          <w:sz w:val="20"/>
          <w:szCs w:val="20"/>
          <w:u w:val="single"/>
          <w:lang w:val="uk-UA"/>
        </w:rPr>
      </w:pPr>
    </w:p>
    <w:p w:rsidR="006A6538" w:rsidRPr="008B1819" w:rsidRDefault="006A6538" w:rsidP="001050B6">
      <w:pPr>
        <w:ind w:firstLine="426"/>
        <w:jc w:val="center"/>
        <w:rPr>
          <w:rFonts w:ascii="Times New Roman" w:hAnsi="Times New Roman"/>
          <w:b/>
          <w:i/>
          <w:sz w:val="20"/>
          <w:szCs w:val="20"/>
          <w:u w:val="single"/>
          <w:lang w:val="uk-UA"/>
        </w:rPr>
      </w:pPr>
    </w:p>
    <w:p w:rsidR="006A6538" w:rsidRPr="008B1819" w:rsidRDefault="006A6538" w:rsidP="001050B6">
      <w:pPr>
        <w:ind w:firstLine="426"/>
        <w:jc w:val="center"/>
        <w:rPr>
          <w:rFonts w:ascii="Times New Roman" w:hAnsi="Times New Roman"/>
          <w:b/>
          <w:i/>
          <w:sz w:val="20"/>
          <w:szCs w:val="20"/>
          <w:u w:val="single"/>
          <w:lang w:val="uk-UA"/>
        </w:rPr>
      </w:pPr>
    </w:p>
    <w:p w:rsidR="006A6538" w:rsidRPr="008B1819" w:rsidRDefault="006A6538" w:rsidP="008B1819">
      <w:pPr>
        <w:ind w:firstLine="567"/>
        <w:rPr>
          <w:rFonts w:ascii="Times New Roman" w:hAnsi="Times New Roman"/>
          <w:b/>
          <w:i/>
          <w:sz w:val="20"/>
          <w:szCs w:val="20"/>
          <w:u w:val="single"/>
          <w:lang w:val="uk-UA"/>
        </w:rPr>
      </w:pPr>
    </w:p>
    <w:p w:rsidR="006A6538" w:rsidRPr="008B1819" w:rsidRDefault="006A6538" w:rsidP="008B1819">
      <w:pPr>
        <w:ind w:firstLine="567"/>
        <w:rPr>
          <w:rFonts w:ascii="Times New Roman" w:hAnsi="Times New Roman"/>
          <w:b/>
          <w:i/>
          <w:sz w:val="20"/>
          <w:szCs w:val="20"/>
          <w:u w:val="single"/>
          <w:lang w:val="uk-UA"/>
        </w:rPr>
      </w:pPr>
    </w:p>
    <w:p w:rsidR="006A6538" w:rsidRDefault="006A6538" w:rsidP="008B1819">
      <w:pPr>
        <w:ind w:firstLine="567"/>
        <w:rPr>
          <w:rFonts w:ascii="Times New Roman" w:hAnsi="Times New Roman"/>
          <w:b/>
          <w:i/>
          <w:sz w:val="20"/>
          <w:szCs w:val="20"/>
          <w:u w:val="single"/>
          <w:lang w:val="uk-UA"/>
        </w:rPr>
      </w:pPr>
    </w:p>
    <w:p w:rsidR="002C31C2" w:rsidRDefault="002C31C2" w:rsidP="008B1819">
      <w:pPr>
        <w:ind w:firstLine="567"/>
        <w:rPr>
          <w:rFonts w:ascii="Times New Roman" w:hAnsi="Times New Roman"/>
          <w:b/>
          <w:i/>
          <w:sz w:val="20"/>
          <w:szCs w:val="20"/>
          <w:u w:val="single"/>
          <w:lang w:val="uk-UA"/>
        </w:rPr>
      </w:pPr>
    </w:p>
    <w:p w:rsidR="002C31C2" w:rsidRDefault="002C31C2" w:rsidP="008B1819">
      <w:pPr>
        <w:ind w:firstLine="567"/>
        <w:rPr>
          <w:rFonts w:ascii="Times New Roman" w:hAnsi="Times New Roman"/>
          <w:b/>
          <w:i/>
          <w:sz w:val="20"/>
          <w:szCs w:val="20"/>
          <w:u w:val="single"/>
          <w:lang w:val="uk-UA"/>
        </w:rPr>
      </w:pPr>
    </w:p>
    <w:p w:rsidR="002C31C2" w:rsidRDefault="002C31C2" w:rsidP="008B1819">
      <w:pPr>
        <w:ind w:firstLine="567"/>
        <w:rPr>
          <w:rFonts w:ascii="Times New Roman" w:hAnsi="Times New Roman"/>
          <w:b/>
          <w:i/>
          <w:sz w:val="20"/>
          <w:szCs w:val="20"/>
          <w:u w:val="single"/>
          <w:lang w:val="uk-UA"/>
        </w:rPr>
      </w:pPr>
    </w:p>
    <w:p w:rsidR="002C31C2" w:rsidRDefault="002C31C2" w:rsidP="008B1819">
      <w:pPr>
        <w:ind w:firstLine="567"/>
        <w:rPr>
          <w:rFonts w:ascii="Times New Roman" w:hAnsi="Times New Roman"/>
          <w:b/>
          <w:i/>
          <w:sz w:val="20"/>
          <w:szCs w:val="20"/>
          <w:u w:val="single"/>
          <w:lang w:val="uk-UA"/>
        </w:rPr>
      </w:pPr>
    </w:p>
    <w:p w:rsidR="002C31C2" w:rsidRDefault="002C31C2" w:rsidP="008B1819">
      <w:pPr>
        <w:ind w:firstLine="567"/>
        <w:rPr>
          <w:rFonts w:ascii="Times New Roman" w:hAnsi="Times New Roman"/>
          <w:b/>
          <w:i/>
          <w:sz w:val="20"/>
          <w:szCs w:val="20"/>
          <w:u w:val="single"/>
          <w:lang w:val="uk-UA"/>
        </w:rPr>
      </w:pPr>
    </w:p>
    <w:p w:rsidR="002C31C2" w:rsidRDefault="002C31C2" w:rsidP="008B1819">
      <w:pPr>
        <w:ind w:firstLine="567"/>
        <w:rPr>
          <w:rFonts w:ascii="Times New Roman" w:hAnsi="Times New Roman"/>
          <w:b/>
          <w:i/>
          <w:sz w:val="20"/>
          <w:szCs w:val="20"/>
          <w:u w:val="single"/>
          <w:lang w:val="uk-UA"/>
        </w:rPr>
      </w:pPr>
    </w:p>
    <w:p w:rsidR="002C31C2" w:rsidRPr="008B1819" w:rsidRDefault="002C31C2" w:rsidP="008B1819">
      <w:pPr>
        <w:ind w:firstLine="567"/>
        <w:rPr>
          <w:rFonts w:ascii="Times New Roman" w:hAnsi="Times New Roman"/>
          <w:b/>
          <w:i/>
          <w:sz w:val="20"/>
          <w:szCs w:val="20"/>
          <w:u w:val="single"/>
          <w:lang w:val="uk-UA"/>
        </w:rPr>
      </w:pPr>
    </w:p>
    <w:p w:rsidR="006A6538" w:rsidRPr="008B1819" w:rsidRDefault="006A6538" w:rsidP="008B1819">
      <w:pPr>
        <w:ind w:firstLine="567"/>
        <w:rPr>
          <w:rFonts w:ascii="Times New Roman" w:hAnsi="Times New Roman"/>
          <w:b/>
          <w:i/>
          <w:sz w:val="20"/>
          <w:szCs w:val="20"/>
          <w:u w:val="single"/>
          <w:lang w:val="uk-UA"/>
        </w:rPr>
      </w:pPr>
    </w:p>
    <w:p w:rsidR="006A6538" w:rsidRPr="008B1819" w:rsidRDefault="006A6538" w:rsidP="008B1819">
      <w:pPr>
        <w:ind w:firstLine="567"/>
        <w:rPr>
          <w:rFonts w:ascii="Times New Roman" w:hAnsi="Times New Roman"/>
          <w:b/>
          <w:i/>
          <w:sz w:val="20"/>
          <w:szCs w:val="20"/>
          <w:u w:val="single"/>
          <w:lang w:val="uk-UA"/>
        </w:rPr>
      </w:pPr>
    </w:p>
    <w:p w:rsidR="006A6538" w:rsidRPr="008B1819" w:rsidRDefault="006A6538" w:rsidP="001050B6">
      <w:pPr>
        <w:ind w:firstLine="567"/>
        <w:jc w:val="right"/>
        <w:rPr>
          <w:rFonts w:ascii="Times New Roman" w:hAnsi="Times New Roman"/>
          <w:b/>
          <w:i/>
          <w:sz w:val="20"/>
          <w:szCs w:val="20"/>
          <w:lang w:val="uk-UA"/>
        </w:rPr>
      </w:pPr>
      <w:r w:rsidRPr="008B1819">
        <w:rPr>
          <w:rFonts w:ascii="Times New Roman" w:hAnsi="Times New Roman"/>
          <w:b/>
          <w:i/>
          <w:sz w:val="20"/>
          <w:szCs w:val="20"/>
          <w:lang w:val="uk-UA"/>
        </w:rPr>
        <w:lastRenderedPageBreak/>
        <w:t>Додаток А</w:t>
      </w:r>
    </w:p>
    <w:p w:rsidR="006A6538" w:rsidRPr="008B1819" w:rsidRDefault="006A6538" w:rsidP="001050B6">
      <w:pPr>
        <w:autoSpaceDE w:val="0"/>
        <w:autoSpaceDN w:val="0"/>
        <w:ind w:firstLine="567"/>
        <w:jc w:val="center"/>
        <w:rPr>
          <w:rFonts w:ascii="Times New Roman" w:hAnsi="Times New Roman"/>
          <w:b/>
          <w:bCs/>
          <w:caps/>
          <w:sz w:val="20"/>
          <w:szCs w:val="20"/>
          <w:lang w:val="uk-UA"/>
        </w:rPr>
      </w:pPr>
      <w:r w:rsidRPr="008B1819">
        <w:rPr>
          <w:rFonts w:ascii="Times New Roman" w:hAnsi="Times New Roman"/>
          <w:b/>
          <w:bCs/>
          <w:caps/>
          <w:sz w:val="20"/>
          <w:szCs w:val="20"/>
          <w:lang w:val="uk-UA"/>
        </w:rPr>
        <w:t xml:space="preserve">орієнтовна тематика </w:t>
      </w:r>
      <w:r w:rsidR="00E44CE6" w:rsidRPr="008B1819">
        <w:rPr>
          <w:rFonts w:ascii="Times New Roman" w:hAnsi="Times New Roman"/>
          <w:b/>
          <w:bCs/>
          <w:caps/>
          <w:sz w:val="20"/>
          <w:szCs w:val="20"/>
          <w:lang w:val="uk-UA"/>
        </w:rPr>
        <w:t>курсових робіт</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 Формування світового ринку товарів та послуг у контексті глобалізаційних процесів.</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 Еволюція теорій міжнародної торгівлі та їхнє значення для сучасної економіки.</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 Вплив транснаціоналізації економіки на структуру світового ринку.</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4. Роль міжнародних економічних організацій (ВТО, ОЕСР, ЮНКТАД) у регулюванні світової торгівлі.</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5. Інституційні засади функціонування світового ринку послуг.</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6. Тенденції розвитку світового аграрного ринку.</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7. Особливості функціонування світового ринку енергоносіїв у період енергетичного переходу.</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8. Глобальний ринок високотехнологічної продукції: лідери та перспективи розвитку.</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9. Міжнародна торгівля продукцією машинобудування: проблеми та тенденції.</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10. Екологізація світового ринку товарів: виклики та можливості для країн, що розвиваються.</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11. Розвиток міжнародного ринку транспортних послуг.</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12. Цифровізація як чинник трансформації світового ринку фінансових послуг.</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13. Міжнародний ринок освітніх послуг: тенденції та конкурентні переваги країн.</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14. Розвиток туристичних послуг у світі після пандемії COVID-19.</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15. ІТ-послуги як драйвер зростання на світовому ринку послуг.</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16. Європейський ринок товарів і послуг: сучасні тенденції та регуляторна політика.</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17. Ринок товарів і послуг країн Азійсько-Тихоокеанського регіону: перспективи для України.</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18. Місце України у системі міжнародного поділу праці в контексті Угоди про асоціацію з ЄС.</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19. Африканський континент як новий центр економічного зростання: можливості для експорту українських товарів.</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20. Розвиток торгівлі товарами та послугами між Україною і країнами Центральної Європи.</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21. Глобальні конкурентні переваги країн у сфері послуг.</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22. Аналіз конкурентоспроможності експорту України на світовому ринку товарів.</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23. Фактори формування конкурентоспроможності країн на ринку технологічних інновацій.</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 xml:space="preserve">24. Позиції України у світових рейтингах відкритості та торгівельної </w:t>
      </w:r>
      <w:r w:rsidRPr="008B1819">
        <w:rPr>
          <w:sz w:val="20"/>
          <w:szCs w:val="20"/>
        </w:rPr>
        <w:lastRenderedPageBreak/>
        <w:t>привабливості.</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25. Роль малого і середнього бізнесу у зміцненні експортного потенціалу країни.</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26. Електронна комерція як фактор розвитку світового ринку товарів.</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27. Вплив цифрових технологій на міжнародну торгівлю послугами.</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28. Розвиток платіжних систем і фінтеху у глобальній економіці.</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29. Використання великих даних (Big Data) для аналізу світових торговельних потоків.</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30. Інноваційні бізнес-моделі у сфері міжнародних послуг.</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31. Вплив воєнних конфліктів на структуру та динаміку світової торгівлі.</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32. Роль міжнародної торгівлі у досягненні Цілей сталого розвитку ООН.</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33. Зміна логістичних ланцюгів постачання у світовій економіці.</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34. Тенденції протекціонізму у міжнародній торгівлі: нові виклики для глобалізації.</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35. Вплив «зеленої» трансформації на світовий ринок товарів та послуг.</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36. Експортний потенціал України в умовах післявоєнної відбудови.</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37. Розвиток ринку ІТ-послуг України у глобальному вимірі.</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38. Стратегії просування українських товарів на ринки ЄС.</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39. Диверсифікація зовнішньої торгівлі України: сучасні тенденції та перспективи.</w:t>
      </w:r>
    </w:p>
    <w:p w:rsidR="008B1819" w:rsidRPr="008B1819" w:rsidRDefault="008B1819" w:rsidP="008B1819">
      <w:pPr>
        <w:pStyle w:val="21"/>
        <w:widowControl w:val="0"/>
        <w:spacing w:after="0" w:line="240" w:lineRule="auto"/>
        <w:ind w:left="0" w:firstLine="567"/>
        <w:jc w:val="both"/>
        <w:rPr>
          <w:sz w:val="20"/>
          <w:szCs w:val="20"/>
        </w:rPr>
      </w:pPr>
      <w:r w:rsidRPr="008B1819">
        <w:rPr>
          <w:sz w:val="20"/>
          <w:szCs w:val="20"/>
        </w:rPr>
        <w:t>40. Формування позитивного іміджу України на світовому ринку товарів і послуг.</w:t>
      </w:r>
    </w:p>
    <w:p w:rsidR="006A6538" w:rsidRPr="008B1819" w:rsidRDefault="006A6538" w:rsidP="00DE68D7">
      <w:pPr>
        <w:tabs>
          <w:tab w:val="left" w:pos="426"/>
          <w:tab w:val="left" w:pos="540"/>
        </w:tabs>
        <w:autoSpaceDE w:val="0"/>
        <w:autoSpaceDN w:val="0"/>
        <w:rPr>
          <w:rFonts w:ascii="Times New Roman" w:hAnsi="Times New Roman"/>
          <w:bCs/>
          <w:sz w:val="20"/>
          <w:szCs w:val="20"/>
          <w:lang w:val="uk-UA"/>
        </w:rPr>
      </w:pPr>
      <w:r w:rsidRPr="008B1819">
        <w:rPr>
          <w:rFonts w:ascii="Times New Roman" w:hAnsi="Times New Roman"/>
          <w:b/>
          <w:bCs/>
          <w:sz w:val="20"/>
          <w:szCs w:val="20"/>
          <w:lang w:val="uk-UA"/>
        </w:rPr>
        <w:t xml:space="preserve">Примітка: </w:t>
      </w:r>
      <w:r w:rsidR="001050B6" w:rsidRPr="001050B6">
        <w:rPr>
          <w:rFonts w:ascii="Times New Roman" w:hAnsi="Times New Roman"/>
          <w:sz w:val="20"/>
          <w:szCs w:val="20"/>
          <w:lang w:val="uk-UA"/>
        </w:rPr>
        <w:t xml:space="preserve">Здобувач </w:t>
      </w:r>
      <w:r w:rsidRPr="008B1819">
        <w:rPr>
          <w:rFonts w:ascii="Times New Roman" w:hAnsi="Times New Roman"/>
          <w:bCs/>
          <w:sz w:val="20"/>
          <w:szCs w:val="20"/>
          <w:lang w:val="uk-UA"/>
        </w:rPr>
        <w:t xml:space="preserve">може запропонувати і свою тему </w:t>
      </w:r>
      <w:r w:rsidR="00E44CE6" w:rsidRPr="008B1819">
        <w:rPr>
          <w:rFonts w:ascii="Times New Roman" w:hAnsi="Times New Roman"/>
          <w:bCs/>
          <w:sz w:val="20"/>
          <w:szCs w:val="20"/>
          <w:lang w:val="uk-UA"/>
        </w:rPr>
        <w:t>курсової роботи</w:t>
      </w:r>
      <w:r w:rsidR="008B1819" w:rsidRPr="008B1819">
        <w:rPr>
          <w:rFonts w:ascii="Times New Roman" w:hAnsi="Times New Roman"/>
          <w:bCs/>
          <w:sz w:val="20"/>
          <w:szCs w:val="20"/>
          <w:lang w:val="uk-UA"/>
        </w:rPr>
        <w:t xml:space="preserve"> </w:t>
      </w:r>
      <w:r w:rsidRPr="008B1819">
        <w:rPr>
          <w:rFonts w:ascii="Times New Roman" w:hAnsi="Times New Roman"/>
          <w:bCs/>
          <w:sz w:val="20"/>
          <w:szCs w:val="20"/>
          <w:lang w:val="uk-UA"/>
        </w:rPr>
        <w:t>за наявності достатнього обґрунтування доцільності її розробки.</w:t>
      </w:r>
    </w:p>
    <w:p w:rsidR="006A6538" w:rsidRPr="008B1819" w:rsidRDefault="006A6538" w:rsidP="00DE68D7">
      <w:pPr>
        <w:jc w:val="center"/>
        <w:rPr>
          <w:rFonts w:ascii="Times New Roman" w:hAnsi="Times New Roman"/>
          <w:b/>
          <w:i/>
          <w:sz w:val="20"/>
          <w:szCs w:val="20"/>
          <w:lang w:val="uk-UA"/>
        </w:rPr>
      </w:pPr>
    </w:p>
    <w:p w:rsidR="006A6538" w:rsidRPr="008B1819" w:rsidRDefault="006A6538" w:rsidP="00DE68D7">
      <w:pPr>
        <w:jc w:val="center"/>
        <w:rPr>
          <w:rFonts w:ascii="Times New Roman" w:hAnsi="Times New Roman"/>
          <w:b/>
          <w:i/>
          <w:sz w:val="20"/>
          <w:szCs w:val="20"/>
          <w:lang w:val="uk-UA"/>
        </w:rPr>
      </w:pPr>
    </w:p>
    <w:p w:rsidR="00A54DFF" w:rsidRDefault="00A54DFF" w:rsidP="00DE68D7">
      <w:pPr>
        <w:jc w:val="center"/>
        <w:rPr>
          <w:rFonts w:ascii="Times New Roman" w:hAnsi="Times New Roman"/>
          <w:b/>
          <w:i/>
          <w:sz w:val="20"/>
          <w:szCs w:val="20"/>
          <w:lang w:val="uk-UA"/>
        </w:rPr>
      </w:pPr>
    </w:p>
    <w:p w:rsidR="001050B6" w:rsidRDefault="001050B6" w:rsidP="00DE68D7">
      <w:pPr>
        <w:jc w:val="center"/>
        <w:rPr>
          <w:rFonts w:ascii="Times New Roman" w:hAnsi="Times New Roman"/>
          <w:b/>
          <w:i/>
          <w:sz w:val="20"/>
          <w:szCs w:val="20"/>
          <w:lang w:val="uk-UA"/>
        </w:rPr>
      </w:pPr>
    </w:p>
    <w:p w:rsidR="001050B6" w:rsidRDefault="001050B6" w:rsidP="00DE68D7">
      <w:pPr>
        <w:jc w:val="center"/>
        <w:rPr>
          <w:rFonts w:ascii="Times New Roman" w:hAnsi="Times New Roman"/>
          <w:b/>
          <w:i/>
          <w:sz w:val="20"/>
          <w:szCs w:val="20"/>
          <w:lang w:val="uk-UA"/>
        </w:rPr>
      </w:pPr>
    </w:p>
    <w:p w:rsidR="001050B6" w:rsidRDefault="001050B6" w:rsidP="00DE68D7">
      <w:pPr>
        <w:jc w:val="center"/>
        <w:rPr>
          <w:rFonts w:ascii="Times New Roman" w:hAnsi="Times New Roman"/>
          <w:b/>
          <w:i/>
          <w:sz w:val="20"/>
          <w:szCs w:val="20"/>
          <w:lang w:val="uk-UA"/>
        </w:rPr>
      </w:pPr>
    </w:p>
    <w:p w:rsidR="001050B6" w:rsidRDefault="001050B6" w:rsidP="00DE68D7">
      <w:pPr>
        <w:jc w:val="center"/>
        <w:rPr>
          <w:rFonts w:ascii="Times New Roman" w:hAnsi="Times New Roman"/>
          <w:b/>
          <w:i/>
          <w:sz w:val="20"/>
          <w:szCs w:val="20"/>
          <w:lang w:val="uk-UA"/>
        </w:rPr>
      </w:pPr>
    </w:p>
    <w:p w:rsidR="001050B6" w:rsidRDefault="001050B6" w:rsidP="00DE68D7">
      <w:pPr>
        <w:jc w:val="center"/>
        <w:rPr>
          <w:rFonts w:ascii="Times New Roman" w:hAnsi="Times New Roman"/>
          <w:b/>
          <w:i/>
          <w:sz w:val="20"/>
          <w:szCs w:val="20"/>
          <w:lang w:val="uk-UA"/>
        </w:rPr>
      </w:pPr>
    </w:p>
    <w:p w:rsidR="001050B6" w:rsidRDefault="001050B6" w:rsidP="00DE68D7">
      <w:pPr>
        <w:jc w:val="center"/>
        <w:rPr>
          <w:rFonts w:ascii="Times New Roman" w:hAnsi="Times New Roman"/>
          <w:b/>
          <w:i/>
          <w:sz w:val="20"/>
          <w:szCs w:val="20"/>
          <w:lang w:val="uk-UA"/>
        </w:rPr>
      </w:pPr>
    </w:p>
    <w:p w:rsidR="001050B6" w:rsidRDefault="001050B6" w:rsidP="00DE68D7">
      <w:pPr>
        <w:jc w:val="center"/>
        <w:rPr>
          <w:rFonts w:ascii="Times New Roman" w:hAnsi="Times New Roman"/>
          <w:b/>
          <w:i/>
          <w:sz w:val="20"/>
          <w:szCs w:val="20"/>
          <w:lang w:val="uk-UA"/>
        </w:rPr>
      </w:pPr>
    </w:p>
    <w:p w:rsidR="001050B6" w:rsidRDefault="001050B6" w:rsidP="00DE68D7">
      <w:pPr>
        <w:jc w:val="center"/>
        <w:rPr>
          <w:rFonts w:ascii="Times New Roman" w:hAnsi="Times New Roman"/>
          <w:b/>
          <w:i/>
          <w:sz w:val="20"/>
          <w:szCs w:val="20"/>
          <w:lang w:val="uk-UA"/>
        </w:rPr>
      </w:pPr>
    </w:p>
    <w:p w:rsidR="001050B6" w:rsidRDefault="001050B6" w:rsidP="00DE68D7">
      <w:pPr>
        <w:jc w:val="center"/>
        <w:rPr>
          <w:rFonts w:ascii="Times New Roman" w:hAnsi="Times New Roman"/>
          <w:b/>
          <w:i/>
          <w:sz w:val="20"/>
          <w:szCs w:val="20"/>
          <w:lang w:val="uk-UA"/>
        </w:rPr>
      </w:pPr>
    </w:p>
    <w:p w:rsidR="001050B6" w:rsidRPr="008B1819" w:rsidRDefault="001050B6" w:rsidP="00DE68D7">
      <w:pPr>
        <w:jc w:val="center"/>
        <w:rPr>
          <w:rFonts w:ascii="Times New Roman" w:hAnsi="Times New Roman"/>
          <w:b/>
          <w:i/>
          <w:sz w:val="20"/>
          <w:szCs w:val="20"/>
          <w:lang w:val="uk-UA"/>
        </w:rPr>
      </w:pPr>
    </w:p>
    <w:p w:rsidR="00A54DFF" w:rsidRPr="008B1819" w:rsidRDefault="00A54DFF" w:rsidP="00DE68D7">
      <w:pPr>
        <w:jc w:val="center"/>
        <w:rPr>
          <w:rFonts w:ascii="Times New Roman" w:hAnsi="Times New Roman"/>
          <w:b/>
          <w:i/>
          <w:sz w:val="20"/>
          <w:szCs w:val="20"/>
          <w:lang w:val="uk-UA"/>
        </w:rPr>
      </w:pPr>
    </w:p>
    <w:p w:rsidR="00A54DFF" w:rsidRPr="008B1819" w:rsidRDefault="00A54DFF" w:rsidP="00DE68D7">
      <w:pPr>
        <w:jc w:val="center"/>
        <w:rPr>
          <w:rFonts w:ascii="Times New Roman" w:hAnsi="Times New Roman"/>
          <w:b/>
          <w:i/>
          <w:sz w:val="20"/>
          <w:szCs w:val="20"/>
          <w:lang w:val="uk-UA"/>
        </w:rPr>
      </w:pPr>
    </w:p>
    <w:p w:rsidR="00A54DFF" w:rsidRPr="008B1819" w:rsidRDefault="00A54DFF" w:rsidP="00DE68D7">
      <w:pPr>
        <w:jc w:val="center"/>
        <w:rPr>
          <w:rFonts w:ascii="Times New Roman" w:hAnsi="Times New Roman"/>
          <w:b/>
          <w:i/>
          <w:sz w:val="20"/>
          <w:szCs w:val="20"/>
          <w:lang w:val="uk-UA"/>
        </w:rPr>
      </w:pPr>
    </w:p>
    <w:p w:rsidR="007F03E4" w:rsidRPr="008B1819" w:rsidRDefault="007F03E4" w:rsidP="00DE68D7">
      <w:pPr>
        <w:jc w:val="center"/>
        <w:rPr>
          <w:rFonts w:ascii="Times New Roman" w:hAnsi="Times New Roman"/>
          <w:b/>
          <w:i/>
          <w:sz w:val="20"/>
          <w:szCs w:val="20"/>
          <w:lang w:val="uk-UA"/>
        </w:rPr>
      </w:pPr>
    </w:p>
    <w:p w:rsidR="006A6538" w:rsidRPr="008B1819" w:rsidRDefault="006A6538" w:rsidP="00DE68D7">
      <w:pPr>
        <w:tabs>
          <w:tab w:val="left" w:pos="4182"/>
        </w:tabs>
        <w:jc w:val="left"/>
        <w:rPr>
          <w:rFonts w:ascii="Times New Roman" w:hAnsi="Times New Roman"/>
          <w:b/>
          <w:i/>
          <w:sz w:val="20"/>
          <w:szCs w:val="20"/>
          <w:lang w:val="uk-UA"/>
        </w:rPr>
      </w:pPr>
      <w:r w:rsidRPr="008B1819">
        <w:rPr>
          <w:rFonts w:ascii="Times New Roman" w:hAnsi="Times New Roman"/>
          <w:b/>
          <w:i/>
          <w:sz w:val="20"/>
          <w:szCs w:val="20"/>
          <w:lang w:val="uk-UA"/>
        </w:rPr>
        <w:tab/>
      </w:r>
    </w:p>
    <w:p w:rsidR="006A6538" w:rsidRPr="008B1819" w:rsidRDefault="006A6538" w:rsidP="00DE68D7">
      <w:pPr>
        <w:jc w:val="center"/>
        <w:rPr>
          <w:rFonts w:ascii="Times New Roman" w:hAnsi="Times New Roman"/>
          <w:b/>
          <w:i/>
          <w:sz w:val="20"/>
          <w:szCs w:val="20"/>
          <w:lang w:val="uk-UA"/>
        </w:rPr>
      </w:pPr>
      <w:r w:rsidRPr="008B1819">
        <w:rPr>
          <w:rFonts w:ascii="Times New Roman" w:hAnsi="Times New Roman"/>
          <w:b/>
          <w:i/>
          <w:sz w:val="20"/>
          <w:szCs w:val="20"/>
          <w:lang w:val="uk-UA"/>
        </w:rPr>
        <w:lastRenderedPageBreak/>
        <w:t>Додаток Б</w:t>
      </w:r>
    </w:p>
    <w:p w:rsidR="006A6538" w:rsidRPr="008B1819" w:rsidRDefault="006A6538" w:rsidP="00DE68D7">
      <w:pPr>
        <w:tabs>
          <w:tab w:val="left" w:pos="426"/>
        </w:tabs>
        <w:autoSpaceDE w:val="0"/>
        <w:autoSpaceDN w:val="0"/>
        <w:ind w:firstLine="0"/>
        <w:jc w:val="center"/>
        <w:rPr>
          <w:rFonts w:ascii="Times New Roman" w:hAnsi="Times New Roman"/>
          <w:b/>
          <w:bCs/>
          <w:caps/>
          <w:sz w:val="20"/>
          <w:szCs w:val="20"/>
          <w:lang w:val="uk-UA"/>
        </w:rPr>
      </w:pPr>
      <w:r w:rsidRPr="008B1819">
        <w:rPr>
          <w:rFonts w:ascii="Times New Roman" w:hAnsi="Times New Roman"/>
          <w:b/>
          <w:bCs/>
          <w:caps/>
          <w:sz w:val="20"/>
          <w:szCs w:val="20"/>
          <w:lang w:val="uk-UA"/>
        </w:rPr>
        <w:t xml:space="preserve">титульний аркуш </w:t>
      </w:r>
      <w:r w:rsidR="00E44CE6" w:rsidRPr="008B1819">
        <w:rPr>
          <w:rFonts w:ascii="Times New Roman" w:hAnsi="Times New Roman"/>
          <w:b/>
          <w:bCs/>
          <w:caps/>
          <w:sz w:val="20"/>
          <w:szCs w:val="20"/>
          <w:lang w:val="uk-UA"/>
        </w:rPr>
        <w:t>курсової роботи</w:t>
      </w:r>
    </w:p>
    <w:p w:rsidR="006A6538" w:rsidRPr="008B1819" w:rsidRDefault="006A6538" w:rsidP="00DE68D7">
      <w:pPr>
        <w:rPr>
          <w:rFonts w:ascii="Times New Roman" w:hAnsi="Times New Roman"/>
          <w:b/>
          <w:sz w:val="20"/>
          <w:szCs w:val="20"/>
          <w:lang w:val="uk-UA"/>
        </w:rPr>
      </w:pPr>
    </w:p>
    <w:p w:rsidR="006A6538" w:rsidRPr="008B1819" w:rsidRDefault="006A6538" w:rsidP="00DE68D7">
      <w:pPr>
        <w:rPr>
          <w:rFonts w:ascii="Times New Roman" w:hAnsi="Times New Roman"/>
          <w:b/>
          <w:sz w:val="20"/>
          <w:szCs w:val="20"/>
          <w:lang w:val="uk-UA"/>
        </w:rPr>
      </w:pPr>
    </w:p>
    <w:p w:rsidR="006A6538" w:rsidRPr="008B1819" w:rsidRDefault="006A6538" w:rsidP="00DE68D7">
      <w:pPr>
        <w:jc w:val="center"/>
        <w:rPr>
          <w:rFonts w:ascii="Times New Roman" w:hAnsi="Times New Roman"/>
          <w:sz w:val="20"/>
          <w:szCs w:val="20"/>
          <w:lang w:val="uk-UA"/>
        </w:rPr>
      </w:pPr>
      <w:r w:rsidRPr="008B1819">
        <w:rPr>
          <w:rFonts w:ascii="Times New Roman" w:hAnsi="Times New Roman"/>
          <w:sz w:val="20"/>
          <w:szCs w:val="20"/>
          <w:lang w:val="uk-UA"/>
        </w:rPr>
        <w:t>МІНІСТЕРСТВО ОСВІТИ І НАУКИ УКРАЇНИ</w:t>
      </w:r>
    </w:p>
    <w:p w:rsidR="006A6538" w:rsidRPr="008B1819" w:rsidRDefault="006A6538" w:rsidP="00DE68D7">
      <w:pPr>
        <w:jc w:val="center"/>
        <w:rPr>
          <w:rFonts w:ascii="Times New Roman" w:hAnsi="Times New Roman"/>
          <w:sz w:val="20"/>
          <w:szCs w:val="20"/>
          <w:lang w:val="uk-UA"/>
        </w:rPr>
      </w:pPr>
      <w:r w:rsidRPr="008B1819">
        <w:rPr>
          <w:rFonts w:ascii="Times New Roman" w:hAnsi="Times New Roman"/>
          <w:sz w:val="20"/>
          <w:szCs w:val="20"/>
          <w:lang w:val="uk-UA"/>
        </w:rPr>
        <w:t>Луцький національний технічний університет</w:t>
      </w:r>
    </w:p>
    <w:p w:rsidR="006A6538" w:rsidRPr="008B1819" w:rsidRDefault="006A6538" w:rsidP="00DE68D7">
      <w:pPr>
        <w:jc w:val="center"/>
        <w:rPr>
          <w:rFonts w:ascii="Times New Roman" w:hAnsi="Times New Roman"/>
          <w:sz w:val="20"/>
          <w:szCs w:val="20"/>
          <w:lang w:val="uk-UA"/>
        </w:rPr>
      </w:pPr>
      <w:r w:rsidRPr="008B1819">
        <w:rPr>
          <w:rFonts w:ascii="Times New Roman" w:hAnsi="Times New Roman"/>
          <w:sz w:val="20"/>
          <w:szCs w:val="20"/>
          <w:lang w:val="uk-UA"/>
        </w:rPr>
        <w:t>Факультет бізнесу</w:t>
      </w:r>
      <w:r w:rsidR="009743D8" w:rsidRPr="008B1819">
        <w:rPr>
          <w:rFonts w:ascii="Times New Roman" w:hAnsi="Times New Roman"/>
          <w:sz w:val="20"/>
          <w:szCs w:val="20"/>
          <w:lang w:val="uk-UA"/>
        </w:rPr>
        <w:t xml:space="preserve"> та права</w:t>
      </w:r>
    </w:p>
    <w:p w:rsidR="006A6538" w:rsidRPr="008B1819" w:rsidRDefault="006A6538" w:rsidP="00DE68D7">
      <w:pPr>
        <w:jc w:val="center"/>
        <w:rPr>
          <w:rFonts w:ascii="Times New Roman" w:hAnsi="Times New Roman"/>
          <w:sz w:val="20"/>
          <w:szCs w:val="20"/>
          <w:lang w:val="uk-UA"/>
        </w:rPr>
      </w:pPr>
    </w:p>
    <w:p w:rsidR="006A6538" w:rsidRPr="008B1819" w:rsidRDefault="006A6538" w:rsidP="00DE68D7">
      <w:pPr>
        <w:jc w:val="right"/>
        <w:rPr>
          <w:rFonts w:ascii="Times New Roman" w:hAnsi="Times New Roman"/>
          <w:sz w:val="20"/>
          <w:szCs w:val="20"/>
          <w:lang w:val="uk-UA"/>
        </w:rPr>
      </w:pPr>
      <w:r w:rsidRPr="008B1819">
        <w:rPr>
          <w:rFonts w:ascii="Times New Roman" w:hAnsi="Times New Roman"/>
          <w:sz w:val="20"/>
          <w:szCs w:val="20"/>
          <w:lang w:val="uk-UA"/>
        </w:rPr>
        <w:t xml:space="preserve">Кафедра міжнародних </w:t>
      </w:r>
    </w:p>
    <w:p w:rsidR="006A6538" w:rsidRPr="008B1819" w:rsidRDefault="006A6538" w:rsidP="00DE68D7">
      <w:pPr>
        <w:jc w:val="right"/>
        <w:rPr>
          <w:rFonts w:ascii="Times New Roman" w:hAnsi="Times New Roman"/>
          <w:sz w:val="20"/>
          <w:szCs w:val="20"/>
          <w:lang w:val="uk-UA"/>
        </w:rPr>
      </w:pPr>
      <w:r w:rsidRPr="008B1819">
        <w:rPr>
          <w:rFonts w:ascii="Times New Roman" w:hAnsi="Times New Roman"/>
          <w:sz w:val="20"/>
          <w:szCs w:val="20"/>
          <w:lang w:val="uk-UA"/>
        </w:rPr>
        <w:t>економічних відносин</w:t>
      </w:r>
    </w:p>
    <w:p w:rsidR="006A6538" w:rsidRPr="008B1819" w:rsidRDefault="006A6538" w:rsidP="00DE68D7">
      <w:pPr>
        <w:jc w:val="center"/>
        <w:rPr>
          <w:rFonts w:ascii="Times New Roman" w:hAnsi="Times New Roman"/>
          <w:sz w:val="20"/>
          <w:szCs w:val="20"/>
          <w:lang w:val="uk-UA"/>
        </w:rPr>
      </w:pPr>
    </w:p>
    <w:p w:rsidR="006A6538" w:rsidRPr="008B1819" w:rsidRDefault="006A6538" w:rsidP="00DE68D7">
      <w:pPr>
        <w:jc w:val="center"/>
        <w:rPr>
          <w:rFonts w:ascii="Times New Roman" w:hAnsi="Times New Roman"/>
          <w:sz w:val="20"/>
          <w:szCs w:val="20"/>
          <w:lang w:val="uk-UA"/>
        </w:rPr>
      </w:pPr>
    </w:p>
    <w:p w:rsidR="006A6538" w:rsidRPr="008B1819" w:rsidRDefault="006A6538" w:rsidP="00DE68D7">
      <w:pPr>
        <w:jc w:val="center"/>
        <w:rPr>
          <w:rFonts w:ascii="Times New Roman" w:hAnsi="Times New Roman"/>
          <w:sz w:val="20"/>
          <w:szCs w:val="20"/>
          <w:lang w:val="uk-UA"/>
        </w:rPr>
      </w:pPr>
    </w:p>
    <w:p w:rsidR="006A6538" w:rsidRPr="008B1819" w:rsidRDefault="006A6538" w:rsidP="00DE68D7">
      <w:pPr>
        <w:jc w:val="center"/>
        <w:rPr>
          <w:rFonts w:ascii="Times New Roman" w:hAnsi="Times New Roman"/>
          <w:sz w:val="20"/>
          <w:szCs w:val="20"/>
          <w:lang w:val="uk-UA"/>
        </w:rPr>
      </w:pPr>
    </w:p>
    <w:p w:rsidR="006A6538" w:rsidRPr="008B1819" w:rsidRDefault="006A6538" w:rsidP="00DE68D7">
      <w:pPr>
        <w:jc w:val="center"/>
        <w:rPr>
          <w:rFonts w:ascii="Times New Roman" w:hAnsi="Times New Roman"/>
          <w:sz w:val="20"/>
          <w:szCs w:val="20"/>
          <w:lang w:val="uk-UA"/>
        </w:rPr>
      </w:pPr>
      <w:r w:rsidRPr="008B1819">
        <w:rPr>
          <w:rFonts w:ascii="Times New Roman" w:hAnsi="Times New Roman"/>
          <w:sz w:val="20"/>
          <w:szCs w:val="20"/>
          <w:lang w:val="uk-UA"/>
        </w:rPr>
        <w:t>КУРСОВ</w:t>
      </w:r>
      <w:r w:rsidR="001050B6">
        <w:rPr>
          <w:rFonts w:ascii="Times New Roman" w:hAnsi="Times New Roman"/>
          <w:sz w:val="20"/>
          <w:szCs w:val="20"/>
          <w:lang w:val="uk-UA"/>
        </w:rPr>
        <w:t xml:space="preserve">А РОБОТА </w:t>
      </w:r>
    </w:p>
    <w:p w:rsidR="006A6538" w:rsidRPr="008B1819" w:rsidRDefault="006A6538" w:rsidP="00DE68D7">
      <w:pPr>
        <w:jc w:val="center"/>
        <w:rPr>
          <w:rFonts w:ascii="Times New Roman" w:hAnsi="Times New Roman"/>
          <w:sz w:val="20"/>
          <w:szCs w:val="20"/>
          <w:lang w:val="uk-UA"/>
        </w:rPr>
      </w:pPr>
    </w:p>
    <w:p w:rsidR="006A6538" w:rsidRPr="008B1819" w:rsidRDefault="00A54DFF" w:rsidP="00DE68D7">
      <w:pPr>
        <w:jc w:val="center"/>
        <w:rPr>
          <w:rFonts w:ascii="Times New Roman" w:hAnsi="Times New Roman"/>
          <w:sz w:val="20"/>
          <w:szCs w:val="20"/>
          <w:lang w:val="uk-UA"/>
        </w:rPr>
      </w:pPr>
      <w:r w:rsidRPr="008B1819">
        <w:rPr>
          <w:rFonts w:ascii="Times New Roman" w:hAnsi="Times New Roman"/>
          <w:sz w:val="20"/>
          <w:szCs w:val="20"/>
          <w:lang w:val="uk-UA"/>
        </w:rPr>
        <w:t>з дисципліни «</w:t>
      </w:r>
      <w:r w:rsidR="00E44CE6" w:rsidRPr="008B1819">
        <w:rPr>
          <w:rFonts w:ascii="Times New Roman" w:hAnsi="Times New Roman"/>
          <w:caps/>
          <w:sz w:val="20"/>
          <w:szCs w:val="20"/>
          <w:lang w:val="uk-UA"/>
        </w:rPr>
        <w:t>Світовий ринок товарів та послуг</w:t>
      </w:r>
      <w:r w:rsidR="006A6538" w:rsidRPr="008B1819">
        <w:rPr>
          <w:rFonts w:ascii="Times New Roman" w:hAnsi="Times New Roman"/>
          <w:sz w:val="20"/>
          <w:szCs w:val="20"/>
          <w:lang w:val="uk-UA"/>
        </w:rPr>
        <w:t>»</w:t>
      </w:r>
    </w:p>
    <w:p w:rsidR="006A6538" w:rsidRPr="008B1819" w:rsidRDefault="006A6538" w:rsidP="00DE68D7">
      <w:pPr>
        <w:jc w:val="center"/>
        <w:rPr>
          <w:rFonts w:ascii="Times New Roman" w:hAnsi="Times New Roman"/>
          <w:sz w:val="20"/>
          <w:szCs w:val="20"/>
          <w:lang w:val="uk-UA"/>
        </w:rPr>
      </w:pPr>
    </w:p>
    <w:p w:rsidR="006A6538" w:rsidRPr="008B1819" w:rsidRDefault="006A6538" w:rsidP="00DE68D7">
      <w:pPr>
        <w:jc w:val="center"/>
        <w:rPr>
          <w:rFonts w:ascii="Times New Roman" w:hAnsi="Times New Roman"/>
          <w:sz w:val="20"/>
          <w:szCs w:val="20"/>
          <w:lang w:val="uk-UA"/>
        </w:rPr>
      </w:pPr>
      <w:r w:rsidRPr="008B1819">
        <w:rPr>
          <w:rFonts w:ascii="Times New Roman" w:hAnsi="Times New Roman"/>
          <w:sz w:val="20"/>
          <w:szCs w:val="20"/>
          <w:lang w:val="uk-UA"/>
        </w:rPr>
        <w:t>на тему</w:t>
      </w:r>
    </w:p>
    <w:p w:rsidR="006A6538" w:rsidRPr="008B1819" w:rsidRDefault="006A6538" w:rsidP="00DE68D7">
      <w:pPr>
        <w:jc w:val="center"/>
        <w:rPr>
          <w:rFonts w:ascii="Times New Roman" w:hAnsi="Times New Roman"/>
          <w:sz w:val="20"/>
          <w:szCs w:val="20"/>
          <w:lang w:val="uk-UA"/>
        </w:rPr>
      </w:pPr>
      <w:r w:rsidRPr="008B1819">
        <w:rPr>
          <w:rFonts w:ascii="Times New Roman" w:hAnsi="Times New Roman"/>
          <w:sz w:val="20"/>
          <w:szCs w:val="20"/>
          <w:lang w:val="uk-UA"/>
        </w:rPr>
        <w:t>«…………………………»</w:t>
      </w:r>
    </w:p>
    <w:p w:rsidR="006A6538" w:rsidRPr="008B1819" w:rsidRDefault="006A6538" w:rsidP="00DE68D7">
      <w:pPr>
        <w:jc w:val="right"/>
        <w:rPr>
          <w:rFonts w:ascii="Times New Roman" w:hAnsi="Times New Roman"/>
          <w:sz w:val="20"/>
          <w:szCs w:val="20"/>
          <w:lang w:val="uk-UA"/>
        </w:rPr>
      </w:pPr>
    </w:p>
    <w:p w:rsidR="006A6538" w:rsidRPr="008B1819" w:rsidRDefault="006A6538" w:rsidP="00DE68D7">
      <w:pPr>
        <w:jc w:val="right"/>
        <w:rPr>
          <w:rFonts w:ascii="Times New Roman" w:hAnsi="Times New Roman"/>
          <w:sz w:val="20"/>
          <w:szCs w:val="20"/>
          <w:lang w:val="uk-UA"/>
        </w:rPr>
      </w:pPr>
    </w:p>
    <w:p w:rsidR="006A6538" w:rsidRPr="008B1819" w:rsidRDefault="006A6538" w:rsidP="00DE68D7">
      <w:pPr>
        <w:jc w:val="right"/>
        <w:rPr>
          <w:rFonts w:ascii="Times New Roman" w:hAnsi="Times New Roman"/>
          <w:sz w:val="20"/>
          <w:szCs w:val="20"/>
          <w:lang w:val="uk-UA"/>
        </w:rPr>
      </w:pPr>
    </w:p>
    <w:p w:rsidR="006A6538" w:rsidRPr="008B1819" w:rsidRDefault="006A6538" w:rsidP="00DE68D7">
      <w:pPr>
        <w:jc w:val="right"/>
        <w:rPr>
          <w:rFonts w:ascii="Times New Roman" w:hAnsi="Times New Roman"/>
          <w:sz w:val="20"/>
          <w:szCs w:val="20"/>
          <w:lang w:val="uk-UA"/>
        </w:rPr>
      </w:pPr>
    </w:p>
    <w:p w:rsidR="006A6538" w:rsidRPr="008B1819" w:rsidRDefault="006A6538" w:rsidP="00DE68D7">
      <w:pPr>
        <w:jc w:val="right"/>
        <w:rPr>
          <w:rFonts w:ascii="Times New Roman" w:hAnsi="Times New Roman"/>
          <w:sz w:val="20"/>
          <w:szCs w:val="20"/>
          <w:lang w:val="uk-UA"/>
        </w:rPr>
      </w:pPr>
      <w:r w:rsidRPr="008B1819">
        <w:rPr>
          <w:rFonts w:ascii="Times New Roman" w:hAnsi="Times New Roman"/>
          <w:sz w:val="20"/>
          <w:szCs w:val="20"/>
          <w:lang w:val="uk-UA"/>
        </w:rPr>
        <w:t>Студента</w:t>
      </w:r>
    </w:p>
    <w:p w:rsidR="006A6538" w:rsidRPr="008B1819" w:rsidRDefault="006A6538" w:rsidP="00DE68D7">
      <w:pPr>
        <w:jc w:val="right"/>
        <w:rPr>
          <w:rFonts w:ascii="Times New Roman" w:hAnsi="Times New Roman"/>
          <w:i/>
          <w:sz w:val="20"/>
          <w:szCs w:val="20"/>
          <w:lang w:val="uk-UA"/>
        </w:rPr>
      </w:pPr>
      <w:r w:rsidRPr="008B1819">
        <w:rPr>
          <w:rFonts w:ascii="Times New Roman" w:hAnsi="Times New Roman"/>
          <w:i/>
          <w:sz w:val="20"/>
          <w:szCs w:val="20"/>
          <w:lang w:val="uk-UA"/>
        </w:rPr>
        <w:t>(прізвище, ім’я, по батькові)</w:t>
      </w:r>
    </w:p>
    <w:p w:rsidR="006A6538" w:rsidRPr="008B1819" w:rsidRDefault="006A6538" w:rsidP="00DE68D7">
      <w:pPr>
        <w:jc w:val="right"/>
        <w:rPr>
          <w:rFonts w:ascii="Times New Roman" w:hAnsi="Times New Roman"/>
          <w:sz w:val="20"/>
          <w:szCs w:val="20"/>
          <w:lang w:val="uk-UA"/>
        </w:rPr>
      </w:pPr>
      <w:r w:rsidRPr="008B1819">
        <w:rPr>
          <w:rFonts w:ascii="Times New Roman" w:hAnsi="Times New Roman"/>
          <w:sz w:val="20"/>
          <w:szCs w:val="20"/>
          <w:lang w:val="uk-UA"/>
        </w:rPr>
        <w:t>Курс __________ Група __________</w:t>
      </w:r>
    </w:p>
    <w:p w:rsidR="006A6538" w:rsidRPr="008B1819" w:rsidRDefault="006A6538" w:rsidP="00DE68D7">
      <w:pPr>
        <w:jc w:val="right"/>
        <w:rPr>
          <w:rFonts w:ascii="Times New Roman" w:hAnsi="Times New Roman"/>
          <w:sz w:val="20"/>
          <w:szCs w:val="20"/>
          <w:lang w:val="uk-UA"/>
        </w:rPr>
      </w:pPr>
      <w:r w:rsidRPr="008B1819">
        <w:rPr>
          <w:rFonts w:ascii="Times New Roman" w:hAnsi="Times New Roman"/>
          <w:sz w:val="20"/>
          <w:szCs w:val="20"/>
          <w:lang w:val="uk-UA"/>
        </w:rPr>
        <w:t>Науковий керівник:</w:t>
      </w:r>
    </w:p>
    <w:p w:rsidR="006A6538" w:rsidRPr="008B1819" w:rsidRDefault="007F03E4" w:rsidP="00DE68D7">
      <w:pPr>
        <w:jc w:val="right"/>
        <w:rPr>
          <w:rFonts w:ascii="Times New Roman" w:hAnsi="Times New Roman"/>
          <w:i/>
          <w:sz w:val="20"/>
          <w:szCs w:val="20"/>
          <w:lang w:val="uk-UA"/>
        </w:rPr>
      </w:pPr>
      <w:r w:rsidRPr="008B1819">
        <w:rPr>
          <w:rFonts w:ascii="Times New Roman" w:hAnsi="Times New Roman"/>
          <w:i/>
          <w:sz w:val="20"/>
          <w:szCs w:val="20"/>
          <w:lang w:val="uk-UA"/>
        </w:rPr>
        <w:t>д.е.н., професор Лютак О.М.</w:t>
      </w:r>
    </w:p>
    <w:p w:rsidR="006A6538" w:rsidRPr="008B1819" w:rsidRDefault="006A6538" w:rsidP="00DE68D7">
      <w:pPr>
        <w:tabs>
          <w:tab w:val="left" w:pos="7383"/>
        </w:tabs>
        <w:jc w:val="right"/>
        <w:rPr>
          <w:rFonts w:ascii="Times New Roman" w:hAnsi="Times New Roman"/>
          <w:sz w:val="20"/>
          <w:szCs w:val="20"/>
          <w:lang w:val="uk-UA"/>
        </w:rPr>
      </w:pPr>
      <w:r w:rsidRPr="008B1819">
        <w:rPr>
          <w:rFonts w:ascii="Times New Roman" w:hAnsi="Times New Roman"/>
          <w:sz w:val="20"/>
          <w:szCs w:val="20"/>
          <w:lang w:val="uk-UA"/>
        </w:rPr>
        <w:t>Національна шкала _____________</w:t>
      </w:r>
      <w:r w:rsidRPr="008B1819">
        <w:rPr>
          <w:rFonts w:ascii="Times New Roman" w:hAnsi="Times New Roman"/>
          <w:sz w:val="20"/>
          <w:szCs w:val="20"/>
          <w:lang w:val="uk-UA"/>
        </w:rPr>
        <w:br/>
        <w:t>Кількість балів: ____ Оцінка: ECTS ___</w:t>
      </w:r>
    </w:p>
    <w:p w:rsidR="006A6538" w:rsidRPr="008B1819" w:rsidRDefault="006A6538" w:rsidP="00DE68D7">
      <w:pPr>
        <w:jc w:val="center"/>
        <w:rPr>
          <w:rFonts w:ascii="Times New Roman" w:hAnsi="Times New Roman"/>
          <w:sz w:val="20"/>
          <w:szCs w:val="20"/>
          <w:lang w:val="uk-UA"/>
        </w:rPr>
      </w:pPr>
    </w:p>
    <w:p w:rsidR="006A6538" w:rsidRPr="008B1819" w:rsidRDefault="00A54DFF" w:rsidP="00A54DFF">
      <w:pPr>
        <w:jc w:val="right"/>
        <w:rPr>
          <w:rFonts w:ascii="Times New Roman" w:hAnsi="Times New Roman"/>
          <w:sz w:val="20"/>
          <w:szCs w:val="20"/>
          <w:lang w:val="uk-UA"/>
        </w:rPr>
      </w:pPr>
      <w:r w:rsidRPr="008B1819">
        <w:rPr>
          <w:rFonts w:ascii="Times New Roman" w:hAnsi="Times New Roman"/>
          <w:sz w:val="20"/>
          <w:szCs w:val="20"/>
          <w:lang w:val="uk-UA"/>
        </w:rPr>
        <w:t>Комісія:</w:t>
      </w:r>
    </w:p>
    <w:p w:rsidR="00A54DFF" w:rsidRPr="008B1819" w:rsidRDefault="00A54DFF" w:rsidP="00A54DFF">
      <w:pPr>
        <w:jc w:val="right"/>
        <w:rPr>
          <w:rFonts w:ascii="Times New Roman" w:hAnsi="Times New Roman"/>
          <w:sz w:val="20"/>
          <w:szCs w:val="20"/>
          <w:lang w:val="uk-UA"/>
        </w:rPr>
      </w:pPr>
      <w:r w:rsidRPr="008B1819">
        <w:rPr>
          <w:rFonts w:ascii="Times New Roman" w:hAnsi="Times New Roman"/>
          <w:sz w:val="20"/>
          <w:szCs w:val="20"/>
          <w:lang w:val="uk-UA"/>
        </w:rPr>
        <w:t xml:space="preserve">Гарант програми _____________ </w:t>
      </w:r>
      <w:r w:rsidR="001050B6">
        <w:rPr>
          <w:rFonts w:ascii="Times New Roman" w:hAnsi="Times New Roman"/>
          <w:sz w:val="20"/>
          <w:szCs w:val="20"/>
          <w:lang w:val="uk-UA"/>
        </w:rPr>
        <w:t>д</w:t>
      </w:r>
      <w:r w:rsidRPr="008B1819">
        <w:rPr>
          <w:rFonts w:ascii="Times New Roman" w:hAnsi="Times New Roman"/>
          <w:sz w:val="20"/>
          <w:szCs w:val="20"/>
          <w:lang w:val="uk-UA"/>
        </w:rPr>
        <w:t xml:space="preserve">.е.н. </w:t>
      </w:r>
      <w:r w:rsidR="001050B6">
        <w:rPr>
          <w:rFonts w:ascii="Times New Roman" w:hAnsi="Times New Roman"/>
          <w:sz w:val="20"/>
          <w:szCs w:val="20"/>
          <w:lang w:val="uk-UA"/>
        </w:rPr>
        <w:t>проф</w:t>
      </w:r>
      <w:r w:rsidRPr="008B1819">
        <w:rPr>
          <w:rFonts w:ascii="Times New Roman" w:hAnsi="Times New Roman"/>
          <w:sz w:val="20"/>
          <w:szCs w:val="20"/>
          <w:lang w:val="uk-UA"/>
        </w:rPr>
        <w:t xml:space="preserve">. </w:t>
      </w:r>
      <w:r w:rsidR="001050B6">
        <w:rPr>
          <w:rFonts w:ascii="Times New Roman" w:hAnsi="Times New Roman"/>
          <w:sz w:val="20"/>
          <w:szCs w:val="20"/>
          <w:lang w:val="uk-UA"/>
        </w:rPr>
        <w:t>Лютак О.М</w:t>
      </w:r>
      <w:r w:rsidR="0034369D">
        <w:rPr>
          <w:rFonts w:ascii="Times New Roman" w:hAnsi="Times New Roman"/>
          <w:sz w:val="20"/>
          <w:szCs w:val="20"/>
          <w:lang w:val="uk-UA"/>
        </w:rPr>
        <w:t xml:space="preserve">. </w:t>
      </w:r>
    </w:p>
    <w:p w:rsidR="006A6538" w:rsidRDefault="006A6538" w:rsidP="00DE68D7">
      <w:pPr>
        <w:jc w:val="center"/>
        <w:rPr>
          <w:rFonts w:ascii="Times New Roman" w:hAnsi="Times New Roman"/>
          <w:sz w:val="20"/>
          <w:szCs w:val="20"/>
          <w:lang w:val="uk-UA"/>
        </w:rPr>
      </w:pPr>
    </w:p>
    <w:p w:rsidR="0034369D" w:rsidRDefault="0034369D" w:rsidP="00DE68D7">
      <w:pPr>
        <w:jc w:val="center"/>
        <w:rPr>
          <w:rFonts w:ascii="Times New Roman" w:hAnsi="Times New Roman"/>
          <w:sz w:val="20"/>
          <w:szCs w:val="20"/>
          <w:lang w:val="uk-UA"/>
        </w:rPr>
      </w:pPr>
    </w:p>
    <w:p w:rsidR="0034369D" w:rsidRDefault="0034369D" w:rsidP="00DE68D7">
      <w:pPr>
        <w:jc w:val="center"/>
        <w:rPr>
          <w:rFonts w:ascii="Times New Roman" w:hAnsi="Times New Roman"/>
          <w:sz w:val="20"/>
          <w:szCs w:val="20"/>
          <w:lang w:val="uk-UA"/>
        </w:rPr>
      </w:pPr>
    </w:p>
    <w:p w:rsidR="0034369D" w:rsidRDefault="0034369D" w:rsidP="00DE68D7">
      <w:pPr>
        <w:jc w:val="center"/>
        <w:rPr>
          <w:rFonts w:ascii="Times New Roman" w:hAnsi="Times New Roman"/>
          <w:sz w:val="20"/>
          <w:szCs w:val="20"/>
          <w:lang w:val="uk-UA"/>
        </w:rPr>
      </w:pPr>
    </w:p>
    <w:p w:rsidR="0034369D" w:rsidRDefault="0034369D" w:rsidP="00DE68D7">
      <w:pPr>
        <w:jc w:val="center"/>
        <w:rPr>
          <w:rFonts w:ascii="Times New Roman" w:hAnsi="Times New Roman"/>
          <w:sz w:val="20"/>
          <w:szCs w:val="20"/>
          <w:lang w:val="uk-UA"/>
        </w:rPr>
      </w:pPr>
    </w:p>
    <w:p w:rsidR="0034369D" w:rsidRPr="008B1819" w:rsidRDefault="0034369D" w:rsidP="00DE68D7">
      <w:pPr>
        <w:jc w:val="center"/>
        <w:rPr>
          <w:rFonts w:ascii="Times New Roman" w:hAnsi="Times New Roman"/>
          <w:sz w:val="20"/>
          <w:szCs w:val="20"/>
          <w:lang w:val="uk-UA"/>
        </w:rPr>
      </w:pPr>
    </w:p>
    <w:p w:rsidR="006A6538" w:rsidRPr="008B1819" w:rsidRDefault="006A6538" w:rsidP="00DE68D7">
      <w:pPr>
        <w:jc w:val="center"/>
        <w:rPr>
          <w:rFonts w:ascii="Times New Roman" w:hAnsi="Times New Roman"/>
          <w:sz w:val="20"/>
          <w:szCs w:val="20"/>
          <w:lang w:val="uk-UA"/>
        </w:rPr>
      </w:pPr>
    </w:p>
    <w:p w:rsidR="006A6538" w:rsidRPr="008B1819" w:rsidRDefault="006A6538" w:rsidP="00DE68D7">
      <w:pPr>
        <w:jc w:val="center"/>
        <w:rPr>
          <w:rFonts w:ascii="Times New Roman" w:hAnsi="Times New Roman"/>
          <w:sz w:val="20"/>
          <w:szCs w:val="20"/>
          <w:lang w:val="uk-UA"/>
        </w:rPr>
      </w:pPr>
      <w:r w:rsidRPr="008B1819">
        <w:rPr>
          <w:rFonts w:ascii="Times New Roman" w:hAnsi="Times New Roman"/>
          <w:sz w:val="20"/>
          <w:szCs w:val="20"/>
          <w:lang w:val="uk-UA"/>
        </w:rPr>
        <w:t xml:space="preserve">Луцьк  </w:t>
      </w:r>
      <w:r w:rsidR="00DE68D7" w:rsidRPr="008B1819">
        <w:rPr>
          <w:rFonts w:ascii="Times New Roman" w:hAnsi="Times New Roman"/>
          <w:sz w:val="20"/>
          <w:szCs w:val="20"/>
          <w:lang w:val="uk-UA"/>
        </w:rPr>
        <w:t>202</w:t>
      </w:r>
      <w:r w:rsidR="002C31C2">
        <w:rPr>
          <w:rFonts w:ascii="Times New Roman" w:hAnsi="Times New Roman"/>
          <w:sz w:val="20"/>
          <w:szCs w:val="20"/>
          <w:lang w:val="uk-UA"/>
        </w:rPr>
        <w:t>4</w:t>
      </w:r>
    </w:p>
    <w:p w:rsidR="006A6538" w:rsidRPr="008B1819" w:rsidRDefault="006A6538" w:rsidP="00DE68D7">
      <w:pPr>
        <w:rPr>
          <w:rFonts w:ascii="Times New Roman" w:hAnsi="Times New Roman"/>
          <w:b/>
          <w:sz w:val="20"/>
          <w:szCs w:val="20"/>
          <w:lang w:val="uk-UA"/>
        </w:rPr>
      </w:pPr>
    </w:p>
    <w:p w:rsidR="004B5302" w:rsidRPr="008B1819" w:rsidRDefault="004B5302" w:rsidP="00DE68D7">
      <w:pPr>
        <w:ind w:firstLine="0"/>
        <w:jc w:val="center"/>
        <w:rPr>
          <w:rFonts w:ascii="Times New Roman" w:hAnsi="Times New Roman"/>
          <w:b/>
          <w:i/>
          <w:sz w:val="20"/>
          <w:szCs w:val="20"/>
          <w:lang w:val="uk-UA"/>
        </w:rPr>
      </w:pPr>
    </w:p>
    <w:p w:rsidR="006A6538" w:rsidRPr="008B1819" w:rsidRDefault="006A6538" w:rsidP="00DE68D7">
      <w:pPr>
        <w:ind w:firstLine="0"/>
        <w:jc w:val="center"/>
        <w:rPr>
          <w:rFonts w:ascii="Times New Roman" w:hAnsi="Times New Roman"/>
          <w:b/>
          <w:i/>
          <w:sz w:val="20"/>
          <w:szCs w:val="20"/>
          <w:lang w:val="uk-UA"/>
        </w:rPr>
      </w:pPr>
      <w:r w:rsidRPr="008B1819">
        <w:rPr>
          <w:rFonts w:ascii="Times New Roman" w:hAnsi="Times New Roman"/>
          <w:b/>
          <w:i/>
          <w:sz w:val="20"/>
          <w:szCs w:val="20"/>
          <w:lang w:val="uk-UA"/>
        </w:rPr>
        <w:t>Додаток В</w:t>
      </w:r>
    </w:p>
    <w:p w:rsidR="006A6538" w:rsidRPr="008B1819" w:rsidRDefault="006A6538" w:rsidP="00DE68D7">
      <w:pPr>
        <w:tabs>
          <w:tab w:val="left" w:pos="426"/>
        </w:tabs>
        <w:autoSpaceDE w:val="0"/>
        <w:autoSpaceDN w:val="0"/>
        <w:ind w:firstLine="0"/>
        <w:jc w:val="center"/>
        <w:rPr>
          <w:rFonts w:ascii="Times New Roman" w:hAnsi="Times New Roman"/>
          <w:b/>
          <w:bCs/>
          <w:caps/>
          <w:sz w:val="20"/>
          <w:szCs w:val="20"/>
          <w:lang w:val="uk-UA"/>
        </w:rPr>
      </w:pPr>
      <w:r w:rsidRPr="008B1819">
        <w:rPr>
          <w:rFonts w:ascii="Times New Roman" w:hAnsi="Times New Roman"/>
          <w:b/>
          <w:bCs/>
          <w:caps/>
          <w:sz w:val="20"/>
          <w:szCs w:val="20"/>
          <w:lang w:val="uk-UA"/>
        </w:rPr>
        <w:t xml:space="preserve">Приклади змісту </w:t>
      </w:r>
      <w:r w:rsidR="00E44CE6" w:rsidRPr="008B1819">
        <w:rPr>
          <w:rFonts w:ascii="Times New Roman" w:hAnsi="Times New Roman"/>
          <w:b/>
          <w:bCs/>
          <w:caps/>
          <w:sz w:val="20"/>
          <w:szCs w:val="20"/>
          <w:lang w:val="uk-UA"/>
        </w:rPr>
        <w:t>курсових робіт</w:t>
      </w:r>
    </w:p>
    <w:p w:rsidR="006A6538" w:rsidRPr="008B1819" w:rsidRDefault="006A6538" w:rsidP="00DE68D7">
      <w:pPr>
        <w:ind w:hanging="1559"/>
        <w:rPr>
          <w:rFonts w:ascii="Times New Roman" w:hAnsi="Times New Roman"/>
          <w:b/>
          <w:bCs/>
          <w:sz w:val="20"/>
          <w:szCs w:val="20"/>
          <w:lang w:val="uk-UA"/>
        </w:rPr>
      </w:pPr>
      <w:r w:rsidRPr="008B1819">
        <w:rPr>
          <w:rFonts w:ascii="Times New Roman" w:hAnsi="Times New Roman"/>
          <w:b/>
          <w:bCs/>
          <w:caps/>
          <w:sz w:val="20"/>
          <w:szCs w:val="20"/>
          <w:u w:val="single"/>
          <w:lang w:val="uk-UA"/>
        </w:rPr>
        <w:t>П</w:t>
      </w:r>
      <w:r w:rsidRPr="008B1819">
        <w:rPr>
          <w:rFonts w:ascii="Times New Roman" w:hAnsi="Times New Roman"/>
          <w:b/>
          <w:bCs/>
          <w:sz w:val="20"/>
          <w:szCs w:val="20"/>
          <w:u w:val="single"/>
          <w:lang w:val="uk-UA"/>
        </w:rPr>
        <w:t>рик</w:t>
      </w:r>
      <w:r w:rsidRPr="008B1819">
        <w:rPr>
          <w:rFonts w:ascii="Times New Roman" w:hAnsi="Times New Roman"/>
          <w:b/>
          <w:bCs/>
          <w:sz w:val="20"/>
          <w:szCs w:val="20"/>
          <w:lang w:val="uk-UA"/>
        </w:rPr>
        <w:t xml:space="preserve"> </w:t>
      </w:r>
    </w:p>
    <w:p w:rsidR="005A797D" w:rsidRPr="008B1819" w:rsidRDefault="006A6538" w:rsidP="00DE68D7">
      <w:pPr>
        <w:rPr>
          <w:rFonts w:ascii="Times New Roman" w:hAnsi="Times New Roman"/>
          <w:b/>
          <w:bCs/>
          <w:sz w:val="20"/>
          <w:szCs w:val="20"/>
          <w:lang w:val="uk-UA"/>
        </w:rPr>
      </w:pPr>
      <w:r w:rsidRPr="008B1819">
        <w:rPr>
          <w:rFonts w:ascii="Times New Roman" w:hAnsi="Times New Roman"/>
          <w:b/>
          <w:bCs/>
          <w:sz w:val="20"/>
          <w:szCs w:val="20"/>
          <w:lang w:val="uk-UA"/>
        </w:rPr>
        <w:t xml:space="preserve">Тема: </w:t>
      </w:r>
      <w:r w:rsidR="0034369D" w:rsidRPr="0034369D">
        <w:rPr>
          <w:rFonts w:ascii="Times New Roman" w:hAnsi="Times New Roman"/>
          <w:b/>
          <w:bCs/>
          <w:sz w:val="20"/>
          <w:szCs w:val="20"/>
          <w:lang w:val="uk-UA"/>
        </w:rPr>
        <w:t>Проблеми та перспективи функціонування світового ринку фінансових послуг</w:t>
      </w:r>
    </w:p>
    <w:p w:rsidR="0034369D" w:rsidRPr="0034369D" w:rsidRDefault="0034369D" w:rsidP="0034369D">
      <w:pPr>
        <w:rPr>
          <w:rStyle w:val="ac"/>
          <w:rFonts w:ascii="Times New Roman" w:hAnsi="Times New Roman"/>
          <w:b w:val="0"/>
          <w:sz w:val="20"/>
          <w:szCs w:val="20"/>
          <w:lang w:val="uk-UA"/>
        </w:rPr>
      </w:pPr>
      <w:r w:rsidRPr="0034369D">
        <w:rPr>
          <w:rStyle w:val="ac"/>
          <w:rFonts w:ascii="Times New Roman" w:hAnsi="Times New Roman"/>
          <w:b w:val="0"/>
          <w:sz w:val="20"/>
          <w:szCs w:val="20"/>
          <w:lang w:val="uk-UA"/>
        </w:rPr>
        <w:t>ВСТУП</w:t>
      </w:r>
      <w:r w:rsidRPr="0034369D">
        <w:rPr>
          <w:rStyle w:val="ac"/>
          <w:rFonts w:ascii="Times New Roman" w:hAnsi="Times New Roman"/>
          <w:b w:val="0"/>
          <w:sz w:val="20"/>
          <w:szCs w:val="20"/>
          <w:lang w:val="uk-UA"/>
        </w:rPr>
        <w:tab/>
      </w:r>
    </w:p>
    <w:p w:rsidR="0034369D" w:rsidRPr="0034369D" w:rsidRDefault="0034369D" w:rsidP="0034369D">
      <w:pPr>
        <w:rPr>
          <w:rStyle w:val="ac"/>
          <w:rFonts w:ascii="Times New Roman" w:hAnsi="Times New Roman"/>
          <w:b w:val="0"/>
          <w:sz w:val="20"/>
          <w:szCs w:val="20"/>
          <w:lang w:val="uk-UA"/>
        </w:rPr>
      </w:pPr>
      <w:r w:rsidRPr="0034369D">
        <w:rPr>
          <w:rStyle w:val="ac"/>
          <w:rFonts w:ascii="Times New Roman" w:hAnsi="Times New Roman"/>
          <w:b w:val="0"/>
          <w:sz w:val="20"/>
          <w:szCs w:val="20"/>
          <w:lang w:val="uk-UA"/>
        </w:rPr>
        <w:t xml:space="preserve">РОЗДІЛ </w:t>
      </w:r>
      <w:r>
        <w:rPr>
          <w:rStyle w:val="ac"/>
          <w:rFonts w:ascii="Times New Roman" w:hAnsi="Times New Roman"/>
          <w:b w:val="0"/>
          <w:sz w:val="20"/>
          <w:szCs w:val="20"/>
          <w:lang w:val="uk-UA"/>
        </w:rPr>
        <w:t>1</w:t>
      </w:r>
      <w:r w:rsidRPr="0034369D">
        <w:rPr>
          <w:rStyle w:val="ac"/>
          <w:rFonts w:ascii="Times New Roman" w:hAnsi="Times New Roman"/>
          <w:b w:val="0"/>
          <w:sz w:val="20"/>
          <w:szCs w:val="20"/>
          <w:lang w:val="uk-UA"/>
        </w:rPr>
        <w:t>.  ТЕОРЕТИЧНІ ТА ОРГАНІЗАЦІЙНІ ОСНОВИ ФУНКЦІОНУВАННЯ СВІТОВОГО ФІНАНСОВОГО РИНКУ</w:t>
      </w:r>
    </w:p>
    <w:p w:rsidR="0034369D" w:rsidRPr="0034369D" w:rsidRDefault="0034369D" w:rsidP="0034369D">
      <w:pPr>
        <w:rPr>
          <w:rStyle w:val="ac"/>
          <w:rFonts w:ascii="Times New Roman" w:hAnsi="Times New Roman"/>
          <w:b w:val="0"/>
          <w:sz w:val="20"/>
          <w:szCs w:val="20"/>
          <w:lang w:val="uk-UA"/>
        </w:rPr>
      </w:pPr>
      <w:r w:rsidRPr="0034369D">
        <w:rPr>
          <w:rStyle w:val="ac"/>
          <w:rFonts w:ascii="Times New Roman" w:hAnsi="Times New Roman"/>
          <w:b w:val="0"/>
          <w:sz w:val="20"/>
          <w:szCs w:val="20"/>
          <w:lang w:val="uk-UA"/>
        </w:rPr>
        <w:t>1.1. Поняття фінансового світового ринку</w:t>
      </w:r>
    </w:p>
    <w:p w:rsidR="0034369D" w:rsidRPr="0034369D" w:rsidRDefault="0034369D" w:rsidP="0034369D">
      <w:pPr>
        <w:rPr>
          <w:rStyle w:val="ac"/>
          <w:rFonts w:ascii="Times New Roman" w:hAnsi="Times New Roman"/>
          <w:b w:val="0"/>
          <w:sz w:val="20"/>
          <w:szCs w:val="20"/>
          <w:lang w:val="uk-UA"/>
        </w:rPr>
      </w:pPr>
      <w:r w:rsidRPr="0034369D">
        <w:rPr>
          <w:rStyle w:val="ac"/>
          <w:rFonts w:ascii="Times New Roman" w:hAnsi="Times New Roman"/>
          <w:b w:val="0"/>
          <w:sz w:val="20"/>
          <w:szCs w:val="20"/>
          <w:lang w:val="uk-UA"/>
        </w:rPr>
        <w:t>1.2. Умови, що впливають на функціонування світового фінансового ринку</w:t>
      </w:r>
    </w:p>
    <w:p w:rsidR="0034369D" w:rsidRPr="0034369D" w:rsidRDefault="0034369D" w:rsidP="0034369D">
      <w:pPr>
        <w:rPr>
          <w:rStyle w:val="ac"/>
          <w:rFonts w:ascii="Times New Roman" w:hAnsi="Times New Roman"/>
          <w:b w:val="0"/>
          <w:sz w:val="20"/>
          <w:szCs w:val="20"/>
          <w:lang w:val="uk-UA"/>
        </w:rPr>
      </w:pPr>
      <w:r w:rsidRPr="0034369D">
        <w:rPr>
          <w:rStyle w:val="ac"/>
          <w:rFonts w:ascii="Times New Roman" w:hAnsi="Times New Roman"/>
          <w:b w:val="0"/>
          <w:sz w:val="20"/>
          <w:szCs w:val="20"/>
          <w:lang w:val="uk-UA"/>
        </w:rPr>
        <w:t xml:space="preserve">РОЗДІЛ </w:t>
      </w:r>
      <w:r>
        <w:rPr>
          <w:rStyle w:val="ac"/>
          <w:rFonts w:ascii="Times New Roman" w:hAnsi="Times New Roman"/>
          <w:b w:val="0"/>
          <w:sz w:val="20"/>
          <w:szCs w:val="20"/>
          <w:lang w:val="uk-UA"/>
        </w:rPr>
        <w:t>2</w:t>
      </w:r>
      <w:r w:rsidRPr="0034369D">
        <w:rPr>
          <w:rStyle w:val="ac"/>
          <w:rFonts w:ascii="Times New Roman" w:hAnsi="Times New Roman"/>
          <w:b w:val="0"/>
          <w:sz w:val="20"/>
          <w:szCs w:val="20"/>
          <w:lang w:val="uk-UA"/>
        </w:rPr>
        <w:t>.  АКТУАЛЬНИЙ СТАН І ТЕНДЕНЦІЇ КЛЮЧОВИХ СЕГМЕНТІВ СВІТОВОГО ФІНАНСОВОГО РИНКУ</w:t>
      </w:r>
      <w:r w:rsidRPr="0034369D">
        <w:rPr>
          <w:rStyle w:val="ac"/>
          <w:rFonts w:ascii="Times New Roman" w:hAnsi="Times New Roman"/>
          <w:b w:val="0"/>
          <w:sz w:val="20"/>
          <w:szCs w:val="20"/>
          <w:lang w:val="uk-UA"/>
        </w:rPr>
        <w:tab/>
      </w:r>
    </w:p>
    <w:p w:rsidR="0034369D" w:rsidRPr="0034369D" w:rsidRDefault="0034369D" w:rsidP="0034369D">
      <w:pPr>
        <w:rPr>
          <w:rStyle w:val="ac"/>
          <w:rFonts w:ascii="Times New Roman" w:hAnsi="Times New Roman"/>
          <w:b w:val="0"/>
          <w:sz w:val="20"/>
          <w:szCs w:val="20"/>
          <w:lang w:val="uk-UA"/>
        </w:rPr>
      </w:pPr>
      <w:r w:rsidRPr="0034369D">
        <w:rPr>
          <w:rStyle w:val="ac"/>
          <w:rFonts w:ascii="Times New Roman" w:hAnsi="Times New Roman"/>
          <w:b w:val="0"/>
          <w:sz w:val="20"/>
          <w:szCs w:val="20"/>
          <w:lang w:val="uk-UA"/>
        </w:rPr>
        <w:t>2.1. Динаміка розвитку ринку капіталу та фондових бірж</w:t>
      </w:r>
    </w:p>
    <w:p w:rsidR="0034369D" w:rsidRPr="0034369D" w:rsidRDefault="0034369D" w:rsidP="0034369D">
      <w:pPr>
        <w:rPr>
          <w:rStyle w:val="ac"/>
          <w:rFonts w:ascii="Times New Roman" w:hAnsi="Times New Roman"/>
          <w:b w:val="0"/>
          <w:sz w:val="20"/>
          <w:szCs w:val="20"/>
          <w:lang w:val="uk-UA"/>
        </w:rPr>
      </w:pPr>
      <w:r w:rsidRPr="0034369D">
        <w:rPr>
          <w:rStyle w:val="ac"/>
          <w:rFonts w:ascii="Times New Roman" w:hAnsi="Times New Roman"/>
          <w:b w:val="0"/>
          <w:sz w:val="20"/>
          <w:szCs w:val="20"/>
          <w:lang w:val="uk-UA"/>
        </w:rPr>
        <w:t>2.2. Трансформація валютних ринків та роль цифрових активів</w:t>
      </w:r>
    </w:p>
    <w:p w:rsidR="0034369D" w:rsidRPr="0034369D" w:rsidRDefault="0034369D" w:rsidP="0034369D">
      <w:pPr>
        <w:rPr>
          <w:rStyle w:val="ac"/>
          <w:rFonts w:ascii="Times New Roman" w:hAnsi="Times New Roman"/>
          <w:b w:val="0"/>
          <w:sz w:val="20"/>
          <w:szCs w:val="20"/>
          <w:lang w:val="uk-UA"/>
        </w:rPr>
      </w:pPr>
      <w:r w:rsidRPr="0034369D">
        <w:rPr>
          <w:rStyle w:val="ac"/>
          <w:rFonts w:ascii="Times New Roman" w:hAnsi="Times New Roman"/>
          <w:b w:val="0"/>
          <w:sz w:val="20"/>
          <w:szCs w:val="20"/>
          <w:lang w:val="uk-UA"/>
        </w:rPr>
        <w:t>ВИСНОВКИ</w:t>
      </w:r>
    </w:p>
    <w:p w:rsidR="006A6538" w:rsidRPr="008B1819" w:rsidRDefault="006A6538" w:rsidP="0034369D">
      <w:pPr>
        <w:rPr>
          <w:rStyle w:val="ac"/>
          <w:rFonts w:ascii="Times New Roman" w:hAnsi="Times New Roman"/>
          <w:b w:val="0"/>
          <w:bCs/>
          <w:sz w:val="20"/>
          <w:szCs w:val="20"/>
          <w:lang w:val="uk-UA"/>
        </w:rPr>
      </w:pPr>
      <w:r w:rsidRPr="008B1819">
        <w:rPr>
          <w:rStyle w:val="ac"/>
          <w:rFonts w:ascii="Times New Roman" w:hAnsi="Times New Roman"/>
          <w:b w:val="0"/>
          <w:bCs/>
          <w:sz w:val="20"/>
          <w:szCs w:val="20"/>
          <w:lang w:val="uk-UA"/>
        </w:rPr>
        <w:t>СПИСОК ВИКОРИСТАНИХ ДЖЕРЕЛ</w:t>
      </w:r>
    </w:p>
    <w:p w:rsidR="0078582A" w:rsidRPr="008B1819" w:rsidRDefault="0078582A" w:rsidP="0078582A">
      <w:pPr>
        <w:rPr>
          <w:rStyle w:val="ac"/>
          <w:rFonts w:ascii="Times New Roman" w:hAnsi="Times New Roman"/>
          <w:b w:val="0"/>
          <w:bCs/>
          <w:sz w:val="20"/>
          <w:szCs w:val="20"/>
          <w:lang w:val="uk-UA"/>
        </w:rPr>
      </w:pPr>
      <w:r w:rsidRPr="008B1819">
        <w:rPr>
          <w:rStyle w:val="ac"/>
          <w:rFonts w:ascii="Times New Roman" w:hAnsi="Times New Roman"/>
          <w:b w:val="0"/>
          <w:bCs/>
          <w:sz w:val="20"/>
          <w:szCs w:val="20"/>
          <w:lang w:val="uk-UA"/>
        </w:rPr>
        <w:t>ДОДАТК</w:t>
      </w:r>
      <w:r w:rsidR="0034369D">
        <w:rPr>
          <w:rStyle w:val="ac"/>
          <w:rFonts w:ascii="Times New Roman" w:hAnsi="Times New Roman"/>
          <w:b w:val="0"/>
          <w:bCs/>
          <w:sz w:val="20"/>
          <w:szCs w:val="20"/>
          <w:lang w:val="uk-UA"/>
        </w:rPr>
        <w:t>И</w:t>
      </w:r>
    </w:p>
    <w:p w:rsidR="0078582A" w:rsidRPr="008B1819" w:rsidRDefault="0078582A" w:rsidP="0078582A">
      <w:pPr>
        <w:rPr>
          <w:rFonts w:ascii="Times New Roman" w:hAnsi="Times New Roman"/>
          <w:b/>
          <w:bCs/>
          <w:sz w:val="20"/>
          <w:szCs w:val="20"/>
          <w:lang w:val="uk-UA"/>
        </w:rPr>
      </w:pPr>
    </w:p>
    <w:p w:rsidR="0078582A" w:rsidRPr="008B1819" w:rsidRDefault="006A6538" w:rsidP="0078582A">
      <w:pPr>
        <w:rPr>
          <w:rFonts w:ascii="Times New Roman" w:hAnsi="Times New Roman"/>
          <w:b/>
          <w:sz w:val="20"/>
          <w:szCs w:val="20"/>
          <w:lang w:val="uk-UA"/>
        </w:rPr>
      </w:pPr>
      <w:r w:rsidRPr="008B1819">
        <w:rPr>
          <w:rFonts w:ascii="Times New Roman" w:hAnsi="Times New Roman"/>
          <w:b/>
          <w:bCs/>
          <w:sz w:val="20"/>
          <w:szCs w:val="20"/>
          <w:lang w:val="uk-UA"/>
        </w:rPr>
        <w:t>Тема:</w:t>
      </w:r>
      <w:r w:rsidRPr="008B1819">
        <w:rPr>
          <w:rFonts w:ascii="Times New Roman" w:hAnsi="Times New Roman"/>
          <w:bCs/>
          <w:sz w:val="20"/>
          <w:szCs w:val="20"/>
          <w:lang w:val="uk-UA"/>
        </w:rPr>
        <w:t xml:space="preserve"> </w:t>
      </w:r>
      <w:r w:rsidR="000E62A6" w:rsidRPr="000E62A6">
        <w:rPr>
          <w:rFonts w:ascii="Times New Roman" w:hAnsi="Times New Roman"/>
          <w:b/>
          <w:sz w:val="20"/>
          <w:szCs w:val="20"/>
          <w:lang w:val="uk-UA"/>
        </w:rPr>
        <w:t>Проблеми та перспективи функціонування світового ринку туристичних послуг</w:t>
      </w:r>
    </w:p>
    <w:p w:rsidR="006A6538" w:rsidRPr="008B1819" w:rsidRDefault="006A6538" w:rsidP="0078582A">
      <w:pPr>
        <w:rPr>
          <w:rFonts w:ascii="Times New Roman" w:hAnsi="Times New Roman"/>
          <w:bCs/>
          <w:sz w:val="20"/>
          <w:szCs w:val="20"/>
          <w:lang w:val="uk-UA"/>
        </w:rPr>
      </w:pPr>
      <w:r w:rsidRPr="008B1819">
        <w:rPr>
          <w:rFonts w:ascii="Times New Roman" w:hAnsi="Times New Roman"/>
          <w:bCs/>
          <w:sz w:val="20"/>
          <w:szCs w:val="20"/>
          <w:lang w:val="uk-UA"/>
        </w:rPr>
        <w:t>ВСТУП</w:t>
      </w:r>
    </w:p>
    <w:p w:rsidR="000E62A6" w:rsidRPr="000E62A6" w:rsidRDefault="000E62A6" w:rsidP="000E62A6">
      <w:pPr>
        <w:rPr>
          <w:rFonts w:ascii="Times New Roman" w:hAnsi="Times New Roman"/>
          <w:bCs/>
          <w:sz w:val="20"/>
          <w:szCs w:val="20"/>
          <w:lang w:val="uk-UA"/>
        </w:rPr>
      </w:pPr>
      <w:r w:rsidRPr="000E62A6">
        <w:rPr>
          <w:rFonts w:ascii="Times New Roman" w:hAnsi="Times New Roman"/>
          <w:bCs/>
          <w:sz w:val="20"/>
          <w:szCs w:val="20"/>
          <w:lang w:val="uk-UA"/>
        </w:rPr>
        <w:t>Р</w:t>
      </w:r>
      <w:r w:rsidRPr="00365223">
        <w:rPr>
          <w:rFonts w:ascii="Times New Roman" w:hAnsi="Times New Roman"/>
          <w:bCs/>
          <w:caps/>
          <w:sz w:val="20"/>
          <w:szCs w:val="20"/>
          <w:lang w:val="uk-UA"/>
        </w:rPr>
        <w:t>озділ 1. Теоретичні основи функціонування світового ринку туристичних послуг</w:t>
      </w:r>
    </w:p>
    <w:p w:rsidR="000E62A6" w:rsidRPr="000E62A6" w:rsidRDefault="000E62A6" w:rsidP="000E62A6">
      <w:pPr>
        <w:rPr>
          <w:rFonts w:ascii="Times New Roman" w:hAnsi="Times New Roman"/>
          <w:bCs/>
          <w:sz w:val="20"/>
          <w:szCs w:val="20"/>
          <w:lang w:val="uk-UA"/>
        </w:rPr>
      </w:pPr>
      <w:r w:rsidRPr="000E62A6">
        <w:rPr>
          <w:rFonts w:ascii="Times New Roman" w:hAnsi="Times New Roman"/>
          <w:bCs/>
          <w:sz w:val="20"/>
          <w:szCs w:val="20"/>
          <w:lang w:val="uk-UA"/>
        </w:rPr>
        <w:t>1.1. Поняття та класифікація туристичних послу</w:t>
      </w:r>
      <w:r>
        <w:rPr>
          <w:rFonts w:ascii="Times New Roman" w:hAnsi="Times New Roman"/>
          <w:bCs/>
          <w:sz w:val="20"/>
          <w:szCs w:val="20"/>
          <w:lang w:val="uk-UA"/>
        </w:rPr>
        <w:t>г</w:t>
      </w:r>
    </w:p>
    <w:p w:rsidR="000E62A6" w:rsidRPr="000E62A6" w:rsidRDefault="000E62A6" w:rsidP="000E62A6">
      <w:pPr>
        <w:rPr>
          <w:rFonts w:ascii="Times New Roman" w:hAnsi="Times New Roman"/>
          <w:bCs/>
          <w:sz w:val="20"/>
          <w:szCs w:val="20"/>
          <w:lang w:val="uk-UA"/>
        </w:rPr>
      </w:pPr>
      <w:r w:rsidRPr="000E62A6">
        <w:rPr>
          <w:rFonts w:ascii="Times New Roman" w:hAnsi="Times New Roman"/>
          <w:bCs/>
          <w:sz w:val="20"/>
          <w:szCs w:val="20"/>
          <w:lang w:val="uk-UA"/>
        </w:rPr>
        <w:t>1.2. Особливості попиту та пропозиції на ринку туристичних послуг</w:t>
      </w:r>
    </w:p>
    <w:p w:rsidR="000E62A6" w:rsidRPr="000E62A6" w:rsidRDefault="000E62A6" w:rsidP="000E62A6">
      <w:pPr>
        <w:rPr>
          <w:rFonts w:ascii="Times New Roman" w:hAnsi="Times New Roman"/>
          <w:bCs/>
          <w:sz w:val="20"/>
          <w:szCs w:val="20"/>
          <w:lang w:val="uk-UA"/>
        </w:rPr>
      </w:pPr>
      <w:r w:rsidRPr="000E62A6">
        <w:rPr>
          <w:rFonts w:ascii="Times New Roman" w:hAnsi="Times New Roman"/>
          <w:bCs/>
          <w:sz w:val="20"/>
          <w:szCs w:val="20"/>
          <w:lang w:val="uk-UA"/>
        </w:rPr>
        <w:t>1.3. Основні суб'єкти ринку туристичних послуг</w:t>
      </w:r>
    </w:p>
    <w:p w:rsidR="000E62A6" w:rsidRPr="00365223" w:rsidRDefault="000E62A6" w:rsidP="000E62A6">
      <w:pPr>
        <w:rPr>
          <w:rFonts w:ascii="Times New Roman" w:hAnsi="Times New Roman"/>
          <w:bCs/>
          <w:caps/>
          <w:sz w:val="20"/>
          <w:szCs w:val="20"/>
          <w:lang w:val="uk-UA"/>
        </w:rPr>
      </w:pPr>
      <w:r w:rsidRPr="00365223">
        <w:rPr>
          <w:rFonts w:ascii="Times New Roman" w:hAnsi="Times New Roman"/>
          <w:bCs/>
          <w:caps/>
          <w:sz w:val="20"/>
          <w:szCs w:val="20"/>
          <w:lang w:val="uk-UA"/>
        </w:rPr>
        <w:t>Розділ 2. Проблеми та перспективи функціонування світового ринку туристичних послуг</w:t>
      </w:r>
    </w:p>
    <w:p w:rsidR="000E62A6" w:rsidRPr="000E62A6" w:rsidRDefault="000E62A6" w:rsidP="000E62A6">
      <w:pPr>
        <w:rPr>
          <w:rFonts w:ascii="Times New Roman" w:hAnsi="Times New Roman"/>
          <w:bCs/>
          <w:sz w:val="20"/>
          <w:szCs w:val="20"/>
          <w:lang w:val="uk-UA"/>
        </w:rPr>
      </w:pPr>
      <w:r w:rsidRPr="000E62A6">
        <w:rPr>
          <w:rFonts w:ascii="Times New Roman" w:hAnsi="Times New Roman"/>
          <w:bCs/>
          <w:sz w:val="20"/>
          <w:szCs w:val="20"/>
          <w:lang w:val="uk-UA"/>
        </w:rPr>
        <w:t>2.1. Екологічні проблеми в сфері туризму</w:t>
      </w:r>
    </w:p>
    <w:p w:rsidR="000E62A6" w:rsidRPr="000E62A6" w:rsidRDefault="000E62A6" w:rsidP="000E62A6">
      <w:pPr>
        <w:rPr>
          <w:rFonts w:ascii="Times New Roman" w:hAnsi="Times New Roman"/>
          <w:bCs/>
          <w:sz w:val="20"/>
          <w:szCs w:val="20"/>
          <w:lang w:val="uk-UA"/>
        </w:rPr>
      </w:pPr>
      <w:r w:rsidRPr="000E62A6">
        <w:rPr>
          <w:rFonts w:ascii="Times New Roman" w:hAnsi="Times New Roman"/>
          <w:bCs/>
          <w:sz w:val="20"/>
          <w:szCs w:val="20"/>
          <w:lang w:val="uk-UA"/>
        </w:rPr>
        <w:t>2.2. Наслідок пандемії COVID-19 на світовий ринок туризм</w:t>
      </w:r>
      <w:r w:rsidR="00365223">
        <w:rPr>
          <w:rFonts w:ascii="Times New Roman" w:hAnsi="Times New Roman"/>
          <w:bCs/>
          <w:sz w:val="20"/>
          <w:szCs w:val="20"/>
          <w:lang w:val="uk-UA"/>
        </w:rPr>
        <w:t>у</w:t>
      </w:r>
    </w:p>
    <w:p w:rsidR="000E62A6" w:rsidRDefault="000E62A6" w:rsidP="000E62A6">
      <w:pPr>
        <w:rPr>
          <w:rFonts w:ascii="Times New Roman" w:hAnsi="Times New Roman"/>
          <w:bCs/>
          <w:sz w:val="20"/>
          <w:szCs w:val="20"/>
          <w:lang w:val="uk-UA"/>
        </w:rPr>
      </w:pPr>
      <w:r w:rsidRPr="000E62A6">
        <w:rPr>
          <w:rFonts w:ascii="Times New Roman" w:hAnsi="Times New Roman"/>
          <w:bCs/>
          <w:sz w:val="20"/>
          <w:szCs w:val="20"/>
          <w:lang w:val="uk-UA"/>
        </w:rPr>
        <w:t>2.3. Перспективи розвитку світового ринку туристичних послуг</w:t>
      </w:r>
    </w:p>
    <w:p w:rsidR="006A6538" w:rsidRPr="008B1819" w:rsidRDefault="006A6538" w:rsidP="000E62A6">
      <w:pPr>
        <w:rPr>
          <w:rFonts w:ascii="Times New Roman" w:hAnsi="Times New Roman"/>
          <w:bCs/>
          <w:sz w:val="20"/>
          <w:szCs w:val="20"/>
          <w:lang w:val="uk-UA"/>
        </w:rPr>
      </w:pPr>
      <w:r w:rsidRPr="008B1819">
        <w:rPr>
          <w:rFonts w:ascii="Times New Roman" w:hAnsi="Times New Roman"/>
          <w:bCs/>
          <w:sz w:val="20"/>
          <w:szCs w:val="20"/>
          <w:lang w:val="uk-UA"/>
        </w:rPr>
        <w:t>ВИСНОВКИ</w:t>
      </w:r>
    </w:p>
    <w:p w:rsidR="006A6538" w:rsidRPr="008B1819" w:rsidRDefault="006A6538" w:rsidP="00DE68D7">
      <w:pPr>
        <w:rPr>
          <w:rFonts w:ascii="Times New Roman" w:hAnsi="Times New Roman"/>
          <w:bCs/>
          <w:sz w:val="20"/>
          <w:szCs w:val="20"/>
          <w:lang w:val="uk-UA"/>
        </w:rPr>
      </w:pPr>
      <w:r w:rsidRPr="008B1819">
        <w:rPr>
          <w:rFonts w:ascii="Times New Roman" w:hAnsi="Times New Roman"/>
          <w:bCs/>
          <w:sz w:val="20"/>
          <w:szCs w:val="20"/>
          <w:lang w:val="uk-UA"/>
        </w:rPr>
        <w:t>СПИСОК ВИКОРИСТАНИХ ДЖЕРЕЛ</w:t>
      </w:r>
    </w:p>
    <w:p w:rsidR="006A6538" w:rsidRPr="008B1819" w:rsidRDefault="006A6538" w:rsidP="00DE68D7">
      <w:pPr>
        <w:rPr>
          <w:rFonts w:ascii="Times New Roman" w:hAnsi="Times New Roman"/>
          <w:b/>
          <w:bCs/>
          <w:sz w:val="20"/>
          <w:szCs w:val="20"/>
          <w:lang w:val="uk-UA"/>
        </w:rPr>
      </w:pPr>
      <w:r w:rsidRPr="008B1819">
        <w:rPr>
          <w:rFonts w:ascii="Times New Roman" w:hAnsi="Times New Roman"/>
          <w:bCs/>
          <w:sz w:val="20"/>
          <w:szCs w:val="20"/>
          <w:lang w:val="uk-UA"/>
        </w:rPr>
        <w:t>ДОДАТКИ</w:t>
      </w:r>
    </w:p>
    <w:p w:rsidR="0078582A" w:rsidRDefault="0078582A" w:rsidP="00DE68D7">
      <w:pPr>
        <w:ind w:firstLine="0"/>
        <w:jc w:val="center"/>
        <w:rPr>
          <w:rFonts w:ascii="Times New Roman" w:hAnsi="Times New Roman"/>
          <w:b/>
          <w:i/>
          <w:sz w:val="20"/>
          <w:szCs w:val="20"/>
          <w:lang w:val="uk-UA"/>
        </w:rPr>
      </w:pPr>
    </w:p>
    <w:p w:rsidR="00365223" w:rsidRDefault="00365223" w:rsidP="00DE68D7">
      <w:pPr>
        <w:ind w:firstLine="0"/>
        <w:jc w:val="center"/>
        <w:rPr>
          <w:rFonts w:ascii="Times New Roman" w:hAnsi="Times New Roman"/>
          <w:b/>
          <w:i/>
          <w:sz w:val="20"/>
          <w:szCs w:val="20"/>
          <w:lang w:val="uk-UA"/>
        </w:rPr>
      </w:pPr>
    </w:p>
    <w:p w:rsidR="00365223" w:rsidRDefault="00365223" w:rsidP="00DE68D7">
      <w:pPr>
        <w:ind w:firstLine="0"/>
        <w:jc w:val="center"/>
        <w:rPr>
          <w:rFonts w:ascii="Times New Roman" w:hAnsi="Times New Roman"/>
          <w:b/>
          <w:i/>
          <w:sz w:val="20"/>
          <w:szCs w:val="20"/>
          <w:lang w:val="uk-UA"/>
        </w:rPr>
      </w:pPr>
    </w:p>
    <w:p w:rsidR="00365223" w:rsidRDefault="00365223" w:rsidP="00DE68D7">
      <w:pPr>
        <w:ind w:firstLine="0"/>
        <w:jc w:val="center"/>
        <w:rPr>
          <w:rFonts w:ascii="Times New Roman" w:hAnsi="Times New Roman"/>
          <w:b/>
          <w:i/>
          <w:sz w:val="20"/>
          <w:szCs w:val="20"/>
          <w:lang w:val="uk-UA"/>
        </w:rPr>
      </w:pPr>
    </w:p>
    <w:p w:rsidR="00365223" w:rsidRDefault="00365223" w:rsidP="00DE68D7">
      <w:pPr>
        <w:ind w:firstLine="0"/>
        <w:jc w:val="center"/>
        <w:rPr>
          <w:rFonts w:ascii="Times New Roman" w:hAnsi="Times New Roman"/>
          <w:b/>
          <w:i/>
          <w:sz w:val="20"/>
          <w:szCs w:val="20"/>
          <w:lang w:val="uk-UA"/>
        </w:rPr>
      </w:pPr>
    </w:p>
    <w:p w:rsidR="00365223" w:rsidRPr="008B1819" w:rsidRDefault="00365223" w:rsidP="00DE68D7">
      <w:pPr>
        <w:ind w:firstLine="0"/>
        <w:jc w:val="center"/>
        <w:rPr>
          <w:rFonts w:ascii="Times New Roman" w:hAnsi="Times New Roman"/>
          <w:b/>
          <w:i/>
          <w:sz w:val="20"/>
          <w:szCs w:val="20"/>
          <w:lang w:val="uk-UA"/>
        </w:rPr>
      </w:pPr>
    </w:p>
    <w:p w:rsidR="006A6538" w:rsidRPr="008B1819" w:rsidRDefault="006A6538" w:rsidP="00DE68D7">
      <w:pPr>
        <w:ind w:firstLine="0"/>
        <w:jc w:val="center"/>
        <w:rPr>
          <w:rFonts w:ascii="Times New Roman" w:hAnsi="Times New Roman"/>
          <w:b/>
          <w:i/>
          <w:sz w:val="20"/>
          <w:szCs w:val="20"/>
          <w:lang w:val="uk-UA"/>
        </w:rPr>
      </w:pPr>
      <w:r w:rsidRPr="008B1819">
        <w:rPr>
          <w:rFonts w:ascii="Times New Roman" w:hAnsi="Times New Roman"/>
          <w:b/>
          <w:i/>
          <w:sz w:val="20"/>
          <w:szCs w:val="20"/>
          <w:lang w:val="uk-UA"/>
        </w:rPr>
        <w:lastRenderedPageBreak/>
        <w:t>Додаток Д</w:t>
      </w:r>
    </w:p>
    <w:p w:rsidR="006A6538" w:rsidRPr="008B1819" w:rsidRDefault="006A6538" w:rsidP="00DE68D7">
      <w:pPr>
        <w:autoSpaceDE w:val="0"/>
        <w:autoSpaceDN w:val="0"/>
        <w:adjustRightInd w:val="0"/>
        <w:ind w:firstLine="0"/>
        <w:jc w:val="center"/>
        <w:rPr>
          <w:rFonts w:ascii="Times New Roman" w:hAnsi="Times New Roman"/>
          <w:b/>
          <w:caps/>
          <w:sz w:val="20"/>
          <w:szCs w:val="20"/>
          <w:lang w:val="uk-UA"/>
        </w:rPr>
      </w:pPr>
      <w:r w:rsidRPr="008B1819">
        <w:rPr>
          <w:rFonts w:ascii="Times New Roman" w:hAnsi="Times New Roman"/>
          <w:b/>
          <w:caps/>
          <w:sz w:val="20"/>
          <w:szCs w:val="20"/>
          <w:lang w:val="uk-UA"/>
        </w:rPr>
        <w:t xml:space="preserve">Зразок вступу </w:t>
      </w:r>
      <w:r w:rsidR="00E44CE6" w:rsidRPr="008B1819">
        <w:rPr>
          <w:rFonts w:ascii="Times New Roman" w:hAnsi="Times New Roman"/>
          <w:b/>
          <w:caps/>
          <w:sz w:val="20"/>
          <w:szCs w:val="20"/>
          <w:lang w:val="uk-UA"/>
        </w:rPr>
        <w:t>курсової роботи</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У сучасному суспільстві безупинно збільшується обсяг нових інформаційних продуктів та технологій, зростає можливість оперативної передачі інформації, що приводить до трансформації ринку інформаційних технологій (ІТ-ринку)</w:t>
      </w:r>
      <w:r w:rsidR="0078582A" w:rsidRPr="008B1819">
        <w:rPr>
          <w:rFonts w:ascii="Times New Roman" w:hAnsi="Times New Roman"/>
          <w:sz w:val="20"/>
          <w:szCs w:val="20"/>
          <w:lang w:val="uk-UA"/>
        </w:rPr>
        <w:t xml:space="preserve"> та їх впливу на міжнародну конкурентоспроможність країн</w:t>
      </w:r>
      <w:r w:rsidRPr="008B1819">
        <w:rPr>
          <w:rFonts w:ascii="Times New Roman" w:hAnsi="Times New Roman"/>
          <w:sz w:val="20"/>
          <w:szCs w:val="20"/>
          <w:lang w:val="uk-UA"/>
        </w:rPr>
        <w:t>. Зростаючий попит на інформаційні ресурси та послуги розширює можливості країн для розвитку сфери інформаційних технологій у міжнародному середовищі. І протягом останнього десятиліття світовий ІТ-ринок стабільно демонструє темпи зростання. Збільшення обсягу програмного забезпечення, швидке зростання чисельності користувачів і обсягу операцій у мережі Інтернет, розширення систем електронної торгівлі, обумовлює грандіозні зміни в усій системі світової економіки зумовлює актуальність обраної теми магістерської роботи й вимагає ґрунтовного наукового дослідження.</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 xml:space="preserve">У наукових публікаціях українські вчені Г. С. Терлецька, К. І. Ладиченко, Т. Ю. Морозова,С. В. Войтко, А. Є. Литвин, О. С. Бабанін та іноземні фахівці, ґрунтовно дослідили аспекти формування та розвитку світового ринку інформаційних технологій. </w:t>
      </w:r>
      <w:r w:rsidR="00365223">
        <w:rPr>
          <w:rFonts w:ascii="Times New Roman" w:hAnsi="Times New Roman"/>
          <w:sz w:val="20"/>
          <w:szCs w:val="20"/>
          <w:lang w:val="uk-UA"/>
        </w:rPr>
        <w:t>Проте</w:t>
      </w:r>
      <w:r w:rsidRPr="008B1819">
        <w:rPr>
          <w:rFonts w:ascii="Times New Roman" w:hAnsi="Times New Roman"/>
          <w:sz w:val="20"/>
          <w:szCs w:val="20"/>
          <w:lang w:val="uk-UA"/>
        </w:rPr>
        <w:t xml:space="preserve">, слід зазначити обмеженість уваги вищенаведених вчених щодо глобальних наслідків розвитку світового ІТ-ринку у межах світової економіки. </w:t>
      </w:r>
    </w:p>
    <w:p w:rsidR="006A6538" w:rsidRPr="008B1819" w:rsidRDefault="006A6538" w:rsidP="00DE68D7">
      <w:pPr>
        <w:ind w:firstLine="567"/>
        <w:rPr>
          <w:rFonts w:ascii="Times New Roman" w:hAnsi="Times New Roman"/>
          <w:sz w:val="20"/>
          <w:szCs w:val="20"/>
          <w:highlight w:val="yellow"/>
          <w:lang w:val="uk-UA"/>
        </w:rPr>
      </w:pPr>
      <w:r w:rsidRPr="008B1819">
        <w:rPr>
          <w:rFonts w:ascii="Times New Roman" w:hAnsi="Times New Roman"/>
          <w:sz w:val="20"/>
          <w:szCs w:val="20"/>
          <w:lang w:val="uk-UA"/>
        </w:rPr>
        <w:t>Разом з тим, у вітчизняній науці малодослідженими залишаються  світові тенденції розвитку світового ринку інформаційно-комунікаційних технологій, розглядаються тенденції розвитку світового ринку інформаційних технологій відсторонено від динаміки розвитку світової економіки, дуже спрощено розглядається зв’язок інформаційних ринків з ринками праці та освітніх послуг</w:t>
      </w:r>
      <w:r w:rsidR="0078582A" w:rsidRPr="008B1819">
        <w:rPr>
          <w:rFonts w:ascii="Times New Roman" w:hAnsi="Times New Roman"/>
          <w:sz w:val="20"/>
          <w:szCs w:val="20"/>
          <w:lang w:val="uk-UA"/>
        </w:rPr>
        <w:t xml:space="preserve"> та їх вплив на міжнародну конкурентоспроможність країн</w:t>
      </w:r>
      <w:r w:rsidRPr="008B1819">
        <w:rPr>
          <w:rFonts w:ascii="Times New Roman" w:hAnsi="Times New Roman"/>
          <w:sz w:val="20"/>
          <w:szCs w:val="20"/>
          <w:lang w:val="uk-UA"/>
        </w:rPr>
        <w:t>. Такі підходи зменшують достовірність висновків і викликають необхідність продовження досліджень у даному напрямі.</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 xml:space="preserve">Метою </w:t>
      </w:r>
      <w:r w:rsidR="00E44CE6" w:rsidRPr="008B1819">
        <w:rPr>
          <w:rFonts w:ascii="Times New Roman" w:hAnsi="Times New Roman"/>
          <w:sz w:val="20"/>
          <w:szCs w:val="20"/>
          <w:lang w:val="uk-UA"/>
        </w:rPr>
        <w:t>курсової роботи</w:t>
      </w:r>
      <w:r w:rsidR="00365223">
        <w:rPr>
          <w:rFonts w:ascii="Times New Roman" w:hAnsi="Times New Roman"/>
          <w:sz w:val="20"/>
          <w:szCs w:val="20"/>
          <w:lang w:val="uk-UA"/>
        </w:rPr>
        <w:t xml:space="preserve"> </w:t>
      </w:r>
      <w:r w:rsidRPr="008B1819">
        <w:rPr>
          <w:rFonts w:ascii="Times New Roman" w:hAnsi="Times New Roman"/>
          <w:sz w:val="20"/>
          <w:szCs w:val="20"/>
          <w:lang w:val="uk-UA"/>
        </w:rPr>
        <w:t>є концептуалізація проблематики розвитку світового ІТ-ринку, обґрунтування стратегічних напрямів розвитку міжнародного ринку інформаційних технологій та визначення перспектив імплементації провідного світового досвіду на вітчизняному ІТ – ринку.</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Виходячи з мети дослідження, в роботі поставлено наступні завдання:</w:t>
      </w:r>
    </w:p>
    <w:p w:rsidR="006A6538" w:rsidRPr="008B1819" w:rsidRDefault="00365223" w:rsidP="00365223">
      <w:pPr>
        <w:ind w:left="567" w:firstLine="0"/>
        <w:rPr>
          <w:rFonts w:ascii="Times New Roman" w:hAnsi="Times New Roman"/>
          <w:sz w:val="20"/>
          <w:szCs w:val="20"/>
          <w:lang w:val="uk-UA"/>
        </w:rPr>
      </w:pPr>
      <w:r>
        <w:rPr>
          <w:rFonts w:ascii="Times New Roman" w:hAnsi="Times New Roman"/>
          <w:sz w:val="20"/>
          <w:szCs w:val="20"/>
          <w:lang w:val="uk-UA"/>
        </w:rPr>
        <w:t>о</w:t>
      </w:r>
      <w:r w:rsidR="006A6538" w:rsidRPr="008B1819">
        <w:rPr>
          <w:rFonts w:ascii="Times New Roman" w:hAnsi="Times New Roman"/>
          <w:sz w:val="20"/>
          <w:szCs w:val="20"/>
          <w:lang w:val="uk-UA"/>
        </w:rPr>
        <w:t xml:space="preserve">характеризувати теоретичні основи дослідження ринку інформаційних технологій та його роль у </w:t>
      </w:r>
      <w:r w:rsidR="0078582A" w:rsidRPr="008B1819">
        <w:rPr>
          <w:rFonts w:ascii="Times New Roman" w:hAnsi="Times New Roman"/>
          <w:sz w:val="20"/>
          <w:szCs w:val="20"/>
          <w:lang w:val="uk-UA"/>
        </w:rPr>
        <w:t>формуванні міжнародної конкурентоспроможності</w:t>
      </w:r>
      <w:r w:rsidR="006A6538" w:rsidRPr="008B1819">
        <w:rPr>
          <w:rFonts w:ascii="Times New Roman" w:hAnsi="Times New Roman"/>
          <w:sz w:val="20"/>
          <w:szCs w:val="20"/>
          <w:lang w:val="uk-UA"/>
        </w:rPr>
        <w:t>;</w:t>
      </w:r>
    </w:p>
    <w:p w:rsidR="006A6538" w:rsidRPr="008B1819" w:rsidRDefault="006A6538" w:rsidP="00365223">
      <w:pPr>
        <w:ind w:left="567" w:firstLine="0"/>
        <w:rPr>
          <w:rFonts w:ascii="Times New Roman" w:hAnsi="Times New Roman"/>
          <w:sz w:val="20"/>
          <w:szCs w:val="20"/>
          <w:lang w:val="uk-UA"/>
        </w:rPr>
      </w:pPr>
      <w:r w:rsidRPr="008B1819">
        <w:rPr>
          <w:rFonts w:ascii="Times New Roman" w:hAnsi="Times New Roman"/>
          <w:bCs/>
          <w:sz w:val="20"/>
          <w:szCs w:val="20"/>
          <w:lang w:val="uk-UA"/>
        </w:rPr>
        <w:t xml:space="preserve">розглянути  </w:t>
      </w:r>
      <w:r w:rsidRPr="008B1819">
        <w:rPr>
          <w:rFonts w:ascii="Times New Roman" w:hAnsi="Times New Roman"/>
          <w:sz w:val="20"/>
          <w:szCs w:val="20"/>
          <w:lang w:val="uk-UA"/>
        </w:rPr>
        <w:t>методичні підходи щодо структури міжнародного ринку інформаційних технологій</w:t>
      </w:r>
      <w:r w:rsidRPr="008B1819">
        <w:rPr>
          <w:rFonts w:ascii="Times New Roman" w:hAnsi="Times New Roman"/>
          <w:bCs/>
          <w:sz w:val="20"/>
          <w:szCs w:val="20"/>
          <w:lang w:val="uk-UA"/>
        </w:rPr>
        <w:t>;</w:t>
      </w:r>
    </w:p>
    <w:p w:rsidR="006A6538" w:rsidRPr="008B1819" w:rsidRDefault="006A6538" w:rsidP="00365223">
      <w:pPr>
        <w:ind w:left="567" w:firstLine="0"/>
        <w:rPr>
          <w:rFonts w:ascii="Times New Roman" w:hAnsi="Times New Roman"/>
          <w:sz w:val="20"/>
          <w:szCs w:val="20"/>
          <w:lang w:val="uk-UA"/>
        </w:rPr>
      </w:pPr>
      <w:r w:rsidRPr="008B1819">
        <w:rPr>
          <w:rFonts w:ascii="Times New Roman" w:hAnsi="Times New Roman"/>
          <w:sz w:val="20"/>
          <w:szCs w:val="20"/>
          <w:lang w:val="uk-UA"/>
        </w:rPr>
        <w:t xml:space="preserve">розглянути особливості регулювання </w:t>
      </w:r>
      <w:r w:rsidR="0078582A" w:rsidRPr="008B1819">
        <w:rPr>
          <w:rFonts w:ascii="Times New Roman" w:hAnsi="Times New Roman"/>
          <w:sz w:val="20"/>
          <w:szCs w:val="20"/>
          <w:lang w:val="uk-UA"/>
        </w:rPr>
        <w:t xml:space="preserve">міжнародної конкурентоспроможності  через призму використання потенціалу </w:t>
      </w:r>
      <w:r w:rsidRPr="008B1819">
        <w:rPr>
          <w:rFonts w:ascii="Times New Roman" w:hAnsi="Times New Roman"/>
          <w:sz w:val="20"/>
          <w:szCs w:val="20"/>
          <w:lang w:val="uk-UA"/>
        </w:rPr>
        <w:t>міжнародного ринку інформаційних технологій;</w:t>
      </w:r>
    </w:p>
    <w:p w:rsidR="006A6538" w:rsidRPr="008B1819" w:rsidRDefault="006A6538" w:rsidP="00365223">
      <w:pPr>
        <w:ind w:left="567" w:firstLine="0"/>
        <w:rPr>
          <w:rFonts w:ascii="Times New Roman" w:hAnsi="Times New Roman"/>
          <w:sz w:val="20"/>
          <w:szCs w:val="20"/>
          <w:lang w:val="uk-UA"/>
        </w:rPr>
      </w:pPr>
      <w:r w:rsidRPr="008B1819">
        <w:rPr>
          <w:rFonts w:ascii="Times New Roman" w:hAnsi="Times New Roman"/>
          <w:sz w:val="20"/>
          <w:szCs w:val="20"/>
          <w:lang w:val="uk-UA"/>
        </w:rPr>
        <w:lastRenderedPageBreak/>
        <w:t>дослідити  ефективность функціонування об’єктів міжнародного ринку інформаційних технологій</w:t>
      </w:r>
      <w:r w:rsidR="0078582A" w:rsidRPr="008B1819">
        <w:rPr>
          <w:rFonts w:ascii="Times New Roman" w:hAnsi="Times New Roman"/>
          <w:sz w:val="20"/>
          <w:szCs w:val="20"/>
          <w:lang w:val="uk-UA"/>
        </w:rPr>
        <w:t xml:space="preserve"> в контексті використання конкурентних переваг</w:t>
      </w:r>
      <w:r w:rsidRPr="008B1819">
        <w:rPr>
          <w:rFonts w:ascii="Times New Roman" w:hAnsi="Times New Roman"/>
          <w:sz w:val="20"/>
          <w:szCs w:val="20"/>
          <w:lang w:val="uk-UA"/>
        </w:rPr>
        <w:t>;</w:t>
      </w:r>
    </w:p>
    <w:p w:rsidR="006A6538" w:rsidRPr="008B1819" w:rsidRDefault="006A6538" w:rsidP="00365223">
      <w:pPr>
        <w:ind w:left="567" w:firstLine="0"/>
        <w:rPr>
          <w:rFonts w:ascii="Times New Roman" w:hAnsi="Times New Roman"/>
          <w:sz w:val="20"/>
          <w:szCs w:val="20"/>
          <w:lang w:val="uk-UA"/>
        </w:rPr>
      </w:pPr>
      <w:r w:rsidRPr="008B1819">
        <w:rPr>
          <w:rFonts w:ascii="Times New Roman" w:hAnsi="Times New Roman"/>
          <w:sz w:val="20"/>
          <w:szCs w:val="20"/>
          <w:lang w:val="uk-UA"/>
        </w:rPr>
        <w:t>проаналізувати та оцінити  сучасні світові тенденції розвитку ринку інформаційних технологій</w:t>
      </w:r>
      <w:r w:rsidR="0078582A" w:rsidRPr="008B1819">
        <w:rPr>
          <w:rFonts w:ascii="Times New Roman" w:hAnsi="Times New Roman"/>
          <w:sz w:val="20"/>
          <w:szCs w:val="20"/>
          <w:lang w:val="uk-UA"/>
        </w:rPr>
        <w:t xml:space="preserve"> і його вплив на індекс міжнародної конкурентоспроможності </w:t>
      </w:r>
      <w:r w:rsidRPr="008B1819">
        <w:rPr>
          <w:rFonts w:ascii="Times New Roman" w:hAnsi="Times New Roman"/>
          <w:sz w:val="20"/>
          <w:szCs w:val="20"/>
          <w:lang w:val="uk-UA"/>
        </w:rPr>
        <w:t>;</w:t>
      </w:r>
    </w:p>
    <w:p w:rsidR="006A6538" w:rsidRPr="008B1819" w:rsidRDefault="006A6538" w:rsidP="00365223">
      <w:pPr>
        <w:ind w:left="567" w:firstLine="0"/>
        <w:rPr>
          <w:rFonts w:ascii="Times New Roman" w:hAnsi="Times New Roman"/>
          <w:sz w:val="20"/>
          <w:szCs w:val="20"/>
          <w:lang w:val="uk-UA"/>
        </w:rPr>
      </w:pPr>
      <w:r w:rsidRPr="008B1819">
        <w:rPr>
          <w:rFonts w:ascii="Times New Roman" w:hAnsi="Times New Roman"/>
          <w:sz w:val="20"/>
          <w:szCs w:val="20"/>
          <w:lang w:val="uk-UA"/>
        </w:rPr>
        <w:t>провести діагностику розвитку вітчизняного ІТ ринку;</w:t>
      </w:r>
    </w:p>
    <w:p w:rsidR="006A6538" w:rsidRPr="008B1819" w:rsidRDefault="006A6538" w:rsidP="00365223">
      <w:pPr>
        <w:ind w:left="567" w:firstLine="0"/>
        <w:rPr>
          <w:rFonts w:ascii="Times New Roman" w:hAnsi="Times New Roman"/>
          <w:sz w:val="20"/>
          <w:szCs w:val="20"/>
          <w:lang w:val="uk-UA"/>
        </w:rPr>
      </w:pPr>
      <w:r w:rsidRPr="008B1819">
        <w:rPr>
          <w:rFonts w:ascii="Times New Roman" w:hAnsi="Times New Roman"/>
          <w:sz w:val="20"/>
          <w:szCs w:val="20"/>
          <w:lang w:val="uk-UA"/>
        </w:rPr>
        <w:t>розробити  інституційно-організаційні механізми імплементації світового досвіду міжфірмового співробітництва на ринку інформаційних технологій;</w:t>
      </w:r>
    </w:p>
    <w:p w:rsidR="006A6538" w:rsidRPr="008B1819" w:rsidRDefault="006A6538" w:rsidP="00365223">
      <w:pPr>
        <w:ind w:left="567" w:firstLine="0"/>
        <w:rPr>
          <w:rFonts w:ascii="Times New Roman" w:hAnsi="Times New Roman"/>
          <w:sz w:val="20"/>
          <w:szCs w:val="20"/>
          <w:lang w:val="uk-UA"/>
        </w:rPr>
      </w:pPr>
      <w:r w:rsidRPr="008B1819">
        <w:rPr>
          <w:rFonts w:ascii="Times New Roman" w:hAnsi="Times New Roman"/>
          <w:sz w:val="20"/>
          <w:szCs w:val="20"/>
          <w:lang w:val="uk-UA"/>
        </w:rPr>
        <w:t>обґрунтувати стратегічні напрями розвитку міжнародного ринку інформаційних технологій</w:t>
      </w:r>
      <w:r w:rsidR="0078582A" w:rsidRPr="008B1819">
        <w:rPr>
          <w:rFonts w:ascii="Times New Roman" w:hAnsi="Times New Roman"/>
          <w:sz w:val="20"/>
          <w:szCs w:val="20"/>
          <w:lang w:val="uk-UA"/>
        </w:rPr>
        <w:t xml:space="preserve"> в контексті нарощення міжнародної конкурентоспроможності</w:t>
      </w:r>
      <w:r w:rsidRPr="008B1819">
        <w:rPr>
          <w:rFonts w:ascii="Times New Roman" w:hAnsi="Times New Roman"/>
          <w:sz w:val="20"/>
          <w:szCs w:val="20"/>
          <w:lang w:val="uk-UA"/>
        </w:rPr>
        <w:t>.</w:t>
      </w:r>
      <w:bookmarkStart w:id="0" w:name="OLE_LINK2"/>
      <w:bookmarkStart w:id="1" w:name="OLE_LINK1"/>
    </w:p>
    <w:bookmarkEnd w:id="0"/>
    <w:bookmarkEnd w:id="1"/>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Об’єктом дослідження є процеси формування глобальних імперативів інформатизації розвитку світової економіки</w:t>
      </w:r>
      <w:r w:rsidR="0078582A" w:rsidRPr="008B1819">
        <w:rPr>
          <w:rFonts w:ascii="Times New Roman" w:hAnsi="Times New Roman"/>
          <w:sz w:val="20"/>
          <w:szCs w:val="20"/>
          <w:lang w:val="uk-UA"/>
        </w:rPr>
        <w:t xml:space="preserve"> в контексті нарощення міжнародної конкурентоспроможності</w:t>
      </w:r>
      <w:r w:rsidRPr="008B1819">
        <w:rPr>
          <w:rFonts w:ascii="Times New Roman" w:hAnsi="Times New Roman"/>
          <w:sz w:val="20"/>
          <w:szCs w:val="20"/>
          <w:lang w:val="uk-UA"/>
        </w:rPr>
        <w:t xml:space="preserve">. Предметом дослідження є організаційно-економічні засоби, методичні підходи та інституційні засади формування ефективно функціонуючого ІТ-ринку в Україні </w:t>
      </w:r>
      <w:r w:rsidR="00294D1D" w:rsidRPr="008B1819">
        <w:rPr>
          <w:rFonts w:ascii="Times New Roman" w:hAnsi="Times New Roman"/>
          <w:sz w:val="20"/>
          <w:szCs w:val="20"/>
          <w:lang w:val="uk-UA"/>
        </w:rPr>
        <w:t>й</w:t>
      </w:r>
      <w:r w:rsidRPr="008B1819">
        <w:rPr>
          <w:rFonts w:ascii="Times New Roman" w:hAnsi="Times New Roman"/>
          <w:sz w:val="20"/>
          <w:szCs w:val="20"/>
          <w:lang w:val="uk-UA"/>
        </w:rPr>
        <w:t xml:space="preserve"> світі</w:t>
      </w:r>
      <w:r w:rsidR="00294D1D" w:rsidRPr="008B1819">
        <w:rPr>
          <w:rFonts w:ascii="Times New Roman" w:hAnsi="Times New Roman"/>
          <w:sz w:val="20"/>
          <w:szCs w:val="20"/>
          <w:lang w:val="uk-UA"/>
        </w:rPr>
        <w:t xml:space="preserve"> та його роль у формуванні міжнародної конкурентоспроможності</w:t>
      </w:r>
      <w:r w:rsidRPr="008B1819">
        <w:rPr>
          <w:rFonts w:ascii="Times New Roman" w:hAnsi="Times New Roman"/>
          <w:sz w:val="20"/>
          <w:szCs w:val="20"/>
          <w:lang w:val="uk-UA"/>
        </w:rPr>
        <w:t xml:space="preserve">. </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Предметом дослідження є організаційно-економічні засоби, методичні підходи та інституційні засади формування стратегічних напрямів розвитку міжнародного ринку інформаційних технологій загалом та вітчизняного зокрема.</w:t>
      </w:r>
    </w:p>
    <w:p w:rsidR="006A6538" w:rsidRPr="008B1819" w:rsidRDefault="006A6538" w:rsidP="00DE68D7">
      <w:pPr>
        <w:autoSpaceDE w:val="0"/>
        <w:autoSpaceDN w:val="0"/>
        <w:adjustRightInd w:val="0"/>
        <w:ind w:firstLine="567"/>
        <w:rPr>
          <w:rFonts w:ascii="Times New Roman" w:hAnsi="Times New Roman"/>
          <w:sz w:val="20"/>
          <w:szCs w:val="20"/>
          <w:highlight w:val="yellow"/>
          <w:lang w:val="uk-UA"/>
        </w:rPr>
      </w:pPr>
      <w:r w:rsidRPr="008B1819">
        <w:rPr>
          <w:rFonts w:ascii="Times New Roman" w:hAnsi="Times New Roman"/>
          <w:sz w:val="20"/>
          <w:szCs w:val="20"/>
          <w:lang w:val="uk-UA"/>
        </w:rPr>
        <w:t>Для досягнення поставленої мети застосовано загальнонаукові методи теоретичного узагальнення, порівняння, групування, методи комплексного та структурного аналізу, синтезу, моделювання, уявного експерименту.</w:t>
      </w:r>
      <w:r w:rsidRPr="008B1819">
        <w:rPr>
          <w:rFonts w:ascii="Times New Roman" w:hAnsi="Times New Roman"/>
          <w:sz w:val="20"/>
          <w:szCs w:val="20"/>
          <w:highlight w:val="yellow"/>
          <w:lang w:val="uk-UA"/>
        </w:rPr>
        <w:t xml:space="preserve"> </w:t>
      </w:r>
    </w:p>
    <w:p w:rsidR="006A6538" w:rsidRPr="008B1819" w:rsidRDefault="006A6538" w:rsidP="00DE68D7">
      <w:pPr>
        <w:rPr>
          <w:rFonts w:ascii="Times New Roman" w:hAnsi="Times New Roman"/>
          <w:sz w:val="20"/>
          <w:szCs w:val="20"/>
          <w:lang w:val="uk-UA" w:eastAsia="ru-RU"/>
        </w:rPr>
      </w:pPr>
      <w:r w:rsidRPr="008B1819">
        <w:rPr>
          <w:rFonts w:ascii="Times New Roman" w:hAnsi="Times New Roman"/>
          <w:sz w:val="20"/>
          <w:szCs w:val="20"/>
          <w:lang w:val="uk-UA"/>
        </w:rPr>
        <w:t xml:space="preserve">Інформаційну базу дослідження склали законодавчі та нормативні акти України,  </w:t>
      </w:r>
      <w:r w:rsidRPr="008B1819">
        <w:rPr>
          <w:rFonts w:ascii="Times New Roman" w:hAnsi="Times New Roman"/>
          <w:sz w:val="20"/>
          <w:szCs w:val="20"/>
          <w:lang w:val="uk-UA" w:eastAsia="ru-RU"/>
        </w:rPr>
        <w:t xml:space="preserve">фундаментальні положення міжнародної економіки, статистичні збірники, періодичні та монографічні видання, матеріали міжнародних, всеукраїнських науково-практичних конференцій, </w:t>
      </w:r>
      <w:r w:rsidRPr="008B1819">
        <w:rPr>
          <w:rFonts w:ascii="Times New Roman" w:hAnsi="Times New Roman"/>
          <w:sz w:val="20"/>
          <w:szCs w:val="20"/>
          <w:lang w:val="uk-UA"/>
        </w:rPr>
        <w:t>офіційна звітність Міжнародного союзу електрозв’язку, Європейської ІТ обсерваторії, Міжнародної корпорації даних.</w:t>
      </w:r>
    </w:p>
    <w:p w:rsidR="006A6538" w:rsidRPr="008B1819" w:rsidRDefault="006A6538" w:rsidP="00DE68D7">
      <w:pPr>
        <w:ind w:firstLine="567"/>
        <w:rPr>
          <w:rFonts w:ascii="Times New Roman" w:hAnsi="Times New Roman"/>
          <w:sz w:val="20"/>
          <w:szCs w:val="20"/>
          <w:lang w:val="uk-UA"/>
        </w:rPr>
      </w:pPr>
      <w:r w:rsidRPr="008B1819">
        <w:rPr>
          <w:rFonts w:ascii="Times New Roman" w:hAnsi="Times New Roman"/>
          <w:sz w:val="20"/>
          <w:szCs w:val="20"/>
          <w:lang w:val="uk-UA"/>
        </w:rPr>
        <w:t xml:space="preserve">Логіка дослідження зумовила структуру </w:t>
      </w:r>
      <w:r w:rsidR="00E44CE6" w:rsidRPr="008B1819">
        <w:rPr>
          <w:rFonts w:ascii="Times New Roman" w:hAnsi="Times New Roman"/>
          <w:sz w:val="20"/>
          <w:szCs w:val="20"/>
          <w:lang w:val="uk-UA"/>
        </w:rPr>
        <w:t>курсової роботи</w:t>
      </w:r>
      <w:r w:rsidRPr="008B1819">
        <w:rPr>
          <w:rFonts w:ascii="Times New Roman" w:hAnsi="Times New Roman"/>
          <w:sz w:val="20"/>
          <w:szCs w:val="20"/>
          <w:lang w:val="uk-UA"/>
        </w:rPr>
        <w:t xml:space="preserve">: вступ, </w:t>
      </w:r>
      <w:r w:rsidR="00365223">
        <w:rPr>
          <w:rFonts w:ascii="Times New Roman" w:hAnsi="Times New Roman"/>
          <w:sz w:val="20"/>
          <w:szCs w:val="20"/>
          <w:lang w:val="uk-UA"/>
        </w:rPr>
        <w:t>2</w:t>
      </w:r>
      <w:r w:rsidRPr="008B1819">
        <w:rPr>
          <w:rFonts w:ascii="Times New Roman" w:hAnsi="Times New Roman"/>
          <w:sz w:val="20"/>
          <w:szCs w:val="20"/>
          <w:lang w:val="uk-UA"/>
        </w:rPr>
        <w:t xml:space="preserve"> розділи, висновки, список використаних джерел із … найменувань, … таблиць, … рисунків, … додатків. Загальний обсяг … сторінок.</w:t>
      </w:r>
    </w:p>
    <w:p w:rsidR="005743B3" w:rsidRPr="008B1819" w:rsidRDefault="005743B3" w:rsidP="00DE68D7">
      <w:pPr>
        <w:ind w:firstLine="567"/>
        <w:rPr>
          <w:rFonts w:ascii="Times New Roman" w:hAnsi="Times New Roman"/>
          <w:sz w:val="20"/>
          <w:szCs w:val="20"/>
          <w:lang w:val="uk-UA"/>
        </w:rPr>
      </w:pPr>
    </w:p>
    <w:p w:rsidR="005743B3" w:rsidRPr="008B1819" w:rsidRDefault="005743B3" w:rsidP="00DE68D7">
      <w:pPr>
        <w:ind w:firstLine="567"/>
        <w:rPr>
          <w:rFonts w:ascii="Times New Roman" w:hAnsi="Times New Roman"/>
          <w:sz w:val="20"/>
          <w:szCs w:val="20"/>
          <w:lang w:val="uk-UA"/>
        </w:rPr>
      </w:pPr>
    </w:p>
    <w:p w:rsidR="005743B3" w:rsidRPr="008B1819" w:rsidRDefault="005743B3" w:rsidP="00DE68D7">
      <w:pPr>
        <w:ind w:firstLine="567"/>
        <w:rPr>
          <w:rFonts w:ascii="Times New Roman" w:hAnsi="Times New Roman"/>
          <w:sz w:val="20"/>
          <w:szCs w:val="20"/>
          <w:lang w:val="uk-UA"/>
        </w:rPr>
      </w:pPr>
    </w:p>
    <w:p w:rsidR="005743B3" w:rsidRPr="008B1819" w:rsidRDefault="005743B3" w:rsidP="00DE68D7">
      <w:pPr>
        <w:ind w:firstLine="567"/>
        <w:rPr>
          <w:rFonts w:ascii="Times New Roman" w:hAnsi="Times New Roman"/>
          <w:sz w:val="20"/>
          <w:szCs w:val="20"/>
          <w:lang w:val="uk-UA"/>
        </w:rPr>
      </w:pPr>
    </w:p>
    <w:p w:rsidR="005743B3" w:rsidRPr="008B1819" w:rsidRDefault="005743B3" w:rsidP="00DE68D7">
      <w:pPr>
        <w:ind w:firstLine="567"/>
        <w:rPr>
          <w:rFonts w:ascii="Times New Roman" w:hAnsi="Times New Roman"/>
          <w:sz w:val="20"/>
          <w:szCs w:val="20"/>
          <w:lang w:val="uk-UA"/>
        </w:rPr>
      </w:pPr>
    </w:p>
    <w:p w:rsidR="005743B3" w:rsidRPr="008B1819" w:rsidRDefault="005743B3" w:rsidP="00DE68D7">
      <w:pPr>
        <w:ind w:firstLine="567"/>
        <w:rPr>
          <w:rFonts w:ascii="Times New Roman" w:hAnsi="Times New Roman"/>
          <w:sz w:val="20"/>
          <w:szCs w:val="20"/>
          <w:lang w:val="uk-UA"/>
        </w:rPr>
      </w:pPr>
    </w:p>
    <w:p w:rsidR="005743B3" w:rsidRPr="008B1819" w:rsidRDefault="005743B3" w:rsidP="00DE68D7">
      <w:pPr>
        <w:ind w:firstLine="567"/>
        <w:rPr>
          <w:rFonts w:ascii="Times New Roman" w:hAnsi="Times New Roman"/>
          <w:sz w:val="20"/>
          <w:szCs w:val="20"/>
          <w:lang w:val="uk-UA"/>
        </w:rPr>
      </w:pPr>
    </w:p>
    <w:p w:rsidR="005743B3" w:rsidRPr="008B1819" w:rsidRDefault="005743B3" w:rsidP="00DE68D7">
      <w:pPr>
        <w:ind w:firstLine="567"/>
        <w:rPr>
          <w:rFonts w:ascii="Times New Roman" w:hAnsi="Times New Roman"/>
          <w:sz w:val="20"/>
          <w:szCs w:val="20"/>
          <w:lang w:val="uk-UA"/>
        </w:rPr>
      </w:pPr>
    </w:p>
    <w:p w:rsidR="005743B3" w:rsidRPr="008B1819" w:rsidRDefault="005743B3" w:rsidP="00DE68D7">
      <w:pPr>
        <w:ind w:firstLine="567"/>
        <w:rPr>
          <w:rFonts w:ascii="Times New Roman" w:hAnsi="Times New Roman"/>
          <w:sz w:val="20"/>
          <w:szCs w:val="20"/>
          <w:lang w:val="uk-UA"/>
        </w:rPr>
      </w:pPr>
    </w:p>
    <w:p w:rsidR="005743B3" w:rsidRPr="008B1819" w:rsidRDefault="005743B3" w:rsidP="00DE68D7">
      <w:pPr>
        <w:ind w:firstLine="567"/>
        <w:rPr>
          <w:rFonts w:ascii="Times New Roman" w:hAnsi="Times New Roman"/>
          <w:sz w:val="20"/>
          <w:szCs w:val="20"/>
          <w:lang w:val="uk-UA"/>
        </w:rPr>
      </w:pPr>
    </w:p>
    <w:p w:rsidR="005743B3" w:rsidRPr="008B1819" w:rsidRDefault="00E44CE6" w:rsidP="00DE68D7">
      <w:pPr>
        <w:ind w:firstLine="567"/>
        <w:rPr>
          <w:rFonts w:ascii="Times New Roman" w:hAnsi="Times New Roman"/>
          <w:sz w:val="20"/>
          <w:szCs w:val="20"/>
          <w:lang w:val="uk-UA" w:eastAsia="ar-SA"/>
        </w:rPr>
      </w:pPr>
      <w:r w:rsidRPr="008B1819">
        <w:rPr>
          <w:rFonts w:ascii="Times New Roman" w:hAnsi="Times New Roman"/>
          <w:sz w:val="20"/>
          <w:szCs w:val="20"/>
          <w:lang w:val="uk-UA" w:eastAsia="uk-UA"/>
        </w:rPr>
        <w:lastRenderedPageBreak/>
        <w:t>Світовий ринок товарів та послуг</w:t>
      </w:r>
      <w:r w:rsidR="005743B3" w:rsidRPr="008B1819">
        <w:rPr>
          <w:rFonts w:ascii="Times New Roman" w:hAnsi="Times New Roman"/>
          <w:sz w:val="20"/>
          <w:szCs w:val="20"/>
          <w:lang w:val="uk-UA" w:eastAsia="uk-UA"/>
        </w:rPr>
        <w:t xml:space="preserve">[Текст]: методичні вказівки до виконання </w:t>
      </w:r>
      <w:r w:rsidRPr="008B1819">
        <w:rPr>
          <w:rFonts w:ascii="Times New Roman" w:hAnsi="Times New Roman"/>
          <w:sz w:val="20"/>
          <w:szCs w:val="20"/>
          <w:lang w:val="uk-UA" w:eastAsia="uk-UA"/>
        </w:rPr>
        <w:t>курсової роботи</w:t>
      </w:r>
      <w:r w:rsidR="00365223">
        <w:rPr>
          <w:rFonts w:ascii="Times New Roman" w:hAnsi="Times New Roman"/>
          <w:sz w:val="20"/>
          <w:szCs w:val="20"/>
          <w:lang w:val="uk-UA" w:eastAsia="uk-UA"/>
        </w:rPr>
        <w:t xml:space="preserve"> </w:t>
      </w:r>
      <w:r w:rsidR="005743B3" w:rsidRPr="008B1819">
        <w:rPr>
          <w:rFonts w:ascii="Times New Roman" w:hAnsi="Times New Roman"/>
          <w:sz w:val="20"/>
          <w:szCs w:val="20"/>
          <w:lang w:val="uk-UA"/>
        </w:rPr>
        <w:t xml:space="preserve">для здобувачів </w:t>
      </w:r>
      <w:r w:rsidR="00365223">
        <w:rPr>
          <w:rFonts w:ascii="Times New Roman" w:hAnsi="Times New Roman"/>
          <w:sz w:val="20"/>
          <w:szCs w:val="20"/>
          <w:lang w:val="uk-UA"/>
        </w:rPr>
        <w:t>першого</w:t>
      </w:r>
      <w:r w:rsidR="005743B3" w:rsidRPr="008B1819">
        <w:rPr>
          <w:rFonts w:ascii="Times New Roman" w:hAnsi="Times New Roman"/>
          <w:sz w:val="20"/>
          <w:szCs w:val="20"/>
          <w:lang w:val="uk-UA"/>
        </w:rPr>
        <w:t xml:space="preserve"> (</w:t>
      </w:r>
      <w:r w:rsidR="00365223">
        <w:rPr>
          <w:rFonts w:ascii="Times New Roman" w:hAnsi="Times New Roman"/>
          <w:sz w:val="20"/>
          <w:szCs w:val="20"/>
          <w:lang w:val="uk-UA"/>
        </w:rPr>
        <w:t>бакалаврського</w:t>
      </w:r>
      <w:r w:rsidR="005743B3" w:rsidRPr="008B1819">
        <w:rPr>
          <w:rFonts w:ascii="Times New Roman" w:hAnsi="Times New Roman"/>
          <w:sz w:val="20"/>
          <w:szCs w:val="20"/>
          <w:lang w:val="uk-UA"/>
        </w:rPr>
        <w:t xml:space="preserve">) рівня вищої освіти </w:t>
      </w:r>
      <w:r w:rsidR="005743B3" w:rsidRPr="008B1819">
        <w:rPr>
          <w:rFonts w:ascii="Times New Roman" w:hAnsi="Times New Roman"/>
          <w:bCs/>
          <w:sz w:val="20"/>
          <w:szCs w:val="20"/>
          <w:lang w:val="uk-UA"/>
        </w:rPr>
        <w:t>освітньо-професійної програми «Міжнародні економічні відносини» галузі знань 29 Міжнародні відносини спеціальності 292 Міжнародні економічні відносини денної та заочної форм навчання</w:t>
      </w:r>
      <w:r w:rsidR="005743B3" w:rsidRPr="008B1819">
        <w:rPr>
          <w:rFonts w:ascii="Times New Roman" w:hAnsi="Times New Roman"/>
          <w:sz w:val="20"/>
          <w:szCs w:val="20"/>
          <w:lang w:val="uk-UA" w:eastAsia="uk-UA"/>
        </w:rPr>
        <w:t xml:space="preserve">/ уклад. О.М. Лютак. Луцьк:  </w:t>
      </w:r>
      <w:r w:rsidR="005743B3" w:rsidRPr="008B1819">
        <w:rPr>
          <w:rFonts w:ascii="Times New Roman" w:hAnsi="Times New Roman"/>
          <w:sz w:val="20"/>
          <w:szCs w:val="20"/>
          <w:lang w:val="uk-UA" w:eastAsia="ar-SA"/>
        </w:rPr>
        <w:t>ЛНТУ, 202</w:t>
      </w:r>
      <w:r w:rsidR="002C31C2">
        <w:rPr>
          <w:rFonts w:ascii="Times New Roman" w:hAnsi="Times New Roman"/>
          <w:sz w:val="20"/>
          <w:szCs w:val="20"/>
          <w:lang w:val="uk-UA" w:eastAsia="ar-SA"/>
        </w:rPr>
        <w:t>4</w:t>
      </w:r>
      <w:bookmarkStart w:id="2" w:name="_GoBack"/>
      <w:bookmarkEnd w:id="2"/>
      <w:r w:rsidR="005743B3" w:rsidRPr="008B1819">
        <w:rPr>
          <w:rFonts w:ascii="Times New Roman" w:hAnsi="Times New Roman"/>
          <w:sz w:val="20"/>
          <w:szCs w:val="20"/>
          <w:lang w:val="uk-UA" w:eastAsia="ar-SA"/>
        </w:rPr>
        <w:t xml:space="preserve">. </w:t>
      </w:r>
      <w:r w:rsidR="00365223">
        <w:rPr>
          <w:rFonts w:ascii="Times New Roman" w:hAnsi="Times New Roman"/>
          <w:sz w:val="20"/>
          <w:szCs w:val="20"/>
          <w:lang w:val="uk-UA" w:eastAsia="ar-SA"/>
        </w:rPr>
        <w:t>24</w:t>
      </w:r>
      <w:r w:rsidR="005743B3" w:rsidRPr="008B1819">
        <w:rPr>
          <w:rFonts w:ascii="Times New Roman" w:hAnsi="Times New Roman"/>
          <w:sz w:val="20"/>
          <w:szCs w:val="20"/>
          <w:lang w:val="uk-UA" w:eastAsia="ar-SA"/>
        </w:rPr>
        <w:t>с.</w:t>
      </w:r>
    </w:p>
    <w:p w:rsidR="000D6DA7" w:rsidRPr="008B1819" w:rsidRDefault="000D6DA7" w:rsidP="00DE68D7">
      <w:pPr>
        <w:ind w:firstLine="567"/>
        <w:rPr>
          <w:rFonts w:ascii="Times New Roman" w:hAnsi="Times New Roman"/>
          <w:sz w:val="20"/>
          <w:szCs w:val="20"/>
          <w:lang w:val="uk-UA"/>
        </w:rPr>
      </w:pPr>
    </w:p>
    <w:p w:rsidR="000D6DA7" w:rsidRPr="008B1819" w:rsidRDefault="000D6DA7" w:rsidP="00DE68D7">
      <w:pPr>
        <w:ind w:firstLine="567"/>
        <w:rPr>
          <w:rFonts w:ascii="Times New Roman" w:hAnsi="Times New Roman"/>
          <w:sz w:val="20"/>
          <w:szCs w:val="20"/>
          <w:lang w:val="uk-UA"/>
        </w:rPr>
      </w:pPr>
    </w:p>
    <w:p w:rsidR="000D6DA7" w:rsidRPr="008B1819" w:rsidRDefault="000D6DA7" w:rsidP="00DE68D7">
      <w:pPr>
        <w:ind w:firstLine="567"/>
        <w:rPr>
          <w:rFonts w:ascii="Times New Roman" w:hAnsi="Times New Roman"/>
          <w:sz w:val="20"/>
          <w:szCs w:val="20"/>
          <w:lang w:val="uk-UA"/>
        </w:rPr>
      </w:pPr>
    </w:p>
    <w:p w:rsidR="000D6DA7" w:rsidRPr="008B1819" w:rsidRDefault="000D6DA7" w:rsidP="00DE68D7">
      <w:pPr>
        <w:ind w:firstLine="567"/>
        <w:rPr>
          <w:rFonts w:ascii="Times New Roman" w:hAnsi="Times New Roman"/>
          <w:sz w:val="20"/>
          <w:szCs w:val="20"/>
          <w:lang w:val="uk-UA"/>
        </w:rPr>
      </w:pPr>
    </w:p>
    <w:p w:rsidR="000D6DA7" w:rsidRPr="008B1819" w:rsidRDefault="000D6DA7" w:rsidP="00DE68D7">
      <w:pPr>
        <w:ind w:firstLine="567"/>
        <w:rPr>
          <w:rFonts w:ascii="Times New Roman" w:hAnsi="Times New Roman"/>
          <w:sz w:val="20"/>
          <w:szCs w:val="20"/>
          <w:lang w:val="uk-UA"/>
        </w:rPr>
      </w:pPr>
    </w:p>
    <w:p w:rsidR="000D6DA7" w:rsidRPr="008B1819" w:rsidRDefault="000D6DA7" w:rsidP="00DE68D7">
      <w:pPr>
        <w:ind w:firstLine="567"/>
        <w:rPr>
          <w:rFonts w:ascii="Times New Roman" w:hAnsi="Times New Roman"/>
          <w:sz w:val="20"/>
          <w:szCs w:val="20"/>
          <w:lang w:val="uk-UA"/>
        </w:rPr>
      </w:pPr>
    </w:p>
    <w:p w:rsidR="000D6DA7" w:rsidRPr="008B1819" w:rsidRDefault="000D6DA7" w:rsidP="00DE68D7">
      <w:pPr>
        <w:ind w:firstLine="567"/>
        <w:rPr>
          <w:rFonts w:ascii="Times New Roman" w:hAnsi="Times New Roman"/>
          <w:sz w:val="20"/>
          <w:szCs w:val="20"/>
          <w:lang w:val="uk-UA"/>
        </w:rPr>
      </w:pPr>
    </w:p>
    <w:p w:rsidR="000D6DA7" w:rsidRPr="008B1819" w:rsidRDefault="000D6DA7" w:rsidP="000D6DA7">
      <w:pPr>
        <w:ind w:left="709" w:firstLine="0"/>
        <w:rPr>
          <w:rFonts w:ascii="Times New Roman" w:hAnsi="Times New Roman"/>
          <w:sz w:val="20"/>
          <w:szCs w:val="20"/>
          <w:lang w:val="uk-UA"/>
        </w:rPr>
      </w:pPr>
      <w:r w:rsidRPr="008B1819">
        <w:rPr>
          <w:rFonts w:ascii="Times New Roman" w:hAnsi="Times New Roman"/>
          <w:sz w:val="20"/>
          <w:szCs w:val="20"/>
          <w:lang w:val="uk-UA"/>
        </w:rPr>
        <w:t>Комп’ютерний набір та верстка</w:t>
      </w:r>
      <w:r w:rsidRPr="008B1819">
        <w:rPr>
          <w:rFonts w:ascii="Times New Roman" w:hAnsi="Times New Roman"/>
          <w:sz w:val="20"/>
          <w:szCs w:val="20"/>
          <w:lang w:val="uk-UA"/>
        </w:rPr>
        <w:tab/>
        <w:t xml:space="preserve">                      О.М. Лютак</w:t>
      </w: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r w:rsidRPr="008B1819">
        <w:rPr>
          <w:rFonts w:ascii="Times New Roman" w:hAnsi="Times New Roman"/>
          <w:sz w:val="20"/>
          <w:szCs w:val="20"/>
          <w:lang w:val="uk-UA"/>
        </w:rPr>
        <w:t xml:space="preserve">   Редактор</w:t>
      </w:r>
      <w:r w:rsidRPr="008B1819">
        <w:rPr>
          <w:rFonts w:ascii="Times New Roman" w:hAnsi="Times New Roman"/>
          <w:sz w:val="20"/>
          <w:szCs w:val="20"/>
          <w:lang w:val="uk-UA"/>
        </w:rPr>
        <w:tab/>
      </w:r>
      <w:r w:rsidRPr="008B1819">
        <w:rPr>
          <w:rFonts w:ascii="Times New Roman" w:hAnsi="Times New Roman"/>
          <w:sz w:val="20"/>
          <w:szCs w:val="20"/>
          <w:lang w:val="uk-UA"/>
        </w:rPr>
        <w:tab/>
        <w:t xml:space="preserve">                                    О.М. Лютак</w:t>
      </w: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jc w:val="center"/>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rPr>
          <w:rFonts w:ascii="Times New Roman" w:hAnsi="Times New Roman"/>
          <w:sz w:val="20"/>
          <w:szCs w:val="20"/>
          <w:lang w:val="uk-UA"/>
        </w:rPr>
      </w:pPr>
    </w:p>
    <w:p w:rsidR="000D6DA7" w:rsidRPr="008B1819" w:rsidRDefault="000D6DA7" w:rsidP="000D6DA7">
      <w:pPr>
        <w:ind w:firstLine="567"/>
        <w:jc w:val="center"/>
        <w:rPr>
          <w:rFonts w:ascii="Times New Roman" w:hAnsi="Times New Roman"/>
          <w:sz w:val="20"/>
          <w:szCs w:val="20"/>
          <w:lang w:val="uk-UA"/>
        </w:rPr>
      </w:pPr>
    </w:p>
    <w:p w:rsidR="000D6DA7" w:rsidRPr="008B1819" w:rsidRDefault="000D6DA7" w:rsidP="000D6DA7">
      <w:pPr>
        <w:ind w:firstLine="567"/>
        <w:jc w:val="center"/>
        <w:rPr>
          <w:rFonts w:ascii="Times New Roman" w:hAnsi="Times New Roman"/>
          <w:sz w:val="20"/>
          <w:szCs w:val="20"/>
          <w:lang w:val="uk-UA"/>
        </w:rPr>
      </w:pPr>
      <w:r w:rsidRPr="008B1819">
        <w:rPr>
          <w:rFonts w:ascii="Times New Roman" w:hAnsi="Times New Roman"/>
          <w:sz w:val="20"/>
          <w:szCs w:val="20"/>
          <w:lang w:val="uk-UA"/>
        </w:rPr>
        <w:t>Луцький національний технічний університет</w:t>
      </w:r>
    </w:p>
    <w:p w:rsidR="000D6DA7" w:rsidRPr="008B1819" w:rsidRDefault="000D6DA7" w:rsidP="000D6DA7">
      <w:pPr>
        <w:ind w:firstLine="567"/>
        <w:jc w:val="center"/>
        <w:rPr>
          <w:rFonts w:ascii="Times New Roman" w:hAnsi="Times New Roman"/>
          <w:sz w:val="20"/>
          <w:szCs w:val="20"/>
          <w:lang w:val="uk-UA"/>
        </w:rPr>
      </w:pPr>
      <w:r w:rsidRPr="008B1819">
        <w:rPr>
          <w:rFonts w:ascii="Times New Roman" w:hAnsi="Times New Roman"/>
          <w:sz w:val="20"/>
          <w:szCs w:val="20"/>
          <w:lang w:val="uk-UA"/>
        </w:rPr>
        <w:t>43018,  м. Луцьк, вул. Львівська, 75</w:t>
      </w:r>
    </w:p>
    <w:sectPr w:rsidR="000D6DA7" w:rsidRPr="008B1819" w:rsidSect="00B2102B">
      <w:footerReference w:type="even" r:id="rId41"/>
      <w:footerReference w:type="default" r:id="rId42"/>
      <w:pgSz w:w="8392" w:h="11907" w:code="11"/>
      <w:pgMar w:top="851" w:right="567" w:bottom="851" w:left="737"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11911" w:rsidRDefault="00311911">
      <w:r>
        <w:separator/>
      </w:r>
    </w:p>
  </w:endnote>
  <w:endnote w:type="continuationSeparator" w:id="0">
    <w:p w:rsidR="00311911" w:rsidRDefault="00311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80155" w:rsidRDefault="00280155" w:rsidP="00710A80">
    <w:pPr>
      <w:pStyle w:val="a5"/>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end"/>
    </w:r>
  </w:p>
  <w:p w:rsidR="00280155" w:rsidRDefault="00280155">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80155" w:rsidRDefault="00280155" w:rsidP="00710A80">
    <w:pPr>
      <w:pStyle w:val="a5"/>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separate"/>
    </w:r>
    <w:r>
      <w:rPr>
        <w:rStyle w:val="af4"/>
        <w:noProof/>
      </w:rPr>
      <w:t>29</w:t>
    </w:r>
    <w:r>
      <w:rPr>
        <w:rStyle w:val="af4"/>
      </w:rPr>
      <w:fldChar w:fldCharType="end"/>
    </w:r>
  </w:p>
  <w:p w:rsidR="00280155" w:rsidRDefault="00280155">
    <w:pPr>
      <w:pStyle w:val="a5"/>
      <w:jc w:val="right"/>
    </w:pPr>
  </w:p>
  <w:p w:rsidR="00280155" w:rsidRDefault="0028015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11911" w:rsidRDefault="00311911">
      <w:r>
        <w:separator/>
      </w:r>
    </w:p>
  </w:footnote>
  <w:footnote w:type="continuationSeparator" w:id="0">
    <w:p w:rsidR="00311911" w:rsidRDefault="003119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7E3059A6"/>
    <w:lvl w:ilvl="0">
      <w:numFmt w:val="bullet"/>
      <w:lvlText w:val="*"/>
      <w:lvlJc w:val="left"/>
    </w:lvl>
  </w:abstractNum>
  <w:abstractNum w:abstractNumId="1" w15:restartNumberingAfterBreak="0">
    <w:nsid w:val="00346F13"/>
    <w:multiLevelType w:val="singleLevel"/>
    <w:tmpl w:val="1B48DF58"/>
    <w:lvl w:ilvl="0">
      <w:start w:val="1"/>
      <w:numFmt w:val="decimal"/>
      <w:lvlText w:val="%1."/>
      <w:lvlJc w:val="left"/>
      <w:pPr>
        <w:tabs>
          <w:tab w:val="num" w:pos="661"/>
        </w:tabs>
        <w:ind w:firstLine="301"/>
      </w:pPr>
      <w:rPr>
        <w:rFonts w:ascii="Times New Roman" w:hAnsi="Times New Roman" w:cs="Times New Roman" w:hint="default"/>
        <w:b w:val="0"/>
        <w:i w:val="0"/>
        <w:strike w:val="0"/>
        <w:dstrike w:val="0"/>
        <w:color w:val="auto"/>
        <w:sz w:val="20"/>
        <w:szCs w:val="20"/>
        <w:u w:val="none"/>
        <w:effect w:val="none"/>
      </w:rPr>
    </w:lvl>
  </w:abstractNum>
  <w:abstractNum w:abstractNumId="2" w15:restartNumberingAfterBreak="0">
    <w:nsid w:val="05B53014"/>
    <w:multiLevelType w:val="multilevel"/>
    <w:tmpl w:val="3536AE5C"/>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0AC018A5"/>
    <w:multiLevelType w:val="hybridMultilevel"/>
    <w:tmpl w:val="850216C8"/>
    <w:lvl w:ilvl="0" w:tplc="49F6D5EA">
      <w:start w:val="1"/>
      <w:numFmt w:val="decimal"/>
      <w:lvlText w:val="%1."/>
      <w:lvlJc w:val="left"/>
      <w:pPr>
        <w:tabs>
          <w:tab w:val="num" w:pos="1215"/>
        </w:tabs>
        <w:ind w:left="1215" w:hanging="360"/>
      </w:pPr>
      <w:rPr>
        <w:rFonts w:cs="Times New Roman"/>
        <w:b w:val="0"/>
        <w:color w:val="auto"/>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4" w15:restartNumberingAfterBreak="0">
    <w:nsid w:val="0D82597E"/>
    <w:multiLevelType w:val="hybridMultilevel"/>
    <w:tmpl w:val="265049B6"/>
    <w:lvl w:ilvl="0" w:tplc="F16690DE">
      <w:start w:val="1"/>
      <w:numFmt w:val="decimal"/>
      <w:lvlText w:val="%1."/>
      <w:lvlJc w:val="left"/>
      <w:pPr>
        <w:tabs>
          <w:tab w:val="num" w:pos="1785"/>
        </w:tabs>
        <w:ind w:left="1785" w:hanging="1065"/>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5" w15:restartNumberingAfterBreak="0">
    <w:nsid w:val="123C2FEE"/>
    <w:multiLevelType w:val="multilevel"/>
    <w:tmpl w:val="CEC601B2"/>
    <w:lvl w:ilvl="0">
      <w:start w:val="1"/>
      <w:numFmt w:val="decimal"/>
      <w:lvlText w:val="%1."/>
      <w:lvlJc w:val="left"/>
      <w:pPr>
        <w:tabs>
          <w:tab w:val="num" w:pos="360"/>
        </w:tabs>
        <w:ind w:left="360" w:hanging="360"/>
      </w:pPr>
      <w:rPr>
        <w:rFonts w:cs="Times New Roman"/>
      </w:rPr>
    </w:lvl>
    <w:lvl w:ilvl="1">
      <w:start w:val="2"/>
      <w:numFmt w:val="decimal"/>
      <w:lvlText w:val="%1.%2."/>
      <w:lvlJc w:val="left"/>
      <w:pPr>
        <w:tabs>
          <w:tab w:val="num" w:pos="927"/>
        </w:tabs>
        <w:ind w:left="927" w:hanging="360"/>
      </w:pPr>
      <w:rPr>
        <w:rFonts w:cs="Times New Roman"/>
      </w:rPr>
    </w:lvl>
    <w:lvl w:ilvl="2">
      <w:start w:val="1"/>
      <w:numFmt w:val="decimal"/>
      <w:lvlText w:val="%1.%2.%3."/>
      <w:lvlJc w:val="left"/>
      <w:pPr>
        <w:tabs>
          <w:tab w:val="num" w:pos="1854"/>
        </w:tabs>
        <w:ind w:left="1854" w:hanging="720"/>
      </w:pPr>
      <w:rPr>
        <w:rFonts w:cs="Times New Roman"/>
      </w:rPr>
    </w:lvl>
    <w:lvl w:ilvl="3">
      <w:start w:val="1"/>
      <w:numFmt w:val="decimal"/>
      <w:lvlText w:val="%1.%2.%3.%4."/>
      <w:lvlJc w:val="left"/>
      <w:pPr>
        <w:tabs>
          <w:tab w:val="num" w:pos="2421"/>
        </w:tabs>
        <w:ind w:left="2421" w:hanging="720"/>
      </w:pPr>
      <w:rPr>
        <w:rFonts w:cs="Times New Roman"/>
      </w:rPr>
    </w:lvl>
    <w:lvl w:ilvl="4">
      <w:start w:val="1"/>
      <w:numFmt w:val="decimal"/>
      <w:lvlText w:val="%1.%2.%3.%4.%5."/>
      <w:lvlJc w:val="left"/>
      <w:pPr>
        <w:tabs>
          <w:tab w:val="num" w:pos="3348"/>
        </w:tabs>
        <w:ind w:left="3348" w:hanging="1080"/>
      </w:pPr>
      <w:rPr>
        <w:rFonts w:cs="Times New Roman"/>
      </w:rPr>
    </w:lvl>
    <w:lvl w:ilvl="5">
      <w:start w:val="1"/>
      <w:numFmt w:val="decimal"/>
      <w:lvlText w:val="%1.%2.%3.%4.%5.%6."/>
      <w:lvlJc w:val="left"/>
      <w:pPr>
        <w:tabs>
          <w:tab w:val="num" w:pos="3915"/>
        </w:tabs>
        <w:ind w:left="3915" w:hanging="1080"/>
      </w:pPr>
      <w:rPr>
        <w:rFonts w:cs="Times New Roman"/>
      </w:rPr>
    </w:lvl>
    <w:lvl w:ilvl="6">
      <w:start w:val="1"/>
      <w:numFmt w:val="decimal"/>
      <w:lvlText w:val="%1.%2.%3.%4.%5.%6.%7."/>
      <w:lvlJc w:val="left"/>
      <w:pPr>
        <w:tabs>
          <w:tab w:val="num" w:pos="4482"/>
        </w:tabs>
        <w:ind w:left="4482" w:hanging="1080"/>
      </w:pPr>
      <w:rPr>
        <w:rFonts w:cs="Times New Roman"/>
      </w:rPr>
    </w:lvl>
    <w:lvl w:ilvl="7">
      <w:start w:val="1"/>
      <w:numFmt w:val="decimal"/>
      <w:lvlText w:val="%1.%2.%3.%4.%5.%6.%7.%8."/>
      <w:lvlJc w:val="left"/>
      <w:pPr>
        <w:tabs>
          <w:tab w:val="num" w:pos="5409"/>
        </w:tabs>
        <w:ind w:left="5409" w:hanging="1440"/>
      </w:pPr>
      <w:rPr>
        <w:rFonts w:cs="Times New Roman"/>
      </w:rPr>
    </w:lvl>
    <w:lvl w:ilvl="8">
      <w:start w:val="1"/>
      <w:numFmt w:val="decimal"/>
      <w:lvlText w:val="%1.%2.%3.%4.%5.%6.%7.%8.%9."/>
      <w:lvlJc w:val="left"/>
      <w:pPr>
        <w:tabs>
          <w:tab w:val="num" w:pos="5976"/>
        </w:tabs>
        <w:ind w:left="5976" w:hanging="1440"/>
      </w:pPr>
      <w:rPr>
        <w:rFonts w:cs="Times New Roman"/>
      </w:rPr>
    </w:lvl>
  </w:abstractNum>
  <w:abstractNum w:abstractNumId="6" w15:restartNumberingAfterBreak="0">
    <w:nsid w:val="18A40AD3"/>
    <w:multiLevelType w:val="hybridMultilevel"/>
    <w:tmpl w:val="1C60D6E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C5F2A06"/>
    <w:multiLevelType w:val="hybridMultilevel"/>
    <w:tmpl w:val="D9D2103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8" w15:restartNumberingAfterBreak="0">
    <w:nsid w:val="21F97E17"/>
    <w:multiLevelType w:val="hybridMultilevel"/>
    <w:tmpl w:val="266C7F84"/>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9" w15:restartNumberingAfterBreak="0">
    <w:nsid w:val="23B34AD9"/>
    <w:multiLevelType w:val="hybridMultilevel"/>
    <w:tmpl w:val="722EB3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FFD4675"/>
    <w:multiLevelType w:val="hybridMultilevel"/>
    <w:tmpl w:val="7A1291A8"/>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1" w15:restartNumberingAfterBreak="0">
    <w:nsid w:val="384E5913"/>
    <w:multiLevelType w:val="multilevel"/>
    <w:tmpl w:val="E01AD2A6"/>
    <w:lvl w:ilvl="0">
      <w:start w:val="1"/>
      <w:numFmt w:val="decimal"/>
      <w:lvlText w:val="%1."/>
      <w:lvlJc w:val="left"/>
      <w:pPr>
        <w:tabs>
          <w:tab w:val="num" w:pos="1800"/>
        </w:tabs>
        <w:ind w:left="1800" w:hanging="360"/>
      </w:pPr>
      <w:rPr>
        <w:rFonts w:cs="Times New Roman"/>
      </w:rPr>
    </w:lvl>
    <w:lvl w:ilvl="1">
      <w:start w:val="1"/>
      <w:numFmt w:val="lowerLetter"/>
      <w:lvlText w:val="%2."/>
      <w:lvlJc w:val="left"/>
      <w:pPr>
        <w:tabs>
          <w:tab w:val="num" w:pos="2520"/>
        </w:tabs>
        <w:ind w:left="2520" w:hanging="360"/>
      </w:pPr>
      <w:rPr>
        <w:rFonts w:cs="Times New Roman"/>
      </w:rPr>
    </w:lvl>
    <w:lvl w:ilvl="2" w:tentative="1">
      <w:start w:val="1"/>
      <w:numFmt w:val="lowerRoman"/>
      <w:lvlText w:val="%3."/>
      <w:lvlJc w:val="right"/>
      <w:pPr>
        <w:tabs>
          <w:tab w:val="num" w:pos="3240"/>
        </w:tabs>
        <w:ind w:left="3240" w:hanging="180"/>
      </w:pPr>
      <w:rPr>
        <w:rFonts w:cs="Times New Roman"/>
      </w:rPr>
    </w:lvl>
    <w:lvl w:ilvl="3" w:tentative="1">
      <w:start w:val="1"/>
      <w:numFmt w:val="decimal"/>
      <w:lvlText w:val="%4."/>
      <w:lvlJc w:val="left"/>
      <w:pPr>
        <w:tabs>
          <w:tab w:val="num" w:pos="3960"/>
        </w:tabs>
        <w:ind w:left="3960" w:hanging="360"/>
      </w:pPr>
      <w:rPr>
        <w:rFonts w:cs="Times New Roman"/>
      </w:rPr>
    </w:lvl>
    <w:lvl w:ilvl="4" w:tentative="1">
      <w:start w:val="1"/>
      <w:numFmt w:val="lowerLetter"/>
      <w:lvlText w:val="%5."/>
      <w:lvlJc w:val="left"/>
      <w:pPr>
        <w:tabs>
          <w:tab w:val="num" w:pos="4680"/>
        </w:tabs>
        <w:ind w:left="4680" w:hanging="360"/>
      </w:pPr>
      <w:rPr>
        <w:rFonts w:cs="Times New Roman"/>
      </w:rPr>
    </w:lvl>
    <w:lvl w:ilvl="5" w:tentative="1">
      <w:start w:val="1"/>
      <w:numFmt w:val="lowerRoman"/>
      <w:lvlText w:val="%6."/>
      <w:lvlJc w:val="right"/>
      <w:pPr>
        <w:tabs>
          <w:tab w:val="num" w:pos="5400"/>
        </w:tabs>
        <w:ind w:left="5400" w:hanging="180"/>
      </w:pPr>
      <w:rPr>
        <w:rFonts w:cs="Times New Roman"/>
      </w:rPr>
    </w:lvl>
    <w:lvl w:ilvl="6" w:tentative="1">
      <w:start w:val="1"/>
      <w:numFmt w:val="decimal"/>
      <w:lvlText w:val="%7."/>
      <w:lvlJc w:val="left"/>
      <w:pPr>
        <w:tabs>
          <w:tab w:val="num" w:pos="6120"/>
        </w:tabs>
        <w:ind w:left="6120" w:hanging="360"/>
      </w:pPr>
      <w:rPr>
        <w:rFonts w:cs="Times New Roman"/>
      </w:rPr>
    </w:lvl>
    <w:lvl w:ilvl="7" w:tentative="1">
      <w:start w:val="1"/>
      <w:numFmt w:val="lowerLetter"/>
      <w:lvlText w:val="%8."/>
      <w:lvlJc w:val="left"/>
      <w:pPr>
        <w:tabs>
          <w:tab w:val="num" w:pos="6840"/>
        </w:tabs>
        <w:ind w:left="6840" w:hanging="360"/>
      </w:pPr>
      <w:rPr>
        <w:rFonts w:cs="Times New Roman"/>
      </w:rPr>
    </w:lvl>
    <w:lvl w:ilvl="8" w:tentative="1">
      <w:start w:val="1"/>
      <w:numFmt w:val="lowerRoman"/>
      <w:lvlText w:val="%9."/>
      <w:lvlJc w:val="right"/>
      <w:pPr>
        <w:tabs>
          <w:tab w:val="num" w:pos="7560"/>
        </w:tabs>
        <w:ind w:left="7560" w:hanging="180"/>
      </w:pPr>
      <w:rPr>
        <w:rFonts w:cs="Times New Roman"/>
      </w:rPr>
    </w:lvl>
  </w:abstractNum>
  <w:abstractNum w:abstractNumId="12" w15:restartNumberingAfterBreak="0">
    <w:nsid w:val="39041719"/>
    <w:multiLevelType w:val="hybridMultilevel"/>
    <w:tmpl w:val="CB6A4232"/>
    <w:lvl w:ilvl="0" w:tplc="CFBE4088">
      <w:start w:val="1"/>
      <w:numFmt w:val="decimal"/>
      <w:lvlText w:val="%1."/>
      <w:lvlJc w:val="left"/>
      <w:pPr>
        <w:tabs>
          <w:tab w:val="num" w:pos="720"/>
        </w:tabs>
        <w:ind w:left="720" w:hanging="360"/>
      </w:pPr>
      <w:rPr>
        <w:rFonts w:cs="Times New Roman" w:hint="default"/>
      </w:rPr>
    </w:lvl>
    <w:lvl w:ilvl="1" w:tplc="18A6226A">
      <w:numFmt w:val="none"/>
      <w:lvlText w:val=""/>
      <w:lvlJc w:val="left"/>
      <w:pPr>
        <w:tabs>
          <w:tab w:val="num" w:pos="360"/>
        </w:tabs>
      </w:pPr>
      <w:rPr>
        <w:rFonts w:cs="Times New Roman"/>
      </w:rPr>
    </w:lvl>
    <w:lvl w:ilvl="2" w:tplc="8F4E2370">
      <w:numFmt w:val="none"/>
      <w:lvlText w:val=""/>
      <w:lvlJc w:val="left"/>
      <w:pPr>
        <w:tabs>
          <w:tab w:val="num" w:pos="360"/>
        </w:tabs>
      </w:pPr>
      <w:rPr>
        <w:rFonts w:cs="Times New Roman"/>
      </w:rPr>
    </w:lvl>
    <w:lvl w:ilvl="3" w:tplc="0B82D174">
      <w:numFmt w:val="none"/>
      <w:lvlText w:val=""/>
      <w:lvlJc w:val="left"/>
      <w:pPr>
        <w:tabs>
          <w:tab w:val="num" w:pos="360"/>
        </w:tabs>
      </w:pPr>
      <w:rPr>
        <w:rFonts w:cs="Times New Roman"/>
      </w:rPr>
    </w:lvl>
    <w:lvl w:ilvl="4" w:tplc="0B448C5E">
      <w:numFmt w:val="none"/>
      <w:lvlText w:val=""/>
      <w:lvlJc w:val="left"/>
      <w:pPr>
        <w:tabs>
          <w:tab w:val="num" w:pos="360"/>
        </w:tabs>
      </w:pPr>
      <w:rPr>
        <w:rFonts w:cs="Times New Roman"/>
      </w:rPr>
    </w:lvl>
    <w:lvl w:ilvl="5" w:tplc="9ED278B4">
      <w:numFmt w:val="none"/>
      <w:lvlText w:val=""/>
      <w:lvlJc w:val="left"/>
      <w:pPr>
        <w:tabs>
          <w:tab w:val="num" w:pos="360"/>
        </w:tabs>
      </w:pPr>
      <w:rPr>
        <w:rFonts w:cs="Times New Roman"/>
      </w:rPr>
    </w:lvl>
    <w:lvl w:ilvl="6" w:tplc="0E7AD67A">
      <w:numFmt w:val="none"/>
      <w:lvlText w:val=""/>
      <w:lvlJc w:val="left"/>
      <w:pPr>
        <w:tabs>
          <w:tab w:val="num" w:pos="360"/>
        </w:tabs>
      </w:pPr>
      <w:rPr>
        <w:rFonts w:cs="Times New Roman"/>
      </w:rPr>
    </w:lvl>
    <w:lvl w:ilvl="7" w:tplc="AE3827B6">
      <w:numFmt w:val="none"/>
      <w:lvlText w:val=""/>
      <w:lvlJc w:val="left"/>
      <w:pPr>
        <w:tabs>
          <w:tab w:val="num" w:pos="360"/>
        </w:tabs>
      </w:pPr>
      <w:rPr>
        <w:rFonts w:cs="Times New Roman"/>
      </w:rPr>
    </w:lvl>
    <w:lvl w:ilvl="8" w:tplc="BE660964">
      <w:numFmt w:val="none"/>
      <w:lvlText w:val=""/>
      <w:lvlJc w:val="left"/>
      <w:pPr>
        <w:tabs>
          <w:tab w:val="num" w:pos="360"/>
        </w:tabs>
      </w:pPr>
      <w:rPr>
        <w:rFonts w:cs="Times New Roman"/>
      </w:rPr>
    </w:lvl>
  </w:abstractNum>
  <w:abstractNum w:abstractNumId="13" w15:restartNumberingAfterBreak="0">
    <w:nsid w:val="3F113C12"/>
    <w:multiLevelType w:val="hybridMultilevel"/>
    <w:tmpl w:val="2F760FAE"/>
    <w:lvl w:ilvl="0" w:tplc="5A84E1FC">
      <w:start w:val="15"/>
      <w:numFmt w:val="decimal"/>
      <w:lvlText w:val="%1."/>
      <w:lvlJc w:val="left"/>
      <w:pPr>
        <w:tabs>
          <w:tab w:val="num" w:pos="2801"/>
        </w:tabs>
        <w:ind w:left="2801" w:hanging="390"/>
      </w:pPr>
      <w:rPr>
        <w:rFonts w:cs="Times New Roman"/>
      </w:rPr>
    </w:lvl>
    <w:lvl w:ilvl="1" w:tplc="04190019">
      <w:start w:val="1"/>
      <w:numFmt w:val="decimal"/>
      <w:lvlText w:val="%2."/>
      <w:lvlJc w:val="left"/>
      <w:pPr>
        <w:tabs>
          <w:tab w:val="num" w:pos="3491"/>
        </w:tabs>
        <w:ind w:left="3491" w:hanging="360"/>
      </w:pPr>
      <w:rPr>
        <w:rFonts w:cs="Times New Roman"/>
      </w:rPr>
    </w:lvl>
    <w:lvl w:ilvl="2" w:tplc="0419001B">
      <w:start w:val="1"/>
      <w:numFmt w:val="decimal"/>
      <w:lvlText w:val="%3."/>
      <w:lvlJc w:val="left"/>
      <w:pPr>
        <w:tabs>
          <w:tab w:val="num" w:pos="4211"/>
        </w:tabs>
        <w:ind w:left="4211" w:hanging="360"/>
      </w:pPr>
      <w:rPr>
        <w:rFonts w:cs="Times New Roman"/>
      </w:rPr>
    </w:lvl>
    <w:lvl w:ilvl="3" w:tplc="0419000F">
      <w:start w:val="1"/>
      <w:numFmt w:val="decimal"/>
      <w:lvlText w:val="%4."/>
      <w:lvlJc w:val="left"/>
      <w:pPr>
        <w:tabs>
          <w:tab w:val="num" w:pos="4931"/>
        </w:tabs>
        <w:ind w:left="4931" w:hanging="360"/>
      </w:pPr>
      <w:rPr>
        <w:rFonts w:cs="Times New Roman"/>
      </w:rPr>
    </w:lvl>
    <w:lvl w:ilvl="4" w:tplc="04190019">
      <w:start w:val="1"/>
      <w:numFmt w:val="decimal"/>
      <w:lvlText w:val="%5."/>
      <w:lvlJc w:val="left"/>
      <w:pPr>
        <w:tabs>
          <w:tab w:val="num" w:pos="5651"/>
        </w:tabs>
        <w:ind w:left="5651" w:hanging="360"/>
      </w:pPr>
      <w:rPr>
        <w:rFonts w:cs="Times New Roman"/>
      </w:rPr>
    </w:lvl>
    <w:lvl w:ilvl="5" w:tplc="0419001B">
      <w:start w:val="1"/>
      <w:numFmt w:val="decimal"/>
      <w:lvlText w:val="%6."/>
      <w:lvlJc w:val="left"/>
      <w:pPr>
        <w:tabs>
          <w:tab w:val="num" w:pos="6371"/>
        </w:tabs>
        <w:ind w:left="6371" w:hanging="360"/>
      </w:pPr>
      <w:rPr>
        <w:rFonts w:cs="Times New Roman"/>
      </w:rPr>
    </w:lvl>
    <w:lvl w:ilvl="6" w:tplc="0419000F">
      <w:start w:val="1"/>
      <w:numFmt w:val="decimal"/>
      <w:lvlText w:val="%7."/>
      <w:lvlJc w:val="left"/>
      <w:pPr>
        <w:tabs>
          <w:tab w:val="num" w:pos="7091"/>
        </w:tabs>
        <w:ind w:left="7091" w:hanging="360"/>
      </w:pPr>
      <w:rPr>
        <w:rFonts w:cs="Times New Roman"/>
      </w:rPr>
    </w:lvl>
    <w:lvl w:ilvl="7" w:tplc="04190019">
      <w:start w:val="1"/>
      <w:numFmt w:val="decimal"/>
      <w:lvlText w:val="%8."/>
      <w:lvlJc w:val="left"/>
      <w:pPr>
        <w:tabs>
          <w:tab w:val="num" w:pos="7811"/>
        </w:tabs>
        <w:ind w:left="7811" w:hanging="360"/>
      </w:pPr>
      <w:rPr>
        <w:rFonts w:cs="Times New Roman"/>
      </w:rPr>
    </w:lvl>
    <w:lvl w:ilvl="8" w:tplc="0419001B">
      <w:start w:val="1"/>
      <w:numFmt w:val="decimal"/>
      <w:lvlText w:val="%9."/>
      <w:lvlJc w:val="left"/>
      <w:pPr>
        <w:tabs>
          <w:tab w:val="num" w:pos="8531"/>
        </w:tabs>
        <w:ind w:left="8531" w:hanging="360"/>
      </w:pPr>
      <w:rPr>
        <w:rFonts w:cs="Times New Roman"/>
      </w:rPr>
    </w:lvl>
  </w:abstractNum>
  <w:abstractNum w:abstractNumId="14" w15:restartNumberingAfterBreak="0">
    <w:nsid w:val="485E082D"/>
    <w:multiLevelType w:val="hybridMultilevel"/>
    <w:tmpl w:val="C2DAD634"/>
    <w:lvl w:ilvl="0" w:tplc="C1FC9BB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15" w15:restartNumberingAfterBreak="0">
    <w:nsid w:val="54003AF4"/>
    <w:multiLevelType w:val="multilevel"/>
    <w:tmpl w:val="3F726EE8"/>
    <w:lvl w:ilvl="0">
      <w:start w:val="3"/>
      <w:numFmt w:val="decimal"/>
      <w:lvlText w:val="%1."/>
      <w:lvlJc w:val="left"/>
      <w:pPr>
        <w:tabs>
          <w:tab w:val="num" w:pos="2204"/>
        </w:tabs>
        <w:ind w:left="2204"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6" w15:restartNumberingAfterBreak="0">
    <w:nsid w:val="5729753D"/>
    <w:multiLevelType w:val="hybridMultilevel"/>
    <w:tmpl w:val="C8225C1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7" w15:restartNumberingAfterBreak="0">
    <w:nsid w:val="597D68B7"/>
    <w:multiLevelType w:val="hybridMultilevel"/>
    <w:tmpl w:val="809A385C"/>
    <w:lvl w:ilvl="0" w:tplc="9D50947A">
      <w:start w:val="1"/>
      <w:numFmt w:val="decimal"/>
      <w:lvlText w:val="%1."/>
      <w:lvlJc w:val="left"/>
      <w:pPr>
        <w:ind w:left="4188" w:hanging="360"/>
      </w:pPr>
      <w:rPr>
        <w:rFonts w:cs="Times New Roman" w:hint="default"/>
      </w:rPr>
    </w:lvl>
    <w:lvl w:ilvl="1" w:tplc="04190019" w:tentative="1">
      <w:start w:val="1"/>
      <w:numFmt w:val="lowerLetter"/>
      <w:lvlText w:val="%2."/>
      <w:lvlJc w:val="left"/>
      <w:pPr>
        <w:ind w:left="4908" w:hanging="360"/>
      </w:pPr>
      <w:rPr>
        <w:rFonts w:cs="Times New Roman"/>
      </w:rPr>
    </w:lvl>
    <w:lvl w:ilvl="2" w:tplc="0419001B" w:tentative="1">
      <w:start w:val="1"/>
      <w:numFmt w:val="lowerRoman"/>
      <w:lvlText w:val="%3."/>
      <w:lvlJc w:val="right"/>
      <w:pPr>
        <w:ind w:left="5628" w:hanging="180"/>
      </w:pPr>
      <w:rPr>
        <w:rFonts w:cs="Times New Roman"/>
      </w:rPr>
    </w:lvl>
    <w:lvl w:ilvl="3" w:tplc="0419000F" w:tentative="1">
      <w:start w:val="1"/>
      <w:numFmt w:val="decimal"/>
      <w:lvlText w:val="%4."/>
      <w:lvlJc w:val="left"/>
      <w:pPr>
        <w:ind w:left="6348" w:hanging="360"/>
      </w:pPr>
      <w:rPr>
        <w:rFonts w:cs="Times New Roman"/>
      </w:rPr>
    </w:lvl>
    <w:lvl w:ilvl="4" w:tplc="04190019" w:tentative="1">
      <w:start w:val="1"/>
      <w:numFmt w:val="lowerLetter"/>
      <w:lvlText w:val="%5."/>
      <w:lvlJc w:val="left"/>
      <w:pPr>
        <w:ind w:left="7068" w:hanging="360"/>
      </w:pPr>
      <w:rPr>
        <w:rFonts w:cs="Times New Roman"/>
      </w:rPr>
    </w:lvl>
    <w:lvl w:ilvl="5" w:tplc="0419001B" w:tentative="1">
      <w:start w:val="1"/>
      <w:numFmt w:val="lowerRoman"/>
      <w:lvlText w:val="%6."/>
      <w:lvlJc w:val="right"/>
      <w:pPr>
        <w:ind w:left="7788" w:hanging="180"/>
      </w:pPr>
      <w:rPr>
        <w:rFonts w:cs="Times New Roman"/>
      </w:rPr>
    </w:lvl>
    <w:lvl w:ilvl="6" w:tplc="0419000F" w:tentative="1">
      <w:start w:val="1"/>
      <w:numFmt w:val="decimal"/>
      <w:lvlText w:val="%7."/>
      <w:lvlJc w:val="left"/>
      <w:pPr>
        <w:ind w:left="8508" w:hanging="360"/>
      </w:pPr>
      <w:rPr>
        <w:rFonts w:cs="Times New Roman"/>
      </w:rPr>
    </w:lvl>
    <w:lvl w:ilvl="7" w:tplc="04190019" w:tentative="1">
      <w:start w:val="1"/>
      <w:numFmt w:val="lowerLetter"/>
      <w:lvlText w:val="%8."/>
      <w:lvlJc w:val="left"/>
      <w:pPr>
        <w:ind w:left="9228" w:hanging="360"/>
      </w:pPr>
      <w:rPr>
        <w:rFonts w:cs="Times New Roman"/>
      </w:rPr>
    </w:lvl>
    <w:lvl w:ilvl="8" w:tplc="0419001B" w:tentative="1">
      <w:start w:val="1"/>
      <w:numFmt w:val="lowerRoman"/>
      <w:lvlText w:val="%9."/>
      <w:lvlJc w:val="right"/>
      <w:pPr>
        <w:ind w:left="9948" w:hanging="180"/>
      </w:pPr>
      <w:rPr>
        <w:rFonts w:cs="Times New Roman"/>
      </w:rPr>
    </w:lvl>
  </w:abstractNum>
  <w:abstractNum w:abstractNumId="18" w15:restartNumberingAfterBreak="0">
    <w:nsid w:val="5AB75C49"/>
    <w:multiLevelType w:val="hybridMultilevel"/>
    <w:tmpl w:val="33B4FAC6"/>
    <w:lvl w:ilvl="0" w:tplc="0419000D">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9" w15:restartNumberingAfterBreak="0">
    <w:nsid w:val="5BE2442C"/>
    <w:multiLevelType w:val="hybridMultilevel"/>
    <w:tmpl w:val="B98CC3B2"/>
    <w:lvl w:ilvl="0" w:tplc="AC92E410">
      <w:start w:val="1"/>
      <w:numFmt w:val="bullet"/>
      <w:lvlText w:val="-"/>
      <w:lvlJc w:val="left"/>
      <w:pPr>
        <w:tabs>
          <w:tab w:val="num" w:pos="1770"/>
        </w:tabs>
        <w:ind w:left="1770" w:hanging="1050"/>
      </w:pPr>
      <w:rPr>
        <w:rFonts w:ascii="Times New Roman" w:eastAsia="Times New Roman" w:hAnsi="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5E2921DC"/>
    <w:multiLevelType w:val="hybridMultilevel"/>
    <w:tmpl w:val="6256DDC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1" w15:restartNumberingAfterBreak="0">
    <w:nsid w:val="6FD917EC"/>
    <w:multiLevelType w:val="hybridMultilevel"/>
    <w:tmpl w:val="3B269734"/>
    <w:lvl w:ilvl="0" w:tplc="186428C6">
      <w:start w:val="1"/>
      <w:numFmt w:val="decimal"/>
      <w:lvlText w:val="%1."/>
      <w:lvlJc w:val="left"/>
      <w:pPr>
        <w:ind w:left="720" w:hanging="360"/>
      </w:pPr>
      <w:rPr>
        <w:rFonts w:cs="Times New Roman"/>
        <w:sz w:val="24"/>
        <w:szCs w:val="24"/>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num w:numId="1">
    <w:abstractNumId w:val="18"/>
  </w:num>
  <w:num w:numId="2">
    <w:abstractNumId w:val="12"/>
  </w:num>
  <w:num w:numId="3">
    <w:abstractNumId w:val="19"/>
  </w:num>
  <w:num w:numId="4">
    <w:abstractNumId w:val="4"/>
  </w:num>
  <w:num w:numId="5">
    <w:abstractNumId w:val="17"/>
  </w:num>
  <w:num w:numId="6">
    <w:abstractNumId w:val="15"/>
  </w:num>
  <w:num w:numId="7">
    <w:abstractNumId w:val="13"/>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num>
  <w:num w:numId="9">
    <w:abstractNumId w:val="0"/>
    <w:lvlOverride w:ilvl="0">
      <w:lvl w:ilvl="0">
        <w:numFmt w:val="bullet"/>
        <w:lvlText w:val="-"/>
        <w:legacy w:legacy="1" w:legacySpace="0" w:legacyIndent="115"/>
        <w:lvlJc w:val="left"/>
        <w:rPr>
          <w:rFonts w:ascii="Times New Roman" w:hAnsi="Times New Roman" w:hint="default"/>
        </w:rPr>
      </w:lvl>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2"/>
    <w:lvlOverride w:ilvl="0"/>
    <w:lvlOverride w:ilvl="1">
      <w:startOverride w:val="1"/>
    </w:lvlOverride>
  </w:num>
  <w:num w:numId="14">
    <w:abstractNumId w:val="11"/>
  </w:num>
  <w:num w:numId="15">
    <w:abstractNumId w:val="16"/>
  </w:num>
  <w:num w:numId="16">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7"/>
  </w:num>
  <w:num w:numId="19">
    <w:abstractNumId w:val="20"/>
  </w:num>
  <w:num w:numId="20">
    <w:abstractNumId w:val="9"/>
  </w:num>
  <w:num w:numId="21">
    <w:abstractNumId w:val="6"/>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A80"/>
    <w:rsid w:val="00024E4A"/>
    <w:rsid w:val="00082F62"/>
    <w:rsid w:val="000B5A63"/>
    <w:rsid w:val="000D6DA7"/>
    <w:rsid w:val="000E3B20"/>
    <w:rsid w:val="000E62A6"/>
    <w:rsid w:val="000F1112"/>
    <w:rsid w:val="001050B6"/>
    <w:rsid w:val="0011719B"/>
    <w:rsid w:val="00150EAE"/>
    <w:rsid w:val="0018430E"/>
    <w:rsid w:val="001E542C"/>
    <w:rsid w:val="0021316A"/>
    <w:rsid w:val="0023679F"/>
    <w:rsid w:val="00280155"/>
    <w:rsid w:val="00294D1D"/>
    <w:rsid w:val="002B4B95"/>
    <w:rsid w:val="002C31C2"/>
    <w:rsid w:val="00301324"/>
    <w:rsid w:val="00311911"/>
    <w:rsid w:val="0034369D"/>
    <w:rsid w:val="00355D4D"/>
    <w:rsid w:val="00365223"/>
    <w:rsid w:val="00377E1B"/>
    <w:rsid w:val="00392115"/>
    <w:rsid w:val="0039780B"/>
    <w:rsid w:val="003A43C1"/>
    <w:rsid w:val="003A5CAA"/>
    <w:rsid w:val="003A6066"/>
    <w:rsid w:val="003F3F37"/>
    <w:rsid w:val="00412C98"/>
    <w:rsid w:val="00453177"/>
    <w:rsid w:val="004B120E"/>
    <w:rsid w:val="004B5302"/>
    <w:rsid w:val="005075CA"/>
    <w:rsid w:val="005739CB"/>
    <w:rsid w:val="005743B3"/>
    <w:rsid w:val="005A797D"/>
    <w:rsid w:val="006027E8"/>
    <w:rsid w:val="006069B9"/>
    <w:rsid w:val="00611A80"/>
    <w:rsid w:val="0067303C"/>
    <w:rsid w:val="00683557"/>
    <w:rsid w:val="006A4030"/>
    <w:rsid w:val="006A6538"/>
    <w:rsid w:val="006D1281"/>
    <w:rsid w:val="00710A80"/>
    <w:rsid w:val="0072783D"/>
    <w:rsid w:val="0078582A"/>
    <w:rsid w:val="007F03E4"/>
    <w:rsid w:val="007F10D4"/>
    <w:rsid w:val="0084072F"/>
    <w:rsid w:val="00863D78"/>
    <w:rsid w:val="0088224C"/>
    <w:rsid w:val="008A1B41"/>
    <w:rsid w:val="008B1819"/>
    <w:rsid w:val="008E1CE6"/>
    <w:rsid w:val="00921E73"/>
    <w:rsid w:val="00942782"/>
    <w:rsid w:val="00973D22"/>
    <w:rsid w:val="009743D8"/>
    <w:rsid w:val="009A11AE"/>
    <w:rsid w:val="009B4BBD"/>
    <w:rsid w:val="009C0B11"/>
    <w:rsid w:val="009C76ED"/>
    <w:rsid w:val="009F62DD"/>
    <w:rsid w:val="00A314A8"/>
    <w:rsid w:val="00A54DFF"/>
    <w:rsid w:val="00A57B03"/>
    <w:rsid w:val="00AA287D"/>
    <w:rsid w:val="00AA5CC9"/>
    <w:rsid w:val="00AE7010"/>
    <w:rsid w:val="00AF0C03"/>
    <w:rsid w:val="00B2102B"/>
    <w:rsid w:val="00B51EC0"/>
    <w:rsid w:val="00C018EC"/>
    <w:rsid w:val="00C0591E"/>
    <w:rsid w:val="00D2262A"/>
    <w:rsid w:val="00D34B7F"/>
    <w:rsid w:val="00D43D55"/>
    <w:rsid w:val="00D57530"/>
    <w:rsid w:val="00DB434C"/>
    <w:rsid w:val="00DE68D7"/>
    <w:rsid w:val="00E44CE6"/>
    <w:rsid w:val="00E8066E"/>
    <w:rsid w:val="00EA4D25"/>
    <w:rsid w:val="00EA78F1"/>
    <w:rsid w:val="00EF2378"/>
    <w:rsid w:val="00F20F36"/>
    <w:rsid w:val="00F839CE"/>
    <w:rsid w:val="00FA4D15"/>
    <w:rsid w:val="00FF3C8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07430C1"/>
  <w15:docId w15:val="{C00C43FE-A006-4679-94BE-1350EB785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9"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locked="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locked="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unhideWhenUsed="1"/>
    <w:lsdException w:name="Body Text 3" w:semiHidden="1" w:unhideWhenUsed="1"/>
    <w:lsdException w:name="Body Text Indent 2" w:locked="1" w:uiPriority="0" w:unhideWhenUsed="1"/>
    <w:lsdException w:name="Body Text Indent 3" w:locked="1" w:uiPriority="0"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3B20"/>
    <w:pPr>
      <w:ind w:firstLine="284"/>
      <w:jc w:val="both"/>
    </w:pPr>
    <w:rPr>
      <w:lang w:val="ru-RU"/>
    </w:rPr>
  </w:style>
  <w:style w:type="paragraph" w:styleId="1">
    <w:name w:val="heading 1"/>
    <w:basedOn w:val="a"/>
    <w:next w:val="a"/>
    <w:link w:val="10"/>
    <w:uiPriority w:val="99"/>
    <w:qFormat/>
    <w:rsid w:val="000E3B20"/>
    <w:pPr>
      <w:keepNext/>
      <w:ind w:firstLine="567"/>
      <w:jc w:val="center"/>
      <w:outlineLvl w:val="0"/>
    </w:pPr>
    <w:rPr>
      <w:rFonts w:ascii="Times New Roman" w:eastAsia="Times New Roman" w:hAnsi="Times New Roman"/>
      <w:b/>
      <w:spacing w:val="30"/>
      <w:sz w:val="28"/>
      <w:szCs w:val="20"/>
      <w:lang w:val="uk-UA" w:eastAsia="ru-RU"/>
    </w:rPr>
  </w:style>
  <w:style w:type="paragraph" w:styleId="2">
    <w:name w:val="heading 2"/>
    <w:basedOn w:val="a"/>
    <w:next w:val="a"/>
    <w:link w:val="20"/>
    <w:uiPriority w:val="99"/>
    <w:qFormat/>
    <w:rsid w:val="001E542C"/>
    <w:pPr>
      <w:keepNext/>
      <w:keepLines/>
      <w:spacing w:before="200"/>
      <w:outlineLvl w:val="1"/>
    </w:pPr>
    <w:rPr>
      <w:rFonts w:ascii="Cambria" w:eastAsia="Times New Roman" w:hAnsi="Cambria"/>
      <w:b/>
      <w:bCs/>
      <w:color w:val="4F81BD"/>
      <w:sz w:val="26"/>
      <w:szCs w:val="26"/>
    </w:rPr>
  </w:style>
  <w:style w:type="paragraph" w:styleId="3">
    <w:name w:val="heading 3"/>
    <w:basedOn w:val="a"/>
    <w:next w:val="a"/>
    <w:link w:val="30"/>
    <w:semiHidden/>
    <w:unhideWhenUsed/>
    <w:qFormat/>
    <w:locked/>
    <w:rsid w:val="008B181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8">
    <w:name w:val="heading 8"/>
    <w:basedOn w:val="a"/>
    <w:next w:val="a"/>
    <w:link w:val="80"/>
    <w:uiPriority w:val="9"/>
    <w:unhideWhenUsed/>
    <w:qFormat/>
    <w:locked/>
    <w:rsid w:val="00DE68D7"/>
    <w:pPr>
      <w:keepNext/>
      <w:keepLines/>
      <w:spacing w:before="200"/>
      <w:ind w:firstLine="0"/>
      <w:jc w:val="left"/>
      <w:outlineLvl w:val="7"/>
    </w:pPr>
    <w:rPr>
      <w:rFonts w:asciiTheme="majorHAnsi" w:eastAsiaTheme="majorEastAsia" w:hAnsiTheme="majorHAnsi" w:cstheme="majorBidi"/>
      <w:color w:val="404040" w:themeColor="text1" w:themeTint="BF"/>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0E3B20"/>
    <w:rPr>
      <w:rFonts w:ascii="Times New Roman" w:hAnsi="Times New Roman" w:cs="Times New Roman"/>
      <w:b/>
      <w:spacing w:val="30"/>
      <w:sz w:val="20"/>
      <w:szCs w:val="20"/>
      <w:lang w:eastAsia="ru-RU"/>
    </w:rPr>
  </w:style>
  <w:style w:type="character" w:customStyle="1" w:styleId="20">
    <w:name w:val="Заголовок 2 Знак"/>
    <w:basedOn w:val="a0"/>
    <w:link w:val="2"/>
    <w:uiPriority w:val="99"/>
    <w:semiHidden/>
    <w:locked/>
    <w:rsid w:val="001E542C"/>
    <w:rPr>
      <w:rFonts w:ascii="Cambria" w:hAnsi="Cambria" w:cs="Times New Roman"/>
      <w:b/>
      <w:bCs/>
      <w:color w:val="4F81BD"/>
      <w:sz w:val="26"/>
      <w:szCs w:val="26"/>
      <w:lang w:val="ru-RU"/>
    </w:rPr>
  </w:style>
  <w:style w:type="paragraph" w:styleId="21">
    <w:name w:val="Body Text Indent 2"/>
    <w:basedOn w:val="a"/>
    <w:link w:val="22"/>
    <w:uiPriority w:val="99"/>
    <w:rsid w:val="000E3B20"/>
    <w:pPr>
      <w:spacing w:after="120" w:line="480" w:lineRule="auto"/>
      <w:ind w:left="283" w:firstLine="0"/>
      <w:jc w:val="left"/>
    </w:pPr>
    <w:rPr>
      <w:rFonts w:ascii="Times New Roman" w:eastAsia="Times New Roman" w:hAnsi="Times New Roman"/>
      <w:sz w:val="24"/>
      <w:szCs w:val="24"/>
      <w:lang w:val="uk-UA" w:eastAsia="ru-RU"/>
    </w:rPr>
  </w:style>
  <w:style w:type="character" w:customStyle="1" w:styleId="22">
    <w:name w:val="Основний текст з відступом 2 Знак"/>
    <w:basedOn w:val="a0"/>
    <w:link w:val="21"/>
    <w:uiPriority w:val="99"/>
    <w:locked/>
    <w:rsid w:val="000E3B20"/>
    <w:rPr>
      <w:rFonts w:ascii="Times New Roman" w:hAnsi="Times New Roman" w:cs="Times New Roman"/>
      <w:sz w:val="24"/>
      <w:szCs w:val="24"/>
      <w:lang w:eastAsia="ru-RU"/>
    </w:rPr>
  </w:style>
  <w:style w:type="paragraph" w:styleId="23">
    <w:name w:val="Body Text 2"/>
    <w:basedOn w:val="a"/>
    <w:link w:val="24"/>
    <w:uiPriority w:val="99"/>
    <w:rsid w:val="000E3B20"/>
    <w:pPr>
      <w:spacing w:after="120" w:line="480" w:lineRule="auto"/>
      <w:ind w:firstLine="0"/>
      <w:jc w:val="left"/>
    </w:pPr>
    <w:rPr>
      <w:rFonts w:ascii="Times New Roman" w:eastAsia="Times New Roman" w:hAnsi="Times New Roman"/>
      <w:sz w:val="24"/>
      <w:szCs w:val="24"/>
      <w:lang w:val="uk-UA" w:eastAsia="ru-RU"/>
    </w:rPr>
  </w:style>
  <w:style w:type="character" w:customStyle="1" w:styleId="24">
    <w:name w:val="Основний текст 2 Знак"/>
    <w:basedOn w:val="a0"/>
    <w:link w:val="23"/>
    <w:uiPriority w:val="99"/>
    <w:locked/>
    <w:rsid w:val="000E3B20"/>
    <w:rPr>
      <w:rFonts w:ascii="Times New Roman" w:hAnsi="Times New Roman" w:cs="Times New Roman"/>
      <w:sz w:val="24"/>
      <w:szCs w:val="24"/>
    </w:rPr>
  </w:style>
  <w:style w:type="paragraph" w:styleId="a3">
    <w:name w:val="header"/>
    <w:basedOn w:val="a"/>
    <w:link w:val="a4"/>
    <w:uiPriority w:val="99"/>
    <w:rsid w:val="000E3B20"/>
    <w:pPr>
      <w:tabs>
        <w:tab w:val="center" w:pos="4677"/>
        <w:tab w:val="right" w:pos="9355"/>
      </w:tabs>
    </w:pPr>
    <w:rPr>
      <w:lang w:val="en-US"/>
    </w:rPr>
  </w:style>
  <w:style w:type="character" w:customStyle="1" w:styleId="a4">
    <w:name w:val="Верхній колонтитул Знак"/>
    <w:basedOn w:val="a0"/>
    <w:link w:val="a3"/>
    <w:uiPriority w:val="99"/>
    <w:locked/>
    <w:rsid w:val="000E3B20"/>
    <w:rPr>
      <w:rFonts w:ascii="Calibri" w:eastAsia="Times New Roman" w:hAnsi="Calibri" w:cs="Times New Roman"/>
    </w:rPr>
  </w:style>
  <w:style w:type="paragraph" w:styleId="a5">
    <w:name w:val="footer"/>
    <w:basedOn w:val="a"/>
    <w:link w:val="a6"/>
    <w:uiPriority w:val="99"/>
    <w:rsid w:val="000E3B20"/>
    <w:pPr>
      <w:tabs>
        <w:tab w:val="center" w:pos="4677"/>
        <w:tab w:val="right" w:pos="9355"/>
      </w:tabs>
    </w:pPr>
    <w:rPr>
      <w:lang w:val="en-US"/>
    </w:rPr>
  </w:style>
  <w:style w:type="character" w:customStyle="1" w:styleId="a6">
    <w:name w:val="Нижній колонтитул Знак"/>
    <w:basedOn w:val="a0"/>
    <w:link w:val="a5"/>
    <w:uiPriority w:val="99"/>
    <w:locked/>
    <w:rsid w:val="000E3B20"/>
    <w:rPr>
      <w:rFonts w:ascii="Calibri" w:eastAsia="Times New Roman" w:hAnsi="Calibri" w:cs="Times New Roman"/>
    </w:rPr>
  </w:style>
  <w:style w:type="paragraph" w:styleId="31">
    <w:name w:val="Body Text Indent 3"/>
    <w:basedOn w:val="a"/>
    <w:link w:val="32"/>
    <w:uiPriority w:val="99"/>
    <w:rsid w:val="000E3B20"/>
    <w:pPr>
      <w:spacing w:after="120"/>
      <w:ind w:left="283" w:firstLine="0"/>
      <w:jc w:val="left"/>
    </w:pPr>
    <w:rPr>
      <w:rFonts w:ascii="Times New Roman" w:eastAsia="Times New Roman" w:hAnsi="Times New Roman"/>
      <w:sz w:val="16"/>
      <w:szCs w:val="16"/>
      <w:lang w:val="uk-UA" w:eastAsia="ru-RU"/>
    </w:rPr>
  </w:style>
  <w:style w:type="character" w:customStyle="1" w:styleId="32">
    <w:name w:val="Основний текст з відступом 3 Знак"/>
    <w:basedOn w:val="a0"/>
    <w:link w:val="31"/>
    <w:uiPriority w:val="99"/>
    <w:locked/>
    <w:rsid w:val="000E3B20"/>
    <w:rPr>
      <w:rFonts w:ascii="Times New Roman" w:hAnsi="Times New Roman" w:cs="Times New Roman"/>
      <w:sz w:val="16"/>
      <w:szCs w:val="16"/>
    </w:rPr>
  </w:style>
  <w:style w:type="paragraph" w:customStyle="1" w:styleId="a7">
    <w:name w:val="Знак Знак Знак Знак Знак Знак Знак Знак Знак"/>
    <w:basedOn w:val="a"/>
    <w:uiPriority w:val="99"/>
    <w:rsid w:val="000E3B20"/>
    <w:pPr>
      <w:ind w:firstLine="0"/>
      <w:jc w:val="left"/>
    </w:pPr>
    <w:rPr>
      <w:rFonts w:ascii="Verdana" w:eastAsia="Times New Roman" w:hAnsi="Verdana" w:cs="Verdana"/>
      <w:sz w:val="20"/>
      <w:szCs w:val="20"/>
      <w:lang w:val="en-US"/>
    </w:rPr>
  </w:style>
  <w:style w:type="paragraph" w:styleId="a8">
    <w:name w:val="footnote text"/>
    <w:basedOn w:val="a"/>
    <w:link w:val="a9"/>
    <w:uiPriority w:val="99"/>
    <w:semiHidden/>
    <w:rsid w:val="000E3B20"/>
    <w:pPr>
      <w:ind w:firstLine="0"/>
      <w:jc w:val="left"/>
    </w:pPr>
    <w:rPr>
      <w:rFonts w:ascii="Times New Roman" w:eastAsia="Times New Roman" w:hAnsi="Times New Roman"/>
      <w:sz w:val="20"/>
      <w:szCs w:val="20"/>
      <w:lang w:val="uk-UA" w:eastAsia="ru-RU"/>
    </w:rPr>
  </w:style>
  <w:style w:type="character" w:customStyle="1" w:styleId="a9">
    <w:name w:val="Текст виноски Знак"/>
    <w:basedOn w:val="a0"/>
    <w:link w:val="a8"/>
    <w:uiPriority w:val="99"/>
    <w:semiHidden/>
    <w:locked/>
    <w:rsid w:val="000E3B20"/>
    <w:rPr>
      <w:rFonts w:ascii="Times New Roman" w:hAnsi="Times New Roman" w:cs="Times New Roman"/>
      <w:sz w:val="20"/>
      <w:szCs w:val="20"/>
    </w:rPr>
  </w:style>
  <w:style w:type="paragraph" w:styleId="aa">
    <w:name w:val="Plain Text"/>
    <w:basedOn w:val="a"/>
    <w:link w:val="ab"/>
    <w:uiPriority w:val="99"/>
    <w:rsid w:val="000E3B20"/>
    <w:pPr>
      <w:ind w:firstLine="0"/>
      <w:jc w:val="left"/>
    </w:pPr>
    <w:rPr>
      <w:rFonts w:ascii="Courier New" w:eastAsia="Times New Roman" w:hAnsi="Courier New"/>
      <w:sz w:val="20"/>
      <w:szCs w:val="20"/>
      <w:lang w:val="en-US" w:eastAsia="ru-RU"/>
    </w:rPr>
  </w:style>
  <w:style w:type="character" w:customStyle="1" w:styleId="ab">
    <w:name w:val="Текст Знак"/>
    <w:basedOn w:val="a0"/>
    <w:link w:val="aa"/>
    <w:uiPriority w:val="99"/>
    <w:locked/>
    <w:rsid w:val="000E3B20"/>
    <w:rPr>
      <w:rFonts w:ascii="Courier New" w:hAnsi="Courier New" w:cs="Times New Roman"/>
      <w:sz w:val="20"/>
      <w:szCs w:val="20"/>
    </w:rPr>
  </w:style>
  <w:style w:type="character" w:styleId="ac">
    <w:name w:val="Strong"/>
    <w:basedOn w:val="a0"/>
    <w:uiPriority w:val="99"/>
    <w:qFormat/>
    <w:rsid w:val="000E3B20"/>
    <w:rPr>
      <w:rFonts w:cs="Times New Roman"/>
      <w:b/>
    </w:rPr>
  </w:style>
  <w:style w:type="character" w:styleId="ad">
    <w:name w:val="Hyperlink"/>
    <w:basedOn w:val="a0"/>
    <w:uiPriority w:val="99"/>
    <w:rsid w:val="000E3B20"/>
    <w:rPr>
      <w:rFonts w:cs="Times New Roman"/>
      <w:color w:val="0000FF"/>
      <w:u w:val="single"/>
    </w:rPr>
  </w:style>
  <w:style w:type="paragraph" w:styleId="ae">
    <w:name w:val="Normal (Web)"/>
    <w:basedOn w:val="a"/>
    <w:rsid w:val="000E3B20"/>
    <w:pPr>
      <w:spacing w:before="100" w:beforeAutospacing="1" w:after="100" w:afterAutospacing="1"/>
      <w:ind w:firstLine="0"/>
      <w:jc w:val="left"/>
    </w:pPr>
    <w:rPr>
      <w:rFonts w:ascii="Times New Roman" w:eastAsia="Times New Roman" w:hAnsi="Times New Roman"/>
      <w:sz w:val="24"/>
      <w:szCs w:val="24"/>
      <w:lang w:eastAsia="ru-RU"/>
    </w:rPr>
  </w:style>
  <w:style w:type="paragraph" w:styleId="af">
    <w:name w:val="Body Text Indent"/>
    <w:basedOn w:val="a"/>
    <w:link w:val="af0"/>
    <w:uiPriority w:val="99"/>
    <w:rsid w:val="000E3B20"/>
    <w:pPr>
      <w:spacing w:after="120" w:line="259" w:lineRule="auto"/>
      <w:ind w:left="283" w:firstLine="0"/>
      <w:jc w:val="left"/>
    </w:pPr>
  </w:style>
  <w:style w:type="character" w:customStyle="1" w:styleId="af0">
    <w:name w:val="Основний текст з відступом Знак"/>
    <w:basedOn w:val="a0"/>
    <w:link w:val="af"/>
    <w:uiPriority w:val="99"/>
    <w:locked/>
    <w:rsid w:val="000E3B20"/>
    <w:rPr>
      <w:rFonts w:ascii="Calibri" w:eastAsia="Times New Roman" w:hAnsi="Calibri" w:cs="Times New Roman"/>
      <w:lang w:val="ru-RU"/>
    </w:rPr>
  </w:style>
  <w:style w:type="paragraph" w:customStyle="1" w:styleId="rtejustify">
    <w:name w:val="rtejustify"/>
    <w:basedOn w:val="a"/>
    <w:uiPriority w:val="99"/>
    <w:rsid w:val="000E3B20"/>
    <w:pPr>
      <w:spacing w:before="100" w:beforeAutospacing="1" w:after="100" w:afterAutospacing="1"/>
      <w:ind w:firstLine="0"/>
      <w:jc w:val="left"/>
    </w:pPr>
    <w:rPr>
      <w:rFonts w:ascii="Times New Roman" w:eastAsia="Times New Roman" w:hAnsi="Times New Roman"/>
      <w:sz w:val="24"/>
      <w:szCs w:val="24"/>
      <w:lang w:eastAsia="ru-RU"/>
    </w:rPr>
  </w:style>
  <w:style w:type="table" w:styleId="af1">
    <w:name w:val="Table Grid"/>
    <w:basedOn w:val="a1"/>
    <w:uiPriority w:val="99"/>
    <w:rsid w:val="000E3B20"/>
    <w:rPr>
      <w:rFonts w:ascii="Times New Roman" w:eastAsia="Times New Roman" w:hAnsi="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alloon Text"/>
    <w:basedOn w:val="a"/>
    <w:link w:val="af3"/>
    <w:uiPriority w:val="99"/>
    <w:semiHidden/>
    <w:rsid w:val="000E3B20"/>
    <w:rPr>
      <w:rFonts w:ascii="Tahoma" w:hAnsi="Tahoma"/>
      <w:sz w:val="16"/>
      <w:szCs w:val="16"/>
    </w:rPr>
  </w:style>
  <w:style w:type="character" w:customStyle="1" w:styleId="af3">
    <w:name w:val="Текст у виносці Знак"/>
    <w:basedOn w:val="a0"/>
    <w:link w:val="af2"/>
    <w:uiPriority w:val="99"/>
    <w:semiHidden/>
    <w:locked/>
    <w:rsid w:val="000E3B20"/>
    <w:rPr>
      <w:rFonts w:ascii="Tahoma" w:eastAsia="Times New Roman" w:hAnsi="Tahoma" w:cs="Times New Roman"/>
      <w:sz w:val="16"/>
      <w:szCs w:val="16"/>
      <w:lang w:val="ru-RU"/>
    </w:rPr>
  </w:style>
  <w:style w:type="character" w:customStyle="1" w:styleId="apple-converted-space">
    <w:name w:val="apple-converted-space"/>
    <w:basedOn w:val="a0"/>
    <w:uiPriority w:val="99"/>
    <w:rsid w:val="000E3B20"/>
    <w:rPr>
      <w:rFonts w:cs="Times New Roman"/>
    </w:rPr>
  </w:style>
  <w:style w:type="character" w:styleId="af4">
    <w:name w:val="page number"/>
    <w:basedOn w:val="a0"/>
    <w:uiPriority w:val="99"/>
    <w:rsid w:val="000E3B20"/>
    <w:rPr>
      <w:rFonts w:cs="Times New Roman"/>
    </w:rPr>
  </w:style>
  <w:style w:type="paragraph" w:styleId="af5">
    <w:name w:val="List Paragraph"/>
    <w:basedOn w:val="a"/>
    <w:qFormat/>
    <w:rsid w:val="000E3B20"/>
    <w:pPr>
      <w:ind w:left="720" w:firstLine="0"/>
      <w:contextualSpacing/>
      <w:jc w:val="left"/>
    </w:pPr>
    <w:rPr>
      <w:rFonts w:ascii="Times New Roman" w:eastAsia="Times New Roman" w:hAnsi="Times New Roman"/>
      <w:sz w:val="24"/>
      <w:szCs w:val="24"/>
      <w:lang w:val="uk-UA" w:eastAsia="uk-UA"/>
    </w:rPr>
  </w:style>
  <w:style w:type="paragraph" w:styleId="af6">
    <w:name w:val="Body Text"/>
    <w:basedOn w:val="a"/>
    <w:link w:val="af7"/>
    <w:uiPriority w:val="99"/>
    <w:rsid w:val="000E3B20"/>
    <w:pPr>
      <w:spacing w:after="120"/>
      <w:ind w:firstLine="0"/>
      <w:jc w:val="left"/>
    </w:pPr>
    <w:rPr>
      <w:rFonts w:ascii="Times New Roman" w:eastAsia="Times New Roman" w:hAnsi="Times New Roman"/>
      <w:sz w:val="28"/>
      <w:szCs w:val="20"/>
      <w:lang w:val="uk-UA" w:eastAsia="ru-RU"/>
    </w:rPr>
  </w:style>
  <w:style w:type="character" w:customStyle="1" w:styleId="af7">
    <w:name w:val="Основний текст Знак"/>
    <w:basedOn w:val="a0"/>
    <w:link w:val="af6"/>
    <w:uiPriority w:val="99"/>
    <w:locked/>
    <w:rsid w:val="000E3B20"/>
    <w:rPr>
      <w:rFonts w:ascii="Times New Roman" w:hAnsi="Times New Roman" w:cs="Times New Roman"/>
      <w:sz w:val="20"/>
      <w:szCs w:val="20"/>
      <w:lang w:eastAsia="ru-RU"/>
    </w:rPr>
  </w:style>
  <w:style w:type="character" w:customStyle="1" w:styleId="80">
    <w:name w:val="Заголовок 8 Знак"/>
    <w:basedOn w:val="a0"/>
    <w:link w:val="8"/>
    <w:uiPriority w:val="9"/>
    <w:rsid w:val="00DE68D7"/>
    <w:rPr>
      <w:rFonts w:asciiTheme="majorHAnsi" w:eastAsiaTheme="majorEastAsia" w:hAnsiTheme="majorHAnsi" w:cstheme="majorBidi"/>
      <w:color w:val="404040" w:themeColor="text1" w:themeTint="BF"/>
      <w:sz w:val="20"/>
      <w:szCs w:val="20"/>
      <w:lang w:val="ru-RU" w:eastAsia="ru-RU"/>
    </w:rPr>
  </w:style>
  <w:style w:type="paragraph" w:customStyle="1" w:styleId="Default">
    <w:name w:val="Default"/>
    <w:rsid w:val="00A54DFF"/>
    <w:pPr>
      <w:autoSpaceDE w:val="0"/>
      <w:autoSpaceDN w:val="0"/>
      <w:adjustRightInd w:val="0"/>
    </w:pPr>
    <w:rPr>
      <w:rFonts w:ascii="Times New Roman" w:eastAsiaTheme="minorHAnsi" w:hAnsi="Times New Roman"/>
      <w:color w:val="000000"/>
      <w:sz w:val="24"/>
      <w:szCs w:val="24"/>
      <w:lang w:val="uk-UA"/>
    </w:rPr>
  </w:style>
  <w:style w:type="character" w:customStyle="1" w:styleId="30">
    <w:name w:val="Заголовок 3 Знак"/>
    <w:basedOn w:val="a0"/>
    <w:link w:val="3"/>
    <w:semiHidden/>
    <w:rsid w:val="008B1819"/>
    <w:rPr>
      <w:rFonts w:asciiTheme="majorHAnsi" w:eastAsiaTheme="majorEastAsia" w:hAnsiTheme="majorHAnsi" w:cstheme="majorBidi"/>
      <w:color w:val="243F60" w:themeColor="accent1" w:themeShade="7F"/>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271451">
      <w:bodyDiv w:val="1"/>
      <w:marLeft w:val="0"/>
      <w:marRight w:val="0"/>
      <w:marTop w:val="0"/>
      <w:marBottom w:val="0"/>
      <w:divBdr>
        <w:top w:val="none" w:sz="0" w:space="0" w:color="auto"/>
        <w:left w:val="none" w:sz="0" w:space="0" w:color="auto"/>
        <w:bottom w:val="none" w:sz="0" w:space="0" w:color="auto"/>
        <w:right w:val="none" w:sz="0" w:space="0" w:color="auto"/>
      </w:divBdr>
    </w:div>
    <w:div w:id="53548278">
      <w:bodyDiv w:val="1"/>
      <w:marLeft w:val="0"/>
      <w:marRight w:val="0"/>
      <w:marTop w:val="0"/>
      <w:marBottom w:val="0"/>
      <w:divBdr>
        <w:top w:val="none" w:sz="0" w:space="0" w:color="auto"/>
        <w:left w:val="none" w:sz="0" w:space="0" w:color="auto"/>
        <w:bottom w:val="none" w:sz="0" w:space="0" w:color="auto"/>
        <w:right w:val="none" w:sz="0" w:space="0" w:color="auto"/>
      </w:divBdr>
    </w:div>
    <w:div w:id="82528810">
      <w:bodyDiv w:val="1"/>
      <w:marLeft w:val="0"/>
      <w:marRight w:val="0"/>
      <w:marTop w:val="0"/>
      <w:marBottom w:val="0"/>
      <w:divBdr>
        <w:top w:val="none" w:sz="0" w:space="0" w:color="auto"/>
        <w:left w:val="none" w:sz="0" w:space="0" w:color="auto"/>
        <w:bottom w:val="none" w:sz="0" w:space="0" w:color="auto"/>
        <w:right w:val="none" w:sz="0" w:space="0" w:color="auto"/>
      </w:divBdr>
    </w:div>
    <w:div w:id="310721896">
      <w:bodyDiv w:val="1"/>
      <w:marLeft w:val="0"/>
      <w:marRight w:val="0"/>
      <w:marTop w:val="0"/>
      <w:marBottom w:val="0"/>
      <w:divBdr>
        <w:top w:val="none" w:sz="0" w:space="0" w:color="auto"/>
        <w:left w:val="none" w:sz="0" w:space="0" w:color="auto"/>
        <w:bottom w:val="none" w:sz="0" w:space="0" w:color="auto"/>
        <w:right w:val="none" w:sz="0" w:space="0" w:color="auto"/>
      </w:divBdr>
    </w:div>
    <w:div w:id="939491198">
      <w:bodyDiv w:val="1"/>
      <w:marLeft w:val="0"/>
      <w:marRight w:val="0"/>
      <w:marTop w:val="0"/>
      <w:marBottom w:val="0"/>
      <w:divBdr>
        <w:top w:val="none" w:sz="0" w:space="0" w:color="auto"/>
        <w:left w:val="none" w:sz="0" w:space="0" w:color="auto"/>
        <w:bottom w:val="none" w:sz="0" w:space="0" w:color="auto"/>
        <w:right w:val="none" w:sz="0" w:space="0" w:color="auto"/>
      </w:divBdr>
    </w:div>
    <w:div w:id="943656229">
      <w:bodyDiv w:val="1"/>
      <w:marLeft w:val="0"/>
      <w:marRight w:val="0"/>
      <w:marTop w:val="0"/>
      <w:marBottom w:val="0"/>
      <w:divBdr>
        <w:top w:val="none" w:sz="0" w:space="0" w:color="auto"/>
        <w:left w:val="none" w:sz="0" w:space="0" w:color="auto"/>
        <w:bottom w:val="none" w:sz="0" w:space="0" w:color="auto"/>
        <w:right w:val="none" w:sz="0" w:space="0" w:color="auto"/>
      </w:divBdr>
    </w:div>
    <w:div w:id="1203710333">
      <w:bodyDiv w:val="1"/>
      <w:marLeft w:val="0"/>
      <w:marRight w:val="0"/>
      <w:marTop w:val="0"/>
      <w:marBottom w:val="0"/>
      <w:divBdr>
        <w:top w:val="none" w:sz="0" w:space="0" w:color="auto"/>
        <w:left w:val="none" w:sz="0" w:space="0" w:color="auto"/>
        <w:bottom w:val="none" w:sz="0" w:space="0" w:color="auto"/>
        <w:right w:val="none" w:sz="0" w:space="0" w:color="auto"/>
      </w:divBdr>
    </w:div>
    <w:div w:id="1464813484">
      <w:bodyDiv w:val="1"/>
      <w:marLeft w:val="0"/>
      <w:marRight w:val="0"/>
      <w:marTop w:val="0"/>
      <w:marBottom w:val="0"/>
      <w:divBdr>
        <w:top w:val="none" w:sz="0" w:space="0" w:color="auto"/>
        <w:left w:val="none" w:sz="0" w:space="0" w:color="auto"/>
        <w:bottom w:val="none" w:sz="0" w:space="0" w:color="auto"/>
        <w:right w:val="none" w:sz="0" w:space="0" w:color="auto"/>
      </w:divBdr>
    </w:div>
    <w:div w:id="1622569746">
      <w:bodyDiv w:val="1"/>
      <w:marLeft w:val="0"/>
      <w:marRight w:val="0"/>
      <w:marTop w:val="0"/>
      <w:marBottom w:val="0"/>
      <w:divBdr>
        <w:top w:val="none" w:sz="0" w:space="0" w:color="auto"/>
        <w:left w:val="none" w:sz="0" w:space="0" w:color="auto"/>
        <w:bottom w:val="none" w:sz="0" w:space="0" w:color="auto"/>
        <w:right w:val="none" w:sz="0" w:space="0" w:color="auto"/>
      </w:divBdr>
    </w:div>
    <w:div w:id="164975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oleObject" Target="embeddings/oleObject5.bin"/><Relationship Id="rId26" Type="http://schemas.openxmlformats.org/officeDocument/2006/relationships/oleObject" Target="embeddings/oleObject10.bin"/><Relationship Id="rId39" Type="http://schemas.openxmlformats.org/officeDocument/2006/relationships/hyperlink" Target="http://www.slideshare.net/guest4516e9/innovation-capacity-index" TargetMode="External"/><Relationship Id="rId21" Type="http://schemas.openxmlformats.org/officeDocument/2006/relationships/image" Target="media/image8.wmf"/><Relationship Id="rId34" Type="http://schemas.openxmlformats.org/officeDocument/2006/relationships/hyperlink" Target="http://www.unctad.org" TargetMode="External"/><Relationship Id="rId42" Type="http://schemas.openxmlformats.org/officeDocument/2006/relationships/footer" Target="footer2.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hyperlink" Target="https://unctad.org/news/trade-data-2020-confirm-growing-importance-digital-technologies-during-covid-19?utm_source=chatgpt.com" TargetMode="External"/><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image" Target="media/image9.wmf"/><Relationship Id="rId32" Type="http://schemas.openxmlformats.org/officeDocument/2006/relationships/hyperlink" Target="https://doi.org/10.32782/2524-0072/2023-50-45" TargetMode="External"/><Relationship Id="rId37" Type="http://schemas.openxmlformats.org/officeDocument/2006/relationships/hyperlink" Target="https://warwick.ac.uk/fac/soc/pais/research/csgr/index/" TargetMode="External"/><Relationship Id="rId40" Type="http://schemas.openxmlformats.org/officeDocument/2006/relationships/hyperlink" Target="https://www.weforum.org/publications/annual-report-2024-2025/our-impact-2024-2025-6840e5174f/" TargetMode="Externa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oleObject" Target="embeddings/oleObject8.bin"/><Relationship Id="rId28" Type="http://schemas.openxmlformats.org/officeDocument/2006/relationships/hyperlink" Target="https://www.wto.org/english/res_e/booksp_e/trade_outlook24_e.pdf?utm_source=chatgpt.com" TargetMode="External"/><Relationship Id="rId36" Type="http://schemas.openxmlformats.org/officeDocument/2006/relationships/hyperlink" Target="http://www.wto.org/english/res_e/statis_e/statis_e.htm" TargetMode="External"/><Relationship Id="rId10" Type="http://schemas.openxmlformats.org/officeDocument/2006/relationships/oleObject" Target="embeddings/oleObject1.bin"/><Relationship Id="rId19" Type="http://schemas.openxmlformats.org/officeDocument/2006/relationships/image" Target="media/image7.wmf"/><Relationship Id="rId31" Type="http://schemas.openxmlformats.org/officeDocument/2006/relationships/hyperlink" Target="https://er.nau.edu.ua/handle/NAU/64838"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hyperlink" Target="https://openknowledge.worldbank.org/server/api/core/bitstreams/83372f16-564f-4af9-9e2d-89bb5290cb6c/content?utm_source=chatgpt.com" TargetMode="External"/><Relationship Id="rId30" Type="http://schemas.openxmlformats.org/officeDocument/2006/relationships/hyperlink" Target="http://repository.hneu.edu.ua/handle/123456789/27727" TargetMode="External"/><Relationship Id="rId35" Type="http://schemas.openxmlformats.org/officeDocument/2006/relationships/hyperlink" Target="http://www.wto.org" TargetMode="External"/><Relationship Id="rId43" Type="http://schemas.openxmlformats.org/officeDocument/2006/relationships/fontTable" Target="fontTable.xml"/><Relationship Id="rId8" Type="http://schemas.openxmlformats.org/officeDocument/2006/relationships/chart" Target="charts/chart1.xml"/><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oleObject" Target="embeddings/oleObject9.bin"/><Relationship Id="rId33" Type="http://schemas.openxmlformats.org/officeDocument/2006/relationships/hyperlink" Target="https://incoterms2020.com.ua/" TargetMode="External"/><Relationship Id="rId38" Type="http://schemas.openxmlformats.org/officeDocument/2006/relationships/hyperlink" Target="https://efotw.org/?geozone=world&amp;page=map&amp;year=2022"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Експорт товарів, млн. дол США</c:v>
                </c:pt>
              </c:strCache>
            </c:strRef>
          </c:tx>
          <c:spPr>
            <a:solidFill>
              <a:schemeClr val="accent1">
                <a:lumMod val="75000"/>
              </a:schemeClr>
            </a:solidFill>
          </c:spPr>
          <c:invertIfNegative val="0"/>
          <c:dLbls>
            <c:dLbl>
              <c:idx val="0"/>
              <c:layout>
                <c:manualLayout>
                  <c:x val="-9.006892045425003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35E-4DD4-B4A6-A92958F19623}"/>
                </c:ext>
              </c:extLst>
            </c:dLbl>
            <c:dLbl>
              <c:idx val="1"/>
              <c:layout>
                <c:manualLayout>
                  <c:x val="-1.0602601266071163E-2"/>
                  <c:y val="-4.2039155778523397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35E-4DD4-B4A6-A92958F19623}"/>
                </c:ext>
              </c:extLst>
            </c:dLbl>
            <c:dLbl>
              <c:idx val="2"/>
              <c:layout>
                <c:manualLayout>
                  <c:x val="-6.7617882723172984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35E-4DD4-B4A6-A92958F19623}"/>
                </c:ext>
              </c:extLst>
            </c:dLbl>
            <c:spPr>
              <a:noFill/>
              <a:ln w="24932">
                <a:noFill/>
              </a:ln>
            </c:spPr>
            <c:txPr>
              <a:bodyPr rot="-5400000" vert="horz"/>
              <a:lstStyle/>
              <a:p>
                <a:pPr>
                  <a:defRPr sz="822"/>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2013</c:v>
                </c:pt>
                <c:pt idx="1">
                  <c:v>2014</c:v>
                </c:pt>
                <c:pt idx="2">
                  <c:v>2015</c:v>
                </c:pt>
              </c:numCache>
            </c:numRef>
          </c:cat>
          <c:val>
            <c:numRef>
              <c:f>Лист1!$B$2:$B$4</c:f>
              <c:numCache>
                <c:formatCode>General</c:formatCode>
                <c:ptCount val="3"/>
                <c:pt idx="0" formatCode="0.0">
                  <c:v>63312</c:v>
                </c:pt>
                <c:pt idx="1">
                  <c:v>53901.7</c:v>
                </c:pt>
                <c:pt idx="2">
                  <c:v>38127.1</c:v>
                </c:pt>
              </c:numCache>
            </c:numRef>
          </c:val>
          <c:extLst>
            <c:ext xmlns:c16="http://schemas.microsoft.com/office/drawing/2014/chart" uri="{C3380CC4-5D6E-409C-BE32-E72D297353CC}">
              <c16:uniqueId val="{00000003-435E-4DD4-B4A6-A92958F19623}"/>
            </c:ext>
          </c:extLst>
        </c:ser>
        <c:ser>
          <c:idx val="1"/>
          <c:order val="1"/>
          <c:tx>
            <c:strRef>
              <c:f>Лист1!$C$1</c:f>
              <c:strCache>
                <c:ptCount val="1"/>
                <c:pt idx="0">
                  <c:v>Імпорт товарів, млн. дол США</c:v>
                </c:pt>
              </c:strCache>
            </c:strRef>
          </c:tx>
          <c:spPr>
            <a:solidFill>
              <a:schemeClr val="accent5">
                <a:lumMod val="60000"/>
                <a:lumOff val="40000"/>
              </a:schemeClr>
            </a:solidFill>
          </c:spPr>
          <c:invertIfNegative val="0"/>
          <c:dLbls>
            <c:dLbl>
              <c:idx val="1"/>
              <c:layout>
                <c:manualLayout>
                  <c:x val="-1.1583666935061025E-5"/>
                  <c:y val="-1.348460583459868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35E-4DD4-B4A6-A92958F19623}"/>
                </c:ext>
              </c:extLst>
            </c:dLbl>
            <c:dLbl>
              <c:idx val="2"/>
              <c:layout>
                <c:manualLayout>
                  <c:x val="6.5790500163826178E-3"/>
                  <c:y val="-3.035103589279698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35E-4DD4-B4A6-A92958F19623}"/>
                </c:ext>
              </c:extLst>
            </c:dLbl>
            <c:spPr>
              <a:noFill/>
              <a:ln w="24932">
                <a:noFill/>
              </a:ln>
            </c:spPr>
            <c:txPr>
              <a:bodyPr rot="-5400000" vert="horz"/>
              <a:lstStyle/>
              <a:p>
                <a:pPr>
                  <a:defRPr sz="822"/>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2013</c:v>
                </c:pt>
                <c:pt idx="1">
                  <c:v>2014</c:v>
                </c:pt>
                <c:pt idx="2">
                  <c:v>2015</c:v>
                </c:pt>
              </c:numCache>
            </c:numRef>
          </c:cat>
          <c:val>
            <c:numRef>
              <c:f>Лист1!$C$2:$C$4</c:f>
              <c:numCache>
                <c:formatCode>General</c:formatCode>
                <c:ptCount val="3"/>
                <c:pt idx="0" formatCode="0.0">
                  <c:v>76964</c:v>
                </c:pt>
                <c:pt idx="1">
                  <c:v>54428.7</c:v>
                </c:pt>
                <c:pt idx="2">
                  <c:v>37516.400000000001</c:v>
                </c:pt>
              </c:numCache>
            </c:numRef>
          </c:val>
          <c:extLst>
            <c:ext xmlns:c16="http://schemas.microsoft.com/office/drawing/2014/chart" uri="{C3380CC4-5D6E-409C-BE32-E72D297353CC}">
              <c16:uniqueId val="{00000006-435E-4DD4-B4A6-A92958F19623}"/>
            </c:ext>
          </c:extLst>
        </c:ser>
        <c:dLbls>
          <c:showLegendKey val="0"/>
          <c:showVal val="0"/>
          <c:showCatName val="0"/>
          <c:showSerName val="0"/>
          <c:showPercent val="0"/>
          <c:showBubbleSize val="0"/>
        </c:dLbls>
        <c:gapWidth val="150"/>
        <c:axId val="56420224"/>
        <c:axId val="67590016"/>
      </c:barChart>
      <c:catAx>
        <c:axId val="56420224"/>
        <c:scaling>
          <c:orientation val="minMax"/>
        </c:scaling>
        <c:delete val="1"/>
        <c:axPos val="b"/>
        <c:numFmt formatCode="General" sourceLinked="1"/>
        <c:majorTickMark val="out"/>
        <c:minorTickMark val="none"/>
        <c:tickLblPos val="nextTo"/>
        <c:crossAx val="67590016"/>
        <c:crosses val="autoZero"/>
        <c:auto val="1"/>
        <c:lblAlgn val="ctr"/>
        <c:lblOffset val="100"/>
        <c:noMultiLvlLbl val="0"/>
      </c:catAx>
      <c:valAx>
        <c:axId val="67590016"/>
        <c:scaling>
          <c:orientation val="minMax"/>
        </c:scaling>
        <c:delete val="0"/>
        <c:axPos val="l"/>
        <c:majorGridlines/>
        <c:numFmt formatCode="0.0" sourceLinked="1"/>
        <c:majorTickMark val="out"/>
        <c:minorTickMark val="none"/>
        <c:tickLblPos val="nextTo"/>
        <c:txPr>
          <a:bodyPr/>
          <a:lstStyle/>
          <a:p>
            <a:pPr>
              <a:defRPr sz="822"/>
            </a:pPr>
            <a:endParaRPr lang="uk-UA"/>
          </a:p>
        </c:txPr>
        <c:crossAx val="56420224"/>
        <c:crosses val="autoZero"/>
        <c:crossBetween val="between"/>
      </c:valAx>
    </c:plotArea>
    <c:legend>
      <c:legendPos val="r"/>
      <c:layout>
        <c:manualLayout>
          <c:xMode val="edge"/>
          <c:yMode val="edge"/>
          <c:x val="0.6711182048189922"/>
          <c:y val="0.25296623157004705"/>
          <c:w val="0.25219077345061591"/>
          <c:h val="0.50756927196181012"/>
        </c:manualLayout>
      </c:layout>
      <c:overlay val="0"/>
      <c:txPr>
        <a:bodyPr/>
        <a:lstStyle/>
        <a:p>
          <a:pPr>
            <a:defRPr sz="822"/>
          </a:pPr>
          <a:endParaRPr lang="uk-UA"/>
        </a:p>
      </c:txPr>
    </c:legend>
    <c:plotVisOnly val="1"/>
    <c:dispBlanksAs val="gap"/>
    <c:showDLblsOverMax val="0"/>
  </c:chart>
  <c:spPr>
    <a:noFill/>
    <a:ln>
      <a:noFill/>
    </a:ln>
  </c:spPr>
  <c:txPr>
    <a:bodyPr/>
    <a:lstStyle/>
    <a:p>
      <a:pPr>
        <a:defRPr sz="913">
          <a:latin typeface="Times New Roman" pitchFamily="18" charset="0"/>
          <a:cs typeface="Times New Roman" pitchFamily="18" charset="0"/>
        </a:defRPr>
      </a:pPr>
      <a:endParaRPr lang="uk-UA"/>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21</TotalTime>
  <Pages>25</Pages>
  <Words>30960</Words>
  <Characters>17648</Characters>
  <Application>Microsoft Office Word</Application>
  <DocSecurity>0</DocSecurity>
  <Lines>147</Lines>
  <Paragraphs>97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Company>
  <LinksUpToDate>false</LinksUpToDate>
  <CharactersWithSpaces>48511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Olena Liutak</cp:lastModifiedBy>
  <cp:revision>3</cp:revision>
  <dcterms:created xsi:type="dcterms:W3CDTF">2026-01-30T15:09:00Z</dcterms:created>
  <dcterms:modified xsi:type="dcterms:W3CDTF">2026-01-30T15:29:00Z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ddb93505-b8e6-4817-82de-3c59cc226c79</vt:lpwstr>
  </property>
</Properties>
</file>