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70F" w:rsidRPr="004B6C53" w:rsidRDefault="0033570F" w:rsidP="0033570F">
      <w:pPr>
        <w:tabs>
          <w:tab w:val="left" w:pos="720"/>
        </w:tabs>
        <w:jc w:val="center"/>
        <w:rPr>
          <w:sz w:val="28"/>
          <w:szCs w:val="28"/>
        </w:rPr>
      </w:pPr>
      <w:r w:rsidRPr="004B6C53">
        <w:rPr>
          <w:noProof/>
          <w:lang w:val="uk-UA" w:eastAsia="uk-UA"/>
        </w:rPr>
        <mc:AlternateContent>
          <mc:Choice Requires="wps">
            <w:drawing>
              <wp:anchor distT="0" distB="0" distL="114300" distR="114300" simplePos="0" relativeHeight="251665408" behindDoc="0" locked="0" layoutInCell="1" allowOverlap="1" wp14:anchorId="2504B07F" wp14:editId="3FF3BF8B">
                <wp:simplePos x="0" y="0"/>
                <wp:positionH relativeFrom="column">
                  <wp:posOffset>6019800</wp:posOffset>
                </wp:positionH>
                <wp:positionV relativeFrom="paragraph">
                  <wp:posOffset>-381635</wp:posOffset>
                </wp:positionV>
                <wp:extent cx="381000" cy="381000"/>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2F7714" id="Прямоугольник 50" o:spid="_x0000_s1026" style="position:absolute;margin-left:474pt;margin-top:-30.05pt;width:30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" fillcolor="window" stroked="f" strokeweight="2pt">
                <v:path arrowok="t"/>
              </v:rect>
            </w:pict>
          </mc:Fallback>
        </mc:AlternateContent>
      </w:r>
      <w:r w:rsidRPr="004B6C53">
        <w:rPr>
          <w:noProof/>
          <w:sz w:val="28"/>
          <w:szCs w:val="28"/>
          <w:lang w:val="uk-UA" w:eastAsia="uk-UA"/>
        </w:rPr>
        <mc:AlternateContent>
          <mc:Choice Requires="wps">
            <w:drawing>
              <wp:anchor distT="0" distB="0" distL="114300" distR="114300" simplePos="0" relativeHeight="251664384" behindDoc="0" locked="0" layoutInCell="1" allowOverlap="1" wp14:anchorId="0508154F" wp14:editId="22263B10">
                <wp:simplePos x="0" y="0"/>
                <wp:positionH relativeFrom="column">
                  <wp:posOffset>5791200</wp:posOffset>
                </wp:positionH>
                <wp:positionV relativeFrom="paragraph">
                  <wp:posOffset>-457835</wp:posOffset>
                </wp:positionV>
                <wp:extent cx="228600" cy="266700"/>
                <wp:effectExtent l="0" t="0"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5ADB37" id="Прямоугольник 45" o:spid="_x0000_s1026" style="position:absolute;margin-left:456pt;margin-top:-36.05pt;width:18pt;height:2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" fillcolor="window" stroked="f" strokeweight="2pt">
                <v:path arrowok="t"/>
              </v:rect>
            </w:pict>
          </mc:Fallback>
        </mc:AlternateContent>
      </w:r>
      <w:proofErr w:type="spellStart"/>
      <w:r w:rsidRPr="004B6C53">
        <w:rPr>
          <w:sz w:val="28"/>
          <w:szCs w:val="28"/>
        </w:rPr>
        <w:t>Міністерство</w:t>
      </w:r>
      <w:proofErr w:type="spellEnd"/>
      <w:r w:rsidRPr="004B6C53">
        <w:rPr>
          <w:sz w:val="28"/>
          <w:szCs w:val="28"/>
        </w:rPr>
        <w:t xml:space="preserve"> </w:t>
      </w:r>
      <w:proofErr w:type="spellStart"/>
      <w:r w:rsidRPr="004B6C53">
        <w:rPr>
          <w:sz w:val="28"/>
          <w:szCs w:val="28"/>
        </w:rPr>
        <w:t>освіти</w:t>
      </w:r>
      <w:proofErr w:type="spellEnd"/>
      <w:r w:rsidRPr="004B6C53">
        <w:rPr>
          <w:sz w:val="28"/>
          <w:szCs w:val="28"/>
        </w:rPr>
        <w:t xml:space="preserve"> і науки </w:t>
      </w:r>
      <w:proofErr w:type="spellStart"/>
      <w:r w:rsidRPr="004B6C53">
        <w:rPr>
          <w:sz w:val="28"/>
          <w:szCs w:val="28"/>
        </w:rPr>
        <w:t>України</w:t>
      </w:r>
      <w:proofErr w:type="spellEnd"/>
    </w:p>
    <w:p w:rsidR="0033570F" w:rsidRPr="004B6C53" w:rsidRDefault="0033570F" w:rsidP="0033570F">
      <w:pPr>
        <w:tabs>
          <w:tab w:val="left" w:pos="720"/>
        </w:tabs>
        <w:jc w:val="center"/>
        <w:rPr>
          <w:sz w:val="16"/>
        </w:rPr>
      </w:pPr>
      <w:proofErr w:type="spellStart"/>
      <w:r w:rsidRPr="004B6C53">
        <w:rPr>
          <w:sz w:val="28"/>
          <w:szCs w:val="28"/>
        </w:rPr>
        <w:t>Луцький</w:t>
      </w:r>
      <w:proofErr w:type="spellEnd"/>
      <w:r w:rsidRPr="004B6C53">
        <w:rPr>
          <w:sz w:val="28"/>
          <w:szCs w:val="28"/>
        </w:rPr>
        <w:t xml:space="preserve"> </w:t>
      </w:r>
      <w:proofErr w:type="spellStart"/>
      <w:r w:rsidRPr="004B6C53">
        <w:rPr>
          <w:sz w:val="28"/>
          <w:szCs w:val="28"/>
        </w:rPr>
        <w:t>національний</w:t>
      </w:r>
      <w:proofErr w:type="spellEnd"/>
      <w:r w:rsidRPr="004B6C53">
        <w:rPr>
          <w:sz w:val="28"/>
          <w:szCs w:val="28"/>
        </w:rPr>
        <w:t xml:space="preserve"> </w:t>
      </w:r>
      <w:proofErr w:type="spellStart"/>
      <w:r w:rsidRPr="004B6C53">
        <w:rPr>
          <w:sz w:val="28"/>
          <w:szCs w:val="28"/>
        </w:rPr>
        <w:t>технічний</w:t>
      </w:r>
      <w:proofErr w:type="spellEnd"/>
      <w:r w:rsidRPr="004B6C53">
        <w:rPr>
          <w:sz w:val="28"/>
          <w:szCs w:val="28"/>
        </w:rPr>
        <w:t xml:space="preserve"> </w:t>
      </w:r>
      <w:proofErr w:type="spellStart"/>
      <w:r w:rsidRPr="004B6C53">
        <w:rPr>
          <w:sz w:val="28"/>
          <w:szCs w:val="28"/>
        </w:rPr>
        <w:t>університет</w:t>
      </w:r>
      <w:proofErr w:type="spellEnd"/>
    </w:p>
    <w:p w:rsidR="0033570F" w:rsidRPr="004B6C53" w:rsidRDefault="0033570F" w:rsidP="0033570F">
      <w:pPr>
        <w:jc w:val="center"/>
        <w:rPr>
          <w:sz w:val="16"/>
        </w:rPr>
      </w:pPr>
      <w:r w:rsidRPr="004B6C53">
        <w:rPr>
          <w:sz w:val="16"/>
        </w:rPr>
        <w:t>___________________________________________________________________________________________</w:t>
      </w:r>
    </w:p>
    <w:p w:rsidR="0033570F" w:rsidRPr="004B6C53" w:rsidRDefault="0033570F" w:rsidP="0033570F">
      <w:pPr>
        <w:jc w:val="center"/>
        <w:rPr>
          <w:sz w:val="16"/>
        </w:rPr>
      </w:pPr>
      <w:r w:rsidRPr="004B6C53">
        <w:rPr>
          <w:sz w:val="16"/>
        </w:rPr>
        <w:t>(</w:t>
      </w:r>
      <w:proofErr w:type="spellStart"/>
      <w:r w:rsidRPr="004B6C53">
        <w:rPr>
          <w:sz w:val="16"/>
        </w:rPr>
        <w:t>повне</w:t>
      </w:r>
      <w:proofErr w:type="spellEnd"/>
      <w:r w:rsidRPr="004B6C53">
        <w:rPr>
          <w:sz w:val="16"/>
        </w:rPr>
        <w:t xml:space="preserve"> </w:t>
      </w:r>
      <w:proofErr w:type="spellStart"/>
      <w:r w:rsidRPr="004B6C53">
        <w:rPr>
          <w:sz w:val="16"/>
        </w:rPr>
        <w:t>найменування</w:t>
      </w:r>
      <w:proofErr w:type="spellEnd"/>
      <w:r w:rsidRPr="004B6C53">
        <w:rPr>
          <w:sz w:val="16"/>
        </w:rPr>
        <w:t xml:space="preserve"> </w:t>
      </w:r>
      <w:proofErr w:type="spellStart"/>
      <w:r w:rsidRPr="004B6C53">
        <w:rPr>
          <w:sz w:val="16"/>
        </w:rPr>
        <w:t>вищого</w:t>
      </w:r>
      <w:proofErr w:type="spellEnd"/>
      <w:r w:rsidRPr="004B6C53">
        <w:rPr>
          <w:sz w:val="16"/>
        </w:rPr>
        <w:t xml:space="preserve"> </w:t>
      </w:r>
      <w:proofErr w:type="spellStart"/>
      <w:r w:rsidRPr="004B6C53">
        <w:rPr>
          <w:sz w:val="16"/>
        </w:rPr>
        <w:t>навчального</w:t>
      </w:r>
      <w:proofErr w:type="spellEnd"/>
      <w:r w:rsidRPr="004B6C53">
        <w:rPr>
          <w:sz w:val="16"/>
        </w:rPr>
        <w:t xml:space="preserve"> закладу) </w:t>
      </w:r>
    </w:p>
    <w:p w:rsidR="0033570F" w:rsidRPr="004B6C53" w:rsidRDefault="0033570F" w:rsidP="0033570F">
      <w:pPr>
        <w:jc w:val="center"/>
        <w:rPr>
          <w:sz w:val="28"/>
          <w:szCs w:val="28"/>
        </w:rPr>
      </w:pPr>
      <w:r w:rsidRPr="004B6C53">
        <w:rPr>
          <w:sz w:val="28"/>
          <w:szCs w:val="28"/>
        </w:rPr>
        <w:t xml:space="preserve">Факультет транспорту та </w:t>
      </w:r>
      <w:proofErr w:type="spellStart"/>
      <w:r w:rsidRPr="004B6C53">
        <w:rPr>
          <w:sz w:val="28"/>
          <w:szCs w:val="28"/>
        </w:rPr>
        <w:t>механічної</w:t>
      </w:r>
      <w:proofErr w:type="spellEnd"/>
      <w:r w:rsidRPr="004B6C53">
        <w:rPr>
          <w:sz w:val="28"/>
          <w:szCs w:val="28"/>
        </w:rPr>
        <w:t xml:space="preserve"> </w:t>
      </w:r>
      <w:proofErr w:type="spellStart"/>
      <w:r w:rsidRPr="004B6C53">
        <w:rPr>
          <w:sz w:val="28"/>
          <w:szCs w:val="28"/>
        </w:rPr>
        <w:t>інженерії</w:t>
      </w:r>
      <w:proofErr w:type="spellEnd"/>
    </w:p>
    <w:p w:rsidR="0033570F" w:rsidRPr="004B6C53" w:rsidRDefault="0033570F" w:rsidP="0033570F">
      <w:pPr>
        <w:jc w:val="center"/>
        <w:rPr>
          <w:sz w:val="16"/>
        </w:rPr>
      </w:pPr>
      <w:r w:rsidRPr="004B6C53">
        <w:rPr>
          <w:sz w:val="16"/>
        </w:rPr>
        <w:t>___________________________________________________________________________</w:t>
      </w:r>
    </w:p>
    <w:p w:rsidR="0033570F" w:rsidRPr="004B6C53" w:rsidRDefault="0033570F" w:rsidP="0033570F">
      <w:pPr>
        <w:jc w:val="center"/>
        <w:rPr>
          <w:sz w:val="16"/>
        </w:rPr>
      </w:pPr>
      <w:r w:rsidRPr="004B6C53">
        <w:rPr>
          <w:sz w:val="16"/>
        </w:rPr>
        <w:t>(</w:t>
      </w:r>
      <w:proofErr w:type="spellStart"/>
      <w:r w:rsidRPr="004B6C53">
        <w:rPr>
          <w:sz w:val="16"/>
        </w:rPr>
        <w:t>повне</w:t>
      </w:r>
      <w:proofErr w:type="spellEnd"/>
      <w:r w:rsidRPr="004B6C53">
        <w:rPr>
          <w:sz w:val="16"/>
        </w:rPr>
        <w:t xml:space="preserve"> </w:t>
      </w:r>
      <w:proofErr w:type="spellStart"/>
      <w:r w:rsidRPr="004B6C53">
        <w:rPr>
          <w:sz w:val="16"/>
        </w:rPr>
        <w:t>найменування</w:t>
      </w:r>
      <w:proofErr w:type="spellEnd"/>
      <w:r w:rsidRPr="004B6C53">
        <w:rPr>
          <w:sz w:val="16"/>
        </w:rPr>
        <w:t xml:space="preserve"> факультету)</w:t>
      </w:r>
    </w:p>
    <w:p w:rsidR="0033570F" w:rsidRPr="004B6C53" w:rsidRDefault="0033570F" w:rsidP="0033570F">
      <w:pPr>
        <w:jc w:val="center"/>
        <w:rPr>
          <w:sz w:val="28"/>
          <w:szCs w:val="28"/>
        </w:rPr>
      </w:pPr>
      <w:r w:rsidRPr="004B6C53">
        <w:rPr>
          <w:sz w:val="28"/>
          <w:szCs w:val="28"/>
        </w:rPr>
        <w:t xml:space="preserve">Кафедра </w:t>
      </w:r>
      <w:proofErr w:type="spellStart"/>
      <w:r w:rsidRPr="004B6C53">
        <w:rPr>
          <w:sz w:val="28"/>
          <w:szCs w:val="28"/>
        </w:rPr>
        <w:t>автомобілів</w:t>
      </w:r>
      <w:proofErr w:type="spellEnd"/>
      <w:r w:rsidRPr="004B6C53">
        <w:rPr>
          <w:sz w:val="28"/>
          <w:szCs w:val="28"/>
        </w:rPr>
        <w:t xml:space="preserve"> і </w:t>
      </w:r>
      <w:proofErr w:type="spellStart"/>
      <w:r w:rsidRPr="004B6C53">
        <w:rPr>
          <w:sz w:val="28"/>
          <w:szCs w:val="28"/>
        </w:rPr>
        <w:t>транспортних</w:t>
      </w:r>
      <w:proofErr w:type="spellEnd"/>
      <w:r w:rsidRPr="004B6C53">
        <w:rPr>
          <w:sz w:val="28"/>
          <w:szCs w:val="28"/>
        </w:rPr>
        <w:t xml:space="preserve"> </w:t>
      </w:r>
      <w:proofErr w:type="spellStart"/>
      <w:r w:rsidRPr="004B6C53">
        <w:rPr>
          <w:sz w:val="28"/>
          <w:szCs w:val="28"/>
        </w:rPr>
        <w:t>технологій</w:t>
      </w:r>
      <w:proofErr w:type="spellEnd"/>
    </w:p>
    <w:p w:rsidR="0033570F" w:rsidRPr="004B6C53" w:rsidRDefault="0033570F" w:rsidP="0033570F">
      <w:pPr>
        <w:jc w:val="center"/>
        <w:rPr>
          <w:sz w:val="16"/>
        </w:rPr>
      </w:pPr>
      <w:r w:rsidRPr="004B6C53">
        <w:rPr>
          <w:sz w:val="16"/>
        </w:rPr>
        <w:t>___________________________________________________________________________</w:t>
      </w:r>
    </w:p>
    <w:p w:rsidR="0033570F" w:rsidRDefault="0033570F" w:rsidP="0033570F">
      <w:pPr>
        <w:jc w:val="center"/>
        <w:rPr>
          <w:sz w:val="16"/>
        </w:rPr>
      </w:pPr>
      <w:r>
        <w:rPr>
          <w:sz w:val="16"/>
        </w:rPr>
        <w:t>(</w:t>
      </w:r>
      <w:proofErr w:type="spellStart"/>
      <w:r>
        <w:rPr>
          <w:sz w:val="16"/>
        </w:rPr>
        <w:t>повна</w:t>
      </w:r>
      <w:proofErr w:type="spellEnd"/>
      <w:r>
        <w:rPr>
          <w:sz w:val="16"/>
        </w:rPr>
        <w:t xml:space="preserve"> </w:t>
      </w:r>
      <w:proofErr w:type="spellStart"/>
      <w:r>
        <w:rPr>
          <w:sz w:val="16"/>
        </w:rPr>
        <w:t>найменування</w:t>
      </w:r>
      <w:proofErr w:type="spellEnd"/>
      <w:r>
        <w:rPr>
          <w:sz w:val="16"/>
        </w:rPr>
        <w:t xml:space="preserve"> </w:t>
      </w:r>
      <w:proofErr w:type="spellStart"/>
      <w:r>
        <w:rPr>
          <w:sz w:val="16"/>
        </w:rPr>
        <w:t>кафедри</w:t>
      </w:r>
      <w:proofErr w:type="spellEnd"/>
      <w:r>
        <w:rPr>
          <w:sz w:val="16"/>
        </w:rPr>
        <w:t>)</w:t>
      </w:r>
    </w:p>
    <w:p w:rsidR="0033570F" w:rsidRDefault="0033570F" w:rsidP="0033570F">
      <w:pPr>
        <w:jc w:val="center"/>
        <w:rPr>
          <w:sz w:val="16"/>
        </w:rPr>
      </w:pPr>
    </w:p>
    <w:p w:rsidR="0033570F" w:rsidRDefault="0033570F" w:rsidP="0033570F">
      <w:pPr>
        <w:spacing w:line="288"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32"/>
          <w:szCs w:val="32"/>
        </w:rPr>
      </w:pPr>
      <w:r>
        <w:rPr>
          <w:sz w:val="32"/>
          <w:szCs w:val="32"/>
        </w:rPr>
        <w:t xml:space="preserve">КВАЛІФІКАЦІЙНА РОБОТА </w:t>
      </w:r>
    </w:p>
    <w:p w:rsidR="0033570F" w:rsidRDefault="0033570F" w:rsidP="0033570F">
      <w:pPr>
        <w:spacing w:line="264" w:lineRule="auto"/>
        <w:jc w:val="center"/>
        <w:rPr>
          <w:sz w:val="40"/>
          <w:szCs w:val="40"/>
        </w:rPr>
      </w:pPr>
      <w:r>
        <w:rPr>
          <w:sz w:val="32"/>
          <w:szCs w:val="32"/>
        </w:rPr>
        <w:t>ЗА СТУПЕНЕМ ВИЩОЇ ОСВІТИ «МАГІСТР»</w:t>
      </w:r>
    </w:p>
    <w:p w:rsidR="0033570F" w:rsidRDefault="0033570F" w:rsidP="0033570F">
      <w:pPr>
        <w:spacing w:line="264" w:lineRule="auto"/>
        <w:jc w:val="center"/>
        <w:rPr>
          <w:sz w:val="16"/>
          <w:szCs w:val="16"/>
        </w:rPr>
      </w:pPr>
    </w:p>
    <w:p w:rsidR="0033570F" w:rsidRDefault="0033570F" w:rsidP="0033570F">
      <w:pPr>
        <w:spacing w:line="264" w:lineRule="auto"/>
        <w:jc w:val="center"/>
        <w:rPr>
          <w:b/>
          <w:bCs/>
          <w:sz w:val="16"/>
          <w:szCs w:val="16"/>
        </w:rPr>
      </w:pPr>
    </w:p>
    <w:p w:rsidR="0033570F" w:rsidRPr="00E07475" w:rsidRDefault="00E07475" w:rsidP="0033570F">
      <w:pPr>
        <w:spacing w:line="264" w:lineRule="auto"/>
        <w:jc w:val="center"/>
        <w:rPr>
          <w:bCs/>
          <w:sz w:val="32"/>
          <w:szCs w:val="32"/>
          <w:u w:val="single"/>
          <w:lang w:val="uk-UA"/>
        </w:rPr>
      </w:pPr>
      <w:r>
        <w:rPr>
          <w:bCs/>
          <w:sz w:val="32"/>
          <w:szCs w:val="32"/>
          <w:u w:val="single"/>
          <w:lang w:val="uk-UA"/>
        </w:rPr>
        <w:t>ОПТИМІЗАЦІЯ РЕГУЛЮВАНЬ ГАЗОВОГО ДВИГУНА ДЛЯ ПОКРАЩЕННЯ ЕКОЛОГІЧНИХ ПОКАЗНИКІВ ТРАНСПОРТНОГО ЗАСОБУ</w:t>
      </w:r>
    </w:p>
    <w:p w:rsidR="0033570F" w:rsidRDefault="0033570F" w:rsidP="0033570F">
      <w:pPr>
        <w:spacing w:line="264" w:lineRule="auto"/>
        <w:jc w:val="center"/>
        <w:rPr>
          <w:sz w:val="28"/>
        </w:rPr>
      </w:pPr>
    </w:p>
    <w:p w:rsidR="0033570F" w:rsidRDefault="0033570F" w:rsidP="0033570F">
      <w:pPr>
        <w:spacing w:line="264" w:lineRule="auto"/>
        <w:jc w:val="center"/>
        <w:rPr>
          <w:sz w:val="28"/>
        </w:rPr>
      </w:pPr>
      <w:proofErr w:type="spellStart"/>
      <w:r>
        <w:rPr>
          <w:sz w:val="28"/>
        </w:rPr>
        <w:t>спеціальність</w:t>
      </w:r>
      <w:proofErr w:type="spellEnd"/>
      <w:r>
        <w:rPr>
          <w:sz w:val="28"/>
        </w:rPr>
        <w:t xml:space="preserve"> 274 </w:t>
      </w:r>
      <w:proofErr w:type="spellStart"/>
      <w:r>
        <w:rPr>
          <w:sz w:val="28"/>
        </w:rPr>
        <w:t>Автомобільний</w:t>
      </w:r>
      <w:proofErr w:type="spellEnd"/>
      <w:r>
        <w:rPr>
          <w:sz w:val="28"/>
        </w:rPr>
        <w:t xml:space="preserve"> транспорт</w:t>
      </w:r>
    </w:p>
    <w:p w:rsidR="0033570F" w:rsidRDefault="0033570F" w:rsidP="0033570F">
      <w:pPr>
        <w:spacing w:line="264" w:lineRule="auto"/>
        <w:jc w:val="center"/>
        <w:rPr>
          <w:sz w:val="28"/>
        </w:rPr>
      </w:pPr>
      <w:r>
        <w:rPr>
          <w:sz w:val="16"/>
        </w:rPr>
        <w:t xml:space="preserve">                                    (шифр і </w:t>
      </w:r>
      <w:proofErr w:type="spellStart"/>
      <w:r>
        <w:rPr>
          <w:sz w:val="16"/>
        </w:rPr>
        <w:t>назва</w:t>
      </w:r>
      <w:proofErr w:type="spellEnd"/>
      <w:r>
        <w:rPr>
          <w:sz w:val="16"/>
        </w:rPr>
        <w:t xml:space="preserve"> </w:t>
      </w:r>
      <w:proofErr w:type="spellStart"/>
      <w:r>
        <w:rPr>
          <w:sz w:val="16"/>
        </w:rPr>
        <w:t>спеціальності</w:t>
      </w:r>
      <w:proofErr w:type="spellEnd"/>
      <w:r>
        <w:rPr>
          <w:sz w:val="16"/>
        </w:rPr>
        <w:t>)</w:t>
      </w:r>
    </w:p>
    <w:p w:rsidR="0033570F" w:rsidRDefault="0033570F" w:rsidP="0033570F">
      <w:pPr>
        <w:spacing w:line="264" w:lineRule="auto"/>
        <w:jc w:val="center"/>
        <w:rPr>
          <w:sz w:val="28"/>
        </w:rPr>
      </w:pPr>
      <w:proofErr w:type="spellStart"/>
      <w:r>
        <w:rPr>
          <w:sz w:val="28"/>
        </w:rPr>
        <w:t>освітня</w:t>
      </w:r>
      <w:proofErr w:type="spellEnd"/>
      <w:r>
        <w:rPr>
          <w:sz w:val="28"/>
        </w:rPr>
        <w:t xml:space="preserve"> </w:t>
      </w:r>
      <w:proofErr w:type="spellStart"/>
      <w:r>
        <w:rPr>
          <w:sz w:val="28"/>
        </w:rPr>
        <w:t>програма</w:t>
      </w:r>
      <w:proofErr w:type="spellEnd"/>
      <w:r>
        <w:rPr>
          <w:sz w:val="28"/>
        </w:rPr>
        <w:t xml:space="preserve"> «</w:t>
      </w:r>
      <w:proofErr w:type="spellStart"/>
      <w:r>
        <w:rPr>
          <w:sz w:val="28"/>
        </w:rPr>
        <w:t>Автомобільний</w:t>
      </w:r>
      <w:proofErr w:type="spellEnd"/>
      <w:r>
        <w:rPr>
          <w:sz w:val="28"/>
        </w:rPr>
        <w:t xml:space="preserve"> транспорт»</w:t>
      </w:r>
    </w:p>
    <w:p w:rsidR="0033570F" w:rsidRDefault="0033570F" w:rsidP="0033570F">
      <w:pPr>
        <w:spacing w:line="264" w:lineRule="auto"/>
        <w:jc w:val="center"/>
        <w:rPr>
          <w:sz w:val="28"/>
        </w:rPr>
      </w:pPr>
      <w:r>
        <w:rPr>
          <w:sz w:val="16"/>
        </w:rPr>
        <w:t xml:space="preserve">                                                     (</w:t>
      </w:r>
      <w:proofErr w:type="spellStart"/>
      <w:r>
        <w:rPr>
          <w:sz w:val="16"/>
        </w:rPr>
        <w:t>назва</w:t>
      </w:r>
      <w:proofErr w:type="spellEnd"/>
      <w:r>
        <w:rPr>
          <w:sz w:val="16"/>
        </w:rPr>
        <w:t xml:space="preserve"> </w:t>
      </w:r>
      <w:proofErr w:type="spellStart"/>
      <w:r>
        <w:rPr>
          <w:sz w:val="16"/>
        </w:rPr>
        <w:t>освітньої</w:t>
      </w:r>
      <w:proofErr w:type="spellEnd"/>
      <w:r>
        <w:rPr>
          <w:sz w:val="16"/>
        </w:rPr>
        <w:t xml:space="preserve"> </w:t>
      </w:r>
      <w:proofErr w:type="spellStart"/>
      <w:r>
        <w:rPr>
          <w:sz w:val="16"/>
        </w:rPr>
        <w:t>програми</w:t>
      </w:r>
      <w:proofErr w:type="spellEnd"/>
      <w:r>
        <w:rPr>
          <w:sz w:val="16"/>
        </w:rPr>
        <w:t>)</w:t>
      </w:r>
    </w:p>
    <w:p w:rsidR="0033570F" w:rsidRDefault="0033570F" w:rsidP="0033570F">
      <w:pPr>
        <w:spacing w:line="288" w:lineRule="auto"/>
        <w:rPr>
          <w:sz w:val="16"/>
          <w:szCs w:val="16"/>
        </w:rPr>
      </w:pPr>
    </w:p>
    <w:p w:rsidR="0033570F" w:rsidRDefault="0033570F" w:rsidP="0033570F">
      <w:pPr>
        <w:ind w:left="4820"/>
        <w:rPr>
          <w:sz w:val="28"/>
        </w:rPr>
      </w:pPr>
      <w:proofErr w:type="spellStart"/>
      <w:r>
        <w:rPr>
          <w:sz w:val="28"/>
        </w:rPr>
        <w:t>Виконав</w:t>
      </w:r>
      <w:proofErr w:type="spellEnd"/>
      <w:r>
        <w:rPr>
          <w:sz w:val="28"/>
        </w:rPr>
        <w:t xml:space="preserve">: </w:t>
      </w:r>
      <w:proofErr w:type="spellStart"/>
      <w:r>
        <w:rPr>
          <w:sz w:val="28"/>
        </w:rPr>
        <w:t>здобувач</w:t>
      </w:r>
      <w:proofErr w:type="spellEnd"/>
      <w:r>
        <w:rPr>
          <w:sz w:val="28"/>
        </w:rPr>
        <w:t xml:space="preserve"> </w:t>
      </w:r>
      <w:proofErr w:type="spellStart"/>
      <w:r>
        <w:rPr>
          <w:sz w:val="28"/>
        </w:rPr>
        <w:t>вищої</w:t>
      </w:r>
      <w:proofErr w:type="spellEnd"/>
      <w:r>
        <w:rPr>
          <w:sz w:val="28"/>
        </w:rPr>
        <w:t xml:space="preserve"> </w:t>
      </w:r>
      <w:proofErr w:type="spellStart"/>
      <w:r>
        <w:rPr>
          <w:sz w:val="28"/>
        </w:rPr>
        <w:t>освіти</w:t>
      </w:r>
      <w:proofErr w:type="spellEnd"/>
      <w:r>
        <w:rPr>
          <w:sz w:val="28"/>
        </w:rPr>
        <w:t xml:space="preserve"> </w:t>
      </w:r>
    </w:p>
    <w:p w:rsidR="0033570F" w:rsidRDefault="0033570F" w:rsidP="0033570F">
      <w:pPr>
        <w:ind w:left="4820"/>
        <w:rPr>
          <w:sz w:val="28"/>
        </w:rPr>
      </w:pPr>
      <w:proofErr w:type="spellStart"/>
      <w:r>
        <w:rPr>
          <w:sz w:val="28"/>
        </w:rPr>
        <w:t>групи</w:t>
      </w:r>
      <w:proofErr w:type="spellEnd"/>
      <w:r>
        <w:rPr>
          <w:sz w:val="28"/>
        </w:rPr>
        <w:t xml:space="preserve"> АТм-21</w:t>
      </w:r>
    </w:p>
    <w:p w:rsidR="0033570F" w:rsidRPr="00E07475" w:rsidRDefault="00E07475" w:rsidP="0033570F">
      <w:pPr>
        <w:ind w:left="4820"/>
        <w:rPr>
          <w:sz w:val="28"/>
          <w:szCs w:val="28"/>
          <w:lang w:val="uk-UA"/>
        </w:rPr>
      </w:pPr>
      <w:r>
        <w:rPr>
          <w:sz w:val="28"/>
          <w:szCs w:val="28"/>
          <w:lang w:val="uk-UA"/>
        </w:rPr>
        <w:t>Назар</w:t>
      </w:r>
      <w:r>
        <w:rPr>
          <w:sz w:val="28"/>
          <w:szCs w:val="28"/>
        </w:rPr>
        <w:t xml:space="preserve"> </w:t>
      </w:r>
      <w:r>
        <w:rPr>
          <w:sz w:val="28"/>
          <w:szCs w:val="28"/>
          <w:lang w:val="uk-UA"/>
        </w:rPr>
        <w:t>МОКІЙЧУК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w:t>
      </w:r>
      <w:proofErr w:type="spellStart"/>
      <w:r>
        <w:rPr>
          <w:sz w:val="16"/>
        </w:rPr>
        <w:t>підпис</w:t>
      </w:r>
      <w:proofErr w:type="spellEnd"/>
      <w:r>
        <w:rPr>
          <w:sz w:val="16"/>
        </w:rPr>
        <w:t>)</w:t>
      </w:r>
    </w:p>
    <w:p w:rsidR="0033570F" w:rsidRDefault="0033570F" w:rsidP="0033570F">
      <w:pPr>
        <w:ind w:left="4820"/>
        <w:rPr>
          <w:sz w:val="28"/>
        </w:rPr>
      </w:pPr>
    </w:p>
    <w:p w:rsidR="0033570F" w:rsidRDefault="0033570F" w:rsidP="0033570F">
      <w:pPr>
        <w:ind w:left="4820"/>
        <w:rPr>
          <w:sz w:val="28"/>
        </w:rPr>
      </w:pPr>
      <w:proofErr w:type="spellStart"/>
      <w:r>
        <w:rPr>
          <w:sz w:val="28"/>
        </w:rPr>
        <w:t>Керівник</w:t>
      </w:r>
      <w:proofErr w:type="spellEnd"/>
      <w:r>
        <w:rPr>
          <w:sz w:val="28"/>
        </w:rPr>
        <w:t xml:space="preserve">: </w:t>
      </w:r>
    </w:p>
    <w:p w:rsidR="0033570F" w:rsidRDefault="0033570F" w:rsidP="0033570F">
      <w:pPr>
        <w:ind w:left="4820"/>
        <w:rPr>
          <w:sz w:val="28"/>
        </w:rPr>
      </w:pPr>
      <w:r w:rsidRPr="00082882">
        <w:rPr>
          <w:sz w:val="28"/>
        </w:rPr>
        <w:t>к.т.н., доцент</w:t>
      </w:r>
    </w:p>
    <w:p w:rsidR="0033570F" w:rsidRPr="00082882" w:rsidRDefault="0033570F" w:rsidP="0033570F">
      <w:pPr>
        <w:ind w:left="4820"/>
        <w:rPr>
          <w:sz w:val="28"/>
        </w:rPr>
      </w:pPr>
      <w:r>
        <w:rPr>
          <w:sz w:val="28"/>
        </w:rPr>
        <w:t>Олег ЗАХАРЧУК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w:t>
      </w:r>
      <w:proofErr w:type="spellStart"/>
      <w:r>
        <w:rPr>
          <w:sz w:val="16"/>
        </w:rPr>
        <w:t>підпис</w:t>
      </w:r>
      <w:proofErr w:type="spellEnd"/>
      <w:r>
        <w:rPr>
          <w:sz w:val="16"/>
        </w:rPr>
        <w:t>)</w:t>
      </w:r>
    </w:p>
    <w:p w:rsidR="0033570F" w:rsidRDefault="0033570F" w:rsidP="0033570F">
      <w:pPr>
        <w:jc w:val="right"/>
        <w:rPr>
          <w:sz w:val="16"/>
          <w:szCs w:val="16"/>
        </w:rPr>
      </w:pPr>
    </w:p>
    <w:p w:rsidR="0033570F" w:rsidRDefault="0033570F" w:rsidP="0033570F">
      <w:pPr>
        <w:ind w:left="-284"/>
        <w:rPr>
          <w:sz w:val="28"/>
        </w:rPr>
      </w:pPr>
      <w:proofErr w:type="spellStart"/>
      <w:r>
        <w:rPr>
          <w:sz w:val="28"/>
        </w:rPr>
        <w:t>Кваліфікаційну</w:t>
      </w:r>
      <w:proofErr w:type="spellEnd"/>
      <w:r>
        <w:rPr>
          <w:sz w:val="28"/>
        </w:rPr>
        <w:t xml:space="preserve"> роботу </w:t>
      </w:r>
    </w:p>
    <w:p w:rsidR="0033570F" w:rsidRDefault="0033570F" w:rsidP="0033570F">
      <w:pPr>
        <w:ind w:left="-284"/>
        <w:rPr>
          <w:sz w:val="28"/>
        </w:rPr>
      </w:pPr>
      <w:r>
        <w:rPr>
          <w:sz w:val="28"/>
        </w:rPr>
        <w:t xml:space="preserve">допущено до </w:t>
      </w:r>
      <w:proofErr w:type="spellStart"/>
      <w:r>
        <w:rPr>
          <w:sz w:val="28"/>
        </w:rPr>
        <w:t>захисту</w:t>
      </w:r>
      <w:proofErr w:type="spellEnd"/>
    </w:p>
    <w:p w:rsidR="0033570F" w:rsidRDefault="00E07475" w:rsidP="0033570F">
      <w:pPr>
        <w:ind w:left="-284"/>
        <w:rPr>
          <w:sz w:val="28"/>
        </w:rPr>
      </w:pPr>
      <w:r>
        <w:rPr>
          <w:sz w:val="28"/>
        </w:rPr>
        <w:t>«___» ___________ 202</w:t>
      </w:r>
      <w:r>
        <w:rPr>
          <w:sz w:val="28"/>
          <w:lang w:val="uk-UA"/>
        </w:rPr>
        <w:t>5</w:t>
      </w:r>
      <w:r w:rsidR="0033570F">
        <w:rPr>
          <w:sz w:val="28"/>
        </w:rPr>
        <w:t xml:space="preserve"> р.</w:t>
      </w:r>
    </w:p>
    <w:p w:rsidR="0033570F" w:rsidRDefault="0033570F" w:rsidP="0033570F">
      <w:pPr>
        <w:ind w:left="-284"/>
        <w:rPr>
          <w:sz w:val="28"/>
        </w:rPr>
      </w:pPr>
      <w:r>
        <w:rPr>
          <w:sz w:val="28"/>
        </w:rPr>
        <w:t>к.т.н., доцент</w:t>
      </w:r>
    </w:p>
    <w:p w:rsidR="0033570F" w:rsidRDefault="0033570F" w:rsidP="0033570F">
      <w:pPr>
        <w:ind w:left="-284"/>
        <w:rPr>
          <w:sz w:val="28"/>
        </w:rPr>
      </w:pPr>
      <w:r>
        <w:rPr>
          <w:sz w:val="28"/>
        </w:rPr>
        <w:t xml:space="preserve">Гарант </w:t>
      </w:r>
      <w:proofErr w:type="spellStart"/>
      <w:r>
        <w:rPr>
          <w:sz w:val="28"/>
        </w:rPr>
        <w:t>освітньої</w:t>
      </w:r>
      <w:proofErr w:type="spellEnd"/>
      <w:r>
        <w:rPr>
          <w:sz w:val="28"/>
        </w:rPr>
        <w:t xml:space="preserve"> </w:t>
      </w:r>
      <w:proofErr w:type="spellStart"/>
      <w:r>
        <w:rPr>
          <w:sz w:val="28"/>
        </w:rPr>
        <w:t>програми</w:t>
      </w:r>
      <w:proofErr w:type="spellEnd"/>
      <w:r>
        <w:rPr>
          <w:sz w:val="28"/>
        </w:rPr>
        <w:t>:</w:t>
      </w:r>
    </w:p>
    <w:p w:rsidR="0033570F" w:rsidRDefault="0033570F" w:rsidP="0033570F">
      <w:pPr>
        <w:ind w:left="-284"/>
        <w:rPr>
          <w:sz w:val="28"/>
        </w:rPr>
      </w:pPr>
      <w:r>
        <w:rPr>
          <w:sz w:val="28"/>
        </w:rPr>
        <w:t>Олег СІТОВСЬКИЙ</w:t>
      </w:r>
    </w:p>
    <w:p w:rsidR="0033570F" w:rsidRDefault="0033570F" w:rsidP="0033570F">
      <w:pPr>
        <w:ind w:left="-284"/>
        <w:rPr>
          <w:sz w:val="28"/>
        </w:rPr>
      </w:pPr>
      <w:r>
        <w:rPr>
          <w:sz w:val="28"/>
        </w:rPr>
        <w:t>__________________</w:t>
      </w:r>
    </w:p>
    <w:p w:rsidR="0033570F" w:rsidRDefault="0033570F" w:rsidP="0033570F">
      <w:pPr>
        <w:ind w:left="-284"/>
        <w:rPr>
          <w:sz w:val="28"/>
        </w:rPr>
      </w:pPr>
      <w:r>
        <w:rPr>
          <w:sz w:val="16"/>
        </w:rPr>
        <w:t xml:space="preserve">                     (</w:t>
      </w:r>
      <w:proofErr w:type="spellStart"/>
      <w:r>
        <w:rPr>
          <w:sz w:val="16"/>
        </w:rPr>
        <w:t>підпис</w:t>
      </w:r>
      <w:proofErr w:type="spellEnd"/>
      <w:r>
        <w:rPr>
          <w:sz w:val="16"/>
        </w:rPr>
        <w:t>)</w:t>
      </w:r>
    </w:p>
    <w:p w:rsidR="0033570F" w:rsidRDefault="0033570F" w:rsidP="0033570F">
      <w:pPr>
        <w:rPr>
          <w:sz w:val="28"/>
        </w:rPr>
      </w:pPr>
    </w:p>
    <w:p w:rsidR="00E07475" w:rsidRDefault="00E07475" w:rsidP="0033570F">
      <w:pPr>
        <w:jc w:val="center"/>
        <w:rPr>
          <w:sz w:val="28"/>
        </w:rPr>
      </w:pPr>
    </w:p>
    <w:p w:rsidR="0033570F" w:rsidRPr="00060E3E" w:rsidRDefault="00E07475" w:rsidP="0033570F">
      <w:pPr>
        <w:jc w:val="center"/>
        <w:rPr>
          <w:rFonts w:asciiTheme="minorHAnsi" w:eastAsiaTheme="minorHAnsi" w:hAnsiTheme="minorHAnsi" w:cstheme="minorBidi"/>
          <w:sz w:val="22"/>
          <w:szCs w:val="22"/>
          <w:lang w:eastAsia="en-US"/>
        </w:rPr>
      </w:pPr>
      <w:proofErr w:type="spellStart"/>
      <w:r>
        <w:rPr>
          <w:sz w:val="28"/>
        </w:rPr>
        <w:t>Луцьк</w:t>
      </w:r>
      <w:proofErr w:type="spellEnd"/>
      <w:r>
        <w:rPr>
          <w:sz w:val="28"/>
        </w:rPr>
        <w:t xml:space="preserve"> – 202</w:t>
      </w:r>
      <w:r>
        <w:rPr>
          <w:sz w:val="28"/>
          <w:lang w:val="uk-UA"/>
        </w:rPr>
        <w:t>5</w:t>
      </w:r>
      <w:r w:rsidR="0033570F">
        <w:rPr>
          <w:sz w:val="28"/>
        </w:rPr>
        <w:t xml:space="preserve"> року</w:t>
      </w:r>
      <w:r w:rsidR="0033570F" w:rsidRPr="002B0E76">
        <w:rPr>
          <w:noProof/>
          <w:sz w:val="28"/>
          <w:szCs w:val="28"/>
          <w:lang w:val="uk-UA" w:eastAsia="uk-UA"/>
        </w:rPr>
        <mc:AlternateContent>
          <mc:Choice Requires="wps">
            <w:drawing>
              <wp:anchor distT="0" distB="0" distL="114300" distR="114300" simplePos="0" relativeHeight="251660288" behindDoc="0" locked="0" layoutInCell="1" allowOverlap="1" wp14:anchorId="2FB4939B" wp14:editId="3D8F5D07">
                <wp:simplePos x="0" y="0"/>
                <wp:positionH relativeFrom="column">
                  <wp:posOffset>5796915</wp:posOffset>
                </wp:positionH>
                <wp:positionV relativeFrom="paragraph">
                  <wp:posOffset>-417195</wp:posOffset>
                </wp:positionV>
                <wp:extent cx="228600" cy="266700"/>
                <wp:effectExtent l="0" t="0" r="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43BDE5" id="Прямоугольник 42" o:spid="_x0000_s1026" style="position:absolute;margin-left:456.45pt;margin-top:-32.85pt;width:18pt;height:2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" fillcolor="window" stroked="f" strokeweight="2pt">
                <v:path arrowok="t"/>
              </v:rect>
            </w:pict>
          </mc:Fallback>
        </mc:AlternateContent>
      </w:r>
    </w:p>
    <w:p w:rsidR="0033570F" w:rsidRPr="00082882" w:rsidRDefault="0033570F" w:rsidP="0033570F">
      <w:pPr>
        <w:spacing w:line="360" w:lineRule="auto"/>
        <w:ind w:left="142"/>
        <w:jc w:val="center"/>
        <w:rPr>
          <w:iCs/>
          <w:sz w:val="28"/>
          <w:szCs w:val="28"/>
        </w:rPr>
      </w:pPr>
      <w:r>
        <w:rPr>
          <w:noProof/>
          <w:lang w:val="uk-UA" w:eastAsia="uk-UA"/>
        </w:rPr>
        <w:lastRenderedPageBreak/>
        <mc:AlternateContent>
          <mc:Choice Requires="wps">
            <w:drawing>
              <wp:anchor distT="0" distB="0" distL="114300" distR="114300" simplePos="0" relativeHeight="251667456" behindDoc="0" locked="0" layoutInCell="1" allowOverlap="1" wp14:anchorId="3FF0A677" wp14:editId="0E2F03AB">
                <wp:simplePos x="0" y="0"/>
                <wp:positionH relativeFrom="column">
                  <wp:posOffset>6029325</wp:posOffset>
                </wp:positionH>
                <wp:positionV relativeFrom="paragraph">
                  <wp:posOffset>-381635</wp:posOffset>
                </wp:positionV>
                <wp:extent cx="381000" cy="381000"/>
                <wp:effectExtent l="0" t="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51668E" id="Прямоугольник 51" o:spid="_x0000_s1026" style="position:absolute;margin-left:474.75pt;margin-top:-30.05pt;width:30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" fillcolor="window" stroked="f" strokeweight="2pt">
                <v:path arrowok="t"/>
              </v:rect>
            </w:pict>
          </mc:Fallback>
        </mc:AlternateContent>
      </w:r>
      <w:r w:rsidRPr="002B0E76">
        <w:rPr>
          <w:noProof/>
          <w:sz w:val="28"/>
          <w:szCs w:val="28"/>
          <w:lang w:val="uk-UA" w:eastAsia="uk-UA"/>
        </w:rPr>
        <mc:AlternateContent>
          <mc:Choice Requires="wps">
            <w:drawing>
              <wp:anchor distT="0" distB="0" distL="114300" distR="114300" simplePos="0" relativeHeight="251662336" behindDoc="0" locked="0" layoutInCell="1" allowOverlap="1" wp14:anchorId="3CAC61D5" wp14:editId="3C31F063">
                <wp:simplePos x="0" y="0"/>
                <wp:positionH relativeFrom="column">
                  <wp:posOffset>5800725</wp:posOffset>
                </wp:positionH>
                <wp:positionV relativeFrom="paragraph">
                  <wp:posOffset>-419735</wp:posOffset>
                </wp:positionV>
                <wp:extent cx="228600" cy="266700"/>
                <wp:effectExtent l="0" t="0" r="0" b="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7F7198" id="Прямоугольник 43" o:spid="_x0000_s1026" style="position:absolute;margin-left:456.75pt;margin-top:-33.05pt;width:18pt;height:2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" fillcolor="window" stroked="f" strokeweight="2pt">
                <v:path arrowok="t"/>
              </v:rect>
            </w:pict>
          </mc:Fallback>
        </mc:AlternateContent>
      </w:r>
      <w:r>
        <w:rPr>
          <w:iCs/>
          <w:sz w:val="28"/>
          <w:szCs w:val="28"/>
        </w:rPr>
        <w:t>ЛУЦЬКИЙ НАЦІОНАЛЬНИЙ ТЕХНІЧНИЙ УНІВЕРСИТЕТ</w:t>
      </w:r>
    </w:p>
    <w:p w:rsidR="0033570F" w:rsidRPr="00082882" w:rsidRDefault="0033570F" w:rsidP="0033570F">
      <w:pPr>
        <w:ind w:left="142"/>
        <w:jc w:val="both"/>
        <w:rPr>
          <w:sz w:val="28"/>
          <w:szCs w:val="28"/>
        </w:rPr>
      </w:pPr>
      <w:r w:rsidRPr="008079EE">
        <w:rPr>
          <w:sz w:val="28"/>
          <w:szCs w:val="28"/>
        </w:rPr>
        <w:t>Факультет</w:t>
      </w:r>
      <w:r>
        <w:rPr>
          <w:sz w:val="28"/>
          <w:szCs w:val="28"/>
        </w:rPr>
        <w:t xml:space="preserve"> </w:t>
      </w:r>
      <w:r w:rsidRPr="00A164FE">
        <w:rPr>
          <w:sz w:val="28"/>
          <w:szCs w:val="28"/>
          <w:u w:val="single"/>
        </w:rPr>
        <w:t xml:space="preserve">транспорту та </w:t>
      </w:r>
      <w:proofErr w:type="spellStart"/>
      <w:r w:rsidRPr="00A164FE">
        <w:rPr>
          <w:sz w:val="28"/>
          <w:szCs w:val="28"/>
          <w:u w:val="single"/>
        </w:rPr>
        <w:t>механічної</w:t>
      </w:r>
      <w:proofErr w:type="spellEnd"/>
      <w:r w:rsidRPr="00A164FE">
        <w:rPr>
          <w:sz w:val="28"/>
          <w:szCs w:val="28"/>
          <w:u w:val="single"/>
        </w:rPr>
        <w:t xml:space="preserve"> </w:t>
      </w:r>
      <w:proofErr w:type="spellStart"/>
      <w:r w:rsidRPr="00A164FE">
        <w:rPr>
          <w:sz w:val="28"/>
          <w:szCs w:val="28"/>
          <w:u w:val="single"/>
        </w:rPr>
        <w:t>інженерії</w:t>
      </w:r>
      <w:proofErr w:type="spellEnd"/>
    </w:p>
    <w:p w:rsidR="0033570F" w:rsidRDefault="0033570F" w:rsidP="0033570F">
      <w:pPr>
        <w:ind w:left="142"/>
        <w:jc w:val="both"/>
        <w:rPr>
          <w:sz w:val="28"/>
          <w:szCs w:val="28"/>
        </w:rPr>
      </w:pPr>
      <w:r w:rsidRPr="008079EE">
        <w:rPr>
          <w:sz w:val="28"/>
          <w:szCs w:val="28"/>
        </w:rPr>
        <w:t>Кафедра</w:t>
      </w:r>
      <w:r>
        <w:rPr>
          <w:sz w:val="28"/>
          <w:szCs w:val="28"/>
        </w:rPr>
        <w:t xml:space="preserve"> </w:t>
      </w:r>
      <w:proofErr w:type="spellStart"/>
      <w:r w:rsidRPr="00A164FE">
        <w:rPr>
          <w:sz w:val="28"/>
          <w:szCs w:val="28"/>
          <w:u w:val="single"/>
        </w:rPr>
        <w:t>автомобілів</w:t>
      </w:r>
      <w:proofErr w:type="spellEnd"/>
      <w:r w:rsidRPr="00A164FE">
        <w:rPr>
          <w:sz w:val="28"/>
          <w:szCs w:val="28"/>
          <w:u w:val="single"/>
        </w:rPr>
        <w:t xml:space="preserve"> і </w:t>
      </w:r>
      <w:proofErr w:type="spellStart"/>
      <w:r w:rsidRPr="00A164FE">
        <w:rPr>
          <w:sz w:val="28"/>
          <w:szCs w:val="28"/>
          <w:u w:val="single"/>
        </w:rPr>
        <w:t>транспортних</w:t>
      </w:r>
      <w:proofErr w:type="spellEnd"/>
      <w:r w:rsidRPr="00A164FE">
        <w:rPr>
          <w:sz w:val="28"/>
          <w:szCs w:val="28"/>
          <w:u w:val="single"/>
        </w:rPr>
        <w:t xml:space="preserve"> </w:t>
      </w:r>
      <w:proofErr w:type="spellStart"/>
      <w:r w:rsidRPr="00A164FE">
        <w:rPr>
          <w:sz w:val="28"/>
          <w:szCs w:val="28"/>
          <w:u w:val="single"/>
        </w:rPr>
        <w:t>технологій</w:t>
      </w:r>
      <w:proofErr w:type="spellEnd"/>
    </w:p>
    <w:p w:rsidR="0033570F" w:rsidRDefault="0033570F" w:rsidP="0033570F">
      <w:pPr>
        <w:ind w:left="142"/>
        <w:jc w:val="both"/>
        <w:rPr>
          <w:sz w:val="28"/>
          <w:szCs w:val="28"/>
        </w:rPr>
      </w:pPr>
      <w:proofErr w:type="spellStart"/>
      <w:r>
        <w:rPr>
          <w:sz w:val="28"/>
          <w:szCs w:val="28"/>
        </w:rPr>
        <w:t>Ступінь</w:t>
      </w:r>
      <w:proofErr w:type="spellEnd"/>
      <w:r>
        <w:rPr>
          <w:sz w:val="28"/>
          <w:szCs w:val="28"/>
        </w:rPr>
        <w:t xml:space="preserve"> </w:t>
      </w:r>
      <w:proofErr w:type="spellStart"/>
      <w:r>
        <w:rPr>
          <w:sz w:val="28"/>
          <w:szCs w:val="28"/>
        </w:rPr>
        <w:t>вищої</w:t>
      </w:r>
      <w:proofErr w:type="spellEnd"/>
      <w:r>
        <w:rPr>
          <w:sz w:val="28"/>
          <w:szCs w:val="28"/>
        </w:rPr>
        <w:t xml:space="preserve"> </w:t>
      </w:r>
      <w:proofErr w:type="spellStart"/>
      <w:r>
        <w:rPr>
          <w:sz w:val="28"/>
          <w:szCs w:val="28"/>
        </w:rPr>
        <w:t>освіти</w:t>
      </w:r>
      <w:proofErr w:type="spellEnd"/>
      <w:r>
        <w:rPr>
          <w:sz w:val="28"/>
          <w:szCs w:val="28"/>
        </w:rPr>
        <w:t xml:space="preserve">: </w:t>
      </w:r>
      <w:proofErr w:type="spellStart"/>
      <w:r w:rsidRPr="00A164FE">
        <w:rPr>
          <w:sz w:val="28"/>
          <w:szCs w:val="28"/>
          <w:u w:val="single"/>
        </w:rPr>
        <w:t>магістр</w:t>
      </w:r>
      <w:proofErr w:type="spellEnd"/>
    </w:p>
    <w:p w:rsidR="0033570F" w:rsidRDefault="0033570F" w:rsidP="0033570F">
      <w:pPr>
        <w:ind w:left="142"/>
        <w:jc w:val="both"/>
        <w:rPr>
          <w:sz w:val="28"/>
          <w:szCs w:val="28"/>
        </w:rPr>
      </w:pPr>
      <w:proofErr w:type="spellStart"/>
      <w:r>
        <w:rPr>
          <w:sz w:val="28"/>
          <w:szCs w:val="28"/>
        </w:rPr>
        <w:t>Галузь</w:t>
      </w:r>
      <w:proofErr w:type="spellEnd"/>
      <w:r>
        <w:rPr>
          <w:sz w:val="28"/>
          <w:szCs w:val="28"/>
        </w:rPr>
        <w:t xml:space="preserve"> </w:t>
      </w:r>
      <w:proofErr w:type="spellStart"/>
      <w:r>
        <w:rPr>
          <w:sz w:val="28"/>
          <w:szCs w:val="28"/>
        </w:rPr>
        <w:t>знань</w:t>
      </w:r>
      <w:proofErr w:type="spellEnd"/>
      <w:r>
        <w:rPr>
          <w:sz w:val="28"/>
          <w:szCs w:val="28"/>
        </w:rPr>
        <w:t xml:space="preserve">: </w:t>
      </w:r>
      <w:r w:rsidRPr="00A164FE">
        <w:rPr>
          <w:sz w:val="28"/>
          <w:szCs w:val="28"/>
          <w:u w:val="single"/>
        </w:rPr>
        <w:t>27 Транспорт</w:t>
      </w:r>
    </w:p>
    <w:p w:rsidR="0033570F" w:rsidRDefault="0033570F" w:rsidP="0033570F">
      <w:pPr>
        <w:ind w:left="142"/>
        <w:jc w:val="both"/>
        <w:rPr>
          <w:sz w:val="28"/>
          <w:szCs w:val="28"/>
        </w:rPr>
      </w:pPr>
      <w:proofErr w:type="spellStart"/>
      <w:r>
        <w:rPr>
          <w:sz w:val="28"/>
          <w:szCs w:val="28"/>
        </w:rPr>
        <w:t>Спеціальність</w:t>
      </w:r>
      <w:proofErr w:type="spellEnd"/>
      <w:r>
        <w:rPr>
          <w:sz w:val="28"/>
          <w:szCs w:val="28"/>
        </w:rPr>
        <w:t xml:space="preserve">: </w:t>
      </w:r>
      <w:r w:rsidRPr="00A164FE">
        <w:rPr>
          <w:sz w:val="28"/>
          <w:szCs w:val="28"/>
          <w:u w:val="single"/>
        </w:rPr>
        <w:t xml:space="preserve">274 </w:t>
      </w:r>
      <w:proofErr w:type="spellStart"/>
      <w:r w:rsidRPr="00A164FE">
        <w:rPr>
          <w:sz w:val="28"/>
          <w:szCs w:val="28"/>
          <w:u w:val="single"/>
        </w:rPr>
        <w:t>Автомобільний</w:t>
      </w:r>
      <w:proofErr w:type="spellEnd"/>
      <w:r w:rsidRPr="00A164FE">
        <w:rPr>
          <w:sz w:val="28"/>
          <w:szCs w:val="28"/>
          <w:u w:val="single"/>
        </w:rPr>
        <w:t xml:space="preserve"> транспорт</w:t>
      </w:r>
    </w:p>
    <w:p w:rsidR="0033570F" w:rsidRPr="00082882" w:rsidRDefault="0033570F" w:rsidP="0033570F">
      <w:pPr>
        <w:ind w:left="142"/>
        <w:jc w:val="both"/>
        <w:rPr>
          <w:sz w:val="28"/>
          <w:szCs w:val="28"/>
        </w:rPr>
      </w:pPr>
      <w:proofErr w:type="spellStart"/>
      <w:r>
        <w:rPr>
          <w:sz w:val="28"/>
          <w:szCs w:val="28"/>
        </w:rPr>
        <w:t>Освітня</w:t>
      </w:r>
      <w:proofErr w:type="spellEnd"/>
      <w:r>
        <w:rPr>
          <w:sz w:val="28"/>
          <w:szCs w:val="28"/>
        </w:rPr>
        <w:t xml:space="preserve"> </w:t>
      </w:r>
      <w:proofErr w:type="spellStart"/>
      <w:r>
        <w:rPr>
          <w:sz w:val="28"/>
          <w:szCs w:val="28"/>
        </w:rPr>
        <w:t>програма</w:t>
      </w:r>
      <w:proofErr w:type="spellEnd"/>
      <w:r>
        <w:rPr>
          <w:sz w:val="28"/>
          <w:szCs w:val="28"/>
        </w:rPr>
        <w:t xml:space="preserve">: </w:t>
      </w:r>
      <w:proofErr w:type="spellStart"/>
      <w:r w:rsidRPr="00A164FE">
        <w:rPr>
          <w:sz w:val="28"/>
          <w:szCs w:val="28"/>
          <w:u w:val="single"/>
        </w:rPr>
        <w:t>Автомобільний</w:t>
      </w:r>
      <w:proofErr w:type="spellEnd"/>
      <w:r w:rsidRPr="00A164FE">
        <w:rPr>
          <w:sz w:val="28"/>
          <w:szCs w:val="28"/>
          <w:u w:val="single"/>
        </w:rPr>
        <w:t xml:space="preserve"> транспорт</w:t>
      </w:r>
    </w:p>
    <w:p w:rsidR="0033570F" w:rsidRDefault="0033570F" w:rsidP="0033570F">
      <w:pPr>
        <w:tabs>
          <w:tab w:val="left" w:pos="5387"/>
        </w:tabs>
        <w:spacing w:line="360" w:lineRule="auto"/>
        <w:ind w:left="142" w:firstLine="5387"/>
        <w:jc w:val="both"/>
        <w:rPr>
          <w:sz w:val="16"/>
          <w:szCs w:val="16"/>
        </w:rPr>
      </w:pPr>
    </w:p>
    <w:p w:rsidR="0033570F" w:rsidRPr="004315BA" w:rsidRDefault="0033570F" w:rsidP="0033570F">
      <w:pPr>
        <w:tabs>
          <w:tab w:val="left" w:pos="5387"/>
        </w:tabs>
        <w:spacing w:line="360" w:lineRule="auto"/>
        <w:ind w:left="142" w:firstLine="5387"/>
        <w:jc w:val="both"/>
        <w:rPr>
          <w:sz w:val="16"/>
          <w:szCs w:val="16"/>
        </w:rPr>
      </w:pPr>
    </w:p>
    <w:p w:rsidR="0033570F" w:rsidRPr="008079EE" w:rsidRDefault="0033570F" w:rsidP="0033570F">
      <w:pPr>
        <w:tabs>
          <w:tab w:val="left" w:pos="5387"/>
        </w:tabs>
        <w:spacing w:line="360" w:lineRule="auto"/>
        <w:ind w:left="142" w:firstLine="5387"/>
        <w:jc w:val="both"/>
        <w:rPr>
          <w:sz w:val="28"/>
          <w:szCs w:val="28"/>
        </w:rPr>
      </w:pPr>
      <w:r>
        <w:rPr>
          <w:sz w:val="28"/>
          <w:szCs w:val="28"/>
        </w:rPr>
        <w:t xml:space="preserve">   </w:t>
      </w:r>
      <w:r w:rsidRPr="008079EE">
        <w:rPr>
          <w:sz w:val="28"/>
          <w:szCs w:val="28"/>
        </w:rPr>
        <w:t>ЗАТВЕРДЖУЮ:</w:t>
      </w:r>
    </w:p>
    <w:p w:rsidR="0033570F" w:rsidRDefault="0033570F" w:rsidP="0033570F">
      <w:pPr>
        <w:tabs>
          <w:tab w:val="left" w:pos="5670"/>
        </w:tabs>
        <w:spacing w:line="360" w:lineRule="auto"/>
        <w:ind w:left="142"/>
        <w:jc w:val="center"/>
        <w:rPr>
          <w:sz w:val="28"/>
          <w:szCs w:val="28"/>
        </w:rPr>
      </w:pPr>
      <w:r>
        <w:rPr>
          <w:sz w:val="28"/>
          <w:szCs w:val="28"/>
        </w:rPr>
        <w:t xml:space="preserve">                                                             </w:t>
      </w:r>
      <w:proofErr w:type="spellStart"/>
      <w:r w:rsidRPr="008079EE">
        <w:rPr>
          <w:sz w:val="28"/>
          <w:szCs w:val="28"/>
        </w:rPr>
        <w:t>Зав</w:t>
      </w:r>
      <w:r>
        <w:rPr>
          <w:sz w:val="28"/>
          <w:szCs w:val="28"/>
        </w:rPr>
        <w:t>ідувач</w:t>
      </w:r>
      <w:proofErr w:type="spellEnd"/>
      <w:r w:rsidRPr="008079EE">
        <w:rPr>
          <w:sz w:val="28"/>
          <w:szCs w:val="28"/>
        </w:rPr>
        <w:t xml:space="preserve"> </w:t>
      </w:r>
      <w:proofErr w:type="spellStart"/>
      <w:r w:rsidRPr="008079EE">
        <w:rPr>
          <w:sz w:val="28"/>
          <w:szCs w:val="28"/>
        </w:rPr>
        <w:t>кафедр</w:t>
      </w:r>
      <w:r>
        <w:rPr>
          <w:sz w:val="28"/>
          <w:szCs w:val="28"/>
        </w:rPr>
        <w:t>и</w:t>
      </w:r>
      <w:proofErr w:type="spellEnd"/>
      <w:r w:rsidRPr="008079EE">
        <w:rPr>
          <w:sz w:val="28"/>
          <w:szCs w:val="28"/>
        </w:rPr>
        <w:t xml:space="preserve"> </w:t>
      </w:r>
    </w:p>
    <w:p w:rsidR="0033570F" w:rsidRPr="00765E23" w:rsidRDefault="0033570F" w:rsidP="0033570F">
      <w:pPr>
        <w:tabs>
          <w:tab w:val="left" w:pos="5670"/>
        </w:tabs>
        <w:spacing w:line="360" w:lineRule="auto"/>
        <w:ind w:left="142"/>
        <w:jc w:val="center"/>
        <w:rPr>
          <w:sz w:val="28"/>
          <w:szCs w:val="28"/>
        </w:rPr>
      </w:pPr>
      <w:r>
        <w:rPr>
          <w:sz w:val="28"/>
          <w:szCs w:val="28"/>
        </w:rPr>
        <w:t xml:space="preserve">                                                                                ______________</w:t>
      </w:r>
      <w:proofErr w:type="spellStart"/>
      <w:r>
        <w:rPr>
          <w:sz w:val="28"/>
          <w:szCs w:val="28"/>
        </w:rPr>
        <w:t>Онищук</w:t>
      </w:r>
      <w:proofErr w:type="spellEnd"/>
      <w:r>
        <w:rPr>
          <w:sz w:val="28"/>
          <w:szCs w:val="28"/>
        </w:rPr>
        <w:t xml:space="preserve"> В.П.</w:t>
      </w:r>
    </w:p>
    <w:p w:rsidR="0033570F" w:rsidRPr="00325CE7" w:rsidRDefault="00E07475" w:rsidP="0033570F">
      <w:pPr>
        <w:tabs>
          <w:tab w:val="left" w:pos="5670"/>
        </w:tabs>
        <w:spacing w:line="360" w:lineRule="auto"/>
        <w:ind w:left="142" w:firstLine="5670"/>
        <w:jc w:val="both"/>
        <w:rPr>
          <w:sz w:val="28"/>
          <w:szCs w:val="28"/>
        </w:rPr>
      </w:pPr>
      <w:r>
        <w:rPr>
          <w:sz w:val="28"/>
          <w:szCs w:val="28"/>
        </w:rPr>
        <w:t>«_____» ____________202</w:t>
      </w:r>
      <w:r>
        <w:rPr>
          <w:sz w:val="28"/>
          <w:szCs w:val="28"/>
          <w:lang w:val="uk-UA"/>
        </w:rPr>
        <w:t>5</w:t>
      </w:r>
      <w:r w:rsidR="0033570F" w:rsidRPr="008079EE">
        <w:rPr>
          <w:sz w:val="28"/>
          <w:szCs w:val="28"/>
        </w:rPr>
        <w:t xml:space="preserve"> р.</w:t>
      </w:r>
    </w:p>
    <w:p w:rsidR="0033570F" w:rsidRPr="004315BA" w:rsidRDefault="0033570F" w:rsidP="0033570F">
      <w:pPr>
        <w:spacing w:line="360" w:lineRule="auto"/>
        <w:ind w:left="142"/>
        <w:jc w:val="center"/>
        <w:rPr>
          <w:b/>
          <w:sz w:val="16"/>
          <w:szCs w:val="16"/>
        </w:rPr>
      </w:pPr>
    </w:p>
    <w:p w:rsidR="0033570F" w:rsidRPr="00A164FE" w:rsidRDefault="0033570F" w:rsidP="0033570F">
      <w:pPr>
        <w:spacing w:line="360" w:lineRule="auto"/>
        <w:ind w:left="142"/>
        <w:jc w:val="center"/>
        <w:rPr>
          <w:sz w:val="28"/>
          <w:szCs w:val="28"/>
        </w:rPr>
      </w:pPr>
      <w:r w:rsidRPr="00A164FE">
        <w:rPr>
          <w:sz w:val="28"/>
          <w:szCs w:val="28"/>
        </w:rPr>
        <w:t>ЗАВДАННЯ</w:t>
      </w:r>
    </w:p>
    <w:p w:rsidR="0033570F" w:rsidRPr="00A164FE" w:rsidRDefault="0033570F" w:rsidP="0033570F">
      <w:pPr>
        <w:spacing w:line="360" w:lineRule="auto"/>
        <w:ind w:left="142"/>
        <w:jc w:val="center"/>
        <w:rPr>
          <w:sz w:val="28"/>
          <w:szCs w:val="28"/>
        </w:rPr>
      </w:pPr>
      <w:r w:rsidRPr="00A164FE">
        <w:rPr>
          <w:sz w:val="28"/>
          <w:szCs w:val="28"/>
        </w:rPr>
        <w:t>НА КВАЛІФІКАЦІЙНУ РОБОТУ ЗДОБУВАЧУ ВИЩОЇ ОСВІТИ</w:t>
      </w:r>
    </w:p>
    <w:p w:rsidR="0033570F" w:rsidRPr="00E07475" w:rsidRDefault="00E07475" w:rsidP="0033570F">
      <w:pPr>
        <w:ind w:left="142"/>
        <w:jc w:val="center"/>
        <w:rPr>
          <w:i/>
          <w:sz w:val="28"/>
          <w:szCs w:val="28"/>
          <w:u w:val="single"/>
          <w:lang w:val="uk-UA"/>
        </w:rPr>
      </w:pPr>
      <w:proofErr w:type="spellStart"/>
      <w:r>
        <w:rPr>
          <w:i/>
          <w:sz w:val="28"/>
          <w:szCs w:val="28"/>
          <w:u w:val="single"/>
          <w:lang w:val="uk-UA"/>
        </w:rPr>
        <w:t>Мокійчуку</w:t>
      </w:r>
      <w:proofErr w:type="spellEnd"/>
      <w:r>
        <w:rPr>
          <w:i/>
          <w:sz w:val="28"/>
          <w:szCs w:val="28"/>
          <w:u w:val="single"/>
          <w:lang w:val="uk-UA"/>
        </w:rPr>
        <w:t xml:space="preserve"> Назару Ростиславовичу</w:t>
      </w:r>
    </w:p>
    <w:p w:rsidR="0033570F" w:rsidRPr="00BD71F0" w:rsidRDefault="0033570F" w:rsidP="0033570F">
      <w:pPr>
        <w:ind w:left="142"/>
        <w:jc w:val="center"/>
      </w:pPr>
      <w:r w:rsidRPr="00BD71F0">
        <w:t>(</w:t>
      </w:r>
      <w:proofErr w:type="spellStart"/>
      <w:r w:rsidRPr="00BD71F0">
        <w:t>прізвище</w:t>
      </w:r>
      <w:proofErr w:type="spellEnd"/>
      <w:r w:rsidRPr="00BD71F0">
        <w:t xml:space="preserve">, </w:t>
      </w:r>
      <w:proofErr w:type="spellStart"/>
      <w:r w:rsidRPr="00BD71F0">
        <w:t>ім’я</w:t>
      </w:r>
      <w:proofErr w:type="spellEnd"/>
      <w:r w:rsidRPr="00BD71F0">
        <w:t xml:space="preserve">, по </w:t>
      </w:r>
      <w:proofErr w:type="spellStart"/>
      <w:r w:rsidRPr="00BD71F0">
        <w:t>батькові</w:t>
      </w:r>
      <w:proofErr w:type="spellEnd"/>
      <w:r w:rsidRPr="00BD71F0">
        <w:t>)</w:t>
      </w:r>
    </w:p>
    <w:p w:rsidR="0033570F" w:rsidRPr="00BD71F0" w:rsidRDefault="0033570F" w:rsidP="0033570F">
      <w:pPr>
        <w:ind w:left="142"/>
        <w:jc w:val="both"/>
        <w:rPr>
          <w:sz w:val="26"/>
          <w:szCs w:val="26"/>
        </w:rPr>
      </w:pPr>
      <w:r w:rsidRPr="001522C0">
        <w:rPr>
          <w:sz w:val="28"/>
          <w:szCs w:val="28"/>
        </w:rPr>
        <w:tab/>
      </w:r>
      <w:r w:rsidRPr="00BD71F0">
        <w:rPr>
          <w:sz w:val="26"/>
          <w:szCs w:val="26"/>
        </w:rPr>
        <w:t xml:space="preserve">1. Тема </w:t>
      </w:r>
      <w:proofErr w:type="spellStart"/>
      <w:r w:rsidRPr="00BD71F0">
        <w:rPr>
          <w:sz w:val="26"/>
          <w:szCs w:val="26"/>
        </w:rPr>
        <w:t>кваліфікаційної</w:t>
      </w:r>
      <w:proofErr w:type="spellEnd"/>
      <w:r w:rsidRPr="00BD71F0">
        <w:rPr>
          <w:sz w:val="26"/>
          <w:szCs w:val="26"/>
        </w:rPr>
        <w:t xml:space="preserve"> </w:t>
      </w:r>
      <w:proofErr w:type="spellStart"/>
      <w:r w:rsidRPr="00BD71F0">
        <w:rPr>
          <w:sz w:val="26"/>
          <w:szCs w:val="26"/>
        </w:rPr>
        <w:t>роботи</w:t>
      </w:r>
      <w:proofErr w:type="spellEnd"/>
      <w:r w:rsidRPr="00BD71F0">
        <w:rPr>
          <w:sz w:val="26"/>
          <w:szCs w:val="26"/>
        </w:rPr>
        <w:t xml:space="preserve">: </w:t>
      </w:r>
      <w:bookmarkStart w:id="0" w:name="_Hlk90027791"/>
      <w:r w:rsidRPr="00BD71F0">
        <w:rPr>
          <w:i/>
          <w:iCs/>
          <w:sz w:val="26"/>
          <w:szCs w:val="26"/>
        </w:rPr>
        <w:t>«</w:t>
      </w:r>
      <w:r w:rsidR="00E07475">
        <w:rPr>
          <w:i/>
          <w:iCs/>
          <w:sz w:val="26"/>
          <w:szCs w:val="26"/>
          <w:u w:val="single"/>
          <w:lang w:val="uk-UA"/>
        </w:rPr>
        <w:t xml:space="preserve">Оптимізація регулювань газового двигуна для покращення екологічних показників транспортного </w:t>
      </w:r>
      <w:proofErr w:type="gramStart"/>
      <w:r w:rsidR="00E07475">
        <w:rPr>
          <w:i/>
          <w:iCs/>
          <w:sz w:val="26"/>
          <w:szCs w:val="26"/>
          <w:u w:val="single"/>
          <w:lang w:val="uk-UA"/>
        </w:rPr>
        <w:t>засобу</w:t>
      </w:r>
      <w:r w:rsidRPr="00BD71F0">
        <w:rPr>
          <w:i/>
          <w:iCs/>
          <w:sz w:val="26"/>
          <w:szCs w:val="26"/>
          <w:u w:val="single"/>
        </w:rPr>
        <w:t>»</w:t>
      </w:r>
      <w:r w:rsidRPr="00BD71F0">
        <w:rPr>
          <w:i/>
          <w:iCs/>
          <w:sz w:val="26"/>
          <w:szCs w:val="26"/>
        </w:rPr>
        <w:t>_</w:t>
      </w:r>
      <w:proofErr w:type="gramEnd"/>
      <w:r w:rsidRPr="00BD71F0">
        <w:rPr>
          <w:i/>
          <w:iCs/>
          <w:sz w:val="26"/>
          <w:szCs w:val="26"/>
        </w:rPr>
        <w:t>____</w:t>
      </w:r>
      <w:r>
        <w:rPr>
          <w:i/>
          <w:iCs/>
          <w:sz w:val="26"/>
          <w:szCs w:val="26"/>
        </w:rPr>
        <w:t>______________</w:t>
      </w:r>
      <w:bookmarkEnd w:id="0"/>
      <w:r w:rsidR="00E07475">
        <w:rPr>
          <w:i/>
          <w:iCs/>
          <w:sz w:val="26"/>
          <w:szCs w:val="26"/>
        </w:rPr>
        <w:t>_____</w:t>
      </w:r>
    </w:p>
    <w:p w:rsidR="0033570F" w:rsidRPr="00E07475" w:rsidRDefault="0033570F" w:rsidP="0033570F">
      <w:pPr>
        <w:ind w:left="142"/>
        <w:jc w:val="both"/>
        <w:rPr>
          <w:i/>
          <w:color w:val="FF0000"/>
          <w:sz w:val="26"/>
          <w:szCs w:val="26"/>
          <w:lang w:val="uk-UA"/>
        </w:rPr>
      </w:pPr>
      <w:proofErr w:type="spellStart"/>
      <w:r w:rsidRPr="00BD71F0">
        <w:rPr>
          <w:sz w:val="26"/>
          <w:szCs w:val="26"/>
        </w:rPr>
        <w:t>затверджена</w:t>
      </w:r>
      <w:proofErr w:type="spellEnd"/>
      <w:r w:rsidRPr="00BD71F0">
        <w:rPr>
          <w:sz w:val="26"/>
          <w:szCs w:val="26"/>
        </w:rPr>
        <w:t xml:space="preserve"> наказом по </w:t>
      </w:r>
      <w:proofErr w:type="spellStart"/>
      <w:r w:rsidRPr="00BD71F0">
        <w:rPr>
          <w:sz w:val="26"/>
          <w:szCs w:val="26"/>
        </w:rPr>
        <w:t>університету</w:t>
      </w:r>
      <w:proofErr w:type="spellEnd"/>
      <w:r w:rsidRPr="00BD71F0">
        <w:rPr>
          <w:sz w:val="26"/>
          <w:szCs w:val="26"/>
        </w:rPr>
        <w:t xml:space="preserve"> </w:t>
      </w:r>
      <w:proofErr w:type="spellStart"/>
      <w:r w:rsidRPr="00BD71F0">
        <w:rPr>
          <w:sz w:val="26"/>
          <w:szCs w:val="26"/>
        </w:rPr>
        <w:t>від</w:t>
      </w:r>
      <w:proofErr w:type="spellEnd"/>
      <w:r w:rsidRPr="00BD71F0">
        <w:rPr>
          <w:sz w:val="26"/>
          <w:szCs w:val="26"/>
        </w:rPr>
        <w:t xml:space="preserve"> </w:t>
      </w:r>
      <w:r w:rsidR="00E07475">
        <w:rPr>
          <w:sz w:val="26"/>
          <w:szCs w:val="26"/>
          <w:u w:val="single"/>
        </w:rPr>
        <w:t>„</w:t>
      </w:r>
      <w:r w:rsidR="00E07475">
        <w:rPr>
          <w:sz w:val="26"/>
          <w:szCs w:val="26"/>
          <w:u w:val="single"/>
          <w:lang w:val="uk-UA"/>
        </w:rPr>
        <w:t>26</w:t>
      </w:r>
      <w:r w:rsidR="00704CA6">
        <w:rPr>
          <w:sz w:val="26"/>
          <w:szCs w:val="26"/>
          <w:u w:val="single"/>
        </w:rPr>
        <w:t xml:space="preserve">” </w:t>
      </w:r>
      <w:r w:rsidR="00704CA6">
        <w:rPr>
          <w:sz w:val="26"/>
          <w:szCs w:val="26"/>
          <w:u w:val="single"/>
          <w:lang w:val="uk-UA"/>
        </w:rPr>
        <w:t>листопада</w:t>
      </w:r>
      <w:r w:rsidR="00E07475">
        <w:rPr>
          <w:sz w:val="26"/>
          <w:szCs w:val="26"/>
          <w:u w:val="single"/>
        </w:rPr>
        <w:t xml:space="preserve"> 202</w:t>
      </w:r>
      <w:r w:rsidR="00E07475">
        <w:rPr>
          <w:sz w:val="26"/>
          <w:szCs w:val="26"/>
          <w:u w:val="single"/>
          <w:lang w:val="uk-UA"/>
        </w:rPr>
        <w:t>5</w:t>
      </w:r>
      <w:r w:rsidR="00E07475">
        <w:rPr>
          <w:sz w:val="26"/>
          <w:szCs w:val="26"/>
          <w:u w:val="single"/>
        </w:rPr>
        <w:t xml:space="preserve"> р. № </w:t>
      </w:r>
      <w:r w:rsidR="00E07475">
        <w:rPr>
          <w:sz w:val="26"/>
          <w:szCs w:val="26"/>
          <w:u w:val="single"/>
          <w:lang w:val="uk-UA"/>
        </w:rPr>
        <w:t>499</w:t>
      </w:r>
      <w:r w:rsidRPr="00051A59">
        <w:rPr>
          <w:sz w:val="26"/>
          <w:szCs w:val="26"/>
          <w:u w:val="single"/>
        </w:rPr>
        <w:t>/01-02</w:t>
      </w:r>
      <w:r w:rsidRPr="00051A59">
        <w:rPr>
          <w:sz w:val="26"/>
          <w:szCs w:val="26"/>
        </w:rPr>
        <w:t>_________</w:t>
      </w:r>
      <w:r w:rsidR="00704CA6">
        <w:rPr>
          <w:sz w:val="26"/>
          <w:szCs w:val="26"/>
          <w:lang w:val="uk-UA"/>
        </w:rPr>
        <w:t>_</w:t>
      </w:r>
    </w:p>
    <w:p w:rsidR="0033570F" w:rsidRPr="00BD71F0" w:rsidRDefault="0033570F" w:rsidP="0033570F">
      <w:pPr>
        <w:ind w:left="142"/>
        <w:jc w:val="both"/>
        <w:rPr>
          <w:i/>
          <w:color w:val="FF0000"/>
          <w:sz w:val="26"/>
          <w:szCs w:val="26"/>
        </w:rPr>
      </w:pPr>
      <w:r w:rsidRPr="00BD71F0">
        <w:rPr>
          <w:iCs/>
          <w:sz w:val="26"/>
          <w:szCs w:val="26"/>
        </w:rPr>
        <w:tab/>
      </w:r>
      <w:proofErr w:type="spellStart"/>
      <w:r w:rsidRPr="00BD71F0">
        <w:rPr>
          <w:iCs/>
          <w:sz w:val="26"/>
          <w:szCs w:val="26"/>
        </w:rPr>
        <w:t>Керівник</w:t>
      </w:r>
      <w:proofErr w:type="spellEnd"/>
      <w:r w:rsidRPr="00BD71F0">
        <w:rPr>
          <w:iCs/>
          <w:sz w:val="26"/>
          <w:szCs w:val="26"/>
        </w:rPr>
        <w:t xml:space="preserve"> </w:t>
      </w:r>
      <w:proofErr w:type="spellStart"/>
      <w:r w:rsidRPr="00BD71F0">
        <w:rPr>
          <w:iCs/>
          <w:sz w:val="26"/>
          <w:szCs w:val="26"/>
        </w:rPr>
        <w:t>роботи</w:t>
      </w:r>
      <w:proofErr w:type="spellEnd"/>
      <w:r w:rsidRPr="00BD71F0">
        <w:rPr>
          <w:iCs/>
          <w:sz w:val="26"/>
          <w:szCs w:val="26"/>
        </w:rPr>
        <w:t xml:space="preserve">: </w:t>
      </w:r>
      <w:r w:rsidRPr="00BD71F0">
        <w:rPr>
          <w:i/>
          <w:sz w:val="26"/>
          <w:szCs w:val="26"/>
        </w:rPr>
        <w:t xml:space="preserve">к.т.н., доцент Захарчук Олег </w:t>
      </w:r>
      <w:proofErr w:type="spellStart"/>
      <w:r w:rsidRPr="00BD71F0">
        <w:rPr>
          <w:i/>
          <w:sz w:val="26"/>
          <w:szCs w:val="26"/>
        </w:rPr>
        <w:t>Вікторович</w:t>
      </w:r>
      <w:proofErr w:type="spellEnd"/>
    </w:p>
    <w:p w:rsidR="0033570F" w:rsidRPr="00BD71F0" w:rsidRDefault="0033570F" w:rsidP="0033570F">
      <w:pPr>
        <w:ind w:left="142"/>
        <w:jc w:val="both"/>
        <w:rPr>
          <w:iCs/>
          <w:sz w:val="26"/>
          <w:szCs w:val="26"/>
        </w:rPr>
      </w:pPr>
      <w:r w:rsidRPr="00BD71F0">
        <w:rPr>
          <w:sz w:val="26"/>
          <w:szCs w:val="26"/>
        </w:rPr>
        <w:tab/>
        <w:t xml:space="preserve">2. Строк </w:t>
      </w:r>
      <w:proofErr w:type="spellStart"/>
      <w:r w:rsidRPr="00BD71F0">
        <w:rPr>
          <w:sz w:val="26"/>
          <w:szCs w:val="26"/>
        </w:rPr>
        <w:t>подання</w:t>
      </w:r>
      <w:proofErr w:type="spellEnd"/>
      <w:r w:rsidRPr="00BD71F0">
        <w:rPr>
          <w:sz w:val="26"/>
          <w:szCs w:val="26"/>
        </w:rPr>
        <w:t xml:space="preserve"> </w:t>
      </w:r>
      <w:proofErr w:type="spellStart"/>
      <w:r w:rsidRPr="00BD71F0">
        <w:rPr>
          <w:sz w:val="26"/>
          <w:szCs w:val="26"/>
        </w:rPr>
        <w:t>здобувачем</w:t>
      </w:r>
      <w:proofErr w:type="spellEnd"/>
      <w:r w:rsidRPr="00BD71F0">
        <w:rPr>
          <w:sz w:val="26"/>
          <w:szCs w:val="26"/>
        </w:rPr>
        <w:t xml:space="preserve"> </w:t>
      </w:r>
      <w:proofErr w:type="spellStart"/>
      <w:r w:rsidRPr="00BD71F0">
        <w:rPr>
          <w:sz w:val="26"/>
          <w:szCs w:val="26"/>
        </w:rPr>
        <w:t>вищої</w:t>
      </w:r>
      <w:proofErr w:type="spellEnd"/>
      <w:r w:rsidRPr="00BD71F0">
        <w:rPr>
          <w:sz w:val="26"/>
          <w:szCs w:val="26"/>
        </w:rPr>
        <w:t xml:space="preserve"> </w:t>
      </w:r>
      <w:proofErr w:type="spellStart"/>
      <w:r w:rsidRPr="00BD71F0">
        <w:rPr>
          <w:sz w:val="26"/>
          <w:szCs w:val="26"/>
        </w:rPr>
        <w:t>освіти</w:t>
      </w:r>
      <w:proofErr w:type="spellEnd"/>
      <w:r w:rsidRPr="00BD71F0">
        <w:rPr>
          <w:sz w:val="26"/>
          <w:szCs w:val="26"/>
        </w:rPr>
        <w:t xml:space="preserve"> </w:t>
      </w:r>
      <w:proofErr w:type="spellStart"/>
      <w:r w:rsidRPr="00BD71F0">
        <w:rPr>
          <w:sz w:val="26"/>
          <w:szCs w:val="26"/>
        </w:rPr>
        <w:t>кваліфікаційної</w:t>
      </w:r>
      <w:proofErr w:type="spellEnd"/>
      <w:r w:rsidRPr="00BD71F0">
        <w:rPr>
          <w:sz w:val="26"/>
          <w:szCs w:val="26"/>
        </w:rPr>
        <w:t xml:space="preserve"> </w:t>
      </w:r>
      <w:proofErr w:type="spellStart"/>
      <w:r w:rsidRPr="00BD71F0">
        <w:rPr>
          <w:sz w:val="26"/>
          <w:szCs w:val="26"/>
        </w:rPr>
        <w:t>роботи</w:t>
      </w:r>
      <w:proofErr w:type="spellEnd"/>
      <w:r w:rsidRPr="00BD71F0">
        <w:rPr>
          <w:sz w:val="26"/>
          <w:szCs w:val="26"/>
        </w:rPr>
        <w:t xml:space="preserve"> «</w:t>
      </w:r>
      <w:r w:rsidR="00E07475">
        <w:rPr>
          <w:iCs/>
          <w:sz w:val="26"/>
          <w:szCs w:val="26"/>
        </w:rPr>
        <w:t>1</w:t>
      </w:r>
      <w:r w:rsidR="00704CA6">
        <w:rPr>
          <w:iCs/>
          <w:sz w:val="26"/>
          <w:szCs w:val="26"/>
          <w:lang w:val="uk-UA"/>
        </w:rPr>
        <w:t>6</w:t>
      </w:r>
      <w:r w:rsidRPr="00BD71F0">
        <w:rPr>
          <w:iCs/>
          <w:sz w:val="26"/>
          <w:szCs w:val="26"/>
        </w:rPr>
        <w:t xml:space="preserve">» </w:t>
      </w:r>
      <w:proofErr w:type="spellStart"/>
      <w:r w:rsidRPr="00BD71F0">
        <w:rPr>
          <w:iCs/>
          <w:sz w:val="26"/>
          <w:szCs w:val="26"/>
        </w:rPr>
        <w:t>грудня</w:t>
      </w:r>
      <w:proofErr w:type="spellEnd"/>
      <w:r w:rsidRPr="00BD71F0">
        <w:rPr>
          <w:iCs/>
          <w:sz w:val="26"/>
          <w:szCs w:val="26"/>
        </w:rPr>
        <w:t xml:space="preserve"> 202</w:t>
      </w:r>
      <w:r w:rsidR="00E07475">
        <w:rPr>
          <w:iCs/>
          <w:sz w:val="26"/>
          <w:szCs w:val="26"/>
          <w:lang w:val="uk-UA"/>
        </w:rPr>
        <w:t>5</w:t>
      </w:r>
      <w:r w:rsidRPr="00BD71F0">
        <w:rPr>
          <w:iCs/>
          <w:sz w:val="26"/>
          <w:szCs w:val="26"/>
        </w:rPr>
        <w:t xml:space="preserve"> р.</w:t>
      </w:r>
    </w:p>
    <w:p w:rsidR="0033570F" w:rsidRPr="00060E3E" w:rsidRDefault="0033570F" w:rsidP="0033570F">
      <w:pPr>
        <w:ind w:left="142"/>
        <w:jc w:val="both"/>
        <w:rPr>
          <w:sz w:val="26"/>
          <w:szCs w:val="26"/>
        </w:rPr>
      </w:pPr>
      <w:r w:rsidRPr="00BD71F0">
        <w:rPr>
          <w:sz w:val="26"/>
          <w:szCs w:val="26"/>
        </w:rPr>
        <w:tab/>
        <w:t xml:space="preserve">3. </w:t>
      </w:r>
      <w:proofErr w:type="spellStart"/>
      <w:r w:rsidRPr="00BD71F0">
        <w:rPr>
          <w:sz w:val="26"/>
          <w:szCs w:val="26"/>
        </w:rPr>
        <w:t>Вихідні</w:t>
      </w:r>
      <w:proofErr w:type="spellEnd"/>
      <w:r w:rsidRPr="00BD71F0">
        <w:rPr>
          <w:sz w:val="26"/>
          <w:szCs w:val="26"/>
        </w:rPr>
        <w:t xml:space="preserve"> </w:t>
      </w:r>
      <w:proofErr w:type="spellStart"/>
      <w:r w:rsidRPr="00BD71F0">
        <w:rPr>
          <w:sz w:val="26"/>
          <w:szCs w:val="26"/>
        </w:rPr>
        <w:t>дані</w:t>
      </w:r>
      <w:proofErr w:type="spellEnd"/>
      <w:r w:rsidRPr="00BD71F0">
        <w:rPr>
          <w:sz w:val="26"/>
          <w:szCs w:val="26"/>
        </w:rPr>
        <w:t xml:space="preserve"> до </w:t>
      </w:r>
      <w:proofErr w:type="spellStart"/>
      <w:r w:rsidRPr="00BD71F0">
        <w:rPr>
          <w:sz w:val="26"/>
          <w:szCs w:val="26"/>
        </w:rPr>
        <w:t>роботи</w:t>
      </w:r>
      <w:proofErr w:type="spellEnd"/>
      <w:r w:rsidRPr="00BD71F0">
        <w:rPr>
          <w:sz w:val="26"/>
          <w:szCs w:val="26"/>
        </w:rPr>
        <w:t xml:space="preserve">: </w:t>
      </w:r>
      <w:proofErr w:type="spellStart"/>
      <w:r w:rsidRPr="00060E3E">
        <w:rPr>
          <w:i/>
          <w:iCs/>
          <w:sz w:val="26"/>
          <w:szCs w:val="26"/>
          <w:u w:val="single"/>
        </w:rPr>
        <w:t>дані</w:t>
      </w:r>
      <w:proofErr w:type="spellEnd"/>
      <w:r w:rsidRPr="00060E3E">
        <w:rPr>
          <w:i/>
          <w:iCs/>
          <w:sz w:val="26"/>
          <w:szCs w:val="26"/>
          <w:u w:val="single"/>
        </w:rPr>
        <w:t xml:space="preserve"> </w:t>
      </w:r>
      <w:proofErr w:type="spellStart"/>
      <w:r w:rsidRPr="00060E3E">
        <w:rPr>
          <w:i/>
          <w:sz w:val="26"/>
          <w:szCs w:val="26"/>
          <w:u w:val="single"/>
        </w:rPr>
        <w:t>взяті</w:t>
      </w:r>
      <w:proofErr w:type="spellEnd"/>
      <w:r w:rsidRPr="00060E3E">
        <w:rPr>
          <w:i/>
          <w:sz w:val="26"/>
          <w:szCs w:val="26"/>
          <w:u w:val="single"/>
        </w:rPr>
        <w:t xml:space="preserve"> з </w:t>
      </w:r>
      <w:proofErr w:type="spellStart"/>
      <w:r w:rsidRPr="00060E3E">
        <w:rPr>
          <w:i/>
          <w:sz w:val="26"/>
          <w:szCs w:val="26"/>
          <w:u w:val="single"/>
        </w:rPr>
        <w:t>опублікованих</w:t>
      </w:r>
      <w:proofErr w:type="spellEnd"/>
      <w:r w:rsidR="00704CA6">
        <w:rPr>
          <w:i/>
          <w:sz w:val="26"/>
          <w:szCs w:val="26"/>
          <w:u w:val="single"/>
          <w:lang w:val="uk-UA"/>
        </w:rPr>
        <w:t xml:space="preserve"> наукових</w:t>
      </w:r>
      <w:r w:rsidRPr="00060E3E">
        <w:rPr>
          <w:i/>
          <w:sz w:val="26"/>
          <w:szCs w:val="26"/>
          <w:u w:val="single"/>
        </w:rPr>
        <w:t xml:space="preserve"> стате</w:t>
      </w:r>
      <w:r w:rsidR="00704CA6">
        <w:rPr>
          <w:i/>
          <w:sz w:val="26"/>
          <w:szCs w:val="26"/>
          <w:u w:val="single"/>
        </w:rPr>
        <w:t xml:space="preserve">й за тематикою </w:t>
      </w:r>
      <w:r w:rsidR="00704CA6">
        <w:rPr>
          <w:i/>
          <w:sz w:val="26"/>
          <w:szCs w:val="26"/>
          <w:u w:val="single"/>
          <w:lang w:val="uk-UA"/>
        </w:rPr>
        <w:t>кваліфікаційної роботи</w:t>
      </w:r>
      <w:r>
        <w:rPr>
          <w:sz w:val="26"/>
          <w:szCs w:val="26"/>
        </w:rPr>
        <w:t>_________________________</w:t>
      </w:r>
      <w:r w:rsidR="00704CA6">
        <w:rPr>
          <w:sz w:val="26"/>
          <w:szCs w:val="26"/>
        </w:rPr>
        <w:t>___________________</w:t>
      </w:r>
    </w:p>
    <w:p w:rsidR="0033570F" w:rsidRPr="00BD71F0" w:rsidRDefault="0033570F" w:rsidP="0033570F">
      <w:pPr>
        <w:ind w:left="142"/>
        <w:jc w:val="both"/>
        <w:rPr>
          <w:sz w:val="26"/>
          <w:szCs w:val="26"/>
        </w:rPr>
      </w:pPr>
      <w:r w:rsidRPr="00BD71F0">
        <w:rPr>
          <w:sz w:val="26"/>
          <w:szCs w:val="26"/>
        </w:rPr>
        <w:tab/>
        <w:t xml:space="preserve">4. </w:t>
      </w:r>
      <w:proofErr w:type="spellStart"/>
      <w:r w:rsidRPr="00BD71F0">
        <w:rPr>
          <w:sz w:val="26"/>
          <w:szCs w:val="26"/>
        </w:rPr>
        <w:t>Зміст</w:t>
      </w:r>
      <w:proofErr w:type="spellEnd"/>
      <w:r w:rsidRPr="00BD71F0">
        <w:rPr>
          <w:sz w:val="26"/>
          <w:szCs w:val="26"/>
        </w:rPr>
        <w:t xml:space="preserve"> </w:t>
      </w:r>
      <w:proofErr w:type="spellStart"/>
      <w:r w:rsidRPr="00BD71F0">
        <w:rPr>
          <w:sz w:val="26"/>
          <w:szCs w:val="26"/>
        </w:rPr>
        <w:t>розрахунково-пояснювальної</w:t>
      </w:r>
      <w:proofErr w:type="spellEnd"/>
      <w:r w:rsidRPr="00BD71F0">
        <w:rPr>
          <w:sz w:val="26"/>
          <w:szCs w:val="26"/>
        </w:rPr>
        <w:t xml:space="preserve"> записки (</w:t>
      </w:r>
      <w:proofErr w:type="spellStart"/>
      <w:r w:rsidRPr="00BD71F0">
        <w:rPr>
          <w:sz w:val="26"/>
          <w:szCs w:val="26"/>
        </w:rPr>
        <w:t>перелік</w:t>
      </w:r>
      <w:proofErr w:type="spellEnd"/>
      <w:r w:rsidRPr="00BD71F0">
        <w:rPr>
          <w:sz w:val="26"/>
          <w:szCs w:val="26"/>
        </w:rPr>
        <w:t xml:space="preserve"> </w:t>
      </w:r>
      <w:proofErr w:type="spellStart"/>
      <w:r w:rsidRPr="00BD71F0">
        <w:rPr>
          <w:sz w:val="26"/>
          <w:szCs w:val="26"/>
        </w:rPr>
        <w:t>питань</w:t>
      </w:r>
      <w:proofErr w:type="spellEnd"/>
      <w:r w:rsidRPr="00BD71F0">
        <w:rPr>
          <w:sz w:val="26"/>
          <w:szCs w:val="26"/>
        </w:rPr>
        <w:t xml:space="preserve">, </w:t>
      </w:r>
      <w:proofErr w:type="spellStart"/>
      <w:r w:rsidRPr="00BD71F0">
        <w:rPr>
          <w:sz w:val="26"/>
          <w:szCs w:val="26"/>
        </w:rPr>
        <w:t>що</w:t>
      </w:r>
      <w:proofErr w:type="spellEnd"/>
      <w:r w:rsidRPr="00BD71F0">
        <w:rPr>
          <w:sz w:val="26"/>
          <w:szCs w:val="26"/>
        </w:rPr>
        <w:t xml:space="preserve"> </w:t>
      </w:r>
      <w:proofErr w:type="spellStart"/>
      <w:r w:rsidRPr="00BD71F0">
        <w:rPr>
          <w:sz w:val="26"/>
          <w:szCs w:val="26"/>
        </w:rPr>
        <w:t>потрібно</w:t>
      </w:r>
      <w:proofErr w:type="spellEnd"/>
      <w:r w:rsidRPr="00BD71F0">
        <w:rPr>
          <w:sz w:val="26"/>
          <w:szCs w:val="26"/>
        </w:rPr>
        <w:t xml:space="preserve"> </w:t>
      </w:r>
      <w:proofErr w:type="spellStart"/>
      <w:r w:rsidRPr="00BD71F0">
        <w:rPr>
          <w:sz w:val="26"/>
          <w:szCs w:val="26"/>
        </w:rPr>
        <w:t>розробити</w:t>
      </w:r>
      <w:proofErr w:type="spellEnd"/>
      <w:r w:rsidRPr="00BD71F0">
        <w:rPr>
          <w:sz w:val="26"/>
          <w:szCs w:val="26"/>
        </w:rPr>
        <w:t>):</w:t>
      </w:r>
    </w:p>
    <w:p w:rsidR="004D0744" w:rsidRPr="00E07475" w:rsidRDefault="004D0744" w:rsidP="004D0744">
      <w:pPr>
        <w:pStyle w:val="a3"/>
        <w:ind w:left="142"/>
        <w:jc w:val="both"/>
        <w:rPr>
          <w:rFonts w:ascii="Times New Roman" w:hAnsi="Times New Roman"/>
          <w:i/>
          <w:color w:val="FF0000"/>
          <w:sz w:val="26"/>
          <w:szCs w:val="26"/>
        </w:rPr>
      </w:pPr>
      <w:r w:rsidRPr="004D0744">
        <w:rPr>
          <w:rFonts w:ascii="Times New Roman" w:hAnsi="Times New Roman"/>
          <w:i/>
          <w:sz w:val="26"/>
          <w:szCs w:val="26"/>
          <w:u w:val="single"/>
          <w:lang w:eastAsia="uk-UA"/>
        </w:rPr>
        <w:t>1 Доцільність та ефективність експлуатації транспортних засобів на зрідженому нафтовому палив</w:t>
      </w:r>
      <w:r>
        <w:rPr>
          <w:rFonts w:ascii="Times New Roman" w:hAnsi="Times New Roman"/>
          <w:i/>
          <w:sz w:val="26"/>
          <w:szCs w:val="26"/>
          <w:u w:val="single"/>
          <w:lang w:eastAsia="uk-UA"/>
        </w:rPr>
        <w:t>і</w:t>
      </w:r>
      <w:r w:rsidRPr="004D0744">
        <w:rPr>
          <w:rFonts w:ascii="Times New Roman" w:hAnsi="Times New Roman"/>
          <w:i/>
          <w:sz w:val="26"/>
          <w:szCs w:val="26"/>
          <w:u w:val="single"/>
          <w:lang w:eastAsia="uk-UA"/>
        </w:rPr>
        <w:t>;</w:t>
      </w:r>
      <w:r w:rsidRPr="004D0744">
        <w:rPr>
          <w:rFonts w:ascii="Times New Roman" w:hAnsi="Times New Roman"/>
          <w:i/>
          <w:color w:val="FF0000"/>
          <w:sz w:val="26"/>
          <w:szCs w:val="26"/>
          <w:u w:val="single"/>
        </w:rPr>
        <w:t xml:space="preserve"> </w:t>
      </w:r>
      <w:r w:rsidRPr="004D0744">
        <w:rPr>
          <w:rFonts w:ascii="Times New Roman" w:hAnsi="Times New Roman"/>
          <w:i/>
          <w:sz w:val="26"/>
          <w:szCs w:val="26"/>
          <w:u w:val="single"/>
        </w:rPr>
        <w:t>2 Методика експериментальних досліджень щодо оптимізації регулювань газового двигуна за показниками шкідливих викидів у відпрацьованих газах;</w:t>
      </w:r>
      <w:r w:rsidRPr="004D0744">
        <w:rPr>
          <w:rFonts w:ascii="Times New Roman" w:hAnsi="Times New Roman"/>
          <w:i/>
          <w:color w:val="FF0000"/>
          <w:sz w:val="26"/>
          <w:szCs w:val="26"/>
          <w:u w:val="single"/>
        </w:rPr>
        <w:t xml:space="preserve"> </w:t>
      </w:r>
      <w:r w:rsidRPr="004D0744">
        <w:rPr>
          <w:rFonts w:ascii="Times New Roman" w:hAnsi="Times New Roman"/>
          <w:i/>
          <w:sz w:val="26"/>
          <w:szCs w:val="26"/>
          <w:u w:val="single"/>
          <w:lang w:eastAsia="uk-UA"/>
        </w:rPr>
        <w:t>3 Результати експериментальних досліджень оптимізації регулювань газового двигуна, який живиться зрідженим нафтовим газом.</w:t>
      </w:r>
      <w:r>
        <w:rPr>
          <w:rFonts w:ascii="Times New Roman" w:hAnsi="Times New Roman"/>
          <w:i/>
          <w:sz w:val="26"/>
          <w:szCs w:val="26"/>
          <w:lang w:eastAsia="uk-UA"/>
        </w:rPr>
        <w:t>_____________________________________</w:t>
      </w:r>
    </w:p>
    <w:p w:rsidR="0033570F" w:rsidRPr="00BD71F0" w:rsidRDefault="0033570F" w:rsidP="00E07475">
      <w:pPr>
        <w:ind w:left="142" w:firstLine="566"/>
        <w:jc w:val="both"/>
        <w:rPr>
          <w:sz w:val="26"/>
          <w:szCs w:val="26"/>
        </w:rPr>
      </w:pPr>
      <w:r w:rsidRPr="00BD71F0">
        <w:rPr>
          <w:sz w:val="26"/>
          <w:szCs w:val="26"/>
        </w:rPr>
        <w:t xml:space="preserve">5. </w:t>
      </w:r>
      <w:proofErr w:type="spellStart"/>
      <w:r w:rsidRPr="00BD71F0">
        <w:rPr>
          <w:sz w:val="26"/>
          <w:szCs w:val="26"/>
        </w:rPr>
        <w:t>Перелік</w:t>
      </w:r>
      <w:proofErr w:type="spellEnd"/>
      <w:r w:rsidRPr="00BD71F0">
        <w:rPr>
          <w:sz w:val="26"/>
          <w:szCs w:val="26"/>
        </w:rPr>
        <w:t xml:space="preserve"> </w:t>
      </w:r>
      <w:proofErr w:type="spellStart"/>
      <w:r w:rsidRPr="00BD71F0">
        <w:rPr>
          <w:sz w:val="26"/>
          <w:szCs w:val="26"/>
        </w:rPr>
        <w:t>ілюстративного</w:t>
      </w:r>
      <w:proofErr w:type="spellEnd"/>
      <w:r w:rsidRPr="00BD71F0">
        <w:rPr>
          <w:sz w:val="26"/>
          <w:szCs w:val="26"/>
        </w:rPr>
        <w:t xml:space="preserve"> </w:t>
      </w:r>
      <w:proofErr w:type="spellStart"/>
      <w:r w:rsidRPr="00BD71F0">
        <w:rPr>
          <w:sz w:val="26"/>
          <w:szCs w:val="26"/>
        </w:rPr>
        <w:t>матеріалу</w:t>
      </w:r>
      <w:proofErr w:type="spellEnd"/>
      <w:r w:rsidRPr="00BD71F0">
        <w:rPr>
          <w:sz w:val="26"/>
          <w:szCs w:val="26"/>
        </w:rPr>
        <w:t>:</w:t>
      </w:r>
    </w:p>
    <w:p w:rsidR="0033570F" w:rsidRPr="003A76DB" w:rsidRDefault="003A76DB" w:rsidP="003A76DB">
      <w:pPr>
        <w:ind w:left="142"/>
        <w:jc w:val="both"/>
        <w:rPr>
          <w:b/>
          <w:bCs/>
          <w:i/>
          <w:sz w:val="26"/>
          <w:szCs w:val="26"/>
          <w:u w:val="single"/>
          <w:lang w:val="uk-UA"/>
        </w:rPr>
      </w:pPr>
      <w:r w:rsidRPr="003A76DB">
        <w:rPr>
          <w:i/>
          <w:sz w:val="26"/>
          <w:szCs w:val="26"/>
          <w:u w:val="single"/>
        </w:rPr>
        <w:t xml:space="preserve">1. </w:t>
      </w:r>
      <w:proofErr w:type="spellStart"/>
      <w:r w:rsidRPr="003A76DB">
        <w:rPr>
          <w:i/>
          <w:sz w:val="26"/>
          <w:szCs w:val="26"/>
          <w:u w:val="single"/>
        </w:rPr>
        <w:t>Титульний</w:t>
      </w:r>
      <w:proofErr w:type="spellEnd"/>
      <w:r w:rsidRPr="003A76DB">
        <w:rPr>
          <w:i/>
          <w:sz w:val="26"/>
          <w:szCs w:val="26"/>
          <w:u w:val="single"/>
        </w:rPr>
        <w:t xml:space="preserve"> слайд; 2. </w:t>
      </w:r>
      <w:proofErr w:type="spellStart"/>
      <w:r w:rsidRPr="003A76DB">
        <w:rPr>
          <w:bCs/>
          <w:i/>
          <w:sz w:val="26"/>
          <w:szCs w:val="26"/>
          <w:u w:val="single"/>
        </w:rPr>
        <w:t>Екологічні</w:t>
      </w:r>
      <w:proofErr w:type="spellEnd"/>
      <w:r w:rsidRPr="003A76DB">
        <w:rPr>
          <w:bCs/>
          <w:i/>
          <w:sz w:val="26"/>
          <w:szCs w:val="26"/>
          <w:u w:val="single"/>
        </w:rPr>
        <w:t xml:space="preserve"> </w:t>
      </w:r>
      <w:proofErr w:type="spellStart"/>
      <w:r w:rsidRPr="003A76DB">
        <w:rPr>
          <w:bCs/>
          <w:i/>
          <w:sz w:val="26"/>
          <w:szCs w:val="26"/>
          <w:u w:val="single"/>
        </w:rPr>
        <w:t>показники</w:t>
      </w:r>
      <w:proofErr w:type="spellEnd"/>
      <w:r w:rsidRPr="003A76DB">
        <w:rPr>
          <w:bCs/>
          <w:i/>
          <w:sz w:val="26"/>
          <w:szCs w:val="26"/>
          <w:u w:val="single"/>
        </w:rPr>
        <w:t xml:space="preserve"> </w:t>
      </w:r>
      <w:proofErr w:type="spellStart"/>
      <w:r w:rsidRPr="003A76DB">
        <w:rPr>
          <w:bCs/>
          <w:i/>
          <w:sz w:val="26"/>
          <w:szCs w:val="26"/>
          <w:u w:val="single"/>
        </w:rPr>
        <w:t>двигунів</w:t>
      </w:r>
      <w:proofErr w:type="spellEnd"/>
      <w:r w:rsidRPr="003A76DB">
        <w:rPr>
          <w:bCs/>
          <w:i/>
          <w:sz w:val="26"/>
          <w:szCs w:val="26"/>
          <w:u w:val="single"/>
        </w:rPr>
        <w:t xml:space="preserve">, </w:t>
      </w:r>
      <w:proofErr w:type="spellStart"/>
      <w:r w:rsidRPr="003A76DB">
        <w:rPr>
          <w:bCs/>
          <w:i/>
          <w:sz w:val="26"/>
          <w:szCs w:val="26"/>
          <w:u w:val="single"/>
        </w:rPr>
        <w:t>які</w:t>
      </w:r>
      <w:proofErr w:type="spellEnd"/>
      <w:r w:rsidRPr="003A76DB">
        <w:rPr>
          <w:bCs/>
          <w:i/>
          <w:sz w:val="26"/>
          <w:szCs w:val="26"/>
          <w:u w:val="single"/>
        </w:rPr>
        <w:t xml:space="preserve"> </w:t>
      </w:r>
      <w:proofErr w:type="spellStart"/>
      <w:r w:rsidRPr="003A76DB">
        <w:rPr>
          <w:bCs/>
          <w:i/>
          <w:sz w:val="26"/>
          <w:szCs w:val="26"/>
          <w:u w:val="single"/>
        </w:rPr>
        <w:t>працюють</w:t>
      </w:r>
      <w:proofErr w:type="spellEnd"/>
      <w:r w:rsidRPr="003A76DB">
        <w:rPr>
          <w:bCs/>
          <w:i/>
          <w:sz w:val="26"/>
          <w:szCs w:val="26"/>
          <w:u w:val="single"/>
        </w:rPr>
        <w:t xml:space="preserve"> на </w:t>
      </w:r>
      <w:proofErr w:type="spellStart"/>
      <w:r w:rsidRPr="003A76DB">
        <w:rPr>
          <w:bCs/>
          <w:i/>
          <w:sz w:val="26"/>
          <w:szCs w:val="26"/>
          <w:u w:val="single"/>
        </w:rPr>
        <w:t>різних</w:t>
      </w:r>
      <w:proofErr w:type="spellEnd"/>
      <w:r w:rsidRPr="003A76DB">
        <w:rPr>
          <w:bCs/>
          <w:i/>
          <w:sz w:val="26"/>
          <w:szCs w:val="26"/>
          <w:u w:val="single"/>
        </w:rPr>
        <w:t xml:space="preserve"> видах АП</w:t>
      </w:r>
      <w:r w:rsidRPr="003A76DB">
        <w:rPr>
          <w:bCs/>
          <w:i/>
          <w:sz w:val="26"/>
          <w:szCs w:val="26"/>
          <w:u w:val="single"/>
          <w:lang w:val="uk-UA"/>
        </w:rPr>
        <w:t xml:space="preserve">; 3. </w:t>
      </w:r>
      <w:proofErr w:type="spellStart"/>
      <w:r w:rsidRPr="003A76DB">
        <w:rPr>
          <w:bCs/>
          <w:i/>
          <w:sz w:val="26"/>
          <w:szCs w:val="26"/>
          <w:u w:val="single"/>
        </w:rPr>
        <w:t>Фізико-хімічні</w:t>
      </w:r>
      <w:proofErr w:type="spellEnd"/>
      <w:r w:rsidRPr="003A76DB">
        <w:rPr>
          <w:bCs/>
          <w:i/>
          <w:sz w:val="26"/>
          <w:szCs w:val="26"/>
          <w:u w:val="single"/>
        </w:rPr>
        <w:t xml:space="preserve"> </w:t>
      </w:r>
      <w:proofErr w:type="spellStart"/>
      <w:r w:rsidRPr="003A76DB">
        <w:rPr>
          <w:bCs/>
          <w:i/>
          <w:sz w:val="26"/>
          <w:szCs w:val="26"/>
          <w:u w:val="single"/>
        </w:rPr>
        <w:t>властивості</w:t>
      </w:r>
      <w:proofErr w:type="spellEnd"/>
      <w:r w:rsidRPr="003A76DB">
        <w:rPr>
          <w:bCs/>
          <w:i/>
          <w:sz w:val="26"/>
          <w:szCs w:val="26"/>
          <w:u w:val="single"/>
        </w:rPr>
        <w:t xml:space="preserve"> </w:t>
      </w:r>
      <w:proofErr w:type="spellStart"/>
      <w:r w:rsidRPr="003A76DB">
        <w:rPr>
          <w:bCs/>
          <w:i/>
          <w:sz w:val="26"/>
          <w:szCs w:val="26"/>
          <w:u w:val="single"/>
        </w:rPr>
        <w:t>вуглеводневих</w:t>
      </w:r>
      <w:proofErr w:type="spellEnd"/>
      <w:r w:rsidRPr="003A76DB">
        <w:rPr>
          <w:bCs/>
          <w:i/>
          <w:sz w:val="26"/>
          <w:szCs w:val="26"/>
          <w:u w:val="single"/>
        </w:rPr>
        <w:t xml:space="preserve"> </w:t>
      </w:r>
      <w:proofErr w:type="spellStart"/>
      <w:r w:rsidRPr="003A76DB">
        <w:rPr>
          <w:bCs/>
          <w:i/>
          <w:sz w:val="26"/>
          <w:szCs w:val="26"/>
          <w:u w:val="single"/>
        </w:rPr>
        <w:t>складників</w:t>
      </w:r>
      <w:proofErr w:type="spellEnd"/>
      <w:r w:rsidRPr="003A76DB">
        <w:rPr>
          <w:bCs/>
          <w:i/>
          <w:sz w:val="26"/>
          <w:szCs w:val="26"/>
          <w:u w:val="single"/>
        </w:rPr>
        <w:t xml:space="preserve">, </w:t>
      </w:r>
      <w:proofErr w:type="spellStart"/>
      <w:r w:rsidRPr="003A76DB">
        <w:rPr>
          <w:bCs/>
          <w:i/>
          <w:sz w:val="26"/>
          <w:szCs w:val="26"/>
          <w:u w:val="single"/>
        </w:rPr>
        <w:t>які</w:t>
      </w:r>
      <w:proofErr w:type="spellEnd"/>
      <w:r w:rsidRPr="003A76DB">
        <w:rPr>
          <w:bCs/>
          <w:i/>
          <w:sz w:val="26"/>
          <w:szCs w:val="26"/>
          <w:u w:val="single"/>
        </w:rPr>
        <w:t xml:space="preserve"> </w:t>
      </w:r>
      <w:proofErr w:type="spellStart"/>
      <w:r w:rsidRPr="003A76DB">
        <w:rPr>
          <w:bCs/>
          <w:i/>
          <w:sz w:val="26"/>
          <w:szCs w:val="26"/>
          <w:u w:val="single"/>
        </w:rPr>
        <w:t>входять</w:t>
      </w:r>
      <w:proofErr w:type="spellEnd"/>
      <w:r w:rsidRPr="003A76DB">
        <w:rPr>
          <w:bCs/>
          <w:i/>
          <w:sz w:val="26"/>
          <w:szCs w:val="26"/>
          <w:u w:val="single"/>
        </w:rPr>
        <w:t xml:space="preserve"> до складу </w:t>
      </w:r>
      <w:proofErr w:type="gramStart"/>
      <w:r w:rsidRPr="003A76DB">
        <w:rPr>
          <w:bCs/>
          <w:i/>
          <w:sz w:val="26"/>
          <w:szCs w:val="26"/>
          <w:u w:val="single"/>
        </w:rPr>
        <w:t>ЗНГ</w:t>
      </w:r>
      <w:r w:rsidRPr="003A76DB">
        <w:rPr>
          <w:bCs/>
          <w:i/>
          <w:sz w:val="26"/>
          <w:szCs w:val="26"/>
          <w:u w:val="single"/>
          <w:lang w:val="uk-UA"/>
        </w:rPr>
        <w:t xml:space="preserve">;   </w:t>
      </w:r>
      <w:proofErr w:type="gramEnd"/>
      <w:r w:rsidRPr="003A76DB">
        <w:rPr>
          <w:bCs/>
          <w:i/>
          <w:sz w:val="26"/>
          <w:szCs w:val="26"/>
          <w:u w:val="single"/>
          <w:lang w:val="uk-UA"/>
        </w:rPr>
        <w:t xml:space="preserve">       </w:t>
      </w:r>
      <w:r w:rsidR="0033570F" w:rsidRPr="003A76DB">
        <w:rPr>
          <w:i/>
          <w:sz w:val="26"/>
          <w:szCs w:val="26"/>
          <w:u w:val="single"/>
        </w:rPr>
        <w:t xml:space="preserve">4. Мета, </w:t>
      </w:r>
      <w:proofErr w:type="spellStart"/>
      <w:r w:rsidR="0033570F" w:rsidRPr="003A76DB">
        <w:rPr>
          <w:i/>
          <w:sz w:val="26"/>
          <w:szCs w:val="26"/>
          <w:u w:val="single"/>
        </w:rPr>
        <w:t>о’бєкт</w:t>
      </w:r>
      <w:proofErr w:type="spellEnd"/>
      <w:r w:rsidR="0033570F" w:rsidRPr="003A76DB">
        <w:rPr>
          <w:i/>
          <w:sz w:val="26"/>
          <w:szCs w:val="26"/>
          <w:u w:val="single"/>
        </w:rPr>
        <w:t xml:space="preserve">, предмет та </w:t>
      </w:r>
      <w:proofErr w:type="spellStart"/>
      <w:r w:rsidR="0033570F" w:rsidRPr="003A76DB">
        <w:rPr>
          <w:i/>
          <w:sz w:val="26"/>
          <w:szCs w:val="26"/>
          <w:u w:val="single"/>
        </w:rPr>
        <w:t>завдання</w:t>
      </w:r>
      <w:proofErr w:type="spellEnd"/>
      <w:r w:rsidR="0033570F" w:rsidRPr="003A76DB">
        <w:rPr>
          <w:i/>
          <w:sz w:val="26"/>
          <w:szCs w:val="26"/>
          <w:u w:val="single"/>
        </w:rPr>
        <w:t xml:space="preserve"> </w:t>
      </w:r>
      <w:proofErr w:type="spellStart"/>
      <w:r w:rsidR="0033570F" w:rsidRPr="003A76DB">
        <w:rPr>
          <w:i/>
          <w:sz w:val="26"/>
          <w:szCs w:val="26"/>
          <w:u w:val="single"/>
        </w:rPr>
        <w:t>дослідження</w:t>
      </w:r>
      <w:proofErr w:type="spellEnd"/>
      <w:r w:rsidR="0033570F" w:rsidRPr="003A76DB">
        <w:rPr>
          <w:i/>
          <w:sz w:val="26"/>
          <w:szCs w:val="26"/>
          <w:u w:val="single"/>
        </w:rPr>
        <w:t xml:space="preserve">; 5. </w:t>
      </w:r>
      <w:proofErr w:type="spellStart"/>
      <w:r w:rsidRPr="003A76DB">
        <w:rPr>
          <w:bCs/>
          <w:i/>
          <w:sz w:val="26"/>
          <w:szCs w:val="26"/>
          <w:u w:val="single"/>
        </w:rPr>
        <w:t>Загальний</w:t>
      </w:r>
      <w:proofErr w:type="spellEnd"/>
      <w:r w:rsidRPr="003A76DB">
        <w:rPr>
          <w:bCs/>
          <w:i/>
          <w:sz w:val="26"/>
          <w:szCs w:val="26"/>
          <w:u w:val="single"/>
        </w:rPr>
        <w:t xml:space="preserve"> </w:t>
      </w:r>
      <w:proofErr w:type="spellStart"/>
      <w:r w:rsidRPr="003A76DB">
        <w:rPr>
          <w:bCs/>
          <w:i/>
          <w:sz w:val="26"/>
          <w:szCs w:val="26"/>
          <w:u w:val="single"/>
        </w:rPr>
        <w:t>вигляд</w:t>
      </w:r>
      <w:proofErr w:type="spellEnd"/>
      <w:r w:rsidRPr="003A76DB">
        <w:rPr>
          <w:bCs/>
          <w:i/>
          <w:sz w:val="26"/>
          <w:szCs w:val="26"/>
          <w:u w:val="single"/>
        </w:rPr>
        <w:t xml:space="preserve"> </w:t>
      </w:r>
      <w:proofErr w:type="spellStart"/>
      <w:r w:rsidRPr="003A76DB">
        <w:rPr>
          <w:bCs/>
          <w:i/>
          <w:sz w:val="26"/>
          <w:szCs w:val="26"/>
          <w:u w:val="single"/>
        </w:rPr>
        <w:t>експериментального</w:t>
      </w:r>
      <w:proofErr w:type="spellEnd"/>
      <w:r w:rsidRPr="003A76DB">
        <w:rPr>
          <w:bCs/>
          <w:i/>
          <w:sz w:val="26"/>
          <w:szCs w:val="26"/>
          <w:u w:val="single"/>
        </w:rPr>
        <w:t xml:space="preserve"> </w:t>
      </w:r>
      <w:proofErr w:type="spellStart"/>
      <w:r w:rsidRPr="003A76DB">
        <w:rPr>
          <w:bCs/>
          <w:i/>
          <w:sz w:val="26"/>
          <w:szCs w:val="26"/>
          <w:u w:val="single"/>
        </w:rPr>
        <w:t>автомобіля</w:t>
      </w:r>
      <w:proofErr w:type="spellEnd"/>
      <w:r w:rsidRPr="003A76DB">
        <w:rPr>
          <w:bCs/>
          <w:i/>
          <w:sz w:val="26"/>
          <w:szCs w:val="26"/>
          <w:u w:val="single"/>
        </w:rPr>
        <w:t xml:space="preserve"> і </w:t>
      </w:r>
      <w:proofErr w:type="spellStart"/>
      <w:r w:rsidRPr="003A76DB">
        <w:rPr>
          <w:bCs/>
          <w:i/>
          <w:sz w:val="26"/>
          <w:szCs w:val="26"/>
          <w:u w:val="single"/>
        </w:rPr>
        <w:t>його</w:t>
      </w:r>
      <w:proofErr w:type="spellEnd"/>
      <w:r w:rsidRPr="003A76DB">
        <w:rPr>
          <w:bCs/>
          <w:i/>
          <w:sz w:val="26"/>
          <w:szCs w:val="26"/>
          <w:u w:val="single"/>
        </w:rPr>
        <w:t xml:space="preserve"> </w:t>
      </w:r>
      <w:r w:rsidRPr="003A76DB">
        <w:rPr>
          <w:bCs/>
          <w:i/>
          <w:sz w:val="26"/>
          <w:szCs w:val="26"/>
          <w:u w:val="single"/>
          <w:lang w:val="uk-UA"/>
        </w:rPr>
        <w:t xml:space="preserve">технічні характеристики; 6. </w:t>
      </w:r>
      <w:proofErr w:type="spellStart"/>
      <w:r w:rsidRPr="003A76DB">
        <w:rPr>
          <w:bCs/>
          <w:i/>
          <w:sz w:val="26"/>
          <w:szCs w:val="26"/>
          <w:u w:val="single"/>
        </w:rPr>
        <w:t>Вимірювальне</w:t>
      </w:r>
      <w:proofErr w:type="spellEnd"/>
      <w:r w:rsidRPr="003A76DB">
        <w:rPr>
          <w:bCs/>
          <w:i/>
          <w:sz w:val="26"/>
          <w:szCs w:val="26"/>
          <w:u w:val="single"/>
        </w:rPr>
        <w:t xml:space="preserve"> </w:t>
      </w:r>
      <w:proofErr w:type="spellStart"/>
      <w:r w:rsidRPr="003A76DB">
        <w:rPr>
          <w:bCs/>
          <w:i/>
          <w:sz w:val="26"/>
          <w:szCs w:val="26"/>
          <w:u w:val="single"/>
        </w:rPr>
        <w:t>обладнання</w:t>
      </w:r>
      <w:proofErr w:type="spellEnd"/>
      <w:r w:rsidRPr="003A76DB">
        <w:rPr>
          <w:bCs/>
          <w:i/>
          <w:sz w:val="26"/>
          <w:szCs w:val="26"/>
          <w:u w:val="single"/>
        </w:rPr>
        <w:t xml:space="preserve"> та </w:t>
      </w:r>
      <w:proofErr w:type="spellStart"/>
      <w:r w:rsidRPr="003A76DB">
        <w:rPr>
          <w:bCs/>
          <w:i/>
          <w:sz w:val="26"/>
          <w:szCs w:val="26"/>
          <w:u w:val="single"/>
        </w:rPr>
        <w:t>граничні</w:t>
      </w:r>
      <w:proofErr w:type="spellEnd"/>
      <w:r w:rsidRPr="003A76DB">
        <w:rPr>
          <w:bCs/>
          <w:i/>
          <w:sz w:val="26"/>
          <w:szCs w:val="26"/>
          <w:u w:val="single"/>
        </w:rPr>
        <w:t xml:space="preserve"> </w:t>
      </w:r>
      <w:proofErr w:type="spellStart"/>
      <w:r w:rsidRPr="003A76DB">
        <w:rPr>
          <w:bCs/>
          <w:i/>
          <w:sz w:val="26"/>
          <w:szCs w:val="26"/>
          <w:u w:val="single"/>
        </w:rPr>
        <w:t>норми</w:t>
      </w:r>
      <w:proofErr w:type="spellEnd"/>
      <w:r w:rsidRPr="003A76DB">
        <w:rPr>
          <w:bCs/>
          <w:i/>
          <w:sz w:val="26"/>
          <w:szCs w:val="26"/>
          <w:u w:val="single"/>
        </w:rPr>
        <w:t xml:space="preserve"> </w:t>
      </w:r>
      <w:proofErr w:type="spellStart"/>
      <w:r w:rsidRPr="003A76DB">
        <w:rPr>
          <w:bCs/>
          <w:i/>
          <w:sz w:val="26"/>
          <w:szCs w:val="26"/>
          <w:u w:val="single"/>
        </w:rPr>
        <w:t>вмісту</w:t>
      </w:r>
      <w:proofErr w:type="spellEnd"/>
      <w:r w:rsidRPr="003A76DB">
        <w:rPr>
          <w:bCs/>
          <w:i/>
          <w:sz w:val="26"/>
          <w:szCs w:val="26"/>
          <w:u w:val="single"/>
        </w:rPr>
        <w:t xml:space="preserve"> ШР у ВГ ТЗ</w:t>
      </w:r>
      <w:r w:rsidRPr="003A76DB">
        <w:rPr>
          <w:bCs/>
          <w:i/>
          <w:sz w:val="26"/>
          <w:szCs w:val="26"/>
          <w:u w:val="single"/>
          <w:lang w:val="uk-UA"/>
        </w:rPr>
        <w:t xml:space="preserve">; 7., 8. </w:t>
      </w:r>
      <w:proofErr w:type="spellStart"/>
      <w:r w:rsidRPr="003A76DB">
        <w:rPr>
          <w:bCs/>
          <w:i/>
          <w:sz w:val="26"/>
          <w:szCs w:val="26"/>
          <w:u w:val="single"/>
        </w:rPr>
        <w:t>Результати</w:t>
      </w:r>
      <w:proofErr w:type="spellEnd"/>
      <w:r w:rsidRPr="003A76DB">
        <w:rPr>
          <w:bCs/>
          <w:i/>
          <w:sz w:val="26"/>
          <w:szCs w:val="26"/>
          <w:u w:val="single"/>
        </w:rPr>
        <w:t xml:space="preserve"> </w:t>
      </w:r>
      <w:proofErr w:type="spellStart"/>
      <w:r w:rsidRPr="003A76DB">
        <w:rPr>
          <w:bCs/>
          <w:i/>
          <w:sz w:val="26"/>
          <w:szCs w:val="26"/>
          <w:u w:val="single"/>
        </w:rPr>
        <w:t>експериментальних</w:t>
      </w:r>
      <w:proofErr w:type="spellEnd"/>
      <w:r w:rsidRPr="003A76DB">
        <w:rPr>
          <w:bCs/>
          <w:i/>
          <w:sz w:val="26"/>
          <w:szCs w:val="26"/>
          <w:u w:val="single"/>
        </w:rPr>
        <w:t xml:space="preserve"> </w:t>
      </w:r>
      <w:proofErr w:type="spellStart"/>
      <w:r w:rsidRPr="003A76DB">
        <w:rPr>
          <w:bCs/>
          <w:i/>
          <w:sz w:val="26"/>
          <w:szCs w:val="26"/>
          <w:u w:val="single"/>
        </w:rPr>
        <w:t>досліджень</w:t>
      </w:r>
      <w:proofErr w:type="spellEnd"/>
      <w:r w:rsidRPr="003A76DB">
        <w:rPr>
          <w:bCs/>
          <w:i/>
          <w:sz w:val="26"/>
          <w:szCs w:val="26"/>
          <w:u w:val="single"/>
          <w:lang w:val="uk-UA"/>
        </w:rPr>
        <w:t>; 9.</w:t>
      </w:r>
      <w:r w:rsidRPr="003A76DB">
        <w:rPr>
          <w:b/>
          <w:bCs/>
          <w:i/>
          <w:sz w:val="26"/>
          <w:szCs w:val="26"/>
          <w:u w:val="single"/>
          <w:lang w:val="uk-UA"/>
        </w:rPr>
        <w:t xml:space="preserve"> </w:t>
      </w:r>
      <w:proofErr w:type="spellStart"/>
      <w:r w:rsidR="0033570F" w:rsidRPr="003A76DB">
        <w:rPr>
          <w:i/>
          <w:sz w:val="26"/>
          <w:szCs w:val="26"/>
          <w:u w:val="single"/>
        </w:rPr>
        <w:t>Загальні</w:t>
      </w:r>
      <w:proofErr w:type="spellEnd"/>
      <w:r w:rsidR="0033570F" w:rsidRPr="003A76DB">
        <w:rPr>
          <w:i/>
          <w:sz w:val="26"/>
          <w:szCs w:val="26"/>
          <w:u w:val="single"/>
        </w:rPr>
        <w:t xml:space="preserve"> </w:t>
      </w:r>
      <w:proofErr w:type="spellStart"/>
      <w:r w:rsidR="0033570F" w:rsidRPr="003A76DB">
        <w:rPr>
          <w:i/>
          <w:sz w:val="26"/>
          <w:szCs w:val="26"/>
          <w:u w:val="single"/>
        </w:rPr>
        <w:t>висновки</w:t>
      </w:r>
      <w:proofErr w:type="spellEnd"/>
      <w:r w:rsidR="0033570F" w:rsidRPr="003A76DB">
        <w:rPr>
          <w:i/>
          <w:sz w:val="26"/>
          <w:szCs w:val="26"/>
          <w:u w:val="single"/>
        </w:rPr>
        <w:t>.</w:t>
      </w:r>
      <w:r w:rsidRPr="003A76DB">
        <w:rPr>
          <w:i/>
          <w:sz w:val="26"/>
          <w:szCs w:val="26"/>
        </w:rPr>
        <w:t>________________________</w:t>
      </w:r>
      <w:r w:rsidRPr="003A76DB">
        <w:rPr>
          <w:i/>
          <w:sz w:val="26"/>
          <w:szCs w:val="26"/>
          <w:lang w:val="uk-UA"/>
        </w:rPr>
        <w:t>_____</w:t>
      </w:r>
    </w:p>
    <w:p w:rsidR="0033570F" w:rsidRDefault="0033570F" w:rsidP="0033570F">
      <w:pPr>
        <w:ind w:left="142"/>
        <w:jc w:val="both"/>
        <w:rPr>
          <w:sz w:val="28"/>
          <w:szCs w:val="28"/>
        </w:rPr>
      </w:pPr>
      <w:r w:rsidRPr="009A0267">
        <w:rPr>
          <w:sz w:val="28"/>
          <w:szCs w:val="28"/>
        </w:rPr>
        <w:tab/>
      </w:r>
    </w:p>
    <w:p w:rsidR="00E07475" w:rsidRDefault="00E07475" w:rsidP="0033570F">
      <w:pPr>
        <w:ind w:left="142"/>
        <w:jc w:val="both"/>
        <w:rPr>
          <w:sz w:val="28"/>
          <w:szCs w:val="28"/>
        </w:rPr>
      </w:pPr>
    </w:p>
    <w:p w:rsidR="003A76DB" w:rsidRPr="009A0267" w:rsidRDefault="003A76DB" w:rsidP="0033570F">
      <w:pPr>
        <w:ind w:left="142"/>
        <w:jc w:val="both"/>
        <w:rPr>
          <w:sz w:val="28"/>
          <w:szCs w:val="28"/>
        </w:rPr>
      </w:pPr>
    </w:p>
    <w:p w:rsidR="0033570F" w:rsidRPr="00BD71F0" w:rsidRDefault="003A76DB" w:rsidP="005026FA">
      <w:pPr>
        <w:ind w:left="142" w:firstLine="566"/>
        <w:jc w:val="both"/>
        <w:rPr>
          <w:sz w:val="26"/>
          <w:szCs w:val="26"/>
        </w:rPr>
      </w:pPr>
      <w:r>
        <w:rPr>
          <w:noProof/>
          <w:lang w:val="uk-UA" w:eastAsia="uk-UA"/>
        </w:rPr>
        <w:lastRenderedPageBreak/>
        <mc:AlternateContent>
          <mc:Choice Requires="wps">
            <w:drawing>
              <wp:anchor distT="0" distB="0" distL="114300" distR="114300" simplePos="0" relativeHeight="251670528" behindDoc="0" locked="0" layoutInCell="1" allowOverlap="1" wp14:anchorId="37B09453" wp14:editId="0C370CDF">
                <wp:simplePos x="0" y="0"/>
                <wp:positionH relativeFrom="column">
                  <wp:posOffset>6134100</wp:posOffset>
                </wp:positionH>
                <wp:positionV relativeFrom="paragraph">
                  <wp:posOffset>-508635</wp:posOffset>
                </wp:positionV>
                <wp:extent cx="381000" cy="381000"/>
                <wp:effectExtent l="0" t="0" r="0" b="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4F68CF" id="Прямоугольник 25" o:spid="_x0000_s1026" style="position:absolute;margin-left:483pt;margin-top:-40.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" fillcolor="window" stroked="f" strokeweight="2pt">
                <v:path arrowok="t"/>
              </v:rect>
            </w:pict>
          </mc:Fallback>
        </mc:AlternateContent>
      </w:r>
      <w:r w:rsidR="0033570F" w:rsidRPr="00BD71F0">
        <w:rPr>
          <w:sz w:val="26"/>
          <w:szCs w:val="26"/>
        </w:rPr>
        <w:t xml:space="preserve">6. </w:t>
      </w:r>
      <w:proofErr w:type="spellStart"/>
      <w:r w:rsidR="0033570F" w:rsidRPr="00BD71F0">
        <w:rPr>
          <w:sz w:val="26"/>
          <w:szCs w:val="26"/>
        </w:rPr>
        <w:t>Консультанти</w:t>
      </w:r>
      <w:proofErr w:type="spellEnd"/>
      <w:r w:rsidR="0033570F" w:rsidRPr="00BD71F0">
        <w:rPr>
          <w:sz w:val="26"/>
          <w:szCs w:val="26"/>
        </w:rPr>
        <w:t xml:space="preserve"> </w:t>
      </w:r>
      <w:proofErr w:type="spellStart"/>
      <w:r w:rsidR="0033570F" w:rsidRPr="00BD71F0">
        <w:rPr>
          <w:sz w:val="26"/>
          <w:szCs w:val="26"/>
        </w:rPr>
        <w:t>розділів</w:t>
      </w:r>
      <w:proofErr w:type="spellEnd"/>
      <w:r w:rsidR="0033570F" w:rsidRPr="00BD71F0">
        <w:rPr>
          <w:sz w:val="26"/>
          <w:szCs w:val="26"/>
        </w:rPr>
        <w:t xml:space="preserve"> </w:t>
      </w:r>
      <w:proofErr w:type="spellStart"/>
      <w:r w:rsidR="0033570F" w:rsidRPr="00BD71F0">
        <w:rPr>
          <w:sz w:val="26"/>
          <w:szCs w:val="26"/>
        </w:rPr>
        <w:t>роботи</w:t>
      </w:r>
      <w:proofErr w:type="spellEnd"/>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4382"/>
        <w:gridCol w:w="1550"/>
        <w:gridCol w:w="1520"/>
      </w:tblGrid>
      <w:tr w:rsidR="0033570F" w:rsidRPr="00657D16" w:rsidTr="00E07475">
        <w:tc>
          <w:tcPr>
            <w:tcW w:w="2568"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Розділ</w:t>
            </w:r>
            <w:proofErr w:type="spellEnd"/>
          </w:p>
        </w:tc>
        <w:tc>
          <w:tcPr>
            <w:tcW w:w="4520"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Консультант</w:t>
            </w:r>
          </w:p>
        </w:tc>
        <w:tc>
          <w:tcPr>
            <w:tcW w:w="3083" w:type="dxa"/>
            <w:gridSpan w:val="2"/>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Підпис</w:t>
            </w:r>
            <w:proofErr w:type="spellEnd"/>
            <w:r w:rsidRPr="00657D16">
              <w:rPr>
                <w:sz w:val="26"/>
                <w:szCs w:val="26"/>
                <w:lang w:eastAsia="uk-UA"/>
              </w:rPr>
              <w:t>, дата</w:t>
            </w:r>
          </w:p>
        </w:tc>
      </w:tr>
      <w:tr w:rsidR="0033570F" w:rsidRPr="00657D16" w:rsidTr="00E07475">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Завдання</w:t>
            </w:r>
            <w:proofErr w:type="spellEnd"/>
            <w:r w:rsidRPr="00657D16">
              <w:rPr>
                <w:sz w:val="26"/>
                <w:szCs w:val="26"/>
                <w:lang w:eastAsia="uk-UA"/>
              </w:rPr>
              <w:t xml:space="preserve"> </w:t>
            </w:r>
            <w:proofErr w:type="spellStart"/>
            <w:r w:rsidRPr="00657D16">
              <w:rPr>
                <w:sz w:val="26"/>
                <w:szCs w:val="26"/>
                <w:lang w:eastAsia="uk-UA"/>
              </w:rPr>
              <w:t>видав</w:t>
            </w:r>
            <w:proofErr w:type="spellEnd"/>
          </w:p>
        </w:tc>
        <w:tc>
          <w:tcPr>
            <w:tcW w:w="1524"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Завдання</w:t>
            </w:r>
            <w:proofErr w:type="spellEnd"/>
            <w:r w:rsidRPr="00657D16">
              <w:rPr>
                <w:sz w:val="26"/>
                <w:szCs w:val="26"/>
                <w:lang w:eastAsia="uk-UA"/>
              </w:rPr>
              <w:t xml:space="preserve"> </w:t>
            </w:r>
            <w:proofErr w:type="spellStart"/>
            <w:r w:rsidRPr="00657D16">
              <w:rPr>
                <w:sz w:val="26"/>
                <w:szCs w:val="26"/>
                <w:lang w:eastAsia="uk-UA"/>
              </w:rPr>
              <w:t>перевірив</w:t>
            </w:r>
            <w:proofErr w:type="spellEnd"/>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bl>
    <w:p w:rsidR="0033570F" w:rsidRPr="008079EE" w:rsidRDefault="0033570F" w:rsidP="0033570F">
      <w:pPr>
        <w:spacing w:line="360" w:lineRule="auto"/>
        <w:ind w:left="142"/>
        <w:jc w:val="both"/>
        <w:rPr>
          <w:sz w:val="28"/>
          <w:szCs w:val="28"/>
        </w:rPr>
      </w:pPr>
    </w:p>
    <w:p w:rsidR="0033570F" w:rsidRPr="00BD71F0" w:rsidRDefault="0033570F" w:rsidP="0033570F">
      <w:pPr>
        <w:spacing w:line="360" w:lineRule="auto"/>
        <w:ind w:left="142"/>
        <w:jc w:val="both"/>
        <w:rPr>
          <w:iCs/>
          <w:sz w:val="26"/>
          <w:szCs w:val="26"/>
        </w:rPr>
      </w:pPr>
      <w:r>
        <w:rPr>
          <w:sz w:val="28"/>
          <w:szCs w:val="28"/>
        </w:rPr>
        <w:tab/>
      </w:r>
      <w:r w:rsidRPr="00BD71F0">
        <w:rPr>
          <w:sz w:val="26"/>
          <w:szCs w:val="26"/>
        </w:rPr>
        <w:t xml:space="preserve">7. Дата </w:t>
      </w:r>
      <w:proofErr w:type="spellStart"/>
      <w:r w:rsidRPr="00BD71F0">
        <w:rPr>
          <w:sz w:val="26"/>
          <w:szCs w:val="26"/>
        </w:rPr>
        <w:t>видачі</w:t>
      </w:r>
      <w:proofErr w:type="spellEnd"/>
      <w:r w:rsidRPr="00BD71F0">
        <w:rPr>
          <w:sz w:val="26"/>
          <w:szCs w:val="26"/>
        </w:rPr>
        <w:t xml:space="preserve"> </w:t>
      </w:r>
      <w:proofErr w:type="spellStart"/>
      <w:r w:rsidRPr="00BD71F0">
        <w:rPr>
          <w:sz w:val="26"/>
          <w:szCs w:val="26"/>
        </w:rPr>
        <w:t>завдання</w:t>
      </w:r>
      <w:proofErr w:type="spellEnd"/>
      <w:r w:rsidRPr="00BD71F0">
        <w:rPr>
          <w:sz w:val="26"/>
          <w:szCs w:val="26"/>
        </w:rPr>
        <w:t xml:space="preserve"> </w:t>
      </w:r>
      <w:r w:rsidR="000D70E2">
        <w:rPr>
          <w:iCs/>
          <w:sz w:val="26"/>
          <w:szCs w:val="26"/>
        </w:rPr>
        <w:t xml:space="preserve">«10» </w:t>
      </w:r>
      <w:proofErr w:type="spellStart"/>
      <w:r w:rsidR="000D70E2">
        <w:rPr>
          <w:iCs/>
          <w:sz w:val="26"/>
          <w:szCs w:val="26"/>
        </w:rPr>
        <w:t>вересня</w:t>
      </w:r>
      <w:proofErr w:type="spellEnd"/>
      <w:r w:rsidR="000D70E2">
        <w:rPr>
          <w:iCs/>
          <w:sz w:val="26"/>
          <w:szCs w:val="26"/>
        </w:rPr>
        <w:t xml:space="preserve"> 202</w:t>
      </w:r>
      <w:r w:rsidR="000D70E2">
        <w:rPr>
          <w:iCs/>
          <w:sz w:val="26"/>
          <w:szCs w:val="26"/>
          <w:lang w:val="uk-UA"/>
        </w:rPr>
        <w:t>5</w:t>
      </w:r>
      <w:r>
        <w:rPr>
          <w:iCs/>
          <w:sz w:val="26"/>
          <w:szCs w:val="26"/>
        </w:rPr>
        <w:t xml:space="preserve"> р.</w:t>
      </w:r>
    </w:p>
    <w:p w:rsidR="0033570F" w:rsidRDefault="0033570F" w:rsidP="0033570F">
      <w:pPr>
        <w:ind w:left="142"/>
        <w:jc w:val="both"/>
        <w:rPr>
          <w:sz w:val="28"/>
          <w:szCs w:val="28"/>
        </w:rPr>
      </w:pPr>
      <w:r>
        <w:rPr>
          <w:sz w:val="28"/>
          <w:szCs w:val="28"/>
        </w:rPr>
        <w:tab/>
      </w:r>
    </w:p>
    <w:p w:rsidR="0033570F" w:rsidRPr="007E5B7A" w:rsidRDefault="0033570F" w:rsidP="0033570F">
      <w:pPr>
        <w:ind w:left="142"/>
        <w:jc w:val="both"/>
        <w:rPr>
          <w:szCs w:val="28"/>
        </w:rPr>
      </w:pPr>
    </w:p>
    <w:p w:rsidR="0033570F" w:rsidRPr="00324EE8" w:rsidRDefault="0033570F" w:rsidP="0033570F">
      <w:pPr>
        <w:tabs>
          <w:tab w:val="left" w:pos="0"/>
        </w:tabs>
        <w:spacing w:line="360" w:lineRule="auto"/>
        <w:ind w:left="142"/>
        <w:jc w:val="center"/>
        <w:rPr>
          <w:b/>
          <w:sz w:val="28"/>
          <w:szCs w:val="28"/>
        </w:rPr>
      </w:pPr>
      <w:r w:rsidRPr="008079EE">
        <w:rPr>
          <w:b/>
          <w:sz w:val="28"/>
          <w:szCs w:val="28"/>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4784"/>
        <w:gridCol w:w="2573"/>
        <w:gridCol w:w="1643"/>
      </w:tblGrid>
      <w:tr w:rsidR="0033570F" w:rsidRPr="00BD71F0" w:rsidTr="00E07475">
        <w:tc>
          <w:tcPr>
            <w:tcW w:w="911"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sidRPr="00BD71F0">
              <w:rPr>
                <w:sz w:val="26"/>
                <w:szCs w:val="26"/>
                <w:lang w:eastAsia="uk-UA"/>
              </w:rPr>
              <w:t>№</w:t>
            </w:r>
          </w:p>
        </w:tc>
        <w:tc>
          <w:tcPr>
            <w:tcW w:w="4784"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proofErr w:type="spellStart"/>
            <w:r w:rsidRPr="00BD71F0">
              <w:rPr>
                <w:sz w:val="26"/>
                <w:szCs w:val="26"/>
                <w:lang w:eastAsia="uk-UA"/>
              </w:rPr>
              <w:t>Назва</w:t>
            </w:r>
            <w:proofErr w:type="spellEnd"/>
            <w:r w:rsidRPr="00BD71F0">
              <w:rPr>
                <w:sz w:val="26"/>
                <w:szCs w:val="26"/>
                <w:lang w:eastAsia="uk-UA"/>
              </w:rPr>
              <w:t xml:space="preserve"> </w:t>
            </w:r>
            <w:proofErr w:type="spellStart"/>
            <w:r w:rsidRPr="00BD71F0">
              <w:rPr>
                <w:sz w:val="26"/>
                <w:szCs w:val="26"/>
                <w:lang w:eastAsia="uk-UA"/>
              </w:rPr>
              <w:t>етапів</w:t>
            </w:r>
            <w:proofErr w:type="spellEnd"/>
            <w:r w:rsidRPr="00BD71F0">
              <w:rPr>
                <w:sz w:val="26"/>
                <w:szCs w:val="26"/>
                <w:lang w:eastAsia="uk-UA"/>
              </w:rPr>
              <w:t xml:space="preserve"> </w:t>
            </w:r>
            <w:proofErr w:type="spellStart"/>
            <w:r w:rsidRPr="00BD71F0">
              <w:rPr>
                <w:sz w:val="26"/>
                <w:szCs w:val="26"/>
                <w:lang w:eastAsia="uk-UA"/>
              </w:rPr>
              <w:t>кваліфікаційної</w:t>
            </w:r>
            <w:proofErr w:type="spellEnd"/>
            <w:r w:rsidRPr="00BD71F0">
              <w:rPr>
                <w:sz w:val="26"/>
                <w:szCs w:val="26"/>
                <w:lang w:eastAsia="uk-UA"/>
              </w:rPr>
              <w:t xml:space="preserve"> </w:t>
            </w:r>
            <w:proofErr w:type="spellStart"/>
            <w:r w:rsidRPr="00BD71F0">
              <w:rPr>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Pr>
                <w:sz w:val="26"/>
                <w:szCs w:val="26"/>
                <w:lang w:eastAsia="uk-UA"/>
              </w:rPr>
              <w:t>Строк</w:t>
            </w:r>
            <w:r w:rsidRPr="00BD71F0">
              <w:rPr>
                <w:sz w:val="26"/>
                <w:szCs w:val="26"/>
                <w:lang w:eastAsia="uk-UA"/>
              </w:rPr>
              <w:t xml:space="preserve"> </w:t>
            </w:r>
            <w:proofErr w:type="spellStart"/>
            <w:r w:rsidRPr="00BD71F0">
              <w:rPr>
                <w:sz w:val="26"/>
                <w:szCs w:val="26"/>
                <w:lang w:eastAsia="uk-UA"/>
              </w:rPr>
              <w:t>виконання</w:t>
            </w:r>
            <w:proofErr w:type="spellEnd"/>
            <w:r w:rsidRPr="00BD71F0">
              <w:rPr>
                <w:sz w:val="26"/>
                <w:szCs w:val="26"/>
                <w:lang w:eastAsia="uk-UA"/>
              </w:rPr>
              <w:t xml:space="preserve"> </w:t>
            </w:r>
            <w:proofErr w:type="spellStart"/>
            <w:r w:rsidRPr="00BD71F0">
              <w:rPr>
                <w:sz w:val="26"/>
                <w:szCs w:val="26"/>
                <w:lang w:eastAsia="uk-UA"/>
              </w:rPr>
              <w:t>етапів</w:t>
            </w:r>
            <w:proofErr w:type="spellEnd"/>
            <w:r w:rsidRPr="00BD71F0">
              <w:rPr>
                <w:sz w:val="26"/>
                <w:szCs w:val="26"/>
                <w:lang w:eastAsia="uk-UA"/>
              </w:rPr>
              <w:t xml:space="preserve"> </w:t>
            </w:r>
            <w:proofErr w:type="spellStart"/>
            <w:r w:rsidRPr="00BD71F0">
              <w:rPr>
                <w:sz w:val="26"/>
                <w:szCs w:val="26"/>
                <w:lang w:eastAsia="uk-UA"/>
              </w:rPr>
              <w:t>роботи</w:t>
            </w:r>
            <w:proofErr w:type="spellEnd"/>
          </w:p>
        </w:tc>
        <w:tc>
          <w:tcPr>
            <w:tcW w:w="164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47"/>
              <w:jc w:val="center"/>
              <w:rPr>
                <w:sz w:val="26"/>
                <w:szCs w:val="26"/>
                <w:lang w:eastAsia="uk-UA"/>
              </w:rPr>
            </w:pPr>
            <w:proofErr w:type="spellStart"/>
            <w:r w:rsidRPr="00BD71F0">
              <w:rPr>
                <w:sz w:val="26"/>
                <w:szCs w:val="26"/>
                <w:lang w:eastAsia="uk-UA"/>
              </w:rPr>
              <w:t>Примітка</w:t>
            </w:r>
            <w:proofErr w:type="spellEnd"/>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1.</w:t>
            </w:r>
          </w:p>
        </w:tc>
        <w:tc>
          <w:tcPr>
            <w:tcW w:w="4784" w:type="dxa"/>
            <w:tcBorders>
              <w:top w:val="single" w:sz="4" w:space="0" w:color="auto"/>
              <w:left w:val="single" w:sz="4" w:space="0" w:color="auto"/>
              <w:bottom w:val="single" w:sz="4" w:space="0" w:color="auto"/>
              <w:right w:val="single" w:sz="4" w:space="0" w:color="auto"/>
            </w:tcBorders>
            <w:hideMark/>
          </w:tcPr>
          <w:p w:rsidR="0033570F" w:rsidRPr="004D0744" w:rsidRDefault="004D0744" w:rsidP="004D0744">
            <w:pPr>
              <w:pStyle w:val="a3"/>
              <w:jc w:val="both"/>
              <w:rPr>
                <w:rFonts w:ascii="Times New Roman" w:hAnsi="Times New Roman"/>
                <w:i/>
                <w:sz w:val="26"/>
                <w:szCs w:val="26"/>
              </w:rPr>
            </w:pPr>
            <w:r w:rsidRPr="004D0744">
              <w:rPr>
                <w:rFonts w:ascii="Times New Roman" w:hAnsi="Times New Roman"/>
                <w:i/>
                <w:sz w:val="26"/>
                <w:szCs w:val="26"/>
                <w:lang w:eastAsia="uk-UA"/>
              </w:rPr>
              <w:t>Аналіз стану питання доцільності та ефективності експлуатації транспортних засобів на зрідженому нафтовому паливі</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10.09.25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2.</w:t>
            </w:r>
          </w:p>
        </w:tc>
        <w:tc>
          <w:tcPr>
            <w:tcW w:w="4784" w:type="dxa"/>
            <w:tcBorders>
              <w:top w:val="single" w:sz="4" w:space="0" w:color="auto"/>
              <w:left w:val="single" w:sz="4" w:space="0" w:color="auto"/>
              <w:bottom w:val="single" w:sz="4" w:space="0" w:color="auto"/>
              <w:right w:val="single" w:sz="4" w:space="0" w:color="auto"/>
            </w:tcBorders>
            <w:hideMark/>
          </w:tcPr>
          <w:p w:rsidR="0033570F" w:rsidRPr="0033570F" w:rsidRDefault="0033570F" w:rsidP="00E07475">
            <w:pPr>
              <w:tabs>
                <w:tab w:val="left" w:pos="0"/>
              </w:tabs>
              <w:jc w:val="both"/>
              <w:rPr>
                <w:i/>
                <w:color w:val="FF0000"/>
                <w:sz w:val="26"/>
                <w:szCs w:val="26"/>
                <w:lang w:eastAsia="uk-UA"/>
              </w:rPr>
            </w:pPr>
            <w:proofErr w:type="spellStart"/>
            <w:r w:rsidRPr="0033570F">
              <w:rPr>
                <w:i/>
                <w:sz w:val="26"/>
                <w:szCs w:val="26"/>
                <w:lang w:eastAsia="uk-UA"/>
              </w:rPr>
              <w:t>Формування</w:t>
            </w:r>
            <w:proofErr w:type="spellEnd"/>
            <w:r w:rsidRPr="0033570F">
              <w:rPr>
                <w:i/>
                <w:sz w:val="26"/>
                <w:szCs w:val="26"/>
                <w:lang w:eastAsia="uk-UA"/>
              </w:rPr>
              <w:t xml:space="preserve"> мети, </w:t>
            </w:r>
            <w:proofErr w:type="spellStart"/>
            <w:r w:rsidRPr="0033570F">
              <w:rPr>
                <w:i/>
                <w:sz w:val="26"/>
                <w:szCs w:val="26"/>
                <w:lang w:eastAsia="uk-UA"/>
              </w:rPr>
              <w:t>об’єкта</w:t>
            </w:r>
            <w:proofErr w:type="spellEnd"/>
            <w:r w:rsidRPr="0033570F">
              <w:rPr>
                <w:i/>
                <w:sz w:val="26"/>
                <w:szCs w:val="26"/>
                <w:lang w:eastAsia="uk-UA"/>
              </w:rPr>
              <w:t xml:space="preserve">, предмета та </w:t>
            </w:r>
            <w:proofErr w:type="spellStart"/>
            <w:r w:rsidRPr="0033570F">
              <w:rPr>
                <w:i/>
                <w:sz w:val="26"/>
                <w:szCs w:val="26"/>
                <w:lang w:eastAsia="uk-UA"/>
              </w:rPr>
              <w:t>завдань</w:t>
            </w:r>
            <w:proofErr w:type="spellEnd"/>
            <w:r w:rsidRPr="0033570F">
              <w:rPr>
                <w:i/>
                <w:sz w:val="26"/>
                <w:szCs w:val="26"/>
                <w:lang w:eastAsia="uk-UA"/>
              </w:rPr>
              <w:t xml:space="preserve"> </w:t>
            </w:r>
            <w:proofErr w:type="spellStart"/>
            <w:r w:rsidRPr="0033570F">
              <w:rPr>
                <w:i/>
                <w:sz w:val="26"/>
                <w:szCs w:val="26"/>
                <w:lang w:eastAsia="uk-UA"/>
              </w:rPr>
              <w:t>дослідження</w:t>
            </w:r>
            <w:proofErr w:type="spellEnd"/>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10.10.25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3.</w:t>
            </w:r>
          </w:p>
        </w:tc>
        <w:tc>
          <w:tcPr>
            <w:tcW w:w="4784" w:type="dxa"/>
            <w:tcBorders>
              <w:top w:val="single" w:sz="4" w:space="0" w:color="auto"/>
              <w:left w:val="single" w:sz="4" w:space="0" w:color="auto"/>
              <w:bottom w:val="single" w:sz="4" w:space="0" w:color="auto"/>
              <w:right w:val="single" w:sz="4" w:space="0" w:color="auto"/>
            </w:tcBorders>
            <w:hideMark/>
          </w:tcPr>
          <w:p w:rsidR="004D0744" w:rsidRPr="0033570F" w:rsidRDefault="004D0744" w:rsidP="004D0744">
            <w:pPr>
              <w:pStyle w:val="a3"/>
              <w:jc w:val="both"/>
              <w:rPr>
                <w:rFonts w:ascii="Times New Roman" w:hAnsi="Times New Roman"/>
                <w:bCs/>
                <w:i/>
                <w:sz w:val="26"/>
                <w:szCs w:val="26"/>
              </w:rPr>
            </w:pPr>
            <w:proofErr w:type="spellStart"/>
            <w:r>
              <w:rPr>
                <w:rFonts w:ascii="Times New Roman" w:hAnsi="Times New Roman"/>
                <w:bCs/>
                <w:i/>
                <w:sz w:val="26"/>
                <w:szCs w:val="26"/>
                <w:lang w:val="ru-RU"/>
              </w:rPr>
              <w:t>Розробка</w:t>
            </w:r>
            <w:proofErr w:type="spellEnd"/>
            <w:r>
              <w:rPr>
                <w:rFonts w:ascii="Times New Roman" w:hAnsi="Times New Roman"/>
                <w:bCs/>
                <w:i/>
                <w:sz w:val="26"/>
                <w:szCs w:val="26"/>
                <w:lang w:val="ru-RU"/>
              </w:rPr>
              <w:t xml:space="preserve"> </w:t>
            </w:r>
            <w:r w:rsidRPr="004D0744">
              <w:rPr>
                <w:rFonts w:ascii="Times New Roman" w:hAnsi="Times New Roman"/>
                <w:i/>
                <w:sz w:val="26"/>
                <w:szCs w:val="26"/>
                <w:lang w:val="ru-RU"/>
              </w:rPr>
              <w:t>м</w:t>
            </w:r>
            <w:proofErr w:type="spellStart"/>
            <w:r w:rsidRPr="004D0744">
              <w:rPr>
                <w:rFonts w:ascii="Times New Roman" w:hAnsi="Times New Roman"/>
                <w:i/>
                <w:sz w:val="26"/>
                <w:szCs w:val="26"/>
              </w:rPr>
              <w:t>етодики</w:t>
            </w:r>
            <w:proofErr w:type="spellEnd"/>
            <w:r w:rsidRPr="004D0744">
              <w:rPr>
                <w:rFonts w:ascii="Times New Roman" w:hAnsi="Times New Roman"/>
                <w:i/>
                <w:sz w:val="26"/>
                <w:szCs w:val="26"/>
              </w:rPr>
              <w:t xml:space="preserve"> експериментальних досліджень щодо оптимізації регулювань газового двигуна за показниками шкідливих викидів у відпрацьованих газах</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24.10.25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4.</w:t>
            </w:r>
          </w:p>
        </w:tc>
        <w:tc>
          <w:tcPr>
            <w:tcW w:w="4784" w:type="dxa"/>
            <w:tcBorders>
              <w:top w:val="single" w:sz="4" w:space="0" w:color="auto"/>
              <w:left w:val="single" w:sz="4" w:space="0" w:color="auto"/>
              <w:bottom w:val="single" w:sz="4" w:space="0" w:color="auto"/>
              <w:right w:val="single" w:sz="4" w:space="0" w:color="auto"/>
            </w:tcBorders>
            <w:hideMark/>
          </w:tcPr>
          <w:p w:rsidR="0033570F" w:rsidRPr="00B57E0D" w:rsidRDefault="00B57E0D" w:rsidP="00E07475">
            <w:pPr>
              <w:jc w:val="both"/>
              <w:rPr>
                <w:i/>
                <w:sz w:val="26"/>
                <w:szCs w:val="26"/>
                <w:lang w:eastAsia="uk-UA"/>
              </w:rPr>
            </w:pPr>
            <w:r>
              <w:rPr>
                <w:i/>
                <w:sz w:val="26"/>
                <w:szCs w:val="26"/>
                <w:lang w:val="uk-UA" w:eastAsia="uk-UA"/>
              </w:rPr>
              <w:t>Проведення</w:t>
            </w:r>
            <w:r w:rsidRPr="00B57E0D">
              <w:rPr>
                <w:i/>
                <w:sz w:val="26"/>
                <w:szCs w:val="26"/>
                <w:lang w:eastAsia="uk-UA"/>
              </w:rPr>
              <w:t xml:space="preserve"> </w:t>
            </w:r>
            <w:proofErr w:type="spellStart"/>
            <w:r w:rsidRPr="00B57E0D">
              <w:rPr>
                <w:i/>
                <w:sz w:val="26"/>
                <w:szCs w:val="26"/>
                <w:lang w:eastAsia="uk-UA"/>
              </w:rPr>
              <w:t>експериментальних</w:t>
            </w:r>
            <w:proofErr w:type="spellEnd"/>
            <w:r w:rsidRPr="00B57E0D">
              <w:rPr>
                <w:i/>
                <w:sz w:val="26"/>
                <w:szCs w:val="26"/>
                <w:lang w:eastAsia="uk-UA"/>
              </w:rPr>
              <w:t xml:space="preserve"> </w:t>
            </w:r>
            <w:proofErr w:type="spellStart"/>
            <w:r w:rsidRPr="00B57E0D">
              <w:rPr>
                <w:i/>
                <w:sz w:val="26"/>
                <w:szCs w:val="26"/>
                <w:lang w:eastAsia="uk-UA"/>
              </w:rPr>
              <w:t>досліджень</w:t>
            </w:r>
            <w:proofErr w:type="spellEnd"/>
            <w:r w:rsidRPr="00B57E0D">
              <w:rPr>
                <w:i/>
                <w:sz w:val="26"/>
                <w:szCs w:val="26"/>
                <w:lang w:eastAsia="uk-UA"/>
              </w:rPr>
              <w:t xml:space="preserve"> </w:t>
            </w:r>
            <w:proofErr w:type="spellStart"/>
            <w:r w:rsidRPr="00B57E0D">
              <w:rPr>
                <w:i/>
                <w:sz w:val="26"/>
                <w:szCs w:val="26"/>
                <w:lang w:eastAsia="uk-UA"/>
              </w:rPr>
              <w:t>оптимізації</w:t>
            </w:r>
            <w:proofErr w:type="spellEnd"/>
            <w:r w:rsidRPr="00B57E0D">
              <w:rPr>
                <w:i/>
                <w:sz w:val="26"/>
                <w:szCs w:val="26"/>
                <w:lang w:eastAsia="uk-UA"/>
              </w:rPr>
              <w:t xml:space="preserve"> </w:t>
            </w:r>
            <w:proofErr w:type="spellStart"/>
            <w:r w:rsidRPr="00B57E0D">
              <w:rPr>
                <w:i/>
                <w:sz w:val="26"/>
                <w:szCs w:val="26"/>
                <w:lang w:eastAsia="uk-UA"/>
              </w:rPr>
              <w:t>регулювань</w:t>
            </w:r>
            <w:proofErr w:type="spellEnd"/>
            <w:r w:rsidRPr="00B57E0D">
              <w:rPr>
                <w:i/>
                <w:sz w:val="26"/>
                <w:szCs w:val="26"/>
                <w:lang w:eastAsia="uk-UA"/>
              </w:rPr>
              <w:t xml:space="preserve"> газового </w:t>
            </w:r>
            <w:proofErr w:type="spellStart"/>
            <w:r w:rsidRPr="00B57E0D">
              <w:rPr>
                <w:i/>
                <w:sz w:val="26"/>
                <w:szCs w:val="26"/>
                <w:lang w:eastAsia="uk-UA"/>
              </w:rPr>
              <w:t>двигуна</w:t>
            </w:r>
            <w:proofErr w:type="spellEnd"/>
            <w:r w:rsidRPr="00B57E0D">
              <w:rPr>
                <w:i/>
                <w:sz w:val="26"/>
                <w:szCs w:val="26"/>
                <w:lang w:eastAsia="uk-UA"/>
              </w:rPr>
              <w:t xml:space="preserve">, </w:t>
            </w:r>
            <w:proofErr w:type="spellStart"/>
            <w:r w:rsidRPr="00B57E0D">
              <w:rPr>
                <w:i/>
                <w:sz w:val="26"/>
                <w:szCs w:val="26"/>
                <w:lang w:eastAsia="uk-UA"/>
              </w:rPr>
              <w:t>який</w:t>
            </w:r>
            <w:proofErr w:type="spellEnd"/>
            <w:r w:rsidRPr="00B57E0D">
              <w:rPr>
                <w:i/>
                <w:sz w:val="26"/>
                <w:szCs w:val="26"/>
                <w:lang w:eastAsia="uk-UA"/>
              </w:rPr>
              <w:t xml:space="preserve"> живиться </w:t>
            </w:r>
            <w:proofErr w:type="spellStart"/>
            <w:r w:rsidRPr="00B57E0D">
              <w:rPr>
                <w:i/>
                <w:sz w:val="26"/>
                <w:szCs w:val="26"/>
                <w:lang w:eastAsia="uk-UA"/>
              </w:rPr>
              <w:t>зрідженим</w:t>
            </w:r>
            <w:proofErr w:type="spellEnd"/>
            <w:r w:rsidRPr="00B57E0D">
              <w:rPr>
                <w:i/>
                <w:sz w:val="26"/>
                <w:szCs w:val="26"/>
                <w:lang w:eastAsia="uk-UA"/>
              </w:rPr>
              <w:t xml:space="preserve"> </w:t>
            </w:r>
            <w:proofErr w:type="spellStart"/>
            <w:r w:rsidRPr="00B57E0D">
              <w:rPr>
                <w:i/>
                <w:sz w:val="26"/>
                <w:szCs w:val="26"/>
                <w:lang w:eastAsia="uk-UA"/>
              </w:rPr>
              <w:t>нафтовим</w:t>
            </w:r>
            <w:proofErr w:type="spellEnd"/>
            <w:r w:rsidRPr="00B57E0D">
              <w:rPr>
                <w:i/>
                <w:sz w:val="26"/>
                <w:szCs w:val="26"/>
                <w:lang w:eastAsia="uk-UA"/>
              </w:rPr>
              <w:t xml:space="preserve"> газом</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3"/>
              <w:jc w:val="center"/>
              <w:rPr>
                <w:rFonts w:ascii="Times New Roman" w:hAnsi="Times New Roman"/>
                <w:i/>
                <w:sz w:val="26"/>
                <w:szCs w:val="26"/>
                <w:lang w:eastAsia="uk-UA"/>
              </w:rPr>
            </w:pPr>
            <w:r>
              <w:rPr>
                <w:rFonts w:ascii="Times New Roman" w:hAnsi="Times New Roman"/>
                <w:i/>
                <w:sz w:val="26"/>
                <w:szCs w:val="26"/>
                <w:lang w:eastAsia="uk-UA"/>
              </w:rPr>
              <w:t>14.11.25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375"/>
        </w:trPr>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5.</w:t>
            </w:r>
          </w:p>
        </w:tc>
        <w:tc>
          <w:tcPr>
            <w:tcW w:w="4784" w:type="dxa"/>
            <w:tcBorders>
              <w:top w:val="single" w:sz="4" w:space="0" w:color="auto"/>
              <w:left w:val="single" w:sz="4" w:space="0" w:color="auto"/>
              <w:bottom w:val="single" w:sz="4" w:space="0" w:color="auto"/>
              <w:right w:val="single" w:sz="4" w:space="0" w:color="auto"/>
            </w:tcBorders>
            <w:hideMark/>
          </w:tcPr>
          <w:p w:rsidR="0033570F" w:rsidRPr="00060E3E" w:rsidRDefault="0033570F" w:rsidP="00E07475">
            <w:pPr>
              <w:tabs>
                <w:tab w:val="left" w:pos="0"/>
              </w:tabs>
              <w:jc w:val="both"/>
              <w:rPr>
                <w:i/>
                <w:color w:val="FF0000"/>
                <w:sz w:val="26"/>
                <w:szCs w:val="26"/>
                <w:lang w:eastAsia="uk-UA"/>
              </w:rPr>
            </w:pPr>
            <w:proofErr w:type="spellStart"/>
            <w:r w:rsidRPr="009F4769">
              <w:rPr>
                <w:i/>
                <w:sz w:val="26"/>
                <w:szCs w:val="26"/>
                <w:lang w:eastAsia="uk-UA"/>
              </w:rPr>
              <w:t>Формування</w:t>
            </w:r>
            <w:proofErr w:type="spellEnd"/>
            <w:r w:rsidRPr="009F4769">
              <w:rPr>
                <w:i/>
                <w:sz w:val="26"/>
                <w:szCs w:val="26"/>
                <w:lang w:eastAsia="uk-UA"/>
              </w:rPr>
              <w:t xml:space="preserve"> </w:t>
            </w:r>
            <w:proofErr w:type="spellStart"/>
            <w:r w:rsidRPr="009F4769">
              <w:rPr>
                <w:i/>
                <w:sz w:val="26"/>
                <w:szCs w:val="26"/>
                <w:lang w:eastAsia="uk-UA"/>
              </w:rPr>
              <w:t>висновків</w:t>
            </w:r>
            <w:proofErr w:type="spellEnd"/>
            <w:r w:rsidRPr="009F4769">
              <w:rPr>
                <w:i/>
                <w:sz w:val="26"/>
                <w:szCs w:val="26"/>
                <w:lang w:eastAsia="uk-UA"/>
              </w:rPr>
              <w:t xml:space="preserve"> та </w:t>
            </w:r>
            <w:proofErr w:type="spellStart"/>
            <w:r w:rsidRPr="009F4769">
              <w:rPr>
                <w:i/>
                <w:sz w:val="26"/>
                <w:szCs w:val="26"/>
                <w:lang w:eastAsia="uk-UA"/>
              </w:rPr>
              <w:t>оформлення</w:t>
            </w:r>
            <w:proofErr w:type="spellEnd"/>
            <w:r w:rsidRPr="009F4769">
              <w:rPr>
                <w:i/>
                <w:sz w:val="26"/>
                <w:szCs w:val="26"/>
                <w:lang w:eastAsia="uk-UA"/>
              </w:rPr>
              <w:t xml:space="preserve"> </w:t>
            </w:r>
            <w:proofErr w:type="spellStart"/>
            <w:r w:rsidRPr="009F4769">
              <w:rPr>
                <w:i/>
                <w:sz w:val="26"/>
                <w:szCs w:val="26"/>
                <w:lang w:eastAsia="uk-UA"/>
              </w:rPr>
              <w:t>кваліфікаційної</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704CA6" w:rsidP="00E07475">
            <w:pPr>
              <w:pStyle w:val="a3"/>
              <w:jc w:val="center"/>
              <w:rPr>
                <w:rFonts w:ascii="Times New Roman" w:hAnsi="Times New Roman"/>
                <w:i/>
                <w:sz w:val="26"/>
                <w:szCs w:val="26"/>
                <w:lang w:eastAsia="uk-UA"/>
              </w:rPr>
            </w:pPr>
            <w:r>
              <w:rPr>
                <w:rFonts w:ascii="Times New Roman" w:hAnsi="Times New Roman"/>
                <w:i/>
                <w:sz w:val="26"/>
                <w:szCs w:val="26"/>
                <w:lang w:eastAsia="uk-UA"/>
              </w:rPr>
              <w:t>04</w:t>
            </w:r>
            <w:r w:rsidR="000D70E2">
              <w:rPr>
                <w:rFonts w:ascii="Times New Roman" w:hAnsi="Times New Roman"/>
                <w:i/>
                <w:sz w:val="26"/>
                <w:szCs w:val="26"/>
                <w:lang w:eastAsia="uk-UA"/>
              </w:rPr>
              <w:t>.12.25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35"/>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6.</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proofErr w:type="spellStart"/>
            <w:r w:rsidRPr="009F4769">
              <w:rPr>
                <w:i/>
                <w:sz w:val="26"/>
                <w:szCs w:val="26"/>
                <w:lang w:eastAsia="uk-UA"/>
              </w:rPr>
              <w:t>Перевірка</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r w:rsidRPr="009F4769">
              <w:rPr>
                <w:i/>
                <w:sz w:val="26"/>
                <w:szCs w:val="26"/>
                <w:lang w:eastAsia="uk-UA"/>
              </w:rPr>
              <w:t xml:space="preserve"> на </w:t>
            </w:r>
            <w:proofErr w:type="spellStart"/>
            <w:r w:rsidRPr="009F4769">
              <w:rPr>
                <w:i/>
                <w:sz w:val="26"/>
                <w:szCs w:val="26"/>
                <w:lang w:eastAsia="uk-UA"/>
              </w:rPr>
              <w:t>плагіат</w:t>
            </w:r>
            <w:proofErr w:type="spellEnd"/>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3"/>
              <w:jc w:val="center"/>
              <w:rPr>
                <w:rFonts w:ascii="Times New Roman" w:hAnsi="Times New Roman"/>
                <w:i/>
                <w:sz w:val="26"/>
                <w:szCs w:val="26"/>
                <w:lang w:eastAsia="uk-UA"/>
              </w:rPr>
            </w:pPr>
            <w:r w:rsidRPr="0033570F">
              <w:rPr>
                <w:rFonts w:ascii="Times New Roman" w:hAnsi="Times New Roman"/>
                <w:i/>
                <w:sz w:val="26"/>
                <w:szCs w:val="26"/>
                <w:lang w:eastAsia="uk-UA"/>
              </w:rPr>
              <w:t>За два тижні до захисту</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49"/>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7.</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proofErr w:type="spellStart"/>
            <w:r w:rsidRPr="009F4769">
              <w:rPr>
                <w:i/>
                <w:sz w:val="26"/>
                <w:szCs w:val="26"/>
                <w:lang w:eastAsia="uk-UA"/>
              </w:rPr>
              <w:t>Захист</w:t>
            </w:r>
            <w:proofErr w:type="spellEnd"/>
            <w:r w:rsidRPr="009F4769">
              <w:rPr>
                <w:i/>
                <w:sz w:val="26"/>
                <w:szCs w:val="26"/>
                <w:lang w:eastAsia="uk-UA"/>
              </w:rPr>
              <w:t xml:space="preserve"> </w:t>
            </w:r>
            <w:proofErr w:type="spellStart"/>
            <w:r w:rsidRPr="009F4769">
              <w:rPr>
                <w:i/>
                <w:sz w:val="26"/>
                <w:szCs w:val="26"/>
                <w:lang w:eastAsia="uk-UA"/>
              </w:rPr>
              <w:t>кваліфікаційної</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3"/>
              <w:jc w:val="center"/>
              <w:rPr>
                <w:rFonts w:ascii="Times New Roman" w:hAnsi="Times New Roman"/>
                <w:i/>
                <w:sz w:val="26"/>
                <w:szCs w:val="26"/>
                <w:lang w:eastAsia="uk-UA"/>
              </w:rPr>
            </w:pPr>
            <w:r w:rsidRPr="0033570F">
              <w:rPr>
                <w:rFonts w:ascii="Times New Roman" w:hAnsi="Times New Roman"/>
                <w:i/>
                <w:sz w:val="26"/>
                <w:szCs w:val="26"/>
                <w:lang w:eastAsia="uk-UA"/>
              </w:rPr>
              <w:t>Згідно графіка захистів</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bl>
    <w:p w:rsidR="0033570F" w:rsidRDefault="0033570F" w:rsidP="0033570F">
      <w:pPr>
        <w:pStyle w:val="a3"/>
        <w:spacing w:line="360" w:lineRule="auto"/>
        <w:rPr>
          <w:szCs w:val="28"/>
        </w:rPr>
      </w:pPr>
      <w:r w:rsidRPr="008079EE">
        <w:rPr>
          <w:szCs w:val="28"/>
        </w:rPr>
        <w:tab/>
      </w:r>
      <w:r w:rsidRPr="008079EE">
        <w:rPr>
          <w:szCs w:val="28"/>
        </w:rPr>
        <w:tab/>
      </w:r>
    </w:p>
    <w:p w:rsidR="0033570F" w:rsidRDefault="0033570F" w:rsidP="0033570F">
      <w:pPr>
        <w:pStyle w:val="a3"/>
        <w:spacing w:line="360" w:lineRule="auto"/>
        <w:rPr>
          <w:szCs w:val="28"/>
        </w:rPr>
      </w:pPr>
    </w:p>
    <w:p w:rsidR="0033570F" w:rsidRPr="00643465" w:rsidRDefault="0033570F" w:rsidP="0033570F">
      <w:pPr>
        <w:pStyle w:val="a3"/>
        <w:spacing w:line="360" w:lineRule="auto"/>
        <w:rPr>
          <w:szCs w:val="28"/>
        </w:rPr>
      </w:pPr>
    </w:p>
    <w:p w:rsidR="0033570F" w:rsidRPr="0033570F" w:rsidRDefault="0033570F" w:rsidP="0033570F">
      <w:pPr>
        <w:tabs>
          <w:tab w:val="left" w:pos="0"/>
        </w:tabs>
        <w:ind w:left="-142" w:firstLine="851"/>
        <w:jc w:val="both"/>
        <w:rPr>
          <w:i/>
          <w:sz w:val="28"/>
          <w:szCs w:val="28"/>
          <w:lang w:val="uk-UA"/>
        </w:rPr>
      </w:pPr>
      <w:r w:rsidRPr="0033570F">
        <w:rPr>
          <w:sz w:val="28"/>
          <w:szCs w:val="28"/>
          <w:lang w:val="uk-UA"/>
        </w:rPr>
        <w:t xml:space="preserve">Здобувач вищої освіти                    </w:t>
      </w:r>
      <w:r w:rsidRPr="0033570F">
        <w:rPr>
          <w:i/>
          <w:sz w:val="28"/>
          <w:szCs w:val="28"/>
          <w:lang w:val="uk-UA"/>
        </w:rPr>
        <w:t xml:space="preserve">____________        </w:t>
      </w:r>
      <w:r w:rsidRPr="0033570F">
        <w:rPr>
          <w:iCs/>
          <w:sz w:val="28"/>
          <w:szCs w:val="28"/>
          <w:lang w:val="uk-UA"/>
        </w:rPr>
        <w:t>(</w:t>
      </w:r>
      <w:r w:rsidR="000D70E2">
        <w:rPr>
          <w:iCs/>
          <w:sz w:val="28"/>
          <w:szCs w:val="28"/>
          <w:u w:val="single"/>
          <w:lang w:val="uk-UA"/>
        </w:rPr>
        <w:t>Н. МОКІЙЧУК</w:t>
      </w:r>
      <w:r w:rsidRPr="0033570F">
        <w:rPr>
          <w:iCs/>
          <w:sz w:val="28"/>
          <w:szCs w:val="28"/>
          <w:u w:val="single"/>
          <w:lang w:val="uk-UA"/>
        </w:rPr>
        <w:t>)</w:t>
      </w:r>
    </w:p>
    <w:p w:rsidR="0033570F" w:rsidRPr="0033570F" w:rsidRDefault="0033570F" w:rsidP="0033570F">
      <w:pPr>
        <w:tabs>
          <w:tab w:val="left" w:pos="0"/>
        </w:tabs>
        <w:spacing w:line="360" w:lineRule="auto"/>
        <w:ind w:left="-142" w:firstLine="2552"/>
        <w:jc w:val="both"/>
        <w:rPr>
          <w:sz w:val="28"/>
          <w:szCs w:val="28"/>
          <w:lang w:val="uk-UA"/>
        </w:rPr>
      </w:pPr>
      <w:r w:rsidRPr="0033570F">
        <w:rPr>
          <w:sz w:val="28"/>
          <w:szCs w:val="28"/>
          <w:lang w:val="uk-UA"/>
        </w:rPr>
        <w:tab/>
      </w:r>
      <w:r w:rsidRPr="0033570F">
        <w:rPr>
          <w:sz w:val="28"/>
          <w:szCs w:val="28"/>
          <w:lang w:val="uk-UA"/>
        </w:rPr>
        <w:tab/>
        <w:t xml:space="preserve">                          </w:t>
      </w:r>
      <w:r w:rsidRPr="0033570F">
        <w:rPr>
          <w:szCs w:val="28"/>
          <w:lang w:val="uk-UA"/>
        </w:rPr>
        <w:t>(під</w:t>
      </w:r>
      <w:r>
        <w:rPr>
          <w:szCs w:val="28"/>
          <w:lang w:val="uk-UA"/>
        </w:rPr>
        <w:t xml:space="preserve">пис)               </w:t>
      </w:r>
      <w:r w:rsidRPr="0033570F">
        <w:rPr>
          <w:szCs w:val="28"/>
          <w:lang w:val="uk-UA"/>
        </w:rPr>
        <w:t>(ініціали, прізвище)</w:t>
      </w:r>
    </w:p>
    <w:p w:rsidR="0033570F" w:rsidRPr="0033570F" w:rsidRDefault="0033570F" w:rsidP="0033570F">
      <w:pPr>
        <w:tabs>
          <w:tab w:val="left" w:pos="0"/>
        </w:tabs>
        <w:ind w:left="-142" w:firstLine="851"/>
        <w:jc w:val="both"/>
        <w:rPr>
          <w:sz w:val="28"/>
          <w:szCs w:val="28"/>
          <w:lang w:val="uk-UA"/>
        </w:rPr>
      </w:pPr>
      <w:r w:rsidRPr="0033570F">
        <w:rPr>
          <w:sz w:val="28"/>
          <w:szCs w:val="28"/>
          <w:lang w:val="uk-UA"/>
        </w:rPr>
        <w:t>Керівник кваліфікаційної роботи      _____________   (</w:t>
      </w:r>
      <w:r w:rsidRPr="0033570F">
        <w:rPr>
          <w:sz w:val="28"/>
          <w:szCs w:val="28"/>
          <w:u w:val="single"/>
          <w:lang w:val="uk-UA"/>
        </w:rPr>
        <w:t>О. ЗАХАРЧУК)</w:t>
      </w:r>
    </w:p>
    <w:p w:rsidR="0033570F" w:rsidRPr="0033570F" w:rsidRDefault="0033570F" w:rsidP="0033570F">
      <w:pPr>
        <w:tabs>
          <w:tab w:val="left" w:pos="0"/>
        </w:tabs>
        <w:ind w:left="-142" w:firstLine="2552"/>
        <w:jc w:val="both"/>
        <w:rPr>
          <w:szCs w:val="28"/>
          <w:lang w:val="uk-UA"/>
        </w:rPr>
      </w:pPr>
      <w:r w:rsidRPr="0033570F">
        <w:rPr>
          <w:sz w:val="28"/>
          <w:szCs w:val="28"/>
          <w:lang w:val="uk-UA"/>
        </w:rPr>
        <w:tab/>
      </w:r>
      <w:r w:rsidRPr="0033570F">
        <w:rPr>
          <w:sz w:val="28"/>
          <w:szCs w:val="28"/>
          <w:lang w:val="uk-UA"/>
        </w:rPr>
        <w:tab/>
      </w:r>
      <w:r w:rsidRPr="0033570F">
        <w:rPr>
          <w:szCs w:val="28"/>
          <w:lang w:val="uk-UA"/>
        </w:rPr>
        <w:t xml:space="preserve">            </w:t>
      </w:r>
      <w:r>
        <w:rPr>
          <w:szCs w:val="28"/>
          <w:lang w:val="uk-UA"/>
        </w:rPr>
        <w:t xml:space="preserve">                       (підпис)           </w:t>
      </w:r>
      <w:r w:rsidRPr="0033570F">
        <w:rPr>
          <w:szCs w:val="28"/>
          <w:lang w:val="uk-UA"/>
        </w:rPr>
        <w:t>(ініціали, прізвище)</w:t>
      </w:r>
    </w:p>
    <w:p w:rsidR="00B57E0D" w:rsidRDefault="00B57E0D" w:rsidP="0033570F">
      <w:pPr>
        <w:spacing w:line="360" w:lineRule="auto"/>
        <w:ind w:left="-142" w:firstLine="720"/>
        <w:jc w:val="center"/>
        <w:rPr>
          <w:b/>
          <w:color w:val="000000"/>
          <w:sz w:val="28"/>
          <w:szCs w:val="28"/>
          <w:lang w:val="uk-UA"/>
        </w:rPr>
      </w:pPr>
    </w:p>
    <w:p w:rsidR="0033570F" w:rsidRPr="0033570F" w:rsidRDefault="0033570F" w:rsidP="0033570F">
      <w:pPr>
        <w:spacing w:line="360" w:lineRule="auto"/>
        <w:ind w:left="-142" w:firstLine="720"/>
        <w:jc w:val="center"/>
        <w:rPr>
          <w:b/>
          <w:color w:val="000000"/>
          <w:sz w:val="28"/>
          <w:szCs w:val="28"/>
          <w:lang w:val="uk-UA"/>
        </w:rPr>
      </w:pPr>
      <w:r>
        <w:rPr>
          <w:noProof/>
          <w:lang w:val="uk-UA" w:eastAsia="uk-UA"/>
        </w:rPr>
        <w:lastRenderedPageBreak/>
        <mc:AlternateContent>
          <mc:Choice Requires="wps">
            <w:drawing>
              <wp:anchor distT="0" distB="0" distL="114300" distR="114300" simplePos="0" relativeHeight="251659264" behindDoc="0" locked="0" layoutInCell="1" allowOverlap="1" wp14:anchorId="7818766F" wp14:editId="5D846C98">
                <wp:simplePos x="0" y="0"/>
                <wp:positionH relativeFrom="column">
                  <wp:posOffset>6159500</wp:posOffset>
                </wp:positionH>
                <wp:positionV relativeFrom="paragraph">
                  <wp:posOffset>-346710</wp:posOffset>
                </wp:positionV>
                <wp:extent cx="219075" cy="266700"/>
                <wp:effectExtent l="0" t="0" r="9525"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C3056" id="Прямоугольник 15" o:spid="_x0000_s1026" style="position:absolute;margin-left:485pt;margin-top:-27.3pt;width:17.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G3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" fillcolor="window" stroked="f" strokeweight="2pt">
                <v:path arrowok="t"/>
              </v:rect>
            </w:pict>
          </mc:Fallback>
        </mc:AlternateContent>
      </w:r>
      <w:r w:rsidRPr="0033570F">
        <w:rPr>
          <w:b/>
          <w:color w:val="000000"/>
          <w:sz w:val="28"/>
          <w:szCs w:val="28"/>
          <w:lang w:val="uk-UA"/>
        </w:rPr>
        <w:t>РЕФЕРАТ</w:t>
      </w:r>
    </w:p>
    <w:p w:rsidR="0033570F" w:rsidRPr="0033570F" w:rsidRDefault="0033570F" w:rsidP="0033570F">
      <w:pPr>
        <w:spacing w:line="360" w:lineRule="auto"/>
        <w:ind w:left="-142" w:right="-1" w:firstLine="720"/>
        <w:jc w:val="both"/>
        <w:rPr>
          <w:b/>
          <w:color w:val="000000"/>
          <w:sz w:val="28"/>
          <w:szCs w:val="28"/>
          <w:lang w:val="uk-UA"/>
        </w:rPr>
      </w:pPr>
    </w:p>
    <w:p w:rsidR="0033570F" w:rsidRPr="001019D8" w:rsidRDefault="0033570F" w:rsidP="0033570F">
      <w:pPr>
        <w:spacing w:line="360" w:lineRule="auto"/>
        <w:ind w:left="-142" w:right="-1" w:firstLine="720"/>
        <w:jc w:val="both"/>
        <w:rPr>
          <w:sz w:val="28"/>
          <w:szCs w:val="28"/>
          <w:lang w:val="uk-UA"/>
        </w:rPr>
      </w:pPr>
      <w:r w:rsidRPr="001019D8">
        <w:rPr>
          <w:sz w:val="28"/>
          <w:szCs w:val="28"/>
          <w:lang w:val="uk-UA"/>
        </w:rPr>
        <w:t>Обсяг кваліфікацій</w:t>
      </w:r>
      <w:r w:rsidR="001019D8" w:rsidRPr="001019D8">
        <w:rPr>
          <w:sz w:val="28"/>
          <w:szCs w:val="28"/>
          <w:lang w:val="uk-UA"/>
        </w:rPr>
        <w:t xml:space="preserve">ної роботи магістра становить </w:t>
      </w:r>
      <w:r w:rsidR="00970C85">
        <w:rPr>
          <w:sz w:val="28"/>
          <w:szCs w:val="28"/>
          <w:lang w:val="uk-UA"/>
        </w:rPr>
        <w:t>59</w:t>
      </w:r>
      <w:r w:rsidRPr="001019D8">
        <w:rPr>
          <w:sz w:val="28"/>
          <w:szCs w:val="28"/>
          <w:lang w:val="uk-UA"/>
        </w:rPr>
        <w:t xml:space="preserve"> с</w:t>
      </w:r>
      <w:r w:rsidR="001019D8" w:rsidRPr="001019D8">
        <w:rPr>
          <w:sz w:val="28"/>
          <w:szCs w:val="28"/>
          <w:lang w:val="uk-UA"/>
        </w:rPr>
        <w:t>торінок, 3 розділи, 13 рисунків, 9 таблиць, 1 додаток, 31</w:t>
      </w:r>
      <w:r w:rsidRPr="001019D8">
        <w:rPr>
          <w:sz w:val="28"/>
          <w:szCs w:val="28"/>
          <w:lang w:val="uk-UA"/>
        </w:rPr>
        <w:t xml:space="preserve"> джерел</w:t>
      </w:r>
      <w:r w:rsidR="001019D8" w:rsidRPr="001019D8">
        <w:rPr>
          <w:sz w:val="28"/>
          <w:szCs w:val="28"/>
          <w:lang w:val="uk-UA"/>
        </w:rPr>
        <w:t>о</w:t>
      </w:r>
      <w:r w:rsidRPr="001019D8">
        <w:rPr>
          <w:sz w:val="28"/>
          <w:szCs w:val="28"/>
          <w:lang w:val="uk-UA"/>
        </w:rPr>
        <w:t xml:space="preserve"> посилання.</w:t>
      </w:r>
    </w:p>
    <w:p w:rsidR="0033570F" w:rsidRPr="00704CA6" w:rsidRDefault="00704CA6" w:rsidP="0033570F">
      <w:pPr>
        <w:spacing w:line="360" w:lineRule="auto"/>
        <w:ind w:left="-142" w:right="-1" w:firstLine="720"/>
        <w:jc w:val="both"/>
        <w:rPr>
          <w:sz w:val="28"/>
          <w:szCs w:val="28"/>
          <w:lang w:val="uk-UA"/>
        </w:rPr>
      </w:pPr>
      <w:r w:rsidRPr="00704CA6">
        <w:rPr>
          <w:sz w:val="28"/>
          <w:szCs w:val="28"/>
          <w:lang w:val="uk-UA"/>
        </w:rPr>
        <w:t>ЗРІДЖЕНИЙ НАФТОВИЙ ГАЗ, ГАЗОВИЙ ДВИГУН, ЕКОЛОГІЧНІ</w:t>
      </w:r>
      <w:r w:rsidR="0033570F" w:rsidRPr="00704CA6">
        <w:rPr>
          <w:sz w:val="28"/>
          <w:szCs w:val="28"/>
          <w:lang w:val="uk-UA"/>
        </w:rPr>
        <w:t xml:space="preserve"> ПОКАЗНИКИ, ВІДПРАЦЬОВАНІ ГАЗИ, ШКІДЛИВІ </w:t>
      </w:r>
      <w:r w:rsidRPr="00704CA6">
        <w:rPr>
          <w:sz w:val="28"/>
          <w:szCs w:val="28"/>
          <w:lang w:val="uk-UA"/>
        </w:rPr>
        <w:t>ВИКИДИ</w:t>
      </w:r>
      <w:r w:rsidR="0033570F" w:rsidRPr="00704CA6">
        <w:rPr>
          <w:sz w:val="28"/>
          <w:szCs w:val="28"/>
          <w:lang w:val="uk-UA"/>
        </w:rPr>
        <w:t>, ОКСИД ВУГЛЕЦЮ, ВУГЛЕВОДНІ</w:t>
      </w:r>
    </w:p>
    <w:p w:rsidR="00704CA6" w:rsidRPr="00704CA6" w:rsidRDefault="0033570F" w:rsidP="00704CA6">
      <w:pPr>
        <w:pStyle w:val="a3"/>
        <w:spacing w:line="360" w:lineRule="auto"/>
        <w:ind w:left="-142" w:firstLine="850"/>
        <w:jc w:val="both"/>
        <w:rPr>
          <w:rFonts w:ascii="Times New Roman" w:hAnsi="Times New Roman"/>
          <w:color w:val="FF0000"/>
          <w:sz w:val="28"/>
          <w:szCs w:val="28"/>
        </w:rPr>
      </w:pPr>
      <w:r w:rsidRPr="00704CA6">
        <w:rPr>
          <w:rFonts w:ascii="Times New Roman" w:hAnsi="Times New Roman"/>
          <w:sz w:val="28"/>
          <w:szCs w:val="28"/>
        </w:rPr>
        <w:t>Кваліфікацій</w:t>
      </w:r>
      <w:r w:rsidR="00704CA6" w:rsidRPr="00704CA6">
        <w:rPr>
          <w:rFonts w:ascii="Times New Roman" w:hAnsi="Times New Roman"/>
          <w:sz w:val="28"/>
          <w:szCs w:val="28"/>
        </w:rPr>
        <w:t xml:space="preserve">на робота присвячена покращенню </w:t>
      </w:r>
      <w:r w:rsidR="00704CA6" w:rsidRPr="00B67F8B">
        <w:rPr>
          <w:rFonts w:ascii="Times New Roman" w:hAnsi="Times New Roman"/>
          <w:sz w:val="28"/>
          <w:szCs w:val="28"/>
        </w:rPr>
        <w:t>екологічних показників</w:t>
      </w:r>
      <w:r w:rsidR="00704CA6">
        <w:rPr>
          <w:rFonts w:ascii="Times New Roman" w:hAnsi="Times New Roman"/>
          <w:sz w:val="28"/>
          <w:szCs w:val="28"/>
        </w:rPr>
        <w:t xml:space="preserve"> транспортного засобу, який живиться зрідженим нафтовим газом</w:t>
      </w:r>
      <w:r w:rsidR="00704CA6" w:rsidRPr="00B67F8B">
        <w:rPr>
          <w:rFonts w:ascii="Times New Roman" w:hAnsi="Times New Roman"/>
          <w:sz w:val="28"/>
          <w:szCs w:val="28"/>
        </w:rPr>
        <w:t>, шляхом вибору оптимальних регулювань.</w:t>
      </w:r>
      <w:r w:rsidR="00704CA6" w:rsidRPr="00B67F8B">
        <w:rPr>
          <w:rFonts w:ascii="Times New Roman" w:hAnsi="Times New Roman"/>
          <w:b/>
          <w:sz w:val="28"/>
          <w:szCs w:val="28"/>
        </w:rPr>
        <w:t xml:space="preserve"> </w:t>
      </w:r>
    </w:p>
    <w:p w:rsidR="00704CA6" w:rsidRPr="00B67F8B" w:rsidRDefault="00704CA6" w:rsidP="00704CA6">
      <w:pPr>
        <w:pStyle w:val="a3"/>
        <w:spacing w:line="360" w:lineRule="auto"/>
        <w:ind w:firstLine="567"/>
        <w:jc w:val="both"/>
        <w:rPr>
          <w:rFonts w:ascii="Times New Roman" w:hAnsi="Times New Roman"/>
          <w:sz w:val="28"/>
        </w:rPr>
      </w:pPr>
      <w:r>
        <w:rPr>
          <w:rFonts w:ascii="Times New Roman" w:hAnsi="Times New Roman"/>
          <w:sz w:val="28"/>
        </w:rPr>
        <w:t>В</w:t>
      </w:r>
      <w:r w:rsidRPr="00B67F8B">
        <w:rPr>
          <w:rFonts w:ascii="Times New Roman" w:hAnsi="Times New Roman"/>
          <w:sz w:val="28"/>
        </w:rPr>
        <w:t>становлено, що ек</w:t>
      </w:r>
      <w:r w:rsidR="004646FB">
        <w:rPr>
          <w:rFonts w:ascii="Times New Roman" w:hAnsi="Times New Roman"/>
          <w:sz w:val="28"/>
        </w:rPr>
        <w:t>ологічна ефективність</w:t>
      </w:r>
      <w:r>
        <w:rPr>
          <w:rFonts w:ascii="Times New Roman" w:hAnsi="Times New Roman"/>
          <w:sz w:val="28"/>
        </w:rPr>
        <w:t xml:space="preserve"> двигунів</w:t>
      </w:r>
      <w:r w:rsidRPr="00B67F8B">
        <w:rPr>
          <w:rFonts w:ascii="Times New Roman" w:hAnsi="Times New Roman"/>
          <w:sz w:val="28"/>
        </w:rPr>
        <w:t xml:space="preserve"> визначається</w:t>
      </w:r>
      <w:r>
        <w:rPr>
          <w:rFonts w:ascii="Times New Roman" w:hAnsi="Times New Roman"/>
          <w:sz w:val="28"/>
        </w:rPr>
        <w:t xml:space="preserve"> шляхом</w:t>
      </w:r>
      <w:r w:rsidRPr="00B67F8B">
        <w:rPr>
          <w:rFonts w:ascii="Times New Roman" w:hAnsi="Times New Roman"/>
          <w:sz w:val="28"/>
        </w:rPr>
        <w:t xml:space="preserve"> застосуванням альтернативних палив. </w:t>
      </w:r>
      <w:r>
        <w:rPr>
          <w:rFonts w:ascii="Times New Roman" w:hAnsi="Times New Roman"/>
          <w:sz w:val="28"/>
        </w:rPr>
        <w:t>Визначено</w:t>
      </w:r>
      <w:r w:rsidRPr="00B67F8B">
        <w:rPr>
          <w:rFonts w:ascii="Times New Roman" w:hAnsi="Times New Roman"/>
          <w:sz w:val="28"/>
        </w:rPr>
        <w:t>, що викори</w:t>
      </w:r>
      <w:r>
        <w:rPr>
          <w:rFonts w:ascii="Times New Roman" w:hAnsi="Times New Roman"/>
          <w:sz w:val="28"/>
        </w:rPr>
        <w:t>стання зрідженого нафтового газу</w:t>
      </w:r>
      <w:r w:rsidRPr="00B67F8B">
        <w:rPr>
          <w:rFonts w:ascii="Times New Roman" w:hAnsi="Times New Roman"/>
          <w:sz w:val="28"/>
        </w:rPr>
        <w:t xml:space="preserve"> зменшує </w:t>
      </w:r>
      <w:r>
        <w:rPr>
          <w:rFonts w:ascii="Times New Roman" w:hAnsi="Times New Roman"/>
          <w:sz w:val="28"/>
        </w:rPr>
        <w:t xml:space="preserve">токсичність шкідливих речовин у відпрацьованих газах </w:t>
      </w:r>
      <w:r w:rsidRPr="00B67F8B">
        <w:rPr>
          <w:rFonts w:ascii="Times New Roman" w:hAnsi="Times New Roman"/>
          <w:sz w:val="28"/>
        </w:rPr>
        <w:t>дв</w:t>
      </w:r>
      <w:r w:rsidR="004646FB">
        <w:rPr>
          <w:rFonts w:ascii="Times New Roman" w:hAnsi="Times New Roman"/>
          <w:sz w:val="28"/>
        </w:rPr>
        <w:t>игуна та покращує економічність</w:t>
      </w:r>
      <w:r w:rsidRPr="00B67F8B">
        <w:rPr>
          <w:rFonts w:ascii="Times New Roman" w:hAnsi="Times New Roman"/>
          <w:sz w:val="28"/>
        </w:rPr>
        <w:t xml:space="preserve">. </w:t>
      </w:r>
      <w:r w:rsidR="004646FB">
        <w:rPr>
          <w:rFonts w:ascii="Times New Roman" w:hAnsi="Times New Roman"/>
          <w:sz w:val="28"/>
        </w:rPr>
        <w:t>П</w:t>
      </w:r>
      <w:r w:rsidRPr="00B67F8B">
        <w:rPr>
          <w:rFonts w:ascii="Times New Roman" w:hAnsi="Times New Roman"/>
          <w:sz w:val="28"/>
        </w:rPr>
        <w:t xml:space="preserve">равильне регулювання газового двигуна (кут запалювання, склад суміші, </w:t>
      </w:r>
      <w:r w:rsidR="004646FB">
        <w:rPr>
          <w:rFonts w:ascii="Times New Roman" w:hAnsi="Times New Roman"/>
          <w:sz w:val="28"/>
        </w:rPr>
        <w:t>ступінь стиску</w:t>
      </w:r>
      <w:r w:rsidRPr="00B67F8B">
        <w:rPr>
          <w:rFonts w:ascii="Times New Roman" w:hAnsi="Times New Roman"/>
          <w:sz w:val="28"/>
        </w:rPr>
        <w:t xml:space="preserve">, параметри запалювання) забезпечує мінімальні викиди, стабільну роботу та економічність. </w:t>
      </w:r>
    </w:p>
    <w:p w:rsidR="004646FB" w:rsidRPr="00B67F8B" w:rsidRDefault="004646FB" w:rsidP="004646FB">
      <w:pPr>
        <w:pStyle w:val="a3"/>
        <w:spacing w:line="360" w:lineRule="auto"/>
        <w:ind w:firstLine="708"/>
        <w:jc w:val="both"/>
        <w:rPr>
          <w:rFonts w:ascii="Times New Roman" w:hAnsi="Times New Roman"/>
          <w:sz w:val="28"/>
        </w:rPr>
      </w:pPr>
      <w:r>
        <w:rPr>
          <w:rFonts w:ascii="Times New Roman" w:hAnsi="Times New Roman"/>
          <w:sz w:val="28"/>
        </w:rPr>
        <w:t>Г</w:t>
      </w:r>
      <w:r w:rsidRPr="00B67F8B">
        <w:rPr>
          <w:rFonts w:ascii="Times New Roman" w:hAnsi="Times New Roman"/>
          <w:sz w:val="28"/>
        </w:rPr>
        <w:t xml:space="preserve">оловною метою експериментальних досліджень є визначення оптимальних </w:t>
      </w:r>
      <w:r>
        <w:rPr>
          <w:rFonts w:ascii="Times New Roman" w:hAnsi="Times New Roman"/>
          <w:sz w:val="28"/>
        </w:rPr>
        <w:t xml:space="preserve">параметрів регулювання </w:t>
      </w:r>
      <w:r w:rsidRPr="00B67F8B">
        <w:rPr>
          <w:rFonts w:ascii="Times New Roman" w:hAnsi="Times New Roman"/>
          <w:sz w:val="28"/>
        </w:rPr>
        <w:t>двигуна</w:t>
      </w:r>
      <w:r>
        <w:rPr>
          <w:rFonts w:ascii="Times New Roman" w:hAnsi="Times New Roman"/>
          <w:sz w:val="28"/>
        </w:rPr>
        <w:t>, який живиться зрідженим нафтовим газом</w:t>
      </w:r>
      <w:r w:rsidRPr="00B67F8B">
        <w:rPr>
          <w:rFonts w:ascii="Times New Roman" w:hAnsi="Times New Roman"/>
          <w:sz w:val="28"/>
        </w:rPr>
        <w:t>, за</w:t>
      </w:r>
      <w:r>
        <w:rPr>
          <w:rFonts w:ascii="Times New Roman" w:hAnsi="Times New Roman"/>
          <w:sz w:val="28"/>
        </w:rPr>
        <w:t xml:space="preserve"> екологічними</w:t>
      </w:r>
      <w:r w:rsidRPr="00B67F8B">
        <w:rPr>
          <w:rFonts w:ascii="Times New Roman" w:hAnsi="Times New Roman"/>
          <w:sz w:val="28"/>
        </w:rPr>
        <w:t xml:space="preserve"> пока</w:t>
      </w:r>
      <w:r>
        <w:rPr>
          <w:rFonts w:ascii="Times New Roman" w:hAnsi="Times New Roman"/>
          <w:sz w:val="28"/>
        </w:rPr>
        <w:t>зниками</w:t>
      </w:r>
      <w:r w:rsidRPr="00B67F8B">
        <w:rPr>
          <w:rFonts w:ascii="Times New Roman" w:hAnsi="Times New Roman"/>
          <w:sz w:val="28"/>
        </w:rPr>
        <w:t>. Поставлені задачі забезпечують комплексний підхід до оцінки впливу кута запалювання, проміжку між електродами в свічці запалювання та теплових проміжків клапанів на токсичність газового двигуна.</w:t>
      </w:r>
    </w:p>
    <w:p w:rsidR="00704CA6" w:rsidRPr="004646FB" w:rsidRDefault="004646FB" w:rsidP="004646FB">
      <w:pPr>
        <w:pStyle w:val="a3"/>
        <w:spacing w:line="360" w:lineRule="auto"/>
        <w:ind w:firstLine="708"/>
        <w:jc w:val="both"/>
        <w:rPr>
          <w:rFonts w:ascii="Times New Roman" w:hAnsi="Times New Roman"/>
          <w:sz w:val="28"/>
        </w:rPr>
      </w:pPr>
      <w:r w:rsidRPr="00B67F8B">
        <w:rPr>
          <w:rFonts w:ascii="Times New Roman" w:hAnsi="Times New Roman"/>
          <w:sz w:val="28"/>
        </w:rPr>
        <w:t>Вибрано об’єкт досліджень</w:t>
      </w:r>
      <w:r>
        <w:rPr>
          <w:rFonts w:ascii="Times New Roman" w:hAnsi="Times New Roman"/>
          <w:sz w:val="28"/>
        </w:rPr>
        <w:t>, ним став вантажний автомобіль</w:t>
      </w:r>
      <w:r w:rsidRPr="00B67F8B">
        <w:rPr>
          <w:rFonts w:ascii="Times New Roman" w:hAnsi="Times New Roman"/>
          <w:sz w:val="28"/>
        </w:rPr>
        <w:t xml:space="preserve"> ГАЗ‑3307, переведений</w:t>
      </w:r>
      <w:r>
        <w:rPr>
          <w:rFonts w:ascii="Times New Roman" w:hAnsi="Times New Roman"/>
          <w:sz w:val="28"/>
        </w:rPr>
        <w:t xml:space="preserve"> для роботи на газове паливо.</w:t>
      </w:r>
      <w:r w:rsidRPr="00B67F8B">
        <w:rPr>
          <w:rFonts w:ascii="Times New Roman" w:hAnsi="Times New Roman"/>
          <w:sz w:val="28"/>
        </w:rPr>
        <w:t xml:space="preserve"> Вибрано експериментальне обладнання – це газоаналізатор INFRACAR M, </w:t>
      </w:r>
      <w:r>
        <w:rPr>
          <w:rFonts w:ascii="Times New Roman" w:hAnsi="Times New Roman"/>
          <w:sz w:val="28"/>
        </w:rPr>
        <w:t>та м</w:t>
      </w:r>
      <w:r w:rsidRPr="00B67F8B">
        <w:rPr>
          <w:rFonts w:ascii="Times New Roman" w:hAnsi="Times New Roman"/>
          <w:sz w:val="28"/>
        </w:rPr>
        <w:t>е</w:t>
      </w:r>
      <w:r>
        <w:rPr>
          <w:rFonts w:ascii="Times New Roman" w:hAnsi="Times New Roman"/>
          <w:sz w:val="28"/>
        </w:rPr>
        <w:t>тодика визначення токсичності відпрацьованих газів.</w:t>
      </w:r>
      <w:r w:rsidRPr="00B67F8B">
        <w:rPr>
          <w:rFonts w:ascii="Times New Roman" w:hAnsi="Times New Roman"/>
          <w:sz w:val="28"/>
        </w:rPr>
        <w:t xml:space="preserve"> Загальна методика охоплює поетапне вивчення впливу кожного регулювального параметра окремо, що дозволяє чітко визначити його внесо</w:t>
      </w:r>
      <w:r>
        <w:rPr>
          <w:rFonts w:ascii="Times New Roman" w:hAnsi="Times New Roman"/>
          <w:sz w:val="28"/>
        </w:rPr>
        <w:t xml:space="preserve">к у формування токсичних викидів. </w:t>
      </w:r>
    </w:p>
    <w:p w:rsidR="004646FB" w:rsidRPr="004646FB" w:rsidRDefault="0033570F" w:rsidP="0033570F">
      <w:pPr>
        <w:pStyle w:val="a3"/>
        <w:spacing w:line="360" w:lineRule="auto"/>
        <w:ind w:firstLine="708"/>
        <w:jc w:val="both"/>
        <w:rPr>
          <w:rFonts w:ascii="Times New Roman" w:hAnsi="Times New Roman"/>
          <w:sz w:val="28"/>
          <w:szCs w:val="28"/>
        </w:rPr>
      </w:pPr>
      <w:r w:rsidRPr="004646FB">
        <w:rPr>
          <w:rFonts w:ascii="Times New Roman" w:hAnsi="Times New Roman"/>
          <w:sz w:val="28"/>
          <w:szCs w:val="28"/>
        </w:rPr>
        <w:t xml:space="preserve">Проведено дослідження вибору оптимальних регулювань </w:t>
      </w:r>
      <w:r w:rsidR="004646FB" w:rsidRPr="004646FB">
        <w:rPr>
          <w:rFonts w:ascii="Times New Roman" w:hAnsi="Times New Roman"/>
          <w:sz w:val="28"/>
          <w:szCs w:val="28"/>
        </w:rPr>
        <w:t>двигуна тра</w:t>
      </w:r>
      <w:r w:rsidR="001019D8">
        <w:rPr>
          <w:rFonts w:ascii="Times New Roman" w:hAnsi="Times New Roman"/>
          <w:sz w:val="28"/>
          <w:szCs w:val="28"/>
        </w:rPr>
        <w:t>н</w:t>
      </w:r>
      <w:r w:rsidR="004646FB" w:rsidRPr="004646FB">
        <w:rPr>
          <w:rFonts w:ascii="Times New Roman" w:hAnsi="Times New Roman"/>
          <w:sz w:val="28"/>
          <w:szCs w:val="28"/>
        </w:rPr>
        <w:t>спортного засобу, який живиться зрідженим нафтовим газом.</w:t>
      </w:r>
    </w:p>
    <w:p w:rsidR="0033570F" w:rsidRDefault="0033570F" w:rsidP="004646FB">
      <w:pPr>
        <w:pStyle w:val="a3"/>
        <w:spacing w:line="360" w:lineRule="auto"/>
        <w:rPr>
          <w:szCs w:val="28"/>
        </w:rPr>
      </w:pPr>
    </w:p>
    <w:p w:rsidR="0033570F" w:rsidRPr="0033570F" w:rsidRDefault="0033570F" w:rsidP="0033570F">
      <w:pPr>
        <w:pStyle w:val="a3"/>
        <w:spacing w:line="360" w:lineRule="auto"/>
        <w:jc w:val="center"/>
        <w:rPr>
          <w:rFonts w:ascii="Times New Roman" w:hAnsi="Times New Roman"/>
          <w:b/>
          <w:sz w:val="28"/>
          <w:szCs w:val="28"/>
          <w:lang w:val="en-US"/>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66432" behindDoc="0" locked="0" layoutInCell="1" allowOverlap="1" wp14:anchorId="2E0F96D8" wp14:editId="271A9C4F">
                <wp:simplePos x="0" y="0"/>
                <wp:positionH relativeFrom="column">
                  <wp:posOffset>6169025</wp:posOffset>
                </wp:positionH>
                <wp:positionV relativeFrom="paragraph">
                  <wp:posOffset>-346710</wp:posOffset>
                </wp:positionV>
                <wp:extent cx="219075" cy="266700"/>
                <wp:effectExtent l="0" t="0" r="952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EEBF8A" id="Прямоугольник 17" o:spid="_x0000_s1026" style="position:absolute;margin-left:485.75pt;margin-top:-27.3pt;width:17.25pt;height:2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" fillcolor="window" stroked="f" strokeweight="2pt">
                <v:path arrowok="t"/>
              </v:rect>
            </w:pict>
          </mc:Fallback>
        </mc:AlternateContent>
      </w:r>
      <w:r w:rsidRPr="0033570F">
        <w:rPr>
          <w:rFonts w:ascii="Times New Roman" w:hAnsi="Times New Roman"/>
          <w:b/>
          <w:sz w:val="28"/>
          <w:szCs w:val="28"/>
          <w:lang w:val="en-US"/>
        </w:rPr>
        <w:t>ABSTRACT</w:t>
      </w:r>
    </w:p>
    <w:p w:rsidR="0033570F" w:rsidRPr="0033570F" w:rsidRDefault="0033570F" w:rsidP="0033570F">
      <w:pPr>
        <w:pStyle w:val="a3"/>
        <w:spacing w:line="360" w:lineRule="auto"/>
        <w:ind w:left="-142"/>
        <w:rPr>
          <w:rFonts w:ascii="Times New Roman" w:hAnsi="Times New Roman"/>
          <w:sz w:val="28"/>
          <w:szCs w:val="28"/>
          <w:lang w:val="en-US"/>
        </w:rPr>
      </w:pPr>
    </w:p>
    <w:p w:rsid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The</w:t>
      </w:r>
      <w:proofErr w:type="spellEnd"/>
      <w:r w:rsidRPr="001019D8">
        <w:rPr>
          <w:rFonts w:ascii="Times New Roman" w:hAnsi="Times New Roman"/>
          <w:sz w:val="28"/>
        </w:rPr>
        <w:t xml:space="preserve"> </w:t>
      </w:r>
      <w:proofErr w:type="spellStart"/>
      <w:r w:rsidRPr="001019D8">
        <w:rPr>
          <w:rFonts w:ascii="Times New Roman" w:hAnsi="Times New Roman"/>
          <w:sz w:val="28"/>
        </w:rPr>
        <w:t>volume</w:t>
      </w:r>
      <w:proofErr w:type="spellEnd"/>
      <w:r w:rsidRPr="001019D8">
        <w:rPr>
          <w:rFonts w:ascii="Times New Roman" w:hAnsi="Times New Roman"/>
          <w:sz w:val="28"/>
        </w:rPr>
        <w:t xml:space="preserve"> </w:t>
      </w:r>
      <w:proofErr w:type="spellStart"/>
      <w:r w:rsidRPr="001019D8">
        <w:rPr>
          <w:rFonts w:ascii="Times New Roman" w:hAnsi="Times New Roman"/>
          <w:sz w:val="28"/>
        </w:rPr>
        <w:t>of</w:t>
      </w:r>
      <w:proofErr w:type="spellEnd"/>
      <w:r w:rsidRPr="001019D8">
        <w:rPr>
          <w:rFonts w:ascii="Times New Roman" w:hAnsi="Times New Roman"/>
          <w:sz w:val="28"/>
        </w:rPr>
        <w:t xml:space="preserve"> </w:t>
      </w:r>
      <w:proofErr w:type="spellStart"/>
      <w:r w:rsidRPr="001019D8">
        <w:rPr>
          <w:rFonts w:ascii="Times New Roman" w:hAnsi="Times New Roman"/>
          <w:sz w:val="28"/>
        </w:rPr>
        <w:t>the</w:t>
      </w:r>
      <w:proofErr w:type="spellEnd"/>
      <w:r w:rsidRPr="001019D8">
        <w:rPr>
          <w:rFonts w:ascii="Times New Roman" w:hAnsi="Times New Roman"/>
          <w:sz w:val="28"/>
        </w:rPr>
        <w:t xml:space="preserve"> </w:t>
      </w:r>
      <w:proofErr w:type="spellStart"/>
      <w:r w:rsidRPr="001019D8">
        <w:rPr>
          <w:rFonts w:ascii="Times New Roman" w:hAnsi="Times New Roman"/>
          <w:sz w:val="28"/>
        </w:rPr>
        <w:t>Mas</w:t>
      </w:r>
      <w:r w:rsidR="00970C85">
        <w:rPr>
          <w:rFonts w:ascii="Times New Roman" w:hAnsi="Times New Roman"/>
          <w:sz w:val="28"/>
        </w:rPr>
        <w:t>ter’s</w:t>
      </w:r>
      <w:proofErr w:type="spellEnd"/>
      <w:r w:rsidR="00970C85">
        <w:rPr>
          <w:rFonts w:ascii="Times New Roman" w:hAnsi="Times New Roman"/>
          <w:sz w:val="28"/>
        </w:rPr>
        <w:t xml:space="preserve"> </w:t>
      </w:r>
      <w:proofErr w:type="spellStart"/>
      <w:r w:rsidR="00970C85">
        <w:rPr>
          <w:rFonts w:ascii="Times New Roman" w:hAnsi="Times New Roman"/>
          <w:sz w:val="28"/>
        </w:rPr>
        <w:t>qualification</w:t>
      </w:r>
      <w:proofErr w:type="spellEnd"/>
      <w:r w:rsidR="00970C85">
        <w:rPr>
          <w:rFonts w:ascii="Times New Roman" w:hAnsi="Times New Roman"/>
          <w:sz w:val="28"/>
        </w:rPr>
        <w:t xml:space="preserve"> </w:t>
      </w:r>
      <w:proofErr w:type="spellStart"/>
      <w:r w:rsidR="00970C85">
        <w:rPr>
          <w:rFonts w:ascii="Times New Roman" w:hAnsi="Times New Roman"/>
          <w:sz w:val="28"/>
        </w:rPr>
        <w:t>thesis</w:t>
      </w:r>
      <w:proofErr w:type="spellEnd"/>
      <w:r w:rsidR="00970C85">
        <w:rPr>
          <w:rFonts w:ascii="Times New Roman" w:hAnsi="Times New Roman"/>
          <w:sz w:val="28"/>
        </w:rPr>
        <w:t xml:space="preserve"> </w:t>
      </w:r>
      <w:proofErr w:type="spellStart"/>
      <w:r w:rsidR="00970C85">
        <w:rPr>
          <w:rFonts w:ascii="Times New Roman" w:hAnsi="Times New Roman"/>
          <w:sz w:val="28"/>
        </w:rPr>
        <w:t>is</w:t>
      </w:r>
      <w:proofErr w:type="spellEnd"/>
      <w:r w:rsidR="00970C85">
        <w:rPr>
          <w:rFonts w:ascii="Times New Roman" w:hAnsi="Times New Roman"/>
          <w:sz w:val="28"/>
        </w:rPr>
        <w:t xml:space="preserve"> 59</w:t>
      </w:r>
      <w:r w:rsidRPr="001019D8">
        <w:rPr>
          <w:rFonts w:ascii="Times New Roman" w:hAnsi="Times New Roman"/>
          <w:sz w:val="28"/>
        </w:rPr>
        <w:t xml:space="preserve"> </w:t>
      </w:r>
      <w:proofErr w:type="spellStart"/>
      <w:r w:rsidRPr="001019D8">
        <w:rPr>
          <w:rFonts w:ascii="Times New Roman" w:hAnsi="Times New Roman"/>
          <w:sz w:val="28"/>
        </w:rPr>
        <w:t>pages</w:t>
      </w:r>
      <w:proofErr w:type="spellEnd"/>
      <w:r w:rsidRPr="001019D8">
        <w:rPr>
          <w:rFonts w:ascii="Times New Roman" w:hAnsi="Times New Roman"/>
          <w:sz w:val="28"/>
        </w:rPr>
        <w:t xml:space="preserve"> </w:t>
      </w:r>
      <w:proofErr w:type="spellStart"/>
      <w:r w:rsidRPr="001019D8">
        <w:rPr>
          <w:rFonts w:ascii="Times New Roman" w:hAnsi="Times New Roman"/>
          <w:sz w:val="28"/>
        </w:rPr>
        <w:t>and</w:t>
      </w:r>
      <w:proofErr w:type="spellEnd"/>
      <w:r w:rsidRPr="001019D8">
        <w:rPr>
          <w:rFonts w:ascii="Times New Roman" w:hAnsi="Times New Roman"/>
          <w:sz w:val="28"/>
        </w:rPr>
        <w:t xml:space="preserve"> </w:t>
      </w:r>
      <w:proofErr w:type="spellStart"/>
      <w:r w:rsidRPr="001019D8">
        <w:rPr>
          <w:rFonts w:ascii="Times New Roman" w:hAnsi="Times New Roman"/>
          <w:sz w:val="28"/>
        </w:rPr>
        <w:t>includes</w:t>
      </w:r>
      <w:proofErr w:type="spellEnd"/>
      <w:r w:rsidRPr="001019D8">
        <w:rPr>
          <w:rFonts w:ascii="Times New Roman" w:hAnsi="Times New Roman"/>
          <w:sz w:val="28"/>
        </w:rPr>
        <w:t xml:space="preserve"> 3 </w:t>
      </w:r>
      <w:proofErr w:type="spellStart"/>
      <w:r w:rsidRPr="001019D8">
        <w:rPr>
          <w:rFonts w:ascii="Times New Roman" w:hAnsi="Times New Roman"/>
          <w:sz w:val="28"/>
        </w:rPr>
        <w:t>chapters</w:t>
      </w:r>
      <w:proofErr w:type="spellEnd"/>
      <w:r w:rsidRPr="001019D8">
        <w:rPr>
          <w:rFonts w:ascii="Times New Roman" w:hAnsi="Times New Roman"/>
          <w:sz w:val="28"/>
        </w:rPr>
        <w:t xml:space="preserve">, 13 </w:t>
      </w:r>
      <w:proofErr w:type="spellStart"/>
      <w:r w:rsidRPr="001019D8">
        <w:rPr>
          <w:rFonts w:ascii="Times New Roman" w:hAnsi="Times New Roman"/>
          <w:sz w:val="28"/>
        </w:rPr>
        <w:t>figures</w:t>
      </w:r>
      <w:proofErr w:type="spellEnd"/>
      <w:r w:rsidRPr="001019D8">
        <w:rPr>
          <w:rFonts w:ascii="Times New Roman" w:hAnsi="Times New Roman"/>
          <w:sz w:val="28"/>
        </w:rPr>
        <w:t xml:space="preserve">, 9 </w:t>
      </w:r>
      <w:proofErr w:type="spellStart"/>
      <w:r w:rsidRPr="001019D8">
        <w:rPr>
          <w:rFonts w:ascii="Times New Roman" w:hAnsi="Times New Roman"/>
          <w:sz w:val="28"/>
        </w:rPr>
        <w:t>tables</w:t>
      </w:r>
      <w:proofErr w:type="spellEnd"/>
      <w:r w:rsidRPr="001019D8">
        <w:rPr>
          <w:rFonts w:ascii="Times New Roman" w:hAnsi="Times New Roman"/>
          <w:sz w:val="28"/>
        </w:rPr>
        <w:t xml:space="preserve">, 1 </w:t>
      </w:r>
      <w:proofErr w:type="spellStart"/>
      <w:r w:rsidRPr="001019D8">
        <w:rPr>
          <w:rFonts w:ascii="Times New Roman" w:hAnsi="Times New Roman"/>
          <w:sz w:val="28"/>
        </w:rPr>
        <w:t>appendix</w:t>
      </w:r>
      <w:proofErr w:type="spellEnd"/>
      <w:r w:rsidRPr="001019D8">
        <w:rPr>
          <w:rFonts w:ascii="Times New Roman" w:hAnsi="Times New Roman"/>
          <w:sz w:val="28"/>
        </w:rPr>
        <w:t xml:space="preserve"> </w:t>
      </w:r>
      <w:proofErr w:type="spellStart"/>
      <w:r w:rsidRPr="001019D8">
        <w:rPr>
          <w:rFonts w:ascii="Times New Roman" w:hAnsi="Times New Roman"/>
          <w:sz w:val="28"/>
        </w:rPr>
        <w:t>and</w:t>
      </w:r>
      <w:proofErr w:type="spellEnd"/>
      <w:r w:rsidRPr="001019D8">
        <w:rPr>
          <w:rFonts w:ascii="Times New Roman" w:hAnsi="Times New Roman"/>
          <w:sz w:val="28"/>
        </w:rPr>
        <w:t xml:space="preserve"> 31 </w:t>
      </w:r>
      <w:proofErr w:type="spellStart"/>
      <w:r w:rsidRPr="001019D8">
        <w:rPr>
          <w:rFonts w:ascii="Times New Roman" w:hAnsi="Times New Roman"/>
          <w:sz w:val="28"/>
        </w:rPr>
        <w:t>references</w:t>
      </w:r>
      <w:proofErr w:type="spellEnd"/>
      <w:r w:rsidRPr="001019D8">
        <w:rPr>
          <w:rFonts w:ascii="Times New Roman" w:hAnsi="Times New Roman"/>
          <w:sz w:val="28"/>
        </w:rPr>
        <w:t>.</w:t>
      </w:r>
    </w:p>
    <w:p w:rsidR="001019D8" w:rsidRPr="001019D8" w:rsidRDefault="001019D8" w:rsidP="001019D8">
      <w:pPr>
        <w:pStyle w:val="a3"/>
        <w:spacing w:line="360" w:lineRule="auto"/>
        <w:ind w:firstLine="708"/>
        <w:jc w:val="both"/>
        <w:rPr>
          <w:rFonts w:ascii="Times New Roman" w:hAnsi="Times New Roman"/>
          <w:sz w:val="28"/>
          <w:lang w:eastAsia="uk-UA"/>
        </w:rPr>
      </w:pPr>
      <w:r w:rsidRPr="001019D8">
        <w:rPr>
          <w:rFonts w:ascii="Times New Roman" w:hAnsi="Times New Roman"/>
          <w:sz w:val="28"/>
        </w:rPr>
        <w:t>LIQUEFIED PETROLEUM GAS, GAS ENGINE, ENVIRONMENTAL INDICATORS, EXHAUST GASES, HARMFUL EMISSIONS, CARBON MONOXIDE, HYDROCARBONS</w:t>
      </w:r>
      <w:r>
        <w:rPr>
          <w:rFonts w:ascii="Times New Roman" w:hAnsi="Times New Roman"/>
          <w:sz w:val="28"/>
        </w:rPr>
        <w:t>.</w:t>
      </w:r>
    </w:p>
    <w:p w:rsidR="001019D8" w:rsidRP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The</w:t>
      </w:r>
      <w:proofErr w:type="spellEnd"/>
      <w:r w:rsidRPr="001019D8">
        <w:rPr>
          <w:rFonts w:ascii="Times New Roman" w:hAnsi="Times New Roman"/>
          <w:sz w:val="28"/>
        </w:rPr>
        <w:t xml:space="preserve"> </w:t>
      </w:r>
      <w:proofErr w:type="spellStart"/>
      <w:r w:rsidRPr="001019D8">
        <w:rPr>
          <w:rFonts w:ascii="Times New Roman" w:hAnsi="Times New Roman"/>
          <w:sz w:val="28"/>
        </w:rPr>
        <w:t>qualification</w:t>
      </w:r>
      <w:proofErr w:type="spellEnd"/>
      <w:r w:rsidRPr="001019D8">
        <w:rPr>
          <w:rFonts w:ascii="Times New Roman" w:hAnsi="Times New Roman"/>
          <w:sz w:val="28"/>
        </w:rPr>
        <w:t xml:space="preserve"> </w:t>
      </w:r>
      <w:proofErr w:type="spellStart"/>
      <w:r w:rsidRPr="001019D8">
        <w:rPr>
          <w:rFonts w:ascii="Times New Roman" w:hAnsi="Times New Roman"/>
          <w:sz w:val="28"/>
        </w:rPr>
        <w:t>thesis</w:t>
      </w:r>
      <w:proofErr w:type="spellEnd"/>
      <w:r w:rsidRPr="001019D8">
        <w:rPr>
          <w:rFonts w:ascii="Times New Roman" w:hAnsi="Times New Roman"/>
          <w:sz w:val="28"/>
        </w:rPr>
        <w:t xml:space="preserve"> </w:t>
      </w:r>
      <w:proofErr w:type="spellStart"/>
      <w:r w:rsidRPr="001019D8">
        <w:rPr>
          <w:rFonts w:ascii="Times New Roman" w:hAnsi="Times New Roman"/>
          <w:sz w:val="28"/>
        </w:rPr>
        <w:t>is</w:t>
      </w:r>
      <w:proofErr w:type="spellEnd"/>
      <w:r w:rsidRPr="001019D8">
        <w:rPr>
          <w:rFonts w:ascii="Times New Roman" w:hAnsi="Times New Roman"/>
          <w:sz w:val="28"/>
        </w:rPr>
        <w:t xml:space="preserve"> devoted to improving the environmental performance of a vehicle powered by liquefied petroleum gas by selecting optimal engine adjustments.</w:t>
      </w:r>
    </w:p>
    <w:p w:rsidR="001019D8" w:rsidRP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It</w:t>
      </w:r>
      <w:proofErr w:type="spellEnd"/>
      <w:r w:rsidRPr="001019D8">
        <w:rPr>
          <w:rFonts w:ascii="Times New Roman" w:hAnsi="Times New Roman"/>
          <w:sz w:val="28"/>
        </w:rPr>
        <w:t xml:space="preserve"> </w:t>
      </w:r>
      <w:proofErr w:type="spellStart"/>
      <w:r w:rsidRPr="001019D8">
        <w:rPr>
          <w:rFonts w:ascii="Times New Roman" w:hAnsi="Times New Roman"/>
          <w:sz w:val="28"/>
        </w:rPr>
        <w:t>has</w:t>
      </w:r>
      <w:proofErr w:type="spellEnd"/>
      <w:r w:rsidRPr="001019D8">
        <w:rPr>
          <w:rFonts w:ascii="Times New Roman" w:hAnsi="Times New Roman"/>
          <w:sz w:val="28"/>
        </w:rPr>
        <w:t xml:space="preserve"> </w:t>
      </w:r>
      <w:proofErr w:type="spellStart"/>
      <w:r w:rsidRPr="001019D8">
        <w:rPr>
          <w:rFonts w:ascii="Times New Roman" w:hAnsi="Times New Roman"/>
          <w:sz w:val="28"/>
        </w:rPr>
        <w:t>been</w:t>
      </w:r>
      <w:proofErr w:type="spellEnd"/>
      <w:r w:rsidRPr="001019D8">
        <w:rPr>
          <w:rFonts w:ascii="Times New Roman" w:hAnsi="Times New Roman"/>
          <w:sz w:val="28"/>
        </w:rPr>
        <w:t xml:space="preserve"> </w:t>
      </w:r>
      <w:proofErr w:type="spellStart"/>
      <w:r w:rsidRPr="001019D8">
        <w:rPr>
          <w:rFonts w:ascii="Times New Roman" w:hAnsi="Times New Roman"/>
          <w:sz w:val="28"/>
        </w:rPr>
        <w:t>established</w:t>
      </w:r>
      <w:proofErr w:type="spellEnd"/>
      <w:r w:rsidRPr="001019D8">
        <w:rPr>
          <w:rFonts w:ascii="Times New Roman" w:hAnsi="Times New Roman"/>
          <w:sz w:val="28"/>
        </w:rPr>
        <w:t xml:space="preserve"> that the environmental efficiency of engines is determined by the use of alternative fuels. It is determined that the use of liquefied petroleum gas reduces the toxicity of harmful substances in engine exhaust gases and improves fuel economy. Proper regulation of a gas engine (ignition timing, mixture composition, compression ratio, ignition parameters) ensures minimum emissions, stable operation and fuel efficiency.</w:t>
      </w:r>
    </w:p>
    <w:p w:rsidR="001019D8" w:rsidRP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The</w:t>
      </w:r>
      <w:proofErr w:type="spellEnd"/>
      <w:r w:rsidRPr="001019D8">
        <w:rPr>
          <w:rFonts w:ascii="Times New Roman" w:hAnsi="Times New Roman"/>
          <w:sz w:val="28"/>
        </w:rPr>
        <w:t xml:space="preserve"> </w:t>
      </w:r>
      <w:proofErr w:type="spellStart"/>
      <w:r w:rsidRPr="001019D8">
        <w:rPr>
          <w:rFonts w:ascii="Times New Roman" w:hAnsi="Times New Roman"/>
          <w:sz w:val="28"/>
        </w:rPr>
        <w:t>main</w:t>
      </w:r>
      <w:proofErr w:type="spellEnd"/>
      <w:r w:rsidRPr="001019D8">
        <w:rPr>
          <w:rFonts w:ascii="Times New Roman" w:hAnsi="Times New Roman"/>
          <w:sz w:val="28"/>
        </w:rPr>
        <w:t xml:space="preserve"> </w:t>
      </w:r>
      <w:proofErr w:type="spellStart"/>
      <w:r w:rsidRPr="001019D8">
        <w:rPr>
          <w:rFonts w:ascii="Times New Roman" w:hAnsi="Times New Roman"/>
          <w:sz w:val="28"/>
        </w:rPr>
        <w:t>purpose</w:t>
      </w:r>
      <w:proofErr w:type="spellEnd"/>
      <w:r w:rsidRPr="001019D8">
        <w:rPr>
          <w:rFonts w:ascii="Times New Roman" w:hAnsi="Times New Roman"/>
          <w:sz w:val="28"/>
        </w:rPr>
        <w:t xml:space="preserve"> </w:t>
      </w:r>
      <w:proofErr w:type="spellStart"/>
      <w:r w:rsidRPr="001019D8">
        <w:rPr>
          <w:rFonts w:ascii="Times New Roman" w:hAnsi="Times New Roman"/>
          <w:sz w:val="28"/>
        </w:rPr>
        <w:t>of</w:t>
      </w:r>
      <w:proofErr w:type="spellEnd"/>
      <w:r w:rsidRPr="001019D8">
        <w:rPr>
          <w:rFonts w:ascii="Times New Roman" w:hAnsi="Times New Roman"/>
          <w:sz w:val="28"/>
        </w:rPr>
        <w:t xml:space="preserve"> the experimental research is to determine the optimal adjustment parameters of an engine powered by liquefied petroleum gas based on environmental indicators. The tasks set ensure a comprehensive assessment of the influence of ignition timing, spark-plug electrode gap, and valve clearance on the toxicity of the gas engine.</w:t>
      </w:r>
    </w:p>
    <w:p w:rsidR="001019D8" w:rsidRP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The</w:t>
      </w:r>
      <w:proofErr w:type="spellEnd"/>
      <w:r w:rsidRPr="001019D8">
        <w:rPr>
          <w:rFonts w:ascii="Times New Roman" w:hAnsi="Times New Roman"/>
          <w:sz w:val="28"/>
        </w:rPr>
        <w:t xml:space="preserve"> </w:t>
      </w:r>
      <w:proofErr w:type="spellStart"/>
      <w:r w:rsidRPr="001019D8">
        <w:rPr>
          <w:rFonts w:ascii="Times New Roman" w:hAnsi="Times New Roman"/>
          <w:sz w:val="28"/>
        </w:rPr>
        <w:t>object</w:t>
      </w:r>
      <w:proofErr w:type="spellEnd"/>
      <w:r w:rsidRPr="001019D8">
        <w:rPr>
          <w:rFonts w:ascii="Times New Roman" w:hAnsi="Times New Roman"/>
          <w:sz w:val="28"/>
        </w:rPr>
        <w:t xml:space="preserve"> </w:t>
      </w:r>
      <w:proofErr w:type="spellStart"/>
      <w:r w:rsidRPr="001019D8">
        <w:rPr>
          <w:rFonts w:ascii="Times New Roman" w:hAnsi="Times New Roman"/>
          <w:sz w:val="28"/>
        </w:rPr>
        <w:t>of</w:t>
      </w:r>
      <w:proofErr w:type="spellEnd"/>
      <w:r w:rsidRPr="001019D8">
        <w:rPr>
          <w:rFonts w:ascii="Times New Roman" w:hAnsi="Times New Roman"/>
          <w:sz w:val="28"/>
        </w:rPr>
        <w:t xml:space="preserve"> </w:t>
      </w:r>
      <w:proofErr w:type="spellStart"/>
      <w:r w:rsidRPr="001019D8">
        <w:rPr>
          <w:rFonts w:ascii="Times New Roman" w:hAnsi="Times New Roman"/>
          <w:sz w:val="28"/>
        </w:rPr>
        <w:t>research</w:t>
      </w:r>
      <w:proofErr w:type="spellEnd"/>
      <w:r w:rsidRPr="001019D8">
        <w:rPr>
          <w:rFonts w:ascii="Times New Roman" w:hAnsi="Times New Roman"/>
          <w:sz w:val="28"/>
        </w:rPr>
        <w:t xml:space="preserve"> is the GAZ-3307 truck converted to operate on gaseous fuel. The selected experimental equipment is the INFRACAR M gas analyzer, as well as a standard methodology for determining the toxicity of exhaust gases. The general methodology involves a step-by-step study of the influence of each adjustment parameter separately, which makes it possible to clearly determine its contribution to the formation of harmful emissions.</w:t>
      </w:r>
    </w:p>
    <w:p w:rsidR="001019D8" w:rsidRPr="001019D8" w:rsidRDefault="001019D8" w:rsidP="001019D8">
      <w:pPr>
        <w:pStyle w:val="a3"/>
        <w:spacing w:line="360" w:lineRule="auto"/>
        <w:ind w:firstLine="708"/>
        <w:jc w:val="both"/>
        <w:rPr>
          <w:rFonts w:ascii="Times New Roman" w:hAnsi="Times New Roman"/>
          <w:sz w:val="28"/>
        </w:rPr>
      </w:pPr>
      <w:proofErr w:type="spellStart"/>
      <w:r w:rsidRPr="001019D8">
        <w:rPr>
          <w:rFonts w:ascii="Times New Roman" w:hAnsi="Times New Roman"/>
          <w:sz w:val="28"/>
        </w:rPr>
        <w:t>Experimental</w:t>
      </w:r>
      <w:proofErr w:type="spellEnd"/>
      <w:r w:rsidRPr="001019D8">
        <w:rPr>
          <w:rFonts w:ascii="Times New Roman" w:hAnsi="Times New Roman"/>
          <w:sz w:val="28"/>
        </w:rPr>
        <w:t xml:space="preserve"> </w:t>
      </w:r>
      <w:proofErr w:type="spellStart"/>
      <w:r w:rsidRPr="001019D8">
        <w:rPr>
          <w:rFonts w:ascii="Times New Roman" w:hAnsi="Times New Roman"/>
          <w:sz w:val="28"/>
        </w:rPr>
        <w:t>studies</w:t>
      </w:r>
      <w:proofErr w:type="spellEnd"/>
      <w:r w:rsidRPr="001019D8">
        <w:rPr>
          <w:rFonts w:ascii="Times New Roman" w:hAnsi="Times New Roman"/>
          <w:sz w:val="28"/>
        </w:rPr>
        <w:t xml:space="preserve"> </w:t>
      </w:r>
      <w:proofErr w:type="spellStart"/>
      <w:r w:rsidRPr="001019D8">
        <w:rPr>
          <w:rFonts w:ascii="Times New Roman" w:hAnsi="Times New Roman"/>
          <w:sz w:val="28"/>
        </w:rPr>
        <w:t>were</w:t>
      </w:r>
      <w:proofErr w:type="spellEnd"/>
      <w:r w:rsidRPr="001019D8">
        <w:rPr>
          <w:rFonts w:ascii="Times New Roman" w:hAnsi="Times New Roman"/>
          <w:sz w:val="28"/>
        </w:rPr>
        <w:t xml:space="preserve"> </w:t>
      </w:r>
      <w:proofErr w:type="spellStart"/>
      <w:r w:rsidRPr="001019D8">
        <w:rPr>
          <w:rFonts w:ascii="Times New Roman" w:hAnsi="Times New Roman"/>
          <w:sz w:val="28"/>
        </w:rPr>
        <w:t>carried</w:t>
      </w:r>
      <w:proofErr w:type="spellEnd"/>
      <w:r w:rsidRPr="001019D8">
        <w:rPr>
          <w:rFonts w:ascii="Times New Roman" w:hAnsi="Times New Roman"/>
          <w:sz w:val="28"/>
        </w:rPr>
        <w:t xml:space="preserve"> out to select optimal adjustment parameters of the vehicle engine powered by liquefied petroleum gas.</w:t>
      </w:r>
    </w:p>
    <w:p w:rsidR="0033570F" w:rsidRPr="000D70E2" w:rsidRDefault="0033570F" w:rsidP="0033570F">
      <w:pPr>
        <w:pStyle w:val="a3"/>
        <w:spacing w:line="360" w:lineRule="auto"/>
        <w:rPr>
          <w:color w:val="FF0000"/>
          <w:szCs w:val="28"/>
          <w:lang w:val="en-US"/>
        </w:rPr>
      </w:pPr>
    </w:p>
    <w:p w:rsidR="0033570F" w:rsidRPr="00060E3E" w:rsidRDefault="0033570F" w:rsidP="0033570F">
      <w:pPr>
        <w:pStyle w:val="a3"/>
        <w:spacing w:line="360" w:lineRule="auto"/>
        <w:rPr>
          <w:color w:val="FF0000"/>
          <w:szCs w:val="28"/>
          <w:lang w:val="en-US"/>
        </w:rPr>
      </w:pPr>
      <w:r w:rsidRPr="00060E3E">
        <w:rPr>
          <w:noProof/>
          <w:color w:val="FF0000"/>
          <w:lang w:eastAsia="uk-UA"/>
        </w:rPr>
        <mc:AlternateContent>
          <mc:Choice Requires="wps">
            <w:drawing>
              <wp:anchor distT="0" distB="0" distL="114300" distR="114300" simplePos="0" relativeHeight="251668480" behindDoc="0" locked="0" layoutInCell="1" allowOverlap="1" wp14:anchorId="4FD5A6E5" wp14:editId="527072D0">
                <wp:simplePos x="0" y="0"/>
                <wp:positionH relativeFrom="column">
                  <wp:posOffset>6143625</wp:posOffset>
                </wp:positionH>
                <wp:positionV relativeFrom="paragraph">
                  <wp:posOffset>-334010</wp:posOffset>
                </wp:positionV>
                <wp:extent cx="219075" cy="266700"/>
                <wp:effectExtent l="0" t="0" r="9525"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88A01" id="Прямоугольник 12" o:spid="_x0000_s1026" style="position:absolute;margin-left:483.75pt;margin-top:-26.3pt;width:17.25pt;height:2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5k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A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" fillcolor="window" stroked="f" strokeweight="2pt">
                <v:path arrowok="t"/>
              </v:rect>
            </w:pict>
          </mc:Fallback>
        </mc:AlternateContent>
      </w:r>
    </w:p>
    <w:p w:rsidR="0033570F" w:rsidRPr="0033570F" w:rsidRDefault="001019D8" w:rsidP="0033570F">
      <w:pPr>
        <w:pStyle w:val="a3"/>
        <w:spacing w:line="360" w:lineRule="auto"/>
        <w:ind w:left="-142"/>
        <w:jc w:val="center"/>
        <w:rPr>
          <w:rFonts w:ascii="Times New Roman" w:hAnsi="Times New Roman"/>
          <w:b/>
          <w:iCs/>
          <w:sz w:val="28"/>
          <w:szCs w:val="28"/>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61312" behindDoc="0" locked="0" layoutInCell="1" allowOverlap="1" wp14:anchorId="31577E4A" wp14:editId="0494A68B">
                <wp:simplePos x="0" y="0"/>
                <wp:positionH relativeFrom="column">
                  <wp:posOffset>6158230</wp:posOffset>
                </wp:positionH>
                <wp:positionV relativeFrom="paragraph">
                  <wp:posOffset>-419100</wp:posOffset>
                </wp:positionV>
                <wp:extent cx="219075" cy="266700"/>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75447" id="Прямоугольник 19" o:spid="_x0000_s1026" style="position:absolute;margin-left:484.9pt;margin-top:-33pt;width:17.2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oX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" fillcolor="window" stroked="f" strokeweight="2pt">
                <v:path arrowok="t"/>
              </v:rect>
            </w:pict>
          </mc:Fallback>
        </mc:AlternateContent>
      </w:r>
      <w:r w:rsidR="0033570F" w:rsidRPr="0033570F">
        <w:rPr>
          <w:rFonts w:ascii="Times New Roman" w:hAnsi="Times New Roman"/>
          <w:noProof/>
          <w:sz w:val="28"/>
          <w:lang w:eastAsia="uk-UA"/>
        </w:rPr>
        <mc:AlternateContent>
          <mc:Choice Requires="wps">
            <w:drawing>
              <wp:anchor distT="0" distB="0" distL="114300" distR="114300" simplePos="0" relativeHeight="251663360" behindDoc="0" locked="0" layoutInCell="1" allowOverlap="1" wp14:anchorId="5B4CF211" wp14:editId="31EF56C2">
                <wp:simplePos x="0" y="0"/>
                <wp:positionH relativeFrom="column">
                  <wp:posOffset>6193155</wp:posOffset>
                </wp:positionH>
                <wp:positionV relativeFrom="paragraph">
                  <wp:posOffset>-202565</wp:posOffset>
                </wp:positionV>
                <wp:extent cx="219075" cy="266700"/>
                <wp:effectExtent l="0" t="0" r="9525"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20147" id="Прямоугольник 14" o:spid="_x0000_s1026" style="position:absolute;margin-left:487.65pt;margin-top:-15.95pt;width:17.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PZ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I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" fillcolor="window" stroked="f" strokeweight="2pt">
                <v:path arrowok="t"/>
              </v:rect>
            </w:pict>
          </mc:Fallback>
        </mc:AlternateContent>
      </w:r>
      <w:r w:rsidR="0033570F" w:rsidRPr="0033570F">
        <w:rPr>
          <w:rFonts w:ascii="Times New Roman" w:hAnsi="Times New Roman"/>
          <w:b/>
          <w:iCs/>
          <w:sz w:val="28"/>
          <w:szCs w:val="28"/>
        </w:rPr>
        <w:t>ЗМІСТ</w:t>
      </w:r>
    </w:p>
    <w:p w:rsidR="004D0744" w:rsidRPr="004D0744" w:rsidRDefault="0033570F" w:rsidP="004D0744">
      <w:pPr>
        <w:pStyle w:val="a3"/>
        <w:spacing w:line="360" w:lineRule="auto"/>
        <w:jc w:val="both"/>
        <w:rPr>
          <w:rFonts w:ascii="Times New Roman" w:hAnsi="Times New Roman"/>
          <w:sz w:val="28"/>
        </w:rPr>
      </w:pPr>
      <w:r w:rsidRPr="004D0744">
        <w:rPr>
          <w:rFonts w:ascii="Times New Roman" w:hAnsi="Times New Roman"/>
          <w:sz w:val="28"/>
        </w:rPr>
        <w:t>ВСТУП</w:t>
      </w:r>
      <w:r w:rsidR="005026FA">
        <w:rPr>
          <w:rFonts w:ascii="Times New Roman" w:hAnsi="Times New Roman"/>
          <w:sz w:val="28"/>
        </w:rPr>
        <w:t>…………………………………………………………………………………..8</w:t>
      </w:r>
    </w:p>
    <w:p w:rsidR="004D0744" w:rsidRPr="004D0744" w:rsidRDefault="004D0744" w:rsidP="004D0744">
      <w:pPr>
        <w:pStyle w:val="a3"/>
        <w:spacing w:line="360" w:lineRule="auto"/>
        <w:jc w:val="both"/>
        <w:rPr>
          <w:rFonts w:ascii="Times New Roman" w:hAnsi="Times New Roman"/>
          <w:sz w:val="28"/>
          <w:szCs w:val="28"/>
          <w:lang w:val="ru-RU" w:eastAsia="uk-UA"/>
        </w:rPr>
      </w:pPr>
      <w:r w:rsidRPr="004D0744">
        <w:rPr>
          <w:rFonts w:ascii="Times New Roman" w:hAnsi="Times New Roman"/>
          <w:sz w:val="28"/>
          <w:szCs w:val="28"/>
          <w:lang w:val="ru-RU" w:eastAsia="uk-UA"/>
        </w:rPr>
        <w:t>1 ДОЦІЛЬНІСТЬ ТА ЕФЕКТИВНІСТЬ ЕКСПЛУАТАЦІЇ ТРАНСПОРТНИХ ЗАСОБІВ НА ЗРІДЖЕ</w:t>
      </w:r>
      <w:r w:rsidR="005026FA">
        <w:rPr>
          <w:rFonts w:ascii="Times New Roman" w:hAnsi="Times New Roman"/>
          <w:sz w:val="28"/>
          <w:szCs w:val="28"/>
          <w:lang w:val="ru-RU" w:eastAsia="uk-UA"/>
        </w:rPr>
        <w:t>НОМУ НАФТОВОМУ ПАЛИВ………………………</w:t>
      </w:r>
      <w:proofErr w:type="gramStart"/>
      <w:r w:rsidR="005026FA">
        <w:rPr>
          <w:rFonts w:ascii="Times New Roman" w:hAnsi="Times New Roman"/>
          <w:sz w:val="28"/>
          <w:szCs w:val="28"/>
          <w:lang w:val="ru-RU" w:eastAsia="uk-UA"/>
        </w:rPr>
        <w:t>…….</w:t>
      </w:r>
      <w:proofErr w:type="gramEnd"/>
      <w:r w:rsidR="005026FA">
        <w:rPr>
          <w:rFonts w:ascii="Times New Roman" w:hAnsi="Times New Roman"/>
          <w:sz w:val="28"/>
          <w:szCs w:val="28"/>
          <w:lang w:val="ru-RU" w:eastAsia="uk-UA"/>
        </w:rPr>
        <w:t>10</w:t>
      </w:r>
    </w:p>
    <w:p w:rsidR="004D0744" w:rsidRPr="004D0744" w:rsidRDefault="004D0744" w:rsidP="004D0744">
      <w:pPr>
        <w:pStyle w:val="a3"/>
        <w:spacing w:line="360" w:lineRule="auto"/>
        <w:jc w:val="both"/>
        <w:rPr>
          <w:rFonts w:ascii="Times New Roman" w:hAnsi="Times New Roman"/>
          <w:sz w:val="28"/>
          <w:szCs w:val="28"/>
          <w:lang w:eastAsia="ru-RU"/>
        </w:rPr>
      </w:pPr>
      <w:r w:rsidRPr="004D0744">
        <w:rPr>
          <w:rFonts w:ascii="Times New Roman" w:hAnsi="Times New Roman"/>
          <w:sz w:val="28"/>
          <w:szCs w:val="28"/>
        </w:rPr>
        <w:t xml:space="preserve">1.1 </w:t>
      </w:r>
      <w:r w:rsidRPr="004D0744">
        <w:rPr>
          <w:rFonts w:ascii="Times New Roman" w:hAnsi="Times New Roman"/>
          <w:sz w:val="28"/>
        </w:rPr>
        <w:t>Екологічна ефективність роботи двигунів внутрішнього згоряння транспортних засобів…</w:t>
      </w:r>
      <w:r w:rsidR="005026FA">
        <w:rPr>
          <w:rFonts w:ascii="Times New Roman" w:hAnsi="Times New Roman"/>
          <w:sz w:val="28"/>
        </w:rPr>
        <w:t>……………………………………………………………………………….10</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1.1.1 Аналіз шкідливих елементів відпр</w:t>
      </w:r>
      <w:r w:rsidR="005026FA">
        <w:rPr>
          <w:rFonts w:ascii="Times New Roman" w:hAnsi="Times New Roman"/>
          <w:sz w:val="28"/>
          <w:szCs w:val="28"/>
        </w:rPr>
        <w:t>ацьованих газів двигунів…………………11</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1.1.2 Оцінка рівня токсичності двигунів внутрішнього згоряння та транспортних засобів………………………………………………………………</w:t>
      </w:r>
      <w:r w:rsidR="005026FA">
        <w:rPr>
          <w:rFonts w:ascii="Times New Roman" w:hAnsi="Times New Roman"/>
          <w:sz w:val="28"/>
          <w:szCs w:val="28"/>
        </w:rPr>
        <w:t>………………….16</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rPr>
        <w:t>1.2 Застосування зрідженого нафтового газу як палива</w:t>
      </w:r>
      <w:r w:rsidRPr="004D0744">
        <w:rPr>
          <w:rFonts w:ascii="Times New Roman" w:hAnsi="Times New Roman"/>
          <w:sz w:val="28"/>
          <w:szCs w:val="28"/>
          <w:lang w:eastAsia="uk-UA"/>
        </w:rPr>
        <w:t xml:space="preserve"> для транспортних засобів…</w:t>
      </w:r>
      <w:r w:rsidR="005026FA">
        <w:rPr>
          <w:rFonts w:ascii="Times New Roman" w:hAnsi="Times New Roman"/>
          <w:sz w:val="28"/>
          <w:szCs w:val="28"/>
          <w:lang w:eastAsia="uk-UA"/>
        </w:rPr>
        <w:t>……………………………………………………………………………….20</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1.3 Специфіка переведення транспортних засобів на живлення зрідженим нафтовим газ</w:t>
      </w:r>
      <w:r w:rsidR="005026FA">
        <w:rPr>
          <w:rFonts w:ascii="Times New Roman" w:hAnsi="Times New Roman"/>
          <w:sz w:val="28"/>
          <w:szCs w:val="28"/>
        </w:rPr>
        <w:t>ом………………………………………………………………………..25</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1.4 Регулювання газового двигуна, який живиться зрідженим нафтовим газом для поліпшення експлуатацій</w:t>
      </w:r>
      <w:r w:rsidR="005026FA">
        <w:rPr>
          <w:rFonts w:ascii="Times New Roman" w:hAnsi="Times New Roman"/>
          <w:sz w:val="28"/>
          <w:szCs w:val="28"/>
        </w:rPr>
        <w:t>них показників……………………………………………29</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1.5 Висновки до роз</w:t>
      </w:r>
      <w:r w:rsidR="005026FA">
        <w:rPr>
          <w:rFonts w:ascii="Times New Roman" w:hAnsi="Times New Roman"/>
          <w:sz w:val="28"/>
          <w:szCs w:val="28"/>
        </w:rPr>
        <w:t>ділу 1……………………………………………………………..32</w:t>
      </w:r>
    </w:p>
    <w:p w:rsidR="004D0744" w:rsidRPr="004D0744" w:rsidRDefault="004D0744" w:rsidP="004D0744">
      <w:pPr>
        <w:pStyle w:val="a3"/>
        <w:spacing w:line="360" w:lineRule="auto"/>
        <w:jc w:val="both"/>
        <w:rPr>
          <w:rFonts w:ascii="Times New Roman" w:hAnsi="Times New Roman"/>
          <w:sz w:val="28"/>
        </w:rPr>
      </w:pPr>
      <w:r w:rsidRPr="004D0744">
        <w:rPr>
          <w:rFonts w:ascii="Times New Roman" w:hAnsi="Times New Roman"/>
          <w:sz w:val="28"/>
        </w:rPr>
        <w:t>2 МЕТОДИКА ЕКСПЕРИМЕНТАЛЬНИХ ДОСЛІДЖЕНЬ ЩОДО ОПТИМІЗАЦІЇ РЕГУЛЮВАНЬ ГАЗОВОГО ДВИГУНА ЗА ПОКАЗНИКАМИ ШКІДЛИВИХ ВИКИДІВ У ВІДПР</w:t>
      </w:r>
      <w:r w:rsidR="005026FA">
        <w:rPr>
          <w:rFonts w:ascii="Times New Roman" w:hAnsi="Times New Roman"/>
          <w:sz w:val="28"/>
        </w:rPr>
        <w:t>АЦЬОВАНИХ ГАЗАХ…………………………………………33</w:t>
      </w:r>
    </w:p>
    <w:p w:rsidR="004D0744" w:rsidRPr="004D0744" w:rsidRDefault="004D0744" w:rsidP="004D0744">
      <w:pPr>
        <w:pStyle w:val="a3"/>
        <w:spacing w:line="360" w:lineRule="auto"/>
        <w:jc w:val="both"/>
        <w:rPr>
          <w:rFonts w:ascii="Times New Roman" w:hAnsi="Times New Roman"/>
          <w:sz w:val="44"/>
          <w:szCs w:val="28"/>
          <w:lang w:eastAsia="uk-UA"/>
        </w:rPr>
      </w:pPr>
      <w:r w:rsidRPr="004D0744">
        <w:rPr>
          <w:rFonts w:ascii="Times New Roman" w:hAnsi="Times New Roman"/>
          <w:noProof/>
          <w:sz w:val="28"/>
          <w:szCs w:val="28"/>
        </w:rPr>
        <w:t>2.1 Мета</w:t>
      </w:r>
      <w:r w:rsidRPr="004D0744">
        <w:rPr>
          <w:rFonts w:ascii="Times New Roman" w:hAnsi="Times New Roman"/>
          <w:sz w:val="28"/>
          <w:szCs w:val="28"/>
        </w:rPr>
        <w:t xml:space="preserve"> і задачі експериментал</w:t>
      </w:r>
      <w:r w:rsidR="005026FA">
        <w:rPr>
          <w:rFonts w:ascii="Times New Roman" w:hAnsi="Times New Roman"/>
          <w:sz w:val="28"/>
          <w:szCs w:val="28"/>
        </w:rPr>
        <w:t>ьних досліджень…………………………………...33</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2.2 Об’єкт досл</w:t>
      </w:r>
      <w:r w:rsidR="005026FA">
        <w:rPr>
          <w:rFonts w:ascii="Times New Roman" w:hAnsi="Times New Roman"/>
          <w:sz w:val="28"/>
          <w:szCs w:val="28"/>
        </w:rPr>
        <w:t>іджень…………………………………………………………………33</w:t>
      </w:r>
    </w:p>
    <w:p w:rsidR="004D0744" w:rsidRPr="004D0744" w:rsidRDefault="004D0744" w:rsidP="004D0744">
      <w:pPr>
        <w:pStyle w:val="a3"/>
        <w:spacing w:line="360" w:lineRule="auto"/>
        <w:jc w:val="both"/>
        <w:rPr>
          <w:rFonts w:ascii="Times New Roman" w:hAnsi="Times New Roman"/>
          <w:sz w:val="28"/>
          <w:szCs w:val="28"/>
        </w:rPr>
      </w:pPr>
      <w:r w:rsidRPr="004D0744">
        <w:rPr>
          <w:rFonts w:ascii="Times New Roman" w:hAnsi="Times New Roman"/>
          <w:sz w:val="28"/>
          <w:szCs w:val="28"/>
        </w:rPr>
        <w:t>2.3 Характеристика діагностичного обладнання для діагностування шкідливих викидів газових двигунів</w:t>
      </w:r>
      <w:r w:rsidR="005026FA">
        <w:rPr>
          <w:rFonts w:ascii="Times New Roman" w:hAnsi="Times New Roman"/>
          <w:sz w:val="28"/>
          <w:szCs w:val="28"/>
        </w:rPr>
        <w:t>……………………………………………………………...34</w:t>
      </w:r>
    </w:p>
    <w:p w:rsidR="004D0744" w:rsidRPr="004D0744" w:rsidRDefault="004D0744" w:rsidP="004D0744">
      <w:pPr>
        <w:pStyle w:val="a3"/>
        <w:spacing w:line="360" w:lineRule="auto"/>
        <w:jc w:val="both"/>
        <w:rPr>
          <w:rFonts w:ascii="Times New Roman" w:hAnsi="Times New Roman"/>
          <w:bCs/>
          <w:spacing w:val="-2"/>
          <w:sz w:val="28"/>
          <w:szCs w:val="28"/>
        </w:rPr>
      </w:pPr>
      <w:r w:rsidRPr="004D0744">
        <w:rPr>
          <w:rFonts w:ascii="Times New Roman" w:hAnsi="Times New Roman"/>
          <w:bCs/>
          <w:spacing w:val="-2"/>
          <w:sz w:val="28"/>
          <w:szCs w:val="28"/>
        </w:rPr>
        <w:t>2.4 Методика вимірювання екологічних показників газового двигуна</w:t>
      </w:r>
      <w:r w:rsidR="005026FA">
        <w:rPr>
          <w:rFonts w:ascii="Times New Roman" w:hAnsi="Times New Roman"/>
          <w:bCs/>
          <w:spacing w:val="-2"/>
          <w:sz w:val="28"/>
          <w:szCs w:val="28"/>
        </w:rPr>
        <w:t>……………...36</w:t>
      </w:r>
    </w:p>
    <w:p w:rsidR="004D0744" w:rsidRPr="004D0744" w:rsidRDefault="004D0744" w:rsidP="004D0744">
      <w:pPr>
        <w:pStyle w:val="a3"/>
        <w:spacing w:line="360" w:lineRule="auto"/>
        <w:jc w:val="both"/>
        <w:rPr>
          <w:rFonts w:ascii="Times New Roman" w:hAnsi="Times New Roman"/>
          <w:sz w:val="28"/>
          <w:szCs w:val="28"/>
          <w:lang w:val="ru-RU" w:eastAsia="uk-UA"/>
        </w:rPr>
      </w:pPr>
      <w:r w:rsidRPr="004D0744">
        <w:rPr>
          <w:rFonts w:ascii="Times New Roman" w:hAnsi="Times New Roman"/>
          <w:sz w:val="28"/>
          <w:szCs w:val="28"/>
          <w:lang w:val="ru-RU" w:eastAsia="uk-UA"/>
        </w:rPr>
        <w:t xml:space="preserve">2.5 Методика </w:t>
      </w:r>
      <w:proofErr w:type="spellStart"/>
      <w:r w:rsidRPr="004D0744">
        <w:rPr>
          <w:rFonts w:ascii="Times New Roman" w:hAnsi="Times New Roman"/>
          <w:sz w:val="28"/>
          <w:szCs w:val="28"/>
          <w:lang w:val="ru-RU" w:eastAsia="uk-UA"/>
        </w:rPr>
        <w:t>експериментальних</w:t>
      </w:r>
      <w:proofErr w:type="spellEnd"/>
      <w:r w:rsidRPr="004D0744">
        <w:rPr>
          <w:rFonts w:ascii="Times New Roman" w:hAnsi="Times New Roman"/>
          <w:sz w:val="28"/>
          <w:szCs w:val="28"/>
          <w:lang w:val="ru-RU" w:eastAsia="uk-UA"/>
        </w:rPr>
        <w:t xml:space="preserve"> </w:t>
      </w:r>
      <w:proofErr w:type="spellStart"/>
      <w:r w:rsidRPr="004D0744">
        <w:rPr>
          <w:rFonts w:ascii="Times New Roman" w:hAnsi="Times New Roman"/>
          <w:sz w:val="28"/>
          <w:szCs w:val="28"/>
          <w:lang w:val="ru-RU" w:eastAsia="uk-UA"/>
        </w:rPr>
        <w:t>досліджень</w:t>
      </w:r>
      <w:proofErr w:type="spellEnd"/>
      <w:r w:rsidR="005026FA">
        <w:rPr>
          <w:rFonts w:ascii="Times New Roman" w:hAnsi="Times New Roman"/>
          <w:sz w:val="28"/>
          <w:szCs w:val="28"/>
          <w:lang w:val="ru-RU" w:eastAsia="uk-UA"/>
        </w:rPr>
        <w:t>………………………………………37</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t>2.6 Висновки до розділу 2</w:t>
      </w:r>
      <w:r w:rsidR="005026FA">
        <w:rPr>
          <w:rFonts w:ascii="Times New Roman" w:hAnsi="Times New Roman"/>
          <w:sz w:val="28"/>
          <w:szCs w:val="28"/>
          <w:lang w:eastAsia="uk-UA"/>
        </w:rPr>
        <w:t>……………………………………………………………..39</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t>3 РЕЗУЛЬТАТИ ЕКСПЕРИМЕНТАЛЬНИХ ДОСЛІДЖЕНЬ ОПТИМІЗАЦІЇ РЕГУЛЮВАНЬ ГАЗОВОГО ДВИГУНА, ЯКИЙ ЖИВИТЬСЯ ЗРІДЖЕНИМ НАФТОВИМ ГАЗОМ</w:t>
      </w:r>
      <w:r w:rsidR="005026FA">
        <w:rPr>
          <w:rFonts w:ascii="Times New Roman" w:hAnsi="Times New Roman"/>
          <w:sz w:val="28"/>
          <w:szCs w:val="28"/>
          <w:lang w:eastAsia="uk-UA"/>
        </w:rPr>
        <w:t>………………………………………………………………...40</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lastRenderedPageBreak/>
        <w:t xml:space="preserve">3.1 </w:t>
      </w:r>
      <w:r w:rsidRPr="004D0744">
        <w:rPr>
          <w:rFonts w:ascii="Times New Roman" w:hAnsi="Times New Roman"/>
          <w:sz w:val="28"/>
        </w:rPr>
        <w:t>Концентрації шкідливих компонентів у відпрацьованих газах газового двигуна від зміни регулювань кута випередження запалювання</w:t>
      </w:r>
      <w:r w:rsidR="005026FA">
        <w:rPr>
          <w:rFonts w:ascii="Times New Roman" w:hAnsi="Times New Roman"/>
          <w:sz w:val="28"/>
        </w:rPr>
        <w:t>…………………………….40</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t xml:space="preserve">3.2 </w:t>
      </w:r>
      <w:r w:rsidRPr="004D0744">
        <w:rPr>
          <w:rFonts w:ascii="Times New Roman" w:hAnsi="Times New Roman"/>
          <w:sz w:val="28"/>
        </w:rPr>
        <w:t>Концентрації шкідливих компонентів у відпрацьованих газах газового двигуна від проміжку між електродами свічки запалювання</w:t>
      </w:r>
      <w:r w:rsidR="005026FA">
        <w:rPr>
          <w:rFonts w:ascii="Times New Roman" w:hAnsi="Times New Roman"/>
          <w:sz w:val="28"/>
        </w:rPr>
        <w:t>………………………………...42</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t xml:space="preserve">3.3 </w:t>
      </w:r>
      <w:r w:rsidRPr="004D0744">
        <w:rPr>
          <w:rFonts w:ascii="Times New Roman" w:hAnsi="Times New Roman"/>
          <w:sz w:val="28"/>
        </w:rPr>
        <w:t>Концентрації шкідливих компонентів у відпрацьованих газах газового двигуна від теплового проміжку клапанів газорозподільчого механізму</w:t>
      </w:r>
      <w:r w:rsidR="005026FA">
        <w:rPr>
          <w:rFonts w:ascii="Times New Roman" w:hAnsi="Times New Roman"/>
          <w:sz w:val="28"/>
        </w:rPr>
        <w:t>…………………...44</w:t>
      </w:r>
    </w:p>
    <w:p w:rsidR="004D0744" w:rsidRPr="004D0744" w:rsidRDefault="004D0744" w:rsidP="004D0744">
      <w:pPr>
        <w:pStyle w:val="a3"/>
        <w:spacing w:line="360" w:lineRule="auto"/>
        <w:jc w:val="both"/>
        <w:rPr>
          <w:rFonts w:ascii="Times New Roman" w:hAnsi="Times New Roman"/>
          <w:sz w:val="28"/>
          <w:szCs w:val="28"/>
          <w:lang w:eastAsia="uk-UA"/>
        </w:rPr>
      </w:pPr>
      <w:r w:rsidRPr="004D0744">
        <w:rPr>
          <w:rFonts w:ascii="Times New Roman" w:hAnsi="Times New Roman"/>
          <w:sz w:val="28"/>
          <w:szCs w:val="28"/>
          <w:lang w:eastAsia="uk-UA"/>
        </w:rPr>
        <w:t>3.4 Висновки до розділу 3</w:t>
      </w:r>
      <w:r w:rsidR="005026FA">
        <w:rPr>
          <w:rFonts w:ascii="Times New Roman" w:hAnsi="Times New Roman"/>
          <w:sz w:val="28"/>
          <w:szCs w:val="28"/>
          <w:lang w:eastAsia="uk-UA"/>
        </w:rPr>
        <w:t>……………………………………………………………..48</w:t>
      </w:r>
    </w:p>
    <w:p w:rsidR="004D0744" w:rsidRPr="004D0744" w:rsidRDefault="004D0744" w:rsidP="004D0744">
      <w:pPr>
        <w:pStyle w:val="a3"/>
        <w:spacing w:line="360" w:lineRule="auto"/>
        <w:jc w:val="both"/>
        <w:rPr>
          <w:rFonts w:ascii="Times New Roman" w:hAnsi="Times New Roman"/>
          <w:sz w:val="28"/>
        </w:rPr>
      </w:pPr>
      <w:r w:rsidRPr="004D0744">
        <w:rPr>
          <w:rFonts w:ascii="Times New Roman" w:hAnsi="Times New Roman"/>
          <w:sz w:val="28"/>
        </w:rPr>
        <w:t>ВИСНОВКИ…………</w:t>
      </w:r>
      <w:r w:rsidR="005026FA">
        <w:rPr>
          <w:rFonts w:ascii="Times New Roman" w:hAnsi="Times New Roman"/>
          <w:sz w:val="28"/>
        </w:rPr>
        <w:t>…………………………………………………………….......50</w:t>
      </w:r>
    </w:p>
    <w:p w:rsidR="004D0744" w:rsidRPr="004D0744" w:rsidRDefault="004D0744" w:rsidP="004D0744">
      <w:pPr>
        <w:pStyle w:val="a3"/>
        <w:spacing w:line="360" w:lineRule="auto"/>
        <w:jc w:val="both"/>
        <w:rPr>
          <w:rFonts w:ascii="Times New Roman" w:hAnsi="Times New Roman"/>
          <w:sz w:val="28"/>
        </w:rPr>
      </w:pPr>
      <w:r w:rsidRPr="004D0744">
        <w:rPr>
          <w:rFonts w:ascii="Times New Roman" w:hAnsi="Times New Roman"/>
          <w:sz w:val="28"/>
        </w:rPr>
        <w:t>ПЕРЕЛІК ДЖЕРЕЛ</w:t>
      </w:r>
      <w:r w:rsidR="005026FA">
        <w:rPr>
          <w:rFonts w:ascii="Times New Roman" w:hAnsi="Times New Roman"/>
          <w:sz w:val="28"/>
        </w:rPr>
        <w:t xml:space="preserve"> ПОСИЛАННЯ………………………………………………….52</w:t>
      </w:r>
    </w:p>
    <w:p w:rsidR="004D0744" w:rsidRPr="004D0744" w:rsidRDefault="004D0744" w:rsidP="004D0744">
      <w:pPr>
        <w:pStyle w:val="a3"/>
        <w:spacing w:line="360" w:lineRule="auto"/>
        <w:jc w:val="both"/>
        <w:rPr>
          <w:rFonts w:ascii="Times New Roman" w:hAnsi="Times New Roman"/>
          <w:sz w:val="28"/>
        </w:rPr>
      </w:pPr>
      <w:r w:rsidRPr="004D0744">
        <w:rPr>
          <w:rFonts w:ascii="Times New Roman" w:hAnsi="Times New Roman"/>
          <w:sz w:val="28"/>
        </w:rPr>
        <w:t>ДОДАТОК А</w:t>
      </w:r>
      <w:r w:rsidR="005026FA">
        <w:rPr>
          <w:rFonts w:ascii="Times New Roman" w:hAnsi="Times New Roman"/>
          <w:sz w:val="28"/>
        </w:rPr>
        <w:t>…………………………………………………………………………..56</w:t>
      </w:r>
    </w:p>
    <w:p w:rsidR="0033570F" w:rsidRDefault="0033570F" w:rsidP="004D0744">
      <w:pPr>
        <w:pStyle w:val="a3"/>
        <w:spacing w:line="360" w:lineRule="auto"/>
        <w:jc w:val="both"/>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2A322C">
      <w:pPr>
        <w:pStyle w:val="a3"/>
        <w:spacing w:line="360" w:lineRule="auto"/>
        <w:jc w:val="center"/>
        <w:rPr>
          <w:rFonts w:ascii="Times New Roman" w:hAnsi="Times New Roman"/>
          <w:b/>
          <w:sz w:val="28"/>
          <w:szCs w:val="28"/>
        </w:rPr>
      </w:pPr>
    </w:p>
    <w:p w:rsidR="0033570F" w:rsidRDefault="0033570F" w:rsidP="004D0744">
      <w:pPr>
        <w:pStyle w:val="a3"/>
        <w:spacing w:line="360" w:lineRule="auto"/>
        <w:rPr>
          <w:rFonts w:ascii="Times New Roman" w:hAnsi="Times New Roman"/>
          <w:b/>
          <w:sz w:val="28"/>
          <w:szCs w:val="28"/>
        </w:rPr>
      </w:pPr>
    </w:p>
    <w:p w:rsidR="002A322C" w:rsidRPr="00B67F8B" w:rsidRDefault="002A322C" w:rsidP="002A322C">
      <w:pPr>
        <w:pStyle w:val="a3"/>
        <w:spacing w:line="360" w:lineRule="auto"/>
        <w:jc w:val="center"/>
        <w:rPr>
          <w:rFonts w:ascii="Times New Roman" w:hAnsi="Times New Roman"/>
          <w:b/>
          <w:sz w:val="28"/>
          <w:szCs w:val="28"/>
        </w:rPr>
      </w:pPr>
      <w:r w:rsidRPr="00B67F8B">
        <w:rPr>
          <w:rFonts w:ascii="Times New Roman" w:hAnsi="Times New Roman"/>
          <w:b/>
          <w:sz w:val="28"/>
          <w:szCs w:val="28"/>
        </w:rPr>
        <w:lastRenderedPageBreak/>
        <w:t>ВСТУП</w:t>
      </w:r>
    </w:p>
    <w:p w:rsidR="002A322C" w:rsidRPr="00B67F8B" w:rsidRDefault="002A322C" w:rsidP="002A322C">
      <w:pPr>
        <w:pStyle w:val="a3"/>
        <w:spacing w:line="360" w:lineRule="auto"/>
        <w:jc w:val="center"/>
        <w:rPr>
          <w:rFonts w:ascii="Times New Roman" w:hAnsi="Times New Roman"/>
          <w:b/>
          <w:sz w:val="28"/>
          <w:szCs w:val="28"/>
        </w:rPr>
      </w:pPr>
    </w:p>
    <w:p w:rsidR="00497316" w:rsidRPr="00B67F8B" w:rsidRDefault="002A322C" w:rsidP="00367FC4">
      <w:pPr>
        <w:pStyle w:val="a3"/>
        <w:spacing w:line="360" w:lineRule="auto"/>
        <w:jc w:val="both"/>
        <w:rPr>
          <w:rFonts w:ascii="Times New Roman" w:hAnsi="Times New Roman"/>
          <w:sz w:val="28"/>
        </w:rPr>
      </w:pPr>
      <w:r w:rsidRPr="00B67F8B">
        <w:rPr>
          <w:rFonts w:ascii="Times New Roman" w:hAnsi="Times New Roman"/>
          <w:sz w:val="28"/>
          <w:szCs w:val="28"/>
        </w:rPr>
        <w:tab/>
      </w:r>
      <w:r w:rsidR="000C00D0" w:rsidRPr="00B67F8B">
        <w:rPr>
          <w:rFonts w:ascii="Times New Roman" w:hAnsi="Times New Roman"/>
          <w:b/>
          <w:sz w:val="28"/>
          <w:szCs w:val="28"/>
        </w:rPr>
        <w:t>Актуальність теми.</w:t>
      </w:r>
      <w:r w:rsidR="000C00D0" w:rsidRPr="00B67F8B">
        <w:rPr>
          <w:rFonts w:ascii="Times New Roman" w:hAnsi="Times New Roman"/>
          <w:sz w:val="28"/>
          <w:szCs w:val="28"/>
        </w:rPr>
        <w:t xml:space="preserve"> </w:t>
      </w:r>
      <w:r w:rsidR="00367FC4" w:rsidRPr="00B67F8B">
        <w:rPr>
          <w:rFonts w:ascii="Times New Roman" w:hAnsi="Times New Roman"/>
          <w:sz w:val="28"/>
        </w:rPr>
        <w:t>Оптимізація регулювань газового двигуна для покращення екологічних показників транспортного засобу</w:t>
      </w:r>
      <w:r w:rsidR="00497316" w:rsidRPr="00B67F8B">
        <w:rPr>
          <w:rFonts w:ascii="Times New Roman" w:hAnsi="Times New Roman"/>
          <w:sz w:val="28"/>
        </w:rPr>
        <w:t xml:space="preserve"> (ТЗ)</w:t>
      </w:r>
      <w:r w:rsidR="00367FC4" w:rsidRPr="00B67F8B">
        <w:rPr>
          <w:rFonts w:ascii="Times New Roman" w:hAnsi="Times New Roman"/>
          <w:sz w:val="28"/>
        </w:rPr>
        <w:t xml:space="preserve"> є актуа</w:t>
      </w:r>
      <w:r w:rsidR="00497316" w:rsidRPr="00B67F8B">
        <w:rPr>
          <w:rFonts w:ascii="Times New Roman" w:hAnsi="Times New Roman"/>
          <w:sz w:val="28"/>
        </w:rPr>
        <w:t>льною у зв’язку з введенням</w:t>
      </w:r>
      <w:r w:rsidR="00367FC4" w:rsidRPr="00B67F8B">
        <w:rPr>
          <w:rFonts w:ascii="Times New Roman" w:hAnsi="Times New Roman"/>
          <w:sz w:val="28"/>
        </w:rPr>
        <w:t xml:space="preserve"> екологічних стандартів і необхідністю зниження впливу транспорту на довкілля. Зростання кількості ТЗ та збільшення обсягів шкідливих викидів</w:t>
      </w:r>
      <w:r w:rsidR="00497316" w:rsidRPr="00B67F8B">
        <w:rPr>
          <w:rFonts w:ascii="Times New Roman" w:hAnsi="Times New Roman"/>
          <w:sz w:val="28"/>
        </w:rPr>
        <w:t xml:space="preserve"> (ШВ) із відпрацьованими газами (ВГ):</w:t>
      </w:r>
      <w:r w:rsidR="00367FC4" w:rsidRPr="00B67F8B">
        <w:rPr>
          <w:rFonts w:ascii="Times New Roman" w:hAnsi="Times New Roman"/>
          <w:sz w:val="28"/>
        </w:rPr>
        <w:t xml:space="preserve"> формує значне антропогенне навантаження, особливо в міських умовах. Газові двигуни, зокрема ті, що працюють на ЗНГ, мають потенціал для суттєвого зменшення токсичності ВГ за умови правильного регулювання систем запалювання, сумішоутворення та газорозподілу.</w:t>
      </w:r>
    </w:p>
    <w:p w:rsidR="00497316" w:rsidRPr="00B67F8B" w:rsidRDefault="00367FC4" w:rsidP="00497316">
      <w:pPr>
        <w:pStyle w:val="a3"/>
        <w:spacing w:line="360" w:lineRule="auto"/>
        <w:ind w:firstLine="708"/>
        <w:jc w:val="both"/>
        <w:rPr>
          <w:rFonts w:ascii="Times New Roman" w:hAnsi="Times New Roman"/>
          <w:sz w:val="28"/>
        </w:rPr>
      </w:pPr>
      <w:r w:rsidRPr="00B67F8B">
        <w:rPr>
          <w:rFonts w:ascii="Times New Roman" w:hAnsi="Times New Roman"/>
          <w:sz w:val="28"/>
        </w:rPr>
        <w:t xml:space="preserve">Особливо важливою є оптимізація таких параметрів, як кут випередження запалювання, </w:t>
      </w:r>
      <w:proofErr w:type="spellStart"/>
      <w:r w:rsidRPr="00B67F8B">
        <w:rPr>
          <w:rFonts w:ascii="Times New Roman" w:hAnsi="Times New Roman"/>
          <w:sz w:val="28"/>
        </w:rPr>
        <w:t>міжелектродний</w:t>
      </w:r>
      <w:proofErr w:type="spellEnd"/>
      <w:r w:rsidRPr="00B67F8B">
        <w:rPr>
          <w:rFonts w:ascii="Times New Roman" w:hAnsi="Times New Roman"/>
          <w:sz w:val="28"/>
        </w:rPr>
        <w:t xml:space="preserve"> проміжок свічки запалювання та теплові проміжки клапанного механізму, оскільки ці фактори безпосередньо впливають на повноту згоряння газо‑повітряної суміші. Невідповідне регулювання призв</w:t>
      </w:r>
      <w:r w:rsidR="00D308A7">
        <w:rPr>
          <w:rFonts w:ascii="Times New Roman" w:hAnsi="Times New Roman"/>
          <w:sz w:val="28"/>
        </w:rPr>
        <w:t>одить до збільшення вмісту</w:t>
      </w:r>
      <w:r w:rsidR="00497316" w:rsidRPr="00B67F8B">
        <w:rPr>
          <w:rFonts w:ascii="Times New Roman" w:hAnsi="Times New Roman"/>
          <w:sz w:val="28"/>
        </w:rPr>
        <w:t xml:space="preserve"> оксиду вуглецю</w:t>
      </w:r>
      <w:r w:rsidRPr="00B67F8B">
        <w:rPr>
          <w:rFonts w:ascii="Times New Roman" w:hAnsi="Times New Roman"/>
          <w:sz w:val="28"/>
        </w:rPr>
        <w:t xml:space="preserve"> </w:t>
      </w:r>
      <w:r w:rsidR="00497316" w:rsidRPr="00B67F8B">
        <w:rPr>
          <w:rFonts w:ascii="Times New Roman" w:hAnsi="Times New Roman"/>
          <w:sz w:val="28"/>
        </w:rPr>
        <w:t>(</w:t>
      </w:r>
      <w:r w:rsidRPr="00B67F8B">
        <w:rPr>
          <w:rFonts w:ascii="Times New Roman" w:hAnsi="Times New Roman"/>
          <w:sz w:val="28"/>
        </w:rPr>
        <w:t>CO</w:t>
      </w:r>
      <w:r w:rsidR="00497316" w:rsidRPr="00B67F8B">
        <w:rPr>
          <w:rFonts w:ascii="Times New Roman" w:hAnsi="Times New Roman"/>
          <w:sz w:val="28"/>
        </w:rPr>
        <w:t>)</w:t>
      </w:r>
      <w:r w:rsidRPr="00B67F8B">
        <w:rPr>
          <w:rFonts w:ascii="Times New Roman" w:hAnsi="Times New Roman"/>
          <w:sz w:val="28"/>
        </w:rPr>
        <w:t xml:space="preserve"> та</w:t>
      </w:r>
      <w:r w:rsidR="00497316" w:rsidRPr="00B67F8B">
        <w:rPr>
          <w:rFonts w:ascii="Times New Roman" w:hAnsi="Times New Roman"/>
          <w:sz w:val="28"/>
        </w:rPr>
        <w:t xml:space="preserve"> вуглеводнів</w:t>
      </w:r>
      <w:r w:rsidRPr="00B67F8B">
        <w:rPr>
          <w:rFonts w:ascii="Times New Roman" w:hAnsi="Times New Roman"/>
          <w:sz w:val="28"/>
        </w:rPr>
        <w:t xml:space="preserve"> </w:t>
      </w:r>
      <w:r w:rsidR="00497316" w:rsidRPr="00B67F8B">
        <w:rPr>
          <w:rFonts w:ascii="Times New Roman" w:hAnsi="Times New Roman"/>
          <w:sz w:val="28"/>
        </w:rPr>
        <w:t>(</w:t>
      </w:r>
      <w:r w:rsidRPr="00B67F8B">
        <w:rPr>
          <w:rFonts w:ascii="Times New Roman" w:hAnsi="Times New Roman"/>
          <w:sz w:val="28"/>
        </w:rPr>
        <w:t>CH</w:t>
      </w:r>
      <w:r w:rsidR="00497316" w:rsidRPr="00B67F8B">
        <w:rPr>
          <w:rFonts w:ascii="Times New Roman" w:hAnsi="Times New Roman"/>
          <w:sz w:val="28"/>
        </w:rPr>
        <w:t>)</w:t>
      </w:r>
      <w:r w:rsidRPr="00B67F8B">
        <w:rPr>
          <w:rFonts w:ascii="Times New Roman" w:hAnsi="Times New Roman"/>
          <w:sz w:val="28"/>
        </w:rPr>
        <w:t>, підвищеного споживання палива, детонації та нестабільної роботи двигуна. Натомість оптимізовані регулювання забезпечують підвищення ефе</w:t>
      </w:r>
      <w:r w:rsidR="00D308A7">
        <w:rPr>
          <w:rFonts w:ascii="Times New Roman" w:hAnsi="Times New Roman"/>
          <w:sz w:val="28"/>
        </w:rPr>
        <w:t>ктивності процесу згоряння,</w:t>
      </w:r>
      <w:r w:rsidRPr="00B67F8B">
        <w:rPr>
          <w:rFonts w:ascii="Times New Roman" w:hAnsi="Times New Roman"/>
          <w:sz w:val="28"/>
        </w:rPr>
        <w:t xml:space="preserve"> зменшення токсичності ВГ.</w:t>
      </w:r>
    </w:p>
    <w:p w:rsidR="00497316" w:rsidRPr="00B67F8B" w:rsidRDefault="00367FC4" w:rsidP="00497316">
      <w:pPr>
        <w:pStyle w:val="a3"/>
        <w:spacing w:line="360" w:lineRule="auto"/>
        <w:ind w:firstLine="708"/>
        <w:jc w:val="both"/>
        <w:rPr>
          <w:rFonts w:ascii="Times New Roman" w:hAnsi="Times New Roman"/>
          <w:sz w:val="28"/>
        </w:rPr>
      </w:pPr>
      <w:r w:rsidRPr="00B67F8B">
        <w:rPr>
          <w:rFonts w:ascii="Times New Roman" w:hAnsi="Times New Roman"/>
          <w:sz w:val="28"/>
        </w:rPr>
        <w:t>Додатковою підставою для актуальності теми є поступовий перехід транспортної галузі України до використання альтернативних палив</w:t>
      </w:r>
      <w:r w:rsidR="00497316" w:rsidRPr="00B67F8B">
        <w:rPr>
          <w:rFonts w:ascii="Times New Roman" w:hAnsi="Times New Roman"/>
          <w:sz w:val="28"/>
        </w:rPr>
        <w:t xml:space="preserve"> (АП)</w:t>
      </w:r>
      <w:r w:rsidRPr="00B67F8B">
        <w:rPr>
          <w:rFonts w:ascii="Times New Roman" w:hAnsi="Times New Roman"/>
          <w:sz w:val="28"/>
        </w:rPr>
        <w:t>, що знижують залежність від традиційних нафтопродуктів та зменшують вуглецевий слід.</w:t>
      </w:r>
      <w:r w:rsidR="00497316" w:rsidRPr="00B67F8B">
        <w:rPr>
          <w:rFonts w:ascii="Times New Roman" w:hAnsi="Times New Roman"/>
          <w:sz w:val="28"/>
        </w:rPr>
        <w:t xml:space="preserve"> Найкращим АП на даний час є зріджений нафтовий газ (ЗНГ).</w:t>
      </w:r>
      <w:r w:rsidRPr="00B67F8B">
        <w:rPr>
          <w:rFonts w:ascii="Times New Roman" w:hAnsi="Times New Roman"/>
          <w:sz w:val="28"/>
        </w:rPr>
        <w:t xml:space="preserve"> У цьому контексті газові двигуни є доступним і технічно обґрунтованим рішенням, здатним забезпечити екологічні переваги без значних структурних змін у конструкції ТЗ. Однак їх ефективність напряму залежить від точності регулювань та відповідності роботи двигуна умовам експлуатації.</w:t>
      </w:r>
    </w:p>
    <w:p w:rsidR="00367FC4" w:rsidRPr="00B67F8B" w:rsidRDefault="00367FC4" w:rsidP="00497316">
      <w:pPr>
        <w:pStyle w:val="a3"/>
        <w:spacing w:line="360" w:lineRule="auto"/>
        <w:ind w:firstLine="708"/>
        <w:jc w:val="both"/>
        <w:rPr>
          <w:rFonts w:ascii="Times New Roman" w:hAnsi="Times New Roman"/>
          <w:sz w:val="28"/>
          <w:szCs w:val="28"/>
        </w:rPr>
      </w:pPr>
      <w:r w:rsidRPr="00B67F8B">
        <w:rPr>
          <w:rFonts w:ascii="Times New Roman" w:hAnsi="Times New Roman"/>
          <w:sz w:val="28"/>
        </w:rPr>
        <w:t>Таким чином, дослідження та вдосконалення методів оптимізації регулювальних параметрів газового двигуна</w:t>
      </w:r>
      <w:r w:rsidR="00497316" w:rsidRPr="00B67F8B">
        <w:rPr>
          <w:rFonts w:ascii="Times New Roman" w:hAnsi="Times New Roman"/>
          <w:sz w:val="28"/>
        </w:rPr>
        <w:t>, який живиться ЗНГ</w:t>
      </w:r>
      <w:r w:rsidRPr="00B67F8B">
        <w:rPr>
          <w:rFonts w:ascii="Times New Roman" w:hAnsi="Times New Roman"/>
          <w:sz w:val="28"/>
        </w:rPr>
        <w:t xml:space="preserve"> є науково </w:t>
      </w:r>
      <w:r w:rsidRPr="00B67F8B">
        <w:rPr>
          <w:rFonts w:ascii="Times New Roman" w:hAnsi="Times New Roman"/>
          <w:sz w:val="28"/>
        </w:rPr>
        <w:lastRenderedPageBreak/>
        <w:t>обґрунтованою та практично важливою задачею, що спрямована на підвищення екологічної безпеки, енергоефективності й надійності транспортних засобів.</w:t>
      </w:r>
    </w:p>
    <w:p w:rsidR="000538D4" w:rsidRPr="00B67F8B" w:rsidRDefault="000C00D0" w:rsidP="000C00D0">
      <w:pPr>
        <w:pStyle w:val="a3"/>
        <w:spacing w:line="360" w:lineRule="auto"/>
        <w:ind w:firstLine="567"/>
        <w:jc w:val="both"/>
        <w:rPr>
          <w:rFonts w:ascii="Times New Roman" w:hAnsi="Times New Roman"/>
          <w:b/>
          <w:sz w:val="28"/>
          <w:szCs w:val="28"/>
        </w:rPr>
      </w:pPr>
      <w:r w:rsidRPr="00B67F8B">
        <w:rPr>
          <w:rFonts w:ascii="Times New Roman" w:hAnsi="Times New Roman"/>
          <w:b/>
          <w:sz w:val="28"/>
          <w:szCs w:val="28"/>
        </w:rPr>
        <w:t>Мета і завдання дослідження.</w:t>
      </w:r>
      <w:r w:rsidR="000538D4" w:rsidRPr="00B67F8B">
        <w:rPr>
          <w:rFonts w:ascii="Times New Roman" w:hAnsi="Times New Roman"/>
          <w:b/>
          <w:sz w:val="28"/>
          <w:szCs w:val="28"/>
        </w:rPr>
        <w:t xml:space="preserve"> </w:t>
      </w:r>
      <w:r w:rsidR="00F464B1" w:rsidRPr="00B67F8B">
        <w:rPr>
          <w:rFonts w:ascii="Times New Roman" w:hAnsi="Times New Roman"/>
          <w:b/>
          <w:sz w:val="28"/>
          <w:szCs w:val="28"/>
        </w:rPr>
        <w:t xml:space="preserve">Мета роботи. </w:t>
      </w:r>
      <w:r w:rsidR="00497316" w:rsidRPr="00B67F8B">
        <w:rPr>
          <w:rFonts w:ascii="Times New Roman" w:hAnsi="Times New Roman"/>
          <w:sz w:val="28"/>
          <w:szCs w:val="28"/>
        </w:rPr>
        <w:t>Покращення</w:t>
      </w:r>
      <w:r w:rsidR="000538D4" w:rsidRPr="00B67F8B">
        <w:rPr>
          <w:rFonts w:ascii="Times New Roman" w:hAnsi="Times New Roman"/>
          <w:sz w:val="28"/>
          <w:szCs w:val="28"/>
        </w:rPr>
        <w:t xml:space="preserve"> екологічних показників</w:t>
      </w:r>
      <w:r w:rsidR="00497316" w:rsidRPr="00B67F8B">
        <w:rPr>
          <w:rFonts w:ascii="Times New Roman" w:hAnsi="Times New Roman"/>
          <w:sz w:val="28"/>
          <w:szCs w:val="28"/>
        </w:rPr>
        <w:t xml:space="preserve"> ТЗ із газовим двигуном, який живиться ЗНГ,</w:t>
      </w:r>
      <w:r w:rsidR="000538D4" w:rsidRPr="00B67F8B">
        <w:rPr>
          <w:rFonts w:ascii="Times New Roman" w:hAnsi="Times New Roman"/>
          <w:sz w:val="28"/>
          <w:szCs w:val="28"/>
        </w:rPr>
        <w:t xml:space="preserve"> шляхом вибору оптимальних регулювань</w:t>
      </w:r>
      <w:r w:rsidR="00DB5AC6" w:rsidRPr="00B67F8B">
        <w:rPr>
          <w:rFonts w:ascii="Times New Roman" w:hAnsi="Times New Roman"/>
          <w:sz w:val="28"/>
          <w:szCs w:val="28"/>
        </w:rPr>
        <w:t>.</w:t>
      </w:r>
      <w:r w:rsidRPr="00B67F8B">
        <w:rPr>
          <w:rFonts w:ascii="Times New Roman" w:hAnsi="Times New Roman"/>
          <w:b/>
          <w:sz w:val="28"/>
          <w:szCs w:val="28"/>
        </w:rPr>
        <w:t xml:space="preserve"> </w:t>
      </w:r>
    </w:p>
    <w:p w:rsidR="00DB5AC6" w:rsidRPr="00B67F8B" w:rsidRDefault="000C00D0" w:rsidP="000C00D0">
      <w:pPr>
        <w:pStyle w:val="a3"/>
        <w:spacing w:line="360" w:lineRule="auto"/>
        <w:jc w:val="both"/>
        <w:rPr>
          <w:rFonts w:ascii="Times New Roman" w:hAnsi="Times New Roman"/>
          <w:sz w:val="28"/>
          <w:szCs w:val="28"/>
        </w:rPr>
      </w:pPr>
      <w:r w:rsidRPr="00B67F8B">
        <w:rPr>
          <w:rFonts w:ascii="Times New Roman" w:hAnsi="Times New Roman"/>
          <w:sz w:val="28"/>
          <w:szCs w:val="28"/>
        </w:rPr>
        <w:tab/>
        <w:t xml:space="preserve">Для дослідження мети в магістерській роботі вирішуються наступні </w:t>
      </w:r>
      <w:r w:rsidRPr="00B67F8B">
        <w:rPr>
          <w:rFonts w:ascii="Times New Roman" w:hAnsi="Times New Roman"/>
          <w:b/>
          <w:sz w:val="28"/>
          <w:szCs w:val="28"/>
        </w:rPr>
        <w:t>завдання</w:t>
      </w:r>
      <w:r w:rsidRPr="00B67F8B">
        <w:rPr>
          <w:rFonts w:ascii="Times New Roman" w:hAnsi="Times New Roman"/>
          <w:sz w:val="28"/>
          <w:szCs w:val="28"/>
        </w:rPr>
        <w:t>:</w:t>
      </w:r>
    </w:p>
    <w:p w:rsidR="00497316" w:rsidRPr="00B67F8B" w:rsidRDefault="00497316" w:rsidP="00497316">
      <w:pPr>
        <w:pStyle w:val="a3"/>
        <w:spacing w:line="360" w:lineRule="auto"/>
        <w:ind w:firstLine="708"/>
        <w:jc w:val="both"/>
        <w:rPr>
          <w:rFonts w:ascii="Times New Roman" w:hAnsi="Times New Roman"/>
          <w:sz w:val="28"/>
          <w:szCs w:val="28"/>
        </w:rPr>
      </w:pPr>
      <w:r w:rsidRPr="00B67F8B">
        <w:rPr>
          <w:rFonts w:ascii="Times New Roman" w:hAnsi="Times New Roman"/>
          <w:sz w:val="28"/>
          <w:szCs w:val="28"/>
          <w:lang w:val="ru-RU" w:eastAsia="uk-UA"/>
        </w:rPr>
        <w:t xml:space="preserve">1 </w:t>
      </w:r>
      <w:proofErr w:type="spellStart"/>
      <w:r w:rsidRPr="00B67F8B">
        <w:rPr>
          <w:rFonts w:ascii="Times New Roman" w:hAnsi="Times New Roman"/>
          <w:sz w:val="28"/>
          <w:szCs w:val="28"/>
          <w:lang w:val="ru-RU" w:eastAsia="uk-UA"/>
        </w:rPr>
        <w:t>Аналіз</w:t>
      </w:r>
      <w:proofErr w:type="spellEnd"/>
      <w:r w:rsidRPr="00B67F8B">
        <w:rPr>
          <w:rFonts w:ascii="Times New Roman" w:hAnsi="Times New Roman"/>
          <w:sz w:val="28"/>
          <w:szCs w:val="28"/>
          <w:lang w:val="ru-RU" w:eastAsia="uk-UA"/>
        </w:rPr>
        <w:t xml:space="preserve"> </w:t>
      </w:r>
      <w:proofErr w:type="spellStart"/>
      <w:r w:rsidRPr="00B67F8B">
        <w:rPr>
          <w:rFonts w:ascii="Times New Roman" w:hAnsi="Times New Roman"/>
          <w:sz w:val="28"/>
          <w:szCs w:val="28"/>
          <w:lang w:val="ru-RU" w:eastAsia="uk-UA"/>
        </w:rPr>
        <w:t>доцільності</w:t>
      </w:r>
      <w:proofErr w:type="spellEnd"/>
      <w:r w:rsidRPr="00B67F8B">
        <w:rPr>
          <w:rFonts w:ascii="Times New Roman" w:hAnsi="Times New Roman"/>
          <w:sz w:val="28"/>
          <w:szCs w:val="28"/>
          <w:lang w:val="ru-RU" w:eastAsia="uk-UA"/>
        </w:rPr>
        <w:t xml:space="preserve"> та </w:t>
      </w:r>
      <w:proofErr w:type="spellStart"/>
      <w:r w:rsidRPr="00B67F8B">
        <w:rPr>
          <w:rFonts w:ascii="Times New Roman" w:hAnsi="Times New Roman"/>
          <w:sz w:val="28"/>
          <w:szCs w:val="28"/>
          <w:lang w:val="ru-RU" w:eastAsia="uk-UA"/>
        </w:rPr>
        <w:t>ефективності</w:t>
      </w:r>
      <w:proofErr w:type="spellEnd"/>
      <w:r w:rsidRPr="00B67F8B">
        <w:rPr>
          <w:rFonts w:ascii="Times New Roman" w:hAnsi="Times New Roman"/>
          <w:sz w:val="28"/>
          <w:szCs w:val="28"/>
          <w:lang w:val="ru-RU" w:eastAsia="uk-UA"/>
        </w:rPr>
        <w:t xml:space="preserve"> </w:t>
      </w:r>
      <w:proofErr w:type="spellStart"/>
      <w:r w:rsidRPr="00B67F8B">
        <w:rPr>
          <w:rFonts w:ascii="Times New Roman" w:hAnsi="Times New Roman"/>
          <w:sz w:val="28"/>
          <w:szCs w:val="28"/>
          <w:lang w:val="ru-RU" w:eastAsia="uk-UA"/>
        </w:rPr>
        <w:t>е</w:t>
      </w:r>
      <w:r w:rsidR="00A21E9D" w:rsidRPr="00B67F8B">
        <w:rPr>
          <w:rFonts w:ascii="Times New Roman" w:hAnsi="Times New Roman"/>
          <w:sz w:val="28"/>
          <w:szCs w:val="28"/>
          <w:lang w:val="ru-RU" w:eastAsia="uk-UA"/>
        </w:rPr>
        <w:t>ксплуатації</w:t>
      </w:r>
      <w:proofErr w:type="spellEnd"/>
      <w:r w:rsidR="00A21E9D" w:rsidRPr="00B67F8B">
        <w:rPr>
          <w:rFonts w:ascii="Times New Roman" w:hAnsi="Times New Roman"/>
          <w:sz w:val="28"/>
          <w:szCs w:val="28"/>
          <w:lang w:val="ru-RU" w:eastAsia="uk-UA"/>
        </w:rPr>
        <w:t xml:space="preserve"> ТЗ на ЗНГ.</w:t>
      </w:r>
    </w:p>
    <w:p w:rsidR="00497316" w:rsidRPr="00B67F8B" w:rsidRDefault="00497316" w:rsidP="00497316">
      <w:pPr>
        <w:pStyle w:val="a3"/>
        <w:spacing w:line="360" w:lineRule="auto"/>
        <w:ind w:firstLine="708"/>
        <w:jc w:val="both"/>
        <w:rPr>
          <w:rFonts w:ascii="Times New Roman" w:hAnsi="Times New Roman"/>
          <w:sz w:val="36"/>
          <w:szCs w:val="28"/>
          <w:lang w:eastAsia="uk-UA"/>
        </w:rPr>
      </w:pPr>
      <w:r w:rsidRPr="00B67F8B">
        <w:rPr>
          <w:rFonts w:ascii="Times New Roman" w:hAnsi="Times New Roman"/>
          <w:sz w:val="28"/>
        </w:rPr>
        <w:t xml:space="preserve">2 </w:t>
      </w:r>
      <w:r w:rsidR="00A21E9D" w:rsidRPr="00B67F8B">
        <w:rPr>
          <w:rFonts w:ascii="Times New Roman" w:hAnsi="Times New Roman"/>
          <w:sz w:val="28"/>
        </w:rPr>
        <w:t>Розроблення методики</w:t>
      </w:r>
      <w:r w:rsidRPr="00B67F8B">
        <w:rPr>
          <w:rFonts w:ascii="Times New Roman" w:hAnsi="Times New Roman"/>
          <w:sz w:val="28"/>
        </w:rPr>
        <w:t xml:space="preserve"> експериментальних досліджень щодо оптимізації регулювань газового двигуна</w:t>
      </w:r>
      <w:r w:rsidR="00A21E9D" w:rsidRPr="00B67F8B">
        <w:rPr>
          <w:rFonts w:ascii="Times New Roman" w:hAnsi="Times New Roman"/>
          <w:sz w:val="28"/>
        </w:rPr>
        <w:t>, який живиться ЗНГ,</w:t>
      </w:r>
      <w:r w:rsidRPr="00B67F8B">
        <w:rPr>
          <w:rFonts w:ascii="Times New Roman" w:hAnsi="Times New Roman"/>
          <w:sz w:val="28"/>
        </w:rPr>
        <w:t xml:space="preserve"> </w:t>
      </w:r>
      <w:r w:rsidR="00A21E9D" w:rsidRPr="00B67F8B">
        <w:rPr>
          <w:rFonts w:ascii="Times New Roman" w:hAnsi="Times New Roman"/>
          <w:sz w:val="28"/>
        </w:rPr>
        <w:t>за показниками ШВ у ВГ.</w:t>
      </w:r>
    </w:p>
    <w:p w:rsidR="000C00D0" w:rsidRPr="00B67F8B" w:rsidRDefault="00A21E9D" w:rsidP="00A21E9D">
      <w:pPr>
        <w:pStyle w:val="a3"/>
        <w:spacing w:line="360" w:lineRule="auto"/>
        <w:ind w:firstLine="708"/>
        <w:jc w:val="both"/>
        <w:rPr>
          <w:rFonts w:ascii="Times New Roman" w:hAnsi="Times New Roman"/>
          <w:sz w:val="28"/>
          <w:szCs w:val="28"/>
          <w:lang w:eastAsia="uk-UA"/>
        </w:rPr>
      </w:pPr>
      <w:r w:rsidRPr="00B67F8B">
        <w:rPr>
          <w:rFonts w:ascii="Times New Roman" w:hAnsi="Times New Roman"/>
          <w:sz w:val="28"/>
          <w:szCs w:val="28"/>
          <w:lang w:eastAsia="uk-UA"/>
        </w:rPr>
        <w:t>3 Виконання</w:t>
      </w:r>
      <w:r w:rsidR="00497316" w:rsidRPr="00B67F8B">
        <w:rPr>
          <w:rFonts w:ascii="Times New Roman" w:hAnsi="Times New Roman"/>
          <w:sz w:val="28"/>
          <w:szCs w:val="28"/>
          <w:lang w:eastAsia="uk-UA"/>
        </w:rPr>
        <w:t xml:space="preserve"> експериментальних досліджень оптимізації регулювань газо</w:t>
      </w:r>
      <w:r w:rsidRPr="00B67F8B">
        <w:rPr>
          <w:rFonts w:ascii="Times New Roman" w:hAnsi="Times New Roman"/>
          <w:sz w:val="28"/>
          <w:szCs w:val="28"/>
          <w:lang w:eastAsia="uk-UA"/>
        </w:rPr>
        <w:t>вого двигуна, який</w:t>
      </w:r>
      <w:r w:rsidR="00133604">
        <w:rPr>
          <w:rFonts w:ascii="Times New Roman" w:hAnsi="Times New Roman"/>
          <w:sz w:val="28"/>
          <w:szCs w:val="28"/>
          <w:lang w:eastAsia="uk-UA"/>
        </w:rPr>
        <w:t xml:space="preserve"> живиться</w:t>
      </w:r>
      <w:r w:rsidRPr="00B67F8B">
        <w:rPr>
          <w:rFonts w:ascii="Times New Roman" w:hAnsi="Times New Roman"/>
          <w:sz w:val="28"/>
          <w:szCs w:val="28"/>
          <w:lang w:eastAsia="uk-UA"/>
        </w:rPr>
        <w:t xml:space="preserve"> ЗНГ.</w:t>
      </w:r>
    </w:p>
    <w:p w:rsidR="000C00D0" w:rsidRPr="00B67F8B" w:rsidRDefault="000C00D0" w:rsidP="000C00D0">
      <w:pPr>
        <w:pStyle w:val="a3"/>
        <w:spacing w:line="360" w:lineRule="auto"/>
        <w:jc w:val="both"/>
        <w:rPr>
          <w:rFonts w:ascii="Times New Roman" w:hAnsi="Times New Roman"/>
          <w:sz w:val="28"/>
          <w:szCs w:val="28"/>
        </w:rPr>
      </w:pPr>
      <w:r w:rsidRPr="00B67F8B">
        <w:rPr>
          <w:rFonts w:ascii="Times New Roman" w:hAnsi="Times New Roman"/>
          <w:b/>
          <w:sz w:val="28"/>
          <w:szCs w:val="28"/>
        </w:rPr>
        <w:tab/>
        <w:t>Об’єкт дослідження</w:t>
      </w:r>
      <w:r w:rsidRPr="00B67F8B">
        <w:rPr>
          <w:rFonts w:ascii="Times New Roman" w:hAnsi="Times New Roman"/>
          <w:sz w:val="28"/>
          <w:szCs w:val="28"/>
        </w:rPr>
        <w:t xml:space="preserve"> </w:t>
      </w:r>
      <w:r w:rsidRPr="00B67F8B">
        <w:rPr>
          <w:rFonts w:ascii="Times New Roman" w:hAnsi="Times New Roman"/>
          <w:sz w:val="28"/>
          <w:szCs w:val="28"/>
        </w:rPr>
        <w:sym w:font="Symbol" w:char="F02D"/>
      </w:r>
      <w:r w:rsidR="00426260" w:rsidRPr="00B67F8B">
        <w:rPr>
          <w:rFonts w:ascii="Times New Roman" w:hAnsi="Times New Roman"/>
          <w:sz w:val="28"/>
          <w:szCs w:val="28"/>
        </w:rPr>
        <w:t xml:space="preserve"> </w:t>
      </w:r>
      <w:r w:rsidRPr="00B67F8B">
        <w:rPr>
          <w:rFonts w:ascii="Times New Roman" w:hAnsi="Times New Roman"/>
          <w:sz w:val="28"/>
          <w:szCs w:val="28"/>
        </w:rPr>
        <w:t>екологічні</w:t>
      </w:r>
      <w:r w:rsidR="00A21E9D" w:rsidRPr="00B67F8B">
        <w:rPr>
          <w:rFonts w:ascii="Times New Roman" w:hAnsi="Times New Roman"/>
          <w:sz w:val="28"/>
          <w:szCs w:val="28"/>
        </w:rPr>
        <w:t xml:space="preserve"> показники ТЗ</w:t>
      </w:r>
      <w:r w:rsidR="00DB5AC6" w:rsidRPr="00B67F8B">
        <w:rPr>
          <w:rFonts w:ascii="Times New Roman" w:hAnsi="Times New Roman"/>
          <w:sz w:val="28"/>
          <w:szCs w:val="28"/>
        </w:rPr>
        <w:t xml:space="preserve"> з газовим двигуном</w:t>
      </w:r>
      <w:r w:rsidR="00A21E9D" w:rsidRPr="00B67F8B">
        <w:rPr>
          <w:rFonts w:ascii="Times New Roman" w:hAnsi="Times New Roman"/>
          <w:sz w:val="28"/>
          <w:szCs w:val="28"/>
        </w:rPr>
        <w:t>, який живиться ЗНГ,</w:t>
      </w:r>
      <w:r w:rsidRPr="00B67F8B">
        <w:rPr>
          <w:rFonts w:ascii="Times New Roman" w:hAnsi="Times New Roman"/>
          <w:sz w:val="28"/>
          <w:szCs w:val="28"/>
        </w:rPr>
        <w:t xml:space="preserve"> при</w:t>
      </w:r>
      <w:r w:rsidR="00A21E9D" w:rsidRPr="00B67F8B">
        <w:rPr>
          <w:rFonts w:ascii="Times New Roman" w:hAnsi="Times New Roman"/>
          <w:sz w:val="28"/>
          <w:szCs w:val="28"/>
        </w:rPr>
        <w:t xml:space="preserve"> здійсненні оптимізації</w:t>
      </w:r>
      <w:r w:rsidR="00A82BFB" w:rsidRPr="00B67F8B">
        <w:rPr>
          <w:rFonts w:ascii="Times New Roman" w:hAnsi="Times New Roman"/>
          <w:sz w:val="28"/>
          <w:szCs w:val="28"/>
        </w:rPr>
        <w:t xml:space="preserve"> регулювальних параметрів</w:t>
      </w:r>
      <w:r w:rsidRPr="00B67F8B">
        <w:rPr>
          <w:rFonts w:ascii="Times New Roman" w:hAnsi="Times New Roman"/>
          <w:sz w:val="28"/>
          <w:szCs w:val="28"/>
        </w:rPr>
        <w:t>.</w:t>
      </w:r>
    </w:p>
    <w:p w:rsidR="000C00D0" w:rsidRPr="00B67F8B" w:rsidRDefault="000C00D0" w:rsidP="000C00D0">
      <w:pPr>
        <w:pStyle w:val="a3"/>
        <w:spacing w:line="360" w:lineRule="auto"/>
        <w:jc w:val="both"/>
        <w:rPr>
          <w:rFonts w:ascii="Times New Roman" w:hAnsi="Times New Roman"/>
          <w:sz w:val="28"/>
          <w:szCs w:val="28"/>
        </w:rPr>
      </w:pPr>
      <w:r w:rsidRPr="00B67F8B">
        <w:rPr>
          <w:rFonts w:ascii="Times New Roman" w:hAnsi="Times New Roman"/>
          <w:b/>
          <w:sz w:val="28"/>
          <w:szCs w:val="28"/>
        </w:rPr>
        <w:tab/>
        <w:t>Предмет дослідження</w:t>
      </w:r>
      <w:r w:rsidRPr="00B67F8B">
        <w:rPr>
          <w:rFonts w:ascii="Times New Roman" w:hAnsi="Times New Roman"/>
          <w:sz w:val="28"/>
          <w:szCs w:val="28"/>
        </w:rPr>
        <w:t xml:space="preserve"> </w:t>
      </w:r>
      <w:r w:rsidRPr="00B67F8B">
        <w:rPr>
          <w:rFonts w:ascii="Times New Roman" w:hAnsi="Times New Roman"/>
          <w:sz w:val="28"/>
          <w:szCs w:val="28"/>
        </w:rPr>
        <w:sym w:font="Symbol" w:char="F02D"/>
      </w:r>
      <w:r w:rsidR="00A21E9D" w:rsidRPr="00B67F8B">
        <w:rPr>
          <w:rFonts w:ascii="Times New Roman" w:hAnsi="Times New Roman"/>
          <w:sz w:val="28"/>
          <w:szCs w:val="28"/>
        </w:rPr>
        <w:t xml:space="preserve"> оптимізація регулювань та їх вплив</w:t>
      </w:r>
      <w:r w:rsidR="00426260" w:rsidRPr="00B67F8B">
        <w:rPr>
          <w:rFonts w:ascii="Times New Roman" w:hAnsi="Times New Roman"/>
          <w:sz w:val="28"/>
          <w:szCs w:val="28"/>
        </w:rPr>
        <w:t xml:space="preserve"> на</w:t>
      </w:r>
      <w:r w:rsidRPr="00B67F8B">
        <w:rPr>
          <w:rFonts w:ascii="Times New Roman" w:hAnsi="Times New Roman"/>
          <w:sz w:val="28"/>
          <w:szCs w:val="28"/>
        </w:rPr>
        <w:t xml:space="preserve"> екологічні показн</w:t>
      </w:r>
      <w:r w:rsidR="00A21E9D" w:rsidRPr="00B67F8B">
        <w:rPr>
          <w:rFonts w:ascii="Times New Roman" w:hAnsi="Times New Roman"/>
          <w:sz w:val="28"/>
          <w:szCs w:val="28"/>
        </w:rPr>
        <w:t>ики ТЗ</w:t>
      </w:r>
      <w:r w:rsidR="00426260" w:rsidRPr="00B67F8B">
        <w:rPr>
          <w:rFonts w:ascii="Times New Roman" w:hAnsi="Times New Roman"/>
          <w:sz w:val="28"/>
          <w:szCs w:val="28"/>
        </w:rPr>
        <w:t xml:space="preserve"> з газовим двигуном</w:t>
      </w:r>
      <w:r w:rsidR="00A21E9D" w:rsidRPr="00B67F8B">
        <w:rPr>
          <w:rFonts w:ascii="Times New Roman" w:hAnsi="Times New Roman"/>
          <w:sz w:val="28"/>
          <w:szCs w:val="28"/>
        </w:rPr>
        <w:t>, який живиться ЗНГ</w:t>
      </w:r>
      <w:r w:rsidRPr="00B67F8B">
        <w:rPr>
          <w:rFonts w:ascii="Times New Roman" w:hAnsi="Times New Roman"/>
          <w:sz w:val="28"/>
          <w:szCs w:val="28"/>
        </w:rPr>
        <w:t xml:space="preserve">. </w:t>
      </w:r>
    </w:p>
    <w:p w:rsidR="00426260" w:rsidRPr="00B67F8B" w:rsidRDefault="000C00D0" w:rsidP="000C00D0">
      <w:pPr>
        <w:pStyle w:val="a3"/>
        <w:spacing w:line="360" w:lineRule="auto"/>
        <w:jc w:val="both"/>
        <w:rPr>
          <w:rFonts w:ascii="Times New Roman" w:hAnsi="Times New Roman"/>
          <w:sz w:val="28"/>
          <w:szCs w:val="28"/>
        </w:rPr>
      </w:pPr>
      <w:r w:rsidRPr="00B67F8B">
        <w:rPr>
          <w:rFonts w:ascii="Times New Roman" w:hAnsi="Times New Roman"/>
          <w:b/>
          <w:sz w:val="28"/>
          <w:szCs w:val="28"/>
        </w:rPr>
        <w:tab/>
        <w:t xml:space="preserve">Методи дослідження </w:t>
      </w:r>
      <w:r w:rsidR="00A21E9D" w:rsidRPr="00B67F8B">
        <w:rPr>
          <w:rFonts w:ascii="Times New Roman" w:hAnsi="Times New Roman"/>
          <w:sz w:val="28"/>
          <w:szCs w:val="28"/>
        </w:rPr>
        <w:t>п</w:t>
      </w:r>
      <w:r w:rsidRPr="00B67F8B">
        <w:rPr>
          <w:rFonts w:ascii="Times New Roman" w:hAnsi="Times New Roman"/>
          <w:sz w:val="28"/>
          <w:szCs w:val="28"/>
        </w:rPr>
        <w:t>ередбачали</w:t>
      </w:r>
      <w:r w:rsidR="00426260" w:rsidRPr="00B67F8B">
        <w:rPr>
          <w:rFonts w:ascii="Times New Roman" w:hAnsi="Times New Roman"/>
          <w:sz w:val="28"/>
          <w:szCs w:val="28"/>
        </w:rPr>
        <w:t xml:space="preserve"> експериментальні до</w:t>
      </w:r>
      <w:r w:rsidR="00A21E9D" w:rsidRPr="00B67F8B">
        <w:rPr>
          <w:rFonts w:ascii="Times New Roman" w:hAnsi="Times New Roman"/>
          <w:sz w:val="28"/>
          <w:szCs w:val="28"/>
        </w:rPr>
        <w:t>слідження ШВ у ВГ</w:t>
      </w:r>
      <w:r w:rsidR="00426260" w:rsidRPr="00B67F8B">
        <w:rPr>
          <w:rFonts w:ascii="Times New Roman" w:hAnsi="Times New Roman"/>
          <w:sz w:val="28"/>
          <w:szCs w:val="28"/>
        </w:rPr>
        <w:t xml:space="preserve"> </w:t>
      </w:r>
      <w:r w:rsidR="00A21E9D" w:rsidRPr="00B67F8B">
        <w:rPr>
          <w:rFonts w:ascii="Times New Roman" w:hAnsi="Times New Roman"/>
          <w:sz w:val="28"/>
          <w:szCs w:val="28"/>
        </w:rPr>
        <w:t>газового двигуна ТЗ, який живиться ЗНГ</w:t>
      </w:r>
      <w:r w:rsidR="00426260" w:rsidRPr="00B67F8B">
        <w:rPr>
          <w:rFonts w:ascii="Times New Roman" w:hAnsi="Times New Roman"/>
          <w:sz w:val="28"/>
          <w:szCs w:val="28"/>
        </w:rPr>
        <w:t>.</w:t>
      </w:r>
    </w:p>
    <w:p w:rsidR="00426260" w:rsidRPr="00B67F8B" w:rsidRDefault="000C00D0" w:rsidP="000C00D0">
      <w:pPr>
        <w:pStyle w:val="a3"/>
        <w:spacing w:line="360" w:lineRule="auto"/>
        <w:jc w:val="both"/>
        <w:rPr>
          <w:rFonts w:ascii="Times New Roman" w:hAnsi="Times New Roman"/>
          <w:sz w:val="28"/>
          <w:szCs w:val="28"/>
        </w:rPr>
      </w:pPr>
      <w:r w:rsidRPr="00B67F8B">
        <w:rPr>
          <w:rFonts w:ascii="Times New Roman" w:hAnsi="Times New Roman"/>
          <w:b/>
          <w:sz w:val="28"/>
          <w:szCs w:val="28"/>
        </w:rPr>
        <w:tab/>
        <w:t>Практичне значення одержаних результатів</w:t>
      </w:r>
      <w:r w:rsidR="00A21E9D" w:rsidRPr="00B67F8B">
        <w:rPr>
          <w:rFonts w:ascii="Times New Roman" w:hAnsi="Times New Roman"/>
          <w:sz w:val="28"/>
          <w:szCs w:val="28"/>
        </w:rPr>
        <w:t xml:space="preserve"> дає оптимізація окремих регулювань </w:t>
      </w:r>
      <w:r w:rsidR="00426260" w:rsidRPr="00B67F8B">
        <w:rPr>
          <w:rFonts w:ascii="Times New Roman" w:hAnsi="Times New Roman"/>
          <w:sz w:val="28"/>
          <w:szCs w:val="28"/>
        </w:rPr>
        <w:t>газового двигуна</w:t>
      </w:r>
      <w:r w:rsidR="00A21E9D" w:rsidRPr="00B67F8B">
        <w:rPr>
          <w:rFonts w:ascii="Times New Roman" w:hAnsi="Times New Roman"/>
          <w:sz w:val="28"/>
          <w:szCs w:val="28"/>
        </w:rPr>
        <w:t xml:space="preserve"> ТЗ, який живиться ЗНГ, залежно від концентрацій</w:t>
      </w:r>
      <w:r w:rsidR="00426260" w:rsidRPr="00B67F8B">
        <w:rPr>
          <w:rFonts w:ascii="Times New Roman" w:hAnsi="Times New Roman"/>
          <w:sz w:val="28"/>
          <w:szCs w:val="28"/>
        </w:rPr>
        <w:t xml:space="preserve"> ШР у ВГ.</w:t>
      </w:r>
      <w:r w:rsidRPr="00B67F8B">
        <w:rPr>
          <w:rFonts w:ascii="Times New Roman" w:hAnsi="Times New Roman"/>
          <w:sz w:val="28"/>
          <w:szCs w:val="28"/>
        </w:rPr>
        <w:t xml:space="preserve"> </w:t>
      </w:r>
    </w:p>
    <w:p w:rsidR="00A21E9D" w:rsidRPr="00B67F8B" w:rsidRDefault="000C00D0" w:rsidP="00A21E9D">
      <w:pPr>
        <w:pStyle w:val="a3"/>
        <w:spacing w:line="360" w:lineRule="auto"/>
        <w:jc w:val="both"/>
        <w:rPr>
          <w:rFonts w:ascii="Times New Roman" w:hAnsi="Times New Roman"/>
          <w:sz w:val="28"/>
          <w:szCs w:val="28"/>
        </w:rPr>
      </w:pPr>
      <w:r w:rsidRPr="00B67F8B">
        <w:rPr>
          <w:rFonts w:ascii="Times New Roman" w:hAnsi="Times New Roman"/>
          <w:b/>
          <w:sz w:val="28"/>
          <w:szCs w:val="28"/>
        </w:rPr>
        <w:tab/>
        <w:t>Публікації.</w:t>
      </w:r>
      <w:r w:rsidRPr="00B67F8B">
        <w:rPr>
          <w:rFonts w:ascii="Times New Roman" w:hAnsi="Times New Roman"/>
          <w:sz w:val="28"/>
          <w:szCs w:val="28"/>
        </w:rPr>
        <w:t xml:space="preserve"> Основні положення магістерської роботи опубліковано у матеріалах </w:t>
      </w:r>
      <w:r w:rsidR="00A21E9D" w:rsidRPr="00B67F8B">
        <w:rPr>
          <w:rFonts w:ascii="Times New Roman" w:hAnsi="Times New Roman"/>
          <w:sz w:val="28"/>
          <w:szCs w:val="28"/>
        </w:rPr>
        <w:t>V студентської науково-технічної конференції факультету транспорту та механічної інженерії “</w:t>
      </w:r>
      <w:r w:rsidR="00A21E9D" w:rsidRPr="00B67F8B">
        <w:rPr>
          <w:rFonts w:ascii="Times New Roman" w:hAnsi="Times New Roman"/>
          <w:bCs/>
          <w:iCs/>
          <w:sz w:val="28"/>
          <w:szCs w:val="28"/>
        </w:rPr>
        <w:t xml:space="preserve"> </w:t>
      </w:r>
      <w:r w:rsidR="00A21E9D" w:rsidRPr="00B67F8B">
        <w:rPr>
          <w:rFonts w:ascii="Times New Roman" w:hAnsi="Times New Roman"/>
          <w:sz w:val="28"/>
          <w:szCs w:val="28"/>
        </w:rPr>
        <w:t>Інноваційні технології в транспорті та механічній інженерії</w:t>
      </w:r>
      <w:r w:rsidR="00A21E9D" w:rsidRPr="00B67F8B">
        <w:rPr>
          <w:rFonts w:ascii="Times New Roman" w:hAnsi="Times New Roman"/>
          <w:bCs/>
          <w:iCs/>
          <w:sz w:val="28"/>
          <w:szCs w:val="28"/>
        </w:rPr>
        <w:t xml:space="preserve"> </w:t>
      </w:r>
      <w:r w:rsidR="00A21E9D" w:rsidRPr="00B67F8B">
        <w:rPr>
          <w:rFonts w:ascii="Times New Roman" w:hAnsi="Times New Roman"/>
          <w:sz w:val="28"/>
          <w:szCs w:val="28"/>
        </w:rPr>
        <w:t xml:space="preserve">”. Луцьк: ЛНТУ, 2025 р. </w:t>
      </w:r>
      <w:r w:rsidR="00A21E9D" w:rsidRPr="00D308A7">
        <w:rPr>
          <w:rFonts w:ascii="Times New Roman" w:hAnsi="Times New Roman"/>
          <w:sz w:val="28"/>
          <w:szCs w:val="28"/>
          <w:lang w:val="ru-RU"/>
        </w:rPr>
        <w:t>[1]</w:t>
      </w:r>
      <w:r w:rsidR="00A21E9D" w:rsidRPr="00B67F8B">
        <w:rPr>
          <w:rFonts w:ascii="Times New Roman" w:hAnsi="Times New Roman"/>
          <w:sz w:val="28"/>
          <w:szCs w:val="28"/>
        </w:rPr>
        <w:t>.</w:t>
      </w:r>
    </w:p>
    <w:p w:rsidR="00A21E9D" w:rsidRPr="00B67F8B" w:rsidRDefault="00A21E9D" w:rsidP="005A7A1B">
      <w:pPr>
        <w:pStyle w:val="a3"/>
        <w:spacing w:line="360" w:lineRule="auto"/>
        <w:jc w:val="both"/>
        <w:rPr>
          <w:rFonts w:ascii="Times New Roman" w:hAnsi="Times New Roman"/>
          <w:sz w:val="28"/>
          <w:szCs w:val="28"/>
        </w:rPr>
      </w:pPr>
    </w:p>
    <w:p w:rsidR="00A21E9D" w:rsidRPr="00B67F8B" w:rsidRDefault="00A21E9D" w:rsidP="005A7A1B">
      <w:pPr>
        <w:pStyle w:val="a3"/>
        <w:spacing w:line="360" w:lineRule="auto"/>
        <w:jc w:val="both"/>
        <w:rPr>
          <w:rFonts w:ascii="Times New Roman" w:hAnsi="Times New Roman"/>
          <w:sz w:val="28"/>
          <w:szCs w:val="28"/>
        </w:rPr>
      </w:pPr>
    </w:p>
    <w:p w:rsidR="00A21E9D" w:rsidRPr="00B67F8B" w:rsidRDefault="00A21E9D" w:rsidP="005A7A1B">
      <w:pPr>
        <w:pStyle w:val="a3"/>
        <w:spacing w:line="360" w:lineRule="auto"/>
        <w:jc w:val="both"/>
        <w:rPr>
          <w:rFonts w:ascii="Times New Roman" w:hAnsi="Times New Roman"/>
          <w:sz w:val="28"/>
          <w:szCs w:val="28"/>
        </w:rPr>
      </w:pPr>
    </w:p>
    <w:p w:rsidR="000C00D0" w:rsidRPr="00B67F8B" w:rsidRDefault="000C00D0" w:rsidP="000C00D0">
      <w:pPr>
        <w:pStyle w:val="a3"/>
        <w:spacing w:line="360" w:lineRule="auto"/>
        <w:jc w:val="both"/>
        <w:rPr>
          <w:i/>
          <w:sz w:val="28"/>
          <w:szCs w:val="28"/>
        </w:rPr>
      </w:pPr>
    </w:p>
    <w:p w:rsidR="00AC085A" w:rsidRPr="00B67F8B" w:rsidRDefault="00AC085A" w:rsidP="002A322C">
      <w:pPr>
        <w:pStyle w:val="a3"/>
        <w:spacing w:line="360" w:lineRule="auto"/>
        <w:jc w:val="both"/>
        <w:rPr>
          <w:rFonts w:ascii="Times New Roman" w:hAnsi="Times New Roman"/>
          <w:b/>
          <w:sz w:val="28"/>
          <w:szCs w:val="28"/>
          <w:lang w:val="ru-RU" w:eastAsia="uk-UA"/>
        </w:rPr>
      </w:pPr>
      <w:bookmarkStart w:id="1" w:name="_Toc55219768"/>
    </w:p>
    <w:p w:rsidR="002A322C" w:rsidRPr="00B67F8B" w:rsidRDefault="00031AD9" w:rsidP="002A322C">
      <w:pPr>
        <w:pStyle w:val="a3"/>
        <w:spacing w:line="360" w:lineRule="auto"/>
        <w:jc w:val="both"/>
        <w:rPr>
          <w:rFonts w:ascii="Times New Roman" w:hAnsi="Times New Roman"/>
          <w:b/>
          <w:sz w:val="28"/>
          <w:szCs w:val="28"/>
          <w:lang w:val="ru-RU" w:eastAsia="uk-UA"/>
        </w:rPr>
      </w:pPr>
      <w:r w:rsidRPr="00B67F8B">
        <w:rPr>
          <w:rFonts w:ascii="Times New Roman" w:hAnsi="Times New Roman"/>
          <w:b/>
          <w:sz w:val="28"/>
          <w:szCs w:val="28"/>
          <w:lang w:val="ru-RU" w:eastAsia="uk-UA"/>
        </w:rPr>
        <w:lastRenderedPageBreak/>
        <w:tab/>
      </w:r>
      <w:r w:rsidR="009876E6" w:rsidRPr="00B67F8B">
        <w:rPr>
          <w:rFonts w:ascii="Times New Roman" w:hAnsi="Times New Roman"/>
          <w:b/>
          <w:sz w:val="28"/>
          <w:szCs w:val="28"/>
          <w:lang w:val="ru-RU" w:eastAsia="uk-UA"/>
        </w:rPr>
        <w:t>1 ДОЦІЛЬНІСТЬ</w:t>
      </w:r>
      <w:r w:rsidR="00406438" w:rsidRPr="00B67F8B">
        <w:rPr>
          <w:rFonts w:ascii="Times New Roman" w:hAnsi="Times New Roman"/>
          <w:b/>
          <w:sz w:val="28"/>
          <w:szCs w:val="28"/>
          <w:lang w:val="ru-RU" w:eastAsia="uk-UA"/>
        </w:rPr>
        <w:t xml:space="preserve"> ТА ЕФЕКТИВНІСТЬ</w:t>
      </w:r>
      <w:r w:rsidR="002A322C" w:rsidRPr="00B67F8B">
        <w:rPr>
          <w:rFonts w:ascii="Times New Roman" w:hAnsi="Times New Roman"/>
          <w:b/>
          <w:sz w:val="28"/>
          <w:szCs w:val="28"/>
          <w:lang w:val="ru-RU" w:eastAsia="uk-UA"/>
        </w:rPr>
        <w:t xml:space="preserve"> ЕКСПЛУ</w:t>
      </w:r>
      <w:r w:rsidR="009876E6" w:rsidRPr="00B67F8B">
        <w:rPr>
          <w:rFonts w:ascii="Times New Roman" w:hAnsi="Times New Roman"/>
          <w:b/>
          <w:sz w:val="28"/>
          <w:szCs w:val="28"/>
          <w:lang w:val="ru-RU" w:eastAsia="uk-UA"/>
        </w:rPr>
        <w:t>АТАЦІЇ ТРАНСПОРТНИХ ЗАСОБІВ НА ЗРІДЖЕНОМУ НАФТОВОМУ ПАЛИВ</w:t>
      </w:r>
      <w:r w:rsidR="002A322C" w:rsidRPr="00B67F8B">
        <w:rPr>
          <w:rFonts w:ascii="Times New Roman" w:hAnsi="Times New Roman"/>
          <w:b/>
          <w:sz w:val="28"/>
          <w:szCs w:val="28"/>
          <w:lang w:val="ru-RU" w:eastAsia="uk-UA"/>
        </w:rPr>
        <w:t xml:space="preserve"> </w:t>
      </w:r>
    </w:p>
    <w:p w:rsidR="002A322C" w:rsidRPr="00B67F8B" w:rsidRDefault="002A322C" w:rsidP="002A322C">
      <w:pPr>
        <w:pStyle w:val="a3"/>
        <w:spacing w:line="360" w:lineRule="auto"/>
        <w:jc w:val="both"/>
        <w:rPr>
          <w:rFonts w:ascii="Times New Roman" w:hAnsi="Times New Roman"/>
          <w:b/>
          <w:sz w:val="28"/>
          <w:szCs w:val="28"/>
          <w:lang w:eastAsia="ru-RU"/>
        </w:rPr>
      </w:pPr>
      <w:r w:rsidRPr="00B67F8B">
        <w:rPr>
          <w:rFonts w:ascii="Times New Roman" w:hAnsi="Times New Roman"/>
          <w:sz w:val="28"/>
          <w:szCs w:val="28"/>
        </w:rPr>
        <w:tab/>
      </w:r>
      <w:r w:rsidRPr="00B67F8B">
        <w:rPr>
          <w:rFonts w:ascii="Times New Roman" w:hAnsi="Times New Roman"/>
          <w:b/>
          <w:sz w:val="28"/>
          <w:szCs w:val="28"/>
        </w:rPr>
        <w:t xml:space="preserve">1.1 </w:t>
      </w:r>
      <w:r w:rsidR="009876E6" w:rsidRPr="00B67F8B">
        <w:rPr>
          <w:rFonts w:ascii="Times New Roman" w:hAnsi="Times New Roman"/>
          <w:b/>
          <w:sz w:val="28"/>
        </w:rPr>
        <w:t>Екологічна ефективність роботи двигунів внутрішнього згоряння транспортних засобів</w:t>
      </w:r>
    </w:p>
    <w:p w:rsidR="002A322C" w:rsidRPr="00B67F8B" w:rsidRDefault="002A322C" w:rsidP="002A322C">
      <w:pPr>
        <w:pStyle w:val="a3"/>
        <w:spacing w:line="360" w:lineRule="auto"/>
        <w:jc w:val="both"/>
        <w:rPr>
          <w:rFonts w:ascii="Times New Roman" w:hAnsi="Times New Roman"/>
          <w:sz w:val="28"/>
          <w:szCs w:val="28"/>
        </w:rPr>
      </w:pPr>
    </w:p>
    <w:p w:rsidR="00DC5C03" w:rsidRPr="00B67F8B" w:rsidRDefault="002A322C" w:rsidP="009876E6">
      <w:pPr>
        <w:pStyle w:val="a3"/>
        <w:spacing w:line="360" w:lineRule="auto"/>
        <w:jc w:val="both"/>
        <w:rPr>
          <w:rFonts w:ascii="Times New Roman" w:hAnsi="Times New Roman"/>
          <w:sz w:val="28"/>
        </w:rPr>
      </w:pPr>
      <w:r w:rsidRPr="00B67F8B">
        <w:rPr>
          <w:szCs w:val="28"/>
        </w:rPr>
        <w:tab/>
      </w:r>
      <w:r w:rsidR="009876E6" w:rsidRPr="00B67F8B">
        <w:rPr>
          <w:rFonts w:ascii="Times New Roman" w:hAnsi="Times New Roman"/>
          <w:sz w:val="28"/>
        </w:rPr>
        <w:t>Екологічна ефективність роботи ДВЗ ТЗ є ключовим показником їхнього впливу на довкілля та визначає рівень токсичності відпрацьованих газів, енергоефективність і відповідність екологічним стандартам. Сучасні транспортні засоби з ДВЗ виробляють широкий спектр ШР – оксиди азоту, оксиди вуглецю, незгорілі</w:t>
      </w:r>
      <w:r w:rsidR="00DC5C03" w:rsidRPr="00B67F8B">
        <w:rPr>
          <w:rFonts w:ascii="Times New Roman" w:hAnsi="Times New Roman"/>
          <w:sz w:val="28"/>
        </w:rPr>
        <w:t xml:space="preserve"> вуглеводні, тверді частинки, </w:t>
      </w:r>
      <w:r w:rsidR="009876E6" w:rsidRPr="00B67F8B">
        <w:rPr>
          <w:rFonts w:ascii="Times New Roman" w:hAnsi="Times New Roman"/>
          <w:sz w:val="28"/>
        </w:rPr>
        <w:t>діоксид вуглецю,</w:t>
      </w:r>
      <w:r w:rsidR="00DC5C03" w:rsidRPr="00B67F8B">
        <w:rPr>
          <w:rFonts w:ascii="Times New Roman" w:hAnsi="Times New Roman"/>
          <w:sz w:val="28"/>
        </w:rPr>
        <w:t xml:space="preserve"> та ін.,</w:t>
      </w:r>
      <w:r w:rsidR="009876E6" w:rsidRPr="00B67F8B">
        <w:rPr>
          <w:rFonts w:ascii="Times New Roman" w:hAnsi="Times New Roman"/>
          <w:sz w:val="28"/>
        </w:rPr>
        <w:t xml:space="preserve"> що формують загальний вуглецевий слід</w:t>
      </w:r>
      <w:r w:rsidR="00DC5C03" w:rsidRPr="00B67F8B">
        <w:rPr>
          <w:rFonts w:ascii="Times New Roman" w:hAnsi="Times New Roman"/>
          <w:sz w:val="28"/>
        </w:rPr>
        <w:t xml:space="preserve"> та інші негативні наслідки</w:t>
      </w:r>
      <w:r w:rsidR="009876E6" w:rsidRPr="00B67F8B">
        <w:rPr>
          <w:rFonts w:ascii="Times New Roman" w:hAnsi="Times New Roman"/>
          <w:sz w:val="28"/>
        </w:rPr>
        <w:t>. Оптимізація конструкції ДВЗ, удосконалення процесів сумішоутворення та згоряння, застосування електронних систем керування і високоточного упорскування палива</w:t>
      </w:r>
      <w:r w:rsidR="00DC5C03" w:rsidRPr="00B67F8B">
        <w:rPr>
          <w:rFonts w:ascii="Times New Roman" w:hAnsi="Times New Roman"/>
          <w:sz w:val="28"/>
        </w:rPr>
        <w:t>, використання АП</w:t>
      </w:r>
      <w:r w:rsidR="009876E6" w:rsidRPr="00B67F8B">
        <w:rPr>
          <w:rFonts w:ascii="Times New Roman" w:hAnsi="Times New Roman"/>
          <w:sz w:val="28"/>
        </w:rPr>
        <w:t xml:space="preserve"> дозволяют</w:t>
      </w:r>
      <w:r w:rsidR="00DC5C03" w:rsidRPr="00B67F8B">
        <w:rPr>
          <w:rFonts w:ascii="Times New Roman" w:hAnsi="Times New Roman"/>
          <w:sz w:val="28"/>
        </w:rPr>
        <w:t>ь зменшувати рівень цих викидів.</w:t>
      </w:r>
    </w:p>
    <w:p w:rsidR="00DC5C03" w:rsidRPr="00B67F8B" w:rsidRDefault="009876E6" w:rsidP="00DC5C03">
      <w:pPr>
        <w:pStyle w:val="a3"/>
        <w:spacing w:line="360" w:lineRule="auto"/>
        <w:ind w:firstLine="708"/>
        <w:jc w:val="both"/>
        <w:rPr>
          <w:rFonts w:ascii="Times New Roman" w:hAnsi="Times New Roman"/>
          <w:sz w:val="28"/>
        </w:rPr>
      </w:pPr>
      <w:r w:rsidRPr="00B67F8B">
        <w:rPr>
          <w:rFonts w:ascii="Times New Roman" w:hAnsi="Times New Roman"/>
          <w:sz w:val="28"/>
        </w:rPr>
        <w:t xml:space="preserve">Важливим напрямом підвищення екологічної ефективності є використання альтернативних </w:t>
      </w:r>
      <w:r w:rsidR="00DC5C03" w:rsidRPr="00B67F8B">
        <w:rPr>
          <w:rFonts w:ascii="Times New Roman" w:hAnsi="Times New Roman"/>
          <w:sz w:val="28"/>
        </w:rPr>
        <w:t>палив: ЗНГ, СПГ, БДП</w:t>
      </w:r>
      <w:r w:rsidRPr="00B67F8B">
        <w:rPr>
          <w:rFonts w:ascii="Times New Roman" w:hAnsi="Times New Roman"/>
          <w:sz w:val="28"/>
        </w:rPr>
        <w:t xml:space="preserve">, етанолу, </w:t>
      </w:r>
      <w:proofErr w:type="spellStart"/>
      <w:r w:rsidRPr="00B67F8B">
        <w:rPr>
          <w:rFonts w:ascii="Times New Roman" w:hAnsi="Times New Roman"/>
          <w:sz w:val="28"/>
        </w:rPr>
        <w:t>воднево</w:t>
      </w:r>
      <w:proofErr w:type="spellEnd"/>
      <w:r w:rsidRPr="00B67F8B">
        <w:rPr>
          <w:rFonts w:ascii="Times New Roman" w:hAnsi="Times New Roman"/>
          <w:sz w:val="28"/>
        </w:rPr>
        <w:t xml:space="preserve">-газових сумішей та синтетичних палив </w:t>
      </w:r>
      <w:proofErr w:type="spellStart"/>
      <w:r w:rsidRPr="00B67F8B">
        <w:rPr>
          <w:rFonts w:ascii="Times New Roman" w:hAnsi="Times New Roman"/>
          <w:sz w:val="28"/>
        </w:rPr>
        <w:t>Fischer</w:t>
      </w:r>
      <w:proofErr w:type="spellEnd"/>
      <w:r w:rsidRPr="00B67F8B">
        <w:rPr>
          <w:rFonts w:ascii="Times New Roman" w:hAnsi="Times New Roman"/>
          <w:sz w:val="28"/>
        </w:rPr>
        <w:t>–</w:t>
      </w:r>
      <w:proofErr w:type="spellStart"/>
      <w:r w:rsidRPr="00B67F8B">
        <w:rPr>
          <w:rFonts w:ascii="Times New Roman" w:hAnsi="Times New Roman"/>
          <w:sz w:val="28"/>
        </w:rPr>
        <w:t>Tropsch</w:t>
      </w:r>
      <w:proofErr w:type="spellEnd"/>
      <w:r w:rsidRPr="00B67F8B">
        <w:rPr>
          <w:rFonts w:ascii="Times New Roman" w:hAnsi="Times New Roman"/>
          <w:sz w:val="28"/>
        </w:rPr>
        <w:t>. Застосування таких палив сприяє значному знижен</w:t>
      </w:r>
      <w:r w:rsidR="00DC5C03" w:rsidRPr="00B67F8B">
        <w:rPr>
          <w:rFonts w:ascii="Times New Roman" w:hAnsi="Times New Roman"/>
          <w:sz w:val="28"/>
        </w:rPr>
        <w:t>ню токсичних складових ВГ</w:t>
      </w:r>
      <w:r w:rsidRPr="00B67F8B">
        <w:rPr>
          <w:rFonts w:ascii="Times New Roman" w:hAnsi="Times New Roman"/>
          <w:sz w:val="28"/>
        </w:rPr>
        <w:t>, зменшенню викидів СО</w:t>
      </w:r>
      <w:r w:rsidRPr="00B67F8B">
        <w:rPr>
          <w:rFonts w:ascii="Times New Roman" w:hAnsi="Times New Roman"/>
          <w:sz w:val="28"/>
          <w:vertAlign w:val="subscript"/>
        </w:rPr>
        <w:t>2</w:t>
      </w:r>
      <w:r w:rsidRPr="00B67F8B">
        <w:rPr>
          <w:rFonts w:ascii="Times New Roman" w:hAnsi="Times New Roman"/>
          <w:sz w:val="28"/>
        </w:rPr>
        <w:t xml:space="preserve"> та покращенню енергетичного балансу. Крім того, ефективні системи доочистки, такі як каталітичні нейтралізатори, фільтри твердих частинок та системи селективної каталітичної нейтралізації, забезпечують додаткове </w:t>
      </w:r>
      <w:r w:rsidR="00DC5C03" w:rsidRPr="00B67F8B">
        <w:rPr>
          <w:rFonts w:ascii="Times New Roman" w:hAnsi="Times New Roman"/>
          <w:sz w:val="28"/>
        </w:rPr>
        <w:t>зниження рівня ШР</w:t>
      </w:r>
      <w:r w:rsidRPr="00B67F8B">
        <w:rPr>
          <w:rFonts w:ascii="Times New Roman" w:hAnsi="Times New Roman"/>
          <w:sz w:val="28"/>
        </w:rPr>
        <w:t>.</w:t>
      </w:r>
    </w:p>
    <w:p w:rsidR="00DC5C03" w:rsidRPr="00B67F8B" w:rsidRDefault="009876E6" w:rsidP="00DC5C03">
      <w:pPr>
        <w:pStyle w:val="a3"/>
        <w:spacing w:line="360" w:lineRule="auto"/>
        <w:ind w:firstLine="708"/>
        <w:jc w:val="both"/>
        <w:rPr>
          <w:rFonts w:ascii="Times New Roman" w:hAnsi="Times New Roman"/>
          <w:sz w:val="28"/>
        </w:rPr>
      </w:pPr>
      <w:r w:rsidRPr="00B67F8B">
        <w:rPr>
          <w:rFonts w:ascii="Times New Roman" w:hAnsi="Times New Roman"/>
          <w:sz w:val="28"/>
        </w:rPr>
        <w:t>Загальний екологічни</w:t>
      </w:r>
      <w:r w:rsidR="00DC5C03" w:rsidRPr="00B67F8B">
        <w:rPr>
          <w:rFonts w:ascii="Times New Roman" w:hAnsi="Times New Roman"/>
          <w:sz w:val="28"/>
        </w:rPr>
        <w:t>й потенціал ТЗ</w:t>
      </w:r>
      <w:r w:rsidRPr="00B67F8B">
        <w:rPr>
          <w:rFonts w:ascii="Times New Roman" w:hAnsi="Times New Roman"/>
          <w:sz w:val="28"/>
        </w:rPr>
        <w:t xml:space="preserve"> визначається також режимами його експлуатації, технічним станом, якістю пального та правильністю регулювання систем живлення. Регулярне</w:t>
      </w:r>
      <w:r w:rsidR="00DC5C03" w:rsidRPr="00B67F8B">
        <w:rPr>
          <w:rFonts w:ascii="Times New Roman" w:hAnsi="Times New Roman"/>
          <w:sz w:val="28"/>
        </w:rPr>
        <w:t xml:space="preserve"> ТО</w:t>
      </w:r>
      <w:r w:rsidRPr="00B67F8B">
        <w:rPr>
          <w:rFonts w:ascii="Times New Roman" w:hAnsi="Times New Roman"/>
          <w:sz w:val="28"/>
        </w:rPr>
        <w:t xml:space="preserve">, своєчасна діагностика та підтримання оптимальних параметрів роботи ДВЗ дозволяють зменшити витрати палива, покращити динамічні характеристики і знизити токсичність вихлопу. На рівні транспортної галузі важливим є впровадження екологічних норм </w:t>
      </w:r>
      <w:proofErr w:type="spellStart"/>
      <w:r w:rsidRPr="00B67F8B">
        <w:rPr>
          <w:rFonts w:ascii="Times New Roman" w:hAnsi="Times New Roman"/>
          <w:sz w:val="28"/>
        </w:rPr>
        <w:t>Euro</w:t>
      </w:r>
      <w:proofErr w:type="spellEnd"/>
      <w:r w:rsidRPr="00B67F8B">
        <w:rPr>
          <w:rFonts w:ascii="Times New Roman" w:hAnsi="Times New Roman"/>
          <w:sz w:val="28"/>
        </w:rPr>
        <w:t>, модернізація рухомого складу та перехід на більш чисті технології.</w:t>
      </w:r>
    </w:p>
    <w:p w:rsidR="002A322C" w:rsidRPr="00B67F8B" w:rsidRDefault="009876E6" w:rsidP="00DC5C03">
      <w:pPr>
        <w:pStyle w:val="a3"/>
        <w:spacing w:line="360" w:lineRule="auto"/>
        <w:ind w:firstLine="708"/>
        <w:jc w:val="both"/>
        <w:rPr>
          <w:rFonts w:ascii="Times New Roman" w:hAnsi="Times New Roman"/>
          <w:sz w:val="28"/>
        </w:rPr>
      </w:pPr>
      <w:r w:rsidRPr="00B67F8B">
        <w:rPr>
          <w:rFonts w:ascii="Times New Roman" w:hAnsi="Times New Roman"/>
          <w:sz w:val="28"/>
        </w:rPr>
        <w:t xml:space="preserve">Таким чином, </w:t>
      </w:r>
      <w:r w:rsidR="00DC5C03" w:rsidRPr="00B67F8B">
        <w:rPr>
          <w:rFonts w:ascii="Times New Roman" w:hAnsi="Times New Roman"/>
          <w:sz w:val="28"/>
        </w:rPr>
        <w:t xml:space="preserve">екологічна ефективність ДВЗ ТЗ формується комплексно – </w:t>
      </w:r>
      <w:r w:rsidRPr="00B67F8B">
        <w:rPr>
          <w:rFonts w:ascii="Times New Roman" w:hAnsi="Times New Roman"/>
          <w:sz w:val="28"/>
        </w:rPr>
        <w:t xml:space="preserve">від конструктивних рішень та вибору палива до технічного стану і умов експлуатації. </w:t>
      </w:r>
      <w:r w:rsidRPr="00B67F8B">
        <w:rPr>
          <w:rFonts w:ascii="Times New Roman" w:hAnsi="Times New Roman"/>
          <w:sz w:val="28"/>
        </w:rPr>
        <w:lastRenderedPageBreak/>
        <w:t>Підвищення цих показників є стратегічним напрямом розвитку автомобільного транспорту, оскільки дозволяє одночасно зменшити забруднення довкілля,</w:t>
      </w:r>
      <w:r w:rsidR="00DC5C03" w:rsidRPr="00B67F8B">
        <w:rPr>
          <w:rFonts w:ascii="Times New Roman" w:hAnsi="Times New Roman"/>
          <w:sz w:val="28"/>
        </w:rPr>
        <w:t xml:space="preserve"> покращити економічність</w:t>
      </w:r>
      <w:r w:rsidRPr="00B67F8B">
        <w:rPr>
          <w:rFonts w:ascii="Times New Roman" w:hAnsi="Times New Roman"/>
          <w:sz w:val="28"/>
        </w:rPr>
        <w:t xml:space="preserve"> та підвищити рівень екологічної безпеки в урбанізованих та промислових ре</w:t>
      </w:r>
      <w:r w:rsidR="00DC5C03" w:rsidRPr="00B67F8B">
        <w:rPr>
          <w:rFonts w:ascii="Times New Roman" w:hAnsi="Times New Roman"/>
          <w:sz w:val="28"/>
        </w:rPr>
        <w:t xml:space="preserve">гіонах </w:t>
      </w:r>
      <w:r w:rsidR="009F0E02" w:rsidRPr="00B67F8B">
        <w:rPr>
          <w:rFonts w:ascii="Times New Roman" w:hAnsi="Times New Roman"/>
          <w:sz w:val="28"/>
          <w:szCs w:val="28"/>
        </w:rPr>
        <w:t>[2-7</w:t>
      </w:r>
      <w:r w:rsidR="002A322C" w:rsidRPr="00B67F8B">
        <w:rPr>
          <w:rFonts w:ascii="Times New Roman" w:hAnsi="Times New Roman"/>
          <w:sz w:val="28"/>
          <w:szCs w:val="28"/>
        </w:rPr>
        <w:t>].</w:t>
      </w:r>
    </w:p>
    <w:p w:rsidR="00CD0307" w:rsidRPr="00B67F8B" w:rsidRDefault="00CD0307" w:rsidP="009876E6">
      <w:pPr>
        <w:pStyle w:val="a3"/>
        <w:spacing w:line="360" w:lineRule="auto"/>
        <w:jc w:val="both"/>
        <w:rPr>
          <w:rFonts w:ascii="Times New Roman" w:hAnsi="Times New Roman"/>
          <w:sz w:val="28"/>
          <w:szCs w:val="28"/>
        </w:rPr>
      </w:pPr>
    </w:p>
    <w:p w:rsidR="002A322C" w:rsidRPr="00B67F8B" w:rsidRDefault="002A322C" w:rsidP="002A322C">
      <w:pPr>
        <w:pStyle w:val="a3"/>
        <w:spacing w:line="360" w:lineRule="auto"/>
        <w:jc w:val="both"/>
        <w:rPr>
          <w:rFonts w:ascii="Times New Roman" w:hAnsi="Times New Roman"/>
          <w:b/>
          <w:sz w:val="28"/>
          <w:szCs w:val="28"/>
        </w:rPr>
      </w:pPr>
      <w:r w:rsidRPr="00B67F8B">
        <w:rPr>
          <w:rFonts w:ascii="Times New Roman" w:hAnsi="Times New Roman"/>
          <w:sz w:val="28"/>
          <w:szCs w:val="28"/>
        </w:rPr>
        <w:tab/>
      </w:r>
      <w:r w:rsidR="00DC5C03" w:rsidRPr="00B67F8B">
        <w:rPr>
          <w:rFonts w:ascii="Times New Roman" w:hAnsi="Times New Roman"/>
          <w:b/>
          <w:sz w:val="28"/>
          <w:szCs w:val="28"/>
        </w:rPr>
        <w:t xml:space="preserve">1.1.1 </w:t>
      </w:r>
      <w:r w:rsidR="00D308A7">
        <w:rPr>
          <w:rFonts w:ascii="Times New Roman" w:hAnsi="Times New Roman"/>
          <w:b/>
          <w:sz w:val="28"/>
          <w:szCs w:val="28"/>
        </w:rPr>
        <w:t>Аналіз шкідливих елементів</w:t>
      </w:r>
      <w:r w:rsidR="00DC5C03" w:rsidRPr="00B67F8B">
        <w:rPr>
          <w:rFonts w:ascii="Times New Roman" w:hAnsi="Times New Roman"/>
          <w:b/>
          <w:sz w:val="28"/>
          <w:szCs w:val="28"/>
        </w:rPr>
        <w:t xml:space="preserve"> відпрацьованих газів</w:t>
      </w:r>
      <w:r w:rsidRPr="00B67F8B">
        <w:rPr>
          <w:rFonts w:ascii="Times New Roman" w:hAnsi="Times New Roman"/>
          <w:b/>
          <w:sz w:val="28"/>
          <w:szCs w:val="28"/>
        </w:rPr>
        <w:t xml:space="preserve"> двигунів</w:t>
      </w:r>
    </w:p>
    <w:p w:rsidR="002A322C" w:rsidRPr="00B67F8B" w:rsidRDefault="002A322C" w:rsidP="002A322C">
      <w:pPr>
        <w:pStyle w:val="a3"/>
        <w:spacing w:line="360" w:lineRule="auto"/>
        <w:jc w:val="both"/>
        <w:rPr>
          <w:rFonts w:ascii="Times New Roman" w:hAnsi="Times New Roman"/>
          <w:sz w:val="28"/>
          <w:szCs w:val="28"/>
        </w:rPr>
      </w:pPr>
    </w:p>
    <w:p w:rsidR="000C25E5" w:rsidRPr="00B67F8B" w:rsidRDefault="00D308A7" w:rsidP="00DC5C03">
      <w:pPr>
        <w:pStyle w:val="a3"/>
        <w:spacing w:line="360" w:lineRule="auto"/>
        <w:ind w:firstLine="708"/>
        <w:jc w:val="both"/>
        <w:rPr>
          <w:rFonts w:ascii="Times New Roman" w:hAnsi="Times New Roman"/>
          <w:sz w:val="28"/>
        </w:rPr>
      </w:pPr>
      <w:r>
        <w:rPr>
          <w:rFonts w:ascii="Times New Roman" w:hAnsi="Times New Roman"/>
          <w:sz w:val="28"/>
        </w:rPr>
        <w:t>Токсичні</w:t>
      </w:r>
      <w:r w:rsidR="00DC5C03" w:rsidRPr="00B67F8B">
        <w:rPr>
          <w:rFonts w:ascii="Times New Roman" w:hAnsi="Times New Roman"/>
          <w:sz w:val="28"/>
        </w:rPr>
        <w:t xml:space="preserve"> компоненти ВГ ДВЗ формуються внаслідок неповного або нерівномірного згоряння палива, високотемпературних реакцій у циліндрі та особливостей паливо–повітряної суміші. Основними токсичними речовинами є оксид вуглецю (CO), оксиди азоту (</w:t>
      </w:r>
      <w:proofErr w:type="spellStart"/>
      <w:r w:rsidR="00DC5C03" w:rsidRPr="00B67F8B">
        <w:rPr>
          <w:rFonts w:ascii="Times New Roman" w:hAnsi="Times New Roman"/>
          <w:sz w:val="28"/>
        </w:rPr>
        <w:t>NO</w:t>
      </w:r>
      <w:r w:rsidR="00DC5C03" w:rsidRPr="00B67F8B">
        <w:rPr>
          <w:rFonts w:ascii="Times New Roman" w:hAnsi="Times New Roman"/>
          <w:sz w:val="28"/>
          <w:vertAlign w:val="subscript"/>
        </w:rPr>
        <w:t>x</w:t>
      </w:r>
      <w:proofErr w:type="spellEnd"/>
      <w:r>
        <w:rPr>
          <w:rFonts w:ascii="Times New Roman" w:hAnsi="Times New Roman"/>
          <w:sz w:val="28"/>
        </w:rPr>
        <w:t xml:space="preserve">), </w:t>
      </w:r>
      <w:r w:rsidR="00DC5C03" w:rsidRPr="00B67F8B">
        <w:rPr>
          <w:rFonts w:ascii="Times New Roman" w:hAnsi="Times New Roman"/>
          <w:sz w:val="28"/>
        </w:rPr>
        <w:t xml:space="preserve">вуглеводні (CH), тверді частинки (ТЧ), діоксид вуглецю (CO₂) та сірчисті сполуки. У бензинових ДВЗ CO та CH утворюються через локально збагачені зони суміші, погане випаровування палива та недостатній доступ кисню, тому їх концентрація висока під час холодного пуску, розгону та роботи на збагачених режимах. </w:t>
      </w:r>
      <w:proofErr w:type="spellStart"/>
      <w:r w:rsidR="00DC5C03" w:rsidRPr="00B67F8B">
        <w:rPr>
          <w:rFonts w:ascii="Times New Roman" w:hAnsi="Times New Roman"/>
          <w:sz w:val="28"/>
        </w:rPr>
        <w:t>NO</w:t>
      </w:r>
      <w:r w:rsidR="00DC5C03" w:rsidRPr="00B67F8B">
        <w:rPr>
          <w:rFonts w:ascii="Times New Roman" w:hAnsi="Times New Roman"/>
          <w:sz w:val="28"/>
          <w:vertAlign w:val="subscript"/>
        </w:rPr>
        <w:t>x</w:t>
      </w:r>
      <w:proofErr w:type="spellEnd"/>
      <w:r w:rsidR="00DC5C03" w:rsidRPr="00B67F8B">
        <w:rPr>
          <w:rFonts w:ascii="Times New Roman" w:hAnsi="Times New Roman"/>
          <w:sz w:val="28"/>
        </w:rPr>
        <w:t xml:space="preserve"> у бензинових ДВЗ формується за високих температур згоряння та надлишку кисню, особливо за збіднених режимів або </w:t>
      </w:r>
      <w:r w:rsidR="000C25E5" w:rsidRPr="00B67F8B">
        <w:rPr>
          <w:rFonts w:ascii="Times New Roman" w:hAnsi="Times New Roman"/>
          <w:sz w:val="28"/>
        </w:rPr>
        <w:t>під навантаженням. ТЧ в бензинових ДВЗ</w:t>
      </w:r>
      <w:r w:rsidR="00DC5C03" w:rsidRPr="00B67F8B">
        <w:rPr>
          <w:rFonts w:ascii="Times New Roman" w:hAnsi="Times New Roman"/>
          <w:sz w:val="28"/>
        </w:rPr>
        <w:t xml:space="preserve"> характерні для агрегатів з безпосереднім упорскуванням, де частина палива не встигає випаровуватися повністю та створює </w:t>
      </w:r>
      <w:proofErr w:type="spellStart"/>
      <w:r w:rsidR="00DC5C03" w:rsidRPr="00B67F8B">
        <w:rPr>
          <w:rFonts w:ascii="Times New Roman" w:hAnsi="Times New Roman"/>
          <w:sz w:val="28"/>
        </w:rPr>
        <w:t>мікрозони</w:t>
      </w:r>
      <w:proofErr w:type="spellEnd"/>
      <w:r w:rsidR="00DC5C03" w:rsidRPr="00B67F8B">
        <w:rPr>
          <w:rFonts w:ascii="Times New Roman" w:hAnsi="Times New Roman"/>
          <w:sz w:val="28"/>
        </w:rPr>
        <w:t xml:space="preserve"> неповного згоряння.</w:t>
      </w:r>
    </w:p>
    <w:p w:rsidR="000C25E5" w:rsidRPr="00B67F8B" w:rsidRDefault="000C25E5" w:rsidP="00DC5C03">
      <w:pPr>
        <w:pStyle w:val="a3"/>
        <w:spacing w:line="360" w:lineRule="auto"/>
        <w:ind w:firstLine="708"/>
        <w:jc w:val="both"/>
        <w:rPr>
          <w:rFonts w:ascii="Times New Roman" w:hAnsi="Times New Roman"/>
          <w:sz w:val="28"/>
        </w:rPr>
      </w:pPr>
      <w:r w:rsidRPr="00B67F8B">
        <w:rPr>
          <w:rFonts w:ascii="Times New Roman" w:hAnsi="Times New Roman"/>
          <w:sz w:val="28"/>
        </w:rPr>
        <w:t>У дизелях</w:t>
      </w:r>
      <w:r w:rsidR="00DC5C03" w:rsidRPr="00B67F8B">
        <w:rPr>
          <w:rFonts w:ascii="Times New Roman" w:hAnsi="Times New Roman"/>
          <w:sz w:val="28"/>
        </w:rPr>
        <w:t xml:space="preserve"> основним джерелом токсичності є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та ТЧ</w:t>
      </w:r>
      <w:r w:rsidR="00DC5C03" w:rsidRPr="00B67F8B">
        <w:rPr>
          <w:rFonts w:ascii="Times New Roman" w:hAnsi="Times New Roman"/>
          <w:sz w:val="28"/>
        </w:rPr>
        <w:t>, які виникають через високі температури згоряння та значний надлишок повітря. Дизель працює на збідненій суміші, тому CO та C</w:t>
      </w:r>
      <w:r w:rsidRPr="00B67F8B">
        <w:rPr>
          <w:rFonts w:ascii="Times New Roman" w:hAnsi="Times New Roman"/>
          <w:sz w:val="28"/>
        </w:rPr>
        <w:t>H</w:t>
      </w:r>
      <w:r w:rsidR="00DC5C03" w:rsidRPr="00B67F8B">
        <w:rPr>
          <w:rFonts w:ascii="Times New Roman" w:hAnsi="Times New Roman"/>
          <w:sz w:val="28"/>
        </w:rPr>
        <w:t xml:space="preserve"> утворюються у невеликих кількостях, проте жорсткі умови самозаймання сприяють формуванню сажі, що складається з вуглецевих </w:t>
      </w:r>
      <w:proofErr w:type="spellStart"/>
      <w:r w:rsidR="00DC5C03" w:rsidRPr="00B67F8B">
        <w:rPr>
          <w:rFonts w:ascii="Times New Roman" w:hAnsi="Times New Roman"/>
          <w:sz w:val="28"/>
        </w:rPr>
        <w:t>ядер</w:t>
      </w:r>
      <w:proofErr w:type="spellEnd"/>
      <w:r w:rsidR="00DC5C03" w:rsidRPr="00B67F8B">
        <w:rPr>
          <w:rFonts w:ascii="Times New Roman" w:hAnsi="Times New Roman"/>
          <w:sz w:val="28"/>
        </w:rPr>
        <w:t xml:space="preserve">, </w:t>
      </w:r>
      <w:proofErr w:type="spellStart"/>
      <w:r w:rsidR="00DC5C03" w:rsidRPr="00B67F8B">
        <w:rPr>
          <w:rFonts w:ascii="Times New Roman" w:hAnsi="Times New Roman"/>
          <w:sz w:val="28"/>
        </w:rPr>
        <w:t>поліароматичних</w:t>
      </w:r>
      <w:proofErr w:type="spellEnd"/>
      <w:r w:rsidR="00DC5C03" w:rsidRPr="00B67F8B">
        <w:rPr>
          <w:rFonts w:ascii="Times New Roman" w:hAnsi="Times New Roman"/>
          <w:sz w:val="28"/>
        </w:rPr>
        <w:t xml:space="preserve"> вуглеводнів і мінеральних залишків.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00DC5C03" w:rsidRPr="00B67F8B">
        <w:rPr>
          <w:rFonts w:ascii="Times New Roman" w:hAnsi="Times New Roman"/>
          <w:sz w:val="28"/>
        </w:rPr>
        <w:t xml:space="preserve"> в дизелі формуються інтенси</w:t>
      </w:r>
      <w:r w:rsidRPr="00B67F8B">
        <w:rPr>
          <w:rFonts w:ascii="Times New Roman" w:hAnsi="Times New Roman"/>
          <w:sz w:val="28"/>
        </w:rPr>
        <w:t>вніше, ніж у бензинових ДВЗ</w:t>
      </w:r>
      <w:r w:rsidR="00DC5C03" w:rsidRPr="00B67F8B">
        <w:rPr>
          <w:rFonts w:ascii="Times New Roman" w:hAnsi="Times New Roman"/>
          <w:sz w:val="28"/>
        </w:rPr>
        <w:t>, через високу температуру циклу та великий вміст кисню у камері згоряння.</w:t>
      </w:r>
    </w:p>
    <w:p w:rsidR="000C25E5" w:rsidRPr="00B67F8B" w:rsidRDefault="00DC5C03" w:rsidP="00DC5C03">
      <w:pPr>
        <w:pStyle w:val="a3"/>
        <w:spacing w:line="360" w:lineRule="auto"/>
        <w:ind w:firstLine="708"/>
        <w:jc w:val="both"/>
        <w:rPr>
          <w:rFonts w:ascii="Times New Roman" w:hAnsi="Times New Roman"/>
          <w:sz w:val="28"/>
        </w:rPr>
      </w:pPr>
      <w:r w:rsidRPr="00B67F8B">
        <w:rPr>
          <w:rFonts w:ascii="Times New Roman" w:hAnsi="Times New Roman"/>
          <w:sz w:val="28"/>
        </w:rPr>
        <w:t xml:space="preserve">Кількість і </w:t>
      </w:r>
      <w:r w:rsidR="000C25E5" w:rsidRPr="00B67F8B">
        <w:rPr>
          <w:rFonts w:ascii="Times New Roman" w:hAnsi="Times New Roman"/>
          <w:sz w:val="28"/>
        </w:rPr>
        <w:t>співвідношення ШР</w:t>
      </w:r>
      <w:r w:rsidRPr="00B67F8B">
        <w:rPr>
          <w:rFonts w:ascii="Times New Roman" w:hAnsi="Times New Roman"/>
          <w:sz w:val="28"/>
        </w:rPr>
        <w:t xml:space="preserve"> суттєво залежать від типу палива. П</w:t>
      </w:r>
      <w:r w:rsidR="000C25E5" w:rsidRPr="00B67F8B">
        <w:rPr>
          <w:rFonts w:ascii="Times New Roman" w:hAnsi="Times New Roman"/>
          <w:sz w:val="28"/>
        </w:rPr>
        <w:t>ід час роботи на газових паливах (ЗНГ або СПГ)</w:t>
      </w:r>
      <w:r w:rsidRPr="00B67F8B">
        <w:rPr>
          <w:rFonts w:ascii="Times New Roman" w:hAnsi="Times New Roman"/>
          <w:sz w:val="28"/>
        </w:rPr>
        <w:t xml:space="preserve"> рівень CO та C</w:t>
      </w:r>
      <w:r w:rsidR="000C25E5" w:rsidRPr="00B67F8B">
        <w:rPr>
          <w:rFonts w:ascii="Times New Roman" w:hAnsi="Times New Roman"/>
          <w:sz w:val="28"/>
        </w:rPr>
        <w:t>H</w:t>
      </w:r>
      <w:r w:rsidRPr="00B67F8B">
        <w:rPr>
          <w:rFonts w:ascii="Times New Roman" w:hAnsi="Times New Roman"/>
          <w:sz w:val="28"/>
        </w:rPr>
        <w:t xml:space="preserve"> помітно нижчий завдяки однорідності газоповітряної суміші, а ТЧ практично не утворюються.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у газових двигунах виникає лише за високих температур, але в середньому нижчий, ніж у </w:t>
      </w:r>
      <w:r w:rsidRPr="00B67F8B">
        <w:rPr>
          <w:rFonts w:ascii="Times New Roman" w:hAnsi="Times New Roman"/>
          <w:sz w:val="28"/>
        </w:rPr>
        <w:lastRenderedPageBreak/>
        <w:t xml:space="preserve">бензинових ДВЗ. </w:t>
      </w:r>
      <w:r w:rsidR="000C25E5" w:rsidRPr="00B67F8B">
        <w:rPr>
          <w:rFonts w:ascii="Times New Roman" w:hAnsi="Times New Roman"/>
          <w:sz w:val="28"/>
        </w:rPr>
        <w:t>CO₂</w:t>
      </w:r>
      <w:r w:rsidRPr="00B67F8B">
        <w:rPr>
          <w:rFonts w:ascii="Times New Roman" w:hAnsi="Times New Roman"/>
          <w:sz w:val="28"/>
        </w:rPr>
        <w:t xml:space="preserve"> утворюється при повному окисненні вуглецю й прямо зале</w:t>
      </w:r>
      <w:r w:rsidR="000C25E5" w:rsidRPr="00B67F8B">
        <w:rPr>
          <w:rFonts w:ascii="Times New Roman" w:hAnsi="Times New Roman"/>
          <w:sz w:val="28"/>
        </w:rPr>
        <w:t xml:space="preserve">жить від його вмісту у паливі – </w:t>
      </w:r>
      <w:r w:rsidRPr="00B67F8B">
        <w:rPr>
          <w:rFonts w:ascii="Times New Roman" w:hAnsi="Times New Roman"/>
          <w:sz w:val="28"/>
        </w:rPr>
        <w:t>газові палива дають менші викиди CO₂ на одиницю енергії порівняно з бензином.</w:t>
      </w:r>
    </w:p>
    <w:p w:rsidR="002A322C" w:rsidRPr="00B67F8B" w:rsidRDefault="000C25E5" w:rsidP="000C25E5">
      <w:pPr>
        <w:pStyle w:val="a3"/>
        <w:spacing w:line="360" w:lineRule="auto"/>
        <w:ind w:firstLine="708"/>
        <w:jc w:val="both"/>
        <w:rPr>
          <w:rFonts w:ascii="Times New Roman" w:hAnsi="Times New Roman"/>
          <w:sz w:val="28"/>
        </w:rPr>
      </w:pPr>
      <w:r w:rsidRPr="00B67F8B">
        <w:rPr>
          <w:rFonts w:ascii="Times New Roman" w:hAnsi="Times New Roman"/>
          <w:sz w:val="28"/>
        </w:rPr>
        <w:t>У середньому бензиновий ДВЗ</w:t>
      </w:r>
      <w:r w:rsidR="00DC5C03" w:rsidRPr="00B67F8B">
        <w:rPr>
          <w:rFonts w:ascii="Times New Roman" w:hAnsi="Times New Roman"/>
          <w:sz w:val="28"/>
        </w:rPr>
        <w:t xml:space="preserve"> без нейтралізатора утворює</w:t>
      </w:r>
      <w:r w:rsidRPr="00B67F8B">
        <w:rPr>
          <w:rFonts w:ascii="Times New Roman" w:hAnsi="Times New Roman"/>
          <w:sz w:val="28"/>
        </w:rPr>
        <w:t xml:space="preserve"> CO – 3…</w:t>
      </w:r>
      <w:r w:rsidR="00DC5C03" w:rsidRPr="00B67F8B">
        <w:rPr>
          <w:rFonts w:ascii="Times New Roman" w:hAnsi="Times New Roman"/>
          <w:sz w:val="28"/>
        </w:rPr>
        <w:t>6 %, C</w:t>
      </w:r>
      <w:r w:rsidRPr="00B67F8B">
        <w:rPr>
          <w:rFonts w:ascii="Times New Roman" w:hAnsi="Times New Roman"/>
          <w:sz w:val="28"/>
        </w:rPr>
        <w:t xml:space="preserve">H – 300…1500 </w:t>
      </w:r>
      <w:proofErr w:type="spellStart"/>
      <w:r w:rsidRPr="00B67F8B">
        <w:rPr>
          <w:rFonts w:ascii="Times New Roman" w:hAnsi="Times New Roman"/>
          <w:sz w:val="28"/>
        </w:rPr>
        <w:t>ppm</w:t>
      </w:r>
      <w:proofErr w:type="spellEnd"/>
      <w:r w:rsidRPr="00B67F8B">
        <w:rPr>
          <w:rFonts w:ascii="Times New Roman" w:hAnsi="Times New Roman"/>
          <w:sz w:val="28"/>
        </w:rPr>
        <w:t xml:space="preserve">, </w:t>
      </w:r>
      <w:proofErr w:type="spellStart"/>
      <w:r w:rsidRPr="00B67F8B">
        <w:rPr>
          <w:rFonts w:ascii="Times New Roman" w:hAnsi="Times New Roman"/>
          <w:sz w:val="28"/>
        </w:rPr>
        <w:t>NOx</w:t>
      </w:r>
      <w:proofErr w:type="spellEnd"/>
      <w:r w:rsidRPr="00B67F8B">
        <w:rPr>
          <w:rFonts w:ascii="Times New Roman" w:hAnsi="Times New Roman"/>
          <w:sz w:val="28"/>
        </w:rPr>
        <w:t xml:space="preserve"> – 500…2500 </w:t>
      </w:r>
      <w:proofErr w:type="spellStart"/>
      <w:r w:rsidRPr="00B67F8B">
        <w:rPr>
          <w:rFonts w:ascii="Times New Roman" w:hAnsi="Times New Roman"/>
          <w:sz w:val="28"/>
        </w:rPr>
        <w:t>ppm</w:t>
      </w:r>
      <w:proofErr w:type="spellEnd"/>
      <w:r w:rsidRPr="00B67F8B">
        <w:rPr>
          <w:rFonts w:ascii="Times New Roman" w:hAnsi="Times New Roman"/>
          <w:sz w:val="28"/>
        </w:rPr>
        <w:t>. Дизель виробляє CO – 0,05…</w:t>
      </w:r>
      <w:r w:rsidR="00DC5C03" w:rsidRPr="00B67F8B">
        <w:rPr>
          <w:rFonts w:ascii="Times New Roman" w:hAnsi="Times New Roman"/>
          <w:sz w:val="28"/>
        </w:rPr>
        <w:t xml:space="preserve">0,2 %, </w:t>
      </w:r>
      <w:proofErr w:type="spellStart"/>
      <w:r w:rsidR="00DC5C03" w:rsidRPr="00B67F8B">
        <w:rPr>
          <w:rFonts w:ascii="Times New Roman" w:hAnsi="Times New Roman"/>
          <w:sz w:val="28"/>
        </w:rPr>
        <w:t>NO</w:t>
      </w:r>
      <w:r w:rsidR="00DC5C03" w:rsidRPr="00B67F8B">
        <w:rPr>
          <w:rFonts w:ascii="Times New Roman" w:hAnsi="Times New Roman"/>
          <w:sz w:val="28"/>
          <w:vertAlign w:val="subscript"/>
        </w:rPr>
        <w:t>x</w:t>
      </w:r>
      <w:proofErr w:type="spellEnd"/>
      <w:r w:rsidRPr="00B67F8B">
        <w:rPr>
          <w:rFonts w:ascii="Times New Roman" w:hAnsi="Times New Roman"/>
          <w:sz w:val="28"/>
        </w:rPr>
        <w:t xml:space="preserve"> – 200…2500 </w:t>
      </w:r>
      <w:proofErr w:type="spellStart"/>
      <w:r w:rsidRPr="00B67F8B">
        <w:rPr>
          <w:rFonts w:ascii="Times New Roman" w:hAnsi="Times New Roman"/>
          <w:sz w:val="28"/>
        </w:rPr>
        <w:t>ppm</w:t>
      </w:r>
      <w:proofErr w:type="spellEnd"/>
      <w:r w:rsidRPr="00B67F8B">
        <w:rPr>
          <w:rFonts w:ascii="Times New Roman" w:hAnsi="Times New Roman"/>
          <w:sz w:val="28"/>
        </w:rPr>
        <w:t>, тверді частинки – 0,05…</w:t>
      </w:r>
      <w:r w:rsidR="00DC5C03" w:rsidRPr="00B67F8B">
        <w:rPr>
          <w:rFonts w:ascii="Times New Roman" w:hAnsi="Times New Roman"/>
          <w:sz w:val="28"/>
        </w:rPr>
        <w:t xml:space="preserve">0,3 г/км. Газові двигуни характеризуються мінімальними концентраціями ТЧ та зниженими викидами CO, HC і </w:t>
      </w:r>
      <w:proofErr w:type="spellStart"/>
      <w:r w:rsidR="00DC5C03" w:rsidRPr="00B67F8B">
        <w:rPr>
          <w:rFonts w:ascii="Times New Roman" w:hAnsi="Times New Roman"/>
          <w:sz w:val="28"/>
        </w:rPr>
        <w:t>NO</w:t>
      </w:r>
      <w:r w:rsidR="00DC5C03" w:rsidRPr="00B67F8B">
        <w:rPr>
          <w:rFonts w:ascii="Times New Roman" w:hAnsi="Times New Roman"/>
          <w:sz w:val="28"/>
          <w:vertAlign w:val="subscript"/>
        </w:rPr>
        <w:t>x</w:t>
      </w:r>
      <w:proofErr w:type="spellEnd"/>
      <w:r w:rsidR="00DC5C03" w:rsidRPr="00B67F8B">
        <w:rPr>
          <w:rFonts w:ascii="Times New Roman" w:hAnsi="Times New Roman"/>
          <w:sz w:val="28"/>
        </w:rPr>
        <w:t xml:space="preserve">. Таким чином, </w:t>
      </w:r>
      <w:r w:rsidRPr="00B67F8B">
        <w:rPr>
          <w:rFonts w:ascii="Times New Roman" w:hAnsi="Times New Roman"/>
          <w:sz w:val="28"/>
        </w:rPr>
        <w:t>токсичність ВГ</w:t>
      </w:r>
      <w:r w:rsidR="00DC5C03" w:rsidRPr="00B67F8B">
        <w:rPr>
          <w:rFonts w:ascii="Times New Roman" w:hAnsi="Times New Roman"/>
          <w:sz w:val="28"/>
        </w:rPr>
        <w:t xml:space="preserve"> визначається типом двигуна, способом утворення суміші, паливом, режимами роботи та якістю згоряння, а співвідношення шкідливих речовин помітно відрізняється між бензиновими, дизельними </w:t>
      </w:r>
      <w:r w:rsidRPr="00B67F8B">
        <w:rPr>
          <w:rFonts w:ascii="Times New Roman" w:hAnsi="Times New Roman"/>
          <w:sz w:val="28"/>
        </w:rPr>
        <w:t xml:space="preserve">та газовими силовими агрегатами </w:t>
      </w:r>
      <w:r w:rsidR="009F0E02" w:rsidRPr="00B67F8B">
        <w:rPr>
          <w:rFonts w:ascii="Times New Roman" w:hAnsi="Times New Roman"/>
          <w:sz w:val="28"/>
          <w:szCs w:val="28"/>
        </w:rPr>
        <w:t>[8-10</w:t>
      </w:r>
      <w:r w:rsidR="002A322C" w:rsidRPr="00B67F8B">
        <w:rPr>
          <w:rFonts w:ascii="Times New Roman" w:hAnsi="Times New Roman"/>
          <w:sz w:val="28"/>
          <w:szCs w:val="28"/>
        </w:rPr>
        <w:t>].</w:t>
      </w:r>
    </w:p>
    <w:p w:rsidR="000C25E5" w:rsidRPr="00B67F8B" w:rsidRDefault="000C25E5"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Шкідливі компоненти</w:t>
      </w:r>
      <w:r w:rsidR="002E29C2" w:rsidRPr="00B67F8B">
        <w:rPr>
          <w:rFonts w:ascii="Times New Roman" w:hAnsi="Times New Roman"/>
          <w:sz w:val="28"/>
          <w:szCs w:val="28"/>
        </w:rPr>
        <w:t xml:space="preserve"> ВГ</w:t>
      </w:r>
      <w:r w:rsidRPr="00B67F8B">
        <w:rPr>
          <w:rFonts w:ascii="Times New Roman" w:hAnsi="Times New Roman"/>
          <w:sz w:val="28"/>
          <w:szCs w:val="28"/>
        </w:rPr>
        <w:t xml:space="preserve"> </w:t>
      </w:r>
      <w:r w:rsidR="002A322C" w:rsidRPr="00B67F8B">
        <w:rPr>
          <w:rFonts w:ascii="Times New Roman" w:hAnsi="Times New Roman"/>
          <w:sz w:val="28"/>
          <w:szCs w:val="28"/>
        </w:rPr>
        <w:t>ДВЗ</w:t>
      </w:r>
      <w:r w:rsidRPr="00B67F8B">
        <w:rPr>
          <w:rFonts w:ascii="Times New Roman" w:hAnsi="Times New Roman"/>
          <w:sz w:val="28"/>
          <w:szCs w:val="28"/>
        </w:rPr>
        <w:t xml:space="preserve"> (%) показані</w:t>
      </w:r>
      <w:r w:rsidR="002A322C" w:rsidRPr="00B67F8B">
        <w:rPr>
          <w:rFonts w:ascii="Times New Roman" w:hAnsi="Times New Roman"/>
          <w:sz w:val="28"/>
          <w:szCs w:val="28"/>
        </w:rPr>
        <w:t xml:space="preserve"> на рис. 1.1</w:t>
      </w:r>
      <w:r w:rsidRPr="00B67F8B">
        <w:rPr>
          <w:rFonts w:ascii="Times New Roman" w:hAnsi="Times New Roman"/>
          <w:sz w:val="28"/>
          <w:szCs w:val="28"/>
        </w:rPr>
        <w:t xml:space="preserve"> та табл. 1.1.</w:t>
      </w:r>
    </w:p>
    <w:p w:rsidR="002A322C" w:rsidRPr="00B67F8B" w:rsidRDefault="002A322C" w:rsidP="000C25E5">
      <w:pPr>
        <w:widowControl w:val="0"/>
        <w:autoSpaceDE w:val="0"/>
        <w:autoSpaceDN w:val="0"/>
        <w:adjustRightInd w:val="0"/>
        <w:ind w:firstLine="397"/>
        <w:jc w:val="center"/>
        <w:rPr>
          <w:sz w:val="28"/>
          <w:szCs w:val="28"/>
          <w:lang w:val="en-US"/>
        </w:rPr>
      </w:pPr>
      <w:r w:rsidRPr="00B67F8B">
        <w:rPr>
          <w:noProof/>
          <w:sz w:val="28"/>
          <w:szCs w:val="28"/>
          <w:lang w:val="uk-UA" w:eastAsia="uk-UA"/>
        </w:rPr>
        <w:drawing>
          <wp:inline distT="0" distB="0" distL="0" distR="0" wp14:anchorId="6F04C8AA" wp14:editId="259308F0">
            <wp:extent cx="4800600" cy="4386289"/>
            <wp:effectExtent l="0" t="0" r="0" b="0"/>
            <wp:docPr id="5" name="Рисунок 5" descr="1111111111111111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1111111111111111111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199" cy="4391404"/>
                    </a:xfrm>
                    <a:prstGeom prst="rect">
                      <a:avLst/>
                    </a:prstGeom>
                    <a:noFill/>
                    <a:ln>
                      <a:noFill/>
                    </a:ln>
                  </pic:spPr>
                </pic:pic>
              </a:graphicData>
            </a:graphic>
          </wp:inline>
        </w:drawing>
      </w:r>
    </w:p>
    <w:p w:rsidR="002A322C" w:rsidRPr="00B67F8B" w:rsidRDefault="002A322C" w:rsidP="000C25E5">
      <w:pPr>
        <w:pStyle w:val="a3"/>
        <w:spacing w:line="360" w:lineRule="auto"/>
        <w:jc w:val="center"/>
        <w:rPr>
          <w:rFonts w:ascii="Times New Roman" w:hAnsi="Times New Roman"/>
          <w:sz w:val="28"/>
          <w:szCs w:val="28"/>
          <w:lang w:val="ru-RU"/>
        </w:rPr>
      </w:pPr>
      <w:r w:rsidRPr="00B67F8B">
        <w:rPr>
          <w:rFonts w:ascii="Times New Roman" w:hAnsi="Times New Roman"/>
          <w:sz w:val="28"/>
          <w:szCs w:val="28"/>
        </w:rPr>
        <w:t>Рисунок. 1.1</w:t>
      </w:r>
      <w:r w:rsidRPr="00B67F8B">
        <w:rPr>
          <w:rFonts w:ascii="Times New Roman" w:hAnsi="Times New Roman"/>
          <w:sz w:val="28"/>
          <w:szCs w:val="28"/>
          <w:lang w:val="ru-RU"/>
        </w:rPr>
        <w:t xml:space="preserve"> – </w:t>
      </w:r>
      <w:r w:rsidR="000C25E5" w:rsidRPr="00B67F8B">
        <w:rPr>
          <w:rFonts w:ascii="Times New Roman" w:hAnsi="Times New Roman"/>
          <w:sz w:val="28"/>
          <w:szCs w:val="28"/>
        </w:rPr>
        <w:t>Шкідливі компоненти ВГ бензинових ДВЗ та дизелів</w:t>
      </w:r>
    </w:p>
    <w:p w:rsidR="002A322C" w:rsidRDefault="002A322C" w:rsidP="002A322C">
      <w:pPr>
        <w:pStyle w:val="a3"/>
        <w:spacing w:line="360" w:lineRule="auto"/>
        <w:jc w:val="both"/>
        <w:rPr>
          <w:rFonts w:ascii="Times New Roman" w:hAnsi="Times New Roman"/>
          <w:sz w:val="28"/>
          <w:szCs w:val="28"/>
          <w:lang w:val="ru-RU"/>
        </w:rPr>
      </w:pPr>
    </w:p>
    <w:p w:rsidR="004646FB" w:rsidRPr="00B67F8B" w:rsidRDefault="004646FB" w:rsidP="002A322C">
      <w:pPr>
        <w:pStyle w:val="a3"/>
        <w:spacing w:line="360" w:lineRule="auto"/>
        <w:jc w:val="both"/>
        <w:rPr>
          <w:rFonts w:ascii="Times New Roman" w:hAnsi="Times New Roman"/>
          <w:sz w:val="28"/>
          <w:szCs w:val="28"/>
          <w:lang w:val="ru-RU"/>
        </w:rPr>
      </w:pPr>
    </w:p>
    <w:p w:rsidR="0009061A" w:rsidRPr="00B67F8B" w:rsidRDefault="0009061A" w:rsidP="002A322C">
      <w:pPr>
        <w:pStyle w:val="a3"/>
        <w:spacing w:line="360" w:lineRule="auto"/>
        <w:jc w:val="both"/>
        <w:rPr>
          <w:rFonts w:ascii="Times New Roman" w:hAnsi="Times New Roman"/>
          <w:sz w:val="28"/>
          <w:szCs w:val="28"/>
        </w:rPr>
      </w:pPr>
      <w:r w:rsidRPr="00B67F8B">
        <w:rPr>
          <w:rFonts w:ascii="Times New Roman" w:hAnsi="Times New Roman"/>
          <w:sz w:val="28"/>
          <w:szCs w:val="28"/>
        </w:rPr>
        <w:lastRenderedPageBreak/>
        <w:tab/>
        <w:t xml:space="preserve">Таблиця 1.1 – </w:t>
      </w:r>
      <w:r w:rsidR="000C25E5" w:rsidRPr="00B67F8B">
        <w:rPr>
          <w:rFonts w:ascii="Times New Roman" w:hAnsi="Times New Roman"/>
          <w:sz w:val="28"/>
          <w:szCs w:val="28"/>
        </w:rPr>
        <w:t>Шкідливі компоненти ВГ бензинових та газових ДВЗ і дизелів</w:t>
      </w:r>
    </w:p>
    <w:tbl>
      <w:tblPr>
        <w:tblW w:w="9629" w:type="dxa"/>
        <w:tblCellMar>
          <w:left w:w="0" w:type="dxa"/>
          <w:right w:w="0" w:type="dxa"/>
        </w:tblCellMar>
        <w:tblLook w:val="04A0" w:firstRow="1" w:lastRow="0" w:firstColumn="1" w:lastColumn="0" w:noHBand="0" w:noVBand="1"/>
      </w:tblPr>
      <w:tblGrid>
        <w:gridCol w:w="3392"/>
        <w:gridCol w:w="1276"/>
        <w:gridCol w:w="1134"/>
        <w:gridCol w:w="1276"/>
        <w:gridCol w:w="1276"/>
        <w:gridCol w:w="1275"/>
      </w:tblGrid>
      <w:tr w:rsidR="0009061A" w:rsidRPr="00B67F8B" w:rsidTr="0009061A">
        <w:trPr>
          <w:trHeight w:val="432"/>
        </w:trPr>
        <w:tc>
          <w:tcPr>
            <w:tcW w:w="339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Тип двигуна</w:t>
            </w:r>
          </w:p>
        </w:tc>
        <w:tc>
          <w:tcPr>
            <w:tcW w:w="6237"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C25E5" w:rsidP="000064B6">
            <w:pPr>
              <w:pStyle w:val="a3"/>
              <w:jc w:val="center"/>
              <w:rPr>
                <w:rFonts w:ascii="Times New Roman" w:hAnsi="Times New Roman"/>
                <w:sz w:val="28"/>
                <w:szCs w:val="28"/>
                <w:lang w:val="ru-RU"/>
              </w:rPr>
            </w:pPr>
            <w:r w:rsidRPr="00B67F8B">
              <w:rPr>
                <w:rFonts w:ascii="Times New Roman" w:hAnsi="Times New Roman"/>
                <w:sz w:val="28"/>
                <w:szCs w:val="28"/>
              </w:rPr>
              <w:t>Компоненти ШР у</w:t>
            </w:r>
            <w:r w:rsidR="002E29C2" w:rsidRPr="00B67F8B">
              <w:rPr>
                <w:rFonts w:ascii="Times New Roman" w:hAnsi="Times New Roman"/>
                <w:sz w:val="28"/>
                <w:szCs w:val="28"/>
              </w:rPr>
              <w:t xml:space="preserve"> ВГ</w:t>
            </w:r>
            <w:r w:rsidR="0009061A" w:rsidRPr="00B67F8B">
              <w:rPr>
                <w:rFonts w:ascii="Times New Roman" w:hAnsi="Times New Roman"/>
                <w:sz w:val="28"/>
                <w:szCs w:val="28"/>
              </w:rPr>
              <w:t>, г/км</w:t>
            </w:r>
          </w:p>
        </w:tc>
      </w:tr>
      <w:tr w:rsidR="0009061A" w:rsidRPr="00B67F8B" w:rsidTr="0009061A">
        <w:trPr>
          <w:trHeight w:val="432"/>
        </w:trPr>
        <w:tc>
          <w:tcPr>
            <w:tcW w:w="3392" w:type="dxa"/>
            <w:vMerge/>
            <w:tcBorders>
              <w:top w:val="single" w:sz="8" w:space="0" w:color="000000"/>
              <w:left w:val="single" w:sz="8" w:space="0" w:color="000000"/>
              <w:bottom w:val="single" w:sz="8" w:space="0" w:color="000000"/>
              <w:right w:val="single" w:sz="8" w:space="0" w:color="000000"/>
            </w:tcBorders>
            <w:vAlign w:val="center"/>
            <w:hideMark/>
          </w:tcPr>
          <w:p w:rsidR="0009061A" w:rsidRPr="00B67F8B" w:rsidRDefault="0009061A" w:rsidP="0009061A">
            <w:pPr>
              <w:pStyle w:val="a3"/>
              <w:spacing w:line="360" w:lineRule="auto"/>
              <w:jc w:val="both"/>
              <w:rPr>
                <w:rFonts w:ascii="Times New Roman" w:hAnsi="Times New Roman"/>
                <w:sz w:val="28"/>
                <w:szCs w:val="28"/>
                <w:lang w:val="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i/>
                <w:sz w:val="28"/>
                <w:szCs w:val="28"/>
                <w:lang w:val="ru-RU"/>
              </w:rPr>
            </w:pPr>
            <w:r w:rsidRPr="00B67F8B">
              <w:rPr>
                <w:rFonts w:ascii="Times New Roman" w:hAnsi="Times New Roman"/>
                <w:i/>
                <w:sz w:val="28"/>
                <w:szCs w:val="28"/>
              </w:rPr>
              <w:t>СН</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i/>
                <w:sz w:val="28"/>
                <w:szCs w:val="28"/>
                <w:lang w:val="ru-RU"/>
              </w:rPr>
            </w:pPr>
            <w:r w:rsidRPr="00B67F8B">
              <w:rPr>
                <w:rFonts w:ascii="Times New Roman" w:hAnsi="Times New Roman"/>
                <w:i/>
                <w:sz w:val="28"/>
                <w:szCs w:val="28"/>
                <w:lang w:val="en-US"/>
              </w:rPr>
              <w:t>NO</w:t>
            </w:r>
            <w:r w:rsidRPr="00B67F8B">
              <w:rPr>
                <w:rFonts w:ascii="Times New Roman" w:hAnsi="Times New Roman"/>
                <w:i/>
                <w:sz w:val="28"/>
                <w:szCs w:val="28"/>
                <w:vertAlign w:val="subscript"/>
                <w:lang w:val="en-US"/>
              </w:rPr>
              <w:t>x</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i/>
                <w:sz w:val="28"/>
                <w:szCs w:val="28"/>
                <w:lang w:val="ru-RU"/>
              </w:rPr>
            </w:pPr>
            <w:r w:rsidRPr="00B67F8B">
              <w:rPr>
                <w:rFonts w:ascii="Times New Roman" w:hAnsi="Times New Roman"/>
                <w:i/>
                <w:sz w:val="28"/>
                <w:szCs w:val="28"/>
                <w:lang w:val="en-US"/>
              </w:rPr>
              <w:t>SO</w:t>
            </w:r>
            <w:r w:rsidRPr="00B67F8B">
              <w:rPr>
                <w:rFonts w:ascii="Times New Roman" w:hAnsi="Times New Roman"/>
                <w:i/>
                <w:sz w:val="28"/>
                <w:szCs w:val="28"/>
                <w:vertAlign w:val="subscript"/>
                <w:lang w:val="en-US"/>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i/>
                <w:sz w:val="28"/>
                <w:szCs w:val="28"/>
                <w:lang w:val="ru-RU"/>
              </w:rPr>
            </w:pPr>
            <w:r w:rsidRPr="00B67F8B">
              <w:rPr>
                <w:rFonts w:ascii="Times New Roman" w:hAnsi="Times New Roman"/>
                <w:i/>
                <w:sz w:val="28"/>
                <w:szCs w:val="28"/>
                <w:lang w:val="en-US"/>
              </w:rPr>
              <w:t>CO</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i/>
                <w:sz w:val="28"/>
                <w:szCs w:val="28"/>
                <w:lang w:val="ru-RU"/>
              </w:rPr>
            </w:pPr>
            <w:r w:rsidRPr="00B67F8B">
              <w:rPr>
                <w:rFonts w:ascii="Times New Roman" w:hAnsi="Times New Roman"/>
                <w:i/>
                <w:sz w:val="28"/>
                <w:szCs w:val="28"/>
                <w:lang w:val="en-US"/>
              </w:rPr>
              <w:t>CO</w:t>
            </w:r>
            <w:r w:rsidRPr="00B67F8B">
              <w:rPr>
                <w:rFonts w:ascii="Times New Roman" w:hAnsi="Times New Roman"/>
                <w:i/>
                <w:sz w:val="28"/>
                <w:szCs w:val="28"/>
                <w:vertAlign w:val="subscript"/>
                <w:lang w:val="en-US"/>
              </w:rPr>
              <w:t>2</w:t>
            </w:r>
          </w:p>
        </w:tc>
      </w:tr>
      <w:tr w:rsidR="0009061A" w:rsidRPr="00B67F8B" w:rsidTr="0009061A">
        <w:trPr>
          <w:trHeight w:val="432"/>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9061A">
            <w:pPr>
              <w:pStyle w:val="a3"/>
              <w:rPr>
                <w:rFonts w:ascii="Times New Roman" w:hAnsi="Times New Roman"/>
                <w:sz w:val="28"/>
                <w:szCs w:val="28"/>
              </w:rPr>
            </w:pPr>
            <w:proofErr w:type="spellStart"/>
            <w:r w:rsidRPr="00B67F8B">
              <w:rPr>
                <w:rFonts w:ascii="Times New Roman" w:hAnsi="Times New Roman"/>
                <w:sz w:val="28"/>
                <w:szCs w:val="28"/>
                <w:lang w:val="en-US"/>
              </w:rPr>
              <w:t>Бензиновий</w:t>
            </w:r>
            <w:proofErr w:type="spellEnd"/>
            <w:r w:rsidR="000C25E5" w:rsidRPr="00B67F8B">
              <w:rPr>
                <w:rFonts w:ascii="Times New Roman" w:hAnsi="Times New Roman"/>
                <w:sz w:val="28"/>
                <w:szCs w:val="28"/>
              </w:rPr>
              <w:t xml:space="preserve"> ДВЗ</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1,03</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0,32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3,27</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238</w:t>
            </w:r>
          </w:p>
        </w:tc>
      </w:tr>
      <w:tr w:rsidR="0009061A" w:rsidRPr="00B67F8B" w:rsidTr="0009061A">
        <w:trPr>
          <w:trHeight w:val="432"/>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9061A">
            <w:pPr>
              <w:pStyle w:val="a3"/>
              <w:rPr>
                <w:rFonts w:ascii="Times New Roman" w:hAnsi="Times New Roman"/>
                <w:sz w:val="28"/>
                <w:szCs w:val="28"/>
                <w:lang w:val="ru-RU"/>
              </w:rPr>
            </w:pPr>
            <w:r w:rsidRPr="00B67F8B">
              <w:rPr>
                <w:rFonts w:ascii="Times New Roman" w:hAnsi="Times New Roman"/>
                <w:sz w:val="28"/>
                <w:szCs w:val="28"/>
              </w:rPr>
              <w:t>Дизель</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0,24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0,56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0,32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0,69</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217</w:t>
            </w:r>
          </w:p>
        </w:tc>
      </w:tr>
      <w:tr w:rsidR="0009061A" w:rsidRPr="00B67F8B" w:rsidTr="0009061A">
        <w:trPr>
          <w:trHeight w:val="501"/>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D74B15" w:rsidP="0009061A">
            <w:pPr>
              <w:pStyle w:val="a3"/>
              <w:rPr>
                <w:rFonts w:ascii="Times New Roman" w:hAnsi="Times New Roman"/>
                <w:sz w:val="28"/>
                <w:szCs w:val="28"/>
                <w:lang w:val="ru-RU"/>
              </w:rPr>
            </w:pPr>
            <w:r w:rsidRPr="00B67F8B">
              <w:rPr>
                <w:rFonts w:ascii="Times New Roman" w:hAnsi="Times New Roman"/>
                <w:sz w:val="28"/>
                <w:szCs w:val="28"/>
              </w:rPr>
              <w:t>Газовий</w:t>
            </w:r>
            <w:r w:rsidR="000C25E5" w:rsidRPr="00B67F8B">
              <w:rPr>
                <w:rFonts w:ascii="Times New Roman" w:hAnsi="Times New Roman"/>
                <w:sz w:val="28"/>
                <w:szCs w:val="28"/>
              </w:rPr>
              <w:t xml:space="preserve"> ДВЗ</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0,08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0,66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0,25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0,32</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9061A" w:rsidRPr="00B67F8B" w:rsidRDefault="0009061A" w:rsidP="000064B6">
            <w:pPr>
              <w:pStyle w:val="a3"/>
              <w:jc w:val="center"/>
              <w:rPr>
                <w:rFonts w:ascii="Times New Roman" w:hAnsi="Times New Roman"/>
                <w:sz w:val="28"/>
                <w:szCs w:val="28"/>
                <w:lang w:val="ru-RU"/>
              </w:rPr>
            </w:pPr>
            <w:r w:rsidRPr="00B67F8B">
              <w:rPr>
                <w:rFonts w:ascii="Times New Roman" w:hAnsi="Times New Roman"/>
                <w:sz w:val="28"/>
                <w:szCs w:val="28"/>
              </w:rPr>
              <w:t>170</w:t>
            </w:r>
          </w:p>
        </w:tc>
      </w:tr>
    </w:tbl>
    <w:p w:rsidR="002A322C" w:rsidRPr="00B67F8B" w:rsidRDefault="002A322C" w:rsidP="002A322C">
      <w:pPr>
        <w:pStyle w:val="a3"/>
        <w:spacing w:line="360" w:lineRule="auto"/>
        <w:jc w:val="both"/>
        <w:rPr>
          <w:rFonts w:ascii="Times New Roman" w:hAnsi="Times New Roman"/>
          <w:sz w:val="28"/>
          <w:szCs w:val="28"/>
        </w:rPr>
      </w:pPr>
    </w:p>
    <w:p w:rsidR="009B3BB7" w:rsidRPr="00B67F8B" w:rsidRDefault="004C14FC" w:rsidP="009B3BB7">
      <w:pPr>
        <w:pStyle w:val="a3"/>
        <w:spacing w:line="360" w:lineRule="auto"/>
        <w:jc w:val="both"/>
        <w:rPr>
          <w:rFonts w:ascii="Times New Roman" w:hAnsi="Times New Roman"/>
          <w:sz w:val="28"/>
        </w:rPr>
      </w:pPr>
      <w:r w:rsidRPr="00B67F8B">
        <w:rPr>
          <w:szCs w:val="28"/>
        </w:rPr>
        <w:tab/>
      </w:r>
      <w:r w:rsidR="009B3BB7" w:rsidRPr="00B67F8B">
        <w:rPr>
          <w:rFonts w:ascii="Times New Roman" w:hAnsi="Times New Roman"/>
          <w:sz w:val="28"/>
        </w:rPr>
        <w:t>CO – один із найнебезпечніших компонентів ВГ, що утворюється внаслідок неповного згоряння палива. Потрапляючи в організм людини, CO блокує гемоглобін і різко знижує здатність крові переносити кисень. Навіть помірні концентрації викликають головний біль, слабкість і запаморочення, а високі – можуть призвести до гіпоксії та смерті. У довкіллі CO бере участь у формуванні приземного озону та фотохімічного смогу.</w:t>
      </w:r>
    </w:p>
    <w:p w:rsidR="009B3BB7" w:rsidRPr="00B67F8B" w:rsidRDefault="009B3BB7" w:rsidP="009B3BB7">
      <w:pPr>
        <w:pStyle w:val="a3"/>
        <w:spacing w:line="360" w:lineRule="auto"/>
        <w:ind w:firstLine="708"/>
        <w:jc w:val="both"/>
        <w:rPr>
          <w:rFonts w:ascii="Times New Roman" w:hAnsi="Times New Roman"/>
          <w:sz w:val="28"/>
        </w:rPr>
      </w:pP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 токсичні гази, що утворюються за високих температур згоряння. Вони подразнюють дихальні шляхи, спричиняють зниження легеневої функції, загострюють астму й можуть призводити до хронічних захворювань бронхів. У природних екосистемах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беруть участь у формуванні кислотних дощів, що руйнують рослинність, </w:t>
      </w:r>
      <w:proofErr w:type="spellStart"/>
      <w:r w:rsidRPr="00B67F8B">
        <w:rPr>
          <w:rFonts w:ascii="Times New Roman" w:hAnsi="Times New Roman"/>
          <w:sz w:val="28"/>
        </w:rPr>
        <w:t>закислюють</w:t>
      </w:r>
      <w:proofErr w:type="spellEnd"/>
      <w:r w:rsidRPr="00B67F8B">
        <w:rPr>
          <w:rFonts w:ascii="Times New Roman" w:hAnsi="Times New Roman"/>
          <w:sz w:val="28"/>
        </w:rPr>
        <w:t xml:space="preserve"> ґрунти та водойми й сприяють зниженню </w:t>
      </w:r>
      <w:proofErr w:type="spellStart"/>
      <w:r w:rsidRPr="00B67F8B">
        <w:rPr>
          <w:rFonts w:ascii="Times New Roman" w:hAnsi="Times New Roman"/>
          <w:sz w:val="28"/>
        </w:rPr>
        <w:t>біорізноманіття</w:t>
      </w:r>
      <w:proofErr w:type="spellEnd"/>
      <w:r w:rsidRPr="00B67F8B">
        <w:rPr>
          <w:rFonts w:ascii="Times New Roman" w:hAnsi="Times New Roman"/>
          <w:sz w:val="28"/>
        </w:rPr>
        <w:t>.</w:t>
      </w:r>
    </w:p>
    <w:p w:rsidR="009B3BB7" w:rsidRPr="00B67F8B" w:rsidRDefault="009B3BB7" w:rsidP="009B3BB7">
      <w:pPr>
        <w:pStyle w:val="a3"/>
        <w:spacing w:line="360" w:lineRule="auto"/>
        <w:ind w:firstLine="708"/>
        <w:jc w:val="both"/>
        <w:rPr>
          <w:rFonts w:ascii="Times New Roman" w:hAnsi="Times New Roman"/>
          <w:sz w:val="28"/>
        </w:rPr>
      </w:pPr>
      <w:r w:rsidRPr="00B67F8B">
        <w:rPr>
          <w:rFonts w:ascii="Times New Roman" w:hAnsi="Times New Roman"/>
          <w:sz w:val="28"/>
        </w:rPr>
        <w:t xml:space="preserve">CH – суміш органічних </w:t>
      </w:r>
      <w:proofErr w:type="spellStart"/>
      <w:r w:rsidRPr="00B67F8B">
        <w:rPr>
          <w:rFonts w:ascii="Times New Roman" w:hAnsi="Times New Roman"/>
          <w:sz w:val="28"/>
        </w:rPr>
        <w:t>сполук</w:t>
      </w:r>
      <w:proofErr w:type="spellEnd"/>
      <w:r w:rsidRPr="00B67F8B">
        <w:rPr>
          <w:rFonts w:ascii="Times New Roman" w:hAnsi="Times New Roman"/>
          <w:sz w:val="28"/>
        </w:rPr>
        <w:t xml:space="preserve">, серед яких часто присутні канцерогени, зокрема </w:t>
      </w:r>
      <w:proofErr w:type="spellStart"/>
      <w:r w:rsidRPr="00B67F8B">
        <w:rPr>
          <w:rFonts w:ascii="Times New Roman" w:hAnsi="Times New Roman"/>
          <w:sz w:val="28"/>
        </w:rPr>
        <w:t>поліароматичні</w:t>
      </w:r>
      <w:proofErr w:type="spellEnd"/>
      <w:r w:rsidRPr="00B67F8B">
        <w:rPr>
          <w:rFonts w:ascii="Times New Roman" w:hAnsi="Times New Roman"/>
          <w:sz w:val="28"/>
        </w:rPr>
        <w:t xml:space="preserve"> вуглеводні. Для людини вони становлять небезпеку через подразнення дихальних шляхів, ушкодження клітин і ризик виникнення онкологічних процесів. У довкіллі HC беруть участь у фотохімічних реакціях, утворюючи смог і токсичні продукти окиснення, що шкідливо впливають на рослини та тварин.</w:t>
      </w:r>
    </w:p>
    <w:p w:rsidR="009B3BB7" w:rsidRPr="00B67F8B" w:rsidRDefault="009B3BB7" w:rsidP="009B3BB7">
      <w:pPr>
        <w:pStyle w:val="a3"/>
        <w:spacing w:line="360" w:lineRule="auto"/>
        <w:ind w:firstLine="708"/>
        <w:jc w:val="both"/>
        <w:rPr>
          <w:rFonts w:ascii="Times New Roman" w:hAnsi="Times New Roman"/>
          <w:sz w:val="28"/>
        </w:rPr>
      </w:pPr>
      <w:r w:rsidRPr="00B67F8B">
        <w:rPr>
          <w:rFonts w:ascii="Times New Roman" w:hAnsi="Times New Roman"/>
          <w:sz w:val="28"/>
        </w:rPr>
        <w:t>ТЧ (PM10 і PM2.5) – дрібні частки сажі та золи, які легко проникають у легені та кровоносну систему. Вони викликають хронічні запалення, підвищують ризик інфарктів, інсультів, прискорюють розвиток атеросклерозу та можуть провокувати онкологічні захворювання. У довкіллі ТЧ осідають на рослинності, ґрунтах та воді, блокуючи фотосинтез і накопичуючись у харчових ланцюгах.</w:t>
      </w:r>
    </w:p>
    <w:p w:rsidR="009B3BB7" w:rsidRPr="00B67F8B" w:rsidRDefault="009B3BB7" w:rsidP="009B3BB7">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CO₂ – основний парниковий газ, який не є токсичним для людини, але його надмірні концентрації спричиняють глобальне потепління, кліматичні зміни, танення льодовиків і збільшення частоти екстремальних погодних явищ. Зміни клімату впливають на здоров’я населення, сільське господарство та водні ресурси.</w:t>
      </w:r>
    </w:p>
    <w:p w:rsidR="009B3BB7" w:rsidRPr="00B67F8B" w:rsidRDefault="009B3BB7" w:rsidP="009B3BB7">
      <w:pPr>
        <w:pStyle w:val="a3"/>
        <w:spacing w:line="360" w:lineRule="auto"/>
        <w:ind w:firstLine="708"/>
        <w:jc w:val="both"/>
        <w:rPr>
          <w:rFonts w:ascii="Times New Roman" w:hAnsi="Times New Roman"/>
          <w:sz w:val="28"/>
        </w:rPr>
      </w:pPr>
      <w:r w:rsidRPr="00B67F8B">
        <w:rPr>
          <w:rFonts w:ascii="Times New Roman" w:hAnsi="Times New Roman"/>
          <w:sz w:val="28"/>
        </w:rPr>
        <w:t xml:space="preserve">Сірчисті сполуки (SO₂ та інші) – сильні подразники дихальних шляхів, які викликають </w:t>
      </w:r>
      <w:proofErr w:type="spellStart"/>
      <w:r w:rsidRPr="00B67F8B">
        <w:rPr>
          <w:rFonts w:ascii="Times New Roman" w:hAnsi="Times New Roman"/>
          <w:sz w:val="28"/>
        </w:rPr>
        <w:t>бронхоспазми</w:t>
      </w:r>
      <w:proofErr w:type="spellEnd"/>
      <w:r w:rsidRPr="00B67F8B">
        <w:rPr>
          <w:rFonts w:ascii="Times New Roman" w:hAnsi="Times New Roman"/>
          <w:sz w:val="28"/>
        </w:rPr>
        <w:t xml:space="preserve">, загострення астми та зниження функції </w:t>
      </w:r>
      <w:proofErr w:type="spellStart"/>
      <w:r w:rsidRPr="00B67F8B">
        <w:rPr>
          <w:rFonts w:ascii="Times New Roman" w:hAnsi="Times New Roman"/>
          <w:sz w:val="28"/>
        </w:rPr>
        <w:t>легенів</w:t>
      </w:r>
      <w:proofErr w:type="spellEnd"/>
      <w:r w:rsidRPr="00B67F8B">
        <w:rPr>
          <w:rFonts w:ascii="Times New Roman" w:hAnsi="Times New Roman"/>
          <w:sz w:val="28"/>
        </w:rPr>
        <w:t>. У довкіллі вони є основним чинником кислотних дощів, що руйнують лісові екосистеми, вимивають поживні речовини зі ґрунтів, отруюють водойми та знижують продуктивність рослинності.</w:t>
      </w:r>
    </w:p>
    <w:p w:rsidR="009B3BB7" w:rsidRPr="00B67F8B" w:rsidRDefault="009B3BB7" w:rsidP="009B3BB7">
      <w:pPr>
        <w:pStyle w:val="a3"/>
        <w:spacing w:line="360" w:lineRule="auto"/>
        <w:ind w:firstLine="708"/>
        <w:jc w:val="both"/>
        <w:rPr>
          <w:rFonts w:ascii="Times New Roman" w:hAnsi="Times New Roman"/>
          <w:sz w:val="28"/>
        </w:rPr>
      </w:pPr>
      <w:r w:rsidRPr="00B67F8B">
        <w:rPr>
          <w:rFonts w:ascii="Times New Roman" w:hAnsi="Times New Roman"/>
          <w:sz w:val="28"/>
        </w:rPr>
        <w:t xml:space="preserve">Альдегіди та інші токсичні побічні продукти згоряння – речовини з вираженою мутагенною й канцерогенною дією. Вони подразнюють слизові оболонки, ушкоджують клітини й знижують імунний захист. У довкіллі ці речовини порушують мікробіологічні процеси у ґрунтах і знижують стійкість рослин до </w:t>
      </w:r>
      <w:proofErr w:type="spellStart"/>
      <w:r w:rsidRPr="00B67F8B">
        <w:rPr>
          <w:rFonts w:ascii="Times New Roman" w:hAnsi="Times New Roman"/>
          <w:sz w:val="28"/>
        </w:rPr>
        <w:t>хвороб</w:t>
      </w:r>
      <w:proofErr w:type="spellEnd"/>
      <w:r w:rsidRPr="00B67F8B">
        <w:rPr>
          <w:rFonts w:ascii="Times New Roman" w:hAnsi="Times New Roman"/>
          <w:sz w:val="28"/>
        </w:rPr>
        <w:t>.</w:t>
      </w:r>
    </w:p>
    <w:p w:rsidR="002A322C" w:rsidRPr="00B67F8B" w:rsidRDefault="009B3BB7"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В бензинових і газових ДВЗ концентрації</w:t>
      </w:r>
      <w:r w:rsidR="004C14FC" w:rsidRPr="00B67F8B">
        <w:rPr>
          <w:rFonts w:ascii="Times New Roman" w:hAnsi="Times New Roman"/>
          <w:sz w:val="28"/>
          <w:szCs w:val="28"/>
        </w:rPr>
        <w:t xml:space="preserve"> ШР у ВГ</w:t>
      </w:r>
      <w:r w:rsidRPr="00B67F8B">
        <w:rPr>
          <w:rFonts w:ascii="Times New Roman" w:hAnsi="Times New Roman"/>
          <w:sz w:val="28"/>
          <w:szCs w:val="28"/>
        </w:rPr>
        <w:t xml:space="preserve"> великою мірою залежить від якісного складу паливо-повітряної суміші </w:t>
      </w:r>
      <w:r w:rsidR="009F0E02" w:rsidRPr="00B67F8B">
        <w:rPr>
          <w:rFonts w:ascii="Times New Roman" w:hAnsi="Times New Roman"/>
          <w:sz w:val="28"/>
          <w:szCs w:val="28"/>
        </w:rPr>
        <w:t>(рис.1.2) [11</w:t>
      </w:r>
      <w:r w:rsidR="002A322C" w:rsidRPr="00B67F8B">
        <w:rPr>
          <w:rFonts w:ascii="Times New Roman" w:hAnsi="Times New Roman"/>
          <w:sz w:val="28"/>
          <w:szCs w:val="28"/>
        </w:rPr>
        <w:t>].</w:t>
      </w:r>
    </w:p>
    <w:p w:rsidR="002A322C" w:rsidRPr="00B67F8B" w:rsidRDefault="002A322C" w:rsidP="002A322C">
      <w:pPr>
        <w:pStyle w:val="a3"/>
        <w:spacing w:line="360" w:lineRule="auto"/>
        <w:jc w:val="center"/>
        <w:rPr>
          <w:rFonts w:ascii="Times New Roman" w:hAnsi="Times New Roman"/>
          <w:sz w:val="28"/>
          <w:szCs w:val="28"/>
        </w:rPr>
      </w:pPr>
      <w:r w:rsidRPr="00B67F8B">
        <w:rPr>
          <w:rFonts w:ascii="Times New Roman" w:hAnsi="Times New Roman"/>
          <w:noProof/>
          <w:sz w:val="28"/>
          <w:szCs w:val="28"/>
          <w:lang w:eastAsia="uk-UA"/>
        </w:rPr>
        <w:drawing>
          <wp:inline distT="0" distB="0" distL="0" distR="0" wp14:anchorId="14CA9750" wp14:editId="3B1B8D69">
            <wp:extent cx="2704937" cy="2851150"/>
            <wp:effectExtent l="0" t="0" r="635" b="6350"/>
            <wp:docPr id="4" name="Рисунок 4" descr="Залеж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Залежн"/>
                    <pic:cNvPicPr>
                      <a:picLocks noChangeAspect="1" noChangeArrowheads="1"/>
                    </pic:cNvPicPr>
                  </pic:nvPicPr>
                  <pic:blipFill>
                    <a:blip r:embed="rId9">
                      <a:extLst>
                        <a:ext uri="{28A0092B-C50C-407E-A947-70E740481C1C}">
                          <a14:useLocalDpi xmlns:a14="http://schemas.microsoft.com/office/drawing/2010/main" val="0"/>
                        </a:ext>
                      </a:extLst>
                    </a:blip>
                    <a:srcRect t="4785" b="5157"/>
                    <a:stretch>
                      <a:fillRect/>
                    </a:stretch>
                  </pic:blipFill>
                  <pic:spPr bwMode="auto">
                    <a:xfrm>
                      <a:off x="0" y="0"/>
                      <a:ext cx="2712866" cy="2859508"/>
                    </a:xfrm>
                    <a:prstGeom prst="rect">
                      <a:avLst/>
                    </a:prstGeom>
                    <a:noFill/>
                    <a:ln>
                      <a:noFill/>
                    </a:ln>
                  </pic:spPr>
                </pic:pic>
              </a:graphicData>
            </a:graphic>
          </wp:inline>
        </w:drawing>
      </w:r>
    </w:p>
    <w:p w:rsidR="002A322C" w:rsidRPr="00B67F8B" w:rsidRDefault="002A322C" w:rsidP="009B3BB7">
      <w:pPr>
        <w:pStyle w:val="a3"/>
        <w:spacing w:line="360" w:lineRule="auto"/>
        <w:jc w:val="both"/>
        <w:rPr>
          <w:rFonts w:ascii="Times New Roman" w:hAnsi="Times New Roman"/>
          <w:sz w:val="28"/>
          <w:szCs w:val="28"/>
        </w:rPr>
      </w:pPr>
      <w:r w:rsidRPr="00B67F8B">
        <w:rPr>
          <w:rFonts w:ascii="Times New Roman" w:hAnsi="Times New Roman"/>
          <w:sz w:val="28"/>
          <w:szCs w:val="28"/>
        </w:rPr>
        <w:tab/>
        <w:t xml:space="preserve">Рисунок </w:t>
      </w:r>
      <w:r w:rsidR="009B3BB7" w:rsidRPr="00B67F8B">
        <w:rPr>
          <w:rFonts w:ascii="Times New Roman" w:hAnsi="Times New Roman"/>
          <w:sz w:val="28"/>
          <w:szCs w:val="28"/>
        </w:rPr>
        <w:t>1.2 – Концентрації</w:t>
      </w:r>
      <w:r w:rsidRPr="00B67F8B">
        <w:rPr>
          <w:rFonts w:ascii="Times New Roman" w:hAnsi="Times New Roman"/>
          <w:sz w:val="28"/>
          <w:szCs w:val="28"/>
        </w:rPr>
        <w:t xml:space="preserve"> ШР у ВГ</w:t>
      </w:r>
      <w:r w:rsidR="009B3BB7" w:rsidRPr="00B67F8B">
        <w:rPr>
          <w:rFonts w:ascii="Times New Roman" w:hAnsi="Times New Roman"/>
          <w:sz w:val="28"/>
          <w:szCs w:val="28"/>
        </w:rPr>
        <w:t xml:space="preserve"> бензинового або газового</w:t>
      </w:r>
      <w:r w:rsidRPr="00B67F8B">
        <w:rPr>
          <w:rFonts w:ascii="Times New Roman" w:hAnsi="Times New Roman"/>
          <w:sz w:val="28"/>
          <w:szCs w:val="28"/>
        </w:rPr>
        <w:t xml:space="preserve"> </w:t>
      </w:r>
      <w:r w:rsidR="009B3BB7" w:rsidRPr="00B67F8B">
        <w:rPr>
          <w:rFonts w:ascii="Times New Roman" w:hAnsi="Times New Roman"/>
          <w:sz w:val="28"/>
          <w:szCs w:val="28"/>
        </w:rPr>
        <w:t>ДВЗ</w:t>
      </w:r>
      <w:r w:rsidRPr="00B67F8B">
        <w:rPr>
          <w:rFonts w:ascii="Times New Roman" w:hAnsi="Times New Roman"/>
          <w:sz w:val="28"/>
          <w:szCs w:val="28"/>
        </w:rPr>
        <w:t xml:space="preserve"> від </w:t>
      </w:r>
      <w:r w:rsidR="009B3BB7" w:rsidRPr="00B67F8B">
        <w:rPr>
          <w:rFonts w:ascii="Times New Roman" w:hAnsi="Times New Roman"/>
          <w:sz w:val="28"/>
          <w:szCs w:val="28"/>
        </w:rPr>
        <w:t>складу паливо-повітряної суміші</w:t>
      </w:r>
    </w:p>
    <w:p w:rsidR="002A322C" w:rsidRPr="00B67F8B" w:rsidRDefault="002A322C" w:rsidP="002A322C">
      <w:pPr>
        <w:pStyle w:val="a3"/>
        <w:spacing w:line="360" w:lineRule="auto"/>
        <w:jc w:val="both"/>
        <w:rPr>
          <w:rFonts w:ascii="Times New Roman" w:hAnsi="Times New Roman"/>
          <w:sz w:val="28"/>
          <w:szCs w:val="28"/>
        </w:rPr>
      </w:pPr>
    </w:p>
    <w:p w:rsidR="002A322C" w:rsidRPr="00B67F8B" w:rsidRDefault="002A322C" w:rsidP="002A322C">
      <w:pPr>
        <w:pStyle w:val="a3"/>
        <w:spacing w:line="360" w:lineRule="auto"/>
        <w:jc w:val="both"/>
        <w:rPr>
          <w:rFonts w:ascii="Times New Roman" w:hAnsi="Times New Roman"/>
          <w:sz w:val="36"/>
          <w:szCs w:val="28"/>
        </w:rPr>
      </w:pPr>
      <w:r w:rsidRPr="00B67F8B">
        <w:rPr>
          <w:rFonts w:ascii="Times New Roman" w:hAnsi="Times New Roman"/>
          <w:sz w:val="28"/>
          <w:szCs w:val="28"/>
        </w:rPr>
        <w:lastRenderedPageBreak/>
        <w:tab/>
      </w:r>
      <w:r w:rsidR="00406438" w:rsidRPr="00B67F8B">
        <w:rPr>
          <w:rFonts w:ascii="Times New Roman" w:hAnsi="Times New Roman"/>
          <w:sz w:val="28"/>
        </w:rPr>
        <w:t xml:space="preserve">На рис. 1.2 показано, як змінюються викиди CO, CO₂, CH і </w:t>
      </w:r>
      <w:proofErr w:type="spellStart"/>
      <w:r w:rsidR="00406438" w:rsidRPr="00B67F8B">
        <w:rPr>
          <w:rFonts w:ascii="Times New Roman" w:hAnsi="Times New Roman"/>
          <w:sz w:val="28"/>
        </w:rPr>
        <w:t>NO</w:t>
      </w:r>
      <w:r w:rsidR="00406438" w:rsidRPr="00B67F8B">
        <w:rPr>
          <w:rFonts w:ascii="Times New Roman" w:hAnsi="Times New Roman"/>
          <w:sz w:val="28"/>
          <w:vertAlign w:val="subscript"/>
        </w:rPr>
        <w:t>x</w:t>
      </w:r>
      <w:proofErr w:type="spellEnd"/>
      <w:r w:rsidR="00406438" w:rsidRPr="00B67F8B">
        <w:rPr>
          <w:rFonts w:ascii="Times New Roman" w:hAnsi="Times New Roman"/>
          <w:sz w:val="28"/>
        </w:rPr>
        <w:t xml:space="preserve"> залежно від коефіцієнта надлишку повітря α. У зоні багатої суміші (α≈0,7…0,85) концентрації CO та CH дуже високі через неповне згоряння палива, а CO₂ і </w:t>
      </w:r>
      <w:proofErr w:type="spellStart"/>
      <w:r w:rsidR="00406438" w:rsidRPr="00B67F8B">
        <w:rPr>
          <w:rFonts w:ascii="Times New Roman" w:hAnsi="Times New Roman"/>
          <w:sz w:val="28"/>
        </w:rPr>
        <w:t>NO</w:t>
      </w:r>
      <w:r w:rsidR="00406438" w:rsidRPr="00B67F8B">
        <w:rPr>
          <w:rFonts w:ascii="Times New Roman" w:hAnsi="Times New Roman"/>
          <w:sz w:val="28"/>
          <w:vertAlign w:val="subscript"/>
        </w:rPr>
        <w:t>x</w:t>
      </w:r>
      <w:proofErr w:type="spellEnd"/>
      <w:r w:rsidR="00406438" w:rsidRPr="00B67F8B">
        <w:rPr>
          <w:rFonts w:ascii="Times New Roman" w:hAnsi="Times New Roman"/>
          <w:sz w:val="28"/>
        </w:rPr>
        <w:t xml:space="preserve"> ще відносно малі. Біля стехіометрії (α≈0,95…1,0) вміст CO₂ досягає максимуму – це зона найповнішого згоряння, де CO та CH різко падають. При подальшому збільшенні α до трохи збідненої суміші (≈1,0…1,05) утворення </w:t>
      </w:r>
      <w:proofErr w:type="spellStart"/>
      <w:r w:rsidR="00406438" w:rsidRPr="00B67F8B">
        <w:rPr>
          <w:rFonts w:ascii="Times New Roman" w:hAnsi="Times New Roman"/>
          <w:sz w:val="28"/>
        </w:rPr>
        <w:t>NO</w:t>
      </w:r>
      <w:r w:rsidR="00406438" w:rsidRPr="00B67F8B">
        <w:rPr>
          <w:rFonts w:ascii="Times New Roman" w:hAnsi="Times New Roman"/>
          <w:sz w:val="28"/>
          <w:vertAlign w:val="subscript"/>
        </w:rPr>
        <w:t>x</w:t>
      </w:r>
      <w:proofErr w:type="spellEnd"/>
      <w:r w:rsidR="00406438" w:rsidRPr="00B67F8B">
        <w:rPr>
          <w:rFonts w:ascii="Times New Roman" w:hAnsi="Times New Roman"/>
          <w:sz w:val="28"/>
        </w:rPr>
        <w:t xml:space="preserve"> зростає й досягає максимуму через високі температури й надлишок кисню. На ще </w:t>
      </w:r>
      <w:proofErr w:type="spellStart"/>
      <w:r w:rsidR="00406438" w:rsidRPr="00B67F8B">
        <w:rPr>
          <w:rFonts w:ascii="Times New Roman" w:hAnsi="Times New Roman"/>
          <w:sz w:val="28"/>
        </w:rPr>
        <w:t>збідненіших</w:t>
      </w:r>
      <w:proofErr w:type="spellEnd"/>
      <w:r w:rsidR="00406438" w:rsidRPr="00B67F8B">
        <w:rPr>
          <w:rFonts w:ascii="Times New Roman" w:hAnsi="Times New Roman"/>
          <w:sz w:val="28"/>
        </w:rPr>
        <w:t xml:space="preserve"> режимах (α→1,1) і CO₂, і </w:t>
      </w:r>
      <w:proofErr w:type="spellStart"/>
      <w:r w:rsidR="00406438" w:rsidRPr="00B67F8B">
        <w:rPr>
          <w:rFonts w:ascii="Times New Roman" w:hAnsi="Times New Roman"/>
          <w:sz w:val="28"/>
        </w:rPr>
        <w:t>NO</w:t>
      </w:r>
      <w:r w:rsidR="00406438" w:rsidRPr="00B67F8B">
        <w:rPr>
          <w:rFonts w:ascii="Times New Roman" w:hAnsi="Times New Roman"/>
          <w:sz w:val="28"/>
          <w:vertAlign w:val="subscript"/>
        </w:rPr>
        <w:t>x</w:t>
      </w:r>
      <w:proofErr w:type="spellEnd"/>
      <w:r w:rsidR="00406438" w:rsidRPr="00B67F8B">
        <w:rPr>
          <w:rFonts w:ascii="Times New Roman" w:hAnsi="Times New Roman"/>
          <w:sz w:val="28"/>
        </w:rPr>
        <w:t xml:space="preserve"> зменшуються, але з’являється тенденція до зростання незгорілих компонентів через нестачу палива в суміші. Таким чином, графік добре показує конфлікт: мінімум CO і CH досягається поблизу стехіометрії, але тут зростає </w:t>
      </w:r>
      <w:proofErr w:type="spellStart"/>
      <w:r w:rsidR="00406438" w:rsidRPr="00B67F8B">
        <w:rPr>
          <w:rFonts w:ascii="Times New Roman" w:hAnsi="Times New Roman"/>
          <w:sz w:val="28"/>
        </w:rPr>
        <w:t>NO</w:t>
      </w:r>
      <w:r w:rsidR="00406438" w:rsidRPr="00B67F8B">
        <w:rPr>
          <w:rFonts w:ascii="Times New Roman" w:hAnsi="Times New Roman"/>
          <w:sz w:val="28"/>
          <w:vertAlign w:val="subscript"/>
        </w:rPr>
        <w:t>x</w:t>
      </w:r>
      <w:proofErr w:type="spellEnd"/>
      <w:r w:rsidR="00406438" w:rsidRPr="00B67F8B">
        <w:rPr>
          <w:rFonts w:ascii="Times New Roman" w:hAnsi="Times New Roman"/>
          <w:sz w:val="28"/>
        </w:rPr>
        <w:t>, тому вибір режиму згоряння завжди є компромісом між різними шкідливими компонентами.</w:t>
      </w:r>
    </w:p>
    <w:p w:rsidR="002A322C" w:rsidRPr="00B67F8B" w:rsidRDefault="009B3BB7"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Використання АП можна значно знизити концентрації токсичних компонентів у</w:t>
      </w:r>
      <w:r w:rsidR="00630FA0" w:rsidRPr="00B67F8B">
        <w:rPr>
          <w:rFonts w:ascii="Times New Roman" w:hAnsi="Times New Roman"/>
          <w:sz w:val="28"/>
          <w:szCs w:val="28"/>
        </w:rPr>
        <w:t xml:space="preserve"> ВГ ДВЗ</w:t>
      </w:r>
      <w:r w:rsidR="002A322C" w:rsidRPr="00B67F8B">
        <w:rPr>
          <w:rFonts w:ascii="Times New Roman" w:hAnsi="Times New Roman"/>
          <w:sz w:val="28"/>
          <w:szCs w:val="28"/>
        </w:rPr>
        <w:t xml:space="preserve"> (рис. 1.3) [</w:t>
      </w:r>
      <w:r w:rsidR="00451783" w:rsidRPr="00B67F8B">
        <w:rPr>
          <w:rFonts w:ascii="Times New Roman" w:hAnsi="Times New Roman"/>
          <w:sz w:val="28"/>
          <w:szCs w:val="28"/>
        </w:rPr>
        <w:t>12-14</w:t>
      </w:r>
      <w:r w:rsidR="002A322C" w:rsidRPr="00B67F8B">
        <w:rPr>
          <w:rFonts w:ascii="Times New Roman" w:hAnsi="Times New Roman"/>
          <w:sz w:val="28"/>
          <w:szCs w:val="28"/>
        </w:rPr>
        <w:t xml:space="preserve">]. </w:t>
      </w:r>
    </w:p>
    <w:p w:rsidR="002A322C" w:rsidRPr="00B67F8B" w:rsidRDefault="00630FA0" w:rsidP="00406438">
      <w:pPr>
        <w:pStyle w:val="a3"/>
        <w:spacing w:line="360" w:lineRule="auto"/>
        <w:jc w:val="center"/>
        <w:rPr>
          <w:rFonts w:ascii="Times New Roman" w:hAnsi="Times New Roman"/>
          <w:sz w:val="28"/>
          <w:szCs w:val="28"/>
        </w:rPr>
      </w:pPr>
      <w:r w:rsidRPr="00B67F8B">
        <w:rPr>
          <w:rFonts w:ascii="Times New Roman" w:hAnsi="Times New Roman"/>
          <w:noProof/>
          <w:sz w:val="28"/>
          <w:szCs w:val="28"/>
          <w:lang w:eastAsia="uk-UA"/>
        </w:rPr>
        <w:drawing>
          <wp:inline distT="0" distB="0" distL="0" distR="0" wp14:anchorId="2B0CDB93" wp14:editId="2750557E">
            <wp:extent cx="5734050" cy="2191385"/>
            <wp:effectExtent l="0" t="0" r="0" b="0"/>
            <wp:docPr id="18" name="Рисунок 18" descr="C:\Users\User\Desktop\1211223234334343454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1211223234334343454545.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770" r="4159"/>
                    <a:stretch/>
                  </pic:blipFill>
                  <pic:spPr bwMode="auto">
                    <a:xfrm>
                      <a:off x="0" y="0"/>
                      <a:ext cx="5756849" cy="2200098"/>
                    </a:xfrm>
                    <a:prstGeom prst="rect">
                      <a:avLst/>
                    </a:prstGeom>
                    <a:noFill/>
                    <a:ln>
                      <a:noFill/>
                    </a:ln>
                    <a:extLst>
                      <a:ext uri="{53640926-AAD7-44D8-BBD7-CCE9431645EC}">
                        <a14:shadowObscured xmlns:a14="http://schemas.microsoft.com/office/drawing/2010/main"/>
                      </a:ext>
                    </a:extLst>
                  </pic:spPr>
                </pic:pic>
              </a:graphicData>
            </a:graphic>
          </wp:inline>
        </w:drawing>
      </w:r>
    </w:p>
    <w:p w:rsidR="002A322C" w:rsidRPr="00B67F8B" w:rsidRDefault="002A322C" w:rsidP="009B3BB7">
      <w:pPr>
        <w:pStyle w:val="a3"/>
        <w:spacing w:line="360" w:lineRule="auto"/>
        <w:jc w:val="center"/>
        <w:rPr>
          <w:rFonts w:ascii="Times New Roman" w:hAnsi="Times New Roman"/>
          <w:sz w:val="28"/>
          <w:szCs w:val="28"/>
        </w:rPr>
      </w:pPr>
      <w:r w:rsidRPr="00B67F8B">
        <w:rPr>
          <w:rFonts w:ascii="Times New Roman" w:hAnsi="Times New Roman"/>
          <w:sz w:val="28"/>
          <w:szCs w:val="28"/>
        </w:rPr>
        <w:t>Рисуно</w:t>
      </w:r>
      <w:r w:rsidR="00630FA0" w:rsidRPr="00B67F8B">
        <w:rPr>
          <w:rFonts w:ascii="Times New Roman" w:hAnsi="Times New Roman"/>
          <w:sz w:val="28"/>
          <w:szCs w:val="28"/>
        </w:rPr>
        <w:t xml:space="preserve">к 1.3 – </w:t>
      </w:r>
      <w:r w:rsidR="009B3BB7" w:rsidRPr="00B67F8B">
        <w:rPr>
          <w:rFonts w:ascii="Times New Roman" w:hAnsi="Times New Roman"/>
          <w:sz w:val="28"/>
          <w:szCs w:val="28"/>
        </w:rPr>
        <w:t>Концентрації токсичних компонентів у ВГ ДВЗ</w:t>
      </w:r>
    </w:p>
    <w:p w:rsidR="009B3BB7" w:rsidRPr="00B67F8B" w:rsidRDefault="009B3BB7" w:rsidP="002A322C">
      <w:pPr>
        <w:pStyle w:val="a3"/>
        <w:spacing w:line="360" w:lineRule="auto"/>
        <w:jc w:val="both"/>
        <w:rPr>
          <w:rFonts w:ascii="Times New Roman" w:hAnsi="Times New Roman"/>
          <w:sz w:val="28"/>
          <w:szCs w:val="28"/>
        </w:rPr>
      </w:pPr>
    </w:p>
    <w:p w:rsidR="00C060D9" w:rsidRPr="00B67F8B" w:rsidRDefault="002A322C" w:rsidP="00C060D9">
      <w:pPr>
        <w:pStyle w:val="a3"/>
        <w:spacing w:line="360" w:lineRule="auto"/>
        <w:jc w:val="both"/>
        <w:rPr>
          <w:rFonts w:ascii="Times New Roman" w:hAnsi="Times New Roman"/>
          <w:sz w:val="28"/>
          <w:lang w:eastAsia="uk-UA"/>
        </w:rPr>
      </w:pPr>
      <w:r w:rsidRPr="00B67F8B">
        <w:rPr>
          <w:rFonts w:ascii="Times New Roman" w:hAnsi="Times New Roman"/>
          <w:b/>
          <w:sz w:val="28"/>
          <w:szCs w:val="28"/>
        </w:rPr>
        <w:tab/>
      </w:r>
      <w:r w:rsidR="00C060D9" w:rsidRPr="00B67F8B">
        <w:rPr>
          <w:rFonts w:ascii="Times New Roman" w:hAnsi="Times New Roman"/>
          <w:sz w:val="28"/>
        </w:rPr>
        <w:t>Рисунок 1.3 порівнює рівні основних ШР у ВГ для ДВЗ, які працюють на бензині, ЗНГ, ПГ та дизельному паливі (ДП).</w:t>
      </w:r>
      <w:r w:rsidR="00C060D9" w:rsidRPr="00B67F8B">
        <w:rPr>
          <w:rFonts w:ascii="Times New Roman" w:hAnsi="Times New Roman"/>
          <w:sz w:val="28"/>
          <w:lang w:eastAsia="uk-UA"/>
        </w:rPr>
        <w:t xml:space="preserve"> </w:t>
      </w:r>
      <w:r w:rsidR="00C060D9" w:rsidRPr="00B67F8B">
        <w:rPr>
          <w:rFonts w:ascii="Times New Roman" w:hAnsi="Times New Roman"/>
          <w:sz w:val="28"/>
        </w:rPr>
        <w:t xml:space="preserve">У викидах CO бензинові ДВЗ мають найвищі значення, тоді як ПГ і ЗНГ значно чистіші, а дизель демонструє найменші концентрації через роботу на збідненій суміші. Для CH ситуація подібна – газові ДВЗ виділяють мінімум незгорілих CH, бензин – трохи більше, а дизель має підвищені значення через неповне згоряння в окремих циклах. У випадку </w:t>
      </w:r>
      <w:proofErr w:type="spellStart"/>
      <w:r w:rsidR="00C060D9" w:rsidRPr="00B67F8B">
        <w:rPr>
          <w:rFonts w:ascii="Times New Roman" w:hAnsi="Times New Roman"/>
          <w:sz w:val="28"/>
        </w:rPr>
        <w:t>NO</w:t>
      </w:r>
      <w:r w:rsidR="00C060D9" w:rsidRPr="00B67F8B">
        <w:rPr>
          <w:rFonts w:ascii="Times New Roman" w:hAnsi="Times New Roman"/>
          <w:sz w:val="28"/>
          <w:vertAlign w:val="subscript"/>
        </w:rPr>
        <w:t>x</w:t>
      </w:r>
      <w:proofErr w:type="spellEnd"/>
      <w:r w:rsidR="00C060D9" w:rsidRPr="00B67F8B">
        <w:rPr>
          <w:rFonts w:ascii="Times New Roman" w:hAnsi="Times New Roman"/>
          <w:sz w:val="28"/>
        </w:rPr>
        <w:t xml:space="preserve"> </w:t>
      </w:r>
      <w:r w:rsidR="00C060D9" w:rsidRPr="00B67F8B">
        <w:rPr>
          <w:rFonts w:ascii="Times New Roman" w:hAnsi="Times New Roman"/>
          <w:sz w:val="28"/>
        </w:rPr>
        <w:lastRenderedPageBreak/>
        <w:t xml:space="preserve">дизелі є найбільшим джерелом </w:t>
      </w:r>
      <w:proofErr w:type="spellStart"/>
      <w:r w:rsidR="00C060D9" w:rsidRPr="00B67F8B">
        <w:rPr>
          <w:rFonts w:ascii="Times New Roman" w:hAnsi="Times New Roman"/>
          <w:sz w:val="28"/>
        </w:rPr>
        <w:t>NO</w:t>
      </w:r>
      <w:r w:rsidR="00C060D9" w:rsidRPr="00B67F8B">
        <w:rPr>
          <w:rFonts w:ascii="Times New Roman" w:hAnsi="Times New Roman"/>
          <w:sz w:val="28"/>
          <w:vertAlign w:val="subscript"/>
        </w:rPr>
        <w:t>x</w:t>
      </w:r>
      <w:proofErr w:type="spellEnd"/>
      <w:r w:rsidR="00C060D9" w:rsidRPr="00B67F8B">
        <w:rPr>
          <w:rFonts w:ascii="Times New Roman" w:hAnsi="Times New Roman"/>
          <w:sz w:val="28"/>
        </w:rPr>
        <w:t xml:space="preserve"> внаслідок високих температур і надлишку повітря, тоді як бензин і ЗНГ мають менші значення, а ПГ демонструє найнижчі. Найбільша різниця спостерігається у викидах ТЧ – дизель має найвищі показники, тоді як бензин і газові палива практично не продукують ТЧ.</w:t>
      </w:r>
    </w:p>
    <w:p w:rsidR="00C060D9" w:rsidRPr="00B67F8B" w:rsidRDefault="00C060D9" w:rsidP="00C060D9">
      <w:pPr>
        <w:pStyle w:val="a3"/>
        <w:spacing w:line="360" w:lineRule="auto"/>
        <w:ind w:firstLine="708"/>
        <w:jc w:val="both"/>
        <w:rPr>
          <w:rFonts w:ascii="Times New Roman" w:hAnsi="Times New Roman"/>
          <w:sz w:val="28"/>
        </w:rPr>
      </w:pPr>
      <w:r w:rsidRPr="00B67F8B">
        <w:rPr>
          <w:rStyle w:val="aa"/>
          <w:rFonts w:ascii="Times New Roman" w:hAnsi="Times New Roman"/>
          <w:b w:val="0"/>
          <w:sz w:val="28"/>
        </w:rPr>
        <w:t>Встановлено, що газові палива (ЗНГ та ПГ) є найбільш екологічно чистими</w:t>
      </w:r>
      <w:r w:rsidRPr="00B67F8B">
        <w:rPr>
          <w:rFonts w:ascii="Times New Roman" w:hAnsi="Times New Roman"/>
          <w:sz w:val="28"/>
        </w:rPr>
        <w:t xml:space="preserve">, бензин займає середню позицію, а </w:t>
      </w:r>
      <w:r w:rsidRPr="00B67F8B">
        <w:rPr>
          <w:rStyle w:val="aa"/>
          <w:rFonts w:ascii="Times New Roman" w:hAnsi="Times New Roman"/>
          <w:b w:val="0"/>
          <w:sz w:val="28"/>
        </w:rPr>
        <w:t xml:space="preserve">дизель має найвищі викиди </w:t>
      </w:r>
      <w:proofErr w:type="spellStart"/>
      <w:r w:rsidRPr="00B67F8B">
        <w:rPr>
          <w:rStyle w:val="aa"/>
          <w:rFonts w:ascii="Times New Roman" w:hAnsi="Times New Roman"/>
          <w:b w:val="0"/>
          <w:sz w:val="28"/>
        </w:rPr>
        <w:t>NO</w:t>
      </w:r>
      <w:r w:rsidRPr="00B67F8B">
        <w:rPr>
          <w:rStyle w:val="aa"/>
          <w:rFonts w:ascii="Times New Roman" w:hAnsi="Times New Roman"/>
          <w:b w:val="0"/>
          <w:sz w:val="28"/>
          <w:vertAlign w:val="subscript"/>
        </w:rPr>
        <w:t>x</w:t>
      </w:r>
      <w:proofErr w:type="spellEnd"/>
      <w:r w:rsidRPr="00B67F8B">
        <w:rPr>
          <w:rStyle w:val="aa"/>
          <w:rFonts w:ascii="Times New Roman" w:hAnsi="Times New Roman"/>
          <w:b w:val="0"/>
          <w:sz w:val="28"/>
        </w:rPr>
        <w:t xml:space="preserve"> і ТЧ</w:t>
      </w:r>
      <w:r w:rsidRPr="00B67F8B">
        <w:rPr>
          <w:rFonts w:ascii="Times New Roman" w:hAnsi="Times New Roman"/>
          <w:sz w:val="28"/>
        </w:rPr>
        <w:t>, що робить його найшкідливішим для довкілля.</w:t>
      </w:r>
    </w:p>
    <w:p w:rsidR="00C060D9" w:rsidRPr="00B67F8B" w:rsidRDefault="00C060D9" w:rsidP="002A322C">
      <w:pPr>
        <w:pStyle w:val="a3"/>
        <w:spacing w:line="360" w:lineRule="auto"/>
        <w:jc w:val="both"/>
        <w:rPr>
          <w:rFonts w:ascii="Times New Roman" w:hAnsi="Times New Roman"/>
          <w:b/>
          <w:sz w:val="28"/>
          <w:szCs w:val="28"/>
        </w:rPr>
      </w:pPr>
    </w:p>
    <w:p w:rsidR="00C060D9" w:rsidRPr="00B67F8B" w:rsidRDefault="002A322C" w:rsidP="00C060D9">
      <w:pPr>
        <w:pStyle w:val="a3"/>
        <w:spacing w:line="360" w:lineRule="auto"/>
        <w:ind w:firstLine="708"/>
        <w:jc w:val="both"/>
        <w:rPr>
          <w:rFonts w:ascii="Times New Roman" w:hAnsi="Times New Roman"/>
          <w:b/>
          <w:sz w:val="28"/>
          <w:szCs w:val="28"/>
        </w:rPr>
      </w:pPr>
      <w:r w:rsidRPr="00B67F8B">
        <w:rPr>
          <w:rFonts w:ascii="Times New Roman" w:hAnsi="Times New Roman"/>
          <w:b/>
          <w:sz w:val="28"/>
          <w:szCs w:val="28"/>
        </w:rPr>
        <w:t xml:space="preserve">1.1.2 </w:t>
      </w:r>
      <w:r w:rsidR="00C060D9" w:rsidRPr="00B67F8B">
        <w:rPr>
          <w:rFonts w:ascii="Times New Roman" w:hAnsi="Times New Roman"/>
          <w:b/>
          <w:sz w:val="28"/>
          <w:szCs w:val="28"/>
        </w:rPr>
        <w:t>Оцінка рівня токсичності двигунів внутрішнього згоряння та транспортних засобів</w:t>
      </w:r>
    </w:p>
    <w:p w:rsidR="002A322C" w:rsidRPr="00B67F8B" w:rsidRDefault="002A322C" w:rsidP="002A322C">
      <w:pPr>
        <w:pStyle w:val="a3"/>
        <w:spacing w:line="360" w:lineRule="auto"/>
        <w:jc w:val="both"/>
        <w:rPr>
          <w:rFonts w:ascii="Times New Roman" w:hAnsi="Times New Roman"/>
          <w:b/>
          <w:sz w:val="28"/>
          <w:szCs w:val="28"/>
        </w:rPr>
      </w:pPr>
    </w:p>
    <w:p w:rsidR="009265CC" w:rsidRPr="00B67F8B" w:rsidRDefault="002A322C" w:rsidP="002A322C">
      <w:pPr>
        <w:pStyle w:val="a3"/>
        <w:spacing w:line="360" w:lineRule="auto"/>
        <w:jc w:val="both"/>
        <w:rPr>
          <w:rFonts w:ascii="Times New Roman" w:hAnsi="Times New Roman"/>
          <w:sz w:val="36"/>
          <w:szCs w:val="28"/>
        </w:rPr>
      </w:pPr>
      <w:r w:rsidRPr="00B67F8B">
        <w:rPr>
          <w:rFonts w:ascii="Times New Roman" w:hAnsi="Times New Roman"/>
          <w:sz w:val="28"/>
          <w:szCs w:val="28"/>
        </w:rPr>
        <w:tab/>
      </w:r>
      <w:r w:rsidR="009265CC" w:rsidRPr="00B67F8B">
        <w:rPr>
          <w:rFonts w:ascii="Times New Roman" w:hAnsi="Times New Roman"/>
          <w:sz w:val="28"/>
        </w:rPr>
        <w:t>Оцінка рівня токсичності ДВЗ та ТЗ полягає у визначенні кількості й складу шкідливих компонентів, що утворюються під час роботи двигуна та викидаються в атмосферу. Основними контрольованими речовинами є оксид вуглецю, оксиди азоту, незгорілі вуглеводні, тверді частинки та діоксид вуглецю. Для їх вимірювання застосовують стендові та дорожні методи, включно з регламентованими їздовими циклами, розбавленням відпрацьованих газів, інтегральним відбором проб та онлайн-газоаналізаторами. Рівень токсичності оцінюється за масою викидів на цикл, кілометр чи одиницю виконаної роботи, а також порівнюється зі встановленими екологічними стандартами. Такий підхід дозволяє об’єктивно визначити екологічність техніки, виявити вплив конструктивних і режимних факторів та обґрунтувати напрями зниження забруднення.</w:t>
      </w:r>
    </w:p>
    <w:p w:rsidR="009265CC" w:rsidRPr="00B67F8B" w:rsidRDefault="009265CC" w:rsidP="002A322C">
      <w:pPr>
        <w:pStyle w:val="a3"/>
        <w:spacing w:line="360" w:lineRule="auto"/>
        <w:jc w:val="both"/>
        <w:rPr>
          <w:rFonts w:ascii="Times New Roman" w:hAnsi="Times New Roman"/>
          <w:sz w:val="36"/>
          <w:szCs w:val="28"/>
        </w:rPr>
      </w:pPr>
      <w:r w:rsidRPr="00B67F8B">
        <w:rPr>
          <w:rFonts w:ascii="Times New Roman" w:hAnsi="Times New Roman"/>
          <w:sz w:val="28"/>
          <w:szCs w:val="28"/>
        </w:rPr>
        <w:tab/>
        <w:t>Найкращий спосіб оцінки токсичності ДВЗ та ТЗ є випробування на спеціальному стенді де імітуються їздові цикли, які повторюють найбільш характерні умови руху ТЗ (рис. 1.4) [</w:t>
      </w:r>
      <w:r w:rsidR="00451783" w:rsidRPr="00B67F8B">
        <w:rPr>
          <w:rFonts w:ascii="Times New Roman" w:hAnsi="Times New Roman"/>
          <w:sz w:val="28"/>
          <w:szCs w:val="28"/>
        </w:rPr>
        <w:t xml:space="preserve">9, </w:t>
      </w:r>
      <w:r w:rsidRPr="00B67F8B">
        <w:rPr>
          <w:rFonts w:ascii="Times New Roman" w:hAnsi="Times New Roman"/>
          <w:sz w:val="28"/>
          <w:szCs w:val="28"/>
        </w:rPr>
        <w:t>10].</w:t>
      </w:r>
      <w:r w:rsidRPr="00B67F8B">
        <w:rPr>
          <w:rFonts w:ascii="Times New Roman" w:hAnsi="Times New Roman"/>
          <w:sz w:val="36"/>
          <w:szCs w:val="28"/>
        </w:rPr>
        <w:tab/>
      </w:r>
    </w:p>
    <w:p w:rsidR="009265CC" w:rsidRPr="00B67F8B" w:rsidRDefault="009265CC" w:rsidP="002A322C">
      <w:pPr>
        <w:pStyle w:val="a3"/>
        <w:spacing w:line="360" w:lineRule="auto"/>
        <w:jc w:val="both"/>
        <w:rPr>
          <w:rFonts w:ascii="Times New Roman" w:hAnsi="Times New Roman"/>
          <w:sz w:val="36"/>
          <w:szCs w:val="28"/>
        </w:rPr>
      </w:pPr>
    </w:p>
    <w:p w:rsidR="002A322C" w:rsidRPr="00B67F8B" w:rsidRDefault="002A322C" w:rsidP="002A322C">
      <w:pPr>
        <w:pStyle w:val="a3"/>
        <w:spacing w:line="360" w:lineRule="auto"/>
        <w:jc w:val="center"/>
        <w:rPr>
          <w:rFonts w:ascii="Times New Roman" w:hAnsi="Times New Roman"/>
          <w:sz w:val="28"/>
          <w:szCs w:val="28"/>
        </w:rPr>
      </w:pPr>
      <w:r w:rsidRPr="00B67F8B">
        <w:rPr>
          <w:rFonts w:ascii="Times New Roman" w:hAnsi="Times New Roman"/>
          <w:noProof/>
          <w:sz w:val="28"/>
          <w:szCs w:val="28"/>
          <w:lang w:eastAsia="uk-UA"/>
        </w:rPr>
        <w:lastRenderedPageBreak/>
        <w:drawing>
          <wp:inline distT="0" distB="0" distL="0" distR="0" wp14:anchorId="4FEC9A5D" wp14:editId="42EAC896">
            <wp:extent cx="4962525" cy="1619250"/>
            <wp:effectExtent l="0" t="0" r="9525" b="0"/>
            <wp:docPr id="2" name="Рисунок 2" descr="111111111111111111111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1111111111111111111111111111"/>
                    <pic:cNvPicPr>
                      <a:picLocks noChangeAspect="1" noChangeArrowheads="1"/>
                    </pic:cNvPicPr>
                  </pic:nvPicPr>
                  <pic:blipFill>
                    <a:blip r:embed="rId11">
                      <a:extLst>
                        <a:ext uri="{28A0092B-C50C-407E-A947-70E740481C1C}">
                          <a14:useLocalDpi xmlns:a14="http://schemas.microsoft.com/office/drawing/2010/main" val="0"/>
                        </a:ext>
                      </a:extLst>
                    </a:blip>
                    <a:srcRect t="4147" r="1707"/>
                    <a:stretch>
                      <a:fillRect/>
                    </a:stretch>
                  </pic:blipFill>
                  <pic:spPr bwMode="auto">
                    <a:xfrm>
                      <a:off x="0" y="0"/>
                      <a:ext cx="4962525" cy="1619250"/>
                    </a:xfrm>
                    <a:prstGeom prst="rect">
                      <a:avLst/>
                    </a:prstGeom>
                    <a:noFill/>
                    <a:ln>
                      <a:noFill/>
                    </a:ln>
                  </pic:spPr>
                </pic:pic>
              </a:graphicData>
            </a:graphic>
          </wp:inline>
        </w:drawing>
      </w:r>
    </w:p>
    <w:p w:rsidR="002A322C" w:rsidRDefault="002A322C"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Рисунок 1.4 – Принципова схема установки для проведення</w:t>
      </w:r>
      <w:r w:rsidR="00D308A7">
        <w:rPr>
          <w:rFonts w:ascii="Times New Roman" w:hAnsi="Times New Roman"/>
          <w:sz w:val="28"/>
          <w:szCs w:val="28"/>
        </w:rPr>
        <w:t xml:space="preserve"> екологічних</w:t>
      </w:r>
      <w:r w:rsidRPr="00B67F8B">
        <w:rPr>
          <w:rFonts w:ascii="Times New Roman" w:hAnsi="Times New Roman"/>
          <w:sz w:val="28"/>
          <w:szCs w:val="28"/>
        </w:rPr>
        <w:t xml:space="preserve"> випробувань </w:t>
      </w:r>
      <w:r w:rsidR="00D308A7">
        <w:rPr>
          <w:rFonts w:ascii="Times New Roman" w:hAnsi="Times New Roman"/>
          <w:sz w:val="28"/>
          <w:szCs w:val="28"/>
        </w:rPr>
        <w:t>ТЗ</w:t>
      </w:r>
    </w:p>
    <w:p w:rsidR="00D308A7" w:rsidRPr="00B67F8B" w:rsidRDefault="00D308A7" w:rsidP="002A322C">
      <w:pPr>
        <w:pStyle w:val="a3"/>
        <w:spacing w:line="360" w:lineRule="auto"/>
        <w:jc w:val="both"/>
        <w:rPr>
          <w:rFonts w:ascii="Times New Roman" w:hAnsi="Times New Roman"/>
          <w:sz w:val="28"/>
          <w:szCs w:val="28"/>
        </w:rPr>
      </w:pPr>
    </w:p>
    <w:p w:rsidR="00E86239" w:rsidRPr="00B67F8B" w:rsidRDefault="009265CC" w:rsidP="009265CC">
      <w:pPr>
        <w:spacing w:line="360" w:lineRule="auto"/>
        <w:ind w:firstLine="708"/>
        <w:jc w:val="both"/>
        <w:rPr>
          <w:sz w:val="28"/>
        </w:rPr>
      </w:pPr>
      <w:r w:rsidRPr="00B67F8B">
        <w:rPr>
          <w:sz w:val="28"/>
          <w:lang w:val="uk-UA"/>
        </w:rPr>
        <w:t xml:space="preserve">Установка для проведення випробувань за європейським їздовим циклом являє собою комплекс обладнання, який забезпечує відтворення реальних режимів руху ТЗ та точний відбір і аналіз ВГ. На схемі подано основні елементи системи. </w:t>
      </w:r>
      <w:proofErr w:type="spellStart"/>
      <w:r w:rsidRPr="00B67F8B">
        <w:rPr>
          <w:sz w:val="28"/>
        </w:rPr>
        <w:t>Роликовий</w:t>
      </w:r>
      <w:proofErr w:type="spellEnd"/>
      <w:r w:rsidRPr="00B67F8B">
        <w:rPr>
          <w:sz w:val="28"/>
        </w:rPr>
        <w:t xml:space="preserve"> стенд (1, 2) </w:t>
      </w:r>
      <w:proofErr w:type="spellStart"/>
      <w:r w:rsidRPr="00B67F8B">
        <w:rPr>
          <w:sz w:val="28"/>
        </w:rPr>
        <w:t>моделює</w:t>
      </w:r>
      <w:proofErr w:type="spellEnd"/>
      <w:r w:rsidRPr="00B67F8B">
        <w:rPr>
          <w:sz w:val="28"/>
        </w:rPr>
        <w:t xml:space="preserve"> </w:t>
      </w:r>
      <w:proofErr w:type="spellStart"/>
      <w:r w:rsidRPr="00B67F8B">
        <w:rPr>
          <w:sz w:val="28"/>
        </w:rPr>
        <w:t>дорожній</w:t>
      </w:r>
      <w:proofErr w:type="spellEnd"/>
      <w:r w:rsidRPr="00B67F8B">
        <w:rPr>
          <w:sz w:val="28"/>
        </w:rPr>
        <w:t xml:space="preserve"> </w:t>
      </w:r>
      <w:proofErr w:type="spellStart"/>
      <w:r w:rsidRPr="00B67F8B">
        <w:rPr>
          <w:sz w:val="28"/>
        </w:rPr>
        <w:t>опір</w:t>
      </w:r>
      <w:proofErr w:type="spellEnd"/>
      <w:r w:rsidRPr="00B67F8B">
        <w:rPr>
          <w:sz w:val="28"/>
        </w:rPr>
        <w:t xml:space="preserve"> і </w:t>
      </w:r>
      <w:proofErr w:type="spellStart"/>
      <w:r w:rsidRPr="00B67F8B">
        <w:rPr>
          <w:sz w:val="28"/>
        </w:rPr>
        <w:t>дозволяє</w:t>
      </w:r>
      <w:proofErr w:type="spellEnd"/>
      <w:r w:rsidRPr="00B67F8B">
        <w:rPr>
          <w:sz w:val="28"/>
        </w:rPr>
        <w:t xml:space="preserve"> </w:t>
      </w:r>
      <w:proofErr w:type="spellStart"/>
      <w:r w:rsidRPr="00B67F8B">
        <w:rPr>
          <w:sz w:val="28"/>
        </w:rPr>
        <w:t>задавати</w:t>
      </w:r>
      <w:proofErr w:type="spellEnd"/>
      <w:r w:rsidRPr="00B67F8B">
        <w:rPr>
          <w:sz w:val="28"/>
        </w:rPr>
        <w:t xml:space="preserve"> </w:t>
      </w:r>
      <w:proofErr w:type="spellStart"/>
      <w:r w:rsidRPr="00B67F8B">
        <w:rPr>
          <w:sz w:val="28"/>
        </w:rPr>
        <w:t>динамічні</w:t>
      </w:r>
      <w:proofErr w:type="spellEnd"/>
      <w:r w:rsidRPr="00B67F8B">
        <w:rPr>
          <w:sz w:val="28"/>
        </w:rPr>
        <w:t xml:space="preserve"> </w:t>
      </w:r>
      <w:proofErr w:type="spellStart"/>
      <w:r w:rsidRPr="00B67F8B">
        <w:rPr>
          <w:sz w:val="28"/>
        </w:rPr>
        <w:t>режими</w:t>
      </w:r>
      <w:proofErr w:type="spellEnd"/>
      <w:r w:rsidRPr="00B67F8B">
        <w:rPr>
          <w:sz w:val="28"/>
        </w:rPr>
        <w:t xml:space="preserve"> </w:t>
      </w:r>
      <w:proofErr w:type="spellStart"/>
      <w:r w:rsidRPr="00B67F8B">
        <w:rPr>
          <w:sz w:val="28"/>
        </w:rPr>
        <w:t>розгону</w:t>
      </w:r>
      <w:proofErr w:type="spellEnd"/>
      <w:r w:rsidRPr="00B67F8B">
        <w:rPr>
          <w:sz w:val="28"/>
        </w:rPr>
        <w:t xml:space="preserve">, </w:t>
      </w:r>
      <w:proofErr w:type="spellStart"/>
      <w:r w:rsidRPr="00B67F8B">
        <w:rPr>
          <w:sz w:val="28"/>
        </w:rPr>
        <w:t>усталеного</w:t>
      </w:r>
      <w:proofErr w:type="spellEnd"/>
      <w:r w:rsidRPr="00B67F8B">
        <w:rPr>
          <w:sz w:val="28"/>
        </w:rPr>
        <w:t xml:space="preserve"> </w:t>
      </w:r>
      <w:proofErr w:type="spellStart"/>
      <w:r w:rsidRPr="00B67F8B">
        <w:rPr>
          <w:sz w:val="28"/>
        </w:rPr>
        <w:t>руху</w:t>
      </w:r>
      <w:proofErr w:type="spellEnd"/>
      <w:r w:rsidRPr="00B67F8B">
        <w:rPr>
          <w:sz w:val="28"/>
        </w:rPr>
        <w:t xml:space="preserve"> та </w:t>
      </w:r>
      <w:proofErr w:type="spellStart"/>
      <w:r w:rsidRPr="00B67F8B">
        <w:rPr>
          <w:sz w:val="28"/>
        </w:rPr>
        <w:t>гальмування</w:t>
      </w:r>
      <w:proofErr w:type="spellEnd"/>
      <w:r w:rsidRPr="00B67F8B">
        <w:rPr>
          <w:sz w:val="28"/>
        </w:rPr>
        <w:t xml:space="preserve"> </w:t>
      </w:r>
      <w:proofErr w:type="spellStart"/>
      <w:r w:rsidRPr="00B67F8B">
        <w:rPr>
          <w:sz w:val="28"/>
        </w:rPr>
        <w:t>згідно</w:t>
      </w:r>
      <w:proofErr w:type="spellEnd"/>
      <w:r w:rsidRPr="00B67F8B">
        <w:rPr>
          <w:sz w:val="28"/>
        </w:rPr>
        <w:t xml:space="preserve"> з </w:t>
      </w:r>
      <w:proofErr w:type="spellStart"/>
      <w:r w:rsidRPr="00B67F8B">
        <w:rPr>
          <w:sz w:val="28"/>
        </w:rPr>
        <w:t>нормативними</w:t>
      </w:r>
      <w:proofErr w:type="spellEnd"/>
      <w:r w:rsidRPr="00B67F8B">
        <w:rPr>
          <w:sz w:val="28"/>
        </w:rPr>
        <w:t xml:space="preserve"> </w:t>
      </w:r>
      <w:proofErr w:type="spellStart"/>
      <w:r w:rsidRPr="00B67F8B">
        <w:rPr>
          <w:sz w:val="28"/>
        </w:rPr>
        <w:t>швидкісними</w:t>
      </w:r>
      <w:proofErr w:type="spellEnd"/>
      <w:r w:rsidRPr="00B67F8B">
        <w:rPr>
          <w:sz w:val="28"/>
        </w:rPr>
        <w:t xml:space="preserve"> </w:t>
      </w:r>
      <w:proofErr w:type="spellStart"/>
      <w:r w:rsidRPr="00B67F8B">
        <w:rPr>
          <w:sz w:val="28"/>
        </w:rPr>
        <w:t>профілями</w:t>
      </w:r>
      <w:proofErr w:type="spellEnd"/>
      <w:r w:rsidR="00E86239" w:rsidRPr="00B67F8B">
        <w:rPr>
          <w:sz w:val="28"/>
          <w:lang w:val="uk-UA"/>
        </w:rPr>
        <w:t xml:space="preserve"> (рис. 1.5)</w:t>
      </w:r>
      <w:r w:rsidRPr="00B67F8B">
        <w:rPr>
          <w:sz w:val="28"/>
        </w:rPr>
        <w:t xml:space="preserve">. </w:t>
      </w:r>
    </w:p>
    <w:p w:rsidR="00E86239" w:rsidRPr="00B67F8B" w:rsidRDefault="00E86239" w:rsidP="00E86239">
      <w:pPr>
        <w:pStyle w:val="a3"/>
        <w:spacing w:line="360" w:lineRule="auto"/>
        <w:jc w:val="center"/>
        <w:rPr>
          <w:rFonts w:ascii="Times New Roman" w:hAnsi="Times New Roman"/>
          <w:sz w:val="28"/>
          <w:szCs w:val="28"/>
        </w:rPr>
      </w:pPr>
      <w:r w:rsidRPr="00B67F8B">
        <w:rPr>
          <w:rFonts w:ascii="Times New Roman" w:hAnsi="Times New Roman"/>
          <w:noProof/>
          <w:sz w:val="28"/>
          <w:szCs w:val="28"/>
          <w:lang w:eastAsia="uk-UA"/>
        </w:rPr>
        <w:drawing>
          <wp:inline distT="0" distB="0" distL="0" distR="0" wp14:anchorId="441E046C" wp14:editId="4E9C8C95">
            <wp:extent cx="4006215" cy="1835150"/>
            <wp:effectExtent l="0" t="0" r="0" b="0"/>
            <wp:docPr id="6" name="Рисунок 6" descr="4444444444444444444444444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444444444444444444444444444444"/>
                    <pic:cNvPicPr>
                      <a:picLocks noChangeAspect="1" noChangeArrowheads="1"/>
                    </pic:cNvPicPr>
                  </pic:nvPicPr>
                  <pic:blipFill rotWithShape="1">
                    <a:blip r:embed="rId12">
                      <a:extLst>
                        <a:ext uri="{28A0092B-C50C-407E-A947-70E740481C1C}">
                          <a14:useLocalDpi xmlns:a14="http://schemas.microsoft.com/office/drawing/2010/main" val="0"/>
                        </a:ext>
                      </a:extLst>
                    </a:blip>
                    <a:srcRect l="3810" t="11852" r="5937" b="9016"/>
                    <a:stretch/>
                  </pic:blipFill>
                  <pic:spPr bwMode="auto">
                    <a:xfrm>
                      <a:off x="0" y="0"/>
                      <a:ext cx="4006215" cy="1835150"/>
                    </a:xfrm>
                    <a:prstGeom prst="rect">
                      <a:avLst/>
                    </a:prstGeom>
                    <a:noFill/>
                    <a:ln>
                      <a:noFill/>
                    </a:ln>
                    <a:extLst>
                      <a:ext uri="{53640926-AAD7-44D8-BBD7-CCE9431645EC}">
                        <a14:shadowObscured xmlns:a14="http://schemas.microsoft.com/office/drawing/2010/main"/>
                      </a:ext>
                    </a:extLst>
                  </pic:spPr>
                </pic:pic>
              </a:graphicData>
            </a:graphic>
          </wp:inline>
        </w:drawing>
      </w:r>
    </w:p>
    <w:p w:rsidR="00E86239" w:rsidRPr="00B67F8B" w:rsidRDefault="00E86239" w:rsidP="00E86239">
      <w:pPr>
        <w:pStyle w:val="a3"/>
        <w:spacing w:line="360" w:lineRule="auto"/>
        <w:jc w:val="center"/>
        <w:rPr>
          <w:rFonts w:ascii="Times New Roman" w:hAnsi="Times New Roman"/>
          <w:sz w:val="28"/>
          <w:szCs w:val="28"/>
        </w:rPr>
      </w:pPr>
      <w:r w:rsidRPr="00B67F8B">
        <w:rPr>
          <w:rFonts w:ascii="Times New Roman" w:hAnsi="Times New Roman"/>
          <w:sz w:val="28"/>
          <w:szCs w:val="28"/>
        </w:rPr>
        <w:t>Рисунок 1.5 – Один із існуючих їздовий цикл</w:t>
      </w:r>
    </w:p>
    <w:p w:rsidR="00E86239" w:rsidRPr="00B67F8B" w:rsidRDefault="00E86239" w:rsidP="00E86239">
      <w:pPr>
        <w:spacing w:line="360" w:lineRule="auto"/>
        <w:jc w:val="both"/>
        <w:rPr>
          <w:sz w:val="28"/>
          <w:lang w:val="uk-UA"/>
        </w:rPr>
      </w:pPr>
    </w:p>
    <w:p w:rsidR="009265CC" w:rsidRPr="00B67F8B" w:rsidRDefault="009265CC" w:rsidP="009265CC">
      <w:pPr>
        <w:spacing w:line="360" w:lineRule="auto"/>
        <w:ind w:firstLine="708"/>
        <w:jc w:val="both"/>
        <w:rPr>
          <w:sz w:val="28"/>
        </w:rPr>
      </w:pPr>
      <w:proofErr w:type="spellStart"/>
      <w:r w:rsidRPr="00B67F8B">
        <w:rPr>
          <w:sz w:val="28"/>
        </w:rPr>
        <w:t>Випускна</w:t>
      </w:r>
      <w:proofErr w:type="spellEnd"/>
      <w:r w:rsidRPr="00B67F8B">
        <w:rPr>
          <w:sz w:val="28"/>
        </w:rPr>
        <w:t xml:space="preserve"> труба </w:t>
      </w:r>
      <w:r w:rsidRPr="00B67F8B">
        <w:rPr>
          <w:sz w:val="28"/>
          <w:lang w:val="uk-UA"/>
        </w:rPr>
        <w:t>ТЗ</w:t>
      </w:r>
      <w:r w:rsidRPr="00B67F8B">
        <w:rPr>
          <w:sz w:val="28"/>
        </w:rPr>
        <w:t xml:space="preserve"> вводиться у </w:t>
      </w:r>
      <w:proofErr w:type="spellStart"/>
      <w:r w:rsidRPr="00B67F8B">
        <w:rPr>
          <w:sz w:val="28"/>
        </w:rPr>
        <w:t>збірний</w:t>
      </w:r>
      <w:proofErr w:type="spellEnd"/>
      <w:r w:rsidRPr="00B67F8B">
        <w:rPr>
          <w:sz w:val="28"/>
        </w:rPr>
        <w:t xml:space="preserve"> тракт (3), з </w:t>
      </w:r>
      <w:proofErr w:type="spellStart"/>
      <w:r w:rsidRPr="00B67F8B">
        <w:rPr>
          <w:sz w:val="28"/>
        </w:rPr>
        <w:t>якого</w:t>
      </w:r>
      <w:proofErr w:type="spellEnd"/>
      <w:r w:rsidRPr="00B67F8B">
        <w:rPr>
          <w:sz w:val="28"/>
        </w:rPr>
        <w:t xml:space="preserve"> гази </w:t>
      </w:r>
      <w:proofErr w:type="spellStart"/>
      <w:r w:rsidRPr="00B67F8B">
        <w:rPr>
          <w:sz w:val="28"/>
        </w:rPr>
        <w:t>надходять</w:t>
      </w:r>
      <w:proofErr w:type="spellEnd"/>
      <w:r w:rsidRPr="00B67F8B">
        <w:rPr>
          <w:sz w:val="28"/>
        </w:rPr>
        <w:t xml:space="preserve"> до </w:t>
      </w:r>
      <w:proofErr w:type="spellStart"/>
      <w:r w:rsidRPr="00B67F8B">
        <w:rPr>
          <w:sz w:val="28"/>
        </w:rPr>
        <w:t>змішувальної</w:t>
      </w:r>
      <w:proofErr w:type="spellEnd"/>
      <w:r w:rsidRPr="00B67F8B">
        <w:rPr>
          <w:sz w:val="28"/>
        </w:rPr>
        <w:t xml:space="preserve"> </w:t>
      </w:r>
      <w:proofErr w:type="spellStart"/>
      <w:r w:rsidRPr="00B67F8B">
        <w:rPr>
          <w:sz w:val="28"/>
        </w:rPr>
        <w:t>камери</w:t>
      </w:r>
      <w:proofErr w:type="spellEnd"/>
      <w:r w:rsidRPr="00B67F8B">
        <w:rPr>
          <w:sz w:val="28"/>
        </w:rPr>
        <w:t xml:space="preserve"> та </w:t>
      </w:r>
      <w:proofErr w:type="spellStart"/>
      <w:r w:rsidRPr="00B67F8B">
        <w:rPr>
          <w:sz w:val="28"/>
        </w:rPr>
        <w:t>системи</w:t>
      </w:r>
      <w:proofErr w:type="spellEnd"/>
      <w:r w:rsidRPr="00B67F8B">
        <w:rPr>
          <w:sz w:val="28"/>
        </w:rPr>
        <w:t xml:space="preserve"> </w:t>
      </w:r>
      <w:proofErr w:type="spellStart"/>
      <w:r w:rsidRPr="00B67F8B">
        <w:rPr>
          <w:sz w:val="28"/>
        </w:rPr>
        <w:t>накопичення</w:t>
      </w:r>
      <w:proofErr w:type="spellEnd"/>
      <w:r w:rsidRPr="00B67F8B">
        <w:rPr>
          <w:sz w:val="28"/>
        </w:rPr>
        <w:t xml:space="preserve"> (4). </w:t>
      </w:r>
      <w:proofErr w:type="spellStart"/>
      <w:r w:rsidRPr="00B67F8B">
        <w:rPr>
          <w:sz w:val="28"/>
        </w:rPr>
        <w:t>Відповідно</w:t>
      </w:r>
      <w:proofErr w:type="spellEnd"/>
      <w:r w:rsidRPr="00B67F8B">
        <w:rPr>
          <w:sz w:val="28"/>
        </w:rPr>
        <w:t xml:space="preserve"> до </w:t>
      </w:r>
      <w:proofErr w:type="spellStart"/>
      <w:r w:rsidRPr="00B67F8B">
        <w:rPr>
          <w:sz w:val="28"/>
        </w:rPr>
        <w:t>європейської</w:t>
      </w:r>
      <w:proofErr w:type="spellEnd"/>
      <w:r w:rsidRPr="00B67F8B">
        <w:rPr>
          <w:sz w:val="28"/>
        </w:rPr>
        <w:t xml:space="preserve"> </w:t>
      </w:r>
      <w:proofErr w:type="spellStart"/>
      <w:r w:rsidRPr="00B67F8B">
        <w:rPr>
          <w:sz w:val="28"/>
        </w:rPr>
        <w:t>процедури</w:t>
      </w:r>
      <w:proofErr w:type="spellEnd"/>
      <w:r w:rsidRPr="00B67F8B">
        <w:rPr>
          <w:sz w:val="28"/>
        </w:rPr>
        <w:t xml:space="preserve">, </w:t>
      </w:r>
      <w:proofErr w:type="spellStart"/>
      <w:r w:rsidRPr="00B67F8B">
        <w:rPr>
          <w:sz w:val="28"/>
        </w:rPr>
        <w:t>використовується</w:t>
      </w:r>
      <w:proofErr w:type="spellEnd"/>
      <w:r w:rsidRPr="00B67F8B">
        <w:rPr>
          <w:sz w:val="28"/>
        </w:rPr>
        <w:t xml:space="preserve"> </w:t>
      </w:r>
      <w:proofErr w:type="spellStart"/>
      <w:r w:rsidRPr="00B67F8B">
        <w:rPr>
          <w:sz w:val="28"/>
        </w:rPr>
        <w:t>розбавлення</w:t>
      </w:r>
      <w:proofErr w:type="spellEnd"/>
      <w:r w:rsidRPr="00B67F8B">
        <w:rPr>
          <w:sz w:val="28"/>
        </w:rPr>
        <w:t xml:space="preserve"> </w:t>
      </w:r>
      <w:r w:rsidRPr="00B67F8B">
        <w:rPr>
          <w:sz w:val="28"/>
          <w:lang w:val="uk-UA"/>
        </w:rPr>
        <w:t>ВГ</w:t>
      </w:r>
      <w:r w:rsidRPr="00B67F8B">
        <w:rPr>
          <w:sz w:val="28"/>
        </w:rPr>
        <w:t xml:space="preserve"> </w:t>
      </w:r>
      <w:proofErr w:type="spellStart"/>
      <w:r w:rsidRPr="00B67F8B">
        <w:rPr>
          <w:sz w:val="28"/>
        </w:rPr>
        <w:t>повітрям</w:t>
      </w:r>
      <w:proofErr w:type="spellEnd"/>
      <w:r w:rsidRPr="00B67F8B">
        <w:rPr>
          <w:sz w:val="28"/>
        </w:rPr>
        <w:t xml:space="preserve"> для </w:t>
      </w:r>
      <w:proofErr w:type="spellStart"/>
      <w:r w:rsidRPr="00B67F8B">
        <w:rPr>
          <w:sz w:val="28"/>
        </w:rPr>
        <w:t>стабілізації</w:t>
      </w:r>
      <w:proofErr w:type="spellEnd"/>
      <w:r w:rsidRPr="00B67F8B">
        <w:rPr>
          <w:sz w:val="28"/>
        </w:rPr>
        <w:t xml:space="preserve"> </w:t>
      </w:r>
      <w:proofErr w:type="spellStart"/>
      <w:r w:rsidRPr="00B67F8B">
        <w:rPr>
          <w:sz w:val="28"/>
        </w:rPr>
        <w:t>температури</w:t>
      </w:r>
      <w:proofErr w:type="spellEnd"/>
      <w:r w:rsidRPr="00B67F8B">
        <w:rPr>
          <w:sz w:val="28"/>
        </w:rPr>
        <w:t xml:space="preserve"> та </w:t>
      </w:r>
      <w:proofErr w:type="spellStart"/>
      <w:r w:rsidRPr="00B67F8B">
        <w:rPr>
          <w:sz w:val="28"/>
        </w:rPr>
        <w:t>забезпечення</w:t>
      </w:r>
      <w:proofErr w:type="spellEnd"/>
      <w:r w:rsidRPr="00B67F8B">
        <w:rPr>
          <w:sz w:val="28"/>
        </w:rPr>
        <w:t xml:space="preserve"> репрезентативного </w:t>
      </w:r>
      <w:proofErr w:type="spellStart"/>
      <w:r w:rsidRPr="00B67F8B">
        <w:rPr>
          <w:sz w:val="28"/>
        </w:rPr>
        <w:t>відбору</w:t>
      </w:r>
      <w:proofErr w:type="spellEnd"/>
      <w:r w:rsidRPr="00B67F8B">
        <w:rPr>
          <w:sz w:val="28"/>
        </w:rPr>
        <w:t xml:space="preserve"> проб. </w:t>
      </w:r>
      <w:proofErr w:type="spellStart"/>
      <w:r w:rsidRPr="00B67F8B">
        <w:rPr>
          <w:sz w:val="28"/>
        </w:rPr>
        <w:t>Потік</w:t>
      </w:r>
      <w:proofErr w:type="spellEnd"/>
      <w:r w:rsidRPr="00B67F8B">
        <w:rPr>
          <w:sz w:val="28"/>
        </w:rPr>
        <w:t xml:space="preserve"> </w:t>
      </w:r>
      <w:proofErr w:type="spellStart"/>
      <w:r w:rsidRPr="00B67F8B">
        <w:rPr>
          <w:sz w:val="28"/>
        </w:rPr>
        <w:t>газоповітряної</w:t>
      </w:r>
      <w:proofErr w:type="spellEnd"/>
      <w:r w:rsidRPr="00B67F8B">
        <w:rPr>
          <w:sz w:val="28"/>
        </w:rPr>
        <w:t xml:space="preserve"> </w:t>
      </w:r>
      <w:proofErr w:type="spellStart"/>
      <w:r w:rsidRPr="00B67F8B">
        <w:rPr>
          <w:sz w:val="28"/>
        </w:rPr>
        <w:t>суміші</w:t>
      </w:r>
      <w:proofErr w:type="spellEnd"/>
      <w:r w:rsidRPr="00B67F8B">
        <w:rPr>
          <w:sz w:val="28"/>
        </w:rPr>
        <w:t xml:space="preserve"> </w:t>
      </w:r>
      <w:proofErr w:type="spellStart"/>
      <w:r w:rsidRPr="00B67F8B">
        <w:rPr>
          <w:sz w:val="28"/>
        </w:rPr>
        <w:t>прямує</w:t>
      </w:r>
      <w:proofErr w:type="spellEnd"/>
      <w:r w:rsidRPr="00B67F8B">
        <w:rPr>
          <w:sz w:val="28"/>
        </w:rPr>
        <w:t xml:space="preserve"> через </w:t>
      </w:r>
      <w:proofErr w:type="spellStart"/>
      <w:r w:rsidRPr="00B67F8B">
        <w:rPr>
          <w:sz w:val="28"/>
        </w:rPr>
        <w:t>трубопровід</w:t>
      </w:r>
      <w:proofErr w:type="spellEnd"/>
      <w:r w:rsidRPr="00B67F8B">
        <w:rPr>
          <w:sz w:val="28"/>
        </w:rPr>
        <w:t xml:space="preserve"> (5) до </w:t>
      </w:r>
      <w:proofErr w:type="spellStart"/>
      <w:r w:rsidRPr="00B67F8B">
        <w:rPr>
          <w:sz w:val="28"/>
        </w:rPr>
        <w:t>охолоджувача‑теплообмінника</w:t>
      </w:r>
      <w:proofErr w:type="spellEnd"/>
      <w:r w:rsidRPr="00B67F8B">
        <w:rPr>
          <w:sz w:val="28"/>
        </w:rPr>
        <w:t xml:space="preserve"> (6), де </w:t>
      </w:r>
      <w:proofErr w:type="spellStart"/>
      <w:r w:rsidRPr="00B67F8B">
        <w:rPr>
          <w:sz w:val="28"/>
        </w:rPr>
        <w:t>знижується</w:t>
      </w:r>
      <w:proofErr w:type="spellEnd"/>
      <w:r w:rsidRPr="00B67F8B">
        <w:rPr>
          <w:sz w:val="28"/>
        </w:rPr>
        <w:t xml:space="preserve"> температура та </w:t>
      </w:r>
      <w:proofErr w:type="spellStart"/>
      <w:r w:rsidRPr="00B67F8B">
        <w:rPr>
          <w:sz w:val="28"/>
        </w:rPr>
        <w:t>конденсується</w:t>
      </w:r>
      <w:proofErr w:type="spellEnd"/>
      <w:r w:rsidRPr="00B67F8B">
        <w:rPr>
          <w:sz w:val="28"/>
        </w:rPr>
        <w:t xml:space="preserve"> </w:t>
      </w:r>
      <w:proofErr w:type="spellStart"/>
      <w:r w:rsidRPr="00B67F8B">
        <w:rPr>
          <w:sz w:val="28"/>
        </w:rPr>
        <w:t>частина</w:t>
      </w:r>
      <w:proofErr w:type="spellEnd"/>
      <w:r w:rsidRPr="00B67F8B">
        <w:rPr>
          <w:sz w:val="28"/>
        </w:rPr>
        <w:t xml:space="preserve"> </w:t>
      </w:r>
      <w:proofErr w:type="spellStart"/>
      <w:r w:rsidRPr="00B67F8B">
        <w:rPr>
          <w:sz w:val="28"/>
        </w:rPr>
        <w:t>водяної</w:t>
      </w:r>
      <w:proofErr w:type="spellEnd"/>
      <w:r w:rsidRPr="00B67F8B">
        <w:rPr>
          <w:sz w:val="28"/>
        </w:rPr>
        <w:t xml:space="preserve"> пари. </w:t>
      </w:r>
      <w:proofErr w:type="spellStart"/>
      <w:r w:rsidRPr="00B67F8B">
        <w:rPr>
          <w:sz w:val="28"/>
        </w:rPr>
        <w:t>Далі</w:t>
      </w:r>
      <w:proofErr w:type="spellEnd"/>
      <w:r w:rsidRPr="00B67F8B">
        <w:rPr>
          <w:sz w:val="28"/>
        </w:rPr>
        <w:t xml:space="preserve"> газ </w:t>
      </w:r>
      <w:proofErr w:type="spellStart"/>
      <w:r w:rsidRPr="00B67F8B">
        <w:rPr>
          <w:sz w:val="28"/>
        </w:rPr>
        <w:t>надходить</w:t>
      </w:r>
      <w:proofErr w:type="spellEnd"/>
      <w:r w:rsidRPr="00B67F8B">
        <w:rPr>
          <w:sz w:val="28"/>
        </w:rPr>
        <w:t xml:space="preserve"> </w:t>
      </w:r>
      <w:proofErr w:type="gramStart"/>
      <w:r w:rsidRPr="00B67F8B">
        <w:rPr>
          <w:sz w:val="28"/>
        </w:rPr>
        <w:t>у точку</w:t>
      </w:r>
      <w:proofErr w:type="gramEnd"/>
      <w:r w:rsidRPr="00B67F8B">
        <w:rPr>
          <w:sz w:val="28"/>
        </w:rPr>
        <w:t xml:space="preserve"> </w:t>
      </w:r>
      <w:proofErr w:type="spellStart"/>
      <w:r w:rsidRPr="00B67F8B">
        <w:rPr>
          <w:sz w:val="28"/>
        </w:rPr>
        <w:t>відбору</w:t>
      </w:r>
      <w:proofErr w:type="spellEnd"/>
      <w:r w:rsidRPr="00B67F8B">
        <w:rPr>
          <w:sz w:val="28"/>
        </w:rPr>
        <w:t xml:space="preserve"> проб (7), яка </w:t>
      </w:r>
      <w:proofErr w:type="spellStart"/>
      <w:r w:rsidRPr="00B67F8B">
        <w:rPr>
          <w:sz w:val="28"/>
        </w:rPr>
        <w:t>забезпечує</w:t>
      </w:r>
      <w:proofErr w:type="spellEnd"/>
      <w:r w:rsidRPr="00B67F8B">
        <w:rPr>
          <w:sz w:val="28"/>
        </w:rPr>
        <w:t xml:space="preserve"> </w:t>
      </w:r>
      <w:proofErr w:type="spellStart"/>
      <w:r w:rsidRPr="00B67F8B">
        <w:rPr>
          <w:sz w:val="28"/>
        </w:rPr>
        <w:lastRenderedPageBreak/>
        <w:t>рівномірність</w:t>
      </w:r>
      <w:proofErr w:type="spellEnd"/>
      <w:r w:rsidRPr="00B67F8B">
        <w:rPr>
          <w:sz w:val="28"/>
        </w:rPr>
        <w:t xml:space="preserve"> забору </w:t>
      </w:r>
      <w:proofErr w:type="spellStart"/>
      <w:r w:rsidRPr="00B67F8B">
        <w:rPr>
          <w:sz w:val="28"/>
        </w:rPr>
        <w:t>незалежно</w:t>
      </w:r>
      <w:proofErr w:type="spellEnd"/>
      <w:r w:rsidRPr="00B67F8B">
        <w:rPr>
          <w:sz w:val="28"/>
        </w:rPr>
        <w:t xml:space="preserve"> </w:t>
      </w:r>
      <w:proofErr w:type="spellStart"/>
      <w:r w:rsidRPr="00B67F8B">
        <w:rPr>
          <w:sz w:val="28"/>
        </w:rPr>
        <w:t>від</w:t>
      </w:r>
      <w:proofErr w:type="spellEnd"/>
      <w:r w:rsidRPr="00B67F8B">
        <w:rPr>
          <w:sz w:val="28"/>
        </w:rPr>
        <w:t xml:space="preserve"> </w:t>
      </w:r>
      <w:proofErr w:type="spellStart"/>
      <w:r w:rsidRPr="00B67F8B">
        <w:rPr>
          <w:sz w:val="28"/>
        </w:rPr>
        <w:t>миттєвих</w:t>
      </w:r>
      <w:proofErr w:type="spellEnd"/>
      <w:r w:rsidRPr="00B67F8B">
        <w:rPr>
          <w:sz w:val="28"/>
        </w:rPr>
        <w:t xml:space="preserve"> </w:t>
      </w:r>
      <w:proofErr w:type="spellStart"/>
      <w:r w:rsidRPr="00B67F8B">
        <w:rPr>
          <w:sz w:val="28"/>
        </w:rPr>
        <w:t>коливань</w:t>
      </w:r>
      <w:proofErr w:type="spellEnd"/>
      <w:r w:rsidRPr="00B67F8B">
        <w:rPr>
          <w:sz w:val="28"/>
        </w:rPr>
        <w:t xml:space="preserve"> </w:t>
      </w:r>
      <w:proofErr w:type="spellStart"/>
      <w:r w:rsidRPr="00B67F8B">
        <w:rPr>
          <w:sz w:val="28"/>
        </w:rPr>
        <w:t>концентрацій</w:t>
      </w:r>
      <w:proofErr w:type="spellEnd"/>
      <w:r w:rsidRPr="00B67F8B">
        <w:rPr>
          <w:sz w:val="28"/>
        </w:rPr>
        <w:t>.</w:t>
      </w:r>
      <w:r w:rsidRPr="00B67F8B">
        <w:rPr>
          <w:sz w:val="28"/>
          <w:lang w:val="uk-UA"/>
        </w:rPr>
        <w:t xml:space="preserve"> У системі передбачено вимірювач витрати повітря (8) і витрати газоповітряної суміші (9), що дозволяє точно визначити коефіцієнти розбавлення та масові викиди. </w:t>
      </w:r>
      <w:r w:rsidRPr="00B67F8B">
        <w:rPr>
          <w:sz w:val="28"/>
        </w:rPr>
        <w:t xml:space="preserve">Насос </w:t>
      </w:r>
      <w:proofErr w:type="spellStart"/>
      <w:r w:rsidRPr="00B67F8B">
        <w:rPr>
          <w:sz w:val="28"/>
        </w:rPr>
        <w:t>або</w:t>
      </w:r>
      <w:proofErr w:type="spellEnd"/>
      <w:r w:rsidRPr="00B67F8B">
        <w:rPr>
          <w:sz w:val="28"/>
        </w:rPr>
        <w:t xml:space="preserve"> </w:t>
      </w:r>
      <w:proofErr w:type="spellStart"/>
      <w:r w:rsidRPr="00B67F8B">
        <w:rPr>
          <w:sz w:val="28"/>
        </w:rPr>
        <w:t>компресор</w:t>
      </w:r>
      <w:proofErr w:type="spellEnd"/>
      <w:r w:rsidRPr="00B67F8B">
        <w:rPr>
          <w:sz w:val="28"/>
        </w:rPr>
        <w:t xml:space="preserve"> (10) </w:t>
      </w:r>
      <w:proofErr w:type="spellStart"/>
      <w:r w:rsidRPr="00B67F8B">
        <w:rPr>
          <w:sz w:val="28"/>
        </w:rPr>
        <w:t>забезпечує</w:t>
      </w:r>
      <w:proofErr w:type="spellEnd"/>
      <w:r w:rsidRPr="00B67F8B">
        <w:rPr>
          <w:sz w:val="28"/>
        </w:rPr>
        <w:t xml:space="preserve"> </w:t>
      </w:r>
      <w:proofErr w:type="spellStart"/>
      <w:r w:rsidRPr="00B67F8B">
        <w:rPr>
          <w:sz w:val="28"/>
        </w:rPr>
        <w:t>стабільне</w:t>
      </w:r>
      <w:proofErr w:type="spellEnd"/>
      <w:r w:rsidRPr="00B67F8B">
        <w:rPr>
          <w:sz w:val="28"/>
        </w:rPr>
        <w:t xml:space="preserve"> </w:t>
      </w:r>
      <w:proofErr w:type="spellStart"/>
      <w:r w:rsidRPr="00B67F8B">
        <w:rPr>
          <w:sz w:val="28"/>
        </w:rPr>
        <w:t>транспортування</w:t>
      </w:r>
      <w:proofErr w:type="spellEnd"/>
      <w:r w:rsidRPr="00B67F8B">
        <w:rPr>
          <w:sz w:val="28"/>
        </w:rPr>
        <w:t xml:space="preserve"> </w:t>
      </w:r>
      <w:proofErr w:type="spellStart"/>
      <w:r w:rsidRPr="00B67F8B">
        <w:rPr>
          <w:sz w:val="28"/>
        </w:rPr>
        <w:t>розбавлених</w:t>
      </w:r>
      <w:proofErr w:type="spellEnd"/>
      <w:r w:rsidRPr="00B67F8B">
        <w:rPr>
          <w:sz w:val="28"/>
        </w:rPr>
        <w:t xml:space="preserve"> </w:t>
      </w:r>
      <w:proofErr w:type="spellStart"/>
      <w:r w:rsidRPr="00B67F8B">
        <w:rPr>
          <w:sz w:val="28"/>
        </w:rPr>
        <w:t>газів</w:t>
      </w:r>
      <w:proofErr w:type="spellEnd"/>
      <w:r w:rsidRPr="00B67F8B">
        <w:rPr>
          <w:sz w:val="28"/>
        </w:rPr>
        <w:t xml:space="preserve"> до </w:t>
      </w:r>
      <w:proofErr w:type="spellStart"/>
      <w:r w:rsidRPr="00B67F8B">
        <w:rPr>
          <w:sz w:val="28"/>
        </w:rPr>
        <w:t>аналітичного</w:t>
      </w:r>
      <w:proofErr w:type="spellEnd"/>
      <w:r w:rsidRPr="00B67F8B">
        <w:rPr>
          <w:sz w:val="28"/>
        </w:rPr>
        <w:t xml:space="preserve"> блоку (11). У </w:t>
      </w:r>
      <w:proofErr w:type="spellStart"/>
      <w:r w:rsidRPr="00B67F8B">
        <w:rPr>
          <w:sz w:val="28"/>
        </w:rPr>
        <w:t>цьому</w:t>
      </w:r>
      <w:proofErr w:type="spellEnd"/>
      <w:r w:rsidRPr="00B67F8B">
        <w:rPr>
          <w:sz w:val="28"/>
        </w:rPr>
        <w:t xml:space="preserve"> </w:t>
      </w:r>
      <w:proofErr w:type="spellStart"/>
      <w:r w:rsidRPr="00B67F8B">
        <w:rPr>
          <w:sz w:val="28"/>
        </w:rPr>
        <w:t>блоці</w:t>
      </w:r>
      <w:proofErr w:type="spellEnd"/>
      <w:r w:rsidRPr="00B67F8B">
        <w:rPr>
          <w:sz w:val="28"/>
        </w:rPr>
        <w:t xml:space="preserve"> </w:t>
      </w:r>
      <w:proofErr w:type="spellStart"/>
      <w:r w:rsidRPr="00B67F8B">
        <w:rPr>
          <w:sz w:val="28"/>
        </w:rPr>
        <w:t>встановлені</w:t>
      </w:r>
      <w:proofErr w:type="spellEnd"/>
      <w:r w:rsidRPr="00B67F8B">
        <w:rPr>
          <w:sz w:val="28"/>
        </w:rPr>
        <w:t xml:space="preserve"> </w:t>
      </w:r>
      <w:proofErr w:type="spellStart"/>
      <w:r w:rsidRPr="00B67F8B">
        <w:rPr>
          <w:sz w:val="28"/>
        </w:rPr>
        <w:t>газоаналізатори</w:t>
      </w:r>
      <w:proofErr w:type="spellEnd"/>
      <w:r w:rsidRPr="00B67F8B">
        <w:rPr>
          <w:sz w:val="28"/>
        </w:rPr>
        <w:t xml:space="preserve">, </w:t>
      </w:r>
      <w:proofErr w:type="spellStart"/>
      <w:r w:rsidRPr="00B67F8B">
        <w:rPr>
          <w:sz w:val="28"/>
        </w:rPr>
        <w:t>що</w:t>
      </w:r>
      <w:proofErr w:type="spellEnd"/>
      <w:r w:rsidRPr="00B67F8B">
        <w:rPr>
          <w:sz w:val="28"/>
        </w:rPr>
        <w:t xml:space="preserve"> </w:t>
      </w:r>
      <w:proofErr w:type="spellStart"/>
      <w:r w:rsidRPr="00B67F8B">
        <w:rPr>
          <w:sz w:val="28"/>
        </w:rPr>
        <w:t>вимірюють</w:t>
      </w:r>
      <w:proofErr w:type="spellEnd"/>
      <w:r w:rsidRPr="00B67F8B">
        <w:rPr>
          <w:sz w:val="28"/>
        </w:rPr>
        <w:t xml:space="preserve"> </w:t>
      </w:r>
      <w:proofErr w:type="spellStart"/>
      <w:r w:rsidRPr="00B67F8B">
        <w:rPr>
          <w:sz w:val="28"/>
        </w:rPr>
        <w:t>концентрації</w:t>
      </w:r>
      <w:proofErr w:type="spellEnd"/>
      <w:r w:rsidRPr="00B67F8B">
        <w:rPr>
          <w:sz w:val="28"/>
        </w:rPr>
        <w:t xml:space="preserve"> CH, CO, CO₂</w:t>
      </w:r>
      <w:r w:rsidRPr="00B67F8B">
        <w:rPr>
          <w:sz w:val="28"/>
          <w:lang w:val="uk-UA"/>
        </w:rPr>
        <w:t>,</w:t>
      </w:r>
      <w:r w:rsidRPr="00B67F8B">
        <w:rPr>
          <w:sz w:val="28"/>
        </w:rPr>
        <w:t xml:space="preserve"> NOₓ</w:t>
      </w:r>
      <w:r w:rsidRPr="00B67F8B">
        <w:rPr>
          <w:sz w:val="28"/>
          <w:lang w:val="uk-UA"/>
        </w:rPr>
        <w:t>, ТЧ</w:t>
      </w:r>
      <w:r w:rsidRPr="00B67F8B">
        <w:rPr>
          <w:sz w:val="28"/>
        </w:rPr>
        <w:t xml:space="preserve">. </w:t>
      </w:r>
      <w:proofErr w:type="spellStart"/>
      <w:r w:rsidRPr="00B67F8B">
        <w:rPr>
          <w:sz w:val="28"/>
        </w:rPr>
        <w:t>Вимірювання</w:t>
      </w:r>
      <w:proofErr w:type="spellEnd"/>
      <w:r w:rsidRPr="00B67F8B">
        <w:rPr>
          <w:sz w:val="28"/>
        </w:rPr>
        <w:t xml:space="preserve"> </w:t>
      </w:r>
      <w:proofErr w:type="spellStart"/>
      <w:r w:rsidRPr="00B67F8B">
        <w:rPr>
          <w:sz w:val="28"/>
        </w:rPr>
        <w:t>виконуються</w:t>
      </w:r>
      <w:proofErr w:type="spellEnd"/>
      <w:r w:rsidRPr="00B67F8B">
        <w:rPr>
          <w:sz w:val="28"/>
        </w:rPr>
        <w:t xml:space="preserve"> у реальному </w:t>
      </w:r>
      <w:proofErr w:type="spellStart"/>
      <w:r w:rsidRPr="00B67F8B">
        <w:rPr>
          <w:sz w:val="28"/>
        </w:rPr>
        <w:t>часі</w:t>
      </w:r>
      <w:proofErr w:type="spellEnd"/>
      <w:r w:rsidRPr="00B67F8B">
        <w:rPr>
          <w:sz w:val="28"/>
        </w:rPr>
        <w:t xml:space="preserve"> </w:t>
      </w:r>
      <w:proofErr w:type="spellStart"/>
      <w:r w:rsidRPr="00B67F8B">
        <w:rPr>
          <w:sz w:val="28"/>
        </w:rPr>
        <w:t>або</w:t>
      </w:r>
      <w:proofErr w:type="spellEnd"/>
      <w:r w:rsidRPr="00B67F8B">
        <w:rPr>
          <w:sz w:val="28"/>
        </w:rPr>
        <w:t xml:space="preserve"> шляхом </w:t>
      </w:r>
      <w:proofErr w:type="spellStart"/>
      <w:r w:rsidRPr="00B67F8B">
        <w:rPr>
          <w:sz w:val="28"/>
        </w:rPr>
        <w:t>аналізу</w:t>
      </w:r>
      <w:proofErr w:type="spellEnd"/>
      <w:r w:rsidRPr="00B67F8B">
        <w:rPr>
          <w:sz w:val="28"/>
        </w:rPr>
        <w:t xml:space="preserve"> </w:t>
      </w:r>
      <w:proofErr w:type="spellStart"/>
      <w:r w:rsidRPr="00B67F8B">
        <w:rPr>
          <w:sz w:val="28"/>
        </w:rPr>
        <w:t>інтегральних</w:t>
      </w:r>
      <w:proofErr w:type="spellEnd"/>
      <w:r w:rsidRPr="00B67F8B">
        <w:rPr>
          <w:sz w:val="28"/>
        </w:rPr>
        <w:t xml:space="preserve"> проб у </w:t>
      </w:r>
      <w:proofErr w:type="spellStart"/>
      <w:r w:rsidRPr="00B67F8B">
        <w:rPr>
          <w:sz w:val="28"/>
        </w:rPr>
        <w:t>залежності</w:t>
      </w:r>
      <w:proofErr w:type="spellEnd"/>
      <w:r w:rsidRPr="00B67F8B">
        <w:rPr>
          <w:sz w:val="28"/>
        </w:rPr>
        <w:t xml:space="preserve"> </w:t>
      </w:r>
      <w:proofErr w:type="spellStart"/>
      <w:r w:rsidRPr="00B67F8B">
        <w:rPr>
          <w:sz w:val="28"/>
        </w:rPr>
        <w:t>від</w:t>
      </w:r>
      <w:proofErr w:type="spellEnd"/>
      <w:r w:rsidRPr="00B67F8B">
        <w:rPr>
          <w:sz w:val="28"/>
        </w:rPr>
        <w:t xml:space="preserve"> стандарту. Система </w:t>
      </w:r>
      <w:proofErr w:type="spellStart"/>
      <w:r w:rsidRPr="00B67F8B">
        <w:rPr>
          <w:sz w:val="28"/>
        </w:rPr>
        <w:t>дозволяє</w:t>
      </w:r>
      <w:proofErr w:type="spellEnd"/>
      <w:r w:rsidRPr="00B67F8B">
        <w:rPr>
          <w:sz w:val="28"/>
        </w:rPr>
        <w:t xml:space="preserve"> </w:t>
      </w:r>
      <w:proofErr w:type="spellStart"/>
      <w:r w:rsidRPr="00B67F8B">
        <w:rPr>
          <w:sz w:val="28"/>
        </w:rPr>
        <w:t>отримати</w:t>
      </w:r>
      <w:proofErr w:type="spellEnd"/>
      <w:r w:rsidRPr="00B67F8B">
        <w:rPr>
          <w:sz w:val="28"/>
        </w:rPr>
        <w:t xml:space="preserve"> </w:t>
      </w:r>
      <w:proofErr w:type="spellStart"/>
      <w:r w:rsidRPr="00B67F8B">
        <w:rPr>
          <w:sz w:val="28"/>
        </w:rPr>
        <w:t>інформативні</w:t>
      </w:r>
      <w:proofErr w:type="spellEnd"/>
      <w:r w:rsidRPr="00B67F8B">
        <w:rPr>
          <w:sz w:val="28"/>
        </w:rPr>
        <w:t xml:space="preserve"> </w:t>
      </w:r>
      <w:proofErr w:type="spellStart"/>
      <w:r w:rsidRPr="00B67F8B">
        <w:rPr>
          <w:sz w:val="28"/>
        </w:rPr>
        <w:t>дані</w:t>
      </w:r>
      <w:proofErr w:type="spellEnd"/>
      <w:r w:rsidRPr="00B67F8B">
        <w:rPr>
          <w:sz w:val="28"/>
        </w:rPr>
        <w:t xml:space="preserve"> про </w:t>
      </w:r>
      <w:proofErr w:type="spellStart"/>
      <w:r w:rsidRPr="00B67F8B">
        <w:rPr>
          <w:sz w:val="28"/>
        </w:rPr>
        <w:t>токсичність</w:t>
      </w:r>
      <w:proofErr w:type="spellEnd"/>
      <w:r w:rsidRPr="00B67F8B">
        <w:rPr>
          <w:sz w:val="28"/>
        </w:rPr>
        <w:t xml:space="preserve"> і </w:t>
      </w:r>
      <w:proofErr w:type="spellStart"/>
      <w:r w:rsidRPr="00B67F8B">
        <w:rPr>
          <w:sz w:val="28"/>
        </w:rPr>
        <w:t>кількість</w:t>
      </w:r>
      <w:proofErr w:type="spellEnd"/>
      <w:r w:rsidRPr="00B67F8B">
        <w:rPr>
          <w:sz w:val="28"/>
        </w:rPr>
        <w:t xml:space="preserve"> </w:t>
      </w:r>
      <w:proofErr w:type="spellStart"/>
      <w:r w:rsidRPr="00B67F8B">
        <w:rPr>
          <w:sz w:val="28"/>
        </w:rPr>
        <w:t>шкідливих</w:t>
      </w:r>
      <w:proofErr w:type="spellEnd"/>
      <w:r w:rsidRPr="00B67F8B">
        <w:rPr>
          <w:sz w:val="28"/>
        </w:rPr>
        <w:t xml:space="preserve"> </w:t>
      </w:r>
      <w:proofErr w:type="spellStart"/>
      <w:r w:rsidRPr="00B67F8B">
        <w:rPr>
          <w:sz w:val="28"/>
        </w:rPr>
        <w:t>компонентів</w:t>
      </w:r>
      <w:proofErr w:type="spellEnd"/>
      <w:r w:rsidRPr="00B67F8B">
        <w:rPr>
          <w:sz w:val="28"/>
        </w:rPr>
        <w:t xml:space="preserve"> </w:t>
      </w:r>
      <w:proofErr w:type="spellStart"/>
      <w:r w:rsidRPr="00B67F8B">
        <w:rPr>
          <w:sz w:val="28"/>
        </w:rPr>
        <w:t>викидів</w:t>
      </w:r>
      <w:proofErr w:type="spellEnd"/>
      <w:r w:rsidRPr="00B67F8B">
        <w:rPr>
          <w:sz w:val="28"/>
        </w:rPr>
        <w:t xml:space="preserve"> </w:t>
      </w:r>
      <w:proofErr w:type="spellStart"/>
      <w:r w:rsidRPr="00B67F8B">
        <w:rPr>
          <w:sz w:val="28"/>
        </w:rPr>
        <w:t>під</w:t>
      </w:r>
      <w:proofErr w:type="spellEnd"/>
      <w:r w:rsidRPr="00B67F8B">
        <w:rPr>
          <w:sz w:val="28"/>
        </w:rPr>
        <w:t xml:space="preserve"> час </w:t>
      </w:r>
      <w:proofErr w:type="spellStart"/>
      <w:r w:rsidRPr="00B67F8B">
        <w:rPr>
          <w:sz w:val="28"/>
        </w:rPr>
        <w:t>повного</w:t>
      </w:r>
      <w:proofErr w:type="spellEnd"/>
      <w:r w:rsidRPr="00B67F8B">
        <w:rPr>
          <w:sz w:val="28"/>
        </w:rPr>
        <w:t xml:space="preserve"> циклу </w:t>
      </w:r>
      <w:proofErr w:type="spellStart"/>
      <w:r w:rsidRPr="00B67F8B">
        <w:rPr>
          <w:sz w:val="28"/>
        </w:rPr>
        <w:t>випробувань</w:t>
      </w:r>
      <w:proofErr w:type="spellEnd"/>
      <w:r w:rsidRPr="00B67F8B">
        <w:rPr>
          <w:sz w:val="28"/>
        </w:rPr>
        <w:t>.</w:t>
      </w:r>
      <w:r w:rsidRPr="00B67F8B">
        <w:rPr>
          <w:sz w:val="28"/>
          <w:lang w:val="uk-UA"/>
        </w:rPr>
        <w:t xml:space="preserve"> </w:t>
      </w:r>
      <w:proofErr w:type="spellStart"/>
      <w:r w:rsidRPr="00B67F8B">
        <w:rPr>
          <w:sz w:val="28"/>
        </w:rPr>
        <w:t>Європейський</w:t>
      </w:r>
      <w:proofErr w:type="spellEnd"/>
      <w:r w:rsidRPr="00B67F8B">
        <w:rPr>
          <w:sz w:val="28"/>
        </w:rPr>
        <w:t xml:space="preserve"> </w:t>
      </w:r>
      <w:proofErr w:type="spellStart"/>
      <w:r w:rsidRPr="00B67F8B">
        <w:rPr>
          <w:sz w:val="28"/>
        </w:rPr>
        <w:t>їздовий</w:t>
      </w:r>
      <w:proofErr w:type="spellEnd"/>
      <w:r w:rsidRPr="00B67F8B">
        <w:rPr>
          <w:sz w:val="28"/>
        </w:rPr>
        <w:t xml:space="preserve"> цикл</w:t>
      </w:r>
      <w:r w:rsidR="00E86239" w:rsidRPr="00B67F8B">
        <w:rPr>
          <w:sz w:val="28"/>
          <w:lang w:val="uk-UA"/>
        </w:rPr>
        <w:t xml:space="preserve"> (рис. 1.5)</w:t>
      </w:r>
      <w:r w:rsidRPr="00B67F8B">
        <w:rPr>
          <w:sz w:val="28"/>
        </w:rPr>
        <w:t xml:space="preserve"> </w:t>
      </w:r>
      <w:proofErr w:type="spellStart"/>
      <w:r w:rsidRPr="00B67F8B">
        <w:rPr>
          <w:sz w:val="28"/>
        </w:rPr>
        <w:t>включає</w:t>
      </w:r>
      <w:proofErr w:type="spellEnd"/>
      <w:r w:rsidRPr="00B67F8B">
        <w:rPr>
          <w:sz w:val="28"/>
        </w:rPr>
        <w:t xml:space="preserve"> </w:t>
      </w:r>
      <w:proofErr w:type="spellStart"/>
      <w:r w:rsidRPr="00B67F8B">
        <w:rPr>
          <w:sz w:val="28"/>
        </w:rPr>
        <w:t>холодний</w:t>
      </w:r>
      <w:proofErr w:type="spellEnd"/>
      <w:r w:rsidRPr="00B67F8B">
        <w:rPr>
          <w:sz w:val="28"/>
        </w:rPr>
        <w:t xml:space="preserve"> старт, </w:t>
      </w:r>
      <w:proofErr w:type="spellStart"/>
      <w:r w:rsidRPr="00B67F8B">
        <w:rPr>
          <w:sz w:val="28"/>
        </w:rPr>
        <w:t>міський</w:t>
      </w:r>
      <w:proofErr w:type="spellEnd"/>
      <w:r w:rsidRPr="00B67F8B">
        <w:rPr>
          <w:sz w:val="28"/>
        </w:rPr>
        <w:t xml:space="preserve"> та </w:t>
      </w:r>
      <w:proofErr w:type="spellStart"/>
      <w:r w:rsidRPr="00B67F8B">
        <w:rPr>
          <w:sz w:val="28"/>
        </w:rPr>
        <w:t>позаміський</w:t>
      </w:r>
      <w:proofErr w:type="spellEnd"/>
      <w:r w:rsidRPr="00B67F8B">
        <w:rPr>
          <w:sz w:val="28"/>
        </w:rPr>
        <w:t xml:space="preserve"> </w:t>
      </w:r>
      <w:proofErr w:type="spellStart"/>
      <w:r w:rsidRPr="00B67F8B">
        <w:rPr>
          <w:sz w:val="28"/>
        </w:rPr>
        <w:t>режими</w:t>
      </w:r>
      <w:proofErr w:type="spellEnd"/>
      <w:r w:rsidRPr="00B67F8B">
        <w:rPr>
          <w:sz w:val="28"/>
        </w:rPr>
        <w:t xml:space="preserve">. На </w:t>
      </w:r>
      <w:proofErr w:type="spellStart"/>
      <w:r w:rsidRPr="00B67F8B">
        <w:rPr>
          <w:sz w:val="28"/>
        </w:rPr>
        <w:t>етапі</w:t>
      </w:r>
      <w:proofErr w:type="spellEnd"/>
      <w:r w:rsidRPr="00B67F8B">
        <w:rPr>
          <w:sz w:val="28"/>
        </w:rPr>
        <w:t xml:space="preserve"> холодного запуску </w:t>
      </w:r>
      <w:proofErr w:type="spellStart"/>
      <w:r w:rsidRPr="00B67F8B">
        <w:rPr>
          <w:sz w:val="28"/>
        </w:rPr>
        <w:t>оцінюється</w:t>
      </w:r>
      <w:proofErr w:type="spellEnd"/>
      <w:r w:rsidRPr="00B67F8B">
        <w:rPr>
          <w:sz w:val="28"/>
        </w:rPr>
        <w:t xml:space="preserve"> </w:t>
      </w:r>
      <w:proofErr w:type="spellStart"/>
      <w:r w:rsidRPr="00B67F8B">
        <w:rPr>
          <w:sz w:val="28"/>
        </w:rPr>
        <w:t>інтенсивність</w:t>
      </w:r>
      <w:proofErr w:type="spellEnd"/>
      <w:r w:rsidRPr="00B67F8B">
        <w:rPr>
          <w:sz w:val="28"/>
        </w:rPr>
        <w:t xml:space="preserve"> </w:t>
      </w:r>
      <w:proofErr w:type="spellStart"/>
      <w:r w:rsidRPr="00B67F8B">
        <w:rPr>
          <w:sz w:val="28"/>
        </w:rPr>
        <w:t>викидів</w:t>
      </w:r>
      <w:proofErr w:type="spellEnd"/>
      <w:r w:rsidRPr="00B67F8B">
        <w:rPr>
          <w:sz w:val="28"/>
        </w:rPr>
        <w:t xml:space="preserve"> у </w:t>
      </w:r>
      <w:proofErr w:type="spellStart"/>
      <w:r w:rsidRPr="00B67F8B">
        <w:rPr>
          <w:sz w:val="28"/>
        </w:rPr>
        <w:t>перші</w:t>
      </w:r>
      <w:proofErr w:type="spellEnd"/>
      <w:r w:rsidRPr="00B67F8B">
        <w:rPr>
          <w:sz w:val="28"/>
        </w:rPr>
        <w:t xml:space="preserve"> </w:t>
      </w:r>
      <w:proofErr w:type="spellStart"/>
      <w:r w:rsidRPr="00B67F8B">
        <w:rPr>
          <w:sz w:val="28"/>
        </w:rPr>
        <w:t>хвилини</w:t>
      </w:r>
      <w:proofErr w:type="spellEnd"/>
      <w:r w:rsidRPr="00B67F8B">
        <w:rPr>
          <w:sz w:val="28"/>
        </w:rPr>
        <w:t xml:space="preserve"> </w:t>
      </w:r>
      <w:proofErr w:type="spellStart"/>
      <w:r w:rsidRPr="00B67F8B">
        <w:rPr>
          <w:sz w:val="28"/>
        </w:rPr>
        <w:t>роботи</w:t>
      </w:r>
      <w:proofErr w:type="spellEnd"/>
      <w:r w:rsidRPr="00B67F8B">
        <w:rPr>
          <w:sz w:val="28"/>
        </w:rPr>
        <w:t xml:space="preserve"> </w:t>
      </w:r>
      <w:proofErr w:type="spellStart"/>
      <w:r w:rsidRPr="00B67F8B">
        <w:rPr>
          <w:sz w:val="28"/>
        </w:rPr>
        <w:t>двигуна</w:t>
      </w:r>
      <w:proofErr w:type="spellEnd"/>
      <w:r w:rsidRPr="00B67F8B">
        <w:rPr>
          <w:sz w:val="28"/>
        </w:rPr>
        <w:t xml:space="preserve">. </w:t>
      </w:r>
      <w:proofErr w:type="spellStart"/>
      <w:r w:rsidRPr="00B67F8B">
        <w:rPr>
          <w:sz w:val="28"/>
        </w:rPr>
        <w:t>Міський</w:t>
      </w:r>
      <w:proofErr w:type="spellEnd"/>
      <w:r w:rsidRPr="00B67F8B">
        <w:rPr>
          <w:sz w:val="28"/>
        </w:rPr>
        <w:t xml:space="preserve"> цикл </w:t>
      </w:r>
      <w:proofErr w:type="spellStart"/>
      <w:r w:rsidRPr="00B67F8B">
        <w:rPr>
          <w:sz w:val="28"/>
        </w:rPr>
        <w:t>характеризується</w:t>
      </w:r>
      <w:proofErr w:type="spellEnd"/>
      <w:r w:rsidRPr="00B67F8B">
        <w:rPr>
          <w:sz w:val="28"/>
        </w:rPr>
        <w:t xml:space="preserve"> </w:t>
      </w:r>
      <w:proofErr w:type="spellStart"/>
      <w:r w:rsidRPr="00B67F8B">
        <w:rPr>
          <w:sz w:val="28"/>
        </w:rPr>
        <w:t>частими</w:t>
      </w:r>
      <w:proofErr w:type="spellEnd"/>
      <w:r w:rsidRPr="00B67F8B">
        <w:rPr>
          <w:sz w:val="28"/>
        </w:rPr>
        <w:t xml:space="preserve"> </w:t>
      </w:r>
      <w:proofErr w:type="spellStart"/>
      <w:r w:rsidRPr="00B67F8B">
        <w:rPr>
          <w:sz w:val="28"/>
        </w:rPr>
        <w:t>розгонами</w:t>
      </w:r>
      <w:proofErr w:type="spellEnd"/>
      <w:r w:rsidRPr="00B67F8B">
        <w:rPr>
          <w:sz w:val="28"/>
        </w:rPr>
        <w:t xml:space="preserve">, </w:t>
      </w:r>
      <w:proofErr w:type="spellStart"/>
      <w:r w:rsidRPr="00B67F8B">
        <w:rPr>
          <w:sz w:val="28"/>
        </w:rPr>
        <w:t>зупинками</w:t>
      </w:r>
      <w:proofErr w:type="spellEnd"/>
      <w:r w:rsidRPr="00B67F8B">
        <w:rPr>
          <w:sz w:val="28"/>
        </w:rPr>
        <w:t xml:space="preserve"> та невеликою </w:t>
      </w:r>
      <w:proofErr w:type="spellStart"/>
      <w:r w:rsidRPr="00B67F8B">
        <w:rPr>
          <w:sz w:val="28"/>
        </w:rPr>
        <w:t>середньою</w:t>
      </w:r>
      <w:proofErr w:type="spellEnd"/>
      <w:r w:rsidRPr="00B67F8B">
        <w:rPr>
          <w:sz w:val="28"/>
        </w:rPr>
        <w:t xml:space="preserve"> </w:t>
      </w:r>
      <w:proofErr w:type="spellStart"/>
      <w:r w:rsidRPr="00B67F8B">
        <w:rPr>
          <w:sz w:val="28"/>
        </w:rPr>
        <w:t>швидкістю</w:t>
      </w:r>
      <w:proofErr w:type="spellEnd"/>
      <w:r w:rsidRPr="00B67F8B">
        <w:rPr>
          <w:sz w:val="28"/>
        </w:rPr>
        <w:t xml:space="preserve">, </w:t>
      </w:r>
      <w:proofErr w:type="spellStart"/>
      <w:r w:rsidRPr="00B67F8B">
        <w:rPr>
          <w:sz w:val="28"/>
        </w:rPr>
        <w:t>що</w:t>
      </w:r>
      <w:proofErr w:type="spellEnd"/>
      <w:r w:rsidRPr="00B67F8B">
        <w:rPr>
          <w:sz w:val="28"/>
        </w:rPr>
        <w:t xml:space="preserve"> </w:t>
      </w:r>
      <w:proofErr w:type="spellStart"/>
      <w:r w:rsidRPr="00B67F8B">
        <w:rPr>
          <w:sz w:val="28"/>
        </w:rPr>
        <w:t>відтворюється</w:t>
      </w:r>
      <w:proofErr w:type="spellEnd"/>
      <w:r w:rsidRPr="00B67F8B">
        <w:rPr>
          <w:sz w:val="28"/>
        </w:rPr>
        <w:t xml:space="preserve"> стендом. </w:t>
      </w:r>
      <w:proofErr w:type="spellStart"/>
      <w:r w:rsidRPr="00B67F8B">
        <w:rPr>
          <w:sz w:val="28"/>
        </w:rPr>
        <w:t>Позаміський</w:t>
      </w:r>
      <w:proofErr w:type="spellEnd"/>
      <w:r w:rsidRPr="00B67F8B">
        <w:rPr>
          <w:sz w:val="28"/>
        </w:rPr>
        <w:t xml:space="preserve"> режим </w:t>
      </w:r>
      <w:proofErr w:type="spellStart"/>
      <w:r w:rsidRPr="00B67F8B">
        <w:rPr>
          <w:sz w:val="28"/>
        </w:rPr>
        <w:t>передбачає</w:t>
      </w:r>
      <w:proofErr w:type="spellEnd"/>
      <w:r w:rsidRPr="00B67F8B">
        <w:rPr>
          <w:sz w:val="28"/>
        </w:rPr>
        <w:t xml:space="preserve"> </w:t>
      </w:r>
      <w:proofErr w:type="spellStart"/>
      <w:r w:rsidRPr="00B67F8B">
        <w:rPr>
          <w:sz w:val="28"/>
        </w:rPr>
        <w:t>плавніший</w:t>
      </w:r>
      <w:proofErr w:type="spellEnd"/>
      <w:r w:rsidRPr="00B67F8B">
        <w:rPr>
          <w:sz w:val="28"/>
        </w:rPr>
        <w:t xml:space="preserve"> </w:t>
      </w:r>
      <w:proofErr w:type="spellStart"/>
      <w:r w:rsidRPr="00B67F8B">
        <w:rPr>
          <w:sz w:val="28"/>
        </w:rPr>
        <w:t>рух</w:t>
      </w:r>
      <w:proofErr w:type="spellEnd"/>
      <w:r w:rsidRPr="00B67F8B">
        <w:rPr>
          <w:sz w:val="28"/>
        </w:rPr>
        <w:t xml:space="preserve"> </w:t>
      </w:r>
      <w:proofErr w:type="spellStart"/>
      <w:r w:rsidRPr="00B67F8B">
        <w:rPr>
          <w:sz w:val="28"/>
        </w:rPr>
        <w:t>із</w:t>
      </w:r>
      <w:proofErr w:type="spellEnd"/>
      <w:r w:rsidRPr="00B67F8B">
        <w:rPr>
          <w:sz w:val="28"/>
        </w:rPr>
        <w:t xml:space="preserve"> </w:t>
      </w:r>
      <w:proofErr w:type="spellStart"/>
      <w:r w:rsidRPr="00B67F8B">
        <w:rPr>
          <w:sz w:val="28"/>
        </w:rPr>
        <w:t>більш</w:t>
      </w:r>
      <w:proofErr w:type="spellEnd"/>
      <w:r w:rsidRPr="00B67F8B">
        <w:rPr>
          <w:sz w:val="28"/>
        </w:rPr>
        <w:t xml:space="preserve"> </w:t>
      </w:r>
      <w:proofErr w:type="spellStart"/>
      <w:r w:rsidRPr="00B67F8B">
        <w:rPr>
          <w:sz w:val="28"/>
        </w:rPr>
        <w:t>високими</w:t>
      </w:r>
      <w:proofErr w:type="spellEnd"/>
      <w:r w:rsidRPr="00B67F8B">
        <w:rPr>
          <w:sz w:val="28"/>
        </w:rPr>
        <w:t xml:space="preserve"> </w:t>
      </w:r>
      <w:proofErr w:type="spellStart"/>
      <w:r w:rsidRPr="00B67F8B">
        <w:rPr>
          <w:sz w:val="28"/>
        </w:rPr>
        <w:t>швидкостями</w:t>
      </w:r>
      <w:proofErr w:type="spellEnd"/>
      <w:r w:rsidRPr="00B67F8B">
        <w:rPr>
          <w:sz w:val="28"/>
        </w:rPr>
        <w:t xml:space="preserve">. Методика </w:t>
      </w:r>
      <w:proofErr w:type="spellStart"/>
      <w:r w:rsidRPr="00B67F8B">
        <w:rPr>
          <w:sz w:val="28"/>
        </w:rPr>
        <w:t>вимагає</w:t>
      </w:r>
      <w:proofErr w:type="spellEnd"/>
      <w:r w:rsidRPr="00B67F8B">
        <w:rPr>
          <w:sz w:val="28"/>
        </w:rPr>
        <w:t xml:space="preserve"> </w:t>
      </w:r>
      <w:proofErr w:type="spellStart"/>
      <w:r w:rsidRPr="00B67F8B">
        <w:rPr>
          <w:sz w:val="28"/>
        </w:rPr>
        <w:t>суворої</w:t>
      </w:r>
      <w:proofErr w:type="spellEnd"/>
      <w:r w:rsidRPr="00B67F8B">
        <w:rPr>
          <w:sz w:val="28"/>
        </w:rPr>
        <w:t xml:space="preserve"> </w:t>
      </w:r>
      <w:proofErr w:type="spellStart"/>
      <w:r w:rsidRPr="00B67F8B">
        <w:rPr>
          <w:sz w:val="28"/>
        </w:rPr>
        <w:t>відповідності</w:t>
      </w:r>
      <w:proofErr w:type="spellEnd"/>
      <w:r w:rsidRPr="00B67F8B">
        <w:rPr>
          <w:sz w:val="28"/>
        </w:rPr>
        <w:t xml:space="preserve"> </w:t>
      </w:r>
      <w:proofErr w:type="spellStart"/>
      <w:r w:rsidRPr="00B67F8B">
        <w:rPr>
          <w:sz w:val="28"/>
        </w:rPr>
        <w:t>швидкісному</w:t>
      </w:r>
      <w:proofErr w:type="spellEnd"/>
      <w:r w:rsidRPr="00B67F8B">
        <w:rPr>
          <w:sz w:val="28"/>
        </w:rPr>
        <w:t xml:space="preserve"> </w:t>
      </w:r>
      <w:proofErr w:type="spellStart"/>
      <w:r w:rsidRPr="00B67F8B">
        <w:rPr>
          <w:sz w:val="28"/>
        </w:rPr>
        <w:t>графіку</w:t>
      </w:r>
      <w:proofErr w:type="spellEnd"/>
      <w:r w:rsidRPr="00B67F8B">
        <w:rPr>
          <w:sz w:val="28"/>
        </w:rPr>
        <w:t xml:space="preserve">, контролю </w:t>
      </w:r>
      <w:proofErr w:type="spellStart"/>
      <w:r w:rsidRPr="00B67F8B">
        <w:rPr>
          <w:sz w:val="28"/>
        </w:rPr>
        <w:t>температури</w:t>
      </w:r>
      <w:proofErr w:type="spellEnd"/>
      <w:r w:rsidRPr="00B67F8B">
        <w:rPr>
          <w:sz w:val="28"/>
        </w:rPr>
        <w:t xml:space="preserve"> в </w:t>
      </w:r>
      <w:proofErr w:type="spellStart"/>
      <w:r w:rsidRPr="00B67F8B">
        <w:rPr>
          <w:sz w:val="28"/>
        </w:rPr>
        <w:t>приміщенні</w:t>
      </w:r>
      <w:proofErr w:type="spellEnd"/>
      <w:r w:rsidRPr="00B67F8B">
        <w:rPr>
          <w:sz w:val="28"/>
        </w:rPr>
        <w:t xml:space="preserve">, </w:t>
      </w:r>
      <w:proofErr w:type="spellStart"/>
      <w:r w:rsidRPr="00B67F8B">
        <w:rPr>
          <w:sz w:val="28"/>
        </w:rPr>
        <w:t>попередньої</w:t>
      </w:r>
      <w:proofErr w:type="spellEnd"/>
      <w:r w:rsidRPr="00B67F8B">
        <w:rPr>
          <w:sz w:val="28"/>
        </w:rPr>
        <w:t xml:space="preserve"> </w:t>
      </w:r>
      <w:proofErr w:type="spellStart"/>
      <w:r w:rsidRPr="00B67F8B">
        <w:rPr>
          <w:sz w:val="28"/>
        </w:rPr>
        <w:t>підготовки</w:t>
      </w:r>
      <w:proofErr w:type="spellEnd"/>
      <w:r w:rsidRPr="00B67F8B">
        <w:rPr>
          <w:sz w:val="28"/>
        </w:rPr>
        <w:t xml:space="preserve"> </w:t>
      </w:r>
      <w:proofErr w:type="spellStart"/>
      <w:r w:rsidRPr="00B67F8B">
        <w:rPr>
          <w:sz w:val="28"/>
        </w:rPr>
        <w:t>автомобіля</w:t>
      </w:r>
      <w:proofErr w:type="spellEnd"/>
      <w:r w:rsidRPr="00B67F8B">
        <w:rPr>
          <w:sz w:val="28"/>
        </w:rPr>
        <w:t xml:space="preserve"> та </w:t>
      </w:r>
      <w:proofErr w:type="spellStart"/>
      <w:r w:rsidRPr="00B67F8B">
        <w:rPr>
          <w:sz w:val="28"/>
        </w:rPr>
        <w:t>калібрування</w:t>
      </w:r>
      <w:proofErr w:type="spellEnd"/>
      <w:r w:rsidRPr="00B67F8B">
        <w:rPr>
          <w:sz w:val="28"/>
        </w:rPr>
        <w:t xml:space="preserve"> </w:t>
      </w:r>
      <w:proofErr w:type="spellStart"/>
      <w:r w:rsidRPr="00B67F8B">
        <w:rPr>
          <w:sz w:val="28"/>
        </w:rPr>
        <w:t>аналітичних</w:t>
      </w:r>
      <w:proofErr w:type="spellEnd"/>
      <w:r w:rsidRPr="00B67F8B">
        <w:rPr>
          <w:sz w:val="28"/>
        </w:rPr>
        <w:t xml:space="preserve"> </w:t>
      </w:r>
      <w:proofErr w:type="spellStart"/>
      <w:r w:rsidRPr="00B67F8B">
        <w:rPr>
          <w:sz w:val="28"/>
        </w:rPr>
        <w:t>приладів</w:t>
      </w:r>
      <w:proofErr w:type="spellEnd"/>
      <w:r w:rsidRPr="00B67F8B">
        <w:rPr>
          <w:sz w:val="28"/>
        </w:rPr>
        <w:t xml:space="preserve">. </w:t>
      </w:r>
      <w:proofErr w:type="spellStart"/>
      <w:r w:rsidRPr="00B67F8B">
        <w:rPr>
          <w:sz w:val="28"/>
        </w:rPr>
        <w:t>Кожний</w:t>
      </w:r>
      <w:proofErr w:type="spellEnd"/>
      <w:r w:rsidRPr="00B67F8B">
        <w:rPr>
          <w:sz w:val="28"/>
        </w:rPr>
        <w:t xml:space="preserve"> </w:t>
      </w:r>
      <w:proofErr w:type="spellStart"/>
      <w:r w:rsidRPr="00B67F8B">
        <w:rPr>
          <w:sz w:val="28"/>
        </w:rPr>
        <w:t>етап</w:t>
      </w:r>
      <w:proofErr w:type="spellEnd"/>
      <w:r w:rsidRPr="00B67F8B">
        <w:rPr>
          <w:sz w:val="28"/>
        </w:rPr>
        <w:t xml:space="preserve"> </w:t>
      </w:r>
      <w:proofErr w:type="spellStart"/>
      <w:r w:rsidRPr="00B67F8B">
        <w:rPr>
          <w:sz w:val="28"/>
        </w:rPr>
        <w:t>фіксується</w:t>
      </w:r>
      <w:proofErr w:type="spellEnd"/>
      <w:r w:rsidRPr="00B67F8B">
        <w:rPr>
          <w:sz w:val="28"/>
        </w:rPr>
        <w:t xml:space="preserve">, а </w:t>
      </w:r>
      <w:proofErr w:type="spellStart"/>
      <w:r w:rsidRPr="00B67F8B">
        <w:rPr>
          <w:sz w:val="28"/>
        </w:rPr>
        <w:t>масові</w:t>
      </w:r>
      <w:proofErr w:type="spellEnd"/>
      <w:r w:rsidRPr="00B67F8B">
        <w:rPr>
          <w:sz w:val="28"/>
        </w:rPr>
        <w:t xml:space="preserve"> </w:t>
      </w:r>
      <w:proofErr w:type="spellStart"/>
      <w:r w:rsidRPr="00B67F8B">
        <w:rPr>
          <w:sz w:val="28"/>
        </w:rPr>
        <w:t>викиди</w:t>
      </w:r>
      <w:proofErr w:type="spellEnd"/>
      <w:r w:rsidRPr="00B67F8B">
        <w:rPr>
          <w:sz w:val="28"/>
        </w:rPr>
        <w:t xml:space="preserve"> </w:t>
      </w:r>
      <w:proofErr w:type="spellStart"/>
      <w:r w:rsidRPr="00B67F8B">
        <w:rPr>
          <w:sz w:val="28"/>
        </w:rPr>
        <w:t>визначаються</w:t>
      </w:r>
      <w:proofErr w:type="spellEnd"/>
      <w:r w:rsidRPr="00B67F8B">
        <w:rPr>
          <w:sz w:val="28"/>
        </w:rPr>
        <w:t xml:space="preserve"> </w:t>
      </w:r>
      <w:proofErr w:type="spellStart"/>
      <w:r w:rsidRPr="00B67F8B">
        <w:rPr>
          <w:sz w:val="28"/>
        </w:rPr>
        <w:t>інтегруванням</w:t>
      </w:r>
      <w:proofErr w:type="spellEnd"/>
      <w:r w:rsidRPr="00B67F8B">
        <w:rPr>
          <w:sz w:val="28"/>
        </w:rPr>
        <w:t xml:space="preserve"> </w:t>
      </w:r>
      <w:proofErr w:type="spellStart"/>
      <w:r w:rsidRPr="00B67F8B">
        <w:rPr>
          <w:sz w:val="28"/>
        </w:rPr>
        <w:t>добутку</w:t>
      </w:r>
      <w:proofErr w:type="spellEnd"/>
      <w:r w:rsidRPr="00B67F8B">
        <w:rPr>
          <w:sz w:val="28"/>
        </w:rPr>
        <w:t xml:space="preserve"> </w:t>
      </w:r>
      <w:proofErr w:type="spellStart"/>
      <w:r w:rsidRPr="00B67F8B">
        <w:rPr>
          <w:sz w:val="28"/>
        </w:rPr>
        <w:t>концентрацій</w:t>
      </w:r>
      <w:proofErr w:type="spellEnd"/>
      <w:r w:rsidRPr="00B67F8B">
        <w:rPr>
          <w:sz w:val="28"/>
        </w:rPr>
        <w:t xml:space="preserve"> на </w:t>
      </w:r>
      <w:proofErr w:type="spellStart"/>
      <w:r w:rsidRPr="00B67F8B">
        <w:rPr>
          <w:sz w:val="28"/>
        </w:rPr>
        <w:t>об’ємну</w:t>
      </w:r>
      <w:proofErr w:type="spellEnd"/>
      <w:r w:rsidRPr="00B67F8B">
        <w:rPr>
          <w:sz w:val="28"/>
        </w:rPr>
        <w:t xml:space="preserve"> </w:t>
      </w:r>
      <w:proofErr w:type="spellStart"/>
      <w:r w:rsidRPr="00B67F8B">
        <w:rPr>
          <w:sz w:val="28"/>
        </w:rPr>
        <w:t>витрату</w:t>
      </w:r>
      <w:proofErr w:type="spellEnd"/>
      <w:r w:rsidRPr="00B67F8B">
        <w:rPr>
          <w:sz w:val="28"/>
        </w:rPr>
        <w:t xml:space="preserve"> </w:t>
      </w:r>
      <w:proofErr w:type="spellStart"/>
      <w:r w:rsidRPr="00B67F8B">
        <w:rPr>
          <w:sz w:val="28"/>
        </w:rPr>
        <w:t>газоповітряної</w:t>
      </w:r>
      <w:proofErr w:type="spellEnd"/>
      <w:r w:rsidRPr="00B67F8B">
        <w:rPr>
          <w:sz w:val="28"/>
        </w:rPr>
        <w:t xml:space="preserve"> </w:t>
      </w:r>
      <w:proofErr w:type="spellStart"/>
      <w:r w:rsidRPr="00B67F8B">
        <w:rPr>
          <w:sz w:val="28"/>
        </w:rPr>
        <w:t>суміші</w:t>
      </w:r>
      <w:proofErr w:type="spellEnd"/>
      <w:r w:rsidRPr="00B67F8B">
        <w:rPr>
          <w:sz w:val="28"/>
        </w:rPr>
        <w:t xml:space="preserve">. Установка </w:t>
      </w:r>
      <w:proofErr w:type="spellStart"/>
      <w:r w:rsidRPr="00B67F8B">
        <w:rPr>
          <w:sz w:val="28"/>
        </w:rPr>
        <w:t>дозволяє</w:t>
      </w:r>
      <w:proofErr w:type="spellEnd"/>
      <w:r w:rsidRPr="00B67F8B">
        <w:rPr>
          <w:sz w:val="28"/>
        </w:rPr>
        <w:t xml:space="preserve"> </w:t>
      </w:r>
      <w:proofErr w:type="spellStart"/>
      <w:r w:rsidRPr="00B67F8B">
        <w:rPr>
          <w:sz w:val="28"/>
        </w:rPr>
        <w:t>отримати</w:t>
      </w:r>
      <w:proofErr w:type="spellEnd"/>
      <w:r w:rsidRPr="00B67F8B">
        <w:rPr>
          <w:sz w:val="28"/>
        </w:rPr>
        <w:t xml:space="preserve"> </w:t>
      </w:r>
      <w:proofErr w:type="spellStart"/>
      <w:r w:rsidRPr="00B67F8B">
        <w:rPr>
          <w:sz w:val="28"/>
        </w:rPr>
        <w:t>стандартизовані</w:t>
      </w:r>
      <w:proofErr w:type="spellEnd"/>
      <w:r w:rsidRPr="00B67F8B">
        <w:rPr>
          <w:sz w:val="28"/>
        </w:rPr>
        <w:t xml:space="preserve"> </w:t>
      </w:r>
      <w:proofErr w:type="spellStart"/>
      <w:r w:rsidRPr="00B67F8B">
        <w:rPr>
          <w:sz w:val="28"/>
        </w:rPr>
        <w:t>результати</w:t>
      </w:r>
      <w:proofErr w:type="spellEnd"/>
      <w:r w:rsidRPr="00B67F8B">
        <w:rPr>
          <w:sz w:val="28"/>
        </w:rPr>
        <w:t xml:space="preserve">, </w:t>
      </w:r>
      <w:proofErr w:type="spellStart"/>
      <w:r w:rsidRPr="00B67F8B">
        <w:rPr>
          <w:sz w:val="28"/>
        </w:rPr>
        <w:t>необхідні</w:t>
      </w:r>
      <w:proofErr w:type="spellEnd"/>
      <w:r w:rsidRPr="00B67F8B">
        <w:rPr>
          <w:sz w:val="28"/>
        </w:rPr>
        <w:t xml:space="preserve"> для </w:t>
      </w:r>
      <w:proofErr w:type="spellStart"/>
      <w:r w:rsidRPr="00B67F8B">
        <w:rPr>
          <w:sz w:val="28"/>
        </w:rPr>
        <w:t>екологічної</w:t>
      </w:r>
      <w:proofErr w:type="spellEnd"/>
      <w:r w:rsidRPr="00B67F8B">
        <w:rPr>
          <w:sz w:val="28"/>
        </w:rPr>
        <w:t xml:space="preserve"> </w:t>
      </w:r>
      <w:proofErr w:type="spellStart"/>
      <w:r w:rsidRPr="00B67F8B">
        <w:rPr>
          <w:sz w:val="28"/>
        </w:rPr>
        <w:t>с</w:t>
      </w:r>
      <w:r w:rsidR="00E86239" w:rsidRPr="00B67F8B">
        <w:rPr>
          <w:sz w:val="28"/>
        </w:rPr>
        <w:t>ертифікації</w:t>
      </w:r>
      <w:proofErr w:type="spellEnd"/>
      <w:r w:rsidR="00E86239" w:rsidRPr="00B67F8B">
        <w:rPr>
          <w:sz w:val="28"/>
        </w:rPr>
        <w:t xml:space="preserve"> </w:t>
      </w:r>
      <w:r w:rsidR="00E86239" w:rsidRPr="00B67F8B">
        <w:rPr>
          <w:sz w:val="28"/>
          <w:lang w:val="uk-UA"/>
        </w:rPr>
        <w:t>ТЗ</w:t>
      </w:r>
      <w:r w:rsidRPr="00B67F8B">
        <w:rPr>
          <w:sz w:val="28"/>
        </w:rPr>
        <w:t>.</w:t>
      </w:r>
    </w:p>
    <w:p w:rsidR="009265CC" w:rsidRPr="00B67F8B" w:rsidRDefault="00E86239"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Після перевірки ТЗ проводиться аналіз викидів ВГ і присвоєння екологічного стандарту або норми. В ЄС діють екологічні норми «Євро».</w:t>
      </w:r>
    </w:p>
    <w:p w:rsidR="00E86239" w:rsidRPr="00B67F8B" w:rsidRDefault="00E86239" w:rsidP="00E86239">
      <w:pPr>
        <w:pStyle w:val="a3"/>
        <w:spacing w:line="360" w:lineRule="auto"/>
        <w:ind w:firstLine="708"/>
        <w:jc w:val="both"/>
        <w:rPr>
          <w:rFonts w:ascii="Times New Roman" w:hAnsi="Times New Roman"/>
          <w:sz w:val="28"/>
        </w:rPr>
      </w:pPr>
      <w:r w:rsidRPr="00B67F8B">
        <w:rPr>
          <w:rFonts w:ascii="Times New Roman" w:hAnsi="Times New Roman"/>
          <w:sz w:val="28"/>
        </w:rPr>
        <w:t>Норми Євро</w:t>
      </w:r>
      <w:r w:rsidR="003567F1" w:rsidRPr="00B67F8B">
        <w:rPr>
          <w:rFonts w:ascii="Times New Roman" w:hAnsi="Times New Roman"/>
          <w:sz w:val="28"/>
        </w:rPr>
        <w:t xml:space="preserve"> </w:t>
      </w:r>
      <w:r w:rsidR="003567F1" w:rsidRPr="00B67F8B">
        <w:rPr>
          <w:rFonts w:ascii="Times New Roman" w:hAnsi="Times New Roman"/>
          <w:sz w:val="28"/>
          <w:szCs w:val="28"/>
        </w:rPr>
        <w:t>(табл. 1.2)</w:t>
      </w:r>
      <w:r w:rsidRPr="00B67F8B">
        <w:rPr>
          <w:rFonts w:ascii="Times New Roman" w:hAnsi="Times New Roman"/>
          <w:sz w:val="28"/>
        </w:rPr>
        <w:t xml:space="preserve"> – це екологічні стандарти, що регламентують граничні рівні викидів ШР ТЗ з ДВЗ. Вони спрямовані на послідовне зниження токсичності транспорту та покращення якості повітря.</w:t>
      </w:r>
    </w:p>
    <w:p w:rsidR="00E86239" w:rsidRPr="00B67F8B" w:rsidRDefault="00E86239" w:rsidP="00E86239">
      <w:pPr>
        <w:pStyle w:val="a3"/>
        <w:spacing w:line="360" w:lineRule="auto"/>
        <w:ind w:firstLine="708"/>
        <w:jc w:val="both"/>
        <w:rPr>
          <w:rFonts w:ascii="Times New Roman" w:hAnsi="Times New Roman"/>
          <w:sz w:val="28"/>
        </w:rPr>
      </w:pPr>
      <w:r w:rsidRPr="00B67F8B">
        <w:rPr>
          <w:rFonts w:ascii="Times New Roman" w:hAnsi="Times New Roman"/>
          <w:sz w:val="28"/>
        </w:rPr>
        <w:t xml:space="preserve">Євро 1 (1992 рік) – перша спроба обмежити токсичність бензинових і дизельних ТЗ. Введено нейтралізатори, регламентацію CO, CH,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Запроваджено вимоги до етильованого бензину. Євро 2 (1996 рік) – посилено вимоги до CO та CH для бензинових ДВЗ. Для дизелів – окремі обмеження на масу ТЧ. Євро 3 (2000 рік) – розділено нормативи CH і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для бензинових ТЗ, для дизелів значно знижено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 Почато перехід до точнішого контролю холодного старту. Євро 4 (2005 рік) </w:t>
      </w:r>
      <w:r w:rsidRPr="00B67F8B">
        <w:rPr>
          <w:rFonts w:ascii="Times New Roman" w:hAnsi="Times New Roman"/>
          <w:sz w:val="28"/>
        </w:rPr>
        <w:lastRenderedPageBreak/>
        <w:t xml:space="preserve">– істотне зменшення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у дизелях. Саме на цьому етапі масово з’являються сажові фільтри (DPF). Євро 5 (2009 рік) – подальше зменшення твердих частинок і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Для бензинових ДВЗ з прямим упорскуванням введено норматив PN (кількість частинок). Для дизелів DPF стає обов’язковим. Євро 6 (2014 рік – дотепер) – різке зниження </w:t>
      </w:r>
      <w:proofErr w:type="spellStart"/>
      <w:r w:rsidRPr="00B67F8B">
        <w:rPr>
          <w:rFonts w:ascii="Times New Roman" w:hAnsi="Times New Roman"/>
          <w:sz w:val="28"/>
        </w:rPr>
        <w:t>NO</w:t>
      </w:r>
      <w:r w:rsidRPr="00B67F8B">
        <w:rPr>
          <w:rFonts w:ascii="Times New Roman" w:hAnsi="Times New Roman"/>
          <w:sz w:val="28"/>
          <w:vertAlign w:val="subscript"/>
        </w:rPr>
        <w:t>x</w:t>
      </w:r>
      <w:proofErr w:type="spellEnd"/>
      <w:r w:rsidRPr="00B67F8B">
        <w:rPr>
          <w:rFonts w:ascii="Times New Roman" w:hAnsi="Times New Roman"/>
          <w:sz w:val="28"/>
        </w:rPr>
        <w:t xml:space="preserve"> для дизелів, стандартизація PN, запровадження тестів RDE (реальні умови руху). </w:t>
      </w:r>
      <w:proofErr w:type="spellStart"/>
      <w:r w:rsidRPr="00B67F8B">
        <w:rPr>
          <w:rFonts w:ascii="Times New Roman" w:hAnsi="Times New Roman"/>
          <w:sz w:val="28"/>
        </w:rPr>
        <w:t>Підверсії</w:t>
      </w:r>
      <w:proofErr w:type="spellEnd"/>
      <w:r w:rsidRPr="00B67F8B">
        <w:rPr>
          <w:rFonts w:ascii="Times New Roman" w:hAnsi="Times New Roman"/>
          <w:sz w:val="28"/>
        </w:rPr>
        <w:t>: 6b, 6c, 6d‑TEMP, 6d із посиленими вимогами в реальному русі</w:t>
      </w:r>
      <w:r w:rsidR="003567F1" w:rsidRPr="00B67F8B">
        <w:rPr>
          <w:rFonts w:ascii="Times New Roman" w:hAnsi="Times New Roman"/>
          <w:sz w:val="28"/>
        </w:rPr>
        <w:t xml:space="preserve"> </w:t>
      </w:r>
      <w:r w:rsidR="00451783" w:rsidRPr="00B67F8B">
        <w:rPr>
          <w:rFonts w:ascii="Times New Roman" w:hAnsi="Times New Roman"/>
          <w:sz w:val="28"/>
          <w:szCs w:val="28"/>
          <w:lang w:val="ru-RU"/>
        </w:rPr>
        <w:t>[9, 10</w:t>
      </w:r>
      <w:r w:rsidR="003567F1" w:rsidRPr="00B67F8B">
        <w:rPr>
          <w:rFonts w:ascii="Times New Roman" w:hAnsi="Times New Roman"/>
          <w:sz w:val="28"/>
          <w:szCs w:val="28"/>
          <w:lang w:val="ru-RU"/>
        </w:rPr>
        <w:t>]</w:t>
      </w:r>
      <w:r w:rsidRPr="00B67F8B">
        <w:rPr>
          <w:rFonts w:ascii="Times New Roman" w:hAnsi="Times New Roman"/>
          <w:sz w:val="28"/>
        </w:rPr>
        <w:t>.</w:t>
      </w:r>
    </w:p>
    <w:p w:rsidR="002A322C" w:rsidRPr="00B67F8B" w:rsidRDefault="002A322C" w:rsidP="002A322C">
      <w:pPr>
        <w:pStyle w:val="a3"/>
        <w:spacing w:line="360" w:lineRule="auto"/>
        <w:jc w:val="both"/>
        <w:rPr>
          <w:rFonts w:ascii="Times New Roman" w:hAnsi="Times New Roman"/>
          <w:sz w:val="28"/>
          <w:szCs w:val="28"/>
        </w:rPr>
      </w:pPr>
    </w:p>
    <w:p w:rsidR="002A322C" w:rsidRPr="00B67F8B" w:rsidRDefault="002A322C" w:rsidP="002A322C">
      <w:pPr>
        <w:pStyle w:val="a3"/>
        <w:spacing w:line="360" w:lineRule="auto"/>
        <w:jc w:val="both"/>
        <w:rPr>
          <w:rFonts w:ascii="Times New Roman" w:hAnsi="Times New Roman"/>
          <w:sz w:val="28"/>
          <w:szCs w:val="28"/>
        </w:rPr>
      </w:pPr>
      <w:r w:rsidRPr="00B67F8B">
        <w:rPr>
          <w:rFonts w:ascii="Times New Roman" w:hAnsi="Times New Roman"/>
          <w:sz w:val="28"/>
          <w:szCs w:val="28"/>
        </w:rPr>
        <w:tab/>
        <w:t xml:space="preserve">Таблиця 1.2 – </w:t>
      </w:r>
      <w:r w:rsidR="003567F1" w:rsidRPr="00B67F8B">
        <w:rPr>
          <w:rFonts w:ascii="Times New Roman" w:hAnsi="Times New Roman"/>
          <w:sz w:val="28"/>
          <w:szCs w:val="28"/>
        </w:rPr>
        <w:t>Екологічні н</w:t>
      </w:r>
      <w:r w:rsidRPr="00B67F8B">
        <w:rPr>
          <w:rFonts w:ascii="Times New Roman" w:hAnsi="Times New Roman"/>
          <w:sz w:val="28"/>
          <w:szCs w:val="28"/>
        </w:rPr>
        <w:t xml:space="preserve">орми </w:t>
      </w:r>
      <w:r w:rsidR="003567F1" w:rsidRPr="00B67F8B">
        <w:rPr>
          <w:rFonts w:ascii="Times New Roman" w:hAnsi="Times New Roman"/>
          <w:sz w:val="28"/>
          <w:szCs w:val="28"/>
        </w:rPr>
        <w:t>Євро ЄЕК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559"/>
        <w:gridCol w:w="1276"/>
        <w:gridCol w:w="1276"/>
        <w:gridCol w:w="1134"/>
        <w:gridCol w:w="1553"/>
      </w:tblGrid>
      <w:tr w:rsidR="002A322C" w:rsidRPr="00B67F8B" w:rsidTr="002A322C">
        <w:trPr>
          <w:trHeight w:val="337"/>
          <w:jc w:val="center"/>
        </w:trPr>
        <w:tc>
          <w:tcPr>
            <w:tcW w:w="2547" w:type="dxa"/>
            <w:vMerge w:val="restart"/>
            <w:tcBorders>
              <w:top w:val="single" w:sz="4" w:space="0" w:color="auto"/>
              <w:left w:val="single" w:sz="4" w:space="0" w:color="auto"/>
              <w:bottom w:val="single" w:sz="4" w:space="0" w:color="auto"/>
              <w:right w:val="single" w:sz="4" w:space="0" w:color="auto"/>
            </w:tcBorders>
          </w:tcPr>
          <w:p w:rsidR="002A322C" w:rsidRPr="00B67F8B" w:rsidRDefault="002A322C" w:rsidP="00031AD9">
            <w:pPr>
              <w:pStyle w:val="a3"/>
              <w:jc w:val="both"/>
              <w:rPr>
                <w:rFonts w:ascii="Times New Roman" w:hAnsi="Times New Roman"/>
                <w:sz w:val="28"/>
                <w:szCs w:val="28"/>
              </w:rPr>
            </w:pPr>
          </w:p>
          <w:p w:rsidR="002A322C" w:rsidRPr="00B67F8B" w:rsidRDefault="002A322C" w:rsidP="003567F1">
            <w:pPr>
              <w:pStyle w:val="a3"/>
              <w:jc w:val="center"/>
              <w:rPr>
                <w:rFonts w:ascii="Times New Roman" w:hAnsi="Times New Roman"/>
                <w:sz w:val="28"/>
                <w:szCs w:val="28"/>
              </w:rPr>
            </w:pPr>
            <w:r w:rsidRPr="00B67F8B">
              <w:rPr>
                <w:rFonts w:ascii="Times New Roman" w:hAnsi="Times New Roman"/>
                <w:sz w:val="28"/>
                <w:szCs w:val="28"/>
              </w:rPr>
              <w:t>Правило ЄЕК</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Рік введення</w:t>
            </w:r>
          </w:p>
        </w:tc>
        <w:tc>
          <w:tcPr>
            <w:tcW w:w="5239" w:type="dxa"/>
            <w:gridSpan w:val="4"/>
            <w:tcBorders>
              <w:top w:val="single" w:sz="4" w:space="0" w:color="auto"/>
              <w:left w:val="single" w:sz="4" w:space="0" w:color="auto"/>
              <w:bottom w:val="single" w:sz="4" w:space="0" w:color="auto"/>
              <w:right w:val="single" w:sz="4" w:space="0" w:color="auto"/>
            </w:tcBorders>
            <w:hideMark/>
          </w:tcPr>
          <w:p w:rsidR="002A322C" w:rsidRPr="00B67F8B" w:rsidRDefault="00E70EEF" w:rsidP="00D74B15">
            <w:pPr>
              <w:pStyle w:val="a3"/>
              <w:jc w:val="center"/>
              <w:rPr>
                <w:rFonts w:ascii="Times New Roman" w:hAnsi="Times New Roman"/>
                <w:sz w:val="28"/>
                <w:szCs w:val="28"/>
              </w:rPr>
            </w:pPr>
            <w:r w:rsidRPr="00B67F8B">
              <w:rPr>
                <w:rFonts w:ascii="Times New Roman" w:hAnsi="Times New Roman"/>
                <w:sz w:val="28"/>
                <w:szCs w:val="28"/>
              </w:rPr>
              <w:t>Вміст у ВГ</w:t>
            </w:r>
            <w:r w:rsidR="002A322C" w:rsidRPr="00B67F8B">
              <w:rPr>
                <w:rFonts w:ascii="Times New Roman" w:hAnsi="Times New Roman"/>
                <w:sz w:val="28"/>
                <w:szCs w:val="28"/>
              </w:rPr>
              <w:t>, г/кВт</w:t>
            </w:r>
            <w:r w:rsidR="002A322C" w:rsidRPr="00B67F8B">
              <w:rPr>
                <w:rFonts w:ascii="Times New Roman" w:eastAsiaTheme="minorHAnsi" w:hAnsi="Times New Roman"/>
                <w:position w:val="-4"/>
                <w:sz w:val="28"/>
                <w:szCs w:val="28"/>
              </w:rPr>
              <w:object w:dxaOrig="120" w:dyaOrig="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pt;height:8.3pt" o:ole="">
                  <v:imagedata r:id="rId13" o:title=""/>
                </v:shape>
                <o:OLEObject Type="Embed" ProgID="Equation.DSMT4" ShapeID="_x0000_i1025" DrawAspect="Content" ObjectID="_1852796939" r:id="rId14"/>
              </w:object>
            </w:r>
            <w:r w:rsidR="002A322C" w:rsidRPr="00B67F8B">
              <w:rPr>
                <w:rFonts w:ascii="Times New Roman" w:hAnsi="Times New Roman"/>
                <w:sz w:val="28"/>
                <w:szCs w:val="28"/>
              </w:rPr>
              <w:t>год</w:t>
            </w:r>
          </w:p>
        </w:tc>
      </w:tr>
      <w:tr w:rsidR="002A322C" w:rsidRPr="00B67F8B" w:rsidTr="002A322C">
        <w:trPr>
          <w:trHeight w:val="2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322C" w:rsidRPr="00B67F8B" w:rsidRDefault="002A322C" w:rsidP="00031AD9">
            <w:pPr>
              <w:rPr>
                <w:sz w:val="28"/>
                <w:szCs w:val="28"/>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322C" w:rsidRPr="00B67F8B" w:rsidRDefault="002A322C" w:rsidP="00031AD9">
            <w:pPr>
              <w:rPr>
                <w:sz w:val="28"/>
                <w:szCs w:val="28"/>
                <w:lang w:val="uk-UA" w:eastAsia="en-US"/>
              </w:rPr>
            </w:pP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4C14FC" w:rsidP="00031AD9">
            <w:pPr>
              <w:pStyle w:val="a3"/>
              <w:jc w:val="center"/>
              <w:rPr>
                <w:rFonts w:ascii="Times New Roman" w:hAnsi="Times New Roman"/>
                <w:i/>
                <w:sz w:val="28"/>
                <w:szCs w:val="28"/>
                <w:vertAlign w:val="subscript"/>
                <w:lang w:val="en-US"/>
              </w:rPr>
            </w:pPr>
            <w:r w:rsidRPr="00B67F8B">
              <w:rPr>
                <w:rFonts w:ascii="Times New Roman" w:eastAsiaTheme="minorHAnsi" w:hAnsi="Times New Roman"/>
                <w:i/>
                <w:sz w:val="28"/>
                <w:szCs w:val="28"/>
                <w:lang w:val="en-US"/>
              </w:rPr>
              <w:t>NO</w:t>
            </w:r>
            <w:r w:rsidRPr="00B67F8B">
              <w:rPr>
                <w:rFonts w:ascii="Times New Roman" w:eastAsiaTheme="minorHAnsi" w:hAnsi="Times New Roman"/>
                <w:i/>
                <w:sz w:val="28"/>
                <w:szCs w:val="28"/>
                <w:vertAlign w:val="subscript"/>
                <w:lang w:val="en-US"/>
              </w:rPr>
              <w:t>x</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031AD9">
            <w:pPr>
              <w:pStyle w:val="a3"/>
              <w:jc w:val="center"/>
              <w:rPr>
                <w:rFonts w:ascii="Times New Roman" w:hAnsi="Times New Roman"/>
                <w:i/>
                <w:sz w:val="28"/>
                <w:szCs w:val="28"/>
                <w:lang w:val="en-US"/>
              </w:rPr>
            </w:pPr>
            <w:r w:rsidRPr="00B67F8B">
              <w:rPr>
                <w:rFonts w:ascii="Times New Roman" w:hAnsi="Times New Roman"/>
                <w:i/>
                <w:sz w:val="28"/>
                <w:szCs w:val="28"/>
                <w:lang w:val="en-US"/>
              </w:rPr>
              <w:t>CO</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031AD9">
            <w:pPr>
              <w:pStyle w:val="a3"/>
              <w:jc w:val="center"/>
              <w:rPr>
                <w:rFonts w:ascii="Times New Roman" w:hAnsi="Times New Roman"/>
                <w:i/>
                <w:sz w:val="28"/>
                <w:szCs w:val="28"/>
                <w:lang w:val="en-US"/>
              </w:rPr>
            </w:pPr>
            <w:r w:rsidRPr="00B67F8B">
              <w:rPr>
                <w:rFonts w:ascii="Times New Roman" w:hAnsi="Times New Roman"/>
                <w:i/>
                <w:sz w:val="28"/>
                <w:szCs w:val="28"/>
                <w:lang w:val="en-US"/>
              </w:rPr>
              <w:t>CH</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3567F1">
            <w:pPr>
              <w:pStyle w:val="a3"/>
              <w:jc w:val="center"/>
              <w:rPr>
                <w:rFonts w:ascii="Times New Roman" w:hAnsi="Times New Roman"/>
                <w:sz w:val="28"/>
                <w:szCs w:val="28"/>
              </w:rPr>
            </w:pPr>
            <w:r w:rsidRPr="00B67F8B">
              <w:rPr>
                <w:rFonts w:ascii="Times New Roman" w:hAnsi="Times New Roman"/>
                <w:sz w:val="28"/>
                <w:szCs w:val="28"/>
              </w:rPr>
              <w:t>Тверді частини</w:t>
            </w:r>
          </w:p>
        </w:tc>
      </w:tr>
      <w:tr w:rsidR="002A322C" w:rsidRPr="00B67F8B" w:rsidTr="002A322C">
        <w:trPr>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1</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lang w:val="en-US"/>
              </w:rPr>
            </w:pPr>
            <w:r w:rsidRPr="00B67F8B">
              <w:rPr>
                <w:rFonts w:ascii="Times New Roman" w:hAnsi="Times New Roman"/>
                <w:sz w:val="28"/>
                <w:szCs w:val="28"/>
                <w:lang w:val="en-US"/>
              </w:rPr>
              <w:t>1993</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8,0</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4,5</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1,1</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0,6</w:t>
            </w:r>
          </w:p>
        </w:tc>
      </w:tr>
      <w:tr w:rsidR="002A322C" w:rsidRPr="00B67F8B" w:rsidTr="002A322C">
        <w:trPr>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2</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lang w:val="en-US"/>
              </w:rPr>
            </w:pPr>
            <w:r w:rsidRPr="00B67F8B">
              <w:rPr>
                <w:rFonts w:ascii="Times New Roman" w:hAnsi="Times New Roman"/>
                <w:sz w:val="28"/>
                <w:szCs w:val="28"/>
                <w:lang w:val="en-US"/>
              </w:rPr>
              <w:t>1996</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7,0</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4,0</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1,1</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0,25</w:t>
            </w:r>
          </w:p>
        </w:tc>
      </w:tr>
      <w:tr w:rsidR="002A322C" w:rsidRPr="00B67F8B" w:rsidTr="002A322C">
        <w:trPr>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3</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lang w:val="en-US"/>
              </w:rPr>
            </w:pPr>
            <w:r w:rsidRPr="00B67F8B">
              <w:rPr>
                <w:rFonts w:ascii="Times New Roman" w:hAnsi="Times New Roman"/>
                <w:sz w:val="28"/>
                <w:szCs w:val="28"/>
                <w:lang w:val="en-US"/>
              </w:rPr>
              <w:t>2000</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5,0</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2,1</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0,66</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0,1</w:t>
            </w:r>
          </w:p>
        </w:tc>
      </w:tr>
      <w:tr w:rsidR="002A322C" w:rsidRPr="00B67F8B" w:rsidTr="002A322C">
        <w:trPr>
          <w:trHeight w:val="160"/>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4</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2005</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3,5</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0,46</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0,02</w:t>
            </w:r>
          </w:p>
        </w:tc>
      </w:tr>
      <w:tr w:rsidR="002A322C" w:rsidRPr="00B67F8B" w:rsidTr="002A322C">
        <w:trPr>
          <w:trHeight w:val="110"/>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5</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2008</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2,0</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0,46</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0,02</w:t>
            </w:r>
          </w:p>
        </w:tc>
      </w:tr>
      <w:tr w:rsidR="002A322C" w:rsidRPr="00B67F8B" w:rsidTr="002A322C">
        <w:trPr>
          <w:trHeight w:val="110"/>
          <w:jc w:val="center"/>
        </w:trPr>
        <w:tc>
          <w:tcPr>
            <w:tcW w:w="2547" w:type="dxa"/>
            <w:tcBorders>
              <w:top w:val="single" w:sz="4" w:space="0" w:color="auto"/>
              <w:left w:val="single" w:sz="4" w:space="0" w:color="auto"/>
              <w:bottom w:val="single" w:sz="4" w:space="0" w:color="auto"/>
              <w:right w:val="single" w:sz="4" w:space="0" w:color="auto"/>
            </w:tcBorders>
            <w:hideMark/>
          </w:tcPr>
          <w:p w:rsidR="002A322C" w:rsidRPr="00B67F8B" w:rsidRDefault="002A322C" w:rsidP="00451783">
            <w:pPr>
              <w:pStyle w:val="a3"/>
              <w:jc w:val="center"/>
              <w:rPr>
                <w:rFonts w:ascii="Times New Roman" w:hAnsi="Times New Roman"/>
                <w:sz w:val="28"/>
                <w:szCs w:val="28"/>
                <w:lang w:val="en-US"/>
              </w:rPr>
            </w:pPr>
            <w:r w:rsidRPr="00B67F8B">
              <w:rPr>
                <w:rFonts w:ascii="Times New Roman" w:hAnsi="Times New Roman"/>
                <w:sz w:val="28"/>
                <w:szCs w:val="28"/>
                <w:lang w:val="en-US"/>
              </w:rPr>
              <w:t>Euro 6</w:t>
            </w:r>
          </w:p>
        </w:tc>
        <w:tc>
          <w:tcPr>
            <w:tcW w:w="1559"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2014</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0,5</w:t>
            </w:r>
          </w:p>
        </w:tc>
        <w:tc>
          <w:tcPr>
            <w:tcW w:w="1276"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0,13</w:t>
            </w:r>
          </w:p>
        </w:tc>
        <w:tc>
          <w:tcPr>
            <w:tcW w:w="1553" w:type="dxa"/>
            <w:tcBorders>
              <w:top w:val="single" w:sz="4" w:space="0" w:color="auto"/>
              <w:left w:val="single" w:sz="4" w:space="0" w:color="auto"/>
              <w:bottom w:val="single" w:sz="4" w:space="0" w:color="auto"/>
              <w:right w:val="single" w:sz="4" w:space="0" w:color="auto"/>
            </w:tcBorders>
            <w:hideMark/>
          </w:tcPr>
          <w:p w:rsidR="002A322C" w:rsidRPr="00B67F8B" w:rsidRDefault="002A322C" w:rsidP="00D74B15">
            <w:pPr>
              <w:pStyle w:val="a3"/>
              <w:jc w:val="center"/>
              <w:rPr>
                <w:rFonts w:ascii="Times New Roman" w:hAnsi="Times New Roman"/>
                <w:sz w:val="28"/>
                <w:szCs w:val="28"/>
              </w:rPr>
            </w:pPr>
            <w:r w:rsidRPr="00B67F8B">
              <w:rPr>
                <w:rFonts w:ascii="Times New Roman" w:hAnsi="Times New Roman"/>
                <w:sz w:val="28"/>
                <w:szCs w:val="28"/>
              </w:rPr>
              <w:t>0,01</w:t>
            </w:r>
          </w:p>
        </w:tc>
      </w:tr>
    </w:tbl>
    <w:p w:rsidR="002A322C" w:rsidRPr="00B67F8B" w:rsidRDefault="002A322C" w:rsidP="002A322C">
      <w:pPr>
        <w:pStyle w:val="a3"/>
        <w:spacing w:line="360" w:lineRule="auto"/>
        <w:jc w:val="both"/>
        <w:rPr>
          <w:rFonts w:ascii="Times New Roman" w:eastAsia="Times New Roman" w:hAnsi="Times New Roman"/>
          <w:sz w:val="28"/>
          <w:szCs w:val="28"/>
        </w:rPr>
      </w:pPr>
    </w:p>
    <w:p w:rsidR="003567F1" w:rsidRPr="00B67F8B" w:rsidRDefault="002A322C" w:rsidP="003567F1">
      <w:pPr>
        <w:pStyle w:val="a3"/>
        <w:spacing w:line="360" w:lineRule="auto"/>
        <w:jc w:val="both"/>
        <w:rPr>
          <w:rFonts w:ascii="Times New Roman" w:hAnsi="Times New Roman"/>
          <w:sz w:val="28"/>
        </w:rPr>
      </w:pPr>
      <w:r w:rsidRPr="00B67F8B">
        <w:rPr>
          <w:rFonts w:ascii="Times New Roman" w:hAnsi="Times New Roman"/>
          <w:sz w:val="28"/>
          <w:szCs w:val="28"/>
        </w:rPr>
        <w:tab/>
      </w:r>
      <w:r w:rsidR="003567F1" w:rsidRPr="00B67F8B">
        <w:rPr>
          <w:rFonts w:ascii="Times New Roman" w:hAnsi="Times New Roman"/>
          <w:sz w:val="28"/>
          <w:szCs w:val="28"/>
        </w:rPr>
        <w:t>На даний час в наші державі для бензинових та газових ДВЗ ТЗ, які є в експлуатації розповсюджуються перевірки</w:t>
      </w:r>
      <w:r w:rsidR="00451783" w:rsidRPr="00B67F8B">
        <w:rPr>
          <w:rFonts w:ascii="Times New Roman" w:hAnsi="Times New Roman"/>
          <w:sz w:val="28"/>
          <w:szCs w:val="28"/>
        </w:rPr>
        <w:t xml:space="preserve"> за стандартом ДСТУ 4277:2004[15</w:t>
      </w:r>
      <w:r w:rsidR="003567F1" w:rsidRPr="00B67F8B">
        <w:rPr>
          <w:rFonts w:ascii="Times New Roman" w:hAnsi="Times New Roman"/>
          <w:sz w:val="28"/>
          <w:szCs w:val="28"/>
        </w:rPr>
        <w:t>]. Згідно ДСТУ 4276:</w:t>
      </w:r>
      <w:r w:rsidR="00451783" w:rsidRPr="00B67F8B">
        <w:rPr>
          <w:rFonts w:ascii="Times New Roman" w:hAnsi="Times New Roman"/>
          <w:sz w:val="28"/>
          <w:szCs w:val="28"/>
        </w:rPr>
        <w:t>2004 – перевірка для дизелів [16</w:t>
      </w:r>
      <w:r w:rsidR="003567F1" w:rsidRPr="00B67F8B">
        <w:rPr>
          <w:rFonts w:ascii="Times New Roman" w:hAnsi="Times New Roman"/>
          <w:sz w:val="28"/>
          <w:szCs w:val="28"/>
        </w:rPr>
        <w:t>].</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 xml:space="preserve">ДСТУ 4276:2004 визначає порядок і умови вимірювання </w:t>
      </w:r>
      <w:proofErr w:type="spellStart"/>
      <w:r w:rsidRPr="00B67F8B">
        <w:rPr>
          <w:rFonts w:ascii="Times New Roman" w:hAnsi="Times New Roman"/>
          <w:sz w:val="28"/>
        </w:rPr>
        <w:t>димності</w:t>
      </w:r>
      <w:proofErr w:type="spellEnd"/>
      <w:r w:rsidRPr="00B67F8B">
        <w:rPr>
          <w:rFonts w:ascii="Times New Roman" w:hAnsi="Times New Roman"/>
          <w:sz w:val="28"/>
        </w:rPr>
        <w:t xml:space="preserve"> ВГ дизелів. Стандарт регламентує застосування </w:t>
      </w:r>
      <w:proofErr w:type="spellStart"/>
      <w:r w:rsidRPr="00B67F8B">
        <w:rPr>
          <w:rFonts w:ascii="Times New Roman" w:hAnsi="Times New Roman"/>
          <w:sz w:val="28"/>
        </w:rPr>
        <w:t>димомірів</w:t>
      </w:r>
      <w:proofErr w:type="spellEnd"/>
      <w:r w:rsidRPr="00B67F8B">
        <w:rPr>
          <w:rFonts w:ascii="Times New Roman" w:hAnsi="Times New Roman"/>
          <w:sz w:val="28"/>
        </w:rPr>
        <w:t xml:space="preserve">, виконання вимірювань на режимах холостого ходу та вільного прискорення, а також установлює граничні показники </w:t>
      </w:r>
      <w:proofErr w:type="spellStart"/>
      <w:r w:rsidRPr="00B67F8B">
        <w:rPr>
          <w:rFonts w:ascii="Times New Roman" w:hAnsi="Times New Roman"/>
          <w:sz w:val="28"/>
        </w:rPr>
        <w:t>димності</w:t>
      </w:r>
      <w:proofErr w:type="spellEnd"/>
      <w:r w:rsidRPr="00B67F8B">
        <w:rPr>
          <w:rFonts w:ascii="Times New Roman" w:hAnsi="Times New Roman"/>
          <w:sz w:val="28"/>
        </w:rPr>
        <w:t>, що використовуються для оцінювання екологічного стану дизельних транспортних засобів під час технічного огляду.</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ДСТУ 4277:2004 встановлює методику вимірювання токсичності ВГ бензинових та газових ДВЗ. Він визначає порядок застосування газоаналізаторів, режими контролю на холостому та підвищеному холостому ходу, а також граничні нормативи концентрацій CO та CH для оцінювання екологічної придатності транспортного засобу.</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 xml:space="preserve">Газоаналізатори використовують для вимірювання концентрацій CO, CO₂ та CH. Вони забезпечують точну реєстрацію токсичних компонентів і дозволяють оцінити якість згоряння паливно-повітряної суміші у бензинових двигунах. </w:t>
      </w:r>
      <w:proofErr w:type="spellStart"/>
      <w:r w:rsidRPr="00B67F8B">
        <w:rPr>
          <w:rFonts w:ascii="Times New Roman" w:hAnsi="Times New Roman"/>
          <w:sz w:val="28"/>
        </w:rPr>
        <w:t>Димоміри</w:t>
      </w:r>
      <w:proofErr w:type="spellEnd"/>
      <w:r w:rsidRPr="00B67F8B">
        <w:rPr>
          <w:rFonts w:ascii="Times New Roman" w:hAnsi="Times New Roman"/>
          <w:sz w:val="28"/>
        </w:rPr>
        <w:t xml:space="preserve"> застосовують для визначення оптичної щільності та </w:t>
      </w:r>
      <w:proofErr w:type="spellStart"/>
      <w:r w:rsidRPr="00B67F8B">
        <w:rPr>
          <w:rFonts w:ascii="Times New Roman" w:hAnsi="Times New Roman"/>
          <w:sz w:val="28"/>
        </w:rPr>
        <w:t>димності</w:t>
      </w:r>
      <w:proofErr w:type="spellEnd"/>
      <w:r w:rsidRPr="00B67F8B">
        <w:rPr>
          <w:rFonts w:ascii="Times New Roman" w:hAnsi="Times New Roman"/>
          <w:sz w:val="28"/>
        </w:rPr>
        <w:t xml:space="preserve"> дизельних ВГ. Прилади вимірюють ступінь поглинання світла частинками сажі, що дозволяє оцінити стан паливної апаратури, форсунок та якість процесу згоряння.</w:t>
      </w:r>
    </w:p>
    <w:p w:rsidR="00E70EEF"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 xml:space="preserve">Обидва стандарти забезпечують єдину систему екологічної оцінки ТЗ під час періодичного технічного огляду, а газоаналізатори та </w:t>
      </w:r>
      <w:proofErr w:type="spellStart"/>
      <w:r w:rsidRPr="00B67F8B">
        <w:rPr>
          <w:rFonts w:ascii="Times New Roman" w:hAnsi="Times New Roman"/>
          <w:sz w:val="28"/>
        </w:rPr>
        <w:t>димоміри</w:t>
      </w:r>
      <w:proofErr w:type="spellEnd"/>
      <w:r w:rsidRPr="00B67F8B">
        <w:rPr>
          <w:rFonts w:ascii="Times New Roman" w:hAnsi="Times New Roman"/>
          <w:sz w:val="28"/>
        </w:rPr>
        <w:t xml:space="preserve"> є основними вимірювальними приладами для визначення токсичності та </w:t>
      </w:r>
      <w:proofErr w:type="spellStart"/>
      <w:r w:rsidRPr="00B67F8B">
        <w:rPr>
          <w:rFonts w:ascii="Times New Roman" w:hAnsi="Times New Roman"/>
          <w:sz w:val="28"/>
        </w:rPr>
        <w:t>димності</w:t>
      </w:r>
      <w:proofErr w:type="spellEnd"/>
      <w:r w:rsidRPr="00B67F8B">
        <w:rPr>
          <w:rFonts w:ascii="Times New Roman" w:hAnsi="Times New Roman"/>
          <w:sz w:val="28"/>
        </w:rPr>
        <w:t xml:space="preserve"> ВГ </w:t>
      </w:r>
      <w:r w:rsidR="00451783" w:rsidRPr="00B67F8B">
        <w:rPr>
          <w:rFonts w:ascii="Times New Roman" w:hAnsi="Times New Roman"/>
          <w:sz w:val="28"/>
          <w:szCs w:val="28"/>
        </w:rPr>
        <w:t>[15, 16</w:t>
      </w:r>
      <w:r w:rsidR="002A322C" w:rsidRPr="00B67F8B">
        <w:rPr>
          <w:rFonts w:ascii="Times New Roman" w:hAnsi="Times New Roman"/>
          <w:sz w:val="28"/>
          <w:szCs w:val="28"/>
        </w:rPr>
        <w:t xml:space="preserve">]. </w:t>
      </w:r>
    </w:p>
    <w:p w:rsidR="00AA25E6" w:rsidRPr="00B67F8B" w:rsidRDefault="00E70EEF" w:rsidP="002A322C">
      <w:pPr>
        <w:pStyle w:val="a3"/>
        <w:spacing w:line="360" w:lineRule="auto"/>
        <w:jc w:val="both"/>
        <w:rPr>
          <w:rFonts w:ascii="Times New Roman" w:hAnsi="Times New Roman"/>
          <w:b/>
          <w:sz w:val="28"/>
          <w:szCs w:val="28"/>
        </w:rPr>
      </w:pPr>
      <w:r w:rsidRPr="00B67F8B">
        <w:rPr>
          <w:rFonts w:ascii="Times New Roman" w:hAnsi="Times New Roman"/>
          <w:b/>
          <w:sz w:val="28"/>
          <w:szCs w:val="28"/>
        </w:rPr>
        <w:tab/>
      </w:r>
    </w:p>
    <w:p w:rsidR="002A322C" w:rsidRPr="00B67F8B" w:rsidRDefault="00AA25E6" w:rsidP="00AA25E6">
      <w:pPr>
        <w:pStyle w:val="a3"/>
        <w:spacing w:line="360" w:lineRule="auto"/>
        <w:ind w:firstLine="708"/>
        <w:jc w:val="both"/>
        <w:rPr>
          <w:rFonts w:ascii="Times New Roman" w:hAnsi="Times New Roman"/>
          <w:b/>
          <w:sz w:val="28"/>
          <w:szCs w:val="28"/>
          <w:lang w:eastAsia="uk-UA"/>
        </w:rPr>
      </w:pPr>
      <w:r w:rsidRPr="00B67F8B">
        <w:rPr>
          <w:rFonts w:ascii="Times New Roman" w:hAnsi="Times New Roman"/>
          <w:b/>
          <w:sz w:val="28"/>
          <w:szCs w:val="28"/>
        </w:rPr>
        <w:t>1.2 Застосування зрідженого нафтового газу як</w:t>
      </w:r>
      <w:r w:rsidR="002A322C" w:rsidRPr="00B67F8B">
        <w:rPr>
          <w:rFonts w:ascii="Times New Roman" w:hAnsi="Times New Roman"/>
          <w:b/>
          <w:sz w:val="28"/>
          <w:szCs w:val="28"/>
        </w:rPr>
        <w:t xml:space="preserve"> палива</w:t>
      </w:r>
      <w:r w:rsidR="002A322C" w:rsidRPr="00B67F8B">
        <w:rPr>
          <w:rFonts w:ascii="Times New Roman" w:hAnsi="Times New Roman"/>
          <w:b/>
          <w:sz w:val="28"/>
          <w:szCs w:val="28"/>
          <w:lang w:eastAsia="uk-UA"/>
        </w:rPr>
        <w:t xml:space="preserve"> </w:t>
      </w:r>
      <w:r w:rsidRPr="00B67F8B">
        <w:rPr>
          <w:rFonts w:ascii="Times New Roman" w:hAnsi="Times New Roman"/>
          <w:b/>
          <w:sz w:val="28"/>
          <w:szCs w:val="28"/>
          <w:lang w:eastAsia="uk-UA"/>
        </w:rPr>
        <w:t>для транспортних засобів</w:t>
      </w:r>
    </w:p>
    <w:bookmarkEnd w:id="1"/>
    <w:p w:rsidR="002A322C" w:rsidRPr="00B67F8B" w:rsidRDefault="002A322C" w:rsidP="002A322C">
      <w:pPr>
        <w:pStyle w:val="a3"/>
        <w:spacing w:line="360" w:lineRule="auto"/>
        <w:jc w:val="both"/>
        <w:rPr>
          <w:rFonts w:ascii="Times New Roman" w:hAnsi="Times New Roman"/>
          <w:sz w:val="28"/>
          <w:szCs w:val="28"/>
          <w:lang w:eastAsia="ru-RU"/>
        </w:rPr>
      </w:pPr>
    </w:p>
    <w:p w:rsidR="00D9012A" w:rsidRPr="00B67F8B" w:rsidRDefault="00AA25E6" w:rsidP="00451783">
      <w:pPr>
        <w:pStyle w:val="a3"/>
        <w:spacing w:line="360" w:lineRule="auto"/>
        <w:ind w:firstLine="708"/>
        <w:jc w:val="both"/>
        <w:rPr>
          <w:rFonts w:ascii="Times New Roman" w:hAnsi="Times New Roman"/>
          <w:sz w:val="28"/>
        </w:rPr>
      </w:pPr>
      <w:r w:rsidRPr="00B67F8B">
        <w:rPr>
          <w:rFonts w:ascii="Times New Roman" w:hAnsi="Times New Roman"/>
          <w:sz w:val="28"/>
        </w:rPr>
        <w:t>Застосування ЗНГ (LPG) як палива для ТЗ є одним із найпоширеніших напрямів альтернативної енергетики в автомобільному транспорті</w:t>
      </w:r>
      <w:r w:rsidR="00D9012A" w:rsidRPr="00B67F8B">
        <w:rPr>
          <w:rFonts w:ascii="Times New Roman" w:hAnsi="Times New Roman"/>
          <w:sz w:val="28"/>
        </w:rPr>
        <w:t xml:space="preserve"> та наукових дослідженнях </w:t>
      </w:r>
      <w:r w:rsidR="00D9012A" w:rsidRPr="00B67F8B">
        <w:rPr>
          <w:rFonts w:ascii="Times New Roman" w:hAnsi="Times New Roman"/>
          <w:sz w:val="28"/>
          <w:lang w:val="ru-RU"/>
        </w:rPr>
        <w:t>[</w:t>
      </w:r>
      <w:r w:rsidR="00451783" w:rsidRPr="00B67F8B">
        <w:rPr>
          <w:rFonts w:ascii="Times New Roman" w:hAnsi="Times New Roman"/>
          <w:sz w:val="28"/>
          <w:lang w:val="ru-RU"/>
        </w:rPr>
        <w:t>17-31</w:t>
      </w:r>
      <w:r w:rsidR="00D9012A" w:rsidRPr="00B67F8B">
        <w:rPr>
          <w:rFonts w:ascii="Times New Roman" w:hAnsi="Times New Roman"/>
          <w:sz w:val="28"/>
          <w:lang w:val="ru-RU"/>
        </w:rPr>
        <w:t>]</w:t>
      </w:r>
      <w:r w:rsidRPr="00B67F8B">
        <w:rPr>
          <w:rFonts w:ascii="Times New Roman" w:hAnsi="Times New Roman"/>
          <w:sz w:val="28"/>
        </w:rPr>
        <w:t xml:space="preserve">. </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 xml:space="preserve">ЗНГ являє собою суміш пропану та бутану, що зберігається у рідкому стані під невеликим надлишковим тиском у герметичних балонах. Переведення ДВЗ із іскровим запалюванням на роботу на ЗНГ дає змогу знизити витрати на паливо, покращити екологічні характеристики транспортних засобів та підвищити гнучкість їх використання завдяки можливості </w:t>
      </w:r>
      <w:proofErr w:type="spellStart"/>
      <w:r w:rsidRPr="00B67F8B">
        <w:rPr>
          <w:rFonts w:ascii="Times New Roman" w:hAnsi="Times New Roman"/>
          <w:sz w:val="28"/>
        </w:rPr>
        <w:t>двопаливного</w:t>
      </w:r>
      <w:proofErr w:type="spellEnd"/>
      <w:r w:rsidRPr="00B67F8B">
        <w:rPr>
          <w:rFonts w:ascii="Times New Roman" w:hAnsi="Times New Roman"/>
          <w:sz w:val="28"/>
        </w:rPr>
        <w:t xml:space="preserve"> режиму (бензин – газ).</w:t>
      </w:r>
    </w:p>
    <w:p w:rsidR="001D4ED0" w:rsidRPr="00B67F8B" w:rsidRDefault="001D4ED0" w:rsidP="001D4ED0">
      <w:pPr>
        <w:pStyle w:val="a3"/>
        <w:spacing w:line="360" w:lineRule="auto"/>
        <w:ind w:firstLine="708"/>
        <w:jc w:val="both"/>
        <w:rPr>
          <w:rFonts w:ascii="Times New Roman" w:hAnsi="Times New Roman"/>
          <w:sz w:val="36"/>
        </w:rPr>
      </w:pPr>
      <w:r w:rsidRPr="00B67F8B">
        <w:rPr>
          <w:rFonts w:ascii="Times New Roman" w:hAnsi="Times New Roman"/>
          <w:sz w:val="28"/>
        </w:rPr>
        <w:t xml:space="preserve">Пропан і бутан (ЗНГ) – це легкі вуглеводні, що за нормальних умов перебувають у газоподібному стані, але легко переходять у рідину під тиском 0,4…1,6 МПа. Суміш прозора, безбарвна, має характерний запах завдяки додаванню одорантів. Пропан має нижчу температуру кипіння (−42 °C), бутан – приблизно −0,5 °C, тому співвідношення компонентів впливає на випаровуваність і придатність суміші при низьких температурах. Пропан-бутан характеризується високою теплотворною здатністю: близько 45…50 </w:t>
      </w:r>
      <w:proofErr w:type="spellStart"/>
      <w:r w:rsidRPr="00B67F8B">
        <w:rPr>
          <w:rFonts w:ascii="Times New Roman" w:hAnsi="Times New Roman"/>
          <w:sz w:val="28"/>
        </w:rPr>
        <w:t>МДж</w:t>
      </w:r>
      <w:proofErr w:type="spellEnd"/>
      <w:r w:rsidRPr="00B67F8B">
        <w:rPr>
          <w:rFonts w:ascii="Times New Roman" w:hAnsi="Times New Roman"/>
          <w:sz w:val="28"/>
        </w:rPr>
        <w:t xml:space="preserve">/кг, добре змішується з повітрям і згорає майже повністю, утворюючи мінімальну кількість нагару. </w:t>
      </w:r>
      <w:r w:rsidRPr="00B67F8B">
        <w:rPr>
          <w:rFonts w:ascii="Times New Roman" w:hAnsi="Times New Roman"/>
          <w:sz w:val="28"/>
        </w:rPr>
        <w:lastRenderedPageBreak/>
        <w:t>Густина рідкої фази становить 0,50…0,58 г/см³, газової – у 1,5…2 рази важча за повітря, тому газ при витоку накопичується внизу. Межі вибуховості у повітрі становлять орієнтовно 2..10 %. Суміш має високе октанове число (понад 100), що забезпечує стійке згоряння без детонації. Завдяки цим властивостям пропан-бутан є ефективним і відносно безпечним моторним паливом за умови дотримання техніки безпеки.</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До основних переваг ЗНГ як моторного палива належать зменшення викидів оксиду вуглецю, незгорілих вуглеводнів та твердих частинок, порівняно з традиційним бензином і тим більше дизельним паливом. Завдяки кращому змішуванню із повітрям і більш повному згорянню газоповітряної суміші знижується утворення нагару на деталях камери згоряння, поліпшується стан масла, збільшується ресурс свічок запалювання та каталізатора. Важливою перевагою є і нижча вартість одиниці енергії ЗНГ, що забезпечує помітну економію паливних витрат при інтенсивній експлуатації техніки. Додатковим плюсом є можливість швидкого повернення на бензин у разі відсутності газозаправної інфраструктури.</w:t>
      </w:r>
    </w:p>
    <w:p w:rsidR="00AA25E6" w:rsidRPr="00B67F8B"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Разом з тим, застосування ЗНГ має низку недоліків і обмежень. Газобалонна апаратура збільшує масу ТЗ та займає частину корисного об’єму багажника, що особливо помітно для легкових автомобілів малого класу. У разі некваліфікованого монтажу або порушення правил експлуатації можуть виникати витоки газу та ризики, пов’язані з безпекою. Через іншу теплоту згоряння і особливості дозування у більшості випадків спостерігається незначне зниження потужності двигуна та тягових характеристик, особливо на високих обертах. Крім того, для повноцінної та безпечної роботи системи необхідні регулярне технічне обслуговування, перевірка герметичності та періодична повірка балонів.</w:t>
      </w:r>
    </w:p>
    <w:p w:rsidR="00AA25E6" w:rsidRDefault="00AA25E6" w:rsidP="00AA25E6">
      <w:pPr>
        <w:pStyle w:val="a3"/>
        <w:spacing w:line="360" w:lineRule="auto"/>
        <w:ind w:firstLine="708"/>
        <w:jc w:val="both"/>
        <w:rPr>
          <w:rFonts w:ascii="Times New Roman" w:hAnsi="Times New Roman"/>
          <w:sz w:val="28"/>
        </w:rPr>
      </w:pPr>
      <w:r w:rsidRPr="00B67F8B">
        <w:rPr>
          <w:rFonts w:ascii="Times New Roman" w:hAnsi="Times New Roman"/>
          <w:sz w:val="28"/>
        </w:rPr>
        <w:t xml:space="preserve">Особливістю застосування ЗНГ є потреба у спеціалізованому обладнанні – балонах, редукторі-випарнику, газових форсунках, магістралях подачі газу та електронному блоці керування, що узгоджує роботу газової системи з штатною системою упорскування. Сучасні газові установки четвертого і п’ятого поколінь забезпечують розподілене упорскування газу у впускний колектор і дають змогу </w:t>
      </w:r>
      <w:r w:rsidRPr="00B67F8B">
        <w:rPr>
          <w:rFonts w:ascii="Times New Roman" w:hAnsi="Times New Roman"/>
          <w:sz w:val="28"/>
        </w:rPr>
        <w:lastRenderedPageBreak/>
        <w:t>максимально наблизити характеристики двигуна до бензинового режиму. При цьому важливо забезпечити правильне калібрування складу суміші, аби уникнути перегріву клапанів або підвищених викидів оксидів азоту. У країнах із розвиненою газовою інфраструктурою створено мережу газозаправних станцій, що дозволяє повністю реалізувати потенціал ЗНГ як масового моторного палива.</w:t>
      </w:r>
    </w:p>
    <w:p w:rsidR="001F02AE" w:rsidRPr="00B67F8B" w:rsidRDefault="001F02AE" w:rsidP="001F02AE">
      <w:pPr>
        <w:pStyle w:val="a3"/>
        <w:spacing w:line="360" w:lineRule="auto"/>
        <w:ind w:firstLine="708"/>
        <w:jc w:val="both"/>
        <w:rPr>
          <w:rFonts w:ascii="Times New Roman" w:hAnsi="Times New Roman"/>
          <w:sz w:val="28"/>
          <w:szCs w:val="28"/>
        </w:rPr>
      </w:pPr>
      <w:r w:rsidRPr="00B67F8B">
        <w:rPr>
          <w:rFonts w:ascii="Times New Roman" w:hAnsi="Times New Roman"/>
          <w:sz w:val="28"/>
          <w:szCs w:val="28"/>
        </w:rPr>
        <w:t>Експлуатаційні показники ЗНГ</w:t>
      </w:r>
      <w:r w:rsidRPr="00B67F8B">
        <w:rPr>
          <w:rFonts w:ascii="Times New Roman" w:hAnsi="Times New Roman"/>
          <w:sz w:val="28"/>
          <w:szCs w:val="28"/>
          <w:lang w:val="ru-RU"/>
        </w:rPr>
        <w:t xml:space="preserve"> </w:t>
      </w:r>
      <w:r w:rsidRPr="00B67F8B">
        <w:rPr>
          <w:rFonts w:ascii="Times New Roman" w:hAnsi="Times New Roman"/>
          <w:sz w:val="28"/>
          <w:szCs w:val="28"/>
        </w:rPr>
        <w:t>і ПГ представлено в табл. 1.3</w:t>
      </w:r>
    </w:p>
    <w:p w:rsidR="001F02AE" w:rsidRDefault="001F02AE" w:rsidP="001F02AE">
      <w:pPr>
        <w:pStyle w:val="a3"/>
        <w:spacing w:line="360" w:lineRule="auto"/>
        <w:ind w:firstLine="708"/>
        <w:jc w:val="both"/>
        <w:rPr>
          <w:rFonts w:ascii="Times New Roman" w:hAnsi="Times New Roman"/>
          <w:sz w:val="28"/>
          <w:szCs w:val="28"/>
        </w:rPr>
      </w:pPr>
    </w:p>
    <w:p w:rsidR="001F02AE" w:rsidRPr="00B67F8B" w:rsidRDefault="001F02AE" w:rsidP="001F02AE">
      <w:pPr>
        <w:pStyle w:val="a3"/>
        <w:spacing w:line="360" w:lineRule="auto"/>
        <w:ind w:firstLine="708"/>
        <w:jc w:val="both"/>
        <w:rPr>
          <w:rFonts w:ascii="Times New Roman" w:hAnsi="Times New Roman"/>
          <w:sz w:val="28"/>
          <w:szCs w:val="28"/>
        </w:rPr>
      </w:pPr>
      <w:r w:rsidRPr="00B67F8B">
        <w:rPr>
          <w:rFonts w:ascii="Times New Roman" w:hAnsi="Times New Roman"/>
          <w:sz w:val="28"/>
          <w:szCs w:val="28"/>
        </w:rPr>
        <w:t>Таблиця 1.3 – Експлуатаційні показники ЗНГ</w:t>
      </w:r>
      <w:r w:rsidRPr="00B67F8B">
        <w:rPr>
          <w:rFonts w:ascii="Times New Roman" w:hAnsi="Times New Roman"/>
          <w:sz w:val="28"/>
          <w:szCs w:val="28"/>
          <w:lang w:val="ru-RU"/>
        </w:rPr>
        <w:t xml:space="preserve"> </w:t>
      </w:r>
      <w:r w:rsidRPr="00B67F8B">
        <w:rPr>
          <w:rFonts w:ascii="Times New Roman" w:hAnsi="Times New Roman"/>
          <w:sz w:val="28"/>
          <w:szCs w:val="28"/>
        </w:rPr>
        <w:t>і ПГ</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1276"/>
        <w:gridCol w:w="850"/>
        <w:gridCol w:w="992"/>
        <w:gridCol w:w="851"/>
        <w:gridCol w:w="992"/>
        <w:gridCol w:w="1134"/>
        <w:gridCol w:w="992"/>
      </w:tblGrid>
      <w:tr w:rsidR="001F02AE" w:rsidRPr="00B67F8B" w:rsidTr="00E0272E">
        <w:trPr>
          <w:cantSplit/>
        </w:trPr>
        <w:tc>
          <w:tcPr>
            <w:tcW w:w="2978" w:type="dxa"/>
            <w:vMerge w:val="restart"/>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Показники</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Одиниця вимірю-</w:t>
            </w:r>
            <w:proofErr w:type="spellStart"/>
            <w:r w:rsidRPr="00B67F8B">
              <w:rPr>
                <w:rFonts w:ascii="Times New Roman" w:hAnsi="Times New Roman"/>
                <w:sz w:val="24"/>
                <w:szCs w:val="24"/>
              </w:rPr>
              <w:t>вання</w:t>
            </w:r>
            <w:proofErr w:type="spellEnd"/>
          </w:p>
        </w:tc>
        <w:tc>
          <w:tcPr>
            <w:tcW w:w="3685" w:type="dxa"/>
            <w:gridSpan w:val="4"/>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Входять до складу ЗНГ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Входить до ПГ</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Бензин</w:t>
            </w:r>
          </w:p>
        </w:tc>
      </w:tr>
      <w:tr w:rsidR="001F02AE" w:rsidRPr="00B67F8B" w:rsidTr="00E0272E">
        <w:trPr>
          <w:cantSplit/>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spacing w:line="256" w:lineRule="auto"/>
              <w:jc w:val="center"/>
              <w:rPr>
                <w:lang w:val="uk-UA"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spacing w:line="256" w:lineRule="auto"/>
              <w:jc w:val="center"/>
              <w:rPr>
                <w:lang w:val="uk-UA" w:eastAsia="en-US"/>
              </w:rPr>
            </w:pPr>
          </w:p>
        </w:tc>
        <w:tc>
          <w:tcPr>
            <w:tcW w:w="850"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етан</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пропан</w:t>
            </w:r>
          </w:p>
        </w:tc>
        <w:tc>
          <w:tcPr>
            <w:tcW w:w="851"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бутан</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пентан</w:t>
            </w:r>
          </w:p>
        </w:tc>
        <w:tc>
          <w:tcPr>
            <w:tcW w:w="1134" w:type="dxa"/>
            <w:tcBorders>
              <w:top w:val="single" w:sz="4" w:space="0" w:color="auto"/>
              <w:left w:val="single" w:sz="4" w:space="0" w:color="auto"/>
              <w:bottom w:val="single" w:sz="4" w:space="0" w:color="auto"/>
              <w:right w:val="single" w:sz="4" w:space="0" w:color="auto"/>
            </w:tcBorders>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метан</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spacing w:line="256" w:lineRule="auto"/>
              <w:jc w:val="center"/>
              <w:rPr>
                <w:lang w:val="uk-UA" w:eastAsia="en-US"/>
              </w:rPr>
            </w:pPr>
          </w:p>
        </w:tc>
      </w:tr>
      <w:tr w:rsidR="001F02AE" w:rsidRPr="00B67F8B" w:rsidTr="00E0272E">
        <w:trPr>
          <w:trHeight w:val="389"/>
        </w:trPr>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Хімічна формула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vertAlign w:val="subscript"/>
              </w:rPr>
            </w:pPr>
            <w:r w:rsidRPr="00B67F8B">
              <w:rPr>
                <w:rFonts w:ascii="Times New Roman" w:hAnsi="Times New Roman"/>
                <w:sz w:val="24"/>
                <w:szCs w:val="24"/>
              </w:rPr>
              <w:t>С</w:t>
            </w:r>
            <w:r w:rsidRPr="00B67F8B">
              <w:rPr>
                <w:rFonts w:ascii="Times New Roman" w:hAnsi="Times New Roman"/>
                <w:sz w:val="24"/>
                <w:szCs w:val="24"/>
                <w:vertAlign w:val="subscript"/>
              </w:rPr>
              <w:t>2</w:t>
            </w:r>
            <w:r w:rsidRPr="00B67F8B">
              <w:rPr>
                <w:rFonts w:ascii="Times New Roman" w:hAnsi="Times New Roman"/>
                <w:sz w:val="24"/>
                <w:szCs w:val="24"/>
              </w:rPr>
              <w:t>Н</w:t>
            </w:r>
            <w:r w:rsidRPr="00B67F8B">
              <w:rPr>
                <w:rFonts w:ascii="Times New Roman" w:hAnsi="Times New Roman"/>
                <w:sz w:val="24"/>
                <w:szCs w:val="24"/>
                <w:vertAlign w:val="subscript"/>
              </w:rPr>
              <w:t>6</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С</w:t>
            </w:r>
            <w:r w:rsidRPr="00B67F8B">
              <w:rPr>
                <w:rFonts w:ascii="Times New Roman" w:hAnsi="Times New Roman"/>
                <w:sz w:val="24"/>
                <w:szCs w:val="24"/>
                <w:vertAlign w:val="subscript"/>
              </w:rPr>
              <w:t>3</w:t>
            </w:r>
            <w:r w:rsidRPr="00B67F8B">
              <w:rPr>
                <w:rFonts w:ascii="Times New Roman" w:hAnsi="Times New Roman"/>
                <w:sz w:val="24"/>
                <w:szCs w:val="24"/>
              </w:rPr>
              <w:t>Н</w:t>
            </w:r>
            <w:r w:rsidRPr="00B67F8B">
              <w:rPr>
                <w:rFonts w:ascii="Times New Roman" w:hAnsi="Times New Roman"/>
                <w:sz w:val="24"/>
                <w:szCs w:val="24"/>
                <w:vertAlign w:val="subscript"/>
              </w:rPr>
              <w:t>8</w:t>
            </w:r>
          </w:p>
        </w:tc>
        <w:tc>
          <w:tcPr>
            <w:tcW w:w="851"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С</w:t>
            </w:r>
            <w:r w:rsidRPr="00B67F8B">
              <w:rPr>
                <w:rFonts w:ascii="Times New Roman" w:hAnsi="Times New Roman"/>
                <w:sz w:val="24"/>
                <w:szCs w:val="24"/>
                <w:vertAlign w:val="subscript"/>
              </w:rPr>
              <w:t>4</w:t>
            </w:r>
            <w:r w:rsidRPr="00B67F8B">
              <w:rPr>
                <w:rFonts w:ascii="Times New Roman" w:hAnsi="Times New Roman"/>
                <w:sz w:val="24"/>
                <w:szCs w:val="24"/>
              </w:rPr>
              <w:t>Н</w:t>
            </w:r>
            <w:r w:rsidRPr="00B67F8B">
              <w:rPr>
                <w:rFonts w:ascii="Times New Roman" w:hAnsi="Times New Roman"/>
                <w:sz w:val="24"/>
                <w:szCs w:val="24"/>
                <w:vertAlign w:val="subscript"/>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С</w:t>
            </w:r>
            <w:r w:rsidRPr="00B67F8B">
              <w:rPr>
                <w:rFonts w:ascii="Times New Roman" w:hAnsi="Times New Roman"/>
                <w:sz w:val="24"/>
                <w:szCs w:val="24"/>
                <w:vertAlign w:val="subscript"/>
              </w:rPr>
              <w:t>5</w:t>
            </w:r>
            <w:r w:rsidRPr="00B67F8B">
              <w:rPr>
                <w:rFonts w:ascii="Times New Roman" w:hAnsi="Times New Roman"/>
                <w:sz w:val="24"/>
                <w:szCs w:val="24"/>
              </w:rPr>
              <w:t>Н</w:t>
            </w:r>
            <w:r w:rsidRPr="00B67F8B">
              <w:rPr>
                <w:rFonts w:ascii="Times New Roman" w:hAnsi="Times New Roman"/>
                <w:sz w:val="24"/>
                <w:szCs w:val="24"/>
                <w:vertAlign w:val="subscript"/>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СН</w:t>
            </w:r>
            <w:r w:rsidRPr="00B67F8B">
              <w:rPr>
                <w:rFonts w:ascii="Times New Roman" w:hAnsi="Times New Roman"/>
                <w:sz w:val="24"/>
                <w:szCs w:val="24"/>
                <w:vertAlign w:val="subscript"/>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8"/>
                <w:szCs w:val="28"/>
              </w:rPr>
              <w:t>–</w:t>
            </w:r>
          </w:p>
        </w:tc>
      </w:tr>
      <w:tr w:rsidR="001F02AE" w:rsidRPr="00B67F8B" w:rsidTr="00E0272E">
        <w:trPr>
          <w:trHeight w:val="409"/>
        </w:trPr>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Молекулярна маса</w:t>
            </w:r>
          </w:p>
        </w:tc>
        <w:tc>
          <w:tcPr>
            <w:tcW w:w="1276" w:type="dxa"/>
            <w:tcBorders>
              <w:top w:val="single" w:sz="4" w:space="0" w:color="auto"/>
              <w:left w:val="single" w:sz="4" w:space="0" w:color="auto"/>
              <w:bottom w:val="single" w:sz="4" w:space="0" w:color="auto"/>
              <w:right w:val="single" w:sz="4" w:space="0" w:color="auto"/>
            </w:tcBorders>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кг/</w:t>
            </w:r>
            <w:proofErr w:type="spellStart"/>
            <w:r w:rsidRPr="00B67F8B">
              <w:rPr>
                <w:rFonts w:ascii="Times New Roman" w:hAnsi="Times New Roman"/>
                <w:sz w:val="24"/>
                <w:szCs w:val="24"/>
              </w:rPr>
              <w:t>кмоль</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44,10</w:t>
            </w:r>
          </w:p>
        </w:tc>
        <w:tc>
          <w:tcPr>
            <w:tcW w:w="851"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58,12</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72,15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16,04</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114,0</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 xml:space="preserve">Температура кипіння при 760 мм </w:t>
            </w:r>
            <w:proofErr w:type="spellStart"/>
            <w:r w:rsidRPr="00B67F8B">
              <w:rPr>
                <w:rFonts w:ascii="Times New Roman" w:hAnsi="Times New Roman"/>
                <w:sz w:val="24"/>
                <w:szCs w:val="24"/>
              </w:rPr>
              <w:t>рт</w:t>
            </w:r>
            <w:proofErr w:type="spellEnd"/>
            <w:r w:rsidRPr="00B67F8B">
              <w:rPr>
                <w:rFonts w:ascii="Times New Roman" w:hAnsi="Times New Roman"/>
                <w:sz w:val="24"/>
                <w:szCs w:val="24"/>
              </w:rPr>
              <w:t>. ст.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vertAlign w:val="superscript"/>
              </w:rPr>
            </w:pPr>
            <w:proofErr w:type="spellStart"/>
            <w:r w:rsidRPr="00B67F8B">
              <w:rPr>
                <w:rFonts w:ascii="Times New Roman" w:hAnsi="Times New Roman"/>
                <w:sz w:val="24"/>
                <w:szCs w:val="24"/>
                <w:vertAlign w:val="superscript"/>
              </w:rPr>
              <w:t>о</w:t>
            </w:r>
            <w:r w:rsidRPr="00B67F8B">
              <w:rPr>
                <w:rFonts w:ascii="Times New Roman" w:hAnsi="Times New Roman"/>
                <w:sz w:val="24"/>
                <w:szCs w:val="24"/>
              </w:rPr>
              <w:t>С</w:t>
            </w:r>
            <w:proofErr w:type="spellEnd"/>
          </w:p>
        </w:tc>
        <w:tc>
          <w:tcPr>
            <w:tcW w:w="850"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-88,6</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-42,1</w:t>
            </w:r>
          </w:p>
        </w:tc>
        <w:tc>
          <w:tcPr>
            <w:tcW w:w="851"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+36,1</w:t>
            </w:r>
          </w:p>
        </w:tc>
        <w:tc>
          <w:tcPr>
            <w:tcW w:w="1134"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-161,5</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8"/>
                <w:szCs w:val="28"/>
              </w:rPr>
              <w:t>–</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 xml:space="preserve">Нижча </w:t>
            </w:r>
            <w:proofErr w:type="spellStart"/>
            <w:r w:rsidRPr="00B67F8B">
              <w:rPr>
                <w:rFonts w:ascii="Times New Roman" w:hAnsi="Times New Roman"/>
                <w:sz w:val="24"/>
                <w:szCs w:val="24"/>
              </w:rPr>
              <w:t>теплоздатність</w:t>
            </w:r>
            <w:proofErr w:type="spellEnd"/>
            <w:r w:rsidRPr="00B67F8B">
              <w:rPr>
                <w:rFonts w:ascii="Times New Roman" w:hAnsi="Times New Roman"/>
                <w:sz w:val="24"/>
                <w:szCs w:val="24"/>
              </w:rPr>
              <w:t xml:space="preserve"> (при 15</w:t>
            </w:r>
            <w:r w:rsidRPr="00B67F8B">
              <w:rPr>
                <w:rFonts w:ascii="Times New Roman" w:hAnsi="Times New Roman"/>
                <w:sz w:val="24"/>
                <w:szCs w:val="24"/>
                <w:vertAlign w:val="superscript"/>
              </w:rPr>
              <w:t>о</w:t>
            </w:r>
            <w:r w:rsidRPr="00B67F8B">
              <w:rPr>
                <w:rFonts w:ascii="Times New Roman" w:hAnsi="Times New Roman"/>
                <w:sz w:val="24"/>
                <w:szCs w:val="24"/>
              </w:rPr>
              <w:t xml:space="preserve">С і 760 мм </w:t>
            </w:r>
            <w:proofErr w:type="spellStart"/>
            <w:r w:rsidRPr="00B67F8B">
              <w:rPr>
                <w:rFonts w:ascii="Times New Roman" w:hAnsi="Times New Roman"/>
                <w:sz w:val="24"/>
                <w:szCs w:val="24"/>
              </w:rPr>
              <w:t>рт</w:t>
            </w:r>
            <w:proofErr w:type="spellEnd"/>
            <w:r w:rsidRPr="00B67F8B">
              <w:rPr>
                <w:rFonts w:ascii="Times New Roman" w:hAnsi="Times New Roman"/>
                <w:sz w:val="24"/>
                <w:szCs w:val="24"/>
              </w:rPr>
              <w:t>. ст.)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proofErr w:type="spellStart"/>
            <w:r w:rsidRPr="00B67F8B">
              <w:rPr>
                <w:rFonts w:ascii="Times New Roman" w:hAnsi="Times New Roman"/>
                <w:sz w:val="24"/>
                <w:szCs w:val="24"/>
              </w:rPr>
              <w:t>МДж</w:t>
            </w:r>
            <w:proofErr w:type="spellEnd"/>
            <w:r w:rsidRPr="00B67F8B">
              <w:rPr>
                <w:rFonts w:ascii="Times New Roman" w:hAnsi="Times New Roman"/>
                <w:sz w:val="24"/>
                <w:szCs w:val="24"/>
              </w:rPr>
              <w:t>/кг</w:t>
            </w:r>
          </w:p>
        </w:tc>
        <w:tc>
          <w:tcPr>
            <w:tcW w:w="850"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47,0</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45,7</w:t>
            </w:r>
          </w:p>
        </w:tc>
        <w:tc>
          <w:tcPr>
            <w:tcW w:w="851"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45,4</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45,1</w:t>
            </w:r>
          </w:p>
        </w:tc>
        <w:tc>
          <w:tcPr>
            <w:tcW w:w="1134"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48,7</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43,9</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Теоретично необхідна для згоряння кількість повітря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кг/кг</w:t>
            </w:r>
          </w:p>
        </w:tc>
        <w:tc>
          <w:tcPr>
            <w:tcW w:w="850"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15,7</w:t>
            </w:r>
          </w:p>
        </w:tc>
        <w:tc>
          <w:tcPr>
            <w:tcW w:w="851"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15,35</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15,3</w:t>
            </w:r>
          </w:p>
        </w:tc>
        <w:tc>
          <w:tcPr>
            <w:tcW w:w="1134"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17,2</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14,5</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Октанове число (за моторним методом)</w:t>
            </w:r>
          </w:p>
        </w:tc>
        <w:tc>
          <w:tcPr>
            <w:tcW w:w="1276"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125</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120</w:t>
            </w:r>
          </w:p>
        </w:tc>
        <w:tc>
          <w:tcPr>
            <w:tcW w:w="851"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93</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64</w:t>
            </w:r>
          </w:p>
        </w:tc>
        <w:tc>
          <w:tcPr>
            <w:tcW w:w="1134"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110</w:t>
            </w:r>
          </w:p>
        </w:tc>
        <w:tc>
          <w:tcPr>
            <w:tcW w:w="992"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76…86</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Температура займання при атмосферному тиску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1F02AE" w:rsidRPr="00B67F8B" w:rsidRDefault="001F02AE" w:rsidP="00E0272E">
            <w:pPr>
              <w:pStyle w:val="a3"/>
              <w:spacing w:line="256" w:lineRule="auto"/>
              <w:jc w:val="center"/>
              <w:rPr>
                <w:rFonts w:ascii="Times New Roman" w:hAnsi="Times New Roman"/>
                <w:sz w:val="24"/>
                <w:szCs w:val="24"/>
              </w:rPr>
            </w:pPr>
            <w:proofErr w:type="spellStart"/>
            <w:r w:rsidRPr="00B67F8B">
              <w:rPr>
                <w:rFonts w:ascii="Times New Roman" w:hAnsi="Times New Roman"/>
                <w:sz w:val="24"/>
                <w:szCs w:val="24"/>
                <w:vertAlign w:val="superscript"/>
              </w:rPr>
              <w:t>о</w:t>
            </w:r>
            <w:r w:rsidRPr="00B67F8B">
              <w:rPr>
                <w:rFonts w:ascii="Times New Roman" w:hAnsi="Times New Roman"/>
                <w:sz w:val="24"/>
                <w:szCs w:val="24"/>
              </w:rPr>
              <w:t>С</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508-605</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510-580</w:t>
            </w:r>
          </w:p>
        </w:tc>
        <w:tc>
          <w:tcPr>
            <w:tcW w:w="851"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475-550</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475-510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640-680</w:t>
            </w:r>
          </w:p>
        </w:tc>
        <w:tc>
          <w:tcPr>
            <w:tcW w:w="992"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470-   680</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Межі займання (по об’єму):</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нижній</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верхній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3,2</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12,5</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2,4</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9,5</w:t>
            </w:r>
          </w:p>
        </w:tc>
        <w:tc>
          <w:tcPr>
            <w:tcW w:w="851"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1,9</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8,5</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1,4</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8,0</w:t>
            </w:r>
          </w:p>
        </w:tc>
        <w:tc>
          <w:tcPr>
            <w:tcW w:w="1134"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5,3</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14,0</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1,5</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6,0</w:t>
            </w:r>
          </w:p>
        </w:tc>
      </w:tr>
      <w:tr w:rsidR="001F02AE" w:rsidRPr="00B67F8B" w:rsidTr="00E0272E">
        <w:tc>
          <w:tcPr>
            <w:tcW w:w="2978" w:type="dxa"/>
            <w:tcBorders>
              <w:top w:val="single" w:sz="4" w:space="0" w:color="auto"/>
              <w:left w:val="single" w:sz="4" w:space="0" w:color="auto"/>
              <w:bottom w:val="single" w:sz="4" w:space="0" w:color="auto"/>
              <w:right w:val="single" w:sz="4" w:space="0" w:color="auto"/>
            </w:tcBorders>
            <w:hideMark/>
          </w:tcPr>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 xml:space="preserve">Коефіцієнт надлишку повітря </w:t>
            </w:r>
            <w:r w:rsidRPr="00B67F8B">
              <w:rPr>
                <w:rFonts w:ascii="Times New Roman" w:hAnsi="Times New Roman"/>
                <w:sz w:val="24"/>
                <w:szCs w:val="24"/>
              </w:rPr>
              <w:sym w:font="Symbol" w:char="F061"/>
            </w:r>
            <w:r w:rsidRPr="00B67F8B">
              <w:rPr>
                <w:rFonts w:ascii="Times New Roman" w:hAnsi="Times New Roman"/>
                <w:sz w:val="24"/>
                <w:szCs w:val="24"/>
              </w:rPr>
              <w:t>, який відповідає нижній (</w:t>
            </w:r>
            <w:r w:rsidRPr="00B67F8B">
              <w:rPr>
                <w:rFonts w:ascii="Times New Roman" w:hAnsi="Times New Roman"/>
                <w:sz w:val="24"/>
                <w:szCs w:val="24"/>
              </w:rPr>
              <w:sym w:font="Symbol" w:char="F061"/>
            </w:r>
            <w:r w:rsidRPr="00B67F8B">
              <w:rPr>
                <w:rFonts w:ascii="Times New Roman" w:hAnsi="Times New Roman"/>
                <w:sz w:val="24"/>
                <w:szCs w:val="24"/>
                <w:vertAlign w:val="subscript"/>
                <w:lang w:val="en-US"/>
              </w:rPr>
              <w:t>max</w:t>
            </w:r>
            <w:r w:rsidRPr="00B67F8B">
              <w:rPr>
                <w:rFonts w:ascii="Times New Roman" w:hAnsi="Times New Roman"/>
                <w:sz w:val="24"/>
                <w:szCs w:val="24"/>
              </w:rPr>
              <w:t>) і верхній (</w:t>
            </w:r>
            <w:r w:rsidRPr="00B67F8B">
              <w:rPr>
                <w:rFonts w:ascii="Times New Roman" w:hAnsi="Times New Roman"/>
                <w:sz w:val="24"/>
                <w:szCs w:val="24"/>
              </w:rPr>
              <w:sym w:font="Symbol" w:char="F061"/>
            </w:r>
            <w:r w:rsidRPr="00B67F8B">
              <w:rPr>
                <w:rFonts w:ascii="Times New Roman" w:hAnsi="Times New Roman"/>
                <w:sz w:val="24"/>
                <w:szCs w:val="24"/>
                <w:vertAlign w:val="subscript"/>
                <w:lang w:val="en-US"/>
              </w:rPr>
              <w:t>min</w:t>
            </w:r>
            <w:r w:rsidRPr="00B67F8B">
              <w:rPr>
                <w:rFonts w:ascii="Times New Roman" w:hAnsi="Times New Roman"/>
                <w:sz w:val="24"/>
                <w:szCs w:val="24"/>
              </w:rPr>
              <w:t>) межам займання:</w:t>
            </w:r>
          </w:p>
          <w:p w:rsidR="001F02AE" w:rsidRPr="00B67F8B" w:rsidRDefault="001F02AE" w:rsidP="00E0272E">
            <w:pPr>
              <w:pStyle w:val="a3"/>
              <w:spacing w:line="256" w:lineRule="auto"/>
              <w:jc w:val="center"/>
              <w:rPr>
                <w:rFonts w:ascii="Times New Roman" w:hAnsi="Times New Roman"/>
                <w:sz w:val="24"/>
                <w:szCs w:val="24"/>
                <w:vertAlign w:val="subscript"/>
              </w:rPr>
            </w:pPr>
            <w:r w:rsidRPr="00B67F8B">
              <w:rPr>
                <w:rFonts w:ascii="Times New Roman" w:hAnsi="Times New Roman"/>
                <w:sz w:val="24"/>
                <w:szCs w:val="24"/>
              </w:rPr>
              <w:sym w:font="Symbol" w:char="F061"/>
            </w:r>
            <w:r w:rsidRPr="00B67F8B">
              <w:rPr>
                <w:rFonts w:ascii="Times New Roman" w:hAnsi="Times New Roman"/>
                <w:sz w:val="24"/>
                <w:szCs w:val="24"/>
                <w:vertAlign w:val="subscript"/>
                <w:lang w:val="en-US"/>
              </w:rPr>
              <w:t>max</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sym w:font="Symbol" w:char="F061"/>
            </w:r>
            <w:r w:rsidRPr="00B67F8B">
              <w:rPr>
                <w:rFonts w:ascii="Times New Roman" w:hAnsi="Times New Roman"/>
                <w:sz w:val="24"/>
                <w:szCs w:val="24"/>
                <w:vertAlign w:val="subscript"/>
                <w:lang w:val="en-US"/>
              </w:rPr>
              <w:t>min</w:t>
            </w:r>
          </w:p>
        </w:tc>
        <w:tc>
          <w:tcPr>
            <w:tcW w:w="1276"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8"/>
                <w:szCs w:val="28"/>
              </w:rPr>
            </w:pPr>
          </w:p>
          <w:p w:rsidR="001F02AE" w:rsidRPr="00B67F8B" w:rsidRDefault="001F02AE" w:rsidP="00E0272E">
            <w:pPr>
              <w:pStyle w:val="a3"/>
              <w:spacing w:line="256" w:lineRule="auto"/>
              <w:jc w:val="center"/>
              <w:rPr>
                <w:rFonts w:ascii="Times New Roman" w:hAnsi="Times New Roman"/>
                <w:sz w:val="28"/>
                <w:szCs w:val="28"/>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1,82</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0,42</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1,70</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0,40</w:t>
            </w:r>
          </w:p>
        </w:tc>
        <w:tc>
          <w:tcPr>
            <w:tcW w:w="851"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1,67</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0,35</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1,84</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0,30</w:t>
            </w:r>
          </w:p>
        </w:tc>
        <w:tc>
          <w:tcPr>
            <w:tcW w:w="1134"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1,88</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0,65</w:t>
            </w:r>
          </w:p>
        </w:tc>
        <w:tc>
          <w:tcPr>
            <w:tcW w:w="992" w:type="dxa"/>
            <w:tcBorders>
              <w:top w:val="single" w:sz="4" w:space="0" w:color="auto"/>
              <w:left w:val="single" w:sz="4" w:space="0" w:color="auto"/>
              <w:bottom w:val="single" w:sz="4" w:space="0" w:color="auto"/>
              <w:right w:val="single" w:sz="4" w:space="0" w:color="auto"/>
            </w:tcBorders>
          </w:tcPr>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1,18</w:t>
            </w:r>
          </w:p>
          <w:p w:rsidR="001F02AE" w:rsidRPr="00B67F8B" w:rsidRDefault="001F02AE" w:rsidP="00E0272E">
            <w:pPr>
              <w:pStyle w:val="a3"/>
              <w:spacing w:line="256" w:lineRule="auto"/>
              <w:jc w:val="center"/>
              <w:rPr>
                <w:rFonts w:ascii="Times New Roman" w:hAnsi="Times New Roman"/>
                <w:sz w:val="24"/>
                <w:szCs w:val="24"/>
              </w:rPr>
            </w:pPr>
            <w:r w:rsidRPr="00B67F8B">
              <w:rPr>
                <w:rFonts w:ascii="Times New Roman" w:hAnsi="Times New Roman"/>
                <w:sz w:val="24"/>
                <w:szCs w:val="24"/>
              </w:rPr>
              <w:t>0,29</w:t>
            </w:r>
          </w:p>
        </w:tc>
      </w:tr>
    </w:tbl>
    <w:p w:rsidR="001F02AE" w:rsidRPr="00B67F8B" w:rsidRDefault="001F02AE" w:rsidP="00AA25E6">
      <w:pPr>
        <w:pStyle w:val="a3"/>
        <w:spacing w:line="360" w:lineRule="auto"/>
        <w:ind w:firstLine="708"/>
        <w:jc w:val="both"/>
        <w:rPr>
          <w:rFonts w:ascii="Times New Roman" w:hAnsi="Times New Roman"/>
          <w:sz w:val="28"/>
        </w:rPr>
      </w:pP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Застосування ЗНГ, як АП для ТЗ сьогодні є одним із наймасовіших напрямів використання у світі. За сучасними оцінками, у глобальному автопарку експлуатуються десятки мільйонів автомобілів, обладнаних газобалонними установками, а мережа заправних станцій </w:t>
      </w:r>
      <w:proofErr w:type="spellStart"/>
      <w:r w:rsidRPr="00B67F8B">
        <w:rPr>
          <w:rFonts w:ascii="Times New Roman" w:hAnsi="Times New Roman"/>
          <w:sz w:val="28"/>
        </w:rPr>
        <w:t>автогазу</w:t>
      </w:r>
      <w:proofErr w:type="spellEnd"/>
      <w:r w:rsidRPr="00B67F8B">
        <w:rPr>
          <w:rFonts w:ascii="Times New Roman" w:hAnsi="Times New Roman"/>
          <w:sz w:val="28"/>
        </w:rPr>
        <w:t xml:space="preserve"> налічує десятки тисяч пунктів у більш ніж 70 країнах. Найбільші парки автомобілів на ЗНГ сформувалися в </w:t>
      </w:r>
      <w:r w:rsidRPr="00B67F8B">
        <w:rPr>
          <w:rFonts w:ascii="Times New Roman" w:hAnsi="Times New Roman"/>
          <w:sz w:val="28"/>
        </w:rPr>
        <w:lastRenderedPageBreak/>
        <w:t>Туреччині, Південній Кореї, Польщі, Італії та низці інших європейських держав, де поєднуються розвинена інфраструктура, державні стимули та тривалий досвід експлуатації газобалонного транспорту.</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У Європі споживання ЗНГ демонструє відносну стабільність із тенденцією до помірного зростання після пандемічного спаду. Обсяги використання ЗНГ поступово наближаються до докризових значень, при цьому особливо </w:t>
      </w:r>
      <w:proofErr w:type="spellStart"/>
      <w:r w:rsidRPr="00B67F8B">
        <w:rPr>
          <w:rFonts w:ascii="Times New Roman" w:hAnsi="Times New Roman"/>
          <w:sz w:val="28"/>
        </w:rPr>
        <w:t>динамічно</w:t>
      </w:r>
      <w:proofErr w:type="spellEnd"/>
      <w:r w:rsidRPr="00B67F8B">
        <w:rPr>
          <w:rFonts w:ascii="Times New Roman" w:hAnsi="Times New Roman"/>
          <w:sz w:val="28"/>
        </w:rPr>
        <w:t xml:space="preserve"> розвиваються ринки країн Центральної та Південної Європи. Польща, наприклад, має одну з найбільших у світі кількостей автомобілів на ЗНГ та дуже високу частку таких ТЗ у національному парку, що зумовлено тривалим періодом дії податкових пільг, відносно низькою ціною газу й щільною мережею заправних станцій. В Італії та Туреччині </w:t>
      </w:r>
      <w:proofErr w:type="spellStart"/>
      <w:r w:rsidRPr="00B67F8B">
        <w:rPr>
          <w:rFonts w:ascii="Times New Roman" w:hAnsi="Times New Roman"/>
          <w:sz w:val="28"/>
        </w:rPr>
        <w:t>автогаз</w:t>
      </w:r>
      <w:proofErr w:type="spellEnd"/>
      <w:r w:rsidRPr="00B67F8B">
        <w:rPr>
          <w:rFonts w:ascii="Times New Roman" w:hAnsi="Times New Roman"/>
          <w:sz w:val="28"/>
        </w:rPr>
        <w:t xml:space="preserve"> активно застосовується як паливо для приватних автомобілів, таксі й частини комерційного транспорту, дозволяючи зменшити витрати на паливо та викиди шкідливих речовин у великих містах.</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Разом з тим, у загальноєвропейському контексті спостерігається поступовий перерозподіл інвестицій від традиційних газових видів палива до </w:t>
      </w:r>
      <w:proofErr w:type="spellStart"/>
      <w:r w:rsidRPr="00B67F8B">
        <w:rPr>
          <w:rFonts w:ascii="Times New Roman" w:hAnsi="Times New Roman"/>
          <w:sz w:val="28"/>
        </w:rPr>
        <w:t>електромобільності</w:t>
      </w:r>
      <w:proofErr w:type="spellEnd"/>
      <w:r w:rsidRPr="00B67F8B">
        <w:rPr>
          <w:rFonts w:ascii="Times New Roman" w:hAnsi="Times New Roman"/>
          <w:sz w:val="28"/>
        </w:rPr>
        <w:t xml:space="preserve"> та водню. Кількість заправних станцій ЗНГ у ЄС зростає значно повільніше, ніж кількість зарядних пунктів для електромобілів, а в окремих країнах розвиток інфраструктури </w:t>
      </w:r>
      <w:proofErr w:type="spellStart"/>
      <w:r w:rsidRPr="00B67F8B">
        <w:rPr>
          <w:rFonts w:ascii="Times New Roman" w:hAnsi="Times New Roman"/>
          <w:sz w:val="28"/>
        </w:rPr>
        <w:t>автогазу</w:t>
      </w:r>
      <w:proofErr w:type="spellEnd"/>
      <w:r w:rsidRPr="00B67F8B">
        <w:rPr>
          <w:rFonts w:ascii="Times New Roman" w:hAnsi="Times New Roman"/>
          <w:sz w:val="28"/>
        </w:rPr>
        <w:t xml:space="preserve"> фактично вийшов на стадію насичення. Це означає, що ЗНГ дедалі частіше розглядається як перехідне паливо, яке має важливу роль у найближчі 10…15 років, але поступово конкурує з електричними та гібридними силовими установками. Додатковим перспективним напрямом є впровадження відновлюваного ЗНГ, здатного знизити вуглецевий слід у транспорті без радикальної зміни існуючої інфраструктури.</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Україна належить до країн із дуже високим рівнем використання ЗНГ в транспорті. Для значної частини населення та малого бізнесу ЗНГ став фактично базовим паливом завдяки суттєвій різниці у вартості порівняно з бензином. За оцінками аналітиків, в Україні експлуатується близько мільйона автомобілів, обладнаних газобалонними установками, а річне споживання ЗНГ для транспортних і побутових потреб вимірюється мільйонами </w:t>
      </w:r>
      <w:proofErr w:type="spellStart"/>
      <w:r w:rsidRPr="00B67F8B">
        <w:rPr>
          <w:rFonts w:ascii="Times New Roman" w:hAnsi="Times New Roman"/>
          <w:sz w:val="28"/>
        </w:rPr>
        <w:t>тонн</w:t>
      </w:r>
      <w:proofErr w:type="spellEnd"/>
      <w:r w:rsidRPr="00B67F8B">
        <w:rPr>
          <w:rFonts w:ascii="Times New Roman" w:hAnsi="Times New Roman"/>
          <w:sz w:val="28"/>
        </w:rPr>
        <w:t xml:space="preserve">. ЗНГ активно використовують не лише приватні автовласники, а й служби таксі, комерційний </w:t>
      </w:r>
      <w:r w:rsidRPr="00B67F8B">
        <w:rPr>
          <w:rFonts w:ascii="Times New Roman" w:hAnsi="Times New Roman"/>
          <w:sz w:val="28"/>
        </w:rPr>
        <w:lastRenderedPageBreak/>
        <w:t>легковий транспорт, частина вантажного та сільськогосподарського парку, що дозволяє знизити паливні витрати у структурі собівартості перевезень і технологічних операцій.</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Важливою особливістю українського ринку є домінування переобладнаних автомобілів над заводськими газовими модифікаціями. Щороку тисячі ТЗ офіційно дообладнуються газобалонними установками, причому багато власників приймають рішення про перехід на ЗНГ саме з економічних міркувань. При цьому у структурі продажів нових легкових автомобілів частка машин, що працюють на газі, залишається відносно невеликою, водночас суттєво зростає сегмент гібридних та електричних авто. Це створює цікаву конфігурацію: новий парк поступово «</w:t>
      </w:r>
      <w:proofErr w:type="spellStart"/>
      <w:r w:rsidRPr="00B67F8B">
        <w:rPr>
          <w:rFonts w:ascii="Times New Roman" w:hAnsi="Times New Roman"/>
          <w:sz w:val="28"/>
        </w:rPr>
        <w:t>зелениє</w:t>
      </w:r>
      <w:proofErr w:type="spellEnd"/>
      <w:r w:rsidRPr="00B67F8B">
        <w:rPr>
          <w:rFonts w:ascii="Times New Roman" w:hAnsi="Times New Roman"/>
          <w:sz w:val="28"/>
        </w:rPr>
        <w:t xml:space="preserve">» за рахунок електрифікації, а існуючий значною мірою </w:t>
      </w:r>
      <w:proofErr w:type="spellStart"/>
      <w:r w:rsidRPr="00B67F8B">
        <w:rPr>
          <w:rFonts w:ascii="Times New Roman" w:hAnsi="Times New Roman"/>
          <w:sz w:val="28"/>
        </w:rPr>
        <w:t>декарбонізується</w:t>
      </w:r>
      <w:proofErr w:type="spellEnd"/>
      <w:r w:rsidRPr="00B67F8B">
        <w:rPr>
          <w:rFonts w:ascii="Times New Roman" w:hAnsi="Times New Roman"/>
          <w:sz w:val="28"/>
        </w:rPr>
        <w:t xml:space="preserve"> через переведення на дешевший і чистіший, порівняно з бензином, газ.</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Повномасштабна війна та перебудова логістики постачання нафтопродуктів суттєво вплинули на ринок ЗНГ в Україні. Блокування традиційних маршрутів імпорту, коливання світових цін та локальні дефіцити на кордоні призводили до короткочасних стрибків вартості </w:t>
      </w:r>
      <w:proofErr w:type="spellStart"/>
      <w:r w:rsidRPr="00B67F8B">
        <w:rPr>
          <w:rFonts w:ascii="Times New Roman" w:hAnsi="Times New Roman"/>
          <w:sz w:val="28"/>
        </w:rPr>
        <w:t>автогазу</w:t>
      </w:r>
      <w:proofErr w:type="spellEnd"/>
      <w:r w:rsidRPr="00B67F8B">
        <w:rPr>
          <w:rFonts w:ascii="Times New Roman" w:hAnsi="Times New Roman"/>
          <w:sz w:val="28"/>
        </w:rPr>
        <w:t xml:space="preserve"> й епізодичних перебоїв із його наявністю на окремих АЗС. Водночас саме ЗНГ, поряд із дизельним паливом і бензином, залишився одним із ключових енергоресурсів для забезпечення мобільності населення, сільського господарства та малого бізнесу в умовах воєнного стану. Це підкреслює його значення не лише як економічно вигідного, а й як елементу паливної безпеки країни.</w:t>
      </w:r>
    </w:p>
    <w:p w:rsidR="001D4ED0" w:rsidRPr="00B67F8B" w:rsidRDefault="001D4ED0" w:rsidP="001D4ED0">
      <w:pPr>
        <w:pStyle w:val="a3"/>
        <w:spacing w:line="360" w:lineRule="auto"/>
        <w:ind w:firstLine="708"/>
        <w:jc w:val="both"/>
        <w:rPr>
          <w:rFonts w:ascii="Times New Roman" w:hAnsi="Times New Roman"/>
          <w:sz w:val="28"/>
        </w:rPr>
      </w:pPr>
      <w:r w:rsidRPr="00B67F8B">
        <w:rPr>
          <w:rFonts w:ascii="Times New Roman" w:hAnsi="Times New Roman"/>
          <w:sz w:val="28"/>
        </w:rPr>
        <w:t xml:space="preserve">З аналітичної точки зору, застосування ЗНГ на транспорті за кордоном і в Україні можна розглядати як проміжне, але стратегічно важливе рішення. У розвинених країнах Європи та Азії ЗНГ використовується як інструмент швидкого скорочення викидів і витрат пального без радикальної перебудови автопарку, тоді як паралельно відбувається активна електрифікація транспорту. В Україні ж </w:t>
      </w:r>
      <w:proofErr w:type="spellStart"/>
      <w:r w:rsidRPr="00B67F8B">
        <w:rPr>
          <w:rFonts w:ascii="Times New Roman" w:hAnsi="Times New Roman"/>
          <w:sz w:val="28"/>
        </w:rPr>
        <w:t>автогаз</w:t>
      </w:r>
      <w:proofErr w:type="spellEnd"/>
      <w:r w:rsidRPr="00B67F8B">
        <w:rPr>
          <w:rFonts w:ascii="Times New Roman" w:hAnsi="Times New Roman"/>
          <w:sz w:val="28"/>
        </w:rPr>
        <w:t xml:space="preserve"> виконує відразу кілька функцій – знижує собівартість перевезень, покращує екологічні показники порівняно з бензином і частково підсилює енергетичну стійкість у періоди криз. Надалі роль ЗНГ </w:t>
      </w:r>
      <w:proofErr w:type="spellStart"/>
      <w:r w:rsidRPr="00B67F8B">
        <w:rPr>
          <w:rFonts w:ascii="Times New Roman" w:hAnsi="Times New Roman"/>
          <w:sz w:val="28"/>
        </w:rPr>
        <w:t>залежатиме</w:t>
      </w:r>
      <w:proofErr w:type="spellEnd"/>
      <w:r w:rsidRPr="00B67F8B">
        <w:rPr>
          <w:rFonts w:ascii="Times New Roman" w:hAnsi="Times New Roman"/>
          <w:sz w:val="28"/>
        </w:rPr>
        <w:t xml:space="preserve"> від державної політики, темпів розвитку </w:t>
      </w:r>
      <w:proofErr w:type="spellStart"/>
      <w:r w:rsidRPr="00B67F8B">
        <w:rPr>
          <w:rFonts w:ascii="Times New Roman" w:hAnsi="Times New Roman"/>
          <w:sz w:val="28"/>
        </w:rPr>
        <w:t>електромобільності</w:t>
      </w:r>
      <w:proofErr w:type="spellEnd"/>
      <w:r w:rsidRPr="00B67F8B">
        <w:rPr>
          <w:rFonts w:ascii="Times New Roman" w:hAnsi="Times New Roman"/>
          <w:sz w:val="28"/>
        </w:rPr>
        <w:t xml:space="preserve"> та можливостей інтеграції відновлюваних </w:t>
      </w:r>
      <w:r w:rsidRPr="00B67F8B">
        <w:rPr>
          <w:rFonts w:ascii="Times New Roman" w:hAnsi="Times New Roman"/>
          <w:sz w:val="28"/>
        </w:rPr>
        <w:lastRenderedPageBreak/>
        <w:t>газових палив. Проте в середньостроковій перспективі ЗНГ залишатиметься одним із ключових інструментів модернізації існуючого автопарку та зменшення негативного впливу транспорту на довкілля.</w:t>
      </w:r>
    </w:p>
    <w:p w:rsidR="001D4ED0" w:rsidRPr="00B67F8B" w:rsidRDefault="00AA25E6" w:rsidP="00D9012A">
      <w:pPr>
        <w:pStyle w:val="a3"/>
        <w:spacing w:line="360" w:lineRule="auto"/>
        <w:ind w:firstLine="708"/>
        <w:jc w:val="both"/>
        <w:rPr>
          <w:rFonts w:ascii="Times New Roman" w:hAnsi="Times New Roman"/>
          <w:sz w:val="28"/>
        </w:rPr>
      </w:pPr>
      <w:r w:rsidRPr="00B67F8B">
        <w:rPr>
          <w:rFonts w:ascii="Times New Roman" w:hAnsi="Times New Roman"/>
          <w:sz w:val="28"/>
        </w:rPr>
        <w:t xml:space="preserve">У цілому, ЗНГ можна розглядати як перехідне екологічно </w:t>
      </w:r>
      <w:proofErr w:type="spellStart"/>
      <w:r w:rsidRPr="00B67F8B">
        <w:rPr>
          <w:rFonts w:ascii="Times New Roman" w:hAnsi="Times New Roman"/>
          <w:sz w:val="28"/>
        </w:rPr>
        <w:t>прийнятніше</w:t>
      </w:r>
      <w:proofErr w:type="spellEnd"/>
      <w:r w:rsidRPr="00B67F8B">
        <w:rPr>
          <w:rFonts w:ascii="Times New Roman" w:hAnsi="Times New Roman"/>
          <w:sz w:val="28"/>
        </w:rPr>
        <w:t xml:space="preserve"> паливо, яке поєднує у собі достатню доступність, відносно невисоку вартість і помітне зменшення шкідливих викидів у порівнянні з традиційними видами палива. За умови якісного монтажу газобалонної апаратури, дотримання вимог безпеки та належного технічного обслуговування застосування зрідженого нафтового газу на транспорті є технічно й економічно доцільним напрямом модернізації існуючого автомобільного парку.</w:t>
      </w:r>
    </w:p>
    <w:p w:rsidR="002A322C" w:rsidRPr="00B67F8B" w:rsidRDefault="002A322C" w:rsidP="001F02AE">
      <w:pPr>
        <w:pStyle w:val="a3"/>
        <w:spacing w:line="360" w:lineRule="auto"/>
        <w:jc w:val="both"/>
        <w:rPr>
          <w:rFonts w:ascii="Times New Roman" w:hAnsi="Times New Roman"/>
          <w:sz w:val="28"/>
          <w:szCs w:val="28"/>
        </w:rPr>
      </w:pPr>
      <w:bookmarkStart w:id="2" w:name="_Toc55219769"/>
    </w:p>
    <w:p w:rsidR="00643050" w:rsidRPr="00B67F8B" w:rsidRDefault="002A322C" w:rsidP="002A322C">
      <w:pPr>
        <w:pStyle w:val="a3"/>
        <w:spacing w:line="360" w:lineRule="auto"/>
        <w:jc w:val="both"/>
        <w:rPr>
          <w:rFonts w:ascii="Times New Roman" w:hAnsi="Times New Roman"/>
          <w:b/>
          <w:sz w:val="28"/>
          <w:szCs w:val="28"/>
        </w:rPr>
      </w:pPr>
      <w:r w:rsidRPr="00B67F8B">
        <w:rPr>
          <w:rFonts w:ascii="Times New Roman" w:hAnsi="Times New Roman"/>
          <w:sz w:val="28"/>
          <w:szCs w:val="28"/>
        </w:rPr>
        <w:tab/>
      </w:r>
      <w:r w:rsidRPr="00B67F8B">
        <w:rPr>
          <w:rFonts w:ascii="Times New Roman" w:hAnsi="Times New Roman"/>
          <w:b/>
          <w:sz w:val="28"/>
          <w:szCs w:val="28"/>
        </w:rPr>
        <w:t xml:space="preserve">1.3 </w:t>
      </w:r>
      <w:r w:rsidR="00643050" w:rsidRPr="00B67F8B">
        <w:rPr>
          <w:rFonts w:ascii="Times New Roman" w:hAnsi="Times New Roman"/>
          <w:b/>
          <w:sz w:val="28"/>
          <w:szCs w:val="28"/>
        </w:rPr>
        <w:t>Специфіка переведення транспортних засобів на живлення зрідженим нафтовим газом</w:t>
      </w:r>
    </w:p>
    <w:bookmarkEnd w:id="2"/>
    <w:p w:rsidR="002A322C" w:rsidRPr="00B67F8B" w:rsidRDefault="002A322C" w:rsidP="002A322C">
      <w:pPr>
        <w:pStyle w:val="a3"/>
        <w:spacing w:line="360" w:lineRule="auto"/>
        <w:jc w:val="both"/>
        <w:rPr>
          <w:rFonts w:ascii="Times New Roman" w:hAnsi="Times New Roman"/>
          <w:sz w:val="28"/>
          <w:szCs w:val="28"/>
        </w:rPr>
      </w:pPr>
    </w:p>
    <w:p w:rsidR="00643050" w:rsidRPr="00B67F8B" w:rsidRDefault="002A322C" w:rsidP="00643050">
      <w:pPr>
        <w:pStyle w:val="a3"/>
        <w:spacing w:line="360" w:lineRule="auto"/>
        <w:jc w:val="both"/>
        <w:rPr>
          <w:rFonts w:ascii="Times New Roman" w:hAnsi="Times New Roman"/>
          <w:sz w:val="28"/>
        </w:rPr>
      </w:pPr>
      <w:r w:rsidRPr="00B67F8B">
        <w:rPr>
          <w:rFonts w:ascii="Times New Roman" w:hAnsi="Times New Roman"/>
          <w:sz w:val="28"/>
          <w:szCs w:val="28"/>
        </w:rPr>
        <w:tab/>
      </w:r>
      <w:r w:rsidR="00056F7B" w:rsidRPr="00B67F8B">
        <w:rPr>
          <w:rFonts w:ascii="Times New Roman" w:hAnsi="Times New Roman"/>
          <w:sz w:val="28"/>
        </w:rPr>
        <w:t>Специфіка процесу переведення</w:t>
      </w:r>
      <w:r w:rsidR="00643050" w:rsidRPr="00B67F8B">
        <w:rPr>
          <w:rFonts w:ascii="Times New Roman" w:hAnsi="Times New Roman"/>
          <w:sz w:val="28"/>
        </w:rPr>
        <w:t xml:space="preserve"> полягає у використанні спеціального газового обладнання, що працює під тиском. Конструкція системи включає балон, </w:t>
      </w:r>
      <w:proofErr w:type="spellStart"/>
      <w:r w:rsidR="00643050" w:rsidRPr="00B67F8B">
        <w:rPr>
          <w:rFonts w:ascii="Times New Roman" w:hAnsi="Times New Roman"/>
          <w:sz w:val="28"/>
        </w:rPr>
        <w:t>мультиклапан</w:t>
      </w:r>
      <w:proofErr w:type="spellEnd"/>
      <w:r w:rsidR="00643050" w:rsidRPr="00B67F8B">
        <w:rPr>
          <w:rFonts w:ascii="Times New Roman" w:hAnsi="Times New Roman"/>
          <w:sz w:val="28"/>
        </w:rPr>
        <w:t>, редуктор-випарник, електронний блок керування (ЕБУ), газові форсунки, фільтри та трубопроводи. Балон встановлюють у багажнику або під днищем автомобіля, забезпечуючи його захист від механічних пошкоджень та перегріву. Усі елементи повинні відповідати вимогам міцності, герметичності та пожежної безпеки.</w:t>
      </w:r>
    </w:p>
    <w:p w:rsidR="00643050" w:rsidRPr="00B67F8B" w:rsidRDefault="00643050" w:rsidP="00056F7B">
      <w:pPr>
        <w:pStyle w:val="a3"/>
        <w:spacing w:line="360" w:lineRule="auto"/>
        <w:ind w:firstLine="708"/>
        <w:jc w:val="both"/>
        <w:rPr>
          <w:rFonts w:ascii="Times New Roman" w:hAnsi="Times New Roman"/>
          <w:sz w:val="28"/>
        </w:rPr>
      </w:pPr>
      <w:r w:rsidRPr="00B67F8B">
        <w:rPr>
          <w:rFonts w:ascii="Times New Roman" w:hAnsi="Times New Roman"/>
          <w:sz w:val="28"/>
        </w:rPr>
        <w:t xml:space="preserve">Найважливішим етапом є налаштування електронного блока керування, який визначає склад паливно-повітряної суміші, моменти упорскування та взаємодію із штатними системами автомобіля. Невірна </w:t>
      </w:r>
      <w:proofErr w:type="spellStart"/>
      <w:r w:rsidRPr="00B67F8B">
        <w:rPr>
          <w:rFonts w:ascii="Times New Roman" w:hAnsi="Times New Roman"/>
          <w:sz w:val="28"/>
        </w:rPr>
        <w:t>калібровка</w:t>
      </w:r>
      <w:proofErr w:type="spellEnd"/>
      <w:r w:rsidRPr="00B67F8B">
        <w:rPr>
          <w:rFonts w:ascii="Times New Roman" w:hAnsi="Times New Roman"/>
          <w:sz w:val="28"/>
        </w:rPr>
        <w:t xml:space="preserve"> може спричинити збіднення або збагачення суміші, перегрів клапанів, нерівномірну роботу двигуна та підвищені викиди оксидів азоту. Сучасні системи четвертого та п’ятого покоління забезпечують точний контроль упорскування газу та стабільну роботу двигуна в широкому діапазоні режимів.</w:t>
      </w:r>
    </w:p>
    <w:p w:rsidR="00643050" w:rsidRPr="00B67F8B" w:rsidRDefault="00643050" w:rsidP="00056F7B">
      <w:pPr>
        <w:pStyle w:val="a3"/>
        <w:spacing w:line="360" w:lineRule="auto"/>
        <w:ind w:firstLine="708"/>
        <w:jc w:val="both"/>
        <w:rPr>
          <w:rFonts w:ascii="Times New Roman" w:hAnsi="Times New Roman"/>
          <w:sz w:val="28"/>
        </w:rPr>
      </w:pPr>
      <w:r w:rsidRPr="00B67F8B">
        <w:rPr>
          <w:rFonts w:ascii="Times New Roman" w:hAnsi="Times New Roman"/>
          <w:sz w:val="28"/>
        </w:rPr>
        <w:t xml:space="preserve">Важливу роль відіграють фізико-хімічні властивості </w:t>
      </w:r>
      <w:proofErr w:type="spellStart"/>
      <w:r w:rsidRPr="00B67F8B">
        <w:rPr>
          <w:rFonts w:ascii="Times New Roman" w:hAnsi="Times New Roman"/>
          <w:sz w:val="28"/>
        </w:rPr>
        <w:t>пропано-бутанової</w:t>
      </w:r>
      <w:proofErr w:type="spellEnd"/>
      <w:r w:rsidRPr="00B67F8B">
        <w:rPr>
          <w:rFonts w:ascii="Times New Roman" w:hAnsi="Times New Roman"/>
          <w:sz w:val="28"/>
        </w:rPr>
        <w:t xml:space="preserve"> суміші. Високе октанове число забезпечує стійке згоряння без детонації, а чисте </w:t>
      </w:r>
      <w:r w:rsidRPr="00B67F8B">
        <w:rPr>
          <w:rFonts w:ascii="Times New Roman" w:hAnsi="Times New Roman"/>
          <w:sz w:val="28"/>
        </w:rPr>
        <w:lastRenderedPageBreak/>
        <w:t>згоряння зменшує утворення нагару на свічках запалювання та деталях камери згоряння. Разом із тим газ має вищу температуру згоряння та не має мастильних властивостей, що може призводити до підвищеного теплового навантаження на клапани та сідла. Для запобігання передчасному зносу застосовують теплостійкі матеріали або додаткові системи змащування клапанного механізму.</w:t>
      </w:r>
    </w:p>
    <w:p w:rsidR="00643050" w:rsidRPr="00B67F8B" w:rsidRDefault="00643050" w:rsidP="00056F7B">
      <w:pPr>
        <w:pStyle w:val="a3"/>
        <w:spacing w:line="360" w:lineRule="auto"/>
        <w:ind w:firstLine="708"/>
        <w:jc w:val="both"/>
        <w:rPr>
          <w:rFonts w:ascii="Times New Roman" w:hAnsi="Times New Roman"/>
          <w:sz w:val="28"/>
        </w:rPr>
      </w:pPr>
      <w:r w:rsidRPr="00B67F8B">
        <w:rPr>
          <w:rFonts w:ascii="Times New Roman" w:hAnsi="Times New Roman"/>
          <w:sz w:val="28"/>
        </w:rPr>
        <w:t>Процес переобладнання включає технічну діагностику двигуна, монтаж обладнання, прокладання магістралей, інтеграцію з електронікою автомобіля, перевірку герметичності та налаштування. По завершенні проводять тестовий пробіг, аналіз складу суміші та адаптацію системи під реальні умови експлуатації. Обов’язковим є оформлення відповідної реєстрації газобалонного обладнання.</w:t>
      </w:r>
    </w:p>
    <w:p w:rsidR="00643050" w:rsidRPr="00B67F8B" w:rsidRDefault="00643050" w:rsidP="00056F7B">
      <w:pPr>
        <w:pStyle w:val="a3"/>
        <w:spacing w:line="360" w:lineRule="auto"/>
        <w:ind w:firstLine="708"/>
        <w:jc w:val="both"/>
        <w:rPr>
          <w:rFonts w:ascii="Times New Roman" w:hAnsi="Times New Roman"/>
          <w:sz w:val="28"/>
        </w:rPr>
      </w:pPr>
      <w:r w:rsidRPr="00B67F8B">
        <w:rPr>
          <w:rFonts w:ascii="Times New Roman" w:hAnsi="Times New Roman"/>
          <w:sz w:val="28"/>
        </w:rPr>
        <w:t xml:space="preserve">У цілому специфіка </w:t>
      </w:r>
      <w:r w:rsidR="00056F7B" w:rsidRPr="00B67F8B">
        <w:rPr>
          <w:rFonts w:ascii="Times New Roman" w:hAnsi="Times New Roman"/>
          <w:sz w:val="28"/>
        </w:rPr>
        <w:t>переведення ТЗ</w:t>
      </w:r>
      <w:r w:rsidRPr="00B67F8B">
        <w:rPr>
          <w:rFonts w:ascii="Times New Roman" w:hAnsi="Times New Roman"/>
          <w:sz w:val="28"/>
        </w:rPr>
        <w:t xml:space="preserve"> на живлення зрідженим нафтовим газом полягає у грамотному поєднанні технічних рішень, дотриманні вимог безпеки та професійному налаштуванні системи. За умови правильного монтажу ГБО забезпечує економічно вигідну, екологічно прийнятну й надійну експлуатацію транспортних засобів у широкому спектрі умов.</w:t>
      </w:r>
    </w:p>
    <w:p w:rsidR="00643050" w:rsidRPr="00B67F8B" w:rsidRDefault="00643050" w:rsidP="00643050">
      <w:pPr>
        <w:pStyle w:val="a3"/>
        <w:spacing w:line="360" w:lineRule="auto"/>
        <w:ind w:firstLine="708"/>
        <w:jc w:val="both"/>
        <w:rPr>
          <w:rFonts w:ascii="Times New Roman" w:hAnsi="Times New Roman"/>
          <w:sz w:val="28"/>
          <w:szCs w:val="28"/>
        </w:rPr>
      </w:pPr>
      <w:r w:rsidRPr="00B67F8B">
        <w:rPr>
          <w:rFonts w:ascii="Times New Roman" w:hAnsi="Times New Roman"/>
          <w:sz w:val="28"/>
          <w:szCs w:val="28"/>
        </w:rPr>
        <w:t>На сьогодні на ТЗ широко використовуватися системи 2</w:t>
      </w:r>
      <w:r w:rsidR="00056F7B" w:rsidRPr="00B67F8B">
        <w:rPr>
          <w:rFonts w:ascii="Times New Roman" w:hAnsi="Times New Roman"/>
          <w:sz w:val="28"/>
          <w:szCs w:val="28"/>
        </w:rPr>
        <w:t xml:space="preserve"> (рис.1.6)</w:t>
      </w:r>
      <w:r w:rsidRPr="00B67F8B">
        <w:rPr>
          <w:rFonts w:ascii="Times New Roman" w:hAnsi="Times New Roman"/>
          <w:sz w:val="28"/>
          <w:szCs w:val="28"/>
        </w:rPr>
        <w:t xml:space="preserve"> та 4 </w:t>
      </w:r>
      <w:r w:rsidR="00056F7B" w:rsidRPr="00B67F8B">
        <w:rPr>
          <w:rFonts w:ascii="Times New Roman" w:hAnsi="Times New Roman"/>
          <w:sz w:val="28"/>
          <w:szCs w:val="28"/>
        </w:rPr>
        <w:t xml:space="preserve">(рис.1.7) </w:t>
      </w:r>
      <w:r w:rsidRPr="00B67F8B">
        <w:rPr>
          <w:rFonts w:ascii="Times New Roman" w:hAnsi="Times New Roman"/>
          <w:sz w:val="28"/>
          <w:szCs w:val="28"/>
        </w:rPr>
        <w:t>покоління ГБО, для живлення ЗНГ.</w:t>
      </w:r>
    </w:p>
    <w:p w:rsidR="001019D8" w:rsidRPr="00B67F8B" w:rsidRDefault="001019D8" w:rsidP="001019D8">
      <w:pPr>
        <w:pStyle w:val="a3"/>
        <w:spacing w:line="360" w:lineRule="auto"/>
        <w:ind w:firstLine="708"/>
        <w:jc w:val="both"/>
        <w:rPr>
          <w:rFonts w:ascii="Times New Roman" w:hAnsi="Times New Roman"/>
          <w:sz w:val="28"/>
        </w:rPr>
      </w:pPr>
      <w:r w:rsidRPr="00B67F8B">
        <w:rPr>
          <w:rFonts w:ascii="Times New Roman" w:hAnsi="Times New Roman"/>
          <w:sz w:val="28"/>
        </w:rPr>
        <w:t>Газобалонне обладнання 2-го покоління призначене для використання у карбюраторних та простих інжекторних двигунах без активного керування складом суміші. Система працює за принципом подачі газу у вигляді пари у змішувач, де він поєднується з повітрям, утворюючи горючу газоповітряну суміш. Після цього суміш надходить у впускний тракт та згоряє в циліндрах двигуна.</w:t>
      </w:r>
    </w:p>
    <w:p w:rsidR="001019D8" w:rsidRPr="00B67F8B" w:rsidRDefault="001019D8" w:rsidP="001019D8">
      <w:pPr>
        <w:pStyle w:val="a3"/>
        <w:spacing w:line="360" w:lineRule="auto"/>
        <w:ind w:firstLine="708"/>
        <w:jc w:val="both"/>
        <w:rPr>
          <w:rFonts w:ascii="Times New Roman" w:hAnsi="Times New Roman"/>
          <w:sz w:val="28"/>
        </w:rPr>
      </w:pPr>
      <w:r w:rsidRPr="00B67F8B">
        <w:rPr>
          <w:rFonts w:ascii="Times New Roman" w:hAnsi="Times New Roman"/>
          <w:sz w:val="28"/>
        </w:rPr>
        <w:t>У роботі системи важливим є редуктор-випарник, у якому рідкий пропан–бутан переходить у газоподібний стан та знижується тиск до необхідного рівня. Газ потрапляє до дозатора, де регулюється його кількість, після чого через змішувач подається у впускний колектор. Роботою газових клапанів керує простий електронний блок або перемикач «газ–бензин», що дозволяє вибирати вид палива.</w:t>
      </w:r>
    </w:p>
    <w:p w:rsidR="001019D8" w:rsidRPr="00B67F8B" w:rsidRDefault="001019D8" w:rsidP="001019D8">
      <w:pPr>
        <w:pStyle w:val="a3"/>
        <w:spacing w:line="360" w:lineRule="auto"/>
        <w:jc w:val="both"/>
        <w:rPr>
          <w:rFonts w:ascii="Times New Roman" w:hAnsi="Times New Roman"/>
          <w:sz w:val="28"/>
        </w:rPr>
      </w:pPr>
      <w:r w:rsidRPr="00B67F8B">
        <w:rPr>
          <w:rFonts w:ascii="Times New Roman" w:hAnsi="Times New Roman"/>
          <w:sz w:val="28"/>
        </w:rPr>
        <w:t xml:space="preserve">Основні елементи системи: балон, </w:t>
      </w:r>
      <w:proofErr w:type="spellStart"/>
      <w:r w:rsidRPr="00B67F8B">
        <w:rPr>
          <w:rFonts w:ascii="Times New Roman" w:hAnsi="Times New Roman"/>
          <w:sz w:val="28"/>
        </w:rPr>
        <w:t>мультиклапан</w:t>
      </w:r>
      <w:proofErr w:type="spellEnd"/>
      <w:r w:rsidRPr="00B67F8B">
        <w:rPr>
          <w:rFonts w:ascii="Times New Roman" w:hAnsi="Times New Roman"/>
          <w:sz w:val="28"/>
        </w:rPr>
        <w:t xml:space="preserve">, газовий електроклапан рідкої фази, фільтри рідкої та газової фази, редуктор-випарник, дозатор, змішувач, магістралі та перемикач палива. Система не має точного електронного контролю </w:t>
      </w:r>
      <w:r w:rsidRPr="00B67F8B">
        <w:rPr>
          <w:rFonts w:ascii="Times New Roman" w:hAnsi="Times New Roman"/>
          <w:sz w:val="28"/>
        </w:rPr>
        <w:lastRenderedPageBreak/>
        <w:t>упорскування газу, тому корекція складу суміші виконується механічними регулюваннями на редукторі та дозаторі.</w:t>
      </w:r>
    </w:p>
    <w:p w:rsidR="00643050" w:rsidRPr="00B67F8B" w:rsidRDefault="00643050" w:rsidP="00643050">
      <w:pPr>
        <w:pStyle w:val="a3"/>
        <w:spacing w:line="360" w:lineRule="auto"/>
        <w:ind w:firstLine="708"/>
        <w:jc w:val="both"/>
        <w:rPr>
          <w:rFonts w:ascii="Times New Roman" w:hAnsi="Times New Roman"/>
          <w:sz w:val="28"/>
          <w:szCs w:val="28"/>
        </w:rPr>
      </w:pPr>
    </w:p>
    <w:p w:rsidR="00643050" w:rsidRPr="00B67F8B" w:rsidRDefault="00643050" w:rsidP="00643050">
      <w:pPr>
        <w:jc w:val="center"/>
      </w:pPr>
      <w:r w:rsidRPr="00B67F8B">
        <w:rPr>
          <w:noProof/>
          <w:lang w:val="uk-UA" w:eastAsia="uk-UA"/>
        </w:rPr>
        <w:drawing>
          <wp:inline distT="0" distB="0" distL="0" distR="0" wp14:anchorId="66CA18CD" wp14:editId="72266728">
            <wp:extent cx="4816475" cy="3777496"/>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6335" cy="3785229"/>
                    </a:xfrm>
                    <a:prstGeom prst="rect">
                      <a:avLst/>
                    </a:prstGeom>
                    <a:noFill/>
                    <a:ln>
                      <a:noFill/>
                    </a:ln>
                  </pic:spPr>
                </pic:pic>
              </a:graphicData>
            </a:graphic>
          </wp:inline>
        </w:drawing>
      </w:r>
    </w:p>
    <w:p w:rsidR="00643050" w:rsidRPr="00B67F8B" w:rsidRDefault="00643050" w:rsidP="00643050">
      <w:pPr>
        <w:spacing w:line="360" w:lineRule="auto"/>
        <w:ind w:firstLine="708"/>
        <w:jc w:val="both"/>
        <w:rPr>
          <w:sz w:val="28"/>
          <w:szCs w:val="28"/>
          <w:lang w:val="uk-UA"/>
        </w:rPr>
      </w:pPr>
      <w:r w:rsidRPr="00B67F8B">
        <w:rPr>
          <w:sz w:val="28"/>
          <w:szCs w:val="28"/>
          <w:lang w:val="uk-UA"/>
        </w:rPr>
        <w:t xml:space="preserve">Рисунок </w:t>
      </w:r>
      <w:r w:rsidR="00056F7B" w:rsidRPr="00B67F8B">
        <w:rPr>
          <w:sz w:val="28"/>
          <w:szCs w:val="28"/>
          <w:lang w:val="uk-UA"/>
        </w:rPr>
        <w:t>1.6</w:t>
      </w:r>
      <w:r w:rsidRPr="00B67F8B">
        <w:rPr>
          <w:sz w:val="28"/>
          <w:szCs w:val="28"/>
          <w:lang w:val="uk-UA"/>
        </w:rPr>
        <w:t xml:space="preserve"> – </w:t>
      </w:r>
      <w:bookmarkStart w:id="3" w:name="_Hlk84621201"/>
      <w:proofErr w:type="spellStart"/>
      <w:r w:rsidRPr="00B67F8B">
        <w:rPr>
          <w:sz w:val="28"/>
          <w:szCs w:val="28"/>
          <w:lang w:val="uk-UA"/>
        </w:rPr>
        <w:t>Схама</w:t>
      </w:r>
      <w:proofErr w:type="spellEnd"/>
      <w:r w:rsidRPr="00B67F8B">
        <w:rPr>
          <w:sz w:val="28"/>
          <w:szCs w:val="28"/>
          <w:lang w:val="uk-UA"/>
        </w:rPr>
        <w:t xml:space="preserve"> ГБО 2-го покоління: </w:t>
      </w:r>
      <w:r w:rsidRPr="00B67F8B">
        <w:rPr>
          <w:sz w:val="28"/>
          <w:szCs w:val="28"/>
        </w:rPr>
        <w:t xml:space="preserve">1 – </w:t>
      </w:r>
      <w:bookmarkEnd w:id="3"/>
      <w:r w:rsidRPr="00B67F8B">
        <w:rPr>
          <w:sz w:val="28"/>
          <w:szCs w:val="28"/>
          <w:lang w:val="uk-UA"/>
        </w:rPr>
        <w:t xml:space="preserve">котушка; 2 – перемикач; 3 – емулятор; 4 – лямбда-система; 5 – лямбда-зонд; 6 – змішувач; 7 – повітряний фільтр; 8 – газовий балон; 9 – </w:t>
      </w:r>
      <w:proofErr w:type="spellStart"/>
      <w:r w:rsidRPr="00B67F8B">
        <w:rPr>
          <w:sz w:val="28"/>
          <w:szCs w:val="28"/>
          <w:lang w:val="uk-UA"/>
        </w:rPr>
        <w:t>мультиклапан</w:t>
      </w:r>
      <w:proofErr w:type="spellEnd"/>
      <w:r w:rsidRPr="00B67F8B">
        <w:rPr>
          <w:sz w:val="28"/>
          <w:szCs w:val="28"/>
          <w:lang w:val="uk-UA"/>
        </w:rPr>
        <w:t>; 10 – заправний пристрій; 11 – газовий клапан; 12 – редуктор; 13 – радіатор; 14 – дозатор</w:t>
      </w:r>
    </w:p>
    <w:p w:rsidR="00643050" w:rsidRPr="00B67F8B" w:rsidRDefault="00643050" w:rsidP="00643050">
      <w:pPr>
        <w:pStyle w:val="a3"/>
        <w:spacing w:line="360" w:lineRule="auto"/>
        <w:ind w:firstLine="708"/>
        <w:jc w:val="both"/>
        <w:rPr>
          <w:rFonts w:ascii="Times New Roman" w:hAnsi="Times New Roman"/>
          <w:sz w:val="28"/>
          <w:szCs w:val="28"/>
        </w:rPr>
      </w:pPr>
    </w:p>
    <w:p w:rsidR="00056F7B" w:rsidRPr="00B67F8B" w:rsidRDefault="00056F7B" w:rsidP="00056F7B">
      <w:pPr>
        <w:pStyle w:val="a3"/>
        <w:spacing w:line="360" w:lineRule="auto"/>
        <w:ind w:firstLine="708"/>
        <w:jc w:val="both"/>
        <w:rPr>
          <w:rFonts w:ascii="Times New Roman" w:hAnsi="Times New Roman"/>
          <w:sz w:val="28"/>
        </w:rPr>
      </w:pPr>
      <w:r w:rsidRPr="00B67F8B">
        <w:rPr>
          <w:rFonts w:ascii="Times New Roman" w:hAnsi="Times New Roman"/>
          <w:sz w:val="28"/>
        </w:rPr>
        <w:t>ГБО 2-го покоління характеризується простою конструкцією, низькою вартістю та надійністю, однак має обмеження: знижену точність дозування газу, невисоку економічність та підвищені викиди порівняно з сучасними системами 4-го покоління. Незважаючи на це, даний тип обладнання широко застосовується завдяки простоті встановлення та обслуговування.</w:t>
      </w:r>
    </w:p>
    <w:p w:rsidR="00643050" w:rsidRPr="00B67F8B" w:rsidRDefault="00643050" w:rsidP="00643050">
      <w:pPr>
        <w:spacing w:line="360" w:lineRule="auto"/>
        <w:jc w:val="center"/>
        <w:rPr>
          <w:noProof/>
          <w:sz w:val="28"/>
          <w:szCs w:val="28"/>
        </w:rPr>
      </w:pPr>
      <w:r w:rsidRPr="00B67F8B">
        <w:rPr>
          <w:noProof/>
          <w:sz w:val="28"/>
          <w:szCs w:val="28"/>
          <w:lang w:val="uk-UA" w:eastAsia="uk-UA"/>
        </w:rPr>
        <w:lastRenderedPageBreak/>
        <w:drawing>
          <wp:inline distT="0" distB="0" distL="0" distR="0" wp14:anchorId="46505EF2" wp14:editId="145735AB">
            <wp:extent cx="4645025" cy="3371926"/>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54828" cy="3379042"/>
                    </a:xfrm>
                    <a:prstGeom prst="rect">
                      <a:avLst/>
                    </a:prstGeom>
                    <a:noFill/>
                    <a:ln>
                      <a:noFill/>
                    </a:ln>
                  </pic:spPr>
                </pic:pic>
              </a:graphicData>
            </a:graphic>
          </wp:inline>
        </w:drawing>
      </w:r>
    </w:p>
    <w:p w:rsidR="00643050" w:rsidRPr="00B67F8B" w:rsidRDefault="00643050" w:rsidP="00643050">
      <w:pPr>
        <w:autoSpaceDE w:val="0"/>
        <w:autoSpaceDN w:val="0"/>
        <w:adjustRightInd w:val="0"/>
        <w:spacing w:line="360" w:lineRule="auto"/>
        <w:jc w:val="both"/>
        <w:rPr>
          <w:rFonts w:eastAsia="TimesNewRomanPSMT"/>
          <w:sz w:val="28"/>
          <w:szCs w:val="28"/>
          <w:lang w:eastAsia="en-US"/>
        </w:rPr>
      </w:pPr>
      <w:r w:rsidRPr="00B67F8B">
        <w:rPr>
          <w:sz w:val="28"/>
          <w:szCs w:val="28"/>
        </w:rPr>
        <w:tab/>
      </w:r>
      <w:r w:rsidRPr="00B67F8B">
        <w:rPr>
          <w:rFonts w:eastAsia="TimesNewRomanPSMT"/>
          <w:sz w:val="28"/>
          <w:szCs w:val="28"/>
          <w:lang w:eastAsia="en-US"/>
        </w:rPr>
        <w:t xml:space="preserve">Рисунок </w:t>
      </w:r>
      <w:r w:rsidR="00056F7B" w:rsidRPr="00B67F8B">
        <w:rPr>
          <w:rFonts w:eastAsia="TimesNewRomanPSMT"/>
          <w:sz w:val="28"/>
          <w:szCs w:val="28"/>
          <w:lang w:val="uk-UA" w:eastAsia="en-US"/>
        </w:rPr>
        <w:t>1.7</w:t>
      </w:r>
      <w:r w:rsidRPr="00B67F8B">
        <w:rPr>
          <w:rFonts w:eastAsia="TimesNewRomanPSMT"/>
          <w:sz w:val="28"/>
          <w:szCs w:val="28"/>
          <w:lang w:eastAsia="en-US"/>
        </w:rPr>
        <w:t xml:space="preserve"> – </w:t>
      </w:r>
      <w:proofErr w:type="spellStart"/>
      <w:r w:rsidRPr="00B67F8B">
        <w:rPr>
          <w:sz w:val="28"/>
          <w:szCs w:val="28"/>
          <w:lang w:val="uk-UA"/>
        </w:rPr>
        <w:t>Схама</w:t>
      </w:r>
      <w:proofErr w:type="spellEnd"/>
      <w:r w:rsidRPr="00B67F8B">
        <w:rPr>
          <w:sz w:val="28"/>
          <w:szCs w:val="28"/>
          <w:lang w:val="uk-UA"/>
        </w:rPr>
        <w:t xml:space="preserve"> ГБО 4-го покоління</w:t>
      </w:r>
      <w:r w:rsidRPr="00B67F8B">
        <w:rPr>
          <w:rFonts w:eastAsia="TimesNewRomanPSMT"/>
          <w:sz w:val="28"/>
          <w:szCs w:val="28"/>
          <w:lang w:eastAsia="en-US"/>
        </w:rPr>
        <w:t xml:space="preserve"> 1</w:t>
      </w:r>
      <w:r w:rsidRPr="00B67F8B">
        <w:rPr>
          <w:rFonts w:eastAsia="TimesNewRomanPSMT"/>
          <w:sz w:val="28"/>
          <w:szCs w:val="28"/>
          <w:lang w:val="uk-UA" w:eastAsia="en-US"/>
        </w:rPr>
        <w:t xml:space="preserve"> – г</w:t>
      </w:r>
      <w:proofErr w:type="spellStart"/>
      <w:r w:rsidRPr="00B67F8B">
        <w:rPr>
          <w:rFonts w:eastAsia="TimesNewRomanPSMT"/>
          <w:sz w:val="28"/>
          <w:szCs w:val="28"/>
          <w:lang w:eastAsia="en-US"/>
        </w:rPr>
        <w:t>азовий</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балон</w:t>
      </w:r>
      <w:proofErr w:type="spellEnd"/>
      <w:r w:rsidRPr="00B67F8B">
        <w:rPr>
          <w:rFonts w:eastAsia="TimesNewRomanPSMT"/>
          <w:sz w:val="28"/>
          <w:szCs w:val="28"/>
          <w:lang w:eastAsia="en-US"/>
        </w:rPr>
        <w:t>; 2</w:t>
      </w:r>
      <w:r w:rsidRPr="00B67F8B">
        <w:rPr>
          <w:rFonts w:eastAsia="TimesNewRomanPSMT"/>
          <w:sz w:val="28"/>
          <w:szCs w:val="28"/>
          <w:lang w:val="uk-UA" w:eastAsia="en-US"/>
        </w:rPr>
        <w:t xml:space="preserve"> – </w:t>
      </w:r>
      <w:proofErr w:type="spellStart"/>
      <w:r w:rsidRPr="00B67F8B">
        <w:rPr>
          <w:rFonts w:eastAsia="TimesNewRomanPSMT"/>
          <w:sz w:val="28"/>
          <w:szCs w:val="28"/>
          <w:lang w:eastAsia="en-US"/>
        </w:rPr>
        <w:t>заправний</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пристрій</w:t>
      </w:r>
      <w:proofErr w:type="spellEnd"/>
      <w:r w:rsidRPr="00B67F8B">
        <w:rPr>
          <w:rFonts w:eastAsia="TimesNewRomanPSMT"/>
          <w:sz w:val="28"/>
          <w:szCs w:val="28"/>
          <w:lang w:eastAsia="en-US"/>
        </w:rPr>
        <w:t>; 3</w:t>
      </w:r>
      <w:r w:rsidRPr="00B67F8B">
        <w:rPr>
          <w:rFonts w:eastAsia="TimesNewRomanPSMT"/>
          <w:sz w:val="28"/>
          <w:szCs w:val="28"/>
          <w:lang w:val="uk-UA" w:eastAsia="en-US"/>
        </w:rPr>
        <w:t xml:space="preserve"> – м</w:t>
      </w:r>
      <w:proofErr w:type="spellStart"/>
      <w:r w:rsidRPr="00B67F8B">
        <w:rPr>
          <w:rFonts w:eastAsia="TimesNewRomanPSMT"/>
          <w:sz w:val="28"/>
          <w:szCs w:val="28"/>
          <w:lang w:eastAsia="en-US"/>
        </w:rPr>
        <w:t>ультиклапан</w:t>
      </w:r>
      <w:proofErr w:type="spellEnd"/>
      <w:r w:rsidRPr="00B67F8B">
        <w:rPr>
          <w:rFonts w:eastAsia="TimesNewRomanPSMT"/>
          <w:sz w:val="28"/>
          <w:szCs w:val="28"/>
          <w:lang w:eastAsia="en-US"/>
        </w:rPr>
        <w:t>; 4</w:t>
      </w:r>
      <w:r w:rsidRPr="00B67F8B">
        <w:rPr>
          <w:rFonts w:eastAsia="TimesNewRomanPSMT"/>
          <w:sz w:val="28"/>
          <w:szCs w:val="28"/>
          <w:lang w:val="uk-UA" w:eastAsia="en-US"/>
        </w:rPr>
        <w:t xml:space="preserve"> – д</w:t>
      </w:r>
      <w:r w:rsidRPr="00B67F8B">
        <w:rPr>
          <w:rFonts w:eastAsia="TimesNewRomanPSMT"/>
          <w:sz w:val="28"/>
          <w:szCs w:val="28"/>
          <w:lang w:eastAsia="en-US"/>
        </w:rPr>
        <w:t>а</w:t>
      </w:r>
      <w:proofErr w:type="spellStart"/>
      <w:r w:rsidRPr="00B67F8B">
        <w:rPr>
          <w:rFonts w:eastAsia="TimesNewRomanPSMT"/>
          <w:sz w:val="28"/>
          <w:szCs w:val="28"/>
          <w:lang w:val="uk-UA" w:eastAsia="en-US"/>
        </w:rPr>
        <w:t>вач</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рівня</w:t>
      </w:r>
      <w:proofErr w:type="spellEnd"/>
      <w:r w:rsidRPr="00B67F8B">
        <w:rPr>
          <w:rFonts w:eastAsia="TimesNewRomanPSMT"/>
          <w:sz w:val="28"/>
          <w:szCs w:val="28"/>
          <w:lang w:eastAsia="en-US"/>
        </w:rPr>
        <w:t xml:space="preserve"> газу;</w:t>
      </w:r>
      <w:r w:rsidRPr="00B67F8B">
        <w:rPr>
          <w:rFonts w:eastAsia="TimesNewRomanPSMT"/>
          <w:sz w:val="28"/>
          <w:szCs w:val="28"/>
          <w:lang w:val="uk-UA" w:eastAsia="en-US"/>
        </w:rPr>
        <w:t xml:space="preserve"> 5 – г</w:t>
      </w:r>
      <w:proofErr w:type="spellStart"/>
      <w:r w:rsidRPr="00B67F8B">
        <w:rPr>
          <w:rFonts w:eastAsia="TimesNewRomanPSMT"/>
          <w:sz w:val="28"/>
          <w:szCs w:val="28"/>
          <w:lang w:eastAsia="en-US"/>
        </w:rPr>
        <w:t>азовий</w:t>
      </w:r>
      <w:proofErr w:type="spellEnd"/>
      <w:r w:rsidRPr="00B67F8B">
        <w:rPr>
          <w:rFonts w:eastAsia="TimesNewRomanPSMT"/>
          <w:sz w:val="28"/>
          <w:szCs w:val="28"/>
          <w:lang w:eastAsia="en-US"/>
        </w:rPr>
        <w:t xml:space="preserve"> клапан; 6</w:t>
      </w:r>
      <w:r w:rsidRPr="00B67F8B">
        <w:rPr>
          <w:rFonts w:eastAsia="TimesNewRomanPSMT"/>
          <w:sz w:val="28"/>
          <w:szCs w:val="28"/>
          <w:lang w:val="uk-UA" w:eastAsia="en-US"/>
        </w:rPr>
        <w:t xml:space="preserve"> – д</w:t>
      </w:r>
      <w:r w:rsidRPr="00B67F8B">
        <w:rPr>
          <w:rFonts w:eastAsia="TimesNewRomanPSMT"/>
          <w:sz w:val="28"/>
          <w:szCs w:val="28"/>
          <w:lang w:eastAsia="en-US"/>
        </w:rPr>
        <w:t>а</w:t>
      </w:r>
      <w:proofErr w:type="spellStart"/>
      <w:r w:rsidRPr="00B67F8B">
        <w:rPr>
          <w:rFonts w:eastAsia="TimesNewRomanPSMT"/>
          <w:sz w:val="28"/>
          <w:szCs w:val="28"/>
          <w:lang w:val="uk-UA" w:eastAsia="en-US"/>
        </w:rPr>
        <w:t>вач</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температури</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охолоджуючої</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рідини</w:t>
      </w:r>
      <w:proofErr w:type="spellEnd"/>
      <w:r w:rsidRPr="00B67F8B">
        <w:rPr>
          <w:rFonts w:eastAsia="TimesNewRomanPSMT"/>
          <w:sz w:val="28"/>
          <w:szCs w:val="28"/>
          <w:lang w:eastAsia="en-US"/>
        </w:rPr>
        <w:t>; 7</w:t>
      </w:r>
      <w:r w:rsidRPr="00B67F8B">
        <w:rPr>
          <w:rFonts w:eastAsia="TimesNewRomanPSMT"/>
          <w:sz w:val="28"/>
          <w:szCs w:val="28"/>
          <w:lang w:val="uk-UA" w:eastAsia="en-US"/>
        </w:rPr>
        <w:t xml:space="preserve"> – газовий р</w:t>
      </w:r>
      <w:proofErr w:type="spellStart"/>
      <w:r w:rsidRPr="00B67F8B">
        <w:rPr>
          <w:rFonts w:eastAsia="TimesNewRomanPSMT"/>
          <w:sz w:val="28"/>
          <w:szCs w:val="28"/>
          <w:lang w:eastAsia="en-US"/>
        </w:rPr>
        <w:t>едуктор</w:t>
      </w:r>
      <w:proofErr w:type="spellEnd"/>
      <w:r w:rsidRPr="00B67F8B">
        <w:rPr>
          <w:rFonts w:eastAsia="TimesNewRomanPSMT"/>
          <w:sz w:val="28"/>
          <w:szCs w:val="28"/>
          <w:lang w:eastAsia="en-US"/>
        </w:rPr>
        <w:t>; 8</w:t>
      </w:r>
      <w:r w:rsidRPr="00B67F8B">
        <w:rPr>
          <w:rFonts w:eastAsia="TimesNewRomanPSMT"/>
          <w:sz w:val="28"/>
          <w:szCs w:val="28"/>
          <w:lang w:val="uk-UA" w:eastAsia="en-US"/>
        </w:rPr>
        <w:t xml:space="preserve"> – газова р</w:t>
      </w:r>
      <w:proofErr w:type="spellStart"/>
      <w:r w:rsidRPr="00B67F8B">
        <w:rPr>
          <w:rFonts w:eastAsia="TimesNewRomanPSMT"/>
          <w:sz w:val="28"/>
          <w:szCs w:val="28"/>
          <w:lang w:eastAsia="en-US"/>
        </w:rPr>
        <w:t>ампа</w:t>
      </w:r>
      <w:proofErr w:type="spellEnd"/>
      <w:r w:rsidRPr="00B67F8B">
        <w:rPr>
          <w:rFonts w:eastAsia="TimesNewRomanPSMT"/>
          <w:sz w:val="28"/>
          <w:szCs w:val="28"/>
          <w:lang w:val="uk-UA" w:eastAsia="en-US"/>
        </w:rPr>
        <w:t xml:space="preserve"> з газовими форсунками; </w:t>
      </w:r>
      <w:r w:rsidRPr="00B67F8B">
        <w:rPr>
          <w:rFonts w:eastAsia="TimesNewRomanPSMT"/>
          <w:sz w:val="28"/>
          <w:szCs w:val="28"/>
          <w:lang w:eastAsia="en-US"/>
        </w:rPr>
        <w:t>9</w:t>
      </w:r>
      <w:r w:rsidRPr="00B67F8B">
        <w:rPr>
          <w:rFonts w:eastAsia="TimesNewRomanPSMT"/>
          <w:sz w:val="28"/>
          <w:szCs w:val="28"/>
          <w:lang w:val="uk-UA" w:eastAsia="en-US"/>
        </w:rPr>
        <w:t xml:space="preserve"> – </w:t>
      </w:r>
      <w:r w:rsidRPr="00B67F8B">
        <w:rPr>
          <w:rFonts w:eastAsia="TimesNewRomanPSMT"/>
          <w:sz w:val="28"/>
          <w:szCs w:val="28"/>
          <w:lang w:eastAsia="en-US"/>
        </w:rPr>
        <w:t>да</w:t>
      </w:r>
      <w:proofErr w:type="spellStart"/>
      <w:r w:rsidRPr="00B67F8B">
        <w:rPr>
          <w:rFonts w:eastAsia="TimesNewRomanPSMT"/>
          <w:sz w:val="28"/>
          <w:szCs w:val="28"/>
          <w:lang w:val="uk-UA" w:eastAsia="en-US"/>
        </w:rPr>
        <w:t>вач</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тиску</w:t>
      </w:r>
      <w:proofErr w:type="spellEnd"/>
      <w:r w:rsidRPr="00B67F8B">
        <w:rPr>
          <w:rFonts w:eastAsia="TimesNewRomanPSMT"/>
          <w:sz w:val="28"/>
          <w:szCs w:val="28"/>
          <w:lang w:eastAsia="en-US"/>
        </w:rPr>
        <w:t xml:space="preserve"> газу; 10</w:t>
      </w:r>
      <w:r w:rsidRPr="00B67F8B">
        <w:rPr>
          <w:rFonts w:eastAsia="TimesNewRomanPSMT"/>
          <w:sz w:val="28"/>
          <w:szCs w:val="28"/>
          <w:lang w:val="uk-UA" w:eastAsia="en-US"/>
        </w:rPr>
        <w:t xml:space="preserve"> – ш</w:t>
      </w:r>
      <w:proofErr w:type="spellStart"/>
      <w:r w:rsidRPr="00B67F8B">
        <w:rPr>
          <w:rFonts w:eastAsia="TimesNewRomanPSMT"/>
          <w:sz w:val="28"/>
          <w:szCs w:val="28"/>
          <w:lang w:eastAsia="en-US"/>
        </w:rPr>
        <w:t>туцер</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подачі</w:t>
      </w:r>
      <w:proofErr w:type="spellEnd"/>
      <w:r w:rsidRPr="00B67F8B">
        <w:rPr>
          <w:rFonts w:eastAsia="TimesNewRomanPSMT"/>
          <w:sz w:val="28"/>
          <w:szCs w:val="28"/>
          <w:lang w:eastAsia="en-US"/>
        </w:rPr>
        <w:t xml:space="preserve"> газу; 11</w:t>
      </w:r>
      <w:r w:rsidRPr="00B67F8B">
        <w:rPr>
          <w:rFonts w:eastAsia="TimesNewRomanPSMT"/>
          <w:sz w:val="28"/>
          <w:szCs w:val="28"/>
          <w:lang w:val="uk-UA" w:eastAsia="en-US"/>
        </w:rPr>
        <w:t xml:space="preserve"> – паливна р</w:t>
      </w:r>
      <w:proofErr w:type="spellStart"/>
      <w:r w:rsidRPr="00B67F8B">
        <w:rPr>
          <w:rFonts w:eastAsia="TimesNewRomanPSMT"/>
          <w:sz w:val="28"/>
          <w:szCs w:val="28"/>
          <w:lang w:eastAsia="en-US"/>
        </w:rPr>
        <w:t>ампа</w:t>
      </w:r>
      <w:proofErr w:type="spellEnd"/>
      <w:r w:rsidRPr="00B67F8B">
        <w:rPr>
          <w:rFonts w:eastAsia="TimesNewRomanPSMT"/>
          <w:sz w:val="28"/>
          <w:szCs w:val="28"/>
          <w:lang w:eastAsia="en-US"/>
        </w:rPr>
        <w:t xml:space="preserve"> з </w:t>
      </w:r>
      <w:proofErr w:type="spellStart"/>
      <w:r w:rsidRPr="00B67F8B">
        <w:rPr>
          <w:rFonts w:eastAsia="TimesNewRomanPSMT"/>
          <w:sz w:val="28"/>
          <w:szCs w:val="28"/>
          <w:lang w:eastAsia="en-US"/>
        </w:rPr>
        <w:t>бензиновими</w:t>
      </w:r>
      <w:proofErr w:type="spellEnd"/>
      <w:r w:rsidRPr="00B67F8B">
        <w:rPr>
          <w:rFonts w:eastAsia="TimesNewRomanPSMT"/>
          <w:sz w:val="28"/>
          <w:szCs w:val="28"/>
          <w:lang w:eastAsia="en-US"/>
        </w:rPr>
        <w:t xml:space="preserve"> форсунками; 12</w:t>
      </w:r>
      <w:r w:rsidRPr="00B67F8B">
        <w:rPr>
          <w:rFonts w:eastAsia="TimesNewRomanPSMT"/>
          <w:sz w:val="28"/>
          <w:szCs w:val="28"/>
          <w:lang w:val="uk-UA" w:eastAsia="en-US"/>
        </w:rPr>
        <w:t xml:space="preserve"> – вакуумний штуцер</w:t>
      </w:r>
      <w:r w:rsidRPr="00B67F8B">
        <w:rPr>
          <w:rFonts w:eastAsia="TimesNewRomanPSMT"/>
          <w:sz w:val="28"/>
          <w:szCs w:val="28"/>
          <w:lang w:eastAsia="en-US"/>
        </w:rPr>
        <w:t>; 13</w:t>
      </w:r>
      <w:r w:rsidRPr="00B67F8B">
        <w:rPr>
          <w:rFonts w:eastAsia="TimesNewRomanPSMT"/>
          <w:sz w:val="28"/>
          <w:szCs w:val="28"/>
          <w:lang w:val="uk-UA" w:eastAsia="en-US"/>
        </w:rPr>
        <w:t xml:space="preserve"> – д</w:t>
      </w:r>
      <w:r w:rsidRPr="00B67F8B">
        <w:rPr>
          <w:rFonts w:eastAsia="TimesNewRomanPSMT"/>
          <w:sz w:val="28"/>
          <w:szCs w:val="28"/>
          <w:lang w:eastAsia="en-US"/>
        </w:rPr>
        <w:t>а</w:t>
      </w:r>
      <w:proofErr w:type="spellStart"/>
      <w:r w:rsidRPr="00B67F8B">
        <w:rPr>
          <w:rFonts w:eastAsia="TimesNewRomanPSMT"/>
          <w:sz w:val="28"/>
          <w:szCs w:val="28"/>
          <w:lang w:val="uk-UA" w:eastAsia="en-US"/>
        </w:rPr>
        <w:t>вач</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кисню</w:t>
      </w:r>
      <w:proofErr w:type="spellEnd"/>
      <w:r w:rsidRPr="00B67F8B">
        <w:rPr>
          <w:rFonts w:eastAsia="TimesNewRomanPSMT"/>
          <w:sz w:val="28"/>
          <w:szCs w:val="28"/>
          <w:lang w:eastAsia="en-US"/>
        </w:rPr>
        <w:t>; 14</w:t>
      </w:r>
      <w:r w:rsidRPr="00B67F8B">
        <w:rPr>
          <w:rFonts w:eastAsia="TimesNewRomanPSMT"/>
          <w:sz w:val="28"/>
          <w:szCs w:val="28"/>
          <w:lang w:val="uk-UA" w:eastAsia="en-US"/>
        </w:rPr>
        <w:t xml:space="preserve"> – д</w:t>
      </w:r>
      <w:r w:rsidRPr="00B67F8B">
        <w:rPr>
          <w:rFonts w:eastAsia="TimesNewRomanPSMT"/>
          <w:sz w:val="28"/>
          <w:szCs w:val="28"/>
          <w:lang w:eastAsia="en-US"/>
        </w:rPr>
        <w:t>а</w:t>
      </w:r>
      <w:proofErr w:type="spellStart"/>
      <w:r w:rsidRPr="00B67F8B">
        <w:rPr>
          <w:rFonts w:eastAsia="TimesNewRomanPSMT"/>
          <w:sz w:val="28"/>
          <w:szCs w:val="28"/>
          <w:lang w:val="uk-UA" w:eastAsia="en-US"/>
        </w:rPr>
        <w:t>вач</w:t>
      </w:r>
      <w:proofErr w:type="spellEnd"/>
      <w:r w:rsidRPr="00B67F8B">
        <w:rPr>
          <w:rFonts w:eastAsia="TimesNewRomanPSMT"/>
          <w:sz w:val="28"/>
          <w:szCs w:val="28"/>
          <w:lang w:eastAsia="en-US"/>
        </w:rPr>
        <w:t xml:space="preserve"> </w:t>
      </w:r>
      <w:r w:rsidRPr="00B67F8B">
        <w:rPr>
          <w:rFonts w:eastAsia="TimesNewRomanPSMT"/>
          <w:sz w:val="28"/>
          <w:szCs w:val="28"/>
          <w:lang w:val="uk-UA" w:eastAsia="en-US"/>
        </w:rPr>
        <w:t>частоти обертання</w:t>
      </w:r>
      <w:r w:rsidRPr="00B67F8B">
        <w:rPr>
          <w:rFonts w:eastAsia="TimesNewRomanPSMT"/>
          <w:sz w:val="28"/>
          <w:szCs w:val="28"/>
          <w:lang w:eastAsia="en-US"/>
        </w:rPr>
        <w:t xml:space="preserve"> </w:t>
      </w:r>
      <w:proofErr w:type="spellStart"/>
      <w:r w:rsidRPr="00B67F8B">
        <w:rPr>
          <w:rFonts w:eastAsia="TimesNewRomanPSMT"/>
          <w:sz w:val="28"/>
          <w:szCs w:val="28"/>
          <w:lang w:eastAsia="en-US"/>
        </w:rPr>
        <w:t>колінчастого</w:t>
      </w:r>
      <w:proofErr w:type="spellEnd"/>
      <w:r w:rsidRPr="00B67F8B">
        <w:rPr>
          <w:rFonts w:eastAsia="TimesNewRomanPSMT"/>
          <w:sz w:val="28"/>
          <w:szCs w:val="28"/>
          <w:lang w:eastAsia="en-US"/>
        </w:rPr>
        <w:t xml:space="preserve"> вала; 15</w:t>
      </w:r>
      <w:r w:rsidRPr="00B67F8B">
        <w:rPr>
          <w:rFonts w:eastAsia="TimesNewRomanPSMT"/>
          <w:sz w:val="28"/>
          <w:szCs w:val="28"/>
          <w:lang w:val="uk-UA" w:eastAsia="en-US"/>
        </w:rPr>
        <w:t xml:space="preserve"> – к</w:t>
      </w:r>
      <w:proofErr w:type="spellStart"/>
      <w:r w:rsidRPr="00B67F8B">
        <w:rPr>
          <w:rFonts w:eastAsia="TimesNewRomanPSMT"/>
          <w:sz w:val="28"/>
          <w:szCs w:val="28"/>
          <w:lang w:eastAsia="en-US"/>
        </w:rPr>
        <w:t>аталітичний</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нейтралізатор</w:t>
      </w:r>
      <w:proofErr w:type="spellEnd"/>
      <w:r w:rsidRPr="00B67F8B">
        <w:rPr>
          <w:rFonts w:eastAsia="TimesNewRomanPSMT"/>
          <w:sz w:val="28"/>
          <w:szCs w:val="28"/>
          <w:lang w:eastAsia="en-US"/>
        </w:rPr>
        <w:t>; 16</w:t>
      </w:r>
      <w:r w:rsidRPr="00B67F8B">
        <w:rPr>
          <w:rFonts w:eastAsia="TimesNewRomanPSMT"/>
          <w:sz w:val="28"/>
          <w:szCs w:val="28"/>
          <w:lang w:val="uk-UA" w:eastAsia="en-US"/>
        </w:rPr>
        <w:t xml:space="preserve"> – ЕБУ</w:t>
      </w:r>
      <w:r w:rsidRPr="00B67F8B">
        <w:rPr>
          <w:rFonts w:eastAsia="TimesNewRomanPSMT"/>
          <w:sz w:val="28"/>
          <w:szCs w:val="28"/>
          <w:lang w:eastAsia="en-US"/>
        </w:rPr>
        <w:t>; 17</w:t>
      </w:r>
      <w:r w:rsidRPr="00B67F8B">
        <w:rPr>
          <w:rFonts w:eastAsia="TimesNewRomanPSMT"/>
          <w:sz w:val="28"/>
          <w:szCs w:val="28"/>
          <w:lang w:val="uk-UA" w:eastAsia="en-US"/>
        </w:rPr>
        <w:t xml:space="preserve"> – ЕБУ ГБО</w:t>
      </w:r>
      <w:r w:rsidRPr="00B67F8B">
        <w:rPr>
          <w:rFonts w:eastAsia="TimesNewRomanPSMT"/>
          <w:sz w:val="28"/>
          <w:szCs w:val="28"/>
          <w:lang w:eastAsia="en-US"/>
        </w:rPr>
        <w:t>; 18</w:t>
      </w:r>
      <w:r w:rsidRPr="00B67F8B">
        <w:rPr>
          <w:rFonts w:eastAsia="TimesNewRomanPSMT"/>
          <w:sz w:val="28"/>
          <w:szCs w:val="28"/>
          <w:lang w:val="uk-UA" w:eastAsia="en-US"/>
        </w:rPr>
        <w:t xml:space="preserve"> – д</w:t>
      </w:r>
      <w:proofErr w:type="spellStart"/>
      <w:r w:rsidRPr="00B67F8B">
        <w:rPr>
          <w:rFonts w:eastAsia="TimesNewRomanPSMT"/>
          <w:sz w:val="28"/>
          <w:szCs w:val="28"/>
          <w:lang w:eastAsia="en-US"/>
        </w:rPr>
        <w:t>іагностичний</w:t>
      </w:r>
      <w:proofErr w:type="spellEnd"/>
      <w:r w:rsidRPr="00B67F8B">
        <w:rPr>
          <w:rFonts w:eastAsia="TimesNewRomanPSMT"/>
          <w:sz w:val="28"/>
          <w:szCs w:val="28"/>
          <w:lang w:eastAsia="en-US"/>
        </w:rPr>
        <w:t xml:space="preserve"> </w:t>
      </w:r>
      <w:proofErr w:type="spellStart"/>
      <w:r w:rsidRPr="00B67F8B">
        <w:rPr>
          <w:rFonts w:eastAsia="TimesNewRomanPSMT"/>
          <w:sz w:val="28"/>
          <w:szCs w:val="28"/>
          <w:lang w:eastAsia="en-US"/>
        </w:rPr>
        <w:t>роз’єм</w:t>
      </w:r>
      <w:proofErr w:type="spellEnd"/>
    </w:p>
    <w:p w:rsidR="00643050" w:rsidRPr="00B67F8B" w:rsidRDefault="00643050" w:rsidP="00643050">
      <w:pPr>
        <w:pStyle w:val="a3"/>
        <w:spacing w:line="360" w:lineRule="auto"/>
        <w:jc w:val="both"/>
        <w:rPr>
          <w:sz w:val="28"/>
          <w:szCs w:val="28"/>
        </w:rPr>
      </w:pPr>
    </w:p>
    <w:p w:rsidR="00056F7B" w:rsidRPr="00B67F8B" w:rsidRDefault="00056F7B" w:rsidP="00056F7B">
      <w:pPr>
        <w:pStyle w:val="a3"/>
        <w:spacing w:line="360" w:lineRule="auto"/>
        <w:ind w:firstLine="708"/>
        <w:jc w:val="both"/>
        <w:rPr>
          <w:rFonts w:ascii="Times New Roman" w:hAnsi="Times New Roman"/>
          <w:sz w:val="28"/>
        </w:rPr>
      </w:pPr>
      <w:r w:rsidRPr="00B67F8B">
        <w:rPr>
          <w:rFonts w:ascii="Times New Roman" w:hAnsi="Times New Roman"/>
          <w:sz w:val="28"/>
        </w:rPr>
        <w:t>Газобалонне обладнання 4-го покоління призначене для інжекторних двигунів і забезпечує подачу газу у впускний колектор у режимі послідовного або паралельного упорскування. Газ подається у вигляді пари через газові форсунки, що дозволяє максимально точно повторювати роботу бензинової системи вприскування. Це забезпечує стабільне згоряння, зниження витрати палива та мінімізацію токсичності відпрацьованих газів.</w:t>
      </w:r>
    </w:p>
    <w:p w:rsidR="00056F7B" w:rsidRPr="00B67F8B" w:rsidRDefault="00056F7B" w:rsidP="00056F7B">
      <w:pPr>
        <w:pStyle w:val="a3"/>
        <w:spacing w:line="360" w:lineRule="auto"/>
        <w:ind w:firstLine="708"/>
        <w:jc w:val="both"/>
        <w:rPr>
          <w:rFonts w:ascii="Times New Roman" w:hAnsi="Times New Roman"/>
          <w:sz w:val="28"/>
        </w:rPr>
      </w:pPr>
      <w:r w:rsidRPr="00B67F8B">
        <w:rPr>
          <w:rFonts w:ascii="Times New Roman" w:hAnsi="Times New Roman"/>
          <w:sz w:val="28"/>
        </w:rPr>
        <w:t xml:space="preserve">Принцип роботи системи полягає в тому, що рідкий пропан–бутан із балона надходить через </w:t>
      </w:r>
      <w:proofErr w:type="spellStart"/>
      <w:r w:rsidRPr="00B67F8B">
        <w:rPr>
          <w:rFonts w:ascii="Times New Roman" w:hAnsi="Times New Roman"/>
          <w:sz w:val="28"/>
        </w:rPr>
        <w:t>мультиклапан</w:t>
      </w:r>
      <w:proofErr w:type="spellEnd"/>
      <w:r w:rsidRPr="00B67F8B">
        <w:rPr>
          <w:rFonts w:ascii="Times New Roman" w:hAnsi="Times New Roman"/>
          <w:sz w:val="28"/>
        </w:rPr>
        <w:t xml:space="preserve"> у магістраль рідкої фази, проходить через електромагнітний клапан і фільтр рідкої фази, після чого потрапляє до редуктора-випарника. У редукторі газ переходить у газоподібний стан та стабілізується тиск. </w:t>
      </w:r>
      <w:r w:rsidRPr="00B67F8B">
        <w:rPr>
          <w:rFonts w:ascii="Times New Roman" w:hAnsi="Times New Roman"/>
          <w:sz w:val="28"/>
        </w:rPr>
        <w:lastRenderedPageBreak/>
        <w:t>Далі газ проходить фільтр тонкого очищення та подається до рампи газових форсунок. Форсунки дозують кількість газу для кожного циліндра окремо відповідно до команд електронного блоку керування.</w:t>
      </w:r>
    </w:p>
    <w:p w:rsidR="00056F7B" w:rsidRPr="00B67F8B" w:rsidRDefault="00056F7B" w:rsidP="00056F7B">
      <w:pPr>
        <w:pStyle w:val="a3"/>
        <w:spacing w:line="360" w:lineRule="auto"/>
        <w:ind w:firstLine="708"/>
        <w:jc w:val="both"/>
        <w:rPr>
          <w:rFonts w:ascii="Times New Roman" w:hAnsi="Times New Roman"/>
          <w:sz w:val="28"/>
        </w:rPr>
      </w:pPr>
      <w:r w:rsidRPr="00B67F8B">
        <w:rPr>
          <w:rFonts w:ascii="Times New Roman" w:hAnsi="Times New Roman"/>
          <w:sz w:val="28"/>
        </w:rPr>
        <w:t>Електронний блок керування аналізує сигнали датчиків (тиску, температури газу, обертів двигуна, положення дросельної заслінки, лямбда-зонда) і коригує тривалість відкриття газових форсунок. Це дозволяє підтримувати оптимальний склад паливно-повітряної суміші на всіх режимах роботи двигуна. Система 4-го покоління автоматично адаптується під бензинові карти впорскування, забезпечуючи однакову динаміку та стабільність роботи.</w:t>
      </w:r>
    </w:p>
    <w:p w:rsidR="00056F7B" w:rsidRPr="00B67F8B" w:rsidRDefault="00056F7B" w:rsidP="00056F7B">
      <w:pPr>
        <w:pStyle w:val="a3"/>
        <w:spacing w:line="360" w:lineRule="auto"/>
        <w:ind w:firstLine="708"/>
        <w:jc w:val="both"/>
        <w:rPr>
          <w:rFonts w:ascii="Times New Roman" w:hAnsi="Times New Roman"/>
          <w:sz w:val="28"/>
        </w:rPr>
      </w:pPr>
      <w:r w:rsidRPr="00B67F8B">
        <w:rPr>
          <w:rFonts w:ascii="Times New Roman" w:hAnsi="Times New Roman"/>
          <w:sz w:val="28"/>
        </w:rPr>
        <w:t xml:space="preserve">Основні елементи системи ГБО 4-го покоління: газовий балон, </w:t>
      </w:r>
      <w:proofErr w:type="spellStart"/>
      <w:r w:rsidRPr="00B67F8B">
        <w:rPr>
          <w:rFonts w:ascii="Times New Roman" w:hAnsi="Times New Roman"/>
          <w:sz w:val="28"/>
        </w:rPr>
        <w:t>мультиклапан</w:t>
      </w:r>
      <w:proofErr w:type="spellEnd"/>
      <w:r w:rsidRPr="00B67F8B">
        <w:rPr>
          <w:rFonts w:ascii="Times New Roman" w:hAnsi="Times New Roman"/>
          <w:sz w:val="28"/>
        </w:rPr>
        <w:t>, магістраль рідкої фази, електроклапан, фільтр рідкої фази, редуктор-випарник, фільтр газової фази, рампа газових форсунок, датчики температури й тиску, електронний блок керування та перемикач газ–бензин у салоні. Завдяки індивідуальному дозуванню газу система забезпечує високу економічність, плавну роботу двигуна і мінімальні викиди шкідливих речовин.</w:t>
      </w:r>
    </w:p>
    <w:p w:rsidR="00056F7B" w:rsidRPr="00B67F8B" w:rsidRDefault="00056F7B" w:rsidP="00643050">
      <w:pPr>
        <w:pStyle w:val="a3"/>
        <w:spacing w:line="360" w:lineRule="auto"/>
        <w:jc w:val="both"/>
        <w:rPr>
          <w:rFonts w:ascii="Times New Roman" w:hAnsi="Times New Roman"/>
          <w:sz w:val="28"/>
        </w:rPr>
      </w:pPr>
      <w:r w:rsidRPr="00B67F8B">
        <w:rPr>
          <w:rFonts w:ascii="Times New Roman" w:hAnsi="Times New Roman"/>
          <w:sz w:val="28"/>
        </w:rPr>
        <w:t>ГБО 4-го покоління є найпоширенішим у сучасних легкових автомобілях, оскільки забезпечує точний контроль подачі газу, зменшує навантаження на двигун і забезпечує безпечну й ефективну роботу без втрати динаміки. У порівнянні з системами попередніх поколінь воно має значно вищу точність дозування, стабільність і відповідність екологічним нормам.</w:t>
      </w:r>
    </w:p>
    <w:p w:rsidR="00600308" w:rsidRPr="00B67F8B" w:rsidRDefault="002A322C" w:rsidP="002A322C">
      <w:pPr>
        <w:pStyle w:val="a3"/>
        <w:spacing w:line="360" w:lineRule="auto"/>
        <w:jc w:val="both"/>
        <w:rPr>
          <w:rFonts w:ascii="Times New Roman" w:hAnsi="Times New Roman"/>
          <w:sz w:val="28"/>
          <w:szCs w:val="28"/>
        </w:rPr>
      </w:pPr>
      <w:bookmarkStart w:id="4" w:name="_Toc55219770"/>
      <w:r w:rsidRPr="00B67F8B">
        <w:rPr>
          <w:rFonts w:ascii="Times New Roman" w:hAnsi="Times New Roman"/>
          <w:sz w:val="28"/>
          <w:szCs w:val="28"/>
        </w:rPr>
        <w:tab/>
      </w:r>
    </w:p>
    <w:p w:rsidR="00056F7B" w:rsidRPr="00B67F8B" w:rsidRDefault="002A322C" w:rsidP="00600308">
      <w:pPr>
        <w:pStyle w:val="a3"/>
        <w:spacing w:line="360" w:lineRule="auto"/>
        <w:ind w:firstLine="708"/>
        <w:jc w:val="both"/>
        <w:rPr>
          <w:rFonts w:ascii="Times New Roman" w:hAnsi="Times New Roman"/>
          <w:b/>
          <w:sz w:val="28"/>
          <w:szCs w:val="28"/>
        </w:rPr>
      </w:pPr>
      <w:r w:rsidRPr="00B67F8B">
        <w:rPr>
          <w:rFonts w:ascii="Times New Roman" w:hAnsi="Times New Roman"/>
          <w:b/>
          <w:sz w:val="28"/>
          <w:szCs w:val="28"/>
        </w:rPr>
        <w:t xml:space="preserve">1.4 </w:t>
      </w:r>
      <w:r w:rsidR="00056F7B" w:rsidRPr="00B67F8B">
        <w:rPr>
          <w:rFonts w:ascii="Times New Roman" w:hAnsi="Times New Roman"/>
          <w:b/>
          <w:sz w:val="28"/>
          <w:szCs w:val="28"/>
        </w:rPr>
        <w:t>Регулювання газового двигуна, який живиться зрідженим нафтовим газом для поліпшення експлуатаційних показників</w:t>
      </w:r>
    </w:p>
    <w:bookmarkEnd w:id="4"/>
    <w:p w:rsidR="002A322C" w:rsidRPr="00B67F8B" w:rsidRDefault="002A322C" w:rsidP="002A322C">
      <w:pPr>
        <w:pStyle w:val="a3"/>
        <w:spacing w:line="360" w:lineRule="auto"/>
        <w:jc w:val="both"/>
        <w:rPr>
          <w:rFonts w:ascii="Times New Roman" w:hAnsi="Times New Roman"/>
          <w:sz w:val="28"/>
          <w:szCs w:val="28"/>
        </w:rPr>
      </w:pP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 xml:space="preserve">Регулювання газового двигуна, який живиться ЗНГ, є важливою умовою забезпечення його ефективної, економічної та екологічно чистої роботи. Оскільки ЗНГ має специфічні фізико-хімічні властивості, процес регулювання вимагає точного врахування теплотворної здатності, октанового числа, температури згоряння та особливостей формування паливно-повітряної суміші. Грамотне налаштування двигуна дозволяє зменшити витрату палива, покращити динаміку, </w:t>
      </w:r>
      <w:r w:rsidRPr="00B67F8B">
        <w:rPr>
          <w:rFonts w:ascii="Times New Roman" w:hAnsi="Times New Roman"/>
          <w:sz w:val="28"/>
        </w:rPr>
        <w:lastRenderedPageBreak/>
        <w:t>стабілізувати роботу на різних режимах навантаження та мінімізувати утворення шкідливих речовин у відпрацьованих газах.</w:t>
      </w: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Одним із ключових параметрів, що впливають на роботу двигуна на газі, є коефіцієнт надлишку повітря. Газове паливо відрізняється більш повним згорянням у порівнянні з бензином, тому оптимальне значення коефіцієнта повітря може бути дещо вищим. Занадто збіднена суміш призводить до підвищення температури згоряння, що негативно впливає на клапани, сідла та стінки камери згоряння. Навпаки, збагачення суміші знижує ефективність згоряння і може збільшувати витрату палива та токсичність відпрацьованих газів. Тому налаштування редуктора-випарника, форсунок та електронного блока керування повинно забезпечувати точне формування складу суміші на різних режимах роботи двигуна.</w:t>
      </w:r>
    </w:p>
    <w:p w:rsidR="007241DE" w:rsidRPr="00B67F8B" w:rsidRDefault="007241DE" w:rsidP="007241DE">
      <w:pPr>
        <w:pStyle w:val="a3"/>
        <w:spacing w:line="360" w:lineRule="auto"/>
        <w:jc w:val="both"/>
        <w:rPr>
          <w:rFonts w:ascii="Times New Roman" w:hAnsi="Times New Roman"/>
          <w:sz w:val="28"/>
        </w:rPr>
      </w:pPr>
      <w:r w:rsidRPr="00B67F8B">
        <w:rPr>
          <w:rFonts w:ascii="Times New Roman" w:hAnsi="Times New Roman"/>
          <w:sz w:val="28"/>
        </w:rPr>
        <w:t>Кут випередження запалювання є ще одним критично важливим параметром для газових двигунів. Високе октанове число газового палива забезпечує стійкість суміші до детонації, що дозволяє використовувати більший кут випередження запалювання порівняно з бензиновим режимом. Збільшення кута сприяє повнішому згорянню газу та підвищенню ефективності двигуна. Водночас надмірне збільшення кута може призвести до зростання теплових навантажень і підвищення температури вихлопних газів. Для оптимальної роботи двигуна корекція кута може виконуватися спеціалізованими модулями корекції запалювання або шляхом програмування штатного блоку керування, якщо конструкція системи дозволяє таке втручання.</w:t>
      </w: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Для покращення іскрового займання газової суміші рекомендується застосовувати спеціальні свічки запалювання, адаптовані для роботи на пропан-бутані. Оскільки газова суміш має нижчу швидкість займання та вимагає більш стабільного іскрового імпульсу, використовуються свічки з відповідним тепловим числом, більш тонким центральним електродом або платиновим чи іридієвим покриттям. Такі свічки забезпечують надійну роботу запалювальної системи, кращий холодний запуск, стабільність роботи на холостому ходу, а також триваліший ресурс у порівнянні зі звичайними бензиновими свічками.</w:t>
      </w: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Важливою умовою правильної роботи газового двигуна є своєчасне регулювання тиску газу в системі. Унаслідок зміни температури навколишнього середовища та умов експлуатації тиск у редукторі-випарнику може варіюватися, що впливає на дозування газу форсунками. Оптимальний тиск забезпечує правильну кількість поданого палива, рівномірний розподіл між циліндрами та стабільність складу суміші. Для цього необхідно регулярно перевіряти стан редуктора, фільтрів і датчиків тиску.</w:t>
      </w: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 xml:space="preserve">У системах з електронним керуванням регулювання двигуна відбувається за допомогою адаптивних карт подачі палива. Електронний блок аналізує сигнали від датчиків температури газу, тиску, положення дроселя, обертів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лямбда-зонда. На основі цих даних блок коригує тривалість імпульсів відкриття газових форсунок. Для досягнення оптимальних результатів необхідно виконувати детальне калібрування системи на динамометричному стенді або під час реальної експлуатації автомобіля. Це забезпечує точне дозування газу, економічність і відсутність ривків під час руху.</w:t>
      </w:r>
    </w:p>
    <w:p w:rsidR="007241DE" w:rsidRPr="00B67F8B" w:rsidRDefault="007241DE" w:rsidP="007241DE">
      <w:pPr>
        <w:pStyle w:val="a3"/>
        <w:spacing w:line="360" w:lineRule="auto"/>
        <w:ind w:firstLine="708"/>
        <w:jc w:val="both"/>
        <w:rPr>
          <w:rFonts w:ascii="Times New Roman" w:hAnsi="Times New Roman"/>
          <w:sz w:val="28"/>
        </w:rPr>
      </w:pPr>
      <w:proofErr w:type="spellStart"/>
      <w:r w:rsidRPr="00B67F8B">
        <w:rPr>
          <w:rFonts w:ascii="Times New Roman" w:hAnsi="Times New Roman"/>
          <w:sz w:val="28"/>
        </w:rPr>
        <w:t>Регулування</w:t>
      </w:r>
      <w:proofErr w:type="spellEnd"/>
      <w:r w:rsidRPr="00B67F8B">
        <w:rPr>
          <w:rFonts w:ascii="Times New Roman" w:hAnsi="Times New Roman"/>
          <w:sz w:val="28"/>
        </w:rPr>
        <w:t xml:space="preserve"> системи охолодження також впливає на роботу двигуна на газі. Редуктор-випарник використовує тепло охолоджувальної рідини для випаровування пропан–бутану. За недостатнього прогріву двигуна редуктор може не забезпечувати стабільного випаровування, що викликає провали в динаміці та нестабільність холостого ходу. Тому коректна робота термостата, наявність достатнього рівня охолоджувальної рідини та належна циркуляція в системі є важливими факторами для стабільної роботи на газі.</w:t>
      </w:r>
    </w:p>
    <w:p w:rsidR="007241DE"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Регулювання паливної апаратури включає також налаштування дозаторів, калібрування форсунок та контроль пропускної здатності фільтрів. Забруднення фільтрів або неправильна робота форсунок можуть призвести до нерівномірного складу суміші між циліндрами, зниження потужності та збільшення витрати палива. Регулярне обслуговування забезпечує стабільність і точність дозування газу.</w:t>
      </w:r>
    </w:p>
    <w:p w:rsidR="00DF53A3" w:rsidRPr="00B67F8B" w:rsidRDefault="007241DE" w:rsidP="007241DE">
      <w:pPr>
        <w:pStyle w:val="a3"/>
        <w:spacing w:line="360" w:lineRule="auto"/>
        <w:ind w:firstLine="708"/>
        <w:jc w:val="both"/>
        <w:rPr>
          <w:rFonts w:ascii="Times New Roman" w:hAnsi="Times New Roman"/>
          <w:sz w:val="28"/>
        </w:rPr>
      </w:pPr>
      <w:r w:rsidRPr="00B67F8B">
        <w:rPr>
          <w:rFonts w:ascii="Times New Roman" w:hAnsi="Times New Roman"/>
          <w:sz w:val="28"/>
        </w:rPr>
        <w:t xml:space="preserve">У цілому, комплексне регулювання газового двигуна передбачає узгоджену роботу системи запалювання, подачі газу, охолодження та електронного керування. </w:t>
      </w:r>
      <w:r w:rsidRPr="00B67F8B">
        <w:rPr>
          <w:rFonts w:ascii="Times New Roman" w:hAnsi="Times New Roman"/>
          <w:sz w:val="28"/>
        </w:rPr>
        <w:lastRenderedPageBreak/>
        <w:t>Лише при правильному налаштуванні всіх систем можна забезпечити оптимальну економічність, стабільну динаміку, мінімальні токсичні викиди та тривалий ресурс двигуна. Використання спеціальних компонентів, регулярне технічне обслуговування та дотримання рекомендацій виробників обладнання дозволяють повністю розкрити потенціал роботи двигуна на ЗНГ</w:t>
      </w:r>
      <w:r w:rsidRPr="00B67F8B">
        <w:rPr>
          <w:rFonts w:ascii="Times New Roman" w:hAnsi="Times New Roman"/>
          <w:sz w:val="28"/>
          <w:szCs w:val="28"/>
        </w:rPr>
        <w:t>.</w:t>
      </w:r>
    </w:p>
    <w:p w:rsidR="007241DE" w:rsidRPr="00B67F8B" w:rsidRDefault="007241DE" w:rsidP="007241DE">
      <w:pPr>
        <w:pStyle w:val="a3"/>
        <w:spacing w:line="360" w:lineRule="auto"/>
        <w:ind w:firstLine="567"/>
        <w:jc w:val="both"/>
        <w:rPr>
          <w:rFonts w:ascii="Times New Roman" w:hAnsi="Times New Roman"/>
          <w:sz w:val="28"/>
        </w:rPr>
      </w:pPr>
      <w:bookmarkStart w:id="5" w:name="_Toc55219771"/>
      <w:r w:rsidRPr="00B67F8B">
        <w:rPr>
          <w:rFonts w:ascii="Times New Roman" w:hAnsi="Times New Roman"/>
          <w:sz w:val="28"/>
        </w:rPr>
        <w:t>З наведених вище регулювальних параметрів не було розглянуто вплив окремих конструктивних чинників, зокрема зазору в свічці запалювання та теплових зазорів у клапанному механізмі, на експлуатаційні характеристики переведених газових двигунів.</w:t>
      </w:r>
    </w:p>
    <w:p w:rsidR="00056F7B" w:rsidRPr="00B67F8B" w:rsidRDefault="007241DE" w:rsidP="007241DE">
      <w:pPr>
        <w:pStyle w:val="a3"/>
        <w:spacing w:line="360" w:lineRule="auto"/>
        <w:ind w:firstLine="567"/>
        <w:jc w:val="both"/>
        <w:rPr>
          <w:rFonts w:ascii="Times New Roman" w:hAnsi="Times New Roman"/>
          <w:sz w:val="36"/>
          <w:szCs w:val="28"/>
        </w:rPr>
      </w:pPr>
      <w:r w:rsidRPr="00B67F8B">
        <w:rPr>
          <w:rFonts w:ascii="Times New Roman" w:hAnsi="Times New Roman"/>
          <w:sz w:val="28"/>
        </w:rPr>
        <w:t>Отже, наразі особливо актуальними є дослідження, спрямовані на встановлення закономірностей зміни викидів ШР з ВГ газового двигуна вантажного автомобіля при роботі на ЗНГ залежно від експлуатаційних, конструктивних і регулювальних параметрів двигуна.</w:t>
      </w:r>
      <w:r w:rsidR="002A322C" w:rsidRPr="00B67F8B">
        <w:rPr>
          <w:rFonts w:ascii="Times New Roman" w:hAnsi="Times New Roman"/>
          <w:sz w:val="36"/>
          <w:szCs w:val="28"/>
        </w:rPr>
        <w:tab/>
      </w:r>
    </w:p>
    <w:p w:rsidR="007241DE" w:rsidRPr="00B67F8B" w:rsidRDefault="007241DE" w:rsidP="00056F7B">
      <w:pPr>
        <w:pStyle w:val="a3"/>
        <w:spacing w:line="360" w:lineRule="auto"/>
        <w:ind w:firstLine="567"/>
        <w:jc w:val="both"/>
        <w:rPr>
          <w:rFonts w:ascii="Times New Roman" w:hAnsi="Times New Roman"/>
          <w:b/>
          <w:sz w:val="28"/>
          <w:szCs w:val="28"/>
        </w:rPr>
      </w:pPr>
    </w:p>
    <w:p w:rsidR="002A322C" w:rsidRPr="00B67F8B" w:rsidRDefault="002A322C" w:rsidP="00056F7B">
      <w:pPr>
        <w:pStyle w:val="a3"/>
        <w:spacing w:line="360" w:lineRule="auto"/>
        <w:ind w:firstLine="567"/>
        <w:jc w:val="both"/>
        <w:rPr>
          <w:rFonts w:ascii="Times New Roman" w:hAnsi="Times New Roman"/>
          <w:b/>
          <w:sz w:val="28"/>
          <w:szCs w:val="28"/>
        </w:rPr>
      </w:pPr>
      <w:r w:rsidRPr="00B67F8B">
        <w:rPr>
          <w:rFonts w:ascii="Times New Roman" w:hAnsi="Times New Roman"/>
          <w:b/>
          <w:sz w:val="28"/>
          <w:szCs w:val="28"/>
        </w:rPr>
        <w:t>1.5 Висновки до розділу 1</w:t>
      </w:r>
      <w:bookmarkEnd w:id="5"/>
    </w:p>
    <w:p w:rsidR="00E17A8B" w:rsidRPr="00B67F8B" w:rsidRDefault="00E17A8B" w:rsidP="002A322C">
      <w:pPr>
        <w:pStyle w:val="a3"/>
        <w:spacing w:line="360" w:lineRule="auto"/>
        <w:jc w:val="both"/>
        <w:rPr>
          <w:rFonts w:ascii="Times New Roman" w:hAnsi="Times New Roman"/>
          <w:b/>
          <w:sz w:val="28"/>
          <w:szCs w:val="28"/>
        </w:rPr>
      </w:pPr>
    </w:p>
    <w:p w:rsidR="00075244" w:rsidRPr="00B67F8B" w:rsidRDefault="001019D8" w:rsidP="00075244">
      <w:pPr>
        <w:pStyle w:val="a3"/>
        <w:spacing w:line="360" w:lineRule="auto"/>
        <w:ind w:firstLine="567"/>
        <w:jc w:val="both"/>
        <w:rPr>
          <w:rFonts w:ascii="Times New Roman" w:hAnsi="Times New Roman"/>
          <w:sz w:val="28"/>
        </w:rPr>
      </w:pPr>
      <w:r>
        <w:rPr>
          <w:rFonts w:ascii="Times New Roman" w:hAnsi="Times New Roman"/>
          <w:sz w:val="28"/>
        </w:rPr>
        <w:t>В</w:t>
      </w:r>
      <w:r w:rsidR="00771098">
        <w:rPr>
          <w:rFonts w:ascii="Times New Roman" w:hAnsi="Times New Roman"/>
          <w:sz w:val="28"/>
        </w:rPr>
        <w:t xml:space="preserve">становлено, що </w:t>
      </w:r>
      <w:r w:rsidR="00075244" w:rsidRPr="00B67F8B">
        <w:rPr>
          <w:rFonts w:ascii="Times New Roman" w:hAnsi="Times New Roman"/>
          <w:sz w:val="28"/>
        </w:rPr>
        <w:t>ефективність роботи ДВЗ визначається</w:t>
      </w:r>
      <w:r w:rsidR="00771098">
        <w:rPr>
          <w:rFonts w:ascii="Times New Roman" w:hAnsi="Times New Roman"/>
          <w:sz w:val="28"/>
        </w:rPr>
        <w:t xml:space="preserve"> шляхом</w:t>
      </w:r>
      <w:r w:rsidR="00075244" w:rsidRPr="00B67F8B">
        <w:rPr>
          <w:rFonts w:ascii="Times New Roman" w:hAnsi="Times New Roman"/>
          <w:sz w:val="28"/>
        </w:rPr>
        <w:t xml:space="preserve"> </w:t>
      </w:r>
      <w:r w:rsidR="00771098">
        <w:rPr>
          <w:rFonts w:ascii="Times New Roman" w:hAnsi="Times New Roman"/>
          <w:sz w:val="28"/>
        </w:rPr>
        <w:t>застосуванням АП</w:t>
      </w:r>
      <w:r w:rsidR="00075244" w:rsidRPr="00B67F8B">
        <w:rPr>
          <w:rFonts w:ascii="Times New Roman" w:hAnsi="Times New Roman"/>
          <w:sz w:val="28"/>
        </w:rPr>
        <w:t xml:space="preserve">. Показано, що оцінювання токсичності </w:t>
      </w:r>
      <w:r w:rsidR="00771098">
        <w:rPr>
          <w:rFonts w:ascii="Times New Roman" w:hAnsi="Times New Roman"/>
          <w:sz w:val="28"/>
        </w:rPr>
        <w:t>ДВЗ базується на вимірюванні</w:t>
      </w:r>
      <w:r w:rsidR="00075244" w:rsidRPr="00B67F8B">
        <w:rPr>
          <w:rFonts w:ascii="Times New Roman" w:hAnsi="Times New Roman"/>
          <w:sz w:val="28"/>
        </w:rPr>
        <w:t xml:space="preserve"> CO, CH, </w:t>
      </w:r>
      <w:proofErr w:type="spellStart"/>
      <w:r w:rsidR="00075244" w:rsidRPr="00B67F8B">
        <w:rPr>
          <w:rFonts w:ascii="Times New Roman" w:hAnsi="Times New Roman"/>
          <w:sz w:val="28"/>
        </w:rPr>
        <w:t>NO</w:t>
      </w:r>
      <w:r w:rsidR="00075244" w:rsidRPr="00771098">
        <w:rPr>
          <w:rFonts w:ascii="Times New Roman" w:hAnsi="Times New Roman"/>
          <w:sz w:val="28"/>
          <w:vertAlign w:val="subscript"/>
        </w:rPr>
        <w:t>x</w:t>
      </w:r>
      <w:proofErr w:type="spellEnd"/>
      <w:r w:rsidR="00075244" w:rsidRPr="00B67F8B">
        <w:rPr>
          <w:rFonts w:ascii="Times New Roman" w:hAnsi="Times New Roman"/>
          <w:sz w:val="28"/>
        </w:rPr>
        <w:t xml:space="preserve"> і ТЧ згідно з регламентованими методиками. Застосування стендових випробувань і їздових циклів забезпечує точну характеристику викидів і дозволяє визначити відповідність екологічним нормам.</w:t>
      </w:r>
    </w:p>
    <w:p w:rsidR="00075244" w:rsidRPr="00B67F8B" w:rsidRDefault="00075244" w:rsidP="00075244">
      <w:pPr>
        <w:pStyle w:val="a3"/>
        <w:spacing w:line="360" w:lineRule="auto"/>
        <w:ind w:firstLine="567"/>
        <w:jc w:val="both"/>
        <w:rPr>
          <w:rFonts w:ascii="Times New Roman" w:hAnsi="Times New Roman"/>
          <w:sz w:val="28"/>
        </w:rPr>
      </w:pPr>
      <w:r w:rsidRPr="00B67F8B">
        <w:rPr>
          <w:rFonts w:ascii="Times New Roman" w:hAnsi="Times New Roman"/>
          <w:sz w:val="28"/>
        </w:rPr>
        <w:t>Встановлено, що викори</w:t>
      </w:r>
      <w:r w:rsidR="00EE069A" w:rsidRPr="00B67F8B">
        <w:rPr>
          <w:rFonts w:ascii="Times New Roman" w:hAnsi="Times New Roman"/>
          <w:sz w:val="28"/>
        </w:rPr>
        <w:t>стання ЗНГ</w:t>
      </w:r>
      <w:r w:rsidRPr="00B67F8B">
        <w:rPr>
          <w:rFonts w:ascii="Times New Roman" w:hAnsi="Times New Roman"/>
          <w:sz w:val="28"/>
        </w:rPr>
        <w:t xml:space="preserve"> зменшує </w:t>
      </w:r>
      <w:r w:rsidR="00EE069A" w:rsidRPr="00B67F8B">
        <w:rPr>
          <w:rFonts w:ascii="Times New Roman" w:hAnsi="Times New Roman"/>
          <w:sz w:val="28"/>
        </w:rPr>
        <w:t>ток</w:t>
      </w:r>
      <w:r w:rsidR="00771098">
        <w:rPr>
          <w:rFonts w:ascii="Times New Roman" w:hAnsi="Times New Roman"/>
          <w:sz w:val="28"/>
        </w:rPr>
        <w:t>сичність ШР у ВГ газового</w:t>
      </w:r>
      <w:r w:rsidR="00EE069A" w:rsidRPr="00B67F8B">
        <w:rPr>
          <w:rFonts w:ascii="Times New Roman" w:hAnsi="Times New Roman"/>
          <w:sz w:val="28"/>
        </w:rPr>
        <w:t xml:space="preserve"> двигуна</w:t>
      </w:r>
      <w:r w:rsidRPr="00B67F8B">
        <w:rPr>
          <w:rFonts w:ascii="Times New Roman" w:hAnsi="Times New Roman"/>
          <w:sz w:val="28"/>
        </w:rPr>
        <w:t>, покращує економічність та подовжує ресурс ДВЗ. Попри окремі конструктивні обмеження, ЗНГ є ефективним перехідним паливом, що широко застосовується завдяки доступності й екологічним перевагам.</w:t>
      </w:r>
    </w:p>
    <w:p w:rsidR="00600308" w:rsidRPr="00771098" w:rsidRDefault="00075244" w:rsidP="00771098">
      <w:pPr>
        <w:pStyle w:val="a3"/>
        <w:spacing w:line="360" w:lineRule="auto"/>
        <w:ind w:firstLine="567"/>
        <w:jc w:val="both"/>
        <w:rPr>
          <w:rFonts w:ascii="Times New Roman" w:hAnsi="Times New Roman"/>
          <w:sz w:val="28"/>
        </w:rPr>
      </w:pPr>
      <w:r w:rsidRPr="00B67F8B">
        <w:rPr>
          <w:rFonts w:ascii="Times New Roman" w:hAnsi="Times New Roman"/>
          <w:sz w:val="28"/>
        </w:rPr>
        <w:t>Визначено, що правильне регулювання газового двигуна (кут запа</w:t>
      </w:r>
      <w:r w:rsidR="00771098">
        <w:rPr>
          <w:rFonts w:ascii="Times New Roman" w:hAnsi="Times New Roman"/>
          <w:sz w:val="28"/>
        </w:rPr>
        <w:t>лювання, склад суміші, ступінь стиску</w:t>
      </w:r>
      <w:r w:rsidRPr="00B67F8B">
        <w:rPr>
          <w:rFonts w:ascii="Times New Roman" w:hAnsi="Times New Roman"/>
          <w:sz w:val="28"/>
        </w:rPr>
        <w:t>, параметри запалювання) забезпечує мінімальні викиди, стабільну роботу та економічність. Злагоджена робота систем запалювання, подачі газу й електронного керування є ключем до оптимальної експлуатації двигуна на ЗНГ.</w:t>
      </w:r>
    </w:p>
    <w:p w:rsidR="00600308" w:rsidRPr="00B67F8B" w:rsidRDefault="00600308" w:rsidP="00600308">
      <w:pPr>
        <w:pStyle w:val="a3"/>
        <w:spacing w:line="360" w:lineRule="auto"/>
        <w:ind w:firstLine="708"/>
        <w:jc w:val="both"/>
        <w:rPr>
          <w:rFonts w:ascii="Times New Roman" w:hAnsi="Times New Roman"/>
          <w:b/>
          <w:sz w:val="36"/>
          <w:szCs w:val="28"/>
          <w:lang w:eastAsia="uk-UA"/>
        </w:rPr>
      </w:pPr>
      <w:r w:rsidRPr="00B67F8B">
        <w:rPr>
          <w:rFonts w:ascii="Times New Roman" w:hAnsi="Times New Roman"/>
          <w:b/>
          <w:sz w:val="28"/>
        </w:rPr>
        <w:lastRenderedPageBreak/>
        <w:t>2 МЕТОДИКА ЕКСПЕРИМЕНТАЛЬНИХ ДОСЛІДЖЕНЬ ЩОДО ОПТИМІЗАЦІЇ РЕГУЛЮВАНЬ ГАЗОВОГО ДВИГУНА ЗА ПОКАЗНИКАМИ ШКІДЛИВИХ ВИКИДІВ У ВІДПРАЦЬОВАНИХ ГАЗАХ</w:t>
      </w:r>
    </w:p>
    <w:p w:rsidR="0084173C" w:rsidRPr="00B67F8B" w:rsidRDefault="00DE6BC4" w:rsidP="0084173C">
      <w:pPr>
        <w:pStyle w:val="2"/>
        <w:spacing w:line="360" w:lineRule="auto"/>
        <w:ind w:firstLine="851"/>
        <w:rPr>
          <w:sz w:val="28"/>
          <w:szCs w:val="28"/>
        </w:rPr>
      </w:pPr>
      <w:bookmarkStart w:id="6" w:name="_Toc55219788"/>
      <w:r w:rsidRPr="00B67F8B">
        <w:rPr>
          <w:noProof/>
          <w:sz w:val="28"/>
          <w:szCs w:val="28"/>
        </w:rPr>
        <w:t>2.1</w:t>
      </w:r>
      <w:r w:rsidR="0084173C" w:rsidRPr="00B67F8B">
        <w:rPr>
          <w:noProof/>
          <w:sz w:val="28"/>
          <w:szCs w:val="28"/>
        </w:rPr>
        <w:t xml:space="preserve"> Мета</w:t>
      </w:r>
      <w:r w:rsidR="0084173C" w:rsidRPr="00B67F8B">
        <w:rPr>
          <w:sz w:val="28"/>
          <w:szCs w:val="28"/>
        </w:rPr>
        <w:t xml:space="preserve"> і задачі експериментальних досліджень</w:t>
      </w:r>
      <w:bookmarkEnd w:id="6"/>
    </w:p>
    <w:p w:rsidR="00031AD9" w:rsidRPr="00B67F8B" w:rsidRDefault="00031AD9" w:rsidP="00907AC8">
      <w:pPr>
        <w:pStyle w:val="af2"/>
        <w:rPr>
          <w:sz w:val="28"/>
          <w:szCs w:val="28"/>
        </w:rPr>
      </w:pPr>
    </w:p>
    <w:p w:rsidR="00600308" w:rsidRPr="00B67F8B" w:rsidRDefault="00D308A7" w:rsidP="00600308">
      <w:pPr>
        <w:pStyle w:val="a3"/>
        <w:spacing w:line="360" w:lineRule="auto"/>
        <w:ind w:firstLine="708"/>
        <w:jc w:val="both"/>
        <w:rPr>
          <w:rFonts w:ascii="Times New Roman" w:hAnsi="Times New Roman"/>
          <w:sz w:val="28"/>
        </w:rPr>
      </w:pPr>
      <w:r>
        <w:rPr>
          <w:rFonts w:ascii="Times New Roman" w:hAnsi="Times New Roman"/>
          <w:sz w:val="28"/>
        </w:rPr>
        <w:t>Мета досліджень складається із встановлення</w:t>
      </w:r>
      <w:r w:rsidR="00600308" w:rsidRPr="00B67F8B">
        <w:rPr>
          <w:rFonts w:ascii="Times New Roman" w:hAnsi="Times New Roman"/>
          <w:sz w:val="28"/>
        </w:rPr>
        <w:t xml:space="preserve"> оптимальних регулювальних параметрів газового двигуна</w:t>
      </w:r>
      <w:r>
        <w:rPr>
          <w:rFonts w:ascii="Times New Roman" w:hAnsi="Times New Roman"/>
          <w:sz w:val="28"/>
        </w:rPr>
        <w:t>, який живиться ЗНГ</w:t>
      </w:r>
      <w:r w:rsidR="00600308" w:rsidRPr="00B67F8B">
        <w:rPr>
          <w:rFonts w:ascii="Times New Roman" w:hAnsi="Times New Roman"/>
          <w:sz w:val="28"/>
        </w:rPr>
        <w:t xml:space="preserve"> за складом ШР у ВГ. </w:t>
      </w:r>
    </w:p>
    <w:p w:rsidR="0084173C" w:rsidRPr="00B67F8B" w:rsidRDefault="00600308" w:rsidP="00600308">
      <w:pPr>
        <w:pStyle w:val="a3"/>
        <w:spacing w:line="360" w:lineRule="auto"/>
        <w:ind w:firstLine="708"/>
        <w:jc w:val="both"/>
        <w:rPr>
          <w:rFonts w:ascii="Times New Roman" w:hAnsi="Times New Roman"/>
          <w:sz w:val="36"/>
          <w:szCs w:val="28"/>
        </w:rPr>
      </w:pPr>
      <w:r w:rsidRPr="00B67F8B">
        <w:rPr>
          <w:rFonts w:ascii="Times New Roman" w:hAnsi="Times New Roman"/>
          <w:sz w:val="28"/>
        </w:rPr>
        <w:t>Для досягнення цієї мети передбачається розв’язання таких завдань: оцінити екологічні показники роботи газового двигуна при зміні кута випередження запалювання; визначити вплив зміни зазору в електричній свічці запалювання на формування ШВ у ВГ; дослідити зміну екологічних характеристик двигуна залежно від коригування теплових зазорів у клапанному механізмі.</w:t>
      </w:r>
    </w:p>
    <w:p w:rsidR="00600308" w:rsidRPr="00B67F8B" w:rsidRDefault="008079EE" w:rsidP="0084173C">
      <w:pPr>
        <w:pStyle w:val="af2"/>
        <w:spacing w:line="360" w:lineRule="auto"/>
        <w:rPr>
          <w:b/>
          <w:sz w:val="28"/>
          <w:szCs w:val="28"/>
          <w:lang w:val="uk-UA"/>
        </w:rPr>
      </w:pPr>
      <w:r w:rsidRPr="00B67F8B">
        <w:rPr>
          <w:b/>
          <w:sz w:val="28"/>
          <w:szCs w:val="28"/>
          <w:lang w:val="uk-UA"/>
        </w:rPr>
        <w:tab/>
      </w:r>
    </w:p>
    <w:p w:rsidR="0084173C" w:rsidRPr="00B67F8B" w:rsidRDefault="00D308A7" w:rsidP="00600308">
      <w:pPr>
        <w:pStyle w:val="af2"/>
        <w:spacing w:line="360" w:lineRule="auto"/>
        <w:ind w:firstLine="425"/>
        <w:rPr>
          <w:b/>
          <w:sz w:val="28"/>
          <w:szCs w:val="28"/>
        </w:rPr>
      </w:pPr>
      <w:r>
        <w:rPr>
          <w:b/>
          <w:sz w:val="28"/>
          <w:szCs w:val="28"/>
        </w:rPr>
        <w:t xml:space="preserve">2.2 </w:t>
      </w:r>
      <w:proofErr w:type="spellStart"/>
      <w:r>
        <w:rPr>
          <w:b/>
          <w:sz w:val="28"/>
          <w:szCs w:val="28"/>
        </w:rPr>
        <w:t>Об’єкт</w:t>
      </w:r>
      <w:proofErr w:type="spellEnd"/>
      <w:r w:rsidR="0084173C" w:rsidRPr="00B67F8B">
        <w:rPr>
          <w:b/>
          <w:sz w:val="28"/>
          <w:szCs w:val="28"/>
        </w:rPr>
        <w:t xml:space="preserve"> </w:t>
      </w:r>
      <w:proofErr w:type="spellStart"/>
      <w:r w:rsidR="0084173C" w:rsidRPr="00B67F8B">
        <w:rPr>
          <w:b/>
          <w:sz w:val="28"/>
          <w:szCs w:val="28"/>
        </w:rPr>
        <w:t>досліджень</w:t>
      </w:r>
      <w:proofErr w:type="spellEnd"/>
    </w:p>
    <w:p w:rsidR="0084173C" w:rsidRPr="00B67F8B" w:rsidRDefault="0084173C" w:rsidP="0084173C">
      <w:pPr>
        <w:pStyle w:val="a3"/>
        <w:rPr>
          <w:rFonts w:ascii="Times New Roman" w:hAnsi="Times New Roman"/>
          <w:sz w:val="28"/>
          <w:szCs w:val="28"/>
        </w:rPr>
      </w:pPr>
    </w:p>
    <w:p w:rsidR="0084173C" w:rsidRPr="00B67F8B" w:rsidRDefault="00D308A7" w:rsidP="00600308">
      <w:pPr>
        <w:spacing w:line="360" w:lineRule="auto"/>
        <w:ind w:firstLine="851"/>
        <w:jc w:val="both"/>
        <w:rPr>
          <w:sz w:val="28"/>
          <w:szCs w:val="28"/>
          <w:lang w:val="uk-UA"/>
        </w:rPr>
      </w:pPr>
      <w:r>
        <w:rPr>
          <w:sz w:val="28"/>
          <w:szCs w:val="28"/>
          <w:lang w:val="uk-UA"/>
        </w:rPr>
        <w:t>Д</w:t>
      </w:r>
      <w:proofErr w:type="spellStart"/>
      <w:r w:rsidR="00600308" w:rsidRPr="00B67F8B">
        <w:rPr>
          <w:sz w:val="28"/>
          <w:szCs w:val="28"/>
        </w:rPr>
        <w:t>ослідження</w:t>
      </w:r>
      <w:proofErr w:type="spellEnd"/>
      <w:r w:rsidR="00600308" w:rsidRPr="00B67F8B">
        <w:rPr>
          <w:sz w:val="28"/>
          <w:szCs w:val="28"/>
        </w:rPr>
        <w:t xml:space="preserve"> </w:t>
      </w:r>
      <w:r w:rsidR="00600308" w:rsidRPr="00B67F8B">
        <w:rPr>
          <w:sz w:val="28"/>
          <w:szCs w:val="28"/>
          <w:lang w:val="uk-UA"/>
        </w:rPr>
        <w:t>відбувалися</w:t>
      </w:r>
      <w:r w:rsidR="00600308" w:rsidRPr="00B67F8B">
        <w:rPr>
          <w:sz w:val="28"/>
          <w:szCs w:val="28"/>
        </w:rPr>
        <w:t xml:space="preserve"> на </w:t>
      </w:r>
      <w:r w:rsidR="00600308" w:rsidRPr="00B67F8B">
        <w:rPr>
          <w:sz w:val="28"/>
          <w:szCs w:val="28"/>
          <w:lang w:val="uk-UA"/>
        </w:rPr>
        <w:t>ТЗ</w:t>
      </w:r>
      <w:r w:rsidR="006C5585" w:rsidRPr="00B67F8B">
        <w:rPr>
          <w:sz w:val="28"/>
          <w:szCs w:val="28"/>
        </w:rPr>
        <w:t xml:space="preserve"> ГАЗ-3307, </w:t>
      </w:r>
      <w:proofErr w:type="spellStart"/>
      <w:r w:rsidR="006C5585" w:rsidRPr="00B67F8B">
        <w:rPr>
          <w:sz w:val="28"/>
          <w:szCs w:val="28"/>
        </w:rPr>
        <w:t>який</w:t>
      </w:r>
      <w:proofErr w:type="spellEnd"/>
      <w:r w:rsidR="00600308" w:rsidRPr="00B67F8B">
        <w:rPr>
          <w:sz w:val="28"/>
          <w:szCs w:val="28"/>
          <w:lang w:val="uk-UA"/>
        </w:rPr>
        <w:t xml:space="preserve"> переведений на живлення ЗНГ</w:t>
      </w:r>
      <w:r w:rsidR="0084173C" w:rsidRPr="00B67F8B">
        <w:rPr>
          <w:sz w:val="28"/>
          <w:szCs w:val="28"/>
        </w:rPr>
        <w:t xml:space="preserve"> (рис. </w:t>
      </w:r>
      <w:r w:rsidR="0084173C" w:rsidRPr="00B67F8B">
        <w:rPr>
          <w:sz w:val="28"/>
          <w:szCs w:val="28"/>
          <w:shd w:val="clear" w:color="auto" w:fill="FFFFFF"/>
        </w:rPr>
        <w:t>2.1).</w:t>
      </w:r>
    </w:p>
    <w:p w:rsidR="0084173C" w:rsidRPr="00B67F8B" w:rsidRDefault="0084173C" w:rsidP="0084173C">
      <w:pPr>
        <w:pStyle w:val="a3"/>
        <w:jc w:val="center"/>
        <w:rPr>
          <w:rFonts w:ascii="Times New Roman" w:hAnsi="Times New Roman"/>
          <w:sz w:val="28"/>
          <w:szCs w:val="28"/>
        </w:rPr>
      </w:pPr>
      <w:r w:rsidRPr="00B67F8B">
        <w:rPr>
          <w:rFonts w:ascii="Times New Roman" w:hAnsi="Times New Roman"/>
          <w:noProof/>
          <w:sz w:val="28"/>
          <w:szCs w:val="28"/>
          <w:lang w:eastAsia="uk-UA"/>
        </w:rPr>
        <w:drawing>
          <wp:inline distT="0" distB="0" distL="0" distR="0" wp14:anchorId="70B2AD19" wp14:editId="11A778F8">
            <wp:extent cx="3571875" cy="2788896"/>
            <wp:effectExtent l="0" t="0" r="0" b="0"/>
            <wp:docPr id="13" name="Рисунок 13" descr="photo_2019-09-11_10-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hoto_2019-09-11_10-30-20"/>
                    <pic:cNvPicPr>
                      <a:picLocks noChangeAspect="1" noChangeArrowheads="1"/>
                    </pic:cNvPicPr>
                  </pic:nvPicPr>
                  <pic:blipFill>
                    <a:blip r:embed="rId17" cstate="print">
                      <a:extLst>
                        <a:ext uri="{28A0092B-C50C-407E-A947-70E740481C1C}">
                          <a14:useLocalDpi xmlns:a14="http://schemas.microsoft.com/office/drawing/2010/main" val="0"/>
                        </a:ext>
                      </a:extLst>
                    </a:blip>
                    <a:srcRect l="19923" t="8510" b="8066"/>
                    <a:stretch>
                      <a:fillRect/>
                    </a:stretch>
                  </pic:blipFill>
                  <pic:spPr bwMode="auto">
                    <a:xfrm>
                      <a:off x="0" y="0"/>
                      <a:ext cx="3590629" cy="2803539"/>
                    </a:xfrm>
                    <a:prstGeom prst="rect">
                      <a:avLst/>
                    </a:prstGeom>
                    <a:noFill/>
                    <a:ln>
                      <a:noFill/>
                    </a:ln>
                  </pic:spPr>
                </pic:pic>
              </a:graphicData>
            </a:graphic>
          </wp:inline>
        </w:drawing>
      </w:r>
    </w:p>
    <w:p w:rsidR="008079EE" w:rsidRPr="00B67F8B" w:rsidRDefault="0084173C" w:rsidP="00600308">
      <w:pPr>
        <w:pStyle w:val="30"/>
        <w:jc w:val="center"/>
        <w:rPr>
          <w:sz w:val="28"/>
          <w:szCs w:val="28"/>
        </w:rPr>
      </w:pPr>
      <w:bookmarkStart w:id="7" w:name="_Toc55219791"/>
      <w:r w:rsidRPr="00B67F8B">
        <w:rPr>
          <w:sz w:val="28"/>
          <w:szCs w:val="28"/>
        </w:rPr>
        <w:t>Рисунок. 2.1</w:t>
      </w:r>
      <w:bookmarkEnd w:id="7"/>
      <w:r w:rsidR="00600308" w:rsidRPr="00B67F8B">
        <w:rPr>
          <w:sz w:val="28"/>
          <w:szCs w:val="28"/>
          <w:lang w:val="uk-UA"/>
        </w:rPr>
        <w:t xml:space="preserve"> – </w:t>
      </w:r>
      <w:r w:rsidR="00600308" w:rsidRPr="00B67F8B">
        <w:rPr>
          <w:sz w:val="28"/>
          <w:szCs w:val="28"/>
        </w:rPr>
        <w:t xml:space="preserve">ГАЗ-3307, </w:t>
      </w:r>
      <w:proofErr w:type="spellStart"/>
      <w:r w:rsidR="00600308" w:rsidRPr="00B67F8B">
        <w:rPr>
          <w:sz w:val="28"/>
          <w:szCs w:val="28"/>
        </w:rPr>
        <w:t>який</w:t>
      </w:r>
      <w:proofErr w:type="spellEnd"/>
      <w:r w:rsidR="00600308" w:rsidRPr="00B67F8B">
        <w:rPr>
          <w:sz w:val="28"/>
          <w:szCs w:val="28"/>
          <w:lang w:val="uk-UA"/>
        </w:rPr>
        <w:t xml:space="preserve"> переведений на живлення ЗНГ</w:t>
      </w:r>
    </w:p>
    <w:p w:rsidR="00600308" w:rsidRPr="00B67F8B" w:rsidRDefault="006C5585" w:rsidP="006C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sz w:val="28"/>
          <w:szCs w:val="28"/>
          <w:shd w:val="clear" w:color="auto" w:fill="FFFFFF"/>
          <w:lang w:eastAsia="en-US"/>
        </w:rPr>
      </w:pPr>
      <w:r w:rsidRPr="00B67F8B">
        <w:rPr>
          <w:rFonts w:eastAsia="Calibri"/>
          <w:sz w:val="28"/>
          <w:szCs w:val="28"/>
          <w:shd w:val="clear" w:color="auto" w:fill="FFFFFF"/>
          <w:lang w:eastAsia="en-US"/>
        </w:rPr>
        <w:tab/>
      </w:r>
    </w:p>
    <w:p w:rsidR="006C5585" w:rsidRPr="00B67F8B" w:rsidRDefault="00600308" w:rsidP="006C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B67F8B">
        <w:rPr>
          <w:rFonts w:eastAsia="Calibri"/>
          <w:sz w:val="28"/>
          <w:szCs w:val="28"/>
          <w:shd w:val="clear" w:color="auto" w:fill="FFFFFF"/>
          <w:lang w:eastAsia="en-US"/>
        </w:rPr>
        <w:tab/>
      </w:r>
      <w:r w:rsidRPr="00B67F8B">
        <w:rPr>
          <w:rFonts w:eastAsia="Calibri"/>
          <w:sz w:val="28"/>
          <w:szCs w:val="28"/>
          <w:shd w:val="clear" w:color="auto" w:fill="FFFFFF"/>
          <w:lang w:val="uk-UA" w:eastAsia="en-US"/>
        </w:rPr>
        <w:t>Стисла</w:t>
      </w:r>
      <w:r w:rsidR="006C5585" w:rsidRPr="00B67F8B">
        <w:rPr>
          <w:rFonts w:eastAsia="Calibri"/>
          <w:sz w:val="28"/>
          <w:szCs w:val="28"/>
          <w:shd w:val="clear" w:color="auto" w:fill="FFFFFF"/>
          <w:lang w:eastAsia="en-US"/>
        </w:rPr>
        <w:t xml:space="preserve"> </w:t>
      </w:r>
      <w:proofErr w:type="spellStart"/>
      <w:r w:rsidR="006C5585" w:rsidRPr="00B67F8B">
        <w:rPr>
          <w:rFonts w:eastAsia="Calibri"/>
          <w:sz w:val="28"/>
          <w:szCs w:val="28"/>
          <w:shd w:val="clear" w:color="auto" w:fill="FFFFFF"/>
          <w:lang w:eastAsia="en-US"/>
        </w:rPr>
        <w:t>те</w:t>
      </w:r>
      <w:r w:rsidRPr="00B67F8B">
        <w:rPr>
          <w:rFonts w:eastAsia="Calibri"/>
          <w:sz w:val="28"/>
          <w:szCs w:val="28"/>
          <w:shd w:val="clear" w:color="auto" w:fill="FFFFFF"/>
          <w:lang w:eastAsia="en-US"/>
        </w:rPr>
        <w:t>хнічна</w:t>
      </w:r>
      <w:proofErr w:type="spellEnd"/>
      <w:r w:rsidRPr="00B67F8B">
        <w:rPr>
          <w:rFonts w:eastAsia="Calibri"/>
          <w:sz w:val="28"/>
          <w:szCs w:val="28"/>
          <w:shd w:val="clear" w:color="auto" w:fill="FFFFFF"/>
          <w:lang w:eastAsia="en-US"/>
        </w:rPr>
        <w:t xml:space="preserve"> характеристики </w:t>
      </w:r>
      <w:r w:rsidRPr="00B67F8B">
        <w:rPr>
          <w:rFonts w:eastAsia="Calibri"/>
          <w:sz w:val="28"/>
          <w:szCs w:val="28"/>
          <w:shd w:val="clear" w:color="auto" w:fill="FFFFFF"/>
          <w:lang w:val="uk-UA" w:eastAsia="en-US"/>
        </w:rPr>
        <w:t>ТЗ</w:t>
      </w:r>
      <w:r w:rsidR="006C5585" w:rsidRPr="00B67F8B">
        <w:rPr>
          <w:rFonts w:eastAsia="Calibri"/>
          <w:sz w:val="28"/>
          <w:szCs w:val="28"/>
          <w:shd w:val="clear" w:color="auto" w:fill="FFFFFF"/>
          <w:lang w:eastAsia="en-US"/>
        </w:rPr>
        <w:t xml:space="preserve"> ГАЗ-3307</w:t>
      </w:r>
      <w:r w:rsidRPr="00B67F8B">
        <w:rPr>
          <w:rFonts w:eastAsia="Calibri"/>
          <w:sz w:val="28"/>
          <w:szCs w:val="28"/>
          <w:shd w:val="clear" w:color="auto" w:fill="FFFFFF"/>
          <w:lang w:val="uk-UA" w:eastAsia="en-US"/>
        </w:rPr>
        <w:t>, який переведено для живлення ЗНГ</w:t>
      </w:r>
      <w:r w:rsidR="006C5585" w:rsidRPr="00B67F8B">
        <w:rPr>
          <w:rFonts w:eastAsia="Calibri"/>
          <w:sz w:val="28"/>
          <w:szCs w:val="28"/>
          <w:shd w:val="clear" w:color="auto" w:fill="FFFFFF"/>
          <w:lang w:eastAsia="en-US"/>
        </w:rPr>
        <w:t xml:space="preserve"> </w:t>
      </w:r>
      <w:r w:rsidRPr="00B67F8B">
        <w:rPr>
          <w:rFonts w:eastAsia="Calibri"/>
          <w:sz w:val="28"/>
          <w:szCs w:val="28"/>
          <w:shd w:val="clear" w:color="auto" w:fill="FFFFFF"/>
          <w:lang w:eastAsia="en-US"/>
        </w:rPr>
        <w:t>наведен</w:t>
      </w:r>
      <w:r w:rsidRPr="00B67F8B">
        <w:rPr>
          <w:rFonts w:eastAsia="Calibri"/>
          <w:sz w:val="28"/>
          <w:szCs w:val="28"/>
          <w:shd w:val="clear" w:color="auto" w:fill="FFFFFF"/>
          <w:lang w:val="uk-UA" w:eastAsia="en-US"/>
        </w:rPr>
        <w:t>а</w:t>
      </w:r>
      <w:r w:rsidR="006C5585" w:rsidRPr="00B67F8B">
        <w:rPr>
          <w:rFonts w:eastAsia="Calibri"/>
          <w:sz w:val="28"/>
          <w:szCs w:val="28"/>
          <w:shd w:val="clear" w:color="auto" w:fill="FFFFFF"/>
          <w:lang w:eastAsia="en-US"/>
        </w:rPr>
        <w:t xml:space="preserve"> в </w:t>
      </w:r>
      <w:proofErr w:type="spellStart"/>
      <w:r w:rsidR="006C5585" w:rsidRPr="00B67F8B">
        <w:rPr>
          <w:rFonts w:eastAsia="Calibri"/>
          <w:sz w:val="28"/>
          <w:szCs w:val="28"/>
          <w:shd w:val="clear" w:color="auto" w:fill="FFFFFF"/>
          <w:lang w:eastAsia="en-US"/>
        </w:rPr>
        <w:t>таблиці</w:t>
      </w:r>
      <w:proofErr w:type="spellEnd"/>
      <w:r w:rsidR="006C5585" w:rsidRPr="00B67F8B">
        <w:rPr>
          <w:rFonts w:eastAsia="Calibri"/>
          <w:sz w:val="28"/>
          <w:szCs w:val="28"/>
          <w:shd w:val="clear" w:color="auto" w:fill="FFFFFF"/>
          <w:lang w:eastAsia="en-US"/>
        </w:rPr>
        <w:t xml:space="preserve"> 2.1.</w:t>
      </w:r>
    </w:p>
    <w:p w:rsidR="006C5585" w:rsidRDefault="006C5585" w:rsidP="006C5585">
      <w:pPr>
        <w:snapToGrid w:val="0"/>
        <w:spacing w:line="360" w:lineRule="auto"/>
        <w:ind w:firstLine="720"/>
        <w:jc w:val="both"/>
        <w:rPr>
          <w:rFonts w:eastAsia="Calibri"/>
          <w:sz w:val="28"/>
          <w:szCs w:val="28"/>
          <w:shd w:val="clear" w:color="auto" w:fill="FFFFFF"/>
          <w:lang w:val="uk-UA" w:eastAsia="en-US"/>
        </w:rPr>
      </w:pPr>
      <w:proofErr w:type="spellStart"/>
      <w:r w:rsidRPr="00B67F8B">
        <w:rPr>
          <w:sz w:val="28"/>
          <w:szCs w:val="28"/>
        </w:rPr>
        <w:lastRenderedPageBreak/>
        <w:t>Таблиця</w:t>
      </w:r>
      <w:proofErr w:type="spellEnd"/>
      <w:r w:rsidRPr="00B67F8B">
        <w:rPr>
          <w:sz w:val="28"/>
          <w:szCs w:val="28"/>
        </w:rPr>
        <w:t xml:space="preserve"> 2.1 – </w:t>
      </w:r>
      <w:r w:rsidR="00600308" w:rsidRPr="00B67F8B">
        <w:rPr>
          <w:rFonts w:eastAsia="Calibri"/>
          <w:sz w:val="28"/>
          <w:szCs w:val="28"/>
          <w:shd w:val="clear" w:color="auto" w:fill="FFFFFF"/>
          <w:lang w:val="uk-UA" w:eastAsia="en-US"/>
        </w:rPr>
        <w:t>Стисла</w:t>
      </w:r>
      <w:r w:rsidR="00600308" w:rsidRPr="00B67F8B">
        <w:rPr>
          <w:rFonts w:eastAsia="Calibri"/>
          <w:sz w:val="28"/>
          <w:szCs w:val="28"/>
          <w:shd w:val="clear" w:color="auto" w:fill="FFFFFF"/>
          <w:lang w:eastAsia="en-US"/>
        </w:rPr>
        <w:t xml:space="preserve"> </w:t>
      </w:r>
      <w:proofErr w:type="spellStart"/>
      <w:r w:rsidR="00600308" w:rsidRPr="00B67F8B">
        <w:rPr>
          <w:rFonts w:eastAsia="Calibri"/>
          <w:sz w:val="28"/>
          <w:szCs w:val="28"/>
          <w:shd w:val="clear" w:color="auto" w:fill="FFFFFF"/>
          <w:lang w:eastAsia="en-US"/>
        </w:rPr>
        <w:t>технічна</w:t>
      </w:r>
      <w:proofErr w:type="spellEnd"/>
      <w:r w:rsidR="00600308" w:rsidRPr="00B67F8B">
        <w:rPr>
          <w:rFonts w:eastAsia="Calibri"/>
          <w:sz w:val="28"/>
          <w:szCs w:val="28"/>
          <w:shd w:val="clear" w:color="auto" w:fill="FFFFFF"/>
          <w:lang w:eastAsia="en-US"/>
        </w:rPr>
        <w:t xml:space="preserve"> характеристики </w:t>
      </w:r>
      <w:r w:rsidR="00600308" w:rsidRPr="00B67F8B">
        <w:rPr>
          <w:rFonts w:eastAsia="Calibri"/>
          <w:sz w:val="28"/>
          <w:szCs w:val="28"/>
          <w:shd w:val="clear" w:color="auto" w:fill="FFFFFF"/>
          <w:lang w:val="uk-UA" w:eastAsia="en-US"/>
        </w:rPr>
        <w:t>ТЗ</w:t>
      </w:r>
      <w:r w:rsidR="00600308" w:rsidRPr="00B67F8B">
        <w:rPr>
          <w:rFonts w:eastAsia="Calibri"/>
          <w:sz w:val="28"/>
          <w:szCs w:val="28"/>
          <w:shd w:val="clear" w:color="auto" w:fill="FFFFFF"/>
          <w:lang w:eastAsia="en-US"/>
        </w:rPr>
        <w:t xml:space="preserve"> ГАЗ-3307</w:t>
      </w:r>
      <w:r w:rsidR="00600308" w:rsidRPr="00B67F8B">
        <w:rPr>
          <w:rFonts w:eastAsia="Calibri"/>
          <w:sz w:val="28"/>
          <w:szCs w:val="28"/>
          <w:shd w:val="clear" w:color="auto" w:fill="FFFFFF"/>
          <w:lang w:val="uk-UA" w:eastAsia="en-US"/>
        </w:rPr>
        <w:t>, який переведено для живлення ЗНГ</w:t>
      </w:r>
    </w:p>
    <w:p w:rsidR="00D308A7" w:rsidRDefault="00D308A7" w:rsidP="001F02AE">
      <w:pPr>
        <w:snapToGrid w:val="0"/>
        <w:spacing w:line="360" w:lineRule="auto"/>
        <w:jc w:val="center"/>
        <w:rPr>
          <w:rFonts w:eastAsia="Calibri"/>
          <w:sz w:val="28"/>
          <w:szCs w:val="28"/>
          <w:shd w:val="clear" w:color="auto" w:fill="FFFFFF"/>
          <w:lang w:val="uk-UA" w:eastAsia="en-US"/>
        </w:rPr>
      </w:pPr>
      <w:r w:rsidRPr="00D308A7">
        <w:rPr>
          <w:rFonts w:eastAsia="Calibri"/>
          <w:noProof/>
          <w:sz w:val="28"/>
          <w:szCs w:val="28"/>
          <w:shd w:val="clear" w:color="auto" w:fill="FFFFFF"/>
          <w:lang w:val="uk-UA" w:eastAsia="uk-UA"/>
        </w:rPr>
        <w:drawing>
          <wp:inline distT="0" distB="0" distL="0" distR="0">
            <wp:extent cx="5994400" cy="6281808"/>
            <wp:effectExtent l="0" t="0" r="6350" b="5080"/>
            <wp:docPr id="3" name="Рисунок 3" descr="C:\Users\user\Desktop\з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з_1.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aturation sat="400000"/>
                              </a14:imgEffect>
                              <a14:imgEffect>
                                <a14:brightnessContrast bright="40000"/>
                              </a14:imgEffect>
                            </a14:imgLayer>
                          </a14:imgProps>
                        </a:ext>
                        <a:ext uri="{28A0092B-C50C-407E-A947-70E740481C1C}">
                          <a14:useLocalDpi xmlns:a14="http://schemas.microsoft.com/office/drawing/2010/main" val="0"/>
                        </a:ext>
                      </a:extLst>
                    </a:blip>
                    <a:srcRect l="1613" t="1538" r="1704" b="1864"/>
                    <a:stretch/>
                  </pic:blipFill>
                  <pic:spPr bwMode="auto">
                    <a:xfrm>
                      <a:off x="0" y="0"/>
                      <a:ext cx="6006776" cy="6294778"/>
                    </a:xfrm>
                    <a:prstGeom prst="rect">
                      <a:avLst/>
                    </a:prstGeom>
                    <a:noFill/>
                    <a:ln>
                      <a:noFill/>
                    </a:ln>
                    <a:extLst>
                      <a:ext uri="{53640926-AAD7-44D8-BBD7-CCE9431645EC}">
                        <a14:shadowObscured xmlns:a14="http://schemas.microsoft.com/office/drawing/2010/main"/>
                      </a:ext>
                    </a:extLst>
                  </pic:spPr>
                </pic:pic>
              </a:graphicData>
            </a:graphic>
          </wp:inline>
        </w:drawing>
      </w:r>
    </w:p>
    <w:p w:rsidR="00907AC8" w:rsidRPr="00B67F8B" w:rsidRDefault="00907AC8" w:rsidP="008557D8">
      <w:pPr>
        <w:pStyle w:val="a3"/>
        <w:rPr>
          <w:rFonts w:ascii="Times New Roman" w:hAnsi="Times New Roman"/>
          <w:sz w:val="28"/>
        </w:rPr>
      </w:pPr>
    </w:p>
    <w:p w:rsidR="0084173C" w:rsidRPr="00B67F8B" w:rsidRDefault="008079EE" w:rsidP="008557D8">
      <w:pPr>
        <w:pStyle w:val="a3"/>
        <w:spacing w:line="360" w:lineRule="auto"/>
        <w:jc w:val="both"/>
        <w:rPr>
          <w:rFonts w:ascii="Times New Roman" w:hAnsi="Times New Roman"/>
          <w:b/>
          <w:sz w:val="28"/>
          <w:szCs w:val="28"/>
        </w:rPr>
      </w:pPr>
      <w:r w:rsidRPr="00B67F8B">
        <w:rPr>
          <w:rFonts w:ascii="Times New Roman" w:hAnsi="Times New Roman"/>
          <w:b/>
          <w:sz w:val="28"/>
          <w:szCs w:val="28"/>
        </w:rPr>
        <w:tab/>
      </w:r>
      <w:r w:rsidR="00907AC8" w:rsidRPr="00B67F8B">
        <w:rPr>
          <w:rFonts w:ascii="Times New Roman" w:hAnsi="Times New Roman"/>
          <w:b/>
          <w:sz w:val="28"/>
          <w:szCs w:val="28"/>
        </w:rPr>
        <w:t xml:space="preserve">2.3 Характеристика </w:t>
      </w:r>
      <w:r w:rsidR="0084173C" w:rsidRPr="00B67F8B">
        <w:rPr>
          <w:rFonts w:ascii="Times New Roman" w:hAnsi="Times New Roman"/>
          <w:b/>
          <w:sz w:val="28"/>
          <w:szCs w:val="28"/>
        </w:rPr>
        <w:t>діагностичного обладнання</w:t>
      </w:r>
      <w:r w:rsidR="00907AC8" w:rsidRPr="00B67F8B">
        <w:rPr>
          <w:rFonts w:ascii="Times New Roman" w:hAnsi="Times New Roman"/>
          <w:b/>
          <w:sz w:val="28"/>
          <w:szCs w:val="28"/>
        </w:rPr>
        <w:t xml:space="preserve"> для діагностування шкідливих викидів газових двигунів</w:t>
      </w:r>
    </w:p>
    <w:p w:rsidR="00907AC8" w:rsidRPr="00B67F8B" w:rsidRDefault="00907AC8" w:rsidP="008557D8">
      <w:pPr>
        <w:pStyle w:val="a3"/>
        <w:spacing w:line="360" w:lineRule="auto"/>
        <w:jc w:val="both"/>
        <w:rPr>
          <w:rFonts w:ascii="Times New Roman" w:hAnsi="Times New Roman"/>
          <w:b/>
          <w:sz w:val="28"/>
          <w:szCs w:val="28"/>
        </w:rPr>
      </w:pPr>
    </w:p>
    <w:p w:rsidR="00907AC8" w:rsidRPr="00B67F8B" w:rsidRDefault="00907AC8" w:rsidP="00907AC8">
      <w:pPr>
        <w:pStyle w:val="a3"/>
        <w:spacing w:line="360" w:lineRule="auto"/>
        <w:ind w:firstLine="708"/>
        <w:jc w:val="both"/>
        <w:rPr>
          <w:rFonts w:ascii="Times New Roman" w:hAnsi="Times New Roman"/>
          <w:sz w:val="28"/>
        </w:rPr>
      </w:pPr>
      <w:r w:rsidRPr="00B67F8B">
        <w:rPr>
          <w:rFonts w:ascii="Times New Roman" w:hAnsi="Times New Roman"/>
          <w:sz w:val="28"/>
        </w:rPr>
        <w:t xml:space="preserve">Діагностичне обладнання для контролю ШВ газових двигунів призначене для визначення кількісного та якісного складу ВГ, оцінювання екологічного стану двигуна та правильності його регулювань. Основу такого обладнання становлять </w:t>
      </w:r>
      <w:r w:rsidRPr="00B67F8B">
        <w:rPr>
          <w:rFonts w:ascii="Times New Roman" w:hAnsi="Times New Roman"/>
          <w:sz w:val="28"/>
        </w:rPr>
        <w:lastRenderedPageBreak/>
        <w:t>багатофункціональні газоаналізатори, здатні вимірювати концентрації оксиду вуглецю (CO), діоксиду вуглецю (CO₂), незгорілих вуглеводнів (CH), а для газових двигунів особливо важливим є контроль залишкового кисню (O₂), за допомогою якого розраховують коефіцієнт надлишку повітря λ. Сучасні газоаналізатори працюють на інфрачервоному та електрохімічному принципах вимірювання, забезпечують високу точність і мають автоматичну компенсацію температури та тиску, що важливо для газових двигунів, схильних до зміни складу суміші.</w:t>
      </w:r>
    </w:p>
    <w:p w:rsidR="008557D8" w:rsidRPr="00B67F8B" w:rsidRDefault="00907AC8" w:rsidP="00907AC8">
      <w:pPr>
        <w:pStyle w:val="a3"/>
        <w:spacing w:line="360" w:lineRule="auto"/>
        <w:ind w:firstLine="708"/>
        <w:jc w:val="both"/>
        <w:rPr>
          <w:rFonts w:ascii="Times New Roman" w:hAnsi="Times New Roman"/>
          <w:sz w:val="28"/>
          <w:szCs w:val="28"/>
        </w:rPr>
      </w:pPr>
      <w:r w:rsidRPr="00B67F8B">
        <w:rPr>
          <w:rFonts w:ascii="Times New Roman" w:hAnsi="Times New Roman"/>
          <w:sz w:val="28"/>
          <w:szCs w:val="28"/>
        </w:rPr>
        <w:t xml:space="preserve">Проведення експериментальних досліджень здійснювалося на підприємстві ТОВ «УКРАВТО ВОЛИНЬ». Діагностування шкідливих викидів газових двигунів виконувалося за допомогою газоаналізатора </w:t>
      </w:r>
      <w:r w:rsidRPr="00B67F8B">
        <w:rPr>
          <w:rFonts w:ascii="Times New Roman" w:hAnsi="Times New Roman"/>
          <w:sz w:val="28"/>
          <w:szCs w:val="28"/>
          <w:lang w:val="en-US"/>
        </w:rPr>
        <w:t>INFRACAR</w:t>
      </w:r>
      <w:r w:rsidRPr="00B67F8B">
        <w:rPr>
          <w:rFonts w:ascii="Times New Roman" w:hAnsi="Times New Roman"/>
          <w:sz w:val="28"/>
          <w:szCs w:val="28"/>
        </w:rPr>
        <w:t xml:space="preserve"> </w:t>
      </w:r>
      <w:r w:rsidRPr="00B67F8B">
        <w:rPr>
          <w:rFonts w:ascii="Times New Roman" w:hAnsi="Times New Roman"/>
          <w:sz w:val="28"/>
          <w:szCs w:val="28"/>
          <w:lang w:val="en-US"/>
        </w:rPr>
        <w:t>M</w:t>
      </w:r>
      <w:r w:rsidR="0084173C" w:rsidRPr="00B67F8B">
        <w:rPr>
          <w:rFonts w:ascii="Times New Roman" w:hAnsi="Times New Roman"/>
          <w:bCs/>
          <w:sz w:val="28"/>
          <w:szCs w:val="28"/>
        </w:rPr>
        <w:t xml:space="preserve"> (рис. 2.2).</w:t>
      </w:r>
    </w:p>
    <w:p w:rsidR="00E42156" w:rsidRPr="00B67F8B" w:rsidRDefault="00E42156" w:rsidP="0084173C">
      <w:pPr>
        <w:pStyle w:val="a3"/>
        <w:spacing w:line="360" w:lineRule="auto"/>
        <w:jc w:val="center"/>
        <w:rPr>
          <w:noProof/>
          <w:szCs w:val="28"/>
          <w:lang w:eastAsia="uk-UA"/>
        </w:rPr>
      </w:pPr>
    </w:p>
    <w:p w:rsidR="00B51383" w:rsidRPr="00B67F8B" w:rsidRDefault="00E42156" w:rsidP="0084173C">
      <w:pPr>
        <w:pStyle w:val="a3"/>
        <w:spacing w:line="360" w:lineRule="auto"/>
        <w:jc w:val="center"/>
        <w:rPr>
          <w:rFonts w:ascii="Times New Roman" w:hAnsi="Times New Roman"/>
          <w:bCs/>
          <w:sz w:val="28"/>
          <w:szCs w:val="28"/>
        </w:rPr>
      </w:pPr>
      <w:r w:rsidRPr="00B67F8B">
        <w:rPr>
          <w:noProof/>
          <w:szCs w:val="28"/>
          <w:lang w:eastAsia="uk-UA"/>
        </w:rPr>
        <w:drawing>
          <wp:inline distT="0" distB="0" distL="0" distR="0" wp14:anchorId="60D87053" wp14:editId="6A59FCC3">
            <wp:extent cx="2355739" cy="4221694"/>
            <wp:effectExtent l="318" t="0" r="7302" b="7303"/>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rotWithShape="1">
                    <a:blip r:embed="rId20">
                      <a:extLst>
                        <a:ext uri="{28A0092B-C50C-407E-A947-70E740481C1C}">
                          <a14:useLocalDpi xmlns:a14="http://schemas.microsoft.com/office/drawing/2010/main" val="0"/>
                        </a:ext>
                      </a:extLst>
                    </a:blip>
                    <a:srcRect l="4337" t="8704" r="68213" b="25859"/>
                    <a:stretch/>
                  </pic:blipFill>
                  <pic:spPr bwMode="auto">
                    <a:xfrm rot="5400000">
                      <a:off x="0" y="0"/>
                      <a:ext cx="2367080" cy="4242017"/>
                    </a:xfrm>
                    <a:prstGeom prst="rect">
                      <a:avLst/>
                    </a:prstGeom>
                    <a:noFill/>
                    <a:ln>
                      <a:noFill/>
                    </a:ln>
                    <a:extLst>
                      <a:ext uri="{53640926-AAD7-44D8-BBD7-CCE9431645EC}">
                        <a14:shadowObscured xmlns:a14="http://schemas.microsoft.com/office/drawing/2010/main"/>
                      </a:ext>
                    </a:extLst>
                  </pic:spPr>
                </pic:pic>
              </a:graphicData>
            </a:graphic>
          </wp:inline>
        </w:drawing>
      </w:r>
    </w:p>
    <w:p w:rsidR="0084173C" w:rsidRPr="00B67F8B" w:rsidRDefault="0084173C" w:rsidP="0084173C">
      <w:pPr>
        <w:pStyle w:val="a3"/>
        <w:spacing w:line="360" w:lineRule="auto"/>
        <w:jc w:val="center"/>
        <w:rPr>
          <w:rFonts w:ascii="Times New Roman" w:hAnsi="Times New Roman"/>
          <w:bCs/>
          <w:sz w:val="28"/>
          <w:szCs w:val="28"/>
        </w:rPr>
      </w:pPr>
      <w:r w:rsidRPr="00B67F8B">
        <w:rPr>
          <w:rFonts w:ascii="Times New Roman" w:hAnsi="Times New Roman"/>
          <w:bCs/>
          <w:sz w:val="28"/>
          <w:szCs w:val="28"/>
        </w:rPr>
        <w:t>Рисунок</w:t>
      </w:r>
      <w:r w:rsidR="00907AC8" w:rsidRPr="00B67F8B">
        <w:rPr>
          <w:rFonts w:ascii="Times New Roman" w:hAnsi="Times New Roman"/>
          <w:bCs/>
          <w:sz w:val="28"/>
          <w:szCs w:val="28"/>
        </w:rPr>
        <w:t xml:space="preserve"> 2.2 – Газоаналізатор</w:t>
      </w:r>
      <w:r w:rsidR="00B51383" w:rsidRPr="00B67F8B">
        <w:rPr>
          <w:rFonts w:ascii="Times New Roman" w:hAnsi="Times New Roman"/>
          <w:bCs/>
          <w:sz w:val="28"/>
          <w:szCs w:val="28"/>
        </w:rPr>
        <w:t xml:space="preserve"> </w:t>
      </w:r>
      <w:r w:rsidR="00B51383" w:rsidRPr="00B67F8B">
        <w:rPr>
          <w:rFonts w:ascii="Times New Roman" w:hAnsi="Times New Roman"/>
          <w:sz w:val="28"/>
          <w:szCs w:val="28"/>
          <w:lang w:val="en-US"/>
        </w:rPr>
        <w:t>INFRACAR</w:t>
      </w:r>
      <w:r w:rsidR="00B51383" w:rsidRPr="00B67F8B">
        <w:rPr>
          <w:rFonts w:ascii="Times New Roman" w:hAnsi="Times New Roman"/>
          <w:sz w:val="28"/>
          <w:szCs w:val="28"/>
        </w:rPr>
        <w:t xml:space="preserve"> </w:t>
      </w:r>
      <w:r w:rsidR="00B51383" w:rsidRPr="00B67F8B">
        <w:rPr>
          <w:rFonts w:ascii="Times New Roman" w:hAnsi="Times New Roman"/>
          <w:sz w:val="28"/>
          <w:szCs w:val="28"/>
          <w:lang w:val="en-US"/>
        </w:rPr>
        <w:t>M</w:t>
      </w:r>
    </w:p>
    <w:p w:rsidR="0084173C" w:rsidRPr="00B67F8B" w:rsidRDefault="0084173C" w:rsidP="0084173C">
      <w:pPr>
        <w:pStyle w:val="a3"/>
        <w:spacing w:line="360" w:lineRule="auto"/>
        <w:jc w:val="both"/>
        <w:rPr>
          <w:rFonts w:ascii="Times New Roman" w:hAnsi="Times New Roman"/>
          <w:bCs/>
          <w:sz w:val="28"/>
          <w:szCs w:val="28"/>
        </w:rPr>
      </w:pPr>
      <w:r w:rsidRPr="00B67F8B">
        <w:rPr>
          <w:rFonts w:ascii="Times New Roman" w:hAnsi="Times New Roman"/>
          <w:bCs/>
          <w:sz w:val="28"/>
          <w:szCs w:val="28"/>
        </w:rPr>
        <w:t xml:space="preserve"> </w:t>
      </w:r>
    </w:p>
    <w:p w:rsidR="00E42156" w:rsidRPr="00B67F8B" w:rsidRDefault="00E42156" w:rsidP="00E42156">
      <w:pPr>
        <w:pStyle w:val="a3"/>
        <w:spacing w:line="360" w:lineRule="auto"/>
        <w:ind w:firstLine="708"/>
        <w:jc w:val="both"/>
        <w:rPr>
          <w:rFonts w:ascii="Times New Roman" w:hAnsi="Times New Roman"/>
          <w:sz w:val="28"/>
          <w:lang w:eastAsia="uk-UA"/>
        </w:rPr>
      </w:pPr>
      <w:r w:rsidRPr="00B67F8B">
        <w:rPr>
          <w:rFonts w:ascii="Times New Roman" w:hAnsi="Times New Roman"/>
          <w:sz w:val="28"/>
        </w:rPr>
        <w:t xml:space="preserve">Це переносний </w:t>
      </w:r>
      <w:proofErr w:type="spellStart"/>
      <w:r w:rsidRPr="00B67F8B">
        <w:rPr>
          <w:rFonts w:ascii="Times New Roman" w:hAnsi="Times New Roman"/>
          <w:sz w:val="28"/>
        </w:rPr>
        <w:t>многоканальний</w:t>
      </w:r>
      <w:proofErr w:type="spellEnd"/>
      <w:r w:rsidRPr="00B67F8B">
        <w:rPr>
          <w:rFonts w:ascii="Times New Roman" w:hAnsi="Times New Roman"/>
          <w:sz w:val="28"/>
        </w:rPr>
        <w:t xml:space="preserve"> газоаналізатор, призначений для вимірювань об’ємної долі оксиду вуглецю (CO), незгорілих вуглеводнів (CH, у перерахунку на гексан), діоксиду вуглецю (CO₂) та кисню (O₂) у ВГ автомобілів з бензиновими або газовими двигунами. Він також може вимірювати частоту обертання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(тахометр) та розраховувати коефіцієнт надлишку повітря λ.</w:t>
      </w:r>
      <w:r w:rsidRPr="00B67F8B">
        <w:rPr>
          <w:rFonts w:ascii="Times New Roman" w:hAnsi="Times New Roman"/>
          <w:sz w:val="28"/>
          <w:lang w:eastAsia="uk-UA"/>
        </w:rPr>
        <w:t xml:space="preserve"> </w:t>
      </w:r>
      <w:r w:rsidRPr="00B67F8B">
        <w:rPr>
          <w:rFonts w:ascii="Times New Roman" w:hAnsi="Times New Roman"/>
          <w:sz w:val="28"/>
        </w:rPr>
        <w:t>Прилад має такі технічні характеристики: допустимий діапазон CO ~0-5 % об., CH ~0-2000 млн</w:t>
      </w:r>
      <w:r w:rsidRPr="00B67F8B">
        <w:rPr>
          <w:rFonts w:ascii="Times New Roman" w:hAnsi="Times New Roman"/>
          <w:sz w:val="28"/>
          <w:vertAlign w:val="superscript"/>
        </w:rPr>
        <w:t>-1</w:t>
      </w:r>
      <w:r w:rsidRPr="00B67F8B">
        <w:rPr>
          <w:rFonts w:ascii="Times New Roman" w:hAnsi="Times New Roman"/>
          <w:sz w:val="28"/>
        </w:rPr>
        <w:t xml:space="preserve">, CO₂ ~0-16 % об., O₂ ~0-21 % об.; маса не більше ~10 кг, споживана потужність не більше ~30 Вт. Він обладнаний автоматичним осушенням конденсату, </w:t>
      </w:r>
      <w:proofErr w:type="spellStart"/>
      <w:r w:rsidRPr="00B67F8B">
        <w:rPr>
          <w:rFonts w:ascii="Times New Roman" w:hAnsi="Times New Roman"/>
          <w:sz w:val="28"/>
        </w:rPr>
        <w:t>автонульовкою</w:t>
      </w:r>
      <w:proofErr w:type="spellEnd"/>
      <w:r w:rsidRPr="00B67F8B">
        <w:rPr>
          <w:rFonts w:ascii="Times New Roman" w:hAnsi="Times New Roman"/>
          <w:sz w:val="28"/>
        </w:rPr>
        <w:t xml:space="preserve"> та має інтерфейс RS-232 для підключення до ПК.</w:t>
      </w:r>
    </w:p>
    <w:p w:rsidR="008557D8" w:rsidRPr="00B67F8B" w:rsidRDefault="00E42156" w:rsidP="00E42156">
      <w:pPr>
        <w:pStyle w:val="a3"/>
        <w:spacing w:line="360" w:lineRule="auto"/>
        <w:ind w:firstLine="708"/>
        <w:jc w:val="both"/>
        <w:rPr>
          <w:sz w:val="28"/>
          <w:szCs w:val="28"/>
        </w:rPr>
      </w:pPr>
      <w:r w:rsidRPr="00B67F8B">
        <w:rPr>
          <w:rFonts w:ascii="Times New Roman" w:hAnsi="Times New Roman"/>
          <w:sz w:val="28"/>
        </w:rPr>
        <w:lastRenderedPageBreak/>
        <w:t xml:space="preserve">Випробувальне обладнання, прилади та методики контролю були приведені у відповідність до вимог ДСТУ 4277:2004 </w:t>
      </w:r>
      <w:r w:rsidR="00451783" w:rsidRPr="00B67F8B">
        <w:rPr>
          <w:rFonts w:ascii="Times New Roman" w:hAnsi="Times New Roman"/>
          <w:sz w:val="28"/>
          <w:szCs w:val="28"/>
        </w:rPr>
        <w:t>[15</w:t>
      </w:r>
      <w:r w:rsidR="008557D8" w:rsidRPr="00B67F8B">
        <w:rPr>
          <w:rFonts w:ascii="Times New Roman" w:hAnsi="Times New Roman"/>
          <w:sz w:val="28"/>
          <w:szCs w:val="28"/>
        </w:rPr>
        <w:t>].</w:t>
      </w:r>
      <w:r w:rsidR="0084173C" w:rsidRPr="00B67F8B">
        <w:rPr>
          <w:bCs/>
          <w:sz w:val="28"/>
          <w:szCs w:val="28"/>
        </w:rPr>
        <w:tab/>
      </w:r>
    </w:p>
    <w:p w:rsidR="00031AD9" w:rsidRPr="00B67F8B" w:rsidRDefault="008557D8" w:rsidP="00E42156">
      <w:pPr>
        <w:pStyle w:val="a3"/>
        <w:spacing w:line="360" w:lineRule="auto"/>
        <w:jc w:val="both"/>
        <w:rPr>
          <w:rFonts w:ascii="Times New Roman" w:hAnsi="Times New Roman"/>
          <w:bCs/>
          <w:sz w:val="28"/>
          <w:szCs w:val="28"/>
        </w:rPr>
      </w:pPr>
      <w:r w:rsidRPr="00B67F8B">
        <w:rPr>
          <w:rFonts w:ascii="Times New Roman" w:hAnsi="Times New Roman"/>
          <w:bCs/>
          <w:sz w:val="28"/>
          <w:szCs w:val="28"/>
        </w:rPr>
        <w:tab/>
      </w:r>
    </w:p>
    <w:p w:rsidR="0084173C" w:rsidRPr="00B67F8B" w:rsidRDefault="0084173C" w:rsidP="0084173C">
      <w:pPr>
        <w:pStyle w:val="a3"/>
        <w:spacing w:line="360" w:lineRule="auto"/>
        <w:jc w:val="both"/>
        <w:rPr>
          <w:rFonts w:ascii="Times New Roman" w:hAnsi="Times New Roman"/>
          <w:b/>
          <w:bCs/>
          <w:spacing w:val="-2"/>
          <w:sz w:val="28"/>
          <w:szCs w:val="28"/>
        </w:rPr>
      </w:pPr>
      <w:r w:rsidRPr="00B67F8B">
        <w:rPr>
          <w:rFonts w:ascii="Times New Roman" w:hAnsi="Times New Roman"/>
          <w:bCs/>
          <w:spacing w:val="-2"/>
          <w:sz w:val="28"/>
          <w:szCs w:val="28"/>
        </w:rPr>
        <w:tab/>
      </w:r>
      <w:r w:rsidR="009B10BE" w:rsidRPr="00B67F8B">
        <w:rPr>
          <w:rFonts w:ascii="Times New Roman" w:hAnsi="Times New Roman"/>
          <w:b/>
          <w:bCs/>
          <w:spacing w:val="-2"/>
          <w:sz w:val="28"/>
          <w:szCs w:val="28"/>
        </w:rPr>
        <w:t>2.4 Методика вимірювання екологічних показників</w:t>
      </w:r>
      <w:r w:rsidRPr="00B67F8B">
        <w:rPr>
          <w:rFonts w:ascii="Times New Roman" w:hAnsi="Times New Roman"/>
          <w:b/>
          <w:bCs/>
          <w:spacing w:val="-2"/>
          <w:sz w:val="28"/>
          <w:szCs w:val="28"/>
        </w:rPr>
        <w:t xml:space="preserve"> газового двигуна</w:t>
      </w:r>
    </w:p>
    <w:p w:rsidR="0084173C" w:rsidRPr="00B67F8B" w:rsidRDefault="0084173C" w:rsidP="0084173C">
      <w:pPr>
        <w:pStyle w:val="a3"/>
        <w:spacing w:line="360" w:lineRule="auto"/>
        <w:jc w:val="both"/>
        <w:rPr>
          <w:rFonts w:ascii="Times New Roman" w:hAnsi="Times New Roman"/>
          <w:bCs/>
          <w:spacing w:val="-2"/>
          <w:sz w:val="28"/>
          <w:szCs w:val="28"/>
        </w:rPr>
      </w:pPr>
    </w:p>
    <w:p w:rsidR="009B10BE" w:rsidRPr="00B67F8B" w:rsidRDefault="0084173C" w:rsidP="009B10BE">
      <w:pPr>
        <w:pStyle w:val="a3"/>
        <w:spacing w:line="360" w:lineRule="auto"/>
        <w:jc w:val="both"/>
        <w:rPr>
          <w:rFonts w:ascii="Times New Roman" w:hAnsi="Times New Roman"/>
          <w:sz w:val="28"/>
        </w:rPr>
      </w:pPr>
      <w:r w:rsidRPr="00B67F8B">
        <w:rPr>
          <w:rFonts w:ascii="Times New Roman" w:hAnsi="Times New Roman"/>
          <w:sz w:val="28"/>
          <w:szCs w:val="28"/>
        </w:rPr>
        <w:tab/>
      </w:r>
      <w:r w:rsidR="009B10BE" w:rsidRPr="00B67F8B">
        <w:rPr>
          <w:rFonts w:ascii="Times New Roman" w:hAnsi="Times New Roman"/>
          <w:sz w:val="28"/>
        </w:rPr>
        <w:t>Методика вимірювання екологічних показників газового двигуна відповідно до ДСТУ 4277:2004 передбачає проведення регламентованих випробувань з визначення об’ємної частки оксиду вуглецю (CO) та незгорілих вуглеводнів (CH) у ВГ. Двигун перед вимірюванням повинен бути технічно справним і повністю прогрітим до робочої температури. Автомобіль розміщують у вентильованому приміщенні, забезпечуючи безпеку та стабільність режиму роботи.</w:t>
      </w:r>
    </w:p>
    <w:p w:rsidR="009B10BE" w:rsidRPr="00B67F8B" w:rsidRDefault="009B10BE" w:rsidP="009B10BE">
      <w:pPr>
        <w:pStyle w:val="a3"/>
        <w:spacing w:line="360" w:lineRule="auto"/>
        <w:ind w:firstLine="708"/>
        <w:jc w:val="both"/>
        <w:rPr>
          <w:rFonts w:ascii="Times New Roman" w:hAnsi="Times New Roman"/>
          <w:sz w:val="28"/>
        </w:rPr>
      </w:pPr>
      <w:r w:rsidRPr="00B67F8B">
        <w:rPr>
          <w:rFonts w:ascii="Times New Roman" w:hAnsi="Times New Roman"/>
          <w:sz w:val="28"/>
        </w:rPr>
        <w:t>Перед початком вимірювання проводять підготовку газоаналізатора: вмикання приладу, прогрів, нульове встановлення та калібрування еталонним газом згідно з інструкцією виробника. Забірний зонд приладу вводять у випускну систему автомобіля на глибину не менше ніж 300 мм, щоб забезпечити відбір репрезентативної проби відпрацьованих газів.</w:t>
      </w:r>
    </w:p>
    <w:p w:rsidR="009B10BE" w:rsidRPr="00B67F8B" w:rsidRDefault="009B10BE" w:rsidP="009B10BE">
      <w:pPr>
        <w:pStyle w:val="a3"/>
        <w:spacing w:line="360" w:lineRule="auto"/>
        <w:ind w:firstLine="708"/>
        <w:jc w:val="both"/>
        <w:rPr>
          <w:rFonts w:ascii="Times New Roman" w:hAnsi="Times New Roman"/>
          <w:sz w:val="28"/>
        </w:rPr>
      </w:pPr>
      <w:r w:rsidRPr="00B67F8B">
        <w:rPr>
          <w:rFonts w:ascii="Times New Roman" w:hAnsi="Times New Roman"/>
          <w:sz w:val="28"/>
        </w:rPr>
        <w:t xml:space="preserve">Випробування виконують у два етапи. На першому етапі двигун працює на холостому ходу із частотою обертання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встановленою технічною документацією. Після стабілізації режиму фіксують значення CO та CH. Далі проводять другий етап – вимірювання на підвищеному холостому ходу (2200–3000 хв⁻¹). На кожному режимі здійснюють не менше трьох послідовних вимірювань і визначають середнє арифметичне значення.</w:t>
      </w:r>
    </w:p>
    <w:p w:rsidR="009B10BE" w:rsidRPr="00B67F8B" w:rsidRDefault="009B10BE" w:rsidP="009B10BE">
      <w:pPr>
        <w:pStyle w:val="a3"/>
        <w:spacing w:line="360" w:lineRule="auto"/>
        <w:ind w:firstLine="708"/>
        <w:jc w:val="both"/>
        <w:rPr>
          <w:rFonts w:ascii="Times New Roman" w:hAnsi="Times New Roman"/>
          <w:sz w:val="28"/>
        </w:rPr>
      </w:pPr>
      <w:r w:rsidRPr="00B67F8B">
        <w:rPr>
          <w:rFonts w:ascii="Times New Roman" w:hAnsi="Times New Roman"/>
          <w:sz w:val="28"/>
        </w:rPr>
        <w:t>Результати порівнюють із гранично допустимими нормами, установленими стандартом. Якщо значення перевищують допустимі рівні, рекомендується провести регулювання системи запалювання, складу паливно-повітряної суміші, перевірку стану свічок, клапанного механізму, газобалонного обладнання та герметичності системи. Методика дозволяє оцінити токсичність відпрацьованих газів газового двигуна, визначити відхилення в роботі систем живлення й запалювання та встановити відповідність транспортного засобу екологічним вимогам</w:t>
      </w:r>
      <w:r w:rsidR="00451783" w:rsidRPr="00B67F8B">
        <w:rPr>
          <w:rFonts w:ascii="Times New Roman" w:hAnsi="Times New Roman"/>
          <w:sz w:val="28"/>
        </w:rPr>
        <w:t xml:space="preserve"> [15]</w:t>
      </w:r>
      <w:r w:rsidRPr="00B67F8B">
        <w:rPr>
          <w:rFonts w:ascii="Times New Roman" w:hAnsi="Times New Roman"/>
          <w:sz w:val="28"/>
        </w:rPr>
        <w:t>.</w:t>
      </w:r>
    </w:p>
    <w:p w:rsidR="0084173C" w:rsidRPr="00B67F8B" w:rsidRDefault="009B10BE" w:rsidP="009B10BE">
      <w:pPr>
        <w:pStyle w:val="a3"/>
        <w:spacing w:line="360" w:lineRule="auto"/>
        <w:jc w:val="both"/>
        <w:rPr>
          <w:rFonts w:ascii="Times New Roman" w:hAnsi="Times New Roman"/>
          <w:sz w:val="28"/>
          <w:szCs w:val="28"/>
        </w:rPr>
      </w:pPr>
      <w:r w:rsidRPr="00B67F8B">
        <w:rPr>
          <w:rFonts w:ascii="Times New Roman" w:hAnsi="Times New Roman"/>
          <w:sz w:val="28"/>
          <w:szCs w:val="28"/>
        </w:rPr>
        <w:lastRenderedPageBreak/>
        <w:tab/>
        <w:t>Вміст ШР</w:t>
      </w:r>
      <w:r w:rsidR="00B82633" w:rsidRPr="00B67F8B">
        <w:rPr>
          <w:rFonts w:ascii="Times New Roman" w:hAnsi="Times New Roman"/>
          <w:sz w:val="28"/>
          <w:szCs w:val="28"/>
        </w:rPr>
        <w:t xml:space="preserve"> у ВГ</w:t>
      </w:r>
      <w:r w:rsidRPr="00B67F8B">
        <w:rPr>
          <w:rFonts w:ascii="Times New Roman" w:hAnsi="Times New Roman"/>
          <w:sz w:val="28"/>
          <w:szCs w:val="28"/>
        </w:rPr>
        <w:t xml:space="preserve"> ТЗ має бути в межах, які наведені в </w:t>
      </w:r>
      <w:r w:rsidR="001019D8">
        <w:rPr>
          <w:rFonts w:ascii="Times New Roman" w:hAnsi="Times New Roman"/>
          <w:sz w:val="28"/>
          <w:szCs w:val="28"/>
        </w:rPr>
        <w:t>таблиці 2.2</w:t>
      </w:r>
      <w:r w:rsidR="0084173C" w:rsidRPr="00B67F8B">
        <w:rPr>
          <w:rFonts w:ascii="Times New Roman" w:hAnsi="Times New Roman"/>
          <w:sz w:val="28"/>
          <w:szCs w:val="28"/>
        </w:rPr>
        <w:t>.</w:t>
      </w:r>
    </w:p>
    <w:p w:rsidR="0084173C" w:rsidRPr="00B67F8B" w:rsidRDefault="0084173C" w:rsidP="0084173C">
      <w:pPr>
        <w:pStyle w:val="a3"/>
        <w:spacing w:line="360" w:lineRule="auto"/>
        <w:jc w:val="both"/>
        <w:rPr>
          <w:rFonts w:ascii="Times New Roman" w:hAnsi="Times New Roman"/>
          <w:sz w:val="28"/>
          <w:szCs w:val="28"/>
        </w:rPr>
      </w:pPr>
    </w:p>
    <w:p w:rsidR="0084173C" w:rsidRDefault="001019D8" w:rsidP="00025620">
      <w:pPr>
        <w:pStyle w:val="a3"/>
        <w:spacing w:line="360" w:lineRule="auto"/>
        <w:jc w:val="both"/>
        <w:rPr>
          <w:rFonts w:ascii="Times New Roman" w:hAnsi="Times New Roman"/>
          <w:sz w:val="28"/>
          <w:szCs w:val="28"/>
        </w:rPr>
      </w:pPr>
      <w:r>
        <w:rPr>
          <w:rFonts w:ascii="Times New Roman" w:hAnsi="Times New Roman"/>
          <w:sz w:val="28"/>
          <w:szCs w:val="28"/>
        </w:rPr>
        <w:tab/>
        <w:t>Таблиця 2.2</w:t>
      </w:r>
      <w:r w:rsidR="0084173C" w:rsidRPr="00B67F8B">
        <w:rPr>
          <w:rFonts w:ascii="Times New Roman" w:hAnsi="Times New Roman"/>
          <w:sz w:val="28"/>
          <w:szCs w:val="28"/>
        </w:rPr>
        <w:t xml:space="preserve"> – </w:t>
      </w:r>
      <w:r w:rsidR="00025620" w:rsidRPr="00B67F8B">
        <w:rPr>
          <w:rFonts w:ascii="Times New Roman" w:hAnsi="Times New Roman"/>
          <w:sz w:val="28"/>
          <w:szCs w:val="28"/>
        </w:rPr>
        <w:t>Вміст ШР у ВГ ТЗ з ДВЗ з іскровим запалюванням</w:t>
      </w:r>
    </w:p>
    <w:p w:rsidR="005811FF" w:rsidRDefault="005811FF" w:rsidP="005811FF">
      <w:pPr>
        <w:pStyle w:val="a3"/>
        <w:spacing w:line="360" w:lineRule="auto"/>
        <w:jc w:val="center"/>
        <w:rPr>
          <w:rFonts w:ascii="Times New Roman" w:hAnsi="Times New Roman"/>
          <w:sz w:val="28"/>
          <w:szCs w:val="28"/>
        </w:rPr>
      </w:pPr>
      <w:r w:rsidRPr="005811FF">
        <w:rPr>
          <w:rFonts w:ascii="Times New Roman" w:hAnsi="Times New Roman"/>
          <w:noProof/>
          <w:sz w:val="28"/>
          <w:szCs w:val="28"/>
          <w:lang w:eastAsia="uk-UA"/>
        </w:rPr>
        <w:drawing>
          <wp:inline distT="0" distB="0" distL="0" distR="0" wp14:anchorId="5648ED66" wp14:editId="2753049B">
            <wp:extent cx="6207388" cy="229235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336" t="37553" r="22544" b="26875"/>
                    <a:stretch/>
                  </pic:blipFill>
                  <pic:spPr bwMode="auto">
                    <a:xfrm>
                      <a:off x="0" y="0"/>
                      <a:ext cx="6247077" cy="2307007"/>
                    </a:xfrm>
                    <a:prstGeom prst="rect">
                      <a:avLst/>
                    </a:prstGeom>
                    <a:ln>
                      <a:noFill/>
                    </a:ln>
                    <a:extLst>
                      <a:ext uri="{53640926-AAD7-44D8-BBD7-CCE9431645EC}">
                        <a14:shadowObscured xmlns:a14="http://schemas.microsoft.com/office/drawing/2010/main"/>
                      </a:ext>
                    </a:extLst>
                  </pic:spPr>
                </pic:pic>
              </a:graphicData>
            </a:graphic>
          </wp:inline>
        </w:drawing>
      </w:r>
    </w:p>
    <w:p w:rsidR="00025620" w:rsidRPr="00B67F8B" w:rsidRDefault="00025620" w:rsidP="0084173C">
      <w:pPr>
        <w:pStyle w:val="a3"/>
        <w:spacing w:line="360" w:lineRule="auto"/>
        <w:jc w:val="both"/>
        <w:rPr>
          <w:rFonts w:ascii="Times New Roman" w:hAnsi="Times New Roman"/>
          <w:sz w:val="28"/>
          <w:szCs w:val="28"/>
          <w:lang w:val="ru-RU"/>
        </w:rPr>
      </w:pPr>
    </w:p>
    <w:p w:rsidR="0084173C" w:rsidRPr="00B67F8B" w:rsidRDefault="002217FF" w:rsidP="0084173C">
      <w:pPr>
        <w:pStyle w:val="a3"/>
        <w:spacing w:line="360" w:lineRule="auto"/>
        <w:jc w:val="both"/>
        <w:rPr>
          <w:rFonts w:ascii="Times New Roman" w:hAnsi="Times New Roman"/>
          <w:b/>
          <w:sz w:val="28"/>
          <w:szCs w:val="28"/>
          <w:lang w:val="ru-RU" w:eastAsia="uk-UA"/>
        </w:rPr>
      </w:pPr>
      <w:r w:rsidRPr="00B67F8B">
        <w:rPr>
          <w:rFonts w:ascii="Times New Roman" w:hAnsi="Times New Roman"/>
          <w:b/>
          <w:sz w:val="28"/>
          <w:szCs w:val="28"/>
          <w:lang w:val="ru-RU" w:eastAsia="uk-UA"/>
        </w:rPr>
        <w:tab/>
      </w:r>
      <w:r w:rsidR="005811FF">
        <w:rPr>
          <w:rFonts w:ascii="Times New Roman" w:hAnsi="Times New Roman"/>
          <w:b/>
          <w:sz w:val="28"/>
          <w:szCs w:val="28"/>
          <w:lang w:val="ru-RU" w:eastAsia="uk-UA"/>
        </w:rPr>
        <w:t>2.5 Методика</w:t>
      </w:r>
      <w:r w:rsidR="0084173C" w:rsidRPr="00B67F8B">
        <w:rPr>
          <w:rFonts w:ascii="Times New Roman" w:hAnsi="Times New Roman"/>
          <w:b/>
          <w:sz w:val="28"/>
          <w:szCs w:val="28"/>
          <w:lang w:val="ru-RU" w:eastAsia="uk-UA"/>
        </w:rPr>
        <w:t xml:space="preserve"> </w:t>
      </w:r>
      <w:proofErr w:type="spellStart"/>
      <w:r w:rsidR="0084173C" w:rsidRPr="00B67F8B">
        <w:rPr>
          <w:rFonts w:ascii="Times New Roman" w:hAnsi="Times New Roman"/>
          <w:b/>
          <w:sz w:val="28"/>
          <w:szCs w:val="28"/>
          <w:lang w:val="ru-RU" w:eastAsia="uk-UA"/>
        </w:rPr>
        <w:t>експериментальних</w:t>
      </w:r>
      <w:proofErr w:type="spellEnd"/>
      <w:r w:rsidR="0084173C" w:rsidRPr="00B67F8B">
        <w:rPr>
          <w:rFonts w:ascii="Times New Roman" w:hAnsi="Times New Roman"/>
          <w:b/>
          <w:sz w:val="28"/>
          <w:szCs w:val="28"/>
          <w:lang w:val="ru-RU" w:eastAsia="uk-UA"/>
        </w:rPr>
        <w:t xml:space="preserve"> </w:t>
      </w:r>
      <w:proofErr w:type="spellStart"/>
      <w:r w:rsidR="0084173C" w:rsidRPr="00B67F8B">
        <w:rPr>
          <w:rFonts w:ascii="Times New Roman" w:hAnsi="Times New Roman"/>
          <w:b/>
          <w:sz w:val="28"/>
          <w:szCs w:val="28"/>
          <w:lang w:val="ru-RU" w:eastAsia="uk-UA"/>
        </w:rPr>
        <w:t>досліджень</w:t>
      </w:r>
      <w:proofErr w:type="spellEnd"/>
    </w:p>
    <w:p w:rsidR="0084173C" w:rsidRPr="00B67F8B" w:rsidRDefault="0084173C" w:rsidP="0084173C">
      <w:pPr>
        <w:pStyle w:val="a3"/>
        <w:spacing w:line="360" w:lineRule="auto"/>
        <w:jc w:val="both"/>
        <w:rPr>
          <w:rFonts w:ascii="Times New Roman" w:hAnsi="Times New Roman"/>
          <w:b/>
          <w:sz w:val="28"/>
          <w:szCs w:val="28"/>
          <w:lang w:val="ru-RU" w:eastAsia="uk-UA"/>
        </w:rPr>
      </w:pPr>
    </w:p>
    <w:p w:rsidR="00BD0891" w:rsidRPr="00B67F8B" w:rsidRDefault="0084173C" w:rsidP="00BD0891">
      <w:pPr>
        <w:pStyle w:val="a3"/>
        <w:spacing w:line="360" w:lineRule="auto"/>
        <w:jc w:val="both"/>
        <w:rPr>
          <w:rFonts w:ascii="Times New Roman" w:hAnsi="Times New Roman"/>
          <w:sz w:val="28"/>
        </w:rPr>
      </w:pPr>
      <w:r w:rsidRPr="00B67F8B">
        <w:rPr>
          <w:rFonts w:ascii="Times New Roman" w:hAnsi="Times New Roman"/>
          <w:sz w:val="28"/>
          <w:szCs w:val="28"/>
          <w:lang w:eastAsia="uk-UA"/>
        </w:rPr>
        <w:tab/>
      </w:r>
      <w:r w:rsidR="00BD0891" w:rsidRPr="00B67F8B">
        <w:rPr>
          <w:rFonts w:ascii="Times New Roman" w:hAnsi="Times New Roman"/>
          <w:sz w:val="28"/>
        </w:rPr>
        <w:t xml:space="preserve">Перед початком експериментальних досліджень двигун було ретельно </w:t>
      </w:r>
      <w:proofErr w:type="spellStart"/>
      <w:r w:rsidR="00BD0891" w:rsidRPr="00B67F8B">
        <w:rPr>
          <w:rFonts w:ascii="Times New Roman" w:hAnsi="Times New Roman"/>
          <w:sz w:val="28"/>
        </w:rPr>
        <w:t>продіагностовано</w:t>
      </w:r>
      <w:proofErr w:type="spellEnd"/>
      <w:r w:rsidR="00BD0891" w:rsidRPr="00B67F8B">
        <w:rPr>
          <w:rFonts w:ascii="Times New Roman" w:hAnsi="Times New Roman"/>
          <w:sz w:val="28"/>
        </w:rPr>
        <w:t xml:space="preserve"> та відрегульовано відповідно до чинних нормативно‑технічних вимог. У ході експериментів здійснювалися вимірювання концентрацій СО і СН у ВГ залежно від зміни ключових регулювальних параметрів газового двигуна, який живиться ЗНГ: кута випередження запалювання, проміжку між електродами свічки запалювання та теплових зазорів у впускних і випускних клапанах. </w:t>
      </w:r>
    </w:p>
    <w:p w:rsidR="000D2C19" w:rsidRPr="00B67F8B" w:rsidRDefault="00BD0891" w:rsidP="00BD0891">
      <w:pPr>
        <w:pStyle w:val="a3"/>
        <w:spacing w:line="360" w:lineRule="auto"/>
        <w:ind w:firstLine="708"/>
        <w:jc w:val="both"/>
        <w:rPr>
          <w:rFonts w:ascii="Times New Roman" w:hAnsi="Times New Roman"/>
          <w:sz w:val="28"/>
        </w:rPr>
      </w:pPr>
      <w:r w:rsidRPr="00B67F8B">
        <w:rPr>
          <w:rFonts w:ascii="Times New Roman" w:hAnsi="Times New Roman"/>
          <w:sz w:val="28"/>
        </w:rPr>
        <w:t xml:space="preserve">Теоретичний аналіз поставлених завдань засвідчив необхідність встановлення </w:t>
      </w:r>
      <w:proofErr w:type="spellStart"/>
      <w:r w:rsidRPr="00B67F8B">
        <w:rPr>
          <w:rFonts w:ascii="Times New Roman" w:hAnsi="Times New Roman"/>
          <w:sz w:val="28"/>
        </w:rPr>
        <w:t>залежностей</w:t>
      </w:r>
      <w:proofErr w:type="spellEnd"/>
      <w:r w:rsidRPr="00B67F8B">
        <w:rPr>
          <w:rFonts w:ascii="Times New Roman" w:hAnsi="Times New Roman"/>
          <w:sz w:val="28"/>
        </w:rPr>
        <w:t xml:space="preserve"> зміни токсичних компонентів ВГ при різних значеннях регулювань</w:t>
      </w:r>
      <w:r w:rsidR="000D2C19" w:rsidRPr="00B67F8B">
        <w:rPr>
          <w:rFonts w:ascii="Times New Roman" w:hAnsi="Times New Roman"/>
          <w:sz w:val="28"/>
        </w:rPr>
        <w:t xml:space="preserve"> газового двигуна, який живиться ЗНГ</w:t>
      </w:r>
      <w:r w:rsidRPr="00B67F8B">
        <w:rPr>
          <w:rFonts w:ascii="Times New Roman" w:hAnsi="Times New Roman"/>
          <w:sz w:val="28"/>
        </w:rPr>
        <w:t xml:space="preserve">. Методика досліджень передбачала поетапне вивчення впливу кожного параметра окремо за умови відповідності решти регулювань нормативним показникам. </w:t>
      </w:r>
    </w:p>
    <w:p w:rsidR="000D2C19" w:rsidRPr="00B67F8B" w:rsidRDefault="00BD0891" w:rsidP="00BD0891">
      <w:pPr>
        <w:pStyle w:val="a3"/>
        <w:spacing w:line="360" w:lineRule="auto"/>
        <w:ind w:firstLine="708"/>
        <w:jc w:val="both"/>
        <w:rPr>
          <w:rFonts w:ascii="Times New Roman" w:hAnsi="Times New Roman"/>
          <w:sz w:val="28"/>
        </w:rPr>
      </w:pPr>
      <w:r w:rsidRPr="00B67F8B">
        <w:rPr>
          <w:rFonts w:ascii="Times New Roman" w:hAnsi="Times New Roman"/>
          <w:sz w:val="28"/>
        </w:rPr>
        <w:t xml:space="preserve">Склад СО і СН у ВГ істотно визначається кутом випередження запалювання. Важливими чинниками при виборі оптимального значення кута є те, що швидкість горіння газо‑повітряної суміші нижча, а період затримки займання довший порівняно з </w:t>
      </w:r>
      <w:proofErr w:type="spellStart"/>
      <w:r w:rsidRPr="00B67F8B">
        <w:rPr>
          <w:rFonts w:ascii="Times New Roman" w:hAnsi="Times New Roman"/>
          <w:sz w:val="28"/>
        </w:rPr>
        <w:t>бензо</w:t>
      </w:r>
      <w:proofErr w:type="spellEnd"/>
      <w:r w:rsidRPr="00B67F8B">
        <w:rPr>
          <w:rFonts w:ascii="Times New Roman" w:hAnsi="Times New Roman"/>
          <w:sz w:val="28"/>
        </w:rPr>
        <w:t xml:space="preserve">‑повітряною. Особливо суттєво, що у режимі максимальної економічності оптимальне значення кута </w:t>
      </w:r>
      <w:r w:rsidR="000D2C19" w:rsidRPr="00B67F8B">
        <w:rPr>
          <w:rFonts w:ascii="Times New Roman" w:hAnsi="Times New Roman"/>
          <w:sz w:val="28"/>
        </w:rPr>
        <w:t>випередження для ЗНГ</w:t>
      </w:r>
      <w:r w:rsidRPr="00B67F8B">
        <w:rPr>
          <w:rFonts w:ascii="Times New Roman" w:hAnsi="Times New Roman"/>
          <w:sz w:val="28"/>
        </w:rPr>
        <w:t xml:space="preserve"> є більшим, ніж для </w:t>
      </w:r>
      <w:r w:rsidRPr="00B67F8B">
        <w:rPr>
          <w:rFonts w:ascii="Times New Roman" w:hAnsi="Times New Roman"/>
          <w:sz w:val="28"/>
        </w:rPr>
        <w:lastRenderedPageBreak/>
        <w:t>бензину. Отж</w:t>
      </w:r>
      <w:r w:rsidR="000D2C19" w:rsidRPr="00B67F8B">
        <w:rPr>
          <w:rFonts w:ascii="Times New Roman" w:hAnsi="Times New Roman"/>
          <w:sz w:val="28"/>
        </w:rPr>
        <w:t>е, при переході з бензину на ЗНГ</w:t>
      </w:r>
      <w:r w:rsidRPr="00B67F8B">
        <w:rPr>
          <w:rFonts w:ascii="Times New Roman" w:hAnsi="Times New Roman"/>
          <w:sz w:val="28"/>
        </w:rPr>
        <w:t xml:space="preserve"> кут випередження необхідно коригувати у бік збільшення, встановлюючи його з високою точністю та на науково обґрунтованому рівні. Згідно з нормативно‑технічними вимогами, кут випередження запалювання встановлюють на мінімальних обертах холостого ходу, попередньо вимикаючи вакуум‑коректор. У двигуні автомобіля ГАЗ‑3307 кут контролюється за мітками на маховику. Під час експериментів значення кута задавали за допомогою стробоскопічн</w:t>
      </w:r>
      <w:r w:rsidR="000D2C19" w:rsidRPr="00B67F8B">
        <w:rPr>
          <w:rFonts w:ascii="Times New Roman" w:hAnsi="Times New Roman"/>
          <w:sz w:val="28"/>
        </w:rPr>
        <w:t>ої лампи, орієнтуючись на мітки, які були нанесені на маховик та кожух</w:t>
      </w:r>
      <w:r w:rsidRPr="00B67F8B">
        <w:rPr>
          <w:rFonts w:ascii="Times New Roman" w:hAnsi="Times New Roman"/>
          <w:sz w:val="28"/>
        </w:rPr>
        <w:t xml:space="preserve"> двигуна. Дослідження виконували в діапазоні від запізнення на 2° до випередження на 12° з кроко</w:t>
      </w:r>
      <w:r w:rsidR="00451783" w:rsidRPr="00B67F8B">
        <w:rPr>
          <w:rFonts w:ascii="Times New Roman" w:hAnsi="Times New Roman"/>
          <w:sz w:val="28"/>
        </w:rPr>
        <w:t>м 2°, відповідно до методики [1</w:t>
      </w:r>
      <w:r w:rsidR="00451783" w:rsidRPr="00B67F8B">
        <w:rPr>
          <w:rFonts w:ascii="Times New Roman" w:hAnsi="Times New Roman"/>
          <w:sz w:val="28"/>
          <w:lang w:val="ru-RU"/>
        </w:rPr>
        <w:t>5</w:t>
      </w:r>
      <w:r w:rsidRPr="00B67F8B">
        <w:rPr>
          <w:rFonts w:ascii="Times New Roman" w:hAnsi="Times New Roman"/>
          <w:sz w:val="28"/>
        </w:rPr>
        <w:t>].</w:t>
      </w:r>
    </w:p>
    <w:p w:rsidR="000D2C19" w:rsidRPr="00B67F8B" w:rsidRDefault="00BD0891" w:rsidP="00BD0891">
      <w:pPr>
        <w:pStyle w:val="a3"/>
        <w:spacing w:line="360" w:lineRule="auto"/>
        <w:ind w:firstLine="708"/>
        <w:jc w:val="both"/>
        <w:rPr>
          <w:rFonts w:ascii="Times New Roman" w:hAnsi="Times New Roman"/>
          <w:sz w:val="28"/>
        </w:rPr>
      </w:pPr>
      <w:r w:rsidRPr="00B67F8B">
        <w:rPr>
          <w:rFonts w:ascii="Times New Roman" w:hAnsi="Times New Roman"/>
          <w:sz w:val="28"/>
        </w:rPr>
        <w:t>Стабільність роботи свічок запалювання суттєво впливає на паливну економічність та екологічні показники газового двигуна</w:t>
      </w:r>
      <w:r w:rsidR="000D2C19" w:rsidRPr="00B67F8B">
        <w:rPr>
          <w:rFonts w:ascii="Times New Roman" w:hAnsi="Times New Roman"/>
          <w:sz w:val="28"/>
        </w:rPr>
        <w:t>, який живиться ЗНГ</w:t>
      </w:r>
      <w:r w:rsidRPr="00B67F8B">
        <w:rPr>
          <w:rFonts w:ascii="Times New Roman" w:hAnsi="Times New Roman"/>
          <w:sz w:val="28"/>
        </w:rPr>
        <w:t>. Свічка, що відповідає тепловій характер</w:t>
      </w:r>
      <w:r w:rsidR="000D2C19" w:rsidRPr="00B67F8B">
        <w:rPr>
          <w:rFonts w:ascii="Times New Roman" w:hAnsi="Times New Roman"/>
          <w:sz w:val="28"/>
        </w:rPr>
        <w:t>истиці, досягає температури 400…</w:t>
      </w:r>
      <w:r w:rsidRPr="00B67F8B">
        <w:rPr>
          <w:rFonts w:ascii="Times New Roman" w:hAnsi="Times New Roman"/>
          <w:sz w:val="28"/>
        </w:rPr>
        <w:t>900 °С, за якої формування нагару не відбувається. Пр</w:t>
      </w:r>
      <w:r w:rsidR="000D2C19" w:rsidRPr="00B67F8B">
        <w:rPr>
          <w:rFonts w:ascii="Times New Roman" w:hAnsi="Times New Roman"/>
          <w:sz w:val="28"/>
        </w:rPr>
        <w:t>оте за роботи на ЗНГ</w:t>
      </w:r>
      <w:r w:rsidRPr="00B67F8B">
        <w:rPr>
          <w:rFonts w:ascii="Times New Roman" w:hAnsi="Times New Roman"/>
          <w:sz w:val="28"/>
        </w:rPr>
        <w:t xml:space="preserve">, з огляду на триваліший процес горіння суміші та підвищений електричний опір, високовольтний струм може бути недостатнім для утворення іскри. Це спричиняє пробої та нестабільне займання. Для усунення цього ефекту рекомендується </w:t>
      </w:r>
      <w:r w:rsidR="00771098">
        <w:rPr>
          <w:rFonts w:ascii="Times New Roman" w:hAnsi="Times New Roman"/>
          <w:sz w:val="28"/>
        </w:rPr>
        <w:t xml:space="preserve">зменшення </w:t>
      </w:r>
      <w:proofErr w:type="spellStart"/>
      <w:r w:rsidR="00771098">
        <w:rPr>
          <w:rFonts w:ascii="Times New Roman" w:hAnsi="Times New Roman"/>
          <w:sz w:val="28"/>
        </w:rPr>
        <w:t>міжелектродного</w:t>
      </w:r>
      <w:proofErr w:type="spellEnd"/>
      <w:r w:rsidR="00771098">
        <w:rPr>
          <w:rFonts w:ascii="Times New Roman" w:hAnsi="Times New Roman"/>
          <w:sz w:val="28"/>
        </w:rPr>
        <w:t xml:space="preserve"> проміжку</w:t>
      </w:r>
      <w:r w:rsidRPr="00B67F8B">
        <w:rPr>
          <w:rFonts w:ascii="Times New Roman" w:hAnsi="Times New Roman"/>
          <w:sz w:val="28"/>
        </w:rPr>
        <w:t xml:space="preserve"> до 0,7 мм, але не менше, оскільки надмірне зменшення погіршує якість запалювання та може спричинити падіння потужності й збільшення витрати палива. Для встановлення залежності вмісту СО і СН від </w:t>
      </w:r>
      <w:proofErr w:type="spellStart"/>
      <w:r w:rsidRPr="00B67F8B">
        <w:rPr>
          <w:rFonts w:ascii="Times New Roman" w:hAnsi="Times New Roman"/>
          <w:sz w:val="28"/>
        </w:rPr>
        <w:t>міжелектродного</w:t>
      </w:r>
      <w:proofErr w:type="spellEnd"/>
      <w:r w:rsidRPr="00B67F8B">
        <w:rPr>
          <w:rFonts w:ascii="Times New Roman" w:hAnsi="Times New Roman"/>
          <w:sz w:val="28"/>
        </w:rPr>
        <w:t xml:space="preserve"> проміжку було проведено серію вимірювань, у межах яких зазори всіх свічок змінювали одночасно від 0,4 до 1,2 мм із кроком 0,</w:t>
      </w:r>
      <w:r w:rsidR="00451783" w:rsidRPr="00B67F8B">
        <w:rPr>
          <w:rFonts w:ascii="Times New Roman" w:hAnsi="Times New Roman"/>
          <w:sz w:val="28"/>
        </w:rPr>
        <w:t>1 мм відповідно до методики [1</w:t>
      </w:r>
      <w:r w:rsidR="00451783" w:rsidRPr="00B67F8B">
        <w:rPr>
          <w:rFonts w:ascii="Times New Roman" w:hAnsi="Times New Roman"/>
          <w:sz w:val="28"/>
          <w:lang w:val="ru-RU"/>
        </w:rPr>
        <w:t>5</w:t>
      </w:r>
      <w:r w:rsidRPr="00B67F8B">
        <w:rPr>
          <w:rFonts w:ascii="Times New Roman" w:hAnsi="Times New Roman"/>
          <w:sz w:val="28"/>
        </w:rPr>
        <w:t xml:space="preserve">]. </w:t>
      </w:r>
    </w:p>
    <w:p w:rsidR="00BD0891" w:rsidRPr="00B67F8B" w:rsidRDefault="00771098" w:rsidP="00BD0891">
      <w:pPr>
        <w:pStyle w:val="a3"/>
        <w:spacing w:line="360" w:lineRule="auto"/>
        <w:ind w:firstLine="708"/>
        <w:jc w:val="both"/>
        <w:rPr>
          <w:rFonts w:ascii="Times New Roman" w:hAnsi="Times New Roman"/>
        </w:rPr>
      </w:pPr>
      <w:r>
        <w:rPr>
          <w:rFonts w:ascii="Times New Roman" w:hAnsi="Times New Roman"/>
          <w:sz w:val="28"/>
        </w:rPr>
        <w:t>Теплові проміжки</w:t>
      </w:r>
      <w:r w:rsidR="00BD0891" w:rsidRPr="00B67F8B">
        <w:rPr>
          <w:rFonts w:ascii="Times New Roman" w:hAnsi="Times New Roman"/>
          <w:sz w:val="28"/>
        </w:rPr>
        <w:t xml:space="preserve"> у клапанному механізмі визначають особливості фаз газор</w:t>
      </w:r>
      <w:r>
        <w:rPr>
          <w:rFonts w:ascii="Times New Roman" w:hAnsi="Times New Roman"/>
          <w:sz w:val="28"/>
        </w:rPr>
        <w:t>озподілу. За надто малих проміжків</w:t>
      </w:r>
      <w:r w:rsidR="00BD0891" w:rsidRPr="00B67F8B">
        <w:rPr>
          <w:rFonts w:ascii="Times New Roman" w:hAnsi="Times New Roman"/>
          <w:sz w:val="28"/>
        </w:rPr>
        <w:t xml:space="preserve"> клапани не встигають повністю закриватися, що призводить до перебоїв запалювання та збільшення концентрації </w:t>
      </w:r>
      <w:r>
        <w:rPr>
          <w:rFonts w:ascii="Times New Roman" w:hAnsi="Times New Roman"/>
          <w:sz w:val="28"/>
        </w:rPr>
        <w:t>СН. З урахуванням того, що газо</w:t>
      </w:r>
      <w:r w:rsidR="00BD0891" w:rsidRPr="00B67F8B">
        <w:rPr>
          <w:rFonts w:ascii="Times New Roman" w:hAnsi="Times New Roman"/>
          <w:sz w:val="28"/>
        </w:rPr>
        <w:t>повітряна суміш горить довше, ніж бензинова, у певних режимах згоряння може тривати до початку випуску. Це спричиняє перегрів випускних клапанів і, як насл</w:t>
      </w:r>
      <w:r>
        <w:rPr>
          <w:rFonts w:ascii="Times New Roman" w:hAnsi="Times New Roman"/>
          <w:sz w:val="28"/>
        </w:rPr>
        <w:t>ідок, зменшення теплових проміжків</w:t>
      </w:r>
      <w:r w:rsidR="00BD0891" w:rsidRPr="00B67F8B">
        <w:rPr>
          <w:rFonts w:ascii="Times New Roman" w:hAnsi="Times New Roman"/>
          <w:sz w:val="28"/>
        </w:rPr>
        <w:t>. Тому для газових двигунів рекомендовано зб</w:t>
      </w:r>
      <w:r>
        <w:rPr>
          <w:rFonts w:ascii="Times New Roman" w:hAnsi="Times New Roman"/>
          <w:sz w:val="28"/>
        </w:rPr>
        <w:t>ільшувати теплові проміжки</w:t>
      </w:r>
      <w:r w:rsidR="000D2C19" w:rsidRPr="00B67F8B">
        <w:rPr>
          <w:rFonts w:ascii="Times New Roman" w:hAnsi="Times New Roman"/>
          <w:sz w:val="28"/>
        </w:rPr>
        <w:t xml:space="preserve"> на 0,1…</w:t>
      </w:r>
      <w:r w:rsidR="00BD0891" w:rsidRPr="00B67F8B">
        <w:rPr>
          <w:rFonts w:ascii="Times New Roman" w:hAnsi="Times New Roman"/>
          <w:sz w:val="28"/>
        </w:rPr>
        <w:t>0,2 м</w:t>
      </w:r>
      <w:r w:rsidR="00451783" w:rsidRPr="00B67F8B">
        <w:rPr>
          <w:rFonts w:ascii="Times New Roman" w:hAnsi="Times New Roman"/>
          <w:sz w:val="28"/>
        </w:rPr>
        <w:t>м</w:t>
      </w:r>
      <w:r w:rsidR="00BD0891" w:rsidRPr="00B67F8B">
        <w:rPr>
          <w:rFonts w:ascii="Times New Roman" w:hAnsi="Times New Roman"/>
          <w:sz w:val="28"/>
        </w:rPr>
        <w:t xml:space="preserve">. </w:t>
      </w:r>
      <w:r>
        <w:rPr>
          <w:rFonts w:ascii="Times New Roman" w:hAnsi="Times New Roman"/>
          <w:sz w:val="28"/>
        </w:rPr>
        <w:t>У проведених дослідженнях проміжки</w:t>
      </w:r>
      <w:r w:rsidR="00BD0891" w:rsidRPr="00B67F8B">
        <w:rPr>
          <w:rFonts w:ascii="Times New Roman" w:hAnsi="Times New Roman"/>
          <w:sz w:val="28"/>
        </w:rPr>
        <w:t xml:space="preserve"> змінювали відповідно</w:t>
      </w:r>
      <w:r w:rsidR="000D2C19" w:rsidRPr="00B67F8B">
        <w:rPr>
          <w:rFonts w:ascii="Times New Roman" w:hAnsi="Times New Roman"/>
          <w:sz w:val="28"/>
        </w:rPr>
        <w:t xml:space="preserve"> до нормативних даних </w:t>
      </w:r>
      <w:r w:rsidR="000D2C19" w:rsidRPr="00B67F8B">
        <w:rPr>
          <w:rFonts w:ascii="Times New Roman" w:hAnsi="Times New Roman"/>
          <w:sz w:val="28"/>
        </w:rPr>
        <w:lastRenderedPageBreak/>
        <w:t>у межах 0…</w:t>
      </w:r>
      <w:r w:rsidR="00BD0891" w:rsidRPr="00B67F8B">
        <w:rPr>
          <w:rFonts w:ascii="Times New Roman" w:hAnsi="Times New Roman"/>
          <w:sz w:val="28"/>
        </w:rPr>
        <w:t>0,6 мм із кроком 0,1 мм, встановлюючи їх окремо для впускних і випускних клапанів.</w:t>
      </w:r>
    </w:p>
    <w:p w:rsidR="0084173C" w:rsidRPr="00B67F8B" w:rsidRDefault="0084173C" w:rsidP="00BD0891">
      <w:pPr>
        <w:pStyle w:val="a3"/>
        <w:spacing w:line="360" w:lineRule="auto"/>
        <w:jc w:val="both"/>
        <w:rPr>
          <w:rFonts w:ascii="Times New Roman" w:hAnsi="Times New Roman"/>
          <w:sz w:val="28"/>
          <w:szCs w:val="28"/>
          <w:lang w:val="ru-RU" w:eastAsia="uk-UA"/>
        </w:rPr>
      </w:pPr>
    </w:p>
    <w:p w:rsidR="0084173C" w:rsidRPr="00B67F8B" w:rsidRDefault="0084173C" w:rsidP="0084173C">
      <w:pPr>
        <w:pStyle w:val="a3"/>
        <w:spacing w:line="360" w:lineRule="auto"/>
        <w:jc w:val="both"/>
        <w:rPr>
          <w:rFonts w:ascii="Times New Roman" w:hAnsi="Times New Roman"/>
          <w:b/>
          <w:sz w:val="28"/>
          <w:szCs w:val="28"/>
          <w:lang w:eastAsia="uk-UA"/>
        </w:rPr>
      </w:pPr>
      <w:r w:rsidRPr="00B67F8B">
        <w:rPr>
          <w:rFonts w:ascii="Times New Roman" w:hAnsi="Times New Roman"/>
          <w:sz w:val="28"/>
          <w:szCs w:val="28"/>
          <w:lang w:eastAsia="uk-UA"/>
        </w:rPr>
        <w:tab/>
      </w:r>
      <w:r w:rsidRPr="00B67F8B">
        <w:rPr>
          <w:rFonts w:ascii="Times New Roman" w:hAnsi="Times New Roman"/>
          <w:b/>
          <w:sz w:val="28"/>
          <w:szCs w:val="28"/>
          <w:lang w:eastAsia="uk-UA"/>
        </w:rPr>
        <w:t>2.6 Висновки до розділу 2</w:t>
      </w:r>
    </w:p>
    <w:p w:rsidR="0084173C" w:rsidRPr="00B67F8B" w:rsidRDefault="0084173C" w:rsidP="0084173C">
      <w:pPr>
        <w:pStyle w:val="a3"/>
        <w:spacing w:line="360" w:lineRule="auto"/>
        <w:jc w:val="both"/>
        <w:rPr>
          <w:rFonts w:ascii="Times New Roman" w:hAnsi="Times New Roman"/>
          <w:b/>
          <w:sz w:val="28"/>
          <w:szCs w:val="28"/>
          <w:lang w:eastAsia="uk-UA"/>
        </w:rPr>
      </w:pPr>
    </w:p>
    <w:p w:rsidR="004F37E1" w:rsidRPr="00B67F8B" w:rsidRDefault="004F37E1" w:rsidP="004F37E1">
      <w:pPr>
        <w:pStyle w:val="a3"/>
        <w:spacing w:line="360" w:lineRule="auto"/>
        <w:ind w:firstLine="708"/>
        <w:jc w:val="both"/>
        <w:rPr>
          <w:rFonts w:ascii="Times New Roman" w:hAnsi="Times New Roman"/>
          <w:sz w:val="28"/>
        </w:rPr>
      </w:pPr>
      <w:r w:rsidRPr="00B67F8B">
        <w:rPr>
          <w:rFonts w:ascii="Times New Roman" w:hAnsi="Times New Roman"/>
          <w:sz w:val="28"/>
        </w:rPr>
        <w:t>Встановлено, що головною метою</w:t>
      </w:r>
      <w:r w:rsidR="00EE069A" w:rsidRPr="00B67F8B">
        <w:rPr>
          <w:rFonts w:ascii="Times New Roman" w:hAnsi="Times New Roman"/>
          <w:sz w:val="28"/>
        </w:rPr>
        <w:t xml:space="preserve"> експериментальних досліджень</w:t>
      </w:r>
      <w:r w:rsidRPr="00B67F8B">
        <w:rPr>
          <w:rFonts w:ascii="Times New Roman" w:hAnsi="Times New Roman"/>
          <w:sz w:val="28"/>
        </w:rPr>
        <w:t xml:space="preserve"> є визначення оптимальних параметрів регулювання газового двигуна</w:t>
      </w:r>
      <w:r w:rsidR="00EE069A" w:rsidRPr="00B67F8B">
        <w:rPr>
          <w:rFonts w:ascii="Times New Roman" w:hAnsi="Times New Roman"/>
          <w:sz w:val="28"/>
        </w:rPr>
        <w:t>, який живиться ЗНГ,</w:t>
      </w:r>
      <w:r w:rsidRPr="00B67F8B">
        <w:rPr>
          <w:rFonts w:ascii="Times New Roman" w:hAnsi="Times New Roman"/>
          <w:sz w:val="28"/>
        </w:rPr>
        <w:t xml:space="preserve"> за пока</w:t>
      </w:r>
      <w:r w:rsidR="00EE069A" w:rsidRPr="00B67F8B">
        <w:rPr>
          <w:rFonts w:ascii="Times New Roman" w:hAnsi="Times New Roman"/>
          <w:sz w:val="28"/>
        </w:rPr>
        <w:t>зниками вмісту ШР</w:t>
      </w:r>
      <w:r w:rsidRPr="00B67F8B">
        <w:rPr>
          <w:rFonts w:ascii="Times New Roman" w:hAnsi="Times New Roman"/>
          <w:sz w:val="28"/>
        </w:rPr>
        <w:t xml:space="preserve"> у ВГ. Поставлені задачі забезпечують комплексний підхід до оцінки впливу</w:t>
      </w:r>
      <w:r w:rsidR="00EE069A" w:rsidRPr="00B67F8B">
        <w:rPr>
          <w:rFonts w:ascii="Times New Roman" w:hAnsi="Times New Roman"/>
          <w:sz w:val="28"/>
        </w:rPr>
        <w:t xml:space="preserve"> кута запалювання, проміжку між електродами</w:t>
      </w:r>
      <w:r w:rsidRPr="00B67F8B">
        <w:rPr>
          <w:rFonts w:ascii="Times New Roman" w:hAnsi="Times New Roman"/>
          <w:sz w:val="28"/>
        </w:rPr>
        <w:t xml:space="preserve"> в свічці</w:t>
      </w:r>
      <w:r w:rsidR="00EE069A" w:rsidRPr="00B67F8B">
        <w:rPr>
          <w:rFonts w:ascii="Times New Roman" w:hAnsi="Times New Roman"/>
          <w:sz w:val="28"/>
        </w:rPr>
        <w:t xml:space="preserve"> запалювання та теплових проміжків</w:t>
      </w:r>
      <w:r w:rsidRPr="00B67F8B">
        <w:rPr>
          <w:rFonts w:ascii="Times New Roman" w:hAnsi="Times New Roman"/>
          <w:sz w:val="28"/>
        </w:rPr>
        <w:t xml:space="preserve"> клапанів на токсичність газового двигуна.</w:t>
      </w:r>
    </w:p>
    <w:p w:rsidR="004F37E1" w:rsidRPr="00B67F8B" w:rsidRDefault="00EE069A" w:rsidP="00EE069A">
      <w:pPr>
        <w:pStyle w:val="a3"/>
        <w:spacing w:line="360" w:lineRule="auto"/>
        <w:ind w:firstLine="708"/>
        <w:jc w:val="both"/>
        <w:rPr>
          <w:rFonts w:ascii="Times New Roman" w:hAnsi="Times New Roman"/>
          <w:sz w:val="28"/>
        </w:rPr>
      </w:pPr>
      <w:r w:rsidRPr="00B67F8B">
        <w:rPr>
          <w:rFonts w:ascii="Times New Roman" w:hAnsi="Times New Roman"/>
          <w:sz w:val="28"/>
        </w:rPr>
        <w:t>Вибрано об’єкт</w:t>
      </w:r>
      <w:r w:rsidR="004F37E1" w:rsidRPr="00B67F8B">
        <w:rPr>
          <w:rFonts w:ascii="Times New Roman" w:hAnsi="Times New Roman"/>
          <w:sz w:val="28"/>
        </w:rPr>
        <w:t xml:space="preserve"> досліджень</w:t>
      </w:r>
      <w:r w:rsidRPr="00B67F8B">
        <w:rPr>
          <w:rFonts w:ascii="Times New Roman" w:hAnsi="Times New Roman"/>
          <w:sz w:val="28"/>
        </w:rPr>
        <w:t>, ним є ТЗ ГАЗ‑3307, переведений</w:t>
      </w:r>
      <w:r w:rsidR="004F37E1" w:rsidRPr="00B67F8B">
        <w:rPr>
          <w:rFonts w:ascii="Times New Roman" w:hAnsi="Times New Roman"/>
          <w:sz w:val="28"/>
        </w:rPr>
        <w:t xml:space="preserve"> для роботи на ЗНГ, характеристики якого дають змогу проводити повноцінні експерименти. </w:t>
      </w:r>
    </w:p>
    <w:p w:rsidR="004F37E1" w:rsidRPr="00B67F8B" w:rsidRDefault="00EE069A" w:rsidP="00EE069A">
      <w:pPr>
        <w:pStyle w:val="a3"/>
        <w:spacing w:line="360" w:lineRule="auto"/>
        <w:ind w:firstLine="708"/>
        <w:jc w:val="both"/>
        <w:rPr>
          <w:rFonts w:ascii="Times New Roman" w:hAnsi="Times New Roman"/>
          <w:sz w:val="28"/>
        </w:rPr>
      </w:pPr>
      <w:r w:rsidRPr="00B67F8B">
        <w:rPr>
          <w:rFonts w:ascii="Times New Roman" w:hAnsi="Times New Roman"/>
          <w:sz w:val="28"/>
        </w:rPr>
        <w:t>Вибрано експериментальне обладнання – це г</w:t>
      </w:r>
      <w:r w:rsidR="004F37E1" w:rsidRPr="00B67F8B">
        <w:rPr>
          <w:rFonts w:ascii="Times New Roman" w:hAnsi="Times New Roman"/>
          <w:sz w:val="28"/>
        </w:rPr>
        <w:t>азоаналізатор INFRACAR M</w:t>
      </w:r>
      <w:r w:rsidRPr="00B67F8B">
        <w:rPr>
          <w:rFonts w:ascii="Times New Roman" w:hAnsi="Times New Roman"/>
          <w:sz w:val="28"/>
        </w:rPr>
        <w:t>, який</w:t>
      </w:r>
      <w:r w:rsidR="004F37E1" w:rsidRPr="00B67F8B">
        <w:rPr>
          <w:rFonts w:ascii="Times New Roman" w:hAnsi="Times New Roman"/>
          <w:sz w:val="28"/>
        </w:rPr>
        <w:t xml:space="preserve"> забезпечує точне вимірюванн</w:t>
      </w:r>
      <w:r w:rsidRPr="00B67F8B">
        <w:rPr>
          <w:rFonts w:ascii="Times New Roman" w:hAnsi="Times New Roman"/>
          <w:sz w:val="28"/>
        </w:rPr>
        <w:t>я основних ШР у</w:t>
      </w:r>
      <w:r w:rsidR="004F37E1" w:rsidRPr="00B67F8B">
        <w:rPr>
          <w:rFonts w:ascii="Times New Roman" w:hAnsi="Times New Roman"/>
          <w:sz w:val="28"/>
        </w:rPr>
        <w:t xml:space="preserve"> ВГ</w:t>
      </w:r>
      <w:r w:rsidRPr="00B67F8B">
        <w:rPr>
          <w:rFonts w:ascii="Times New Roman" w:hAnsi="Times New Roman"/>
          <w:sz w:val="28"/>
        </w:rPr>
        <w:t xml:space="preserve"> газового двигуна</w:t>
      </w:r>
      <w:r w:rsidR="004F37E1" w:rsidRPr="00B67F8B">
        <w:rPr>
          <w:rFonts w:ascii="Times New Roman" w:hAnsi="Times New Roman"/>
          <w:sz w:val="28"/>
        </w:rPr>
        <w:t xml:space="preserve">, що дозволяє достовірно </w:t>
      </w:r>
      <w:r w:rsidRPr="00B67F8B">
        <w:rPr>
          <w:rFonts w:ascii="Times New Roman" w:hAnsi="Times New Roman"/>
          <w:sz w:val="28"/>
        </w:rPr>
        <w:t>оцінити вплив регулювань</w:t>
      </w:r>
      <w:r w:rsidR="004F37E1" w:rsidRPr="00B67F8B">
        <w:rPr>
          <w:rFonts w:ascii="Times New Roman" w:hAnsi="Times New Roman"/>
          <w:sz w:val="28"/>
        </w:rPr>
        <w:t xml:space="preserve">. </w:t>
      </w:r>
    </w:p>
    <w:p w:rsidR="004F37E1" w:rsidRPr="00B67F8B" w:rsidRDefault="004F37E1" w:rsidP="00EE069A">
      <w:pPr>
        <w:pStyle w:val="a3"/>
        <w:spacing w:line="360" w:lineRule="auto"/>
        <w:ind w:firstLine="708"/>
        <w:jc w:val="both"/>
        <w:rPr>
          <w:rFonts w:ascii="Times New Roman" w:hAnsi="Times New Roman"/>
          <w:sz w:val="28"/>
        </w:rPr>
      </w:pPr>
      <w:r w:rsidRPr="00B67F8B">
        <w:rPr>
          <w:rFonts w:ascii="Times New Roman" w:hAnsi="Times New Roman"/>
          <w:sz w:val="28"/>
        </w:rPr>
        <w:t>Методика визначення токсичності ВГ базується на регламентованих вимірюваннях CO та CH на мінімальних і підвищених обертах. Дотримання вимог ДСТУ 4277:2004 гарантує повторюваність і точність результатів, що є основою для подальшого аналізу</w:t>
      </w:r>
      <w:r w:rsidR="00EE069A" w:rsidRPr="00B67F8B">
        <w:rPr>
          <w:rFonts w:ascii="Times New Roman" w:hAnsi="Times New Roman"/>
          <w:sz w:val="28"/>
        </w:rPr>
        <w:t xml:space="preserve"> та вибору оптимальних</w:t>
      </w:r>
      <w:r w:rsidRPr="00B67F8B">
        <w:rPr>
          <w:rFonts w:ascii="Times New Roman" w:hAnsi="Times New Roman"/>
          <w:sz w:val="28"/>
        </w:rPr>
        <w:t xml:space="preserve"> регулювань</w:t>
      </w:r>
      <w:r w:rsidR="00EE069A" w:rsidRPr="00B67F8B">
        <w:rPr>
          <w:rFonts w:ascii="Times New Roman" w:hAnsi="Times New Roman"/>
          <w:sz w:val="28"/>
        </w:rPr>
        <w:t xml:space="preserve"> газового двигуна, який живиться ЗНГ</w:t>
      </w:r>
      <w:r w:rsidRPr="00B67F8B">
        <w:rPr>
          <w:rFonts w:ascii="Times New Roman" w:hAnsi="Times New Roman"/>
          <w:sz w:val="28"/>
        </w:rPr>
        <w:t>.</w:t>
      </w:r>
    </w:p>
    <w:p w:rsidR="004F37E1" w:rsidRPr="00B67F8B" w:rsidRDefault="004F37E1" w:rsidP="00EE069A">
      <w:pPr>
        <w:pStyle w:val="a3"/>
        <w:spacing w:line="360" w:lineRule="auto"/>
        <w:ind w:firstLine="708"/>
        <w:jc w:val="both"/>
        <w:rPr>
          <w:rFonts w:ascii="Times New Roman" w:hAnsi="Times New Roman"/>
          <w:sz w:val="28"/>
        </w:rPr>
      </w:pPr>
      <w:r w:rsidRPr="00B67F8B">
        <w:rPr>
          <w:rFonts w:ascii="Times New Roman" w:hAnsi="Times New Roman"/>
          <w:sz w:val="28"/>
        </w:rPr>
        <w:t>Загальна методика охоплює поетапне вивчення впливу кожного регулювального параметра окремо, що дозволяє чітко визначити його внесо</w:t>
      </w:r>
      <w:r w:rsidR="00EE069A" w:rsidRPr="00B67F8B">
        <w:rPr>
          <w:rFonts w:ascii="Times New Roman" w:hAnsi="Times New Roman"/>
          <w:sz w:val="28"/>
        </w:rPr>
        <w:t>к у формування токсичних ШВ</w:t>
      </w:r>
      <w:r w:rsidRPr="00B67F8B">
        <w:rPr>
          <w:rFonts w:ascii="Times New Roman" w:hAnsi="Times New Roman"/>
          <w:sz w:val="28"/>
        </w:rPr>
        <w:t xml:space="preserve">. </w:t>
      </w:r>
    </w:p>
    <w:p w:rsidR="004F37E1" w:rsidRDefault="004F37E1" w:rsidP="0084173C">
      <w:pPr>
        <w:pStyle w:val="a3"/>
        <w:spacing w:line="360" w:lineRule="auto"/>
        <w:jc w:val="both"/>
        <w:rPr>
          <w:rFonts w:ascii="Times New Roman" w:hAnsi="Times New Roman"/>
          <w:b/>
          <w:sz w:val="28"/>
          <w:szCs w:val="28"/>
          <w:lang w:val="ru-RU" w:eastAsia="uk-UA"/>
        </w:rPr>
      </w:pPr>
    </w:p>
    <w:p w:rsidR="00003026" w:rsidRDefault="00003026" w:rsidP="0084173C">
      <w:pPr>
        <w:pStyle w:val="a3"/>
        <w:spacing w:line="360" w:lineRule="auto"/>
        <w:jc w:val="both"/>
        <w:rPr>
          <w:rFonts w:ascii="Times New Roman" w:hAnsi="Times New Roman"/>
          <w:b/>
          <w:sz w:val="28"/>
          <w:szCs w:val="28"/>
          <w:lang w:val="ru-RU" w:eastAsia="uk-UA"/>
        </w:rPr>
      </w:pPr>
    </w:p>
    <w:p w:rsidR="00003026" w:rsidRPr="00B67F8B" w:rsidRDefault="00003026" w:rsidP="0084173C">
      <w:pPr>
        <w:pStyle w:val="a3"/>
        <w:spacing w:line="360" w:lineRule="auto"/>
        <w:jc w:val="both"/>
        <w:rPr>
          <w:rFonts w:ascii="Times New Roman" w:hAnsi="Times New Roman"/>
          <w:b/>
          <w:sz w:val="28"/>
          <w:szCs w:val="28"/>
          <w:lang w:val="ru-RU" w:eastAsia="uk-UA"/>
        </w:rPr>
      </w:pPr>
    </w:p>
    <w:p w:rsidR="000D2C19" w:rsidRDefault="000D2C19" w:rsidP="0084173C">
      <w:pPr>
        <w:pStyle w:val="a3"/>
        <w:spacing w:line="360" w:lineRule="auto"/>
        <w:jc w:val="both"/>
        <w:rPr>
          <w:rFonts w:ascii="Times New Roman" w:hAnsi="Times New Roman"/>
          <w:b/>
          <w:sz w:val="28"/>
          <w:szCs w:val="28"/>
          <w:lang w:eastAsia="uk-UA"/>
        </w:rPr>
      </w:pPr>
    </w:p>
    <w:p w:rsidR="001F02AE" w:rsidRDefault="001F02AE" w:rsidP="0084173C">
      <w:pPr>
        <w:pStyle w:val="a3"/>
        <w:spacing w:line="360" w:lineRule="auto"/>
        <w:jc w:val="both"/>
        <w:rPr>
          <w:rFonts w:ascii="Times New Roman" w:hAnsi="Times New Roman"/>
          <w:b/>
          <w:sz w:val="28"/>
          <w:szCs w:val="28"/>
          <w:lang w:eastAsia="uk-UA"/>
        </w:rPr>
      </w:pPr>
    </w:p>
    <w:p w:rsidR="001F02AE" w:rsidRPr="00B67F8B" w:rsidRDefault="001F02AE" w:rsidP="0084173C">
      <w:pPr>
        <w:pStyle w:val="a3"/>
        <w:spacing w:line="360" w:lineRule="auto"/>
        <w:jc w:val="both"/>
        <w:rPr>
          <w:rFonts w:ascii="Times New Roman" w:hAnsi="Times New Roman"/>
          <w:b/>
          <w:sz w:val="28"/>
          <w:szCs w:val="28"/>
          <w:lang w:eastAsia="uk-UA"/>
        </w:rPr>
      </w:pPr>
    </w:p>
    <w:p w:rsidR="0084173C" w:rsidRPr="00B67F8B" w:rsidRDefault="0084173C" w:rsidP="000D2C19">
      <w:pPr>
        <w:pStyle w:val="a3"/>
        <w:spacing w:line="360" w:lineRule="auto"/>
        <w:ind w:firstLine="708"/>
        <w:jc w:val="both"/>
        <w:rPr>
          <w:rFonts w:ascii="Times New Roman" w:hAnsi="Times New Roman"/>
          <w:b/>
          <w:sz w:val="28"/>
          <w:szCs w:val="28"/>
          <w:lang w:eastAsia="uk-UA"/>
        </w:rPr>
      </w:pPr>
      <w:r w:rsidRPr="00B67F8B">
        <w:rPr>
          <w:rFonts w:ascii="Times New Roman" w:hAnsi="Times New Roman"/>
          <w:b/>
          <w:sz w:val="28"/>
          <w:szCs w:val="28"/>
          <w:lang w:eastAsia="uk-UA"/>
        </w:rPr>
        <w:lastRenderedPageBreak/>
        <w:t xml:space="preserve">3 РЕЗУЛЬТАТИ ЕКСПЕРИМЕНТАЛЬНИХ </w:t>
      </w:r>
      <w:r w:rsidR="007C32A9" w:rsidRPr="00B67F8B">
        <w:rPr>
          <w:rFonts w:ascii="Times New Roman" w:hAnsi="Times New Roman"/>
          <w:b/>
          <w:sz w:val="28"/>
          <w:szCs w:val="28"/>
          <w:lang w:eastAsia="uk-UA"/>
        </w:rPr>
        <w:t>ДОСЛІДЖЕНЬ ОПТИМІЗАЦІЇ</w:t>
      </w:r>
      <w:r w:rsidRPr="00B67F8B">
        <w:rPr>
          <w:rFonts w:ascii="Times New Roman" w:hAnsi="Times New Roman"/>
          <w:b/>
          <w:sz w:val="28"/>
          <w:szCs w:val="28"/>
          <w:lang w:eastAsia="uk-UA"/>
        </w:rPr>
        <w:t xml:space="preserve"> РЕГУЛЮВАНЬ</w:t>
      </w:r>
      <w:r w:rsidR="005A64F6" w:rsidRPr="00B67F8B">
        <w:rPr>
          <w:rFonts w:ascii="Times New Roman" w:hAnsi="Times New Roman"/>
          <w:b/>
          <w:sz w:val="28"/>
          <w:szCs w:val="28"/>
          <w:lang w:eastAsia="uk-UA"/>
        </w:rPr>
        <w:t xml:space="preserve"> ГАЗОВОГО ДВИГУНА, ЯКИЙ ЖИВИТЬСЯ ЗРІДЖЕНИМ НАФТОВИМ ГАЗОМ</w:t>
      </w:r>
    </w:p>
    <w:p w:rsidR="007C32A9" w:rsidRPr="00B67F8B" w:rsidRDefault="007C32A9" w:rsidP="0084173C">
      <w:pPr>
        <w:pStyle w:val="a3"/>
        <w:spacing w:line="360" w:lineRule="auto"/>
        <w:jc w:val="both"/>
        <w:rPr>
          <w:rFonts w:ascii="Times New Roman" w:hAnsi="Times New Roman"/>
          <w:b/>
          <w:sz w:val="28"/>
          <w:szCs w:val="28"/>
          <w:lang w:eastAsia="uk-UA"/>
        </w:rPr>
      </w:pPr>
      <w:r w:rsidRPr="00B67F8B">
        <w:rPr>
          <w:rFonts w:ascii="Times New Roman" w:hAnsi="Times New Roman"/>
          <w:b/>
          <w:sz w:val="28"/>
          <w:szCs w:val="28"/>
          <w:lang w:eastAsia="uk-UA"/>
        </w:rPr>
        <w:tab/>
        <w:t xml:space="preserve">3.1 </w:t>
      </w:r>
      <w:r w:rsidRPr="00B67F8B">
        <w:rPr>
          <w:rFonts w:ascii="Times New Roman" w:hAnsi="Times New Roman"/>
          <w:b/>
          <w:sz w:val="28"/>
        </w:rPr>
        <w:t>Концентрації шкідливих компонентів у відпрацьованих газах газового двигуна від зміни регулювань кута випередження запалювання</w:t>
      </w:r>
    </w:p>
    <w:p w:rsidR="007C32A9" w:rsidRPr="00B67F8B" w:rsidRDefault="007C32A9" w:rsidP="0084173C">
      <w:pPr>
        <w:pStyle w:val="a3"/>
        <w:spacing w:line="360" w:lineRule="auto"/>
        <w:jc w:val="both"/>
        <w:rPr>
          <w:rFonts w:ascii="Times New Roman" w:hAnsi="Times New Roman"/>
          <w:b/>
          <w:sz w:val="28"/>
          <w:szCs w:val="28"/>
          <w:lang w:eastAsia="uk-UA"/>
        </w:rPr>
      </w:pPr>
    </w:p>
    <w:p w:rsidR="007C32A9" w:rsidRPr="00B67F8B" w:rsidRDefault="0084173C" w:rsidP="007C32A9">
      <w:pPr>
        <w:pStyle w:val="a3"/>
        <w:spacing w:line="360" w:lineRule="auto"/>
        <w:jc w:val="both"/>
        <w:rPr>
          <w:rFonts w:ascii="Times New Roman" w:hAnsi="Times New Roman"/>
          <w:sz w:val="28"/>
          <w:lang w:eastAsia="uk-UA"/>
        </w:rPr>
      </w:pPr>
      <w:r w:rsidRPr="00B67F8B">
        <w:rPr>
          <w:rFonts w:ascii="Times New Roman" w:hAnsi="Times New Roman"/>
          <w:sz w:val="28"/>
          <w:szCs w:val="28"/>
          <w:lang w:eastAsia="uk-UA"/>
        </w:rPr>
        <w:tab/>
      </w:r>
      <w:r w:rsidR="007C32A9" w:rsidRPr="00B67F8B">
        <w:rPr>
          <w:rFonts w:ascii="Times New Roman" w:hAnsi="Times New Roman"/>
          <w:sz w:val="28"/>
        </w:rPr>
        <w:t>При зміні кута випередження запалювання відповідно зміщується момент утворення іскри відносно положення поршня щодо верхньої мертвої точки. Якщо кут випередження надмірно збільшений, займання паливо-повітряної суміші відбувається ще до підходу поршня до ВМТ, що спричиняє характерні негативні прояви: нестабільну роботу газового двигуна, зворотні хлопки в карбюраторі, появу детонаційних процесів, інтенсивний нагрів, зменшення тягових властивостей та інші порушення. У випадку запізнення кута випередження запалювання спостерігаються провали в роботі силового агрегату, сіпання, нерівномірність розгону, а також поява чорного диму з глушника.</w:t>
      </w:r>
    </w:p>
    <w:p w:rsidR="007C32A9" w:rsidRPr="00B67F8B" w:rsidRDefault="007C32A9" w:rsidP="007C32A9">
      <w:pPr>
        <w:pStyle w:val="a3"/>
        <w:spacing w:line="360" w:lineRule="auto"/>
        <w:ind w:firstLine="708"/>
        <w:jc w:val="both"/>
        <w:rPr>
          <w:rFonts w:ascii="Times New Roman" w:hAnsi="Times New Roman"/>
          <w:sz w:val="28"/>
        </w:rPr>
      </w:pPr>
      <w:r w:rsidRPr="00B67F8B">
        <w:rPr>
          <w:rFonts w:ascii="Times New Roman" w:hAnsi="Times New Roman"/>
          <w:sz w:val="28"/>
        </w:rPr>
        <w:t>Результати експериментальних вимірювань концентрацій ШР у ВГ газового двигуна, який живиться ЗНГ, залежно від кута випередження запалювання наведені в таблиці 3.1 та на рисунку 3.1.</w:t>
      </w:r>
    </w:p>
    <w:p w:rsidR="0084173C" w:rsidRPr="00B67F8B" w:rsidRDefault="0084173C" w:rsidP="007C32A9">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 xml:space="preserve">Таблиця 3.1 – </w:t>
      </w:r>
      <w:r w:rsidR="007C32A9" w:rsidRPr="00B67F8B">
        <w:rPr>
          <w:rFonts w:ascii="Times New Roman" w:hAnsi="Times New Roman"/>
          <w:sz w:val="28"/>
        </w:rPr>
        <w:t>Результати експериментальних вимірювань концентрацій ШР у ВГ газового двигуна, який живиться ЗНГ, залежно від кута випередження запалювання</w:t>
      </w:r>
    </w:p>
    <w:tbl>
      <w:tblPr>
        <w:tblStyle w:val="a4"/>
        <w:tblW w:w="0" w:type="auto"/>
        <w:tblInd w:w="0" w:type="dxa"/>
        <w:tblLook w:val="04A0" w:firstRow="1" w:lastRow="0" w:firstColumn="1" w:lastColumn="0" w:noHBand="0" w:noVBand="1"/>
      </w:tblPr>
      <w:tblGrid>
        <w:gridCol w:w="1209"/>
        <w:gridCol w:w="1209"/>
        <w:gridCol w:w="929"/>
        <w:gridCol w:w="929"/>
        <w:gridCol w:w="929"/>
        <w:gridCol w:w="929"/>
        <w:gridCol w:w="930"/>
        <w:gridCol w:w="930"/>
        <w:gridCol w:w="930"/>
        <w:gridCol w:w="930"/>
      </w:tblGrid>
      <w:tr w:rsidR="0084173C" w:rsidRPr="00B67F8B" w:rsidTr="0084173C">
        <w:tc>
          <w:tcPr>
            <w:tcW w:w="2418" w:type="dxa"/>
            <w:gridSpan w:val="2"/>
            <w:tcBorders>
              <w:top w:val="single" w:sz="4" w:space="0" w:color="auto"/>
              <w:left w:val="single" w:sz="4" w:space="0" w:color="auto"/>
              <w:bottom w:val="single" w:sz="4" w:space="0" w:color="auto"/>
              <w:right w:val="single" w:sz="4" w:space="0" w:color="auto"/>
              <w:tl2br w:val="single" w:sz="4" w:space="0" w:color="auto"/>
            </w:tcBorders>
            <w:hideMark/>
          </w:tcPr>
          <w:p w:rsidR="000D2C19" w:rsidRPr="00B67F8B" w:rsidRDefault="0084173C" w:rsidP="000D2C19">
            <w:pPr>
              <w:pStyle w:val="a3"/>
              <w:rPr>
                <w:rFonts w:ascii="Times New Roman" w:hAnsi="Times New Roman"/>
                <w:sz w:val="28"/>
                <w:szCs w:val="28"/>
              </w:rPr>
            </w:pPr>
            <w:r w:rsidRPr="00B67F8B">
              <w:rPr>
                <w:rFonts w:ascii="Times New Roman" w:hAnsi="Times New Roman"/>
                <w:sz w:val="28"/>
                <w:szCs w:val="28"/>
              </w:rPr>
              <w:t xml:space="preserve">             </w:t>
            </w:r>
            <m:oMath>
              <m:r>
                <w:rPr>
                  <w:rFonts w:ascii="Cambria Math" w:hAnsi="Cambria Math"/>
                  <w:noProof/>
                  <w:sz w:val="28"/>
                  <w:szCs w:val="28"/>
                </w:rPr>
                <m:t>θ</m:t>
              </m:r>
              <m:r>
                <m:rPr>
                  <m:sty m:val="p"/>
                </m:rPr>
                <w:rPr>
                  <w:rFonts w:ascii="Cambria Math" w:hAnsi="Cambria Math"/>
                  <w:noProof/>
                  <w:sz w:val="28"/>
                  <w:szCs w:val="28"/>
                </w:rPr>
                <m:t>, град</m:t>
              </m:r>
            </m:oMath>
          </w:p>
          <w:p w:rsidR="0084173C" w:rsidRPr="00B67F8B" w:rsidRDefault="0084173C" w:rsidP="000D2C19">
            <w:pPr>
              <w:pStyle w:val="a3"/>
              <w:rPr>
                <w:rFonts w:ascii="Times New Roman" w:hAnsi="Times New Roman"/>
                <w:sz w:val="28"/>
                <w:szCs w:val="28"/>
              </w:rPr>
            </w:pPr>
            <m:oMathPara>
              <m:oMath>
                <m:r>
                  <m:rPr>
                    <m:sty m:val="p"/>
                  </m:rPr>
                  <w:rPr>
                    <w:rFonts w:ascii="Cambria Math" w:hAnsi="Cambria Math"/>
                    <w:noProof/>
                    <w:sz w:val="28"/>
                    <w:szCs w:val="28"/>
                  </w:rPr>
                  <m:t>ШВ</m:t>
                </m:r>
              </m:oMath>
            </m:oMathPara>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eastAsiaTheme="minorHAnsi" w:hAnsi="Times New Roman"/>
                <w:noProof/>
                <w:sz w:val="28"/>
                <w:szCs w:val="28"/>
                <w:lang w:val="en-US"/>
              </w:rPr>
            </w:pPr>
            <w:r w:rsidRPr="00B67F8B">
              <w:rPr>
                <w:rFonts w:ascii="Times New Roman" w:hAnsi="Times New Roman"/>
                <w:noProof/>
                <w:sz w:val="28"/>
                <w:szCs w:val="28"/>
                <w:lang w:val="en-US"/>
              </w:rPr>
              <w:t>12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10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8</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4</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lang w:val="en-US"/>
              </w:rPr>
              <w:t>0 (</w:t>
            </w:r>
            <w:r w:rsidRPr="00B67F8B">
              <w:rPr>
                <w:rFonts w:ascii="Times New Roman" w:hAnsi="Times New Roman"/>
                <w:noProof/>
                <w:sz w:val="28"/>
                <w:szCs w:val="28"/>
              </w:rPr>
              <w:t>вмт</w:t>
            </w:r>
            <w:r w:rsidRPr="00B67F8B">
              <w:rPr>
                <w:rFonts w:ascii="Times New Roman" w:hAnsi="Times New Roman"/>
                <w:noProof/>
                <w:sz w:val="28"/>
                <w:szCs w:val="28"/>
                <w:lang w:val="en-US"/>
              </w:rPr>
              <w:t>)</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2</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СО,</w:t>
            </w:r>
          </w:p>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vertAlign w:val="subscript"/>
              </w:rPr>
            </w:pPr>
            <w:r w:rsidRPr="00B67F8B">
              <w:rPr>
                <w:rFonts w:ascii="Times New Roman" w:hAnsi="Times New Roman"/>
                <w:noProof/>
                <w:sz w:val="28"/>
                <w:szCs w:val="28"/>
                <w:lang w:val="en-US"/>
              </w:rPr>
              <w:t>n</w:t>
            </w:r>
            <w:r w:rsidRPr="00B67F8B">
              <w:rPr>
                <w:rFonts w:ascii="Times New Roman" w:hAnsi="Times New Roman"/>
                <w:noProof/>
                <w:sz w:val="28"/>
                <w:szCs w:val="28"/>
                <w:vertAlign w:val="subscript"/>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0,62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0,55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0,46</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0,48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0,56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0,72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0,79</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7C32A9">
            <w:pPr>
              <w:pStyle w:val="a3"/>
              <w:jc w:val="center"/>
              <w:rPr>
                <w:rFonts w:ascii="Times New Roman" w:hAnsi="Times New Roman"/>
                <w:noProof/>
                <w:sz w:val="28"/>
                <w:szCs w:val="28"/>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lang w:val="en-US"/>
              </w:rPr>
              <w:t>n</w:t>
            </w:r>
            <w:r w:rsidRPr="00B67F8B">
              <w:rPr>
                <w:rFonts w:ascii="Times New Roman" w:hAnsi="Times New Roman"/>
                <w:noProof/>
                <w:sz w:val="28"/>
                <w:szCs w:val="28"/>
                <w:vertAlign w:val="subscript"/>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0,32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0,15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0,08</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0,04</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0,06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0,12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0,22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0,45</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lang w:val="en-US"/>
              </w:rPr>
            </w:pPr>
            <w:r w:rsidRPr="00B67F8B">
              <w:rPr>
                <w:rFonts w:ascii="Times New Roman" w:hAnsi="Times New Roman"/>
                <w:noProof/>
                <w:sz w:val="28"/>
                <w:szCs w:val="28"/>
              </w:rPr>
              <w:t xml:space="preserve">СН, </w:t>
            </w:r>
            <w:r w:rsidRPr="00B67F8B">
              <w:rPr>
                <w:rFonts w:ascii="Times New Roman" w:hAnsi="Times New Roman"/>
                <w:noProof/>
                <w:sz w:val="28"/>
                <w:szCs w:val="28"/>
                <w:lang w:val="en-US"/>
              </w:rPr>
              <w:t>ppm</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vertAlign w:val="subscript"/>
              </w:rPr>
            </w:pPr>
            <w:r w:rsidRPr="00B67F8B">
              <w:rPr>
                <w:rFonts w:ascii="Times New Roman" w:hAnsi="Times New Roman"/>
                <w:noProof/>
                <w:sz w:val="28"/>
                <w:szCs w:val="28"/>
                <w:lang w:val="en-US"/>
              </w:rPr>
              <w:t>n</w:t>
            </w:r>
            <w:r w:rsidRPr="00B67F8B">
              <w:rPr>
                <w:rFonts w:ascii="Times New Roman" w:hAnsi="Times New Roman"/>
                <w:noProof/>
                <w:sz w:val="28"/>
                <w:szCs w:val="28"/>
                <w:vertAlign w:val="subscript"/>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870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750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625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607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630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700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875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1115</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7C32A9">
            <w:pPr>
              <w:pStyle w:val="a3"/>
              <w:jc w:val="center"/>
              <w:rPr>
                <w:rFonts w:ascii="Times New Roman" w:hAnsi="Times New Roman"/>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lang w:val="en-US"/>
              </w:rPr>
              <w:t>n</w:t>
            </w:r>
            <w:r w:rsidRPr="00B67F8B">
              <w:rPr>
                <w:rFonts w:ascii="Times New Roman" w:hAnsi="Times New Roman"/>
                <w:noProof/>
                <w:sz w:val="28"/>
                <w:szCs w:val="28"/>
                <w:vertAlign w:val="subscript"/>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402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258</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135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120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136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145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262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7C32A9">
            <w:pPr>
              <w:pStyle w:val="a3"/>
              <w:jc w:val="center"/>
              <w:rPr>
                <w:rFonts w:ascii="Times New Roman" w:hAnsi="Times New Roman"/>
                <w:noProof/>
                <w:sz w:val="28"/>
                <w:szCs w:val="28"/>
              </w:rPr>
            </w:pPr>
            <w:r w:rsidRPr="00B67F8B">
              <w:rPr>
                <w:rFonts w:ascii="Times New Roman" w:hAnsi="Times New Roman"/>
                <w:noProof/>
                <w:sz w:val="28"/>
                <w:szCs w:val="28"/>
              </w:rPr>
              <w:t>415</w:t>
            </w:r>
          </w:p>
        </w:tc>
      </w:tr>
    </w:tbl>
    <w:p w:rsidR="0084173C" w:rsidRPr="00B67F8B" w:rsidRDefault="0084173C" w:rsidP="0084173C">
      <w:pPr>
        <w:pStyle w:val="a3"/>
        <w:spacing w:line="360" w:lineRule="auto"/>
        <w:jc w:val="center"/>
        <w:rPr>
          <w:rFonts w:ascii="Times New Roman" w:hAnsi="Times New Roman"/>
          <w:noProof/>
          <w:sz w:val="28"/>
          <w:szCs w:val="28"/>
          <w:lang w:val="ru-RU" w:eastAsia="ru-RU"/>
        </w:rPr>
      </w:pPr>
    </w:p>
    <w:p w:rsidR="0084173C" w:rsidRPr="00B67F8B" w:rsidRDefault="0084173C" w:rsidP="0084173C">
      <w:pPr>
        <w:pStyle w:val="a3"/>
        <w:spacing w:line="360" w:lineRule="auto"/>
        <w:jc w:val="center"/>
        <w:rPr>
          <w:rFonts w:ascii="Times New Roman" w:hAnsi="Times New Roman"/>
          <w:sz w:val="28"/>
          <w:szCs w:val="28"/>
          <w:lang w:eastAsia="uk-UA"/>
        </w:rPr>
      </w:pPr>
      <w:r w:rsidRPr="00B67F8B">
        <w:rPr>
          <w:rFonts w:ascii="Times New Roman" w:hAnsi="Times New Roman"/>
          <w:noProof/>
          <w:sz w:val="28"/>
          <w:szCs w:val="28"/>
          <w:lang w:eastAsia="uk-UA"/>
        </w:rPr>
        <w:lastRenderedPageBreak/>
        <w:drawing>
          <wp:inline distT="0" distB="0" distL="0" distR="0" wp14:anchorId="1942B22A" wp14:editId="2EB9A942">
            <wp:extent cx="5285679" cy="4244975"/>
            <wp:effectExtent l="5715" t="0" r="0" b="0"/>
            <wp:docPr id="10" name="Рисунок 10" descr="11111111111111111111111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1111111111111111111111111111111"/>
                    <pic:cNvPicPr>
                      <a:picLocks noChangeAspect="1" noChangeArrowheads="1"/>
                    </pic:cNvPicPr>
                  </pic:nvPicPr>
                  <pic:blipFill>
                    <a:blip r:embed="rId22" cstate="print">
                      <a:extLst>
                        <a:ext uri="{28A0092B-C50C-407E-A947-70E740481C1C}">
                          <a14:useLocalDpi xmlns:a14="http://schemas.microsoft.com/office/drawing/2010/main" val="0"/>
                        </a:ext>
                      </a:extLst>
                    </a:blip>
                    <a:srcRect t="16930" r="2142" b="16805"/>
                    <a:stretch>
                      <a:fillRect/>
                    </a:stretch>
                  </pic:blipFill>
                  <pic:spPr bwMode="auto">
                    <a:xfrm rot="-5400000">
                      <a:off x="0" y="0"/>
                      <a:ext cx="5291560" cy="4249698"/>
                    </a:xfrm>
                    <a:prstGeom prst="rect">
                      <a:avLst/>
                    </a:prstGeom>
                    <a:noFill/>
                    <a:ln>
                      <a:noFill/>
                    </a:ln>
                  </pic:spPr>
                </pic:pic>
              </a:graphicData>
            </a:graphic>
          </wp:inline>
        </w:drawing>
      </w:r>
    </w:p>
    <w:p w:rsidR="007C32A9"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r w:rsidR="007C32A9" w:rsidRPr="00B67F8B">
        <w:rPr>
          <w:rFonts w:ascii="Times New Roman" w:hAnsi="Times New Roman"/>
          <w:sz w:val="28"/>
          <w:szCs w:val="28"/>
          <w:lang w:eastAsia="uk-UA"/>
        </w:rPr>
        <w:t>Рисунок 3.1 – Залежності концентрацій ШР</w:t>
      </w:r>
      <w:r w:rsidRPr="00B67F8B">
        <w:rPr>
          <w:rFonts w:ascii="Times New Roman" w:hAnsi="Times New Roman"/>
          <w:i/>
          <w:sz w:val="28"/>
          <w:szCs w:val="28"/>
          <w:lang w:eastAsia="uk-UA"/>
        </w:rPr>
        <w:t xml:space="preserve"> </w:t>
      </w:r>
      <w:r w:rsidRPr="00B67F8B">
        <w:rPr>
          <w:rFonts w:ascii="Times New Roman" w:hAnsi="Times New Roman"/>
          <w:sz w:val="28"/>
          <w:szCs w:val="28"/>
          <w:lang w:eastAsia="uk-UA"/>
        </w:rPr>
        <w:t>в ВГ</w:t>
      </w:r>
      <w:r w:rsidRPr="00B67F8B">
        <w:rPr>
          <w:rFonts w:ascii="Times New Roman" w:hAnsi="Times New Roman"/>
          <w:sz w:val="28"/>
          <w:szCs w:val="28"/>
          <w:lang w:val="ru-RU" w:eastAsia="uk-UA"/>
        </w:rPr>
        <w:t xml:space="preserve"> газового </w:t>
      </w:r>
      <w:proofErr w:type="spellStart"/>
      <w:r w:rsidRPr="00B67F8B">
        <w:rPr>
          <w:rFonts w:ascii="Times New Roman" w:hAnsi="Times New Roman"/>
          <w:sz w:val="28"/>
          <w:szCs w:val="28"/>
          <w:lang w:val="ru-RU" w:eastAsia="uk-UA"/>
        </w:rPr>
        <w:t>двигуна</w:t>
      </w:r>
      <w:proofErr w:type="spellEnd"/>
      <w:r w:rsidR="007C32A9" w:rsidRPr="00B67F8B">
        <w:rPr>
          <w:rFonts w:ascii="Times New Roman" w:hAnsi="Times New Roman"/>
          <w:sz w:val="28"/>
          <w:szCs w:val="28"/>
          <w:lang w:val="ru-RU" w:eastAsia="uk-UA"/>
        </w:rPr>
        <w:t xml:space="preserve">, </w:t>
      </w:r>
      <w:proofErr w:type="spellStart"/>
      <w:r w:rsidR="007C32A9" w:rsidRPr="00B67F8B">
        <w:rPr>
          <w:rFonts w:ascii="Times New Roman" w:hAnsi="Times New Roman"/>
          <w:sz w:val="28"/>
          <w:szCs w:val="28"/>
          <w:lang w:val="ru-RU" w:eastAsia="uk-UA"/>
        </w:rPr>
        <w:t>який</w:t>
      </w:r>
      <w:proofErr w:type="spellEnd"/>
      <w:r w:rsidR="007C32A9" w:rsidRPr="00B67F8B">
        <w:rPr>
          <w:rFonts w:ascii="Times New Roman" w:hAnsi="Times New Roman"/>
          <w:sz w:val="28"/>
          <w:szCs w:val="28"/>
          <w:lang w:val="ru-RU" w:eastAsia="uk-UA"/>
        </w:rPr>
        <w:t xml:space="preserve"> живиться ЗНГ,</w:t>
      </w:r>
      <w:r w:rsidRPr="00B67F8B">
        <w:rPr>
          <w:rFonts w:ascii="Times New Roman" w:hAnsi="Times New Roman"/>
          <w:sz w:val="28"/>
          <w:szCs w:val="28"/>
          <w:lang w:eastAsia="uk-UA"/>
        </w:rPr>
        <w:t xml:space="preserve"> ві</w:t>
      </w:r>
      <w:r w:rsidR="002D007A" w:rsidRPr="00B67F8B">
        <w:rPr>
          <w:rFonts w:ascii="Times New Roman" w:hAnsi="Times New Roman"/>
          <w:sz w:val="28"/>
          <w:szCs w:val="28"/>
          <w:lang w:eastAsia="uk-UA"/>
        </w:rPr>
        <w:t>д кута випередження запалювання</w:t>
      </w:r>
    </w:p>
    <w:p w:rsidR="002D007A" w:rsidRPr="00B67F8B" w:rsidRDefault="002D007A" w:rsidP="0084173C">
      <w:pPr>
        <w:pStyle w:val="a3"/>
        <w:spacing w:line="360" w:lineRule="auto"/>
        <w:jc w:val="both"/>
        <w:rPr>
          <w:rFonts w:ascii="Times New Roman" w:hAnsi="Times New Roman"/>
          <w:sz w:val="28"/>
          <w:szCs w:val="28"/>
          <w:lang w:eastAsia="uk-UA"/>
        </w:rPr>
      </w:pPr>
    </w:p>
    <w:p w:rsidR="002D007A" w:rsidRPr="00B67F8B" w:rsidRDefault="0084173C" w:rsidP="002D007A">
      <w:pPr>
        <w:pStyle w:val="a3"/>
        <w:spacing w:line="360" w:lineRule="auto"/>
        <w:jc w:val="both"/>
        <w:rPr>
          <w:rFonts w:ascii="Times New Roman" w:hAnsi="Times New Roman"/>
          <w:sz w:val="28"/>
        </w:rPr>
      </w:pPr>
      <w:r w:rsidRPr="00B67F8B">
        <w:rPr>
          <w:rFonts w:ascii="Times New Roman" w:hAnsi="Times New Roman"/>
          <w:sz w:val="28"/>
          <w:szCs w:val="28"/>
          <w:lang w:eastAsia="uk-UA"/>
        </w:rPr>
        <w:tab/>
      </w:r>
      <w:r w:rsidR="002D007A" w:rsidRPr="00B67F8B">
        <w:rPr>
          <w:rFonts w:ascii="Times New Roman" w:hAnsi="Times New Roman"/>
          <w:sz w:val="28"/>
        </w:rPr>
        <w:t xml:space="preserve">На рисунку 3.1 подано результати зміни концентрацій ШР у ВГ газового двигуна, який живиться ЗНГ, залежно від величини кута випередження запалювання. </w:t>
      </w:r>
    </w:p>
    <w:p w:rsidR="002D007A" w:rsidRPr="00B67F8B" w:rsidRDefault="002D007A" w:rsidP="002D007A">
      <w:pPr>
        <w:pStyle w:val="a3"/>
        <w:spacing w:line="360" w:lineRule="auto"/>
        <w:ind w:firstLine="708"/>
        <w:jc w:val="both"/>
        <w:rPr>
          <w:rFonts w:ascii="Times New Roman" w:hAnsi="Times New Roman"/>
          <w:sz w:val="28"/>
          <w:lang w:eastAsia="uk-UA"/>
        </w:rPr>
      </w:pPr>
      <w:r w:rsidRPr="00B67F8B">
        <w:rPr>
          <w:rFonts w:ascii="Times New Roman" w:hAnsi="Times New Roman"/>
          <w:sz w:val="28"/>
        </w:rPr>
        <w:t xml:space="preserve">Аналіз отриманих кривих свідчить, що частка СО у ВГ змінюється від 0,79 % до 0,46 % на малих обертах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від 0,45 % до 0,04 % на підвищених обертах. За умови встановлення оптимального значення кута випередження запалювання для розглянутих режимів роботи газового двигуна, який живиться ЗНГ, концентрація СО у ВГ зменшується на 36…90 %.</w:t>
      </w:r>
    </w:p>
    <w:p w:rsidR="002D007A" w:rsidRPr="00B67F8B" w:rsidRDefault="002D007A" w:rsidP="002D007A">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 xml:space="preserve">Вміст СН у ВГ газового двигуна, який живиться ЗНГ, змінюється в межах від 1115 </w:t>
      </w:r>
      <w:proofErr w:type="spellStart"/>
      <w:r w:rsidRPr="00B67F8B">
        <w:rPr>
          <w:rFonts w:ascii="Times New Roman" w:hAnsi="Times New Roman"/>
          <w:sz w:val="28"/>
        </w:rPr>
        <w:t>ppm</w:t>
      </w:r>
      <w:proofErr w:type="spellEnd"/>
      <w:r w:rsidRPr="00B67F8B">
        <w:rPr>
          <w:rFonts w:ascii="Times New Roman" w:hAnsi="Times New Roman"/>
          <w:sz w:val="28"/>
        </w:rPr>
        <w:t xml:space="preserve"> до 607 </w:t>
      </w:r>
      <w:proofErr w:type="spellStart"/>
      <w:r w:rsidRPr="00B67F8B">
        <w:rPr>
          <w:rFonts w:ascii="Times New Roman" w:hAnsi="Times New Roman"/>
          <w:sz w:val="28"/>
        </w:rPr>
        <w:t>ppm</w:t>
      </w:r>
      <w:proofErr w:type="spellEnd"/>
      <w:r w:rsidRPr="00B67F8B">
        <w:rPr>
          <w:rFonts w:ascii="Times New Roman" w:hAnsi="Times New Roman"/>
          <w:sz w:val="28"/>
        </w:rPr>
        <w:t xml:space="preserve"> на мінімальних обертах та від 415 </w:t>
      </w:r>
      <w:proofErr w:type="spellStart"/>
      <w:r w:rsidRPr="00B67F8B">
        <w:rPr>
          <w:rFonts w:ascii="Times New Roman" w:hAnsi="Times New Roman"/>
          <w:sz w:val="28"/>
        </w:rPr>
        <w:t>ppm</w:t>
      </w:r>
      <w:proofErr w:type="spellEnd"/>
      <w:r w:rsidRPr="00B67F8B">
        <w:rPr>
          <w:rFonts w:ascii="Times New Roman" w:hAnsi="Times New Roman"/>
          <w:sz w:val="28"/>
        </w:rPr>
        <w:t xml:space="preserve"> до 120 </w:t>
      </w:r>
      <w:proofErr w:type="spellStart"/>
      <w:r w:rsidRPr="00B67F8B">
        <w:rPr>
          <w:rFonts w:ascii="Times New Roman" w:hAnsi="Times New Roman"/>
          <w:sz w:val="28"/>
        </w:rPr>
        <w:t>ppm</w:t>
      </w:r>
      <w:proofErr w:type="spellEnd"/>
      <w:r w:rsidRPr="00B67F8B">
        <w:rPr>
          <w:rFonts w:ascii="Times New Roman" w:hAnsi="Times New Roman"/>
          <w:sz w:val="28"/>
        </w:rPr>
        <w:t xml:space="preserve"> на збільшених обертах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За оптимального регулювального значення кута випередження запалювання кількість незгорілих вуглеводнів зменшується на 29…54 %.</w:t>
      </w:r>
    </w:p>
    <w:p w:rsidR="002D007A" w:rsidRPr="00B67F8B" w:rsidRDefault="002D007A" w:rsidP="002D007A">
      <w:pPr>
        <w:pStyle w:val="a3"/>
        <w:spacing w:line="360" w:lineRule="auto"/>
        <w:ind w:firstLine="708"/>
        <w:jc w:val="both"/>
        <w:rPr>
          <w:rFonts w:ascii="Times New Roman" w:hAnsi="Times New Roman"/>
          <w:sz w:val="28"/>
        </w:rPr>
      </w:pPr>
      <w:r w:rsidRPr="00B67F8B">
        <w:rPr>
          <w:rFonts w:ascii="Times New Roman" w:hAnsi="Times New Roman"/>
          <w:sz w:val="28"/>
        </w:rPr>
        <w:t xml:space="preserve">Для зазначених режимів роботи газового двигуна, який живиться ЗНГ, раціональним є кут випередження запалювання, що дорівнює 6° повороту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За результатами попередніх досліджень для бензинового двигуна на цих самих режимах кут становить 2° повороту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[44]. </w:t>
      </w:r>
    </w:p>
    <w:p w:rsidR="002D007A" w:rsidRPr="00B67F8B" w:rsidRDefault="002D007A" w:rsidP="002D007A">
      <w:pPr>
        <w:pStyle w:val="a3"/>
        <w:spacing w:line="360" w:lineRule="auto"/>
        <w:ind w:firstLine="708"/>
        <w:jc w:val="both"/>
        <w:rPr>
          <w:rFonts w:ascii="Times New Roman" w:hAnsi="Times New Roman"/>
          <w:sz w:val="28"/>
        </w:rPr>
      </w:pPr>
      <w:r w:rsidRPr="00B67F8B">
        <w:rPr>
          <w:rFonts w:ascii="Times New Roman" w:hAnsi="Times New Roman"/>
          <w:sz w:val="28"/>
        </w:rPr>
        <w:t>Отже, встановлено, що для газового двигуна, який живиться ЗНГ, даний параметр необхідно коригувати у бік збільшення випередження на 4…6°.</w:t>
      </w:r>
    </w:p>
    <w:p w:rsidR="0084173C" w:rsidRPr="00B67F8B" w:rsidRDefault="0084173C" w:rsidP="002D007A">
      <w:pPr>
        <w:pStyle w:val="a3"/>
        <w:spacing w:line="360" w:lineRule="auto"/>
        <w:jc w:val="both"/>
        <w:rPr>
          <w:rFonts w:ascii="Times New Roman" w:hAnsi="Times New Roman"/>
          <w:sz w:val="28"/>
          <w:szCs w:val="28"/>
          <w:lang w:val="ru-RU" w:eastAsia="uk-UA"/>
        </w:rPr>
      </w:pPr>
    </w:p>
    <w:p w:rsidR="002D007A" w:rsidRPr="00B67F8B" w:rsidRDefault="0084173C" w:rsidP="0084173C">
      <w:pPr>
        <w:pStyle w:val="a3"/>
        <w:spacing w:line="360" w:lineRule="auto"/>
        <w:jc w:val="both"/>
        <w:rPr>
          <w:rFonts w:ascii="Times New Roman" w:hAnsi="Times New Roman"/>
          <w:b/>
          <w:sz w:val="28"/>
          <w:szCs w:val="28"/>
          <w:lang w:eastAsia="uk-UA"/>
        </w:rPr>
      </w:pPr>
      <w:r w:rsidRPr="00B67F8B">
        <w:rPr>
          <w:rFonts w:ascii="Times New Roman" w:hAnsi="Times New Roman"/>
          <w:b/>
          <w:sz w:val="28"/>
          <w:szCs w:val="28"/>
          <w:lang w:eastAsia="uk-UA"/>
        </w:rPr>
        <w:tab/>
      </w:r>
      <w:r w:rsidR="002D007A" w:rsidRPr="00B67F8B">
        <w:rPr>
          <w:rFonts w:ascii="Times New Roman" w:hAnsi="Times New Roman"/>
          <w:b/>
          <w:sz w:val="28"/>
          <w:szCs w:val="28"/>
          <w:lang w:eastAsia="uk-UA"/>
        </w:rPr>
        <w:t xml:space="preserve">3.2 </w:t>
      </w:r>
      <w:r w:rsidR="002D007A" w:rsidRPr="00B67F8B">
        <w:rPr>
          <w:rFonts w:ascii="Times New Roman" w:hAnsi="Times New Roman"/>
          <w:b/>
          <w:sz w:val="28"/>
        </w:rPr>
        <w:t>Концентрації шкідливих компонентів у відпрацьованих газах газового двигуна від проміжку між електродами свічки запалювання</w:t>
      </w:r>
    </w:p>
    <w:p w:rsidR="002D007A" w:rsidRPr="00B67F8B" w:rsidRDefault="002D007A" w:rsidP="0084173C">
      <w:pPr>
        <w:pStyle w:val="a3"/>
        <w:spacing w:line="360" w:lineRule="auto"/>
        <w:jc w:val="both"/>
        <w:rPr>
          <w:rFonts w:ascii="Times New Roman" w:hAnsi="Times New Roman"/>
          <w:sz w:val="28"/>
          <w:szCs w:val="28"/>
          <w:lang w:eastAsia="uk-UA"/>
        </w:rPr>
      </w:pPr>
    </w:p>
    <w:p w:rsidR="002D007A"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r w:rsidR="002D007A" w:rsidRPr="00B67F8B">
        <w:rPr>
          <w:rFonts w:ascii="Times New Roman" w:hAnsi="Times New Roman"/>
          <w:sz w:val="28"/>
        </w:rPr>
        <w:t>Для зменшення викидів ШР у ВГ газового двигуна, який живиться ЗНГ, доцільно підтримувати проміжок між електродами свічки запалювання в рекомендованих межах, зазвичай проміжок має бути менший ніж у бензинових двигунів. Збільшений зазор призводить до нестабільного іскроутворення, пропусків запалювання, що супроводжується різким зростанням концентрацій СО та СН у ВГ. Надто малий проміжок також є небажаним, оскільки погіршує формування іскри, викликає неповне згоряння суміші і, відповідно, збільшує токсичність відпрацьованих газів. Рекомендується проводити регулярну перевірку та коригування зазору на всіх свічках одночасно, особливо після тривалих пробігів або роботи двигуна в важких умовах. Під час експлуатації слід контролювати стан електродів свічок, своєчасно очищувати їх від нагару або замінювати, щоб забезпечити стабільне запалювання газо-повітряної суміші. Оптимальний проміжок між електродами дає змогу поєднати надійність пуску, рівномірність роботи двигуна та мінімально можливий вміст СО і СН у відпрацьованих газах.</w:t>
      </w:r>
    </w:p>
    <w:p w:rsidR="002D007A"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p>
    <w:p w:rsidR="0084173C" w:rsidRPr="00B67F8B" w:rsidRDefault="002D007A" w:rsidP="003D7D16">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 xml:space="preserve">Результати експериментальних вимірювань концентрацій ШР у ВГ газового двигуна, який живиться ЗНГ, залежно від </w:t>
      </w:r>
      <w:r w:rsidR="003D7D16" w:rsidRPr="00B67F8B">
        <w:rPr>
          <w:rFonts w:ascii="Times New Roman" w:hAnsi="Times New Roman"/>
          <w:sz w:val="28"/>
        </w:rPr>
        <w:t xml:space="preserve">проміжку між електродами свічки запалювання </w:t>
      </w:r>
      <w:r w:rsidR="003D7D16" w:rsidRPr="00B67F8B">
        <w:rPr>
          <w:rFonts w:ascii="Times New Roman" w:hAnsi="Times New Roman"/>
          <w:sz w:val="28"/>
          <w:szCs w:val="28"/>
          <w:lang w:eastAsia="uk-UA"/>
        </w:rPr>
        <w:t>показані</w:t>
      </w:r>
      <w:r w:rsidR="0084173C" w:rsidRPr="00B67F8B">
        <w:rPr>
          <w:rFonts w:ascii="Times New Roman" w:hAnsi="Times New Roman"/>
          <w:sz w:val="28"/>
          <w:szCs w:val="28"/>
          <w:lang w:eastAsia="uk-UA"/>
        </w:rPr>
        <w:t xml:space="preserve"> в таблиці. 3.2</w:t>
      </w:r>
      <w:r w:rsidR="003D7D16" w:rsidRPr="00B67F8B">
        <w:rPr>
          <w:rFonts w:ascii="Times New Roman" w:hAnsi="Times New Roman"/>
          <w:sz w:val="28"/>
          <w:szCs w:val="28"/>
          <w:lang w:eastAsia="uk-UA"/>
        </w:rPr>
        <w:t xml:space="preserve"> та на рисунку 3.2</w:t>
      </w:r>
      <w:r w:rsidR="0084173C" w:rsidRPr="00B67F8B">
        <w:rPr>
          <w:rFonts w:ascii="Times New Roman" w:hAnsi="Times New Roman"/>
          <w:sz w:val="28"/>
          <w:szCs w:val="28"/>
          <w:lang w:eastAsia="uk-UA"/>
        </w:rPr>
        <w:t>.</w:t>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 xml:space="preserve">Таблиця 3.2 – </w:t>
      </w:r>
      <w:r w:rsidR="003D7D16" w:rsidRPr="00B67F8B">
        <w:rPr>
          <w:rFonts w:ascii="Times New Roman" w:hAnsi="Times New Roman"/>
          <w:sz w:val="28"/>
        </w:rPr>
        <w:t>Результати експериментальних вимірювань концентрацій ШР у ВГ газового двигуна, який живиться ЗНГ, залежно від проміжку між електродами свічки запалювання</w:t>
      </w:r>
    </w:p>
    <w:tbl>
      <w:tblPr>
        <w:tblStyle w:val="a4"/>
        <w:tblW w:w="0" w:type="auto"/>
        <w:tblInd w:w="0" w:type="dxa"/>
        <w:tblLook w:val="04A0" w:firstRow="1" w:lastRow="0" w:firstColumn="1" w:lastColumn="0" w:noHBand="0" w:noVBand="1"/>
      </w:tblPr>
      <w:tblGrid>
        <w:gridCol w:w="1209"/>
        <w:gridCol w:w="1209"/>
        <w:gridCol w:w="929"/>
        <w:gridCol w:w="929"/>
        <w:gridCol w:w="929"/>
        <w:gridCol w:w="929"/>
        <w:gridCol w:w="930"/>
        <w:gridCol w:w="930"/>
        <w:gridCol w:w="930"/>
        <w:gridCol w:w="930"/>
      </w:tblGrid>
      <w:tr w:rsidR="0084173C" w:rsidRPr="00B67F8B" w:rsidTr="0084173C">
        <w:tc>
          <w:tcPr>
            <w:tcW w:w="2418" w:type="dxa"/>
            <w:gridSpan w:val="2"/>
            <w:tcBorders>
              <w:top w:val="single" w:sz="4" w:space="0" w:color="auto"/>
              <w:left w:val="single" w:sz="4" w:space="0" w:color="auto"/>
              <w:bottom w:val="single" w:sz="4" w:space="0" w:color="auto"/>
              <w:right w:val="single" w:sz="4" w:space="0" w:color="auto"/>
              <w:tl2br w:val="single" w:sz="4" w:space="0" w:color="auto"/>
            </w:tcBorders>
            <w:hideMark/>
          </w:tcPr>
          <w:p w:rsidR="0084173C" w:rsidRPr="00B67F8B" w:rsidRDefault="0084173C" w:rsidP="003D7D16">
            <w:pPr>
              <w:pStyle w:val="a3"/>
              <w:jc w:val="center"/>
              <w:rPr>
                <w:rFonts w:ascii="Times New Roman" w:eastAsiaTheme="minorEastAsia" w:hAnsi="Times New Roman"/>
                <w:i/>
                <w:sz w:val="28"/>
                <w:szCs w:val="28"/>
                <w:lang w:val="ru-RU" w:eastAsia="ru-RU"/>
              </w:rPr>
            </w:pPr>
            <w:r w:rsidRPr="00B67F8B">
              <w:rPr>
                <w:rFonts w:ascii="Times New Roman" w:eastAsiaTheme="minorEastAsia" w:hAnsi="Times New Roman"/>
                <w:sz w:val="28"/>
                <w:szCs w:val="28"/>
                <w:lang w:val="ru-RU" w:eastAsia="ru-RU"/>
              </w:rPr>
              <w:t xml:space="preserve">             </w:t>
            </w:r>
            <m:oMath>
              <m:r>
                <w:rPr>
                  <w:rFonts w:ascii="Cambria Math" w:hAnsi="Cambria Math"/>
                  <w:noProof/>
                  <w:sz w:val="28"/>
                  <w:szCs w:val="28"/>
                  <w:lang w:val="ru-RU" w:eastAsia="ru-RU"/>
                </w:rPr>
                <m:t>δ, мм</m:t>
              </m:r>
            </m:oMath>
          </w:p>
          <w:p w:rsidR="0084173C" w:rsidRPr="00B67F8B" w:rsidRDefault="0084173C" w:rsidP="003D7D16">
            <w:pPr>
              <w:pStyle w:val="a3"/>
              <w:jc w:val="center"/>
              <w:rPr>
                <w:rFonts w:ascii="Times New Roman" w:eastAsiaTheme="minorEastAsia" w:hAnsi="Times New Roman"/>
                <w:sz w:val="28"/>
                <w:szCs w:val="28"/>
                <w:lang w:val="ru-RU" w:eastAsia="ru-RU"/>
              </w:rPr>
            </w:pPr>
            <m:oMathPara>
              <m:oMath>
                <m:r>
                  <w:rPr>
                    <w:rFonts w:ascii="Cambria Math" w:hAnsi="Cambria Math"/>
                    <w:noProof/>
                    <w:sz w:val="28"/>
                    <w:szCs w:val="28"/>
                    <w:lang w:val="ru-RU" w:eastAsia="ru-RU"/>
                  </w:rPr>
                  <m:t>ШВ</m:t>
                </m:r>
              </m:oMath>
            </m:oMathPara>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eastAsiaTheme="minorHAnsi" w:hAnsi="Times New Roman"/>
                <w:noProof/>
                <w:sz w:val="28"/>
                <w:szCs w:val="28"/>
                <w:lang w:val="en-US" w:eastAsia="ru-RU"/>
              </w:rPr>
            </w:pPr>
            <w:r w:rsidRPr="00B67F8B">
              <w:rPr>
                <w:rFonts w:ascii="Times New Roman" w:hAnsi="Times New Roman"/>
                <w:noProof/>
                <w:sz w:val="28"/>
                <w:szCs w:val="28"/>
                <w:lang w:val="en-US" w:eastAsia="ru-RU"/>
              </w:rPr>
              <w:t>0,4</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0,6</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 xml:space="preserve">1,0 </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 xml:space="preserve">СО, </w:t>
            </w:r>
          </w:p>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0,35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0,41</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0,45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0,49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0,48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0,45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0,38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0,25</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3D7D16">
            <w:pPr>
              <w:rPr>
                <w:noProof/>
                <w:sz w:val="28"/>
                <w:szCs w:val="28"/>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0,17</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0,19</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0,22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0,23</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0,21</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0,18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0,12</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ru-RU" w:eastAsia="ru-RU"/>
              </w:rPr>
              <w:t xml:space="preserve">СН, </w:t>
            </w:r>
            <w:r w:rsidRPr="00B67F8B">
              <w:rPr>
                <w:rFonts w:ascii="Times New Roman" w:hAnsi="Times New Roman"/>
                <w:noProof/>
                <w:sz w:val="28"/>
                <w:szCs w:val="28"/>
                <w:lang w:val="en-US" w:eastAsia="ru-RU"/>
              </w:rPr>
              <w:t>ppm</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1250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1005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785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725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740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775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995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1265</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3D7D16">
            <w:pPr>
              <w:rPr>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740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485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349</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312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345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457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3D7D16">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622</w:t>
            </w:r>
          </w:p>
        </w:tc>
      </w:tr>
    </w:tbl>
    <w:p w:rsidR="0084173C" w:rsidRPr="00B67F8B" w:rsidRDefault="0084173C" w:rsidP="0084173C">
      <w:pPr>
        <w:pStyle w:val="a3"/>
        <w:spacing w:line="360" w:lineRule="auto"/>
        <w:jc w:val="center"/>
        <w:rPr>
          <w:rFonts w:ascii="Times New Roman" w:hAnsi="Times New Roman"/>
          <w:sz w:val="28"/>
          <w:szCs w:val="28"/>
          <w:lang w:eastAsia="uk-UA"/>
        </w:rPr>
      </w:pPr>
      <w:r w:rsidRPr="00B67F8B">
        <w:rPr>
          <w:rFonts w:ascii="Times New Roman" w:hAnsi="Times New Roman"/>
          <w:noProof/>
          <w:sz w:val="28"/>
          <w:szCs w:val="28"/>
          <w:lang w:eastAsia="uk-UA"/>
        </w:rPr>
        <w:drawing>
          <wp:inline distT="0" distB="0" distL="0" distR="0" wp14:anchorId="239F2511" wp14:editId="2B5DB9B8">
            <wp:extent cx="4505416" cy="4141790"/>
            <wp:effectExtent l="0" t="8572" r="952" b="953"/>
            <wp:docPr id="9" name="Рисунок 9" descr="333333333333333333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33333333333333333333333"/>
                    <pic:cNvPicPr>
                      <a:picLocks noChangeAspect="1" noChangeArrowheads="1"/>
                    </pic:cNvPicPr>
                  </pic:nvPicPr>
                  <pic:blipFill>
                    <a:blip r:embed="rId23" cstate="print">
                      <a:extLst>
                        <a:ext uri="{28A0092B-C50C-407E-A947-70E740481C1C}">
                          <a14:useLocalDpi xmlns:a14="http://schemas.microsoft.com/office/drawing/2010/main" val="0"/>
                        </a:ext>
                      </a:extLst>
                    </a:blip>
                    <a:srcRect l="1949" t="13663" r="1694" b="11809"/>
                    <a:stretch>
                      <a:fillRect/>
                    </a:stretch>
                  </pic:blipFill>
                  <pic:spPr bwMode="auto">
                    <a:xfrm rot="-5400000">
                      <a:off x="0" y="0"/>
                      <a:ext cx="4509330" cy="4145388"/>
                    </a:xfrm>
                    <a:prstGeom prst="rect">
                      <a:avLst/>
                    </a:prstGeom>
                    <a:noFill/>
                    <a:ln>
                      <a:noFill/>
                    </a:ln>
                  </pic:spPr>
                </pic:pic>
              </a:graphicData>
            </a:graphic>
          </wp:inline>
        </w:drawing>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 xml:space="preserve">Рисунок 3.2 – </w:t>
      </w:r>
      <w:r w:rsidR="003D7D16" w:rsidRPr="00B67F8B">
        <w:rPr>
          <w:rFonts w:ascii="Times New Roman" w:hAnsi="Times New Roman"/>
          <w:sz w:val="28"/>
          <w:szCs w:val="28"/>
          <w:lang w:eastAsia="uk-UA"/>
        </w:rPr>
        <w:t>Залежності концентрацій ШР</w:t>
      </w:r>
      <w:r w:rsidR="003D7D16" w:rsidRPr="00B67F8B">
        <w:rPr>
          <w:rFonts w:ascii="Times New Roman" w:hAnsi="Times New Roman"/>
          <w:i/>
          <w:sz w:val="28"/>
          <w:szCs w:val="28"/>
          <w:lang w:eastAsia="uk-UA"/>
        </w:rPr>
        <w:t xml:space="preserve"> </w:t>
      </w:r>
      <w:r w:rsidR="003D7D16" w:rsidRPr="00B67F8B">
        <w:rPr>
          <w:rFonts w:ascii="Times New Roman" w:hAnsi="Times New Roman"/>
          <w:sz w:val="28"/>
          <w:szCs w:val="28"/>
          <w:lang w:eastAsia="uk-UA"/>
        </w:rPr>
        <w:t>в ВГ</w:t>
      </w:r>
      <w:r w:rsidR="003D7D16" w:rsidRPr="00B67F8B">
        <w:rPr>
          <w:rFonts w:ascii="Times New Roman" w:hAnsi="Times New Roman"/>
          <w:sz w:val="28"/>
          <w:szCs w:val="28"/>
          <w:lang w:val="ru-RU" w:eastAsia="uk-UA"/>
        </w:rPr>
        <w:t xml:space="preserve"> газового </w:t>
      </w:r>
      <w:proofErr w:type="spellStart"/>
      <w:r w:rsidR="003D7D16" w:rsidRPr="00B67F8B">
        <w:rPr>
          <w:rFonts w:ascii="Times New Roman" w:hAnsi="Times New Roman"/>
          <w:sz w:val="28"/>
          <w:szCs w:val="28"/>
          <w:lang w:val="ru-RU" w:eastAsia="uk-UA"/>
        </w:rPr>
        <w:t>двигуна</w:t>
      </w:r>
      <w:proofErr w:type="spellEnd"/>
      <w:r w:rsidR="003D7D16" w:rsidRPr="00B67F8B">
        <w:rPr>
          <w:rFonts w:ascii="Times New Roman" w:hAnsi="Times New Roman"/>
          <w:sz w:val="28"/>
          <w:szCs w:val="28"/>
          <w:lang w:val="ru-RU" w:eastAsia="uk-UA"/>
        </w:rPr>
        <w:t xml:space="preserve">, </w:t>
      </w:r>
      <w:proofErr w:type="spellStart"/>
      <w:r w:rsidR="003D7D16" w:rsidRPr="00B67F8B">
        <w:rPr>
          <w:rFonts w:ascii="Times New Roman" w:hAnsi="Times New Roman"/>
          <w:sz w:val="28"/>
          <w:szCs w:val="28"/>
          <w:lang w:val="ru-RU" w:eastAsia="uk-UA"/>
        </w:rPr>
        <w:t>який</w:t>
      </w:r>
      <w:proofErr w:type="spellEnd"/>
      <w:r w:rsidR="003D7D16" w:rsidRPr="00B67F8B">
        <w:rPr>
          <w:rFonts w:ascii="Times New Roman" w:hAnsi="Times New Roman"/>
          <w:sz w:val="28"/>
          <w:szCs w:val="28"/>
          <w:lang w:val="ru-RU" w:eastAsia="uk-UA"/>
        </w:rPr>
        <w:t xml:space="preserve"> живиться ЗНГ,</w:t>
      </w:r>
      <w:r w:rsidR="003D7D16" w:rsidRPr="00B67F8B">
        <w:rPr>
          <w:rFonts w:ascii="Times New Roman" w:hAnsi="Times New Roman"/>
          <w:sz w:val="28"/>
          <w:szCs w:val="28"/>
          <w:lang w:eastAsia="uk-UA"/>
        </w:rPr>
        <w:t xml:space="preserve"> від проміжку між електродами</w:t>
      </w:r>
      <w:r w:rsidRPr="00B67F8B">
        <w:rPr>
          <w:rFonts w:ascii="Times New Roman" w:hAnsi="Times New Roman"/>
          <w:sz w:val="28"/>
          <w:szCs w:val="28"/>
          <w:lang w:eastAsia="uk-UA"/>
        </w:rPr>
        <w:t xml:space="preserve"> свічки запалювання</w:t>
      </w:r>
    </w:p>
    <w:p w:rsidR="0084173C" w:rsidRPr="00B67F8B" w:rsidRDefault="0084173C" w:rsidP="0084173C">
      <w:pPr>
        <w:pStyle w:val="a3"/>
        <w:spacing w:line="360" w:lineRule="auto"/>
        <w:jc w:val="both"/>
        <w:rPr>
          <w:rFonts w:ascii="Times New Roman" w:hAnsi="Times New Roman"/>
          <w:sz w:val="28"/>
          <w:szCs w:val="28"/>
          <w:lang w:eastAsia="uk-UA"/>
        </w:rPr>
      </w:pPr>
    </w:p>
    <w:p w:rsidR="003D7D16" w:rsidRPr="00B67F8B" w:rsidRDefault="0084173C" w:rsidP="003D7D16">
      <w:pPr>
        <w:pStyle w:val="a3"/>
        <w:spacing w:line="360" w:lineRule="auto"/>
        <w:jc w:val="both"/>
        <w:rPr>
          <w:rFonts w:ascii="Times New Roman" w:hAnsi="Times New Roman"/>
          <w:sz w:val="28"/>
          <w:lang w:eastAsia="uk-UA"/>
        </w:rPr>
      </w:pPr>
      <w:r w:rsidRPr="00B67F8B">
        <w:rPr>
          <w:rFonts w:ascii="Times New Roman" w:hAnsi="Times New Roman"/>
          <w:sz w:val="28"/>
          <w:szCs w:val="28"/>
          <w:lang w:eastAsia="uk-UA"/>
        </w:rPr>
        <w:lastRenderedPageBreak/>
        <w:tab/>
      </w:r>
      <w:r w:rsidR="003D7D16" w:rsidRPr="00B67F8B">
        <w:rPr>
          <w:rFonts w:ascii="Times New Roman" w:hAnsi="Times New Roman"/>
          <w:sz w:val="28"/>
        </w:rPr>
        <w:t xml:space="preserve">На рис. 3.2 подано отримані залежності зміни концентрацій ШР у ВГ газового двигуна, який живиться ЗНГ, від величини проміжку між електродами свічки запалювання. Аналіз кривих показує, що частка СО у ВГ варіює від 0,25 % до 0,12 % на мінімальних обертах колінчастого </w:t>
      </w:r>
      <w:proofErr w:type="spellStart"/>
      <w:r w:rsidR="003D7D16" w:rsidRPr="00B67F8B">
        <w:rPr>
          <w:rFonts w:ascii="Times New Roman" w:hAnsi="Times New Roman"/>
          <w:sz w:val="28"/>
        </w:rPr>
        <w:t>вала</w:t>
      </w:r>
      <w:proofErr w:type="spellEnd"/>
      <w:r w:rsidR="003D7D16" w:rsidRPr="00B67F8B">
        <w:rPr>
          <w:rFonts w:ascii="Times New Roman" w:hAnsi="Times New Roman"/>
          <w:sz w:val="28"/>
        </w:rPr>
        <w:t xml:space="preserve"> та від 0,58 % до 0,32 % на підвищених обертах. За умов вибору раціонального </w:t>
      </w:r>
      <w:proofErr w:type="spellStart"/>
      <w:r w:rsidR="003D7D16" w:rsidRPr="00B67F8B">
        <w:rPr>
          <w:rFonts w:ascii="Times New Roman" w:hAnsi="Times New Roman"/>
          <w:sz w:val="28"/>
        </w:rPr>
        <w:t>міжелектродного</w:t>
      </w:r>
      <w:proofErr w:type="spellEnd"/>
      <w:r w:rsidR="003D7D16" w:rsidRPr="00B67F8B">
        <w:rPr>
          <w:rFonts w:ascii="Times New Roman" w:hAnsi="Times New Roman"/>
          <w:sz w:val="28"/>
        </w:rPr>
        <w:t xml:space="preserve"> проміжку в даних режимах функціонування газового двигуна концентрація СО у ВГ зменшується на 48…55 %.</w:t>
      </w:r>
    </w:p>
    <w:p w:rsidR="003D7D16" w:rsidRPr="00B67F8B" w:rsidRDefault="003D7D16" w:rsidP="003D7D16">
      <w:pPr>
        <w:pStyle w:val="a3"/>
        <w:spacing w:line="360" w:lineRule="auto"/>
        <w:ind w:firstLine="708"/>
        <w:jc w:val="both"/>
        <w:rPr>
          <w:rFonts w:ascii="Times New Roman" w:hAnsi="Times New Roman"/>
          <w:sz w:val="28"/>
        </w:rPr>
      </w:pPr>
      <w:r w:rsidRPr="00B67F8B">
        <w:rPr>
          <w:rFonts w:ascii="Times New Roman" w:hAnsi="Times New Roman"/>
          <w:sz w:val="28"/>
        </w:rPr>
        <w:t xml:space="preserve">Вміст СН у ВГ змінюється від 1265 </w:t>
      </w:r>
      <w:proofErr w:type="spellStart"/>
      <w:r w:rsidRPr="00B67F8B">
        <w:rPr>
          <w:rFonts w:ascii="Times New Roman" w:hAnsi="Times New Roman"/>
          <w:sz w:val="28"/>
        </w:rPr>
        <w:t>ppm</w:t>
      </w:r>
      <w:proofErr w:type="spellEnd"/>
      <w:r w:rsidRPr="00B67F8B">
        <w:rPr>
          <w:rFonts w:ascii="Times New Roman" w:hAnsi="Times New Roman"/>
          <w:sz w:val="28"/>
        </w:rPr>
        <w:t xml:space="preserve"> до 725 </w:t>
      </w:r>
      <w:proofErr w:type="spellStart"/>
      <w:r w:rsidRPr="00B67F8B">
        <w:rPr>
          <w:rFonts w:ascii="Times New Roman" w:hAnsi="Times New Roman"/>
          <w:sz w:val="28"/>
        </w:rPr>
        <w:t>ppm</w:t>
      </w:r>
      <w:proofErr w:type="spellEnd"/>
      <w:r w:rsidRPr="00B67F8B">
        <w:rPr>
          <w:rFonts w:ascii="Times New Roman" w:hAnsi="Times New Roman"/>
          <w:sz w:val="28"/>
        </w:rPr>
        <w:t xml:space="preserve"> на мінімальних обертах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від 740 </w:t>
      </w:r>
      <w:proofErr w:type="spellStart"/>
      <w:r w:rsidRPr="00B67F8B">
        <w:rPr>
          <w:rFonts w:ascii="Times New Roman" w:hAnsi="Times New Roman"/>
          <w:sz w:val="28"/>
        </w:rPr>
        <w:t>ppm</w:t>
      </w:r>
      <w:proofErr w:type="spellEnd"/>
      <w:r w:rsidRPr="00B67F8B">
        <w:rPr>
          <w:rFonts w:ascii="Times New Roman" w:hAnsi="Times New Roman"/>
          <w:sz w:val="28"/>
        </w:rPr>
        <w:t xml:space="preserve"> до 305 </w:t>
      </w:r>
      <w:proofErr w:type="spellStart"/>
      <w:r w:rsidRPr="00B67F8B">
        <w:rPr>
          <w:rFonts w:ascii="Times New Roman" w:hAnsi="Times New Roman"/>
          <w:sz w:val="28"/>
        </w:rPr>
        <w:t>ppm</w:t>
      </w:r>
      <w:proofErr w:type="spellEnd"/>
      <w:r w:rsidRPr="00B67F8B">
        <w:rPr>
          <w:rFonts w:ascii="Times New Roman" w:hAnsi="Times New Roman"/>
          <w:sz w:val="28"/>
        </w:rPr>
        <w:t xml:space="preserve"> на підвищених обертах. За оптимального налаштування проміжку між електродами свічок запалювання кількість СН у ВГ зменшується на 41…57 %.</w:t>
      </w:r>
    </w:p>
    <w:p w:rsidR="003D7D16" w:rsidRPr="00B67F8B" w:rsidRDefault="003D7D16" w:rsidP="003D7D16">
      <w:pPr>
        <w:pStyle w:val="a3"/>
        <w:spacing w:line="360" w:lineRule="auto"/>
        <w:ind w:firstLine="708"/>
        <w:jc w:val="both"/>
        <w:rPr>
          <w:rFonts w:ascii="Times New Roman" w:hAnsi="Times New Roman"/>
          <w:sz w:val="28"/>
        </w:rPr>
      </w:pPr>
      <w:r w:rsidRPr="00B67F8B">
        <w:rPr>
          <w:rFonts w:ascii="Times New Roman" w:hAnsi="Times New Roman"/>
          <w:sz w:val="28"/>
        </w:rPr>
        <w:t xml:space="preserve">Для розглянутих режимів роботи газового двигуна найбільш ефективним є встановлення проміжку між електродами в межах 0,7…0,8 мм. Згідно з результатами попередніх досліджень, оптимальний зазор для бензинових двигунів у подібних режимах становить 0,9 мм [44]. </w:t>
      </w:r>
    </w:p>
    <w:p w:rsidR="003D7D16" w:rsidRPr="00B67F8B" w:rsidRDefault="003D7D16" w:rsidP="003D7D16">
      <w:pPr>
        <w:pStyle w:val="a3"/>
        <w:spacing w:line="360" w:lineRule="auto"/>
        <w:ind w:firstLine="708"/>
        <w:jc w:val="both"/>
        <w:rPr>
          <w:rFonts w:ascii="Times New Roman" w:hAnsi="Times New Roman"/>
          <w:sz w:val="28"/>
        </w:rPr>
      </w:pPr>
      <w:r w:rsidRPr="00B67F8B">
        <w:rPr>
          <w:rFonts w:ascii="Times New Roman" w:hAnsi="Times New Roman"/>
          <w:sz w:val="28"/>
        </w:rPr>
        <w:t>Таким чином, доведено, що для газового двигуна, який живиться ЗНГ, цей регулювальний параметр доцільно коригувати в сторону зменшення на 0,1…0,2 мм.</w:t>
      </w:r>
    </w:p>
    <w:p w:rsidR="0084173C" w:rsidRPr="00B67F8B" w:rsidRDefault="0084173C" w:rsidP="003D7D16">
      <w:pPr>
        <w:pStyle w:val="a3"/>
        <w:spacing w:line="360" w:lineRule="auto"/>
        <w:jc w:val="both"/>
        <w:rPr>
          <w:rFonts w:ascii="Times New Roman" w:hAnsi="Times New Roman"/>
          <w:sz w:val="28"/>
          <w:szCs w:val="28"/>
          <w:lang w:val="ru-RU" w:eastAsia="uk-UA"/>
        </w:rPr>
      </w:pPr>
    </w:p>
    <w:p w:rsidR="003D7D16" w:rsidRPr="00B67F8B" w:rsidRDefault="0084173C" w:rsidP="0084173C">
      <w:pPr>
        <w:pStyle w:val="a3"/>
        <w:spacing w:line="360" w:lineRule="auto"/>
        <w:jc w:val="both"/>
        <w:rPr>
          <w:rFonts w:ascii="Times New Roman" w:hAnsi="Times New Roman"/>
          <w:b/>
          <w:sz w:val="28"/>
          <w:szCs w:val="28"/>
          <w:lang w:eastAsia="uk-UA"/>
        </w:rPr>
      </w:pPr>
      <w:r w:rsidRPr="00B67F8B">
        <w:rPr>
          <w:rFonts w:ascii="Times New Roman" w:hAnsi="Times New Roman"/>
          <w:b/>
          <w:sz w:val="28"/>
          <w:szCs w:val="28"/>
          <w:lang w:eastAsia="uk-UA"/>
        </w:rPr>
        <w:tab/>
        <w:t xml:space="preserve">3.3 </w:t>
      </w:r>
      <w:r w:rsidR="003D7D16" w:rsidRPr="00B67F8B">
        <w:rPr>
          <w:rFonts w:ascii="Times New Roman" w:hAnsi="Times New Roman"/>
          <w:b/>
          <w:sz w:val="28"/>
        </w:rPr>
        <w:t xml:space="preserve">Концентрації шкідливих компонентів у відпрацьованих газах газового двигуна від теплового </w:t>
      </w:r>
      <w:r w:rsidR="007B68C0" w:rsidRPr="00B67F8B">
        <w:rPr>
          <w:rFonts w:ascii="Times New Roman" w:hAnsi="Times New Roman"/>
          <w:b/>
          <w:sz w:val="28"/>
        </w:rPr>
        <w:t>проміжку</w:t>
      </w:r>
      <w:r w:rsidR="003D7D16" w:rsidRPr="00B67F8B">
        <w:rPr>
          <w:rFonts w:ascii="Times New Roman" w:hAnsi="Times New Roman"/>
          <w:b/>
          <w:sz w:val="28"/>
        </w:rPr>
        <w:t xml:space="preserve"> клапанів</w:t>
      </w:r>
      <w:r w:rsidR="007B68C0" w:rsidRPr="00B67F8B">
        <w:rPr>
          <w:rFonts w:ascii="Times New Roman" w:hAnsi="Times New Roman"/>
          <w:b/>
          <w:sz w:val="28"/>
        </w:rPr>
        <w:t xml:space="preserve"> газорозподільчого механізму</w:t>
      </w:r>
    </w:p>
    <w:p w:rsidR="0084173C" w:rsidRPr="00B67F8B" w:rsidRDefault="0084173C" w:rsidP="0084173C">
      <w:pPr>
        <w:pStyle w:val="a3"/>
        <w:spacing w:line="360" w:lineRule="auto"/>
        <w:jc w:val="both"/>
        <w:rPr>
          <w:rFonts w:ascii="Times New Roman" w:hAnsi="Times New Roman"/>
          <w:b/>
          <w:sz w:val="28"/>
          <w:szCs w:val="28"/>
          <w:lang w:eastAsia="uk-UA"/>
        </w:rPr>
      </w:pPr>
    </w:p>
    <w:p w:rsidR="0084173C" w:rsidRPr="00B67F8B" w:rsidRDefault="0084173C" w:rsidP="003D7D16">
      <w:pPr>
        <w:pStyle w:val="a3"/>
        <w:spacing w:line="360" w:lineRule="auto"/>
        <w:jc w:val="both"/>
        <w:rPr>
          <w:rFonts w:ascii="Times New Roman" w:hAnsi="Times New Roman"/>
        </w:rPr>
      </w:pPr>
      <w:r w:rsidRPr="00B67F8B">
        <w:rPr>
          <w:rFonts w:ascii="Times New Roman" w:hAnsi="Times New Roman"/>
          <w:sz w:val="28"/>
          <w:szCs w:val="28"/>
          <w:lang w:eastAsia="uk-UA"/>
        </w:rPr>
        <w:tab/>
      </w:r>
      <w:r w:rsidR="003D7D16" w:rsidRPr="00B67F8B">
        <w:rPr>
          <w:rFonts w:ascii="Times New Roman" w:hAnsi="Times New Roman"/>
          <w:sz w:val="28"/>
        </w:rPr>
        <w:t>Концентрації ШР у ВГ газового двигуна, який живиться ЗНГ, істотно залежать від правильнос</w:t>
      </w:r>
      <w:r w:rsidR="007B68C0" w:rsidRPr="00B67F8B">
        <w:rPr>
          <w:rFonts w:ascii="Times New Roman" w:hAnsi="Times New Roman"/>
          <w:sz w:val="28"/>
        </w:rPr>
        <w:t>ті встановлення теплового проміжку</w:t>
      </w:r>
      <w:r w:rsidR="003D7D16" w:rsidRPr="00B67F8B">
        <w:rPr>
          <w:rFonts w:ascii="Times New Roman" w:hAnsi="Times New Roman"/>
          <w:sz w:val="28"/>
        </w:rPr>
        <w:t xml:space="preserve"> у впускних т</w:t>
      </w:r>
      <w:r w:rsidR="007B68C0" w:rsidRPr="00B67F8B">
        <w:rPr>
          <w:rFonts w:ascii="Times New Roman" w:hAnsi="Times New Roman"/>
          <w:sz w:val="28"/>
        </w:rPr>
        <w:t>а випускних клапанах. Якщо проміжок</w:t>
      </w:r>
      <w:r w:rsidR="003D7D16" w:rsidRPr="00B67F8B">
        <w:rPr>
          <w:rFonts w:ascii="Times New Roman" w:hAnsi="Times New Roman"/>
          <w:sz w:val="28"/>
        </w:rPr>
        <w:t xml:space="preserve"> занадто малий, клапан не встигає повністю закритися, через що частина свіжого заряду або продуктів згоряння проходить у випускний тракт, спричинюючи збільшення викидів СН та нестабільну роботу </w:t>
      </w:r>
      <w:r w:rsidR="007B68C0" w:rsidRPr="00B67F8B">
        <w:rPr>
          <w:rFonts w:ascii="Times New Roman" w:hAnsi="Times New Roman"/>
          <w:sz w:val="28"/>
        </w:rPr>
        <w:t xml:space="preserve">газового </w:t>
      </w:r>
      <w:r w:rsidR="003D7D16" w:rsidRPr="00B67F8B">
        <w:rPr>
          <w:rFonts w:ascii="Times New Roman" w:hAnsi="Times New Roman"/>
          <w:sz w:val="28"/>
        </w:rPr>
        <w:t>двигу</w:t>
      </w:r>
      <w:r w:rsidR="007B68C0" w:rsidRPr="00B67F8B">
        <w:rPr>
          <w:rFonts w:ascii="Times New Roman" w:hAnsi="Times New Roman"/>
          <w:sz w:val="28"/>
        </w:rPr>
        <w:t>на. При надмірно великому проміжку</w:t>
      </w:r>
      <w:r w:rsidR="003D7D16" w:rsidRPr="00B67F8B">
        <w:rPr>
          <w:rFonts w:ascii="Times New Roman" w:hAnsi="Times New Roman"/>
          <w:sz w:val="28"/>
        </w:rPr>
        <w:t xml:space="preserve"> відбувається порушення фаз газорозподілу, погіршується наповнення циліндрів, знижується ефективність </w:t>
      </w:r>
      <w:r w:rsidR="003D7D16" w:rsidRPr="00B67F8B">
        <w:rPr>
          <w:rFonts w:ascii="Times New Roman" w:hAnsi="Times New Roman"/>
          <w:sz w:val="28"/>
        </w:rPr>
        <w:lastRenderedPageBreak/>
        <w:t>згоряння та зростають концентрації СО і СН. Для газових двигунів реком</w:t>
      </w:r>
      <w:r w:rsidR="007B68C0" w:rsidRPr="00B67F8B">
        <w:rPr>
          <w:rFonts w:ascii="Times New Roman" w:hAnsi="Times New Roman"/>
          <w:sz w:val="28"/>
        </w:rPr>
        <w:t>ендовано збільшувати тепловий проміжок на 0,1…</w:t>
      </w:r>
      <w:r w:rsidR="003D7D16" w:rsidRPr="00B67F8B">
        <w:rPr>
          <w:rFonts w:ascii="Times New Roman" w:hAnsi="Times New Roman"/>
          <w:sz w:val="28"/>
        </w:rPr>
        <w:t>0,2 мм порівняно з бензиновими агрегатами, оскільки газо-повітряна суміш горить повільніше та може догоряти вже під час фази випуск</w:t>
      </w:r>
      <w:r w:rsidR="007B68C0" w:rsidRPr="00B67F8B">
        <w:rPr>
          <w:rFonts w:ascii="Times New Roman" w:hAnsi="Times New Roman"/>
          <w:sz w:val="28"/>
        </w:rPr>
        <w:t xml:space="preserve">у. Оптимально встановлені теплові </w:t>
      </w:r>
      <w:proofErr w:type="spellStart"/>
      <w:r w:rsidR="007B68C0" w:rsidRPr="00B67F8B">
        <w:rPr>
          <w:rFonts w:ascii="Times New Roman" w:hAnsi="Times New Roman"/>
          <w:sz w:val="28"/>
        </w:rPr>
        <w:t>прміжки</w:t>
      </w:r>
      <w:proofErr w:type="spellEnd"/>
      <w:r w:rsidR="003D7D16" w:rsidRPr="00B67F8B">
        <w:rPr>
          <w:rFonts w:ascii="Times New Roman" w:hAnsi="Times New Roman"/>
          <w:sz w:val="28"/>
        </w:rPr>
        <w:t xml:space="preserve"> забезпечують стабільне запалювання, своєчасне закриття клапанів, повніше згоряння палива та зниження токсичності ВГ. Правильне регулювання клапанного механізму також зменшує ризик перегрівання випускних клапанів, продовжує ресурс ГРМ і сприяє підвищенню загальної економічності газового двигуна.</w:t>
      </w:r>
    </w:p>
    <w:p w:rsidR="0084173C" w:rsidRPr="00B67F8B" w:rsidRDefault="007B68C0" w:rsidP="007B68C0">
      <w:pPr>
        <w:pStyle w:val="a3"/>
        <w:spacing w:line="360" w:lineRule="auto"/>
        <w:ind w:firstLine="708"/>
        <w:jc w:val="both"/>
        <w:rPr>
          <w:rFonts w:ascii="Times New Roman" w:hAnsi="Times New Roman"/>
          <w:sz w:val="28"/>
        </w:rPr>
      </w:pPr>
      <w:r w:rsidRPr="00B67F8B">
        <w:rPr>
          <w:rFonts w:ascii="Times New Roman" w:hAnsi="Times New Roman"/>
          <w:sz w:val="28"/>
        </w:rPr>
        <w:t xml:space="preserve">Результати експериментальних вимірювань концентрацій ШР у ВГ газового двигуна, який живиться ЗНГ, залежно від теплового проміжку впускного клапану показані </w:t>
      </w:r>
      <w:r w:rsidR="0084173C" w:rsidRPr="00B67F8B">
        <w:rPr>
          <w:rFonts w:ascii="Times New Roman" w:hAnsi="Times New Roman"/>
          <w:sz w:val="28"/>
          <w:szCs w:val="28"/>
          <w:lang w:eastAsia="uk-UA"/>
        </w:rPr>
        <w:t>в таблиці. 3.3</w:t>
      </w:r>
      <w:r w:rsidRPr="00B67F8B">
        <w:rPr>
          <w:rFonts w:ascii="Times New Roman" w:hAnsi="Times New Roman"/>
          <w:sz w:val="28"/>
          <w:szCs w:val="28"/>
          <w:lang w:eastAsia="uk-UA"/>
        </w:rPr>
        <w:t xml:space="preserve"> та на рисунку 3.3</w:t>
      </w:r>
      <w:r w:rsidR="0084173C" w:rsidRPr="00B67F8B">
        <w:rPr>
          <w:rFonts w:ascii="Times New Roman" w:hAnsi="Times New Roman"/>
          <w:sz w:val="28"/>
          <w:szCs w:val="28"/>
          <w:lang w:eastAsia="uk-UA"/>
        </w:rPr>
        <w:t>.</w:t>
      </w:r>
    </w:p>
    <w:p w:rsidR="002217FF" w:rsidRPr="00B67F8B" w:rsidRDefault="002217FF"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r w:rsidR="007B68C0" w:rsidRPr="00B67F8B">
        <w:rPr>
          <w:rFonts w:ascii="Times New Roman" w:hAnsi="Times New Roman"/>
          <w:sz w:val="28"/>
          <w:szCs w:val="28"/>
          <w:lang w:eastAsia="uk-UA"/>
        </w:rPr>
        <w:t xml:space="preserve"> </w:t>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Таблиця 3.3 – Результати експериментальних досліджень вмісту ШР в ВГ газов</w:t>
      </w:r>
      <w:r w:rsidR="007B68C0" w:rsidRPr="00B67F8B">
        <w:rPr>
          <w:rFonts w:ascii="Times New Roman" w:hAnsi="Times New Roman"/>
          <w:sz w:val="28"/>
          <w:szCs w:val="28"/>
          <w:lang w:eastAsia="uk-UA"/>
        </w:rPr>
        <w:t>ого двигуна від теплового проміжку</w:t>
      </w:r>
      <w:r w:rsidRPr="00B67F8B">
        <w:rPr>
          <w:rFonts w:ascii="Times New Roman" w:hAnsi="Times New Roman"/>
          <w:sz w:val="28"/>
          <w:szCs w:val="28"/>
          <w:lang w:eastAsia="uk-UA"/>
        </w:rPr>
        <w:t xml:space="preserve"> впускного клапана</w:t>
      </w:r>
    </w:p>
    <w:tbl>
      <w:tblPr>
        <w:tblStyle w:val="a4"/>
        <w:tblW w:w="0" w:type="auto"/>
        <w:tblInd w:w="0" w:type="dxa"/>
        <w:tblLook w:val="04A0" w:firstRow="1" w:lastRow="0" w:firstColumn="1" w:lastColumn="0" w:noHBand="0" w:noVBand="1"/>
      </w:tblPr>
      <w:tblGrid>
        <w:gridCol w:w="1209"/>
        <w:gridCol w:w="1209"/>
        <w:gridCol w:w="929"/>
        <w:gridCol w:w="929"/>
        <w:gridCol w:w="929"/>
        <w:gridCol w:w="929"/>
        <w:gridCol w:w="930"/>
        <w:gridCol w:w="930"/>
        <w:gridCol w:w="930"/>
        <w:gridCol w:w="930"/>
      </w:tblGrid>
      <w:tr w:rsidR="0084173C" w:rsidRPr="00B67F8B" w:rsidTr="0084173C">
        <w:tc>
          <w:tcPr>
            <w:tcW w:w="2418" w:type="dxa"/>
            <w:gridSpan w:val="2"/>
            <w:tcBorders>
              <w:top w:val="single" w:sz="4" w:space="0" w:color="auto"/>
              <w:left w:val="single" w:sz="4" w:space="0" w:color="auto"/>
              <w:bottom w:val="single" w:sz="4" w:space="0" w:color="auto"/>
              <w:right w:val="single" w:sz="4" w:space="0" w:color="auto"/>
              <w:tl2br w:val="single" w:sz="4" w:space="0" w:color="auto"/>
            </w:tcBorders>
            <w:hideMark/>
          </w:tcPr>
          <w:p w:rsidR="0084173C" w:rsidRPr="00B67F8B" w:rsidRDefault="0084173C" w:rsidP="0057500C">
            <w:pPr>
              <w:pStyle w:val="a3"/>
              <w:jc w:val="center"/>
              <w:rPr>
                <w:rFonts w:ascii="Times New Roman" w:eastAsiaTheme="minorEastAsia" w:hAnsi="Times New Roman"/>
                <w:i/>
                <w:sz w:val="28"/>
                <w:szCs w:val="28"/>
                <w:lang w:val="ru-RU" w:eastAsia="ru-RU"/>
              </w:rPr>
            </w:pPr>
            <w:r w:rsidRPr="00B67F8B">
              <w:rPr>
                <w:rFonts w:ascii="Times New Roman" w:eastAsiaTheme="minorEastAsia" w:hAnsi="Times New Roman"/>
                <w:sz w:val="28"/>
                <w:szCs w:val="28"/>
                <w:lang w:val="ru-RU" w:eastAsia="ru-RU"/>
              </w:rPr>
              <w:t xml:space="preserve">             </w:t>
            </w:r>
            <m:oMath>
              <m:sSub>
                <m:sSubPr>
                  <m:ctrlPr>
                    <w:rPr>
                      <w:rFonts w:ascii="Cambria Math" w:hAnsi="Cambria Math"/>
                      <w:noProof/>
                      <w:sz w:val="28"/>
                      <w:szCs w:val="28"/>
                    </w:rPr>
                  </m:ctrlPr>
                </m:sSubPr>
                <m:e>
                  <m:r>
                    <m:rPr>
                      <m:sty m:val="p"/>
                    </m:rPr>
                    <w:rPr>
                      <w:rFonts w:ascii="Cambria Math" w:hAnsi="Cambria Math"/>
                      <w:noProof/>
                      <w:sz w:val="28"/>
                      <w:szCs w:val="28"/>
                      <w:lang w:val="ru-RU" w:eastAsia="ru-RU"/>
                    </w:rPr>
                    <m:t>Δ</m:t>
                  </m:r>
                </m:e>
                <m:sub>
                  <m:r>
                    <w:rPr>
                      <w:rFonts w:ascii="Cambria Math" w:hAnsi="Cambria Math"/>
                      <w:noProof/>
                      <w:sz w:val="28"/>
                      <w:szCs w:val="28"/>
                      <w:lang w:val="ru-RU" w:eastAsia="ru-RU"/>
                    </w:rPr>
                    <m:t>вп</m:t>
                  </m:r>
                </m:sub>
              </m:sSub>
              <m:r>
                <w:rPr>
                  <w:rFonts w:ascii="Cambria Math" w:hAnsi="Cambria Math"/>
                  <w:noProof/>
                  <w:sz w:val="28"/>
                  <w:szCs w:val="28"/>
                  <w:lang w:val="ru-RU" w:eastAsia="ru-RU"/>
                </w:rPr>
                <m:t>, мм</m:t>
              </m:r>
            </m:oMath>
          </w:p>
          <w:p w:rsidR="0084173C" w:rsidRPr="00B67F8B" w:rsidRDefault="0084173C" w:rsidP="0057500C">
            <w:pPr>
              <w:pStyle w:val="a3"/>
              <w:jc w:val="center"/>
              <w:rPr>
                <w:rFonts w:ascii="Times New Roman" w:eastAsiaTheme="minorEastAsia" w:hAnsi="Times New Roman"/>
                <w:sz w:val="28"/>
                <w:szCs w:val="28"/>
                <w:lang w:val="ru-RU" w:eastAsia="ru-RU"/>
              </w:rPr>
            </w:pPr>
            <m:oMathPara>
              <m:oMath>
                <m:r>
                  <w:rPr>
                    <w:rFonts w:ascii="Cambria Math" w:hAnsi="Cambria Math"/>
                    <w:noProof/>
                    <w:sz w:val="28"/>
                    <w:szCs w:val="28"/>
                    <w:lang w:val="ru-RU" w:eastAsia="ru-RU"/>
                  </w:rPr>
                  <m:t>ШВ</m:t>
                </m:r>
              </m:oMath>
            </m:oMathPara>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eastAsiaTheme="minorHAnsi" w:hAnsi="Times New Roman"/>
                <w:noProof/>
                <w:sz w:val="28"/>
                <w:szCs w:val="28"/>
                <w:lang w:val="en-US" w:eastAsia="ru-RU"/>
              </w:rPr>
            </w:pPr>
            <w:r w:rsidRPr="00B67F8B">
              <w:rPr>
                <w:rFonts w:ascii="Times New Roman" w:hAnsi="Times New Roman"/>
                <w:noProof/>
                <w:sz w:val="28"/>
                <w:szCs w:val="28"/>
                <w:lang w:val="en-US" w:eastAsia="ru-RU"/>
              </w:rPr>
              <w:t>0,2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0,3</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0,4</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34110C" w:rsidP="0057500C">
            <w:pPr>
              <w:pStyle w:val="a3"/>
              <w:jc w:val="center"/>
              <w:rPr>
                <w:rFonts w:ascii="Times New Roman" w:hAnsi="Times New Roman"/>
                <w:noProof/>
                <w:sz w:val="28"/>
                <w:szCs w:val="28"/>
                <w:lang w:val="en-US" w:eastAsia="ru-RU"/>
              </w:rPr>
            </w:pPr>
            <w:r>
              <w:rPr>
                <w:rFonts w:ascii="Times New Roman" w:hAnsi="Times New Roman"/>
                <w:noProof/>
                <w:sz w:val="28"/>
                <w:szCs w:val="28"/>
                <w:lang w:val="en-US" w:eastAsia="ru-RU"/>
              </w:rPr>
              <w:t>0</w:t>
            </w:r>
            <w:r>
              <w:rPr>
                <w:rFonts w:ascii="Times New Roman" w:hAnsi="Times New Roman"/>
                <w:noProof/>
                <w:sz w:val="28"/>
                <w:szCs w:val="28"/>
                <w:lang w:eastAsia="ru-RU"/>
              </w:rPr>
              <w:t>,</w:t>
            </w:r>
            <w:r w:rsidR="0084173C" w:rsidRPr="00B67F8B">
              <w:rPr>
                <w:rFonts w:ascii="Times New Roman" w:hAnsi="Times New Roman"/>
                <w:noProof/>
                <w:sz w:val="28"/>
                <w:szCs w:val="28"/>
                <w:lang w:eastAsia="ru-RU"/>
              </w:rPr>
              <w:t>8</w:t>
            </w:r>
            <w:r w:rsidR="0084173C" w:rsidRPr="00B67F8B">
              <w:rPr>
                <w:rFonts w:ascii="Times New Roman" w:hAnsi="Times New Roman"/>
                <w:noProof/>
                <w:sz w:val="28"/>
                <w:szCs w:val="28"/>
                <w:lang w:val="en-US" w:eastAsia="ru-RU"/>
              </w:rPr>
              <w:t xml:space="preserve"> </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34110C" w:rsidP="0057500C">
            <w:pPr>
              <w:pStyle w:val="a3"/>
              <w:jc w:val="center"/>
              <w:rPr>
                <w:rFonts w:ascii="Times New Roman" w:hAnsi="Times New Roman"/>
                <w:noProof/>
                <w:sz w:val="28"/>
                <w:szCs w:val="28"/>
                <w:lang w:val="en-US" w:eastAsia="ru-RU"/>
              </w:rPr>
            </w:pPr>
            <w:r>
              <w:rPr>
                <w:rFonts w:ascii="Times New Roman" w:hAnsi="Times New Roman"/>
                <w:noProof/>
                <w:sz w:val="28"/>
                <w:szCs w:val="28"/>
                <w:lang w:val="en-US" w:eastAsia="ru-RU"/>
              </w:rPr>
              <w:t>0</w:t>
            </w:r>
            <w:r>
              <w:rPr>
                <w:rFonts w:ascii="Times New Roman" w:hAnsi="Times New Roman"/>
                <w:noProof/>
                <w:sz w:val="28"/>
                <w:szCs w:val="28"/>
                <w:lang w:eastAsia="ru-RU"/>
              </w:rPr>
              <w:t>,</w:t>
            </w:r>
            <w:r w:rsidR="0084173C" w:rsidRPr="00B67F8B">
              <w:rPr>
                <w:rFonts w:ascii="Times New Roman" w:hAnsi="Times New Roman"/>
                <w:noProof/>
                <w:sz w:val="28"/>
                <w:szCs w:val="28"/>
                <w:lang w:val="en-US" w:eastAsia="ru-RU"/>
              </w:rPr>
              <w:t>9</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ru-RU" w:eastAsia="ru-RU"/>
              </w:rPr>
              <w:t>СО</w:t>
            </w:r>
            <w:r w:rsidRPr="00B67F8B">
              <w:rPr>
                <w:rFonts w:ascii="Times New Roman" w:hAnsi="Times New Roman"/>
                <w:noProof/>
                <w:sz w:val="28"/>
                <w:szCs w:val="28"/>
                <w:lang w:val="en-US" w:eastAsia="ru-RU"/>
              </w:rPr>
              <w:t xml:space="preserve">, </w:t>
            </w:r>
          </w:p>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0,51</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0,49</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0,48</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0,52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0,53</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57500C">
            <w:pPr>
              <w:rPr>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0,14</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0,13</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0,11</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0,15</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ru-RU" w:eastAsia="ru-RU"/>
              </w:rPr>
              <w:t>СН</w:t>
            </w:r>
            <w:r w:rsidRPr="00B67F8B">
              <w:rPr>
                <w:rFonts w:ascii="Times New Roman" w:hAnsi="Times New Roman"/>
                <w:noProof/>
                <w:sz w:val="28"/>
                <w:szCs w:val="28"/>
                <w:lang w:val="en-US" w:eastAsia="ru-RU"/>
              </w:rPr>
              <w:t>, ppm</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1240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1125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1090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1020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1100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1146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1290</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57500C">
            <w:pPr>
              <w:rPr>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390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250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135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130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145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175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259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420</w:t>
            </w:r>
          </w:p>
        </w:tc>
      </w:tr>
    </w:tbl>
    <w:p w:rsidR="0084173C" w:rsidRDefault="0084173C" w:rsidP="0084173C">
      <w:pPr>
        <w:pStyle w:val="a3"/>
        <w:spacing w:line="360" w:lineRule="auto"/>
        <w:jc w:val="center"/>
        <w:rPr>
          <w:rFonts w:ascii="Times New Roman" w:hAnsi="Times New Roman"/>
          <w:noProof/>
          <w:sz w:val="28"/>
          <w:szCs w:val="28"/>
          <w:lang w:val="ru-RU" w:eastAsia="ru-RU"/>
        </w:rPr>
      </w:pPr>
    </w:p>
    <w:p w:rsidR="00771098" w:rsidRPr="00B67F8B" w:rsidRDefault="00771098" w:rsidP="00771098">
      <w:pPr>
        <w:pStyle w:val="a3"/>
        <w:spacing w:line="360" w:lineRule="auto"/>
        <w:ind w:firstLine="708"/>
        <w:jc w:val="both"/>
        <w:rPr>
          <w:rFonts w:ascii="Times New Roman" w:hAnsi="Times New Roman"/>
          <w:sz w:val="28"/>
        </w:rPr>
      </w:pPr>
      <w:r w:rsidRPr="00B67F8B">
        <w:rPr>
          <w:rFonts w:ascii="Times New Roman" w:hAnsi="Times New Roman"/>
          <w:sz w:val="28"/>
        </w:rPr>
        <w:t xml:space="preserve">На рис. 3.3 наведено результати зміни вмісту ШР у ВГ газового двигуна, який живиться ЗНГ, залежно від величини теплового проміжку впускного клапана. </w:t>
      </w:r>
    </w:p>
    <w:p w:rsidR="00771098" w:rsidRPr="00B67F8B" w:rsidRDefault="00771098" w:rsidP="00771098">
      <w:pPr>
        <w:pStyle w:val="a3"/>
        <w:spacing w:line="360" w:lineRule="auto"/>
        <w:jc w:val="both"/>
        <w:rPr>
          <w:rFonts w:ascii="Times New Roman" w:hAnsi="Times New Roman"/>
          <w:sz w:val="28"/>
        </w:rPr>
      </w:pPr>
      <w:r w:rsidRPr="00B67F8B">
        <w:rPr>
          <w:rFonts w:ascii="Times New Roman" w:hAnsi="Times New Roman"/>
          <w:sz w:val="28"/>
        </w:rPr>
        <w:t xml:space="preserve">З аналізу графічної залежності встановлено, що частка СО у ВГ варіює в межах від </w:t>
      </w:r>
    </w:p>
    <w:p w:rsidR="00771098" w:rsidRPr="00B67F8B" w:rsidRDefault="00771098" w:rsidP="00771098">
      <w:pPr>
        <w:pStyle w:val="a3"/>
        <w:spacing w:line="360" w:lineRule="auto"/>
        <w:jc w:val="both"/>
        <w:rPr>
          <w:rFonts w:ascii="Times New Roman" w:hAnsi="Times New Roman"/>
          <w:sz w:val="28"/>
        </w:rPr>
      </w:pPr>
      <w:r w:rsidRPr="00B67F8B">
        <w:rPr>
          <w:rFonts w:ascii="Times New Roman" w:hAnsi="Times New Roman"/>
          <w:sz w:val="28"/>
        </w:rPr>
        <w:t xml:space="preserve">0,53 % до 0,46 % на мінімальних обертах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від 0,15 % до 0,08 % на підвищених обертах. За умови вибору раціонального теплового проміжку впускного клапана вміст СО може знижуватися на 14…53 %. </w:t>
      </w:r>
    </w:p>
    <w:p w:rsidR="00771098" w:rsidRPr="00B67F8B" w:rsidRDefault="00771098" w:rsidP="00771098">
      <w:pPr>
        <w:pStyle w:val="a3"/>
        <w:spacing w:line="360" w:lineRule="auto"/>
        <w:ind w:firstLine="708"/>
        <w:jc w:val="both"/>
        <w:rPr>
          <w:rFonts w:ascii="Times New Roman" w:hAnsi="Times New Roman"/>
          <w:sz w:val="28"/>
        </w:rPr>
      </w:pPr>
      <w:r w:rsidRPr="00B67F8B">
        <w:rPr>
          <w:rFonts w:ascii="Times New Roman" w:hAnsi="Times New Roman"/>
          <w:sz w:val="28"/>
        </w:rPr>
        <w:t xml:space="preserve">Концентрація СН у ВГ змінюється з 1290 </w:t>
      </w:r>
      <w:proofErr w:type="spellStart"/>
      <w:r w:rsidRPr="00B67F8B">
        <w:rPr>
          <w:rFonts w:ascii="Times New Roman" w:hAnsi="Times New Roman"/>
          <w:sz w:val="28"/>
        </w:rPr>
        <w:t>ррm</w:t>
      </w:r>
      <w:proofErr w:type="spellEnd"/>
      <w:r w:rsidRPr="00B67F8B">
        <w:rPr>
          <w:rFonts w:ascii="Times New Roman" w:hAnsi="Times New Roman"/>
          <w:sz w:val="28"/>
        </w:rPr>
        <w:t xml:space="preserve"> до 1020 </w:t>
      </w:r>
      <w:proofErr w:type="spellStart"/>
      <w:r w:rsidRPr="00B67F8B">
        <w:rPr>
          <w:rFonts w:ascii="Times New Roman" w:hAnsi="Times New Roman"/>
          <w:sz w:val="28"/>
        </w:rPr>
        <w:t>ррm</w:t>
      </w:r>
      <w:proofErr w:type="spellEnd"/>
      <w:r w:rsidRPr="00B67F8B">
        <w:rPr>
          <w:rFonts w:ascii="Times New Roman" w:hAnsi="Times New Roman"/>
          <w:sz w:val="28"/>
        </w:rPr>
        <w:t xml:space="preserve"> на малих обертах і з 420 </w:t>
      </w:r>
      <w:proofErr w:type="spellStart"/>
      <w:r w:rsidRPr="00B67F8B">
        <w:rPr>
          <w:rFonts w:ascii="Times New Roman" w:hAnsi="Times New Roman"/>
          <w:sz w:val="28"/>
        </w:rPr>
        <w:t>ррm</w:t>
      </w:r>
      <w:proofErr w:type="spellEnd"/>
      <w:r w:rsidRPr="00B67F8B">
        <w:rPr>
          <w:rFonts w:ascii="Times New Roman" w:hAnsi="Times New Roman"/>
          <w:sz w:val="28"/>
        </w:rPr>
        <w:t xml:space="preserve"> до 130 </w:t>
      </w:r>
      <w:proofErr w:type="spellStart"/>
      <w:r w:rsidRPr="00B67F8B">
        <w:rPr>
          <w:rFonts w:ascii="Times New Roman" w:hAnsi="Times New Roman"/>
          <w:sz w:val="28"/>
        </w:rPr>
        <w:t>ррm</w:t>
      </w:r>
      <w:proofErr w:type="spellEnd"/>
      <w:r w:rsidRPr="00B67F8B">
        <w:rPr>
          <w:rFonts w:ascii="Times New Roman" w:hAnsi="Times New Roman"/>
          <w:sz w:val="28"/>
        </w:rPr>
        <w:t xml:space="preserve"> на підвищених. При встановленні оптимального значення теплового проміжку впускного клапана рівень СН у ВГ зменшується на 21…30 %. Для досліджуваних режимів роботи газового двигуна найдоцільнішими є теплові проміжки у межах 0,5…0,6 мм. </w:t>
      </w:r>
    </w:p>
    <w:p w:rsidR="0084173C" w:rsidRPr="00B67F8B" w:rsidRDefault="0084173C" w:rsidP="0084173C">
      <w:pPr>
        <w:pStyle w:val="a3"/>
        <w:spacing w:line="360" w:lineRule="auto"/>
        <w:jc w:val="center"/>
        <w:rPr>
          <w:rFonts w:ascii="Times New Roman" w:hAnsi="Times New Roman"/>
          <w:sz w:val="28"/>
          <w:szCs w:val="28"/>
          <w:lang w:eastAsia="uk-UA"/>
        </w:rPr>
      </w:pPr>
      <w:r w:rsidRPr="00B67F8B">
        <w:rPr>
          <w:rFonts w:ascii="Times New Roman" w:hAnsi="Times New Roman"/>
          <w:noProof/>
          <w:sz w:val="28"/>
          <w:szCs w:val="28"/>
          <w:lang w:eastAsia="uk-UA"/>
        </w:rPr>
        <w:lastRenderedPageBreak/>
        <w:drawing>
          <wp:inline distT="0" distB="0" distL="0" distR="0" wp14:anchorId="45AA98B1" wp14:editId="3CB097C4">
            <wp:extent cx="3827469" cy="4076700"/>
            <wp:effectExtent l="8573" t="0" r="0" b="0"/>
            <wp:docPr id="8" name="Рисунок 8" descr="5555555555555555555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555555555555555555555555"/>
                    <pic:cNvPicPr>
                      <a:picLocks noChangeAspect="1" noChangeArrowheads="1"/>
                    </pic:cNvPicPr>
                  </pic:nvPicPr>
                  <pic:blipFill>
                    <a:blip r:embed="rId24" cstate="print">
                      <a:extLst>
                        <a:ext uri="{28A0092B-C50C-407E-A947-70E740481C1C}">
                          <a14:useLocalDpi xmlns:a14="http://schemas.microsoft.com/office/drawing/2010/main" val="0"/>
                        </a:ext>
                      </a:extLst>
                    </a:blip>
                    <a:srcRect l="3911" t="8504" r="2829" b="7738"/>
                    <a:stretch>
                      <a:fillRect/>
                    </a:stretch>
                  </pic:blipFill>
                  <pic:spPr bwMode="auto">
                    <a:xfrm rot="-5400000">
                      <a:off x="0" y="0"/>
                      <a:ext cx="3832127" cy="4081662"/>
                    </a:xfrm>
                    <a:prstGeom prst="rect">
                      <a:avLst/>
                    </a:prstGeom>
                    <a:noFill/>
                    <a:ln>
                      <a:noFill/>
                    </a:ln>
                  </pic:spPr>
                </pic:pic>
              </a:graphicData>
            </a:graphic>
          </wp:inline>
        </w:drawing>
      </w:r>
    </w:p>
    <w:p w:rsidR="007B68C0"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 xml:space="preserve">Рисунок 3.3 – </w:t>
      </w:r>
      <w:r w:rsidR="007B68C0" w:rsidRPr="00B67F8B">
        <w:rPr>
          <w:rFonts w:ascii="Times New Roman" w:hAnsi="Times New Roman"/>
          <w:sz w:val="28"/>
          <w:szCs w:val="28"/>
          <w:lang w:eastAsia="uk-UA"/>
        </w:rPr>
        <w:t>Залежності концентрацій ШР</w:t>
      </w:r>
      <w:r w:rsidR="007B68C0" w:rsidRPr="00B67F8B">
        <w:rPr>
          <w:rFonts w:ascii="Times New Roman" w:hAnsi="Times New Roman"/>
          <w:i/>
          <w:sz w:val="28"/>
          <w:szCs w:val="28"/>
          <w:lang w:eastAsia="uk-UA"/>
        </w:rPr>
        <w:t xml:space="preserve"> </w:t>
      </w:r>
      <w:r w:rsidR="007B68C0" w:rsidRPr="00B67F8B">
        <w:rPr>
          <w:rFonts w:ascii="Times New Roman" w:hAnsi="Times New Roman"/>
          <w:sz w:val="28"/>
          <w:szCs w:val="28"/>
          <w:lang w:eastAsia="uk-UA"/>
        </w:rPr>
        <w:t>в ВГ</w:t>
      </w:r>
      <w:r w:rsidR="007B68C0" w:rsidRPr="00B67F8B">
        <w:rPr>
          <w:rFonts w:ascii="Times New Roman" w:hAnsi="Times New Roman"/>
          <w:sz w:val="28"/>
          <w:szCs w:val="28"/>
          <w:lang w:val="ru-RU" w:eastAsia="uk-UA"/>
        </w:rPr>
        <w:t xml:space="preserve"> газового </w:t>
      </w:r>
      <w:proofErr w:type="spellStart"/>
      <w:r w:rsidR="007B68C0" w:rsidRPr="00B67F8B">
        <w:rPr>
          <w:rFonts w:ascii="Times New Roman" w:hAnsi="Times New Roman"/>
          <w:sz w:val="28"/>
          <w:szCs w:val="28"/>
          <w:lang w:val="ru-RU" w:eastAsia="uk-UA"/>
        </w:rPr>
        <w:t>двигуна</w:t>
      </w:r>
      <w:proofErr w:type="spellEnd"/>
      <w:r w:rsidR="007B68C0" w:rsidRPr="00B67F8B">
        <w:rPr>
          <w:rFonts w:ascii="Times New Roman" w:hAnsi="Times New Roman"/>
          <w:sz w:val="28"/>
          <w:szCs w:val="28"/>
          <w:lang w:val="ru-RU" w:eastAsia="uk-UA"/>
        </w:rPr>
        <w:t xml:space="preserve">, </w:t>
      </w:r>
      <w:proofErr w:type="spellStart"/>
      <w:r w:rsidR="007B68C0" w:rsidRPr="00B67F8B">
        <w:rPr>
          <w:rFonts w:ascii="Times New Roman" w:hAnsi="Times New Roman"/>
          <w:sz w:val="28"/>
          <w:szCs w:val="28"/>
          <w:lang w:val="ru-RU" w:eastAsia="uk-UA"/>
        </w:rPr>
        <w:t>який</w:t>
      </w:r>
      <w:proofErr w:type="spellEnd"/>
      <w:r w:rsidR="007B68C0" w:rsidRPr="00B67F8B">
        <w:rPr>
          <w:rFonts w:ascii="Times New Roman" w:hAnsi="Times New Roman"/>
          <w:sz w:val="28"/>
          <w:szCs w:val="28"/>
          <w:lang w:val="ru-RU" w:eastAsia="uk-UA"/>
        </w:rPr>
        <w:t xml:space="preserve"> живиться ЗНГ,</w:t>
      </w:r>
      <w:r w:rsidR="007B68C0" w:rsidRPr="00B67F8B">
        <w:rPr>
          <w:rFonts w:ascii="Times New Roman" w:hAnsi="Times New Roman"/>
          <w:sz w:val="28"/>
          <w:szCs w:val="28"/>
          <w:lang w:eastAsia="uk-UA"/>
        </w:rPr>
        <w:t xml:space="preserve"> від теплового проміжку впускного клапану</w:t>
      </w:r>
    </w:p>
    <w:p w:rsidR="0084173C" w:rsidRPr="00B67F8B" w:rsidRDefault="0084173C" w:rsidP="0084173C">
      <w:pPr>
        <w:pStyle w:val="a3"/>
        <w:spacing w:line="360" w:lineRule="auto"/>
        <w:jc w:val="both"/>
        <w:rPr>
          <w:rFonts w:ascii="Times New Roman" w:hAnsi="Times New Roman"/>
          <w:sz w:val="28"/>
          <w:szCs w:val="28"/>
          <w:lang w:eastAsia="uk-UA"/>
        </w:rPr>
      </w:pPr>
    </w:p>
    <w:p w:rsidR="0084173C" w:rsidRPr="00B67F8B" w:rsidRDefault="007B68C0" w:rsidP="0057500C">
      <w:pPr>
        <w:pStyle w:val="a3"/>
        <w:spacing w:line="360" w:lineRule="auto"/>
        <w:ind w:firstLine="708"/>
        <w:jc w:val="both"/>
        <w:rPr>
          <w:rFonts w:ascii="Times New Roman" w:hAnsi="Times New Roman"/>
          <w:sz w:val="28"/>
        </w:rPr>
      </w:pPr>
      <w:r w:rsidRPr="00B67F8B">
        <w:rPr>
          <w:rFonts w:ascii="Times New Roman" w:hAnsi="Times New Roman"/>
          <w:sz w:val="28"/>
        </w:rPr>
        <w:t xml:space="preserve">Згідно з нормативними характеристиками двигуна ЗМЗ, рекомендовані проміжки для бензинового двигуна становлять 0,25…0,3 мм. Отже, доведено, що для газових модифікацій ДВЗ цей параметр слід </w:t>
      </w:r>
      <w:r w:rsidR="0057500C" w:rsidRPr="00B67F8B">
        <w:rPr>
          <w:rFonts w:ascii="Times New Roman" w:hAnsi="Times New Roman"/>
          <w:sz w:val="28"/>
        </w:rPr>
        <w:t>збільшувати в середньому на 0,2…</w:t>
      </w:r>
      <w:r w:rsidRPr="00B67F8B">
        <w:rPr>
          <w:rFonts w:ascii="Times New Roman" w:hAnsi="Times New Roman"/>
          <w:sz w:val="28"/>
        </w:rPr>
        <w:t>0,3 мм.</w:t>
      </w:r>
    </w:p>
    <w:p w:rsidR="0084173C" w:rsidRPr="00B67F8B" w:rsidRDefault="0057500C" w:rsidP="0057500C">
      <w:pPr>
        <w:pStyle w:val="a3"/>
        <w:spacing w:line="360" w:lineRule="auto"/>
        <w:ind w:firstLine="708"/>
        <w:jc w:val="both"/>
        <w:rPr>
          <w:rFonts w:ascii="Times New Roman" w:hAnsi="Times New Roman"/>
          <w:sz w:val="28"/>
        </w:rPr>
      </w:pPr>
      <w:r w:rsidRPr="00B67F8B">
        <w:rPr>
          <w:rFonts w:ascii="Times New Roman" w:hAnsi="Times New Roman"/>
          <w:sz w:val="28"/>
        </w:rPr>
        <w:t xml:space="preserve">Результати експериментальних вимірювань концентрацій ШР у ВГ газового двигуна, який живиться ЗНГ, залежно від теплового проміжку випускного клапану показані </w:t>
      </w:r>
      <w:r w:rsidRPr="00B67F8B">
        <w:rPr>
          <w:rFonts w:ascii="Times New Roman" w:hAnsi="Times New Roman"/>
          <w:sz w:val="28"/>
          <w:szCs w:val="28"/>
          <w:lang w:eastAsia="uk-UA"/>
        </w:rPr>
        <w:t>в таблиці. 3.4 та на рисунку 3.4.</w:t>
      </w:r>
    </w:p>
    <w:p w:rsidR="00771098" w:rsidRPr="00B67F8B" w:rsidRDefault="00771098" w:rsidP="00771098">
      <w:pPr>
        <w:pStyle w:val="a3"/>
        <w:spacing w:line="360" w:lineRule="auto"/>
        <w:ind w:firstLine="708"/>
        <w:jc w:val="both"/>
        <w:rPr>
          <w:rFonts w:ascii="Times New Roman" w:hAnsi="Times New Roman"/>
          <w:sz w:val="28"/>
        </w:rPr>
      </w:pPr>
      <w:r w:rsidRPr="00B67F8B">
        <w:rPr>
          <w:rFonts w:ascii="Times New Roman" w:hAnsi="Times New Roman"/>
          <w:sz w:val="28"/>
        </w:rPr>
        <w:t xml:space="preserve">На рисунку 3.4 подано результати зміни концентрації ШВ у ВГ газового двигуна, який живиться ЗНГ, залежно від величини теплового проміжку випускного клапана. </w:t>
      </w:r>
    </w:p>
    <w:p w:rsidR="00771098" w:rsidRPr="00B67F8B" w:rsidRDefault="00771098" w:rsidP="00771098">
      <w:pPr>
        <w:pStyle w:val="a3"/>
        <w:spacing w:line="360" w:lineRule="auto"/>
        <w:ind w:firstLine="708"/>
        <w:jc w:val="both"/>
        <w:rPr>
          <w:rFonts w:ascii="Times New Roman" w:hAnsi="Times New Roman"/>
          <w:sz w:val="28"/>
        </w:rPr>
      </w:pPr>
      <w:r w:rsidRPr="00B67F8B">
        <w:rPr>
          <w:rFonts w:ascii="Times New Roman" w:hAnsi="Times New Roman"/>
          <w:sz w:val="28"/>
        </w:rPr>
        <w:t xml:space="preserve">Аналіз отриманих характеристик свідчить, що частка СО у ВГ змінюється від 0,51 % до 0,39 % на холостому ході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від 0,12 % до 0,04 % на підвищених обертах. За умови встановлення раціонального теплового проміжку випускного клапана вміст оксиду карбону у ВГ зменшується на 24…33 %. </w:t>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lastRenderedPageBreak/>
        <w:tab/>
        <w:t xml:space="preserve">Таблиця 3.4 – </w:t>
      </w:r>
      <w:r w:rsidR="0057500C" w:rsidRPr="00B67F8B">
        <w:rPr>
          <w:rFonts w:ascii="Times New Roman" w:hAnsi="Times New Roman"/>
          <w:sz w:val="28"/>
          <w:szCs w:val="28"/>
          <w:lang w:eastAsia="uk-UA"/>
        </w:rPr>
        <w:t>Результати експериментальних досліджень вмісту ШР в ВГ газового двигуна від теплового проміжку випускного клапана</w:t>
      </w:r>
    </w:p>
    <w:tbl>
      <w:tblPr>
        <w:tblStyle w:val="a4"/>
        <w:tblW w:w="0" w:type="auto"/>
        <w:tblInd w:w="0" w:type="dxa"/>
        <w:tblLook w:val="04A0" w:firstRow="1" w:lastRow="0" w:firstColumn="1" w:lastColumn="0" w:noHBand="0" w:noVBand="1"/>
      </w:tblPr>
      <w:tblGrid>
        <w:gridCol w:w="1209"/>
        <w:gridCol w:w="1209"/>
        <w:gridCol w:w="929"/>
        <w:gridCol w:w="929"/>
        <w:gridCol w:w="929"/>
        <w:gridCol w:w="929"/>
        <w:gridCol w:w="930"/>
        <w:gridCol w:w="930"/>
        <w:gridCol w:w="930"/>
        <w:gridCol w:w="930"/>
      </w:tblGrid>
      <w:tr w:rsidR="0084173C" w:rsidRPr="00B67F8B" w:rsidTr="0084173C">
        <w:tc>
          <w:tcPr>
            <w:tcW w:w="2418" w:type="dxa"/>
            <w:gridSpan w:val="2"/>
            <w:tcBorders>
              <w:top w:val="single" w:sz="4" w:space="0" w:color="auto"/>
              <w:left w:val="single" w:sz="4" w:space="0" w:color="auto"/>
              <w:bottom w:val="single" w:sz="4" w:space="0" w:color="auto"/>
              <w:right w:val="single" w:sz="4" w:space="0" w:color="auto"/>
              <w:tl2br w:val="single" w:sz="4" w:space="0" w:color="auto"/>
            </w:tcBorders>
            <w:hideMark/>
          </w:tcPr>
          <w:p w:rsidR="0084173C" w:rsidRPr="00B67F8B" w:rsidRDefault="0084173C" w:rsidP="0057500C">
            <w:pPr>
              <w:pStyle w:val="a3"/>
              <w:jc w:val="center"/>
              <w:rPr>
                <w:rFonts w:ascii="Times New Roman" w:eastAsiaTheme="minorEastAsia" w:hAnsi="Times New Roman"/>
                <w:i/>
                <w:sz w:val="28"/>
                <w:szCs w:val="28"/>
                <w:lang w:val="ru-RU" w:eastAsia="ru-RU"/>
              </w:rPr>
            </w:pPr>
            <w:r w:rsidRPr="00B67F8B">
              <w:rPr>
                <w:rFonts w:ascii="Times New Roman" w:eastAsiaTheme="minorEastAsia" w:hAnsi="Times New Roman"/>
                <w:sz w:val="28"/>
                <w:szCs w:val="28"/>
                <w:lang w:val="ru-RU" w:eastAsia="ru-RU"/>
              </w:rPr>
              <w:t xml:space="preserve">             </w:t>
            </w:r>
            <m:oMath>
              <m:sSub>
                <m:sSubPr>
                  <m:ctrlPr>
                    <w:rPr>
                      <w:rFonts w:ascii="Cambria Math" w:hAnsi="Cambria Math"/>
                      <w:noProof/>
                      <w:sz w:val="28"/>
                      <w:szCs w:val="28"/>
                    </w:rPr>
                  </m:ctrlPr>
                </m:sSubPr>
                <m:e>
                  <m:r>
                    <m:rPr>
                      <m:sty m:val="p"/>
                    </m:rPr>
                    <w:rPr>
                      <w:rFonts w:ascii="Cambria Math" w:hAnsi="Cambria Math"/>
                      <w:noProof/>
                      <w:sz w:val="28"/>
                      <w:szCs w:val="28"/>
                      <w:lang w:val="ru-RU" w:eastAsia="ru-RU"/>
                    </w:rPr>
                    <m:t>Δ</m:t>
                  </m:r>
                </m:e>
                <m:sub>
                  <m:r>
                    <w:rPr>
                      <w:rFonts w:ascii="Cambria Math" w:hAnsi="Cambria Math"/>
                      <w:noProof/>
                      <w:sz w:val="28"/>
                      <w:szCs w:val="28"/>
                      <w:lang w:val="ru-RU" w:eastAsia="ru-RU"/>
                    </w:rPr>
                    <m:t>вип</m:t>
                  </m:r>
                </m:sub>
              </m:sSub>
              <m:r>
                <w:rPr>
                  <w:rFonts w:ascii="Cambria Math" w:hAnsi="Cambria Math"/>
                  <w:noProof/>
                  <w:sz w:val="28"/>
                  <w:szCs w:val="28"/>
                  <w:lang w:val="ru-RU" w:eastAsia="ru-RU"/>
                </w:rPr>
                <m:t>, мм</m:t>
              </m:r>
            </m:oMath>
          </w:p>
          <w:p w:rsidR="0084173C" w:rsidRPr="00B67F8B" w:rsidRDefault="0084173C" w:rsidP="0057500C">
            <w:pPr>
              <w:pStyle w:val="a3"/>
              <w:jc w:val="center"/>
              <w:rPr>
                <w:rFonts w:ascii="Times New Roman" w:eastAsiaTheme="minorEastAsia" w:hAnsi="Times New Roman"/>
                <w:sz w:val="28"/>
                <w:szCs w:val="28"/>
                <w:lang w:val="ru-RU" w:eastAsia="ru-RU"/>
              </w:rPr>
            </w:pPr>
            <m:oMathPara>
              <m:oMath>
                <m:r>
                  <w:rPr>
                    <w:rFonts w:ascii="Cambria Math" w:hAnsi="Cambria Math"/>
                    <w:noProof/>
                    <w:sz w:val="28"/>
                    <w:szCs w:val="28"/>
                    <w:lang w:val="ru-RU" w:eastAsia="ru-RU"/>
                  </w:rPr>
                  <m:t>ШВ</m:t>
                </m:r>
              </m:oMath>
            </m:oMathPara>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eastAsiaTheme="minorHAnsi" w:hAnsi="Times New Roman"/>
                <w:noProof/>
                <w:sz w:val="28"/>
                <w:szCs w:val="28"/>
                <w:lang w:val="en-US" w:eastAsia="ru-RU"/>
              </w:rPr>
            </w:pPr>
            <w:r w:rsidRPr="00B67F8B">
              <w:rPr>
                <w:rFonts w:ascii="Times New Roman" w:hAnsi="Times New Roman"/>
                <w:noProof/>
                <w:sz w:val="28"/>
                <w:szCs w:val="28"/>
                <w:lang w:val="en-US" w:eastAsia="ru-RU"/>
              </w:rPr>
              <w:t>0,2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0,3</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0,4</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0,6</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w:t>
            </w:r>
            <w:r w:rsidRPr="00B67F8B">
              <w:rPr>
                <w:rFonts w:ascii="Times New Roman" w:hAnsi="Times New Roman"/>
                <w:noProof/>
                <w:sz w:val="28"/>
                <w:szCs w:val="28"/>
                <w:lang w:eastAsia="ru-RU"/>
              </w:rPr>
              <w:t>8</w:t>
            </w:r>
            <w:r w:rsidRPr="00B67F8B">
              <w:rPr>
                <w:rFonts w:ascii="Times New Roman" w:hAnsi="Times New Roman"/>
                <w:noProof/>
                <w:sz w:val="28"/>
                <w:szCs w:val="28"/>
                <w:lang w:val="en-US" w:eastAsia="ru-RU"/>
              </w:rPr>
              <w:t xml:space="preserve"> </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0.9</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ru-RU" w:eastAsia="ru-RU"/>
              </w:rPr>
              <w:t>СО</w:t>
            </w:r>
            <w:r w:rsidRPr="00B67F8B">
              <w:rPr>
                <w:rFonts w:ascii="Times New Roman" w:hAnsi="Times New Roman"/>
                <w:noProof/>
                <w:sz w:val="28"/>
                <w:szCs w:val="28"/>
                <w:lang w:val="en-US" w:eastAsia="ru-RU"/>
              </w:rPr>
              <w:t xml:space="preserve">, </w:t>
            </w:r>
          </w:p>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en-US" w:eastAsia="ru-RU"/>
              </w:rPr>
              <w:t>%</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0,49</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0,39</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0,42</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0,48</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0,49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0,51</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57500C">
            <w:pPr>
              <w:rPr>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0,08</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0,04</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0,07</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0,09</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0,11</w:t>
            </w:r>
          </w:p>
        </w:tc>
      </w:tr>
      <w:tr w:rsidR="0084173C" w:rsidRPr="00B67F8B" w:rsidTr="0084173C">
        <w:tc>
          <w:tcPr>
            <w:tcW w:w="1209" w:type="dxa"/>
            <w:vMerge w:val="restart"/>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en-US" w:eastAsia="ru-RU"/>
              </w:rPr>
            </w:pPr>
            <w:r w:rsidRPr="00B67F8B">
              <w:rPr>
                <w:rFonts w:ascii="Times New Roman" w:hAnsi="Times New Roman"/>
                <w:noProof/>
                <w:sz w:val="28"/>
                <w:szCs w:val="28"/>
                <w:lang w:val="ru-RU" w:eastAsia="ru-RU"/>
              </w:rPr>
              <w:t>СН</w:t>
            </w:r>
            <w:r w:rsidRPr="00B67F8B">
              <w:rPr>
                <w:rFonts w:ascii="Times New Roman" w:hAnsi="Times New Roman"/>
                <w:noProof/>
                <w:sz w:val="28"/>
                <w:szCs w:val="28"/>
                <w:lang w:val="en-US" w:eastAsia="ru-RU"/>
              </w:rPr>
              <w:t>, ppm</w:t>
            </w: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vertAlign w:val="subscript"/>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мін</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eastAsia="ru-RU"/>
              </w:rPr>
              <w:t>1252</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1140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1075</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1090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1095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1125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1190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1375</w:t>
            </w:r>
          </w:p>
        </w:tc>
      </w:tr>
      <w:tr w:rsidR="0084173C" w:rsidRPr="00B67F8B" w:rsidTr="0084173C">
        <w:tc>
          <w:tcPr>
            <w:tcW w:w="0" w:type="auto"/>
            <w:vMerge/>
            <w:tcBorders>
              <w:top w:val="single" w:sz="4" w:space="0" w:color="auto"/>
              <w:left w:val="single" w:sz="4" w:space="0" w:color="auto"/>
              <w:bottom w:val="single" w:sz="4" w:space="0" w:color="auto"/>
              <w:right w:val="single" w:sz="4" w:space="0" w:color="auto"/>
            </w:tcBorders>
            <w:vAlign w:val="center"/>
            <w:hideMark/>
          </w:tcPr>
          <w:p w:rsidR="0084173C" w:rsidRPr="00B67F8B" w:rsidRDefault="0084173C" w:rsidP="0057500C">
            <w:pPr>
              <w:rPr>
                <w:noProof/>
                <w:sz w:val="28"/>
                <w:szCs w:val="28"/>
                <w:lang w:val="en-US"/>
              </w:rPr>
            </w:pPr>
          </w:p>
        </w:tc>
        <w:tc>
          <w:tcPr>
            <w:tcW w:w="120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eastAsia="ru-RU"/>
              </w:rPr>
            </w:pPr>
            <w:r w:rsidRPr="00B67F8B">
              <w:rPr>
                <w:rFonts w:ascii="Times New Roman" w:hAnsi="Times New Roman"/>
                <w:noProof/>
                <w:sz w:val="28"/>
                <w:szCs w:val="28"/>
                <w:lang w:val="en-US" w:eastAsia="ru-RU"/>
              </w:rPr>
              <w:t>n</w:t>
            </w:r>
            <w:r w:rsidRPr="00B67F8B">
              <w:rPr>
                <w:rFonts w:ascii="Times New Roman" w:hAnsi="Times New Roman"/>
                <w:noProof/>
                <w:sz w:val="28"/>
                <w:szCs w:val="28"/>
                <w:vertAlign w:val="subscript"/>
                <w:lang w:eastAsia="ru-RU"/>
              </w:rPr>
              <w:t>підв</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510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480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360</w:t>
            </w:r>
          </w:p>
        </w:tc>
        <w:tc>
          <w:tcPr>
            <w:tcW w:w="929"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270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255</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250</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271</w:t>
            </w:r>
          </w:p>
        </w:tc>
        <w:tc>
          <w:tcPr>
            <w:tcW w:w="930" w:type="dxa"/>
            <w:tcBorders>
              <w:top w:val="single" w:sz="4" w:space="0" w:color="auto"/>
              <w:left w:val="single" w:sz="4" w:space="0" w:color="auto"/>
              <w:bottom w:val="single" w:sz="4" w:space="0" w:color="auto"/>
              <w:right w:val="single" w:sz="4" w:space="0" w:color="auto"/>
            </w:tcBorders>
            <w:hideMark/>
          </w:tcPr>
          <w:p w:rsidR="0084173C" w:rsidRPr="00B67F8B" w:rsidRDefault="0084173C" w:rsidP="0057500C">
            <w:pPr>
              <w:pStyle w:val="a3"/>
              <w:jc w:val="center"/>
              <w:rPr>
                <w:rFonts w:ascii="Times New Roman" w:hAnsi="Times New Roman"/>
                <w:noProof/>
                <w:sz w:val="28"/>
                <w:szCs w:val="28"/>
                <w:lang w:val="ru-RU" w:eastAsia="ru-RU"/>
              </w:rPr>
            </w:pPr>
            <w:r w:rsidRPr="00B67F8B">
              <w:rPr>
                <w:rFonts w:ascii="Times New Roman" w:hAnsi="Times New Roman"/>
                <w:noProof/>
                <w:sz w:val="28"/>
                <w:szCs w:val="28"/>
                <w:lang w:val="ru-RU" w:eastAsia="ru-RU"/>
              </w:rPr>
              <w:t>492</w:t>
            </w:r>
          </w:p>
        </w:tc>
      </w:tr>
    </w:tbl>
    <w:p w:rsidR="0084173C" w:rsidRPr="00B67F8B" w:rsidRDefault="0084173C" w:rsidP="0084173C">
      <w:pPr>
        <w:pStyle w:val="a3"/>
        <w:spacing w:line="360" w:lineRule="auto"/>
        <w:jc w:val="center"/>
        <w:rPr>
          <w:rFonts w:ascii="Times New Roman" w:hAnsi="Times New Roman"/>
          <w:noProof/>
          <w:sz w:val="28"/>
          <w:szCs w:val="28"/>
          <w:lang w:val="ru-RU" w:eastAsia="ru-RU"/>
        </w:rPr>
      </w:pPr>
    </w:p>
    <w:p w:rsidR="0084173C" w:rsidRPr="00B67F8B" w:rsidRDefault="0084173C" w:rsidP="0084173C">
      <w:pPr>
        <w:pStyle w:val="a3"/>
        <w:spacing w:line="360" w:lineRule="auto"/>
        <w:jc w:val="center"/>
        <w:rPr>
          <w:rFonts w:ascii="Times New Roman" w:hAnsi="Times New Roman"/>
          <w:sz w:val="28"/>
          <w:szCs w:val="28"/>
          <w:lang w:eastAsia="uk-UA"/>
        </w:rPr>
      </w:pPr>
      <w:r w:rsidRPr="00B67F8B">
        <w:rPr>
          <w:rFonts w:ascii="Times New Roman" w:hAnsi="Times New Roman"/>
          <w:noProof/>
          <w:sz w:val="28"/>
          <w:szCs w:val="28"/>
          <w:lang w:eastAsia="uk-UA"/>
        </w:rPr>
        <w:drawing>
          <wp:inline distT="0" distB="0" distL="0" distR="0" wp14:anchorId="5DBB0F65" wp14:editId="6C4A83AF">
            <wp:extent cx="4305300" cy="4572000"/>
            <wp:effectExtent l="0" t="0" r="0" b="0"/>
            <wp:docPr id="7" name="Рисунок 7" descr="66666666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666666666666"/>
                    <pic:cNvPicPr>
                      <a:picLocks noChangeAspect="1" noChangeArrowheads="1"/>
                    </pic:cNvPicPr>
                  </pic:nvPicPr>
                  <pic:blipFill>
                    <a:blip r:embed="rId25">
                      <a:extLst>
                        <a:ext uri="{28A0092B-C50C-407E-A947-70E740481C1C}">
                          <a14:useLocalDpi xmlns:a14="http://schemas.microsoft.com/office/drawing/2010/main" val="0"/>
                        </a:ext>
                      </a:extLst>
                    </a:blip>
                    <a:srcRect l="3008" t="8224" r="3351" b="8086"/>
                    <a:stretch>
                      <a:fillRect/>
                    </a:stretch>
                  </pic:blipFill>
                  <pic:spPr bwMode="auto">
                    <a:xfrm rot="-5400000">
                      <a:off x="0" y="0"/>
                      <a:ext cx="4305300" cy="4572000"/>
                    </a:xfrm>
                    <a:prstGeom prst="rect">
                      <a:avLst/>
                    </a:prstGeom>
                    <a:noFill/>
                    <a:ln>
                      <a:noFill/>
                    </a:ln>
                  </pic:spPr>
                </pic:pic>
              </a:graphicData>
            </a:graphic>
          </wp:inline>
        </w:drawing>
      </w:r>
    </w:p>
    <w:p w:rsidR="0084173C" w:rsidRPr="00B67F8B" w:rsidRDefault="0084173C"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t xml:space="preserve">Рисунок 3.4 – </w:t>
      </w:r>
      <w:r w:rsidR="0057500C" w:rsidRPr="00B67F8B">
        <w:rPr>
          <w:rFonts w:ascii="Times New Roman" w:hAnsi="Times New Roman"/>
          <w:sz w:val="28"/>
          <w:szCs w:val="28"/>
          <w:lang w:eastAsia="uk-UA"/>
        </w:rPr>
        <w:t>Залежності концентрацій ШР</w:t>
      </w:r>
      <w:r w:rsidR="0057500C" w:rsidRPr="00B67F8B">
        <w:rPr>
          <w:rFonts w:ascii="Times New Roman" w:hAnsi="Times New Roman"/>
          <w:i/>
          <w:sz w:val="28"/>
          <w:szCs w:val="28"/>
          <w:lang w:eastAsia="uk-UA"/>
        </w:rPr>
        <w:t xml:space="preserve"> </w:t>
      </w:r>
      <w:r w:rsidR="0057500C" w:rsidRPr="00B67F8B">
        <w:rPr>
          <w:rFonts w:ascii="Times New Roman" w:hAnsi="Times New Roman"/>
          <w:sz w:val="28"/>
          <w:szCs w:val="28"/>
          <w:lang w:eastAsia="uk-UA"/>
        </w:rPr>
        <w:t>в ВГ</w:t>
      </w:r>
      <w:r w:rsidR="0057500C" w:rsidRPr="00B67F8B">
        <w:rPr>
          <w:rFonts w:ascii="Times New Roman" w:hAnsi="Times New Roman"/>
          <w:sz w:val="28"/>
          <w:szCs w:val="28"/>
          <w:lang w:val="ru-RU" w:eastAsia="uk-UA"/>
        </w:rPr>
        <w:t xml:space="preserve"> газового </w:t>
      </w:r>
      <w:proofErr w:type="spellStart"/>
      <w:r w:rsidR="0057500C" w:rsidRPr="00B67F8B">
        <w:rPr>
          <w:rFonts w:ascii="Times New Roman" w:hAnsi="Times New Roman"/>
          <w:sz w:val="28"/>
          <w:szCs w:val="28"/>
          <w:lang w:val="ru-RU" w:eastAsia="uk-UA"/>
        </w:rPr>
        <w:t>двигуна</w:t>
      </w:r>
      <w:proofErr w:type="spellEnd"/>
      <w:r w:rsidR="0057500C" w:rsidRPr="00B67F8B">
        <w:rPr>
          <w:rFonts w:ascii="Times New Roman" w:hAnsi="Times New Roman"/>
          <w:sz w:val="28"/>
          <w:szCs w:val="28"/>
          <w:lang w:val="ru-RU" w:eastAsia="uk-UA"/>
        </w:rPr>
        <w:t xml:space="preserve">, </w:t>
      </w:r>
      <w:proofErr w:type="spellStart"/>
      <w:r w:rsidR="0057500C" w:rsidRPr="00B67F8B">
        <w:rPr>
          <w:rFonts w:ascii="Times New Roman" w:hAnsi="Times New Roman"/>
          <w:sz w:val="28"/>
          <w:szCs w:val="28"/>
          <w:lang w:val="ru-RU" w:eastAsia="uk-UA"/>
        </w:rPr>
        <w:t>який</w:t>
      </w:r>
      <w:proofErr w:type="spellEnd"/>
      <w:r w:rsidR="0057500C" w:rsidRPr="00B67F8B">
        <w:rPr>
          <w:rFonts w:ascii="Times New Roman" w:hAnsi="Times New Roman"/>
          <w:sz w:val="28"/>
          <w:szCs w:val="28"/>
          <w:lang w:val="ru-RU" w:eastAsia="uk-UA"/>
        </w:rPr>
        <w:t xml:space="preserve"> живиться ЗНГ,</w:t>
      </w:r>
      <w:r w:rsidR="0057500C" w:rsidRPr="00B67F8B">
        <w:rPr>
          <w:rFonts w:ascii="Times New Roman" w:hAnsi="Times New Roman"/>
          <w:sz w:val="28"/>
          <w:szCs w:val="28"/>
          <w:lang w:eastAsia="uk-UA"/>
        </w:rPr>
        <w:t xml:space="preserve"> від теплового проміжку випускного клапану</w:t>
      </w:r>
    </w:p>
    <w:p w:rsidR="0057500C" w:rsidRPr="00B67F8B" w:rsidRDefault="0084173C" w:rsidP="00771098">
      <w:pPr>
        <w:pStyle w:val="a3"/>
        <w:spacing w:line="360" w:lineRule="auto"/>
        <w:jc w:val="both"/>
        <w:rPr>
          <w:rFonts w:ascii="Times New Roman" w:hAnsi="Times New Roman"/>
          <w:sz w:val="28"/>
        </w:rPr>
      </w:pPr>
      <w:r w:rsidRPr="00B67F8B">
        <w:rPr>
          <w:rFonts w:ascii="Times New Roman" w:hAnsi="Times New Roman"/>
          <w:sz w:val="28"/>
          <w:szCs w:val="28"/>
          <w:lang w:eastAsia="uk-UA"/>
        </w:rPr>
        <w:tab/>
      </w:r>
      <w:r w:rsidR="0057500C" w:rsidRPr="00B67F8B">
        <w:rPr>
          <w:rFonts w:ascii="Times New Roman" w:hAnsi="Times New Roman"/>
          <w:sz w:val="28"/>
        </w:rPr>
        <w:t xml:space="preserve"> </w:t>
      </w:r>
    </w:p>
    <w:p w:rsidR="0057500C" w:rsidRPr="00B67F8B" w:rsidRDefault="0057500C" w:rsidP="0057500C">
      <w:pPr>
        <w:pStyle w:val="a3"/>
        <w:spacing w:line="360" w:lineRule="auto"/>
        <w:ind w:firstLine="708"/>
        <w:jc w:val="both"/>
        <w:rPr>
          <w:rFonts w:ascii="Times New Roman" w:hAnsi="Times New Roman"/>
          <w:sz w:val="28"/>
        </w:rPr>
      </w:pPr>
      <w:r w:rsidRPr="00B67F8B">
        <w:rPr>
          <w:rFonts w:ascii="Times New Roman" w:hAnsi="Times New Roman"/>
          <w:sz w:val="28"/>
        </w:rPr>
        <w:t xml:space="preserve">Концентрація СН у ВГ коливається від 1375 </w:t>
      </w:r>
      <w:proofErr w:type="spellStart"/>
      <w:r w:rsidRPr="00B67F8B">
        <w:rPr>
          <w:rFonts w:ascii="Times New Roman" w:hAnsi="Times New Roman"/>
          <w:sz w:val="28"/>
        </w:rPr>
        <w:t>ррm</w:t>
      </w:r>
      <w:proofErr w:type="spellEnd"/>
      <w:r w:rsidRPr="00B67F8B">
        <w:rPr>
          <w:rFonts w:ascii="Times New Roman" w:hAnsi="Times New Roman"/>
          <w:sz w:val="28"/>
        </w:rPr>
        <w:t xml:space="preserve"> до 1075 </w:t>
      </w:r>
      <w:proofErr w:type="spellStart"/>
      <w:r w:rsidRPr="00B67F8B">
        <w:rPr>
          <w:rFonts w:ascii="Times New Roman" w:hAnsi="Times New Roman"/>
          <w:sz w:val="28"/>
        </w:rPr>
        <w:t>ррm</w:t>
      </w:r>
      <w:proofErr w:type="spellEnd"/>
      <w:r w:rsidRPr="00B67F8B">
        <w:rPr>
          <w:rFonts w:ascii="Times New Roman" w:hAnsi="Times New Roman"/>
          <w:sz w:val="28"/>
        </w:rPr>
        <w:t xml:space="preserve"> на мінімальних обертах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 xml:space="preserve"> та від 510 </w:t>
      </w:r>
      <w:proofErr w:type="spellStart"/>
      <w:r w:rsidRPr="00B67F8B">
        <w:rPr>
          <w:rFonts w:ascii="Times New Roman" w:hAnsi="Times New Roman"/>
          <w:sz w:val="28"/>
        </w:rPr>
        <w:t>ррm</w:t>
      </w:r>
      <w:proofErr w:type="spellEnd"/>
      <w:r w:rsidRPr="00B67F8B">
        <w:rPr>
          <w:rFonts w:ascii="Times New Roman" w:hAnsi="Times New Roman"/>
          <w:sz w:val="28"/>
        </w:rPr>
        <w:t xml:space="preserve"> до 255 </w:t>
      </w:r>
      <w:proofErr w:type="spellStart"/>
      <w:r w:rsidRPr="00B67F8B">
        <w:rPr>
          <w:rFonts w:ascii="Times New Roman" w:hAnsi="Times New Roman"/>
          <w:sz w:val="28"/>
        </w:rPr>
        <w:t>ррm</w:t>
      </w:r>
      <w:proofErr w:type="spellEnd"/>
      <w:r w:rsidRPr="00B67F8B">
        <w:rPr>
          <w:rFonts w:ascii="Times New Roman" w:hAnsi="Times New Roman"/>
          <w:sz w:val="28"/>
        </w:rPr>
        <w:t xml:space="preserve"> на збільшених обертах. За вибору оптимального значення теплового проміжку випускного клапана кількість СН зменшується на 22…50 %. Для досліджуваних режимів роботи газового </w:t>
      </w:r>
      <w:r w:rsidRPr="00B67F8B">
        <w:rPr>
          <w:rFonts w:ascii="Times New Roman" w:hAnsi="Times New Roman"/>
          <w:sz w:val="28"/>
        </w:rPr>
        <w:lastRenderedPageBreak/>
        <w:t xml:space="preserve">двигуна оптимальним інтервалом теплового проміжку випускного клапана є 0,5…0,6 мм. </w:t>
      </w:r>
    </w:p>
    <w:p w:rsidR="0084173C" w:rsidRPr="00B67F8B" w:rsidRDefault="0057500C" w:rsidP="0057500C">
      <w:pPr>
        <w:pStyle w:val="a3"/>
        <w:spacing w:line="360" w:lineRule="auto"/>
        <w:ind w:firstLine="708"/>
        <w:jc w:val="both"/>
        <w:rPr>
          <w:rFonts w:ascii="Times New Roman" w:hAnsi="Times New Roman"/>
          <w:sz w:val="28"/>
        </w:rPr>
      </w:pPr>
      <w:r w:rsidRPr="00B67F8B">
        <w:rPr>
          <w:rFonts w:ascii="Times New Roman" w:hAnsi="Times New Roman"/>
          <w:sz w:val="28"/>
        </w:rPr>
        <w:t>Нормативні дані для бензинового двигуна ЗМЗ передбачають теплові проміжки впускного й випускного клапанів у межах 0,25–0,3 мм [45]. Таким чином, встановлено, що для газових двигунів цей регулювальний параметр необхідно збільшувати на 0,2…0,3 мм.</w:t>
      </w:r>
    </w:p>
    <w:p w:rsidR="0057500C" w:rsidRPr="00B67F8B" w:rsidRDefault="0057500C" w:rsidP="0057500C">
      <w:pPr>
        <w:pStyle w:val="a3"/>
        <w:spacing w:line="360" w:lineRule="auto"/>
        <w:jc w:val="both"/>
        <w:rPr>
          <w:rFonts w:ascii="Times New Roman" w:hAnsi="Times New Roman"/>
          <w:sz w:val="28"/>
          <w:szCs w:val="28"/>
          <w:lang w:eastAsia="uk-UA"/>
        </w:rPr>
      </w:pPr>
    </w:p>
    <w:p w:rsidR="0084173C" w:rsidRPr="00B67F8B" w:rsidRDefault="0084173C" w:rsidP="0084173C">
      <w:pPr>
        <w:pStyle w:val="a3"/>
        <w:spacing w:line="360" w:lineRule="auto"/>
        <w:jc w:val="both"/>
        <w:rPr>
          <w:rFonts w:ascii="Times New Roman" w:hAnsi="Times New Roman"/>
          <w:b/>
          <w:sz w:val="28"/>
          <w:szCs w:val="28"/>
          <w:lang w:eastAsia="uk-UA"/>
        </w:rPr>
      </w:pPr>
      <w:r w:rsidRPr="00B67F8B">
        <w:rPr>
          <w:rFonts w:ascii="Times New Roman" w:hAnsi="Times New Roman"/>
          <w:b/>
          <w:sz w:val="28"/>
          <w:szCs w:val="28"/>
          <w:lang w:eastAsia="uk-UA"/>
        </w:rPr>
        <w:tab/>
        <w:t>3.4 Висновки до розділу 3</w:t>
      </w:r>
    </w:p>
    <w:p w:rsidR="0057500C" w:rsidRPr="00B67F8B" w:rsidRDefault="00954D6D"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p>
    <w:p w:rsidR="0057500C" w:rsidRPr="00B67F8B" w:rsidRDefault="00954D6D" w:rsidP="0084173C">
      <w:pPr>
        <w:pStyle w:val="a3"/>
        <w:spacing w:line="360" w:lineRule="auto"/>
        <w:jc w:val="both"/>
        <w:rPr>
          <w:rFonts w:ascii="Times New Roman" w:hAnsi="Times New Roman"/>
          <w:sz w:val="28"/>
          <w:szCs w:val="28"/>
          <w:lang w:eastAsia="uk-UA"/>
        </w:rPr>
      </w:pPr>
      <w:r w:rsidRPr="00B67F8B">
        <w:rPr>
          <w:rFonts w:ascii="Times New Roman" w:hAnsi="Times New Roman"/>
          <w:sz w:val="28"/>
          <w:szCs w:val="28"/>
          <w:lang w:eastAsia="uk-UA"/>
        </w:rPr>
        <w:tab/>
      </w:r>
      <w:r w:rsidR="0057500C" w:rsidRPr="00B67F8B">
        <w:rPr>
          <w:rFonts w:ascii="Times New Roman" w:hAnsi="Times New Roman"/>
          <w:sz w:val="28"/>
          <w:szCs w:val="28"/>
          <w:lang w:eastAsia="uk-UA"/>
        </w:rPr>
        <w:t>Експериментальні випробування встановили</w:t>
      </w:r>
      <w:r w:rsidR="006A5EB1" w:rsidRPr="00B67F8B">
        <w:rPr>
          <w:rFonts w:ascii="Times New Roman" w:hAnsi="Times New Roman"/>
          <w:sz w:val="28"/>
          <w:szCs w:val="28"/>
          <w:lang w:eastAsia="uk-UA"/>
        </w:rPr>
        <w:t xml:space="preserve"> </w:t>
      </w:r>
      <w:r w:rsidR="0057500C" w:rsidRPr="00B67F8B">
        <w:rPr>
          <w:rFonts w:ascii="Times New Roman" w:hAnsi="Times New Roman"/>
          <w:sz w:val="28"/>
          <w:szCs w:val="28"/>
          <w:lang w:eastAsia="uk-UA"/>
        </w:rPr>
        <w:t>оптимальні можливі регулювання газового двигуна, який живиться ЗНГ, при яких спостерігаються пок</w:t>
      </w:r>
      <w:r w:rsidR="00394102" w:rsidRPr="00B67F8B">
        <w:rPr>
          <w:rFonts w:ascii="Times New Roman" w:hAnsi="Times New Roman"/>
          <w:sz w:val="28"/>
          <w:szCs w:val="28"/>
          <w:lang w:eastAsia="uk-UA"/>
        </w:rPr>
        <w:t>ращення екологічних показників.</w:t>
      </w:r>
    </w:p>
    <w:p w:rsidR="00394102" w:rsidRPr="00B67F8B" w:rsidRDefault="006A5EB1" w:rsidP="00394102">
      <w:pPr>
        <w:pStyle w:val="a3"/>
        <w:spacing w:line="360" w:lineRule="auto"/>
        <w:jc w:val="both"/>
        <w:rPr>
          <w:rFonts w:ascii="Times New Roman" w:hAnsi="Times New Roman"/>
          <w:sz w:val="28"/>
        </w:rPr>
      </w:pPr>
      <w:r w:rsidRPr="00B67F8B">
        <w:rPr>
          <w:rFonts w:ascii="Times New Roman" w:hAnsi="Times New Roman"/>
          <w:sz w:val="28"/>
          <w:szCs w:val="28"/>
          <w:lang w:eastAsia="uk-UA"/>
        </w:rPr>
        <w:tab/>
      </w:r>
      <w:r w:rsidR="00394102" w:rsidRPr="00B67F8B">
        <w:rPr>
          <w:rFonts w:ascii="Times New Roman" w:hAnsi="Times New Roman"/>
          <w:sz w:val="28"/>
        </w:rPr>
        <w:t xml:space="preserve">Визначено характер зміни концентрацій ШР у ВГ газового двигуна, який живиться ЗНГ, залежно від кута випередження запалювання. Показано, що за умови встановлення раціонального значення цього параметра частка СО у ВГ зменшується на 36…90 %, а кількість СН – на 29…54 %. Для досліджуваних режимів роботи оптимальним значенням кута випередження запалювання є 6° повороту колінчастого </w:t>
      </w:r>
      <w:proofErr w:type="spellStart"/>
      <w:r w:rsidR="00394102" w:rsidRPr="00B67F8B">
        <w:rPr>
          <w:rFonts w:ascii="Times New Roman" w:hAnsi="Times New Roman"/>
          <w:sz w:val="28"/>
        </w:rPr>
        <w:t>вала</w:t>
      </w:r>
      <w:proofErr w:type="spellEnd"/>
      <w:r w:rsidR="00394102" w:rsidRPr="00B67F8B">
        <w:rPr>
          <w:rFonts w:ascii="Times New Roman" w:hAnsi="Times New Roman"/>
          <w:sz w:val="28"/>
        </w:rPr>
        <w:t>.</w:t>
      </w:r>
    </w:p>
    <w:p w:rsidR="00394102" w:rsidRPr="00B67F8B" w:rsidRDefault="00394102" w:rsidP="00394102">
      <w:pPr>
        <w:pStyle w:val="a3"/>
        <w:spacing w:line="360" w:lineRule="auto"/>
        <w:ind w:firstLine="708"/>
        <w:jc w:val="both"/>
        <w:rPr>
          <w:rFonts w:ascii="Times New Roman" w:hAnsi="Times New Roman"/>
          <w:sz w:val="28"/>
        </w:rPr>
      </w:pPr>
      <w:r w:rsidRPr="00B67F8B">
        <w:rPr>
          <w:rFonts w:ascii="Times New Roman" w:hAnsi="Times New Roman"/>
          <w:sz w:val="28"/>
        </w:rPr>
        <w:t xml:space="preserve">Отримано залежність вмісту ШР у ВГ газового двигуна, який живиться ЗНГ, від величини проміжку між електродами свічки запалювання. Встановлено, що оптимальний </w:t>
      </w:r>
      <w:proofErr w:type="spellStart"/>
      <w:r w:rsidRPr="00B67F8B">
        <w:rPr>
          <w:rFonts w:ascii="Times New Roman" w:hAnsi="Times New Roman"/>
          <w:sz w:val="28"/>
        </w:rPr>
        <w:t>міжелектродний</w:t>
      </w:r>
      <w:proofErr w:type="spellEnd"/>
      <w:r w:rsidRPr="00B67F8B">
        <w:rPr>
          <w:rFonts w:ascii="Times New Roman" w:hAnsi="Times New Roman"/>
          <w:sz w:val="28"/>
        </w:rPr>
        <w:t xml:space="preserve"> проміжок забезпечує зниження концентрації СО у ВГ на 48…55 %, а вмісту СН – на 41…57 %. Для цих режимів найдоцільнішим є проміжок 0,7…0,8 мм.</w:t>
      </w:r>
    </w:p>
    <w:p w:rsidR="00394102" w:rsidRPr="00B67F8B" w:rsidRDefault="00394102" w:rsidP="00394102">
      <w:pPr>
        <w:pStyle w:val="a3"/>
        <w:spacing w:line="360" w:lineRule="auto"/>
        <w:ind w:firstLine="708"/>
        <w:jc w:val="both"/>
        <w:rPr>
          <w:rFonts w:ascii="Times New Roman" w:hAnsi="Times New Roman"/>
          <w:sz w:val="28"/>
        </w:rPr>
      </w:pPr>
      <w:r w:rsidRPr="00B67F8B">
        <w:rPr>
          <w:rFonts w:ascii="Times New Roman" w:hAnsi="Times New Roman"/>
          <w:sz w:val="28"/>
        </w:rPr>
        <w:t>Досліджено вплив теплового проміжку впускного клапана на формування вмісту ШР у ВГ газового двигуна, який живиться ЗНГ. За оптимальних значень цього параметра вміст СО зменшується на 14…53 %, а концентрація СН – на 21…30 %. Найбільш прийнятними для газового двигуна є теплові зазори впускного клапана 0,5…0,6 мм.</w:t>
      </w:r>
    </w:p>
    <w:p w:rsidR="00394102" w:rsidRPr="00B67F8B" w:rsidRDefault="00394102" w:rsidP="00394102">
      <w:pPr>
        <w:pStyle w:val="a3"/>
        <w:spacing w:line="360" w:lineRule="auto"/>
        <w:ind w:firstLine="708"/>
        <w:jc w:val="both"/>
        <w:rPr>
          <w:rFonts w:ascii="Times New Roman" w:hAnsi="Times New Roman"/>
          <w:sz w:val="28"/>
        </w:rPr>
      </w:pPr>
      <w:r w:rsidRPr="00B67F8B">
        <w:rPr>
          <w:rFonts w:ascii="Times New Roman" w:hAnsi="Times New Roman"/>
          <w:sz w:val="28"/>
        </w:rPr>
        <w:t xml:space="preserve">Залежність ШР у ВГ газового двигуна, який живиться ЗНГ, від величини теплового проміжку випускного клапана. Встановлено, що оптимальне </w:t>
      </w:r>
      <w:r w:rsidRPr="00B67F8B">
        <w:rPr>
          <w:rFonts w:ascii="Times New Roman" w:hAnsi="Times New Roman"/>
          <w:sz w:val="28"/>
        </w:rPr>
        <w:lastRenderedPageBreak/>
        <w:t>регулювання сприяє зниженню рівня СО у ВГ на 24…33 %, а вмісту СН – на 22…50 %. Для досліджених режимів роботи найефективнішими є теплові зазори випускного клапана в межах 0,5…0,6 мм.</w:t>
      </w:r>
    </w:p>
    <w:p w:rsidR="00D57760" w:rsidRPr="00B67F8B" w:rsidRDefault="00D57760" w:rsidP="00394102">
      <w:pPr>
        <w:pStyle w:val="a3"/>
        <w:spacing w:line="360" w:lineRule="auto"/>
        <w:jc w:val="both"/>
        <w:rPr>
          <w:rFonts w:ascii="Times New Roman" w:hAnsi="Times New Roman"/>
          <w:sz w:val="28"/>
          <w:szCs w:val="28"/>
          <w:lang w:val="ru-RU"/>
        </w:rPr>
      </w:pPr>
    </w:p>
    <w:p w:rsidR="00D57760" w:rsidRPr="00B67F8B" w:rsidRDefault="00D57760" w:rsidP="00D57760">
      <w:pPr>
        <w:pStyle w:val="a3"/>
        <w:spacing w:line="360" w:lineRule="auto"/>
        <w:jc w:val="both"/>
        <w:rPr>
          <w:rFonts w:ascii="Times New Roman" w:hAnsi="Times New Roman"/>
          <w:i/>
          <w:sz w:val="28"/>
          <w:szCs w:val="28"/>
        </w:rPr>
      </w:pPr>
    </w:p>
    <w:p w:rsidR="00D57760" w:rsidRPr="00B67F8B" w:rsidRDefault="00D57760" w:rsidP="00D57760">
      <w:pPr>
        <w:pStyle w:val="a3"/>
        <w:spacing w:line="360" w:lineRule="auto"/>
        <w:jc w:val="both"/>
        <w:rPr>
          <w:rFonts w:ascii="Times New Roman" w:hAnsi="Times New Roman"/>
          <w:i/>
          <w:sz w:val="28"/>
          <w:szCs w:val="28"/>
        </w:rPr>
      </w:pPr>
    </w:p>
    <w:p w:rsidR="00D57760" w:rsidRPr="00B67F8B" w:rsidRDefault="00D57760" w:rsidP="00D57760">
      <w:pPr>
        <w:pStyle w:val="a3"/>
        <w:spacing w:line="360" w:lineRule="auto"/>
        <w:jc w:val="both"/>
        <w:rPr>
          <w:rFonts w:ascii="Times New Roman" w:hAnsi="Times New Roman"/>
          <w:i/>
          <w:sz w:val="28"/>
          <w:szCs w:val="28"/>
        </w:rPr>
      </w:pPr>
    </w:p>
    <w:p w:rsidR="00D57760" w:rsidRPr="00B67F8B" w:rsidRDefault="00D57760" w:rsidP="00D57760">
      <w:pPr>
        <w:pStyle w:val="a3"/>
        <w:spacing w:line="360" w:lineRule="auto"/>
        <w:jc w:val="both"/>
        <w:rPr>
          <w:rFonts w:ascii="Times New Roman" w:hAnsi="Times New Roman"/>
          <w:i/>
          <w:sz w:val="28"/>
          <w:szCs w:val="28"/>
        </w:rPr>
      </w:pPr>
    </w:p>
    <w:p w:rsidR="00D57760" w:rsidRPr="00B67F8B" w:rsidRDefault="00D57760" w:rsidP="00D57760">
      <w:pPr>
        <w:pStyle w:val="a3"/>
        <w:spacing w:line="360" w:lineRule="auto"/>
        <w:jc w:val="both"/>
        <w:rPr>
          <w:rFonts w:ascii="Times New Roman" w:hAnsi="Times New Roman"/>
          <w:i/>
          <w:sz w:val="28"/>
          <w:szCs w:val="28"/>
        </w:rPr>
      </w:pPr>
    </w:p>
    <w:p w:rsidR="00D57760" w:rsidRPr="00B67F8B" w:rsidRDefault="00D57760" w:rsidP="00D57760">
      <w:pPr>
        <w:pStyle w:val="a3"/>
        <w:spacing w:line="360" w:lineRule="auto"/>
        <w:jc w:val="both"/>
        <w:rPr>
          <w:rFonts w:ascii="Times New Roman" w:hAnsi="Times New Roman"/>
          <w:i/>
          <w:sz w:val="28"/>
          <w:szCs w:val="28"/>
        </w:rPr>
      </w:pPr>
    </w:p>
    <w:p w:rsidR="007029C6" w:rsidRPr="00B67F8B" w:rsidRDefault="007029C6" w:rsidP="00D57760">
      <w:pPr>
        <w:pStyle w:val="a3"/>
        <w:spacing w:line="360" w:lineRule="auto"/>
        <w:jc w:val="both"/>
        <w:rPr>
          <w:rFonts w:ascii="Times New Roman" w:hAnsi="Times New Roman"/>
          <w:i/>
          <w:sz w:val="28"/>
          <w:szCs w:val="28"/>
        </w:rPr>
      </w:pPr>
    </w:p>
    <w:p w:rsidR="00031AD9" w:rsidRPr="00B67F8B" w:rsidRDefault="00031AD9" w:rsidP="00D57760">
      <w:pPr>
        <w:pStyle w:val="a3"/>
        <w:spacing w:line="360" w:lineRule="auto"/>
        <w:jc w:val="both"/>
        <w:rPr>
          <w:rFonts w:ascii="Times New Roman" w:hAnsi="Times New Roman"/>
          <w:i/>
          <w:sz w:val="28"/>
          <w:szCs w:val="28"/>
        </w:rPr>
      </w:pPr>
    </w:p>
    <w:p w:rsidR="00031AD9" w:rsidRPr="00B67F8B" w:rsidRDefault="00031AD9" w:rsidP="00D57760">
      <w:pPr>
        <w:pStyle w:val="a3"/>
        <w:spacing w:line="360" w:lineRule="auto"/>
        <w:jc w:val="both"/>
        <w:rPr>
          <w:rFonts w:ascii="Times New Roman" w:hAnsi="Times New Roman"/>
          <w:i/>
          <w:sz w:val="28"/>
          <w:szCs w:val="28"/>
        </w:rPr>
      </w:pPr>
    </w:p>
    <w:p w:rsidR="00031AD9" w:rsidRPr="00B67F8B" w:rsidRDefault="00031AD9" w:rsidP="00D57760">
      <w:pPr>
        <w:pStyle w:val="a3"/>
        <w:spacing w:line="360" w:lineRule="auto"/>
        <w:jc w:val="both"/>
        <w:rPr>
          <w:rFonts w:ascii="Times New Roman" w:hAnsi="Times New Roman"/>
          <w:i/>
          <w:sz w:val="28"/>
          <w:szCs w:val="28"/>
        </w:rPr>
      </w:pPr>
    </w:p>
    <w:p w:rsidR="00031AD9" w:rsidRPr="00B67F8B" w:rsidRDefault="00031AD9" w:rsidP="00D57760">
      <w:pPr>
        <w:pStyle w:val="a3"/>
        <w:spacing w:line="360" w:lineRule="auto"/>
        <w:jc w:val="both"/>
        <w:rPr>
          <w:rFonts w:ascii="Times New Roman" w:hAnsi="Times New Roman"/>
          <w:i/>
          <w:sz w:val="28"/>
          <w:szCs w:val="28"/>
        </w:rPr>
      </w:pPr>
    </w:p>
    <w:p w:rsidR="001333DF" w:rsidRPr="00B67F8B" w:rsidRDefault="001333DF" w:rsidP="00D57760">
      <w:pPr>
        <w:pStyle w:val="a3"/>
        <w:spacing w:line="360" w:lineRule="auto"/>
        <w:jc w:val="both"/>
        <w:rPr>
          <w:rFonts w:ascii="Times New Roman" w:hAnsi="Times New Roman"/>
          <w:i/>
          <w:sz w:val="28"/>
          <w:szCs w:val="28"/>
        </w:rPr>
      </w:pPr>
    </w:p>
    <w:p w:rsidR="001333DF" w:rsidRDefault="001333DF"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Default="00771098" w:rsidP="00D57760">
      <w:pPr>
        <w:pStyle w:val="a3"/>
        <w:spacing w:line="360" w:lineRule="auto"/>
        <w:jc w:val="both"/>
        <w:rPr>
          <w:rFonts w:ascii="Times New Roman" w:hAnsi="Times New Roman"/>
          <w:i/>
          <w:sz w:val="28"/>
          <w:szCs w:val="28"/>
        </w:rPr>
      </w:pPr>
    </w:p>
    <w:p w:rsidR="00771098" w:rsidRPr="00B67F8B" w:rsidRDefault="00771098" w:rsidP="00D57760">
      <w:pPr>
        <w:pStyle w:val="a3"/>
        <w:spacing w:line="360" w:lineRule="auto"/>
        <w:jc w:val="both"/>
        <w:rPr>
          <w:rFonts w:ascii="Times New Roman" w:hAnsi="Times New Roman"/>
          <w:i/>
          <w:sz w:val="28"/>
          <w:szCs w:val="28"/>
        </w:rPr>
      </w:pPr>
    </w:p>
    <w:p w:rsidR="00031AD9" w:rsidRPr="00B67F8B" w:rsidRDefault="00031AD9" w:rsidP="00D57760">
      <w:pPr>
        <w:pStyle w:val="a3"/>
        <w:spacing w:line="360" w:lineRule="auto"/>
        <w:jc w:val="both"/>
        <w:rPr>
          <w:rFonts w:ascii="Times New Roman" w:hAnsi="Times New Roman"/>
          <w:i/>
          <w:sz w:val="28"/>
          <w:szCs w:val="28"/>
        </w:rPr>
      </w:pPr>
    </w:p>
    <w:p w:rsidR="007029C6" w:rsidRPr="00B67F8B" w:rsidRDefault="007029C6" w:rsidP="007029C6">
      <w:pPr>
        <w:pStyle w:val="a3"/>
        <w:spacing w:line="360" w:lineRule="auto"/>
        <w:jc w:val="center"/>
        <w:rPr>
          <w:rFonts w:ascii="Times New Roman" w:hAnsi="Times New Roman"/>
          <w:b/>
          <w:sz w:val="28"/>
          <w:szCs w:val="28"/>
        </w:rPr>
      </w:pPr>
      <w:r w:rsidRPr="00B67F8B">
        <w:rPr>
          <w:rFonts w:ascii="Times New Roman" w:hAnsi="Times New Roman"/>
          <w:b/>
          <w:sz w:val="28"/>
          <w:szCs w:val="28"/>
        </w:rPr>
        <w:lastRenderedPageBreak/>
        <w:t>ВИСНОВКИ</w:t>
      </w:r>
    </w:p>
    <w:p w:rsidR="00EE069A" w:rsidRPr="00B67F8B" w:rsidRDefault="00EE069A" w:rsidP="007029C6">
      <w:pPr>
        <w:pStyle w:val="a3"/>
        <w:spacing w:line="360" w:lineRule="auto"/>
        <w:jc w:val="center"/>
        <w:rPr>
          <w:rFonts w:ascii="Times New Roman" w:hAnsi="Times New Roman"/>
          <w:b/>
          <w:sz w:val="28"/>
          <w:szCs w:val="28"/>
        </w:rPr>
      </w:pPr>
    </w:p>
    <w:p w:rsidR="00EE069A" w:rsidRPr="00B67F8B" w:rsidRDefault="00EE069A" w:rsidP="00451A1B">
      <w:pPr>
        <w:pStyle w:val="a3"/>
        <w:spacing w:line="360" w:lineRule="auto"/>
        <w:ind w:firstLine="567"/>
        <w:jc w:val="both"/>
        <w:rPr>
          <w:rFonts w:ascii="Times New Roman" w:hAnsi="Times New Roman"/>
          <w:sz w:val="28"/>
        </w:rPr>
      </w:pPr>
      <w:r w:rsidRPr="00B67F8B">
        <w:rPr>
          <w:rFonts w:ascii="Times New Roman" w:hAnsi="Times New Roman"/>
          <w:sz w:val="28"/>
        </w:rPr>
        <w:t xml:space="preserve">1. </w:t>
      </w:r>
      <w:r w:rsidR="00771098">
        <w:rPr>
          <w:rFonts w:ascii="Times New Roman" w:hAnsi="Times New Roman"/>
          <w:sz w:val="28"/>
        </w:rPr>
        <w:t>Встановлено, що використання зрідженого нафтового газу для живлення двигуна зменшує токсичність шкідливих речовин у відпрацьованих газах</w:t>
      </w:r>
      <w:r w:rsidRPr="00B67F8B">
        <w:rPr>
          <w:rFonts w:ascii="Times New Roman" w:hAnsi="Times New Roman"/>
          <w:sz w:val="28"/>
        </w:rPr>
        <w:t>, покращує екон</w:t>
      </w:r>
      <w:r w:rsidR="00771098">
        <w:rPr>
          <w:rFonts w:ascii="Times New Roman" w:hAnsi="Times New Roman"/>
          <w:sz w:val="28"/>
        </w:rPr>
        <w:t>омічність та подовжує ресурс двигуна</w:t>
      </w:r>
      <w:r w:rsidRPr="00B67F8B">
        <w:rPr>
          <w:rFonts w:ascii="Times New Roman" w:hAnsi="Times New Roman"/>
          <w:sz w:val="28"/>
        </w:rPr>
        <w:t>. Попри окр</w:t>
      </w:r>
      <w:r w:rsidR="00771098">
        <w:rPr>
          <w:rFonts w:ascii="Times New Roman" w:hAnsi="Times New Roman"/>
          <w:sz w:val="28"/>
        </w:rPr>
        <w:t>емі конструктивні обмеження, зріджений нафтовий газ є ефективним альтернативним паливом</w:t>
      </w:r>
      <w:r w:rsidRPr="00B67F8B">
        <w:rPr>
          <w:rFonts w:ascii="Times New Roman" w:hAnsi="Times New Roman"/>
          <w:sz w:val="28"/>
        </w:rPr>
        <w:t>, що широко застосовується завдяки доступності й екологічним перевагам.</w:t>
      </w:r>
    </w:p>
    <w:p w:rsidR="00EE069A" w:rsidRPr="00B67F8B" w:rsidRDefault="00451A1B" w:rsidP="00451A1B">
      <w:pPr>
        <w:pStyle w:val="a3"/>
        <w:spacing w:line="360" w:lineRule="auto"/>
        <w:ind w:firstLine="708"/>
        <w:jc w:val="both"/>
        <w:rPr>
          <w:rFonts w:ascii="Times New Roman" w:hAnsi="Times New Roman"/>
          <w:sz w:val="36"/>
        </w:rPr>
      </w:pPr>
      <w:r w:rsidRPr="00B67F8B">
        <w:rPr>
          <w:rFonts w:ascii="Times New Roman" w:hAnsi="Times New Roman"/>
          <w:sz w:val="28"/>
        </w:rPr>
        <w:t>2</w:t>
      </w:r>
      <w:r w:rsidR="00771098">
        <w:rPr>
          <w:rFonts w:ascii="Times New Roman" w:hAnsi="Times New Roman"/>
          <w:sz w:val="28"/>
        </w:rPr>
        <w:t>. Об’єктом дослідження обрано транспортний засіб</w:t>
      </w:r>
      <w:r w:rsidRPr="00B67F8B">
        <w:rPr>
          <w:rFonts w:ascii="Times New Roman" w:hAnsi="Times New Roman"/>
          <w:sz w:val="28"/>
        </w:rPr>
        <w:t xml:space="preserve"> ГАЗ-3307,</w:t>
      </w:r>
      <w:r w:rsidR="00367FC4" w:rsidRPr="00B67F8B">
        <w:rPr>
          <w:rFonts w:ascii="Times New Roman" w:hAnsi="Times New Roman"/>
          <w:sz w:val="28"/>
        </w:rPr>
        <w:t xml:space="preserve"> який</w:t>
      </w:r>
      <w:r w:rsidR="00771098">
        <w:rPr>
          <w:rFonts w:ascii="Times New Roman" w:hAnsi="Times New Roman"/>
          <w:sz w:val="28"/>
        </w:rPr>
        <w:t xml:space="preserve"> переведений для роботи на зріджений нафтовий газ</w:t>
      </w:r>
      <w:r w:rsidRPr="00B67F8B">
        <w:rPr>
          <w:rFonts w:ascii="Times New Roman" w:hAnsi="Times New Roman"/>
          <w:sz w:val="28"/>
        </w:rPr>
        <w:t>. Його технічні характеристики дозволяють здійснювати повноцінні експерименти щодо оцінки впливу кута випередження запалювання, проміжку між електродами свічки запалювання та теплових зазорів клапанів на токсичність газового двигуна. Також</w:t>
      </w:r>
      <w:r w:rsidRPr="00B67F8B">
        <w:rPr>
          <w:rFonts w:ascii="Times New Roman" w:hAnsi="Times New Roman"/>
          <w:sz w:val="36"/>
        </w:rPr>
        <w:t xml:space="preserve"> </w:t>
      </w:r>
      <w:r w:rsidRPr="00B67F8B">
        <w:rPr>
          <w:rFonts w:ascii="Times New Roman" w:hAnsi="Times New Roman"/>
          <w:sz w:val="28"/>
        </w:rPr>
        <w:t>в</w:t>
      </w:r>
      <w:r w:rsidR="00EE069A" w:rsidRPr="00B67F8B">
        <w:rPr>
          <w:rFonts w:ascii="Times New Roman" w:hAnsi="Times New Roman"/>
          <w:sz w:val="28"/>
        </w:rPr>
        <w:t>ибрано експериментальне обладнання – газоаналізатор INFRACAR M</w:t>
      </w:r>
      <w:r w:rsidRPr="00B67F8B">
        <w:rPr>
          <w:rFonts w:ascii="Times New Roman" w:hAnsi="Times New Roman"/>
          <w:sz w:val="28"/>
        </w:rPr>
        <w:t>. Експерименти про</w:t>
      </w:r>
      <w:r w:rsidR="00367FC4" w:rsidRPr="00B67F8B">
        <w:rPr>
          <w:rFonts w:ascii="Times New Roman" w:hAnsi="Times New Roman"/>
          <w:sz w:val="28"/>
        </w:rPr>
        <w:t>в</w:t>
      </w:r>
      <w:r w:rsidRPr="00B67F8B">
        <w:rPr>
          <w:rFonts w:ascii="Times New Roman" w:hAnsi="Times New Roman"/>
          <w:sz w:val="28"/>
        </w:rPr>
        <w:t>одилися згідно</w:t>
      </w:r>
      <w:r w:rsidRPr="00B67F8B">
        <w:rPr>
          <w:rFonts w:ascii="Times New Roman" w:hAnsi="Times New Roman"/>
          <w:sz w:val="36"/>
        </w:rPr>
        <w:t xml:space="preserve"> </w:t>
      </w:r>
      <w:r w:rsidRPr="00B67F8B">
        <w:rPr>
          <w:rFonts w:ascii="Times New Roman" w:hAnsi="Times New Roman"/>
          <w:sz w:val="28"/>
        </w:rPr>
        <w:t>ДСТУ 4277:2004.</w:t>
      </w:r>
    </w:p>
    <w:p w:rsidR="00451A1B" w:rsidRPr="00B67F8B" w:rsidRDefault="00451A1B" w:rsidP="00451A1B">
      <w:pPr>
        <w:pStyle w:val="a3"/>
        <w:spacing w:line="360" w:lineRule="auto"/>
        <w:ind w:firstLine="708"/>
        <w:jc w:val="both"/>
        <w:rPr>
          <w:rFonts w:ascii="Times New Roman" w:hAnsi="Times New Roman"/>
          <w:sz w:val="28"/>
        </w:rPr>
      </w:pPr>
      <w:r w:rsidRPr="00B67F8B">
        <w:rPr>
          <w:rFonts w:ascii="Times New Roman" w:hAnsi="Times New Roman"/>
          <w:sz w:val="28"/>
        </w:rPr>
        <w:t>3. Визначен</w:t>
      </w:r>
      <w:r w:rsidR="00771098">
        <w:rPr>
          <w:rFonts w:ascii="Times New Roman" w:hAnsi="Times New Roman"/>
          <w:sz w:val="28"/>
        </w:rPr>
        <w:t>о характер зміни концентрацій шкідливих речовин у відпрацьованих газах</w:t>
      </w:r>
      <w:r w:rsidRPr="00B67F8B">
        <w:rPr>
          <w:rFonts w:ascii="Times New Roman" w:hAnsi="Times New Roman"/>
          <w:sz w:val="28"/>
        </w:rPr>
        <w:t xml:space="preserve"> двигуна, я</w:t>
      </w:r>
      <w:r w:rsidR="00771098">
        <w:rPr>
          <w:rFonts w:ascii="Times New Roman" w:hAnsi="Times New Roman"/>
          <w:sz w:val="28"/>
        </w:rPr>
        <w:t>кий живиться зрідженим нафтовим газом</w:t>
      </w:r>
      <w:r w:rsidRPr="00B67F8B">
        <w:rPr>
          <w:rFonts w:ascii="Times New Roman" w:hAnsi="Times New Roman"/>
          <w:sz w:val="28"/>
        </w:rPr>
        <w:t>, залежно від кута випередження запалювання. Показано, що за умови встановлення раціонального значенн</w:t>
      </w:r>
      <w:r w:rsidR="00970C85">
        <w:rPr>
          <w:rFonts w:ascii="Times New Roman" w:hAnsi="Times New Roman"/>
          <w:sz w:val="28"/>
        </w:rPr>
        <w:t>я цього параметра частка СО у відпрацьованих газах</w:t>
      </w:r>
      <w:r w:rsidRPr="00B67F8B">
        <w:rPr>
          <w:rFonts w:ascii="Times New Roman" w:hAnsi="Times New Roman"/>
          <w:sz w:val="28"/>
        </w:rPr>
        <w:t xml:space="preserve"> зменшується на 36…90 %, а кількість СН – на 29…54 %. Для досліджуваних режимів роботи оптимальним значенням кута випередження запалювання є 6° повороту колінчастого </w:t>
      </w:r>
      <w:proofErr w:type="spellStart"/>
      <w:r w:rsidRPr="00B67F8B">
        <w:rPr>
          <w:rFonts w:ascii="Times New Roman" w:hAnsi="Times New Roman"/>
          <w:sz w:val="28"/>
        </w:rPr>
        <w:t>вала</w:t>
      </w:r>
      <w:proofErr w:type="spellEnd"/>
      <w:r w:rsidRPr="00B67F8B">
        <w:rPr>
          <w:rFonts w:ascii="Times New Roman" w:hAnsi="Times New Roman"/>
          <w:sz w:val="28"/>
        </w:rPr>
        <w:t>.</w:t>
      </w:r>
    </w:p>
    <w:p w:rsidR="00451A1B" w:rsidRPr="00B67F8B" w:rsidRDefault="00970C85" w:rsidP="00451A1B">
      <w:pPr>
        <w:pStyle w:val="a3"/>
        <w:spacing w:line="360" w:lineRule="auto"/>
        <w:ind w:firstLine="708"/>
        <w:jc w:val="both"/>
        <w:rPr>
          <w:rFonts w:ascii="Times New Roman" w:hAnsi="Times New Roman"/>
          <w:sz w:val="28"/>
        </w:rPr>
      </w:pPr>
      <w:r>
        <w:rPr>
          <w:rFonts w:ascii="Times New Roman" w:hAnsi="Times New Roman"/>
          <w:sz w:val="28"/>
        </w:rPr>
        <w:t>4. Отримано залежність вмісту шкідливих речовин у відпрацьованих газах двигуна, який живиться зрідженим нафтовим газом</w:t>
      </w:r>
      <w:r w:rsidR="00451A1B" w:rsidRPr="00B67F8B">
        <w:rPr>
          <w:rFonts w:ascii="Times New Roman" w:hAnsi="Times New Roman"/>
          <w:sz w:val="28"/>
        </w:rPr>
        <w:t xml:space="preserve">, від величини проміжку між електродами свічки запалювання. Встановлено, що оптимальний </w:t>
      </w:r>
      <w:proofErr w:type="spellStart"/>
      <w:r w:rsidR="00451A1B" w:rsidRPr="00B67F8B">
        <w:rPr>
          <w:rFonts w:ascii="Times New Roman" w:hAnsi="Times New Roman"/>
          <w:sz w:val="28"/>
        </w:rPr>
        <w:t>міжелектродний</w:t>
      </w:r>
      <w:proofErr w:type="spellEnd"/>
      <w:r w:rsidR="00451A1B" w:rsidRPr="00B67F8B">
        <w:rPr>
          <w:rFonts w:ascii="Times New Roman" w:hAnsi="Times New Roman"/>
          <w:sz w:val="28"/>
        </w:rPr>
        <w:t xml:space="preserve"> проміжок забезпеч</w:t>
      </w:r>
      <w:r>
        <w:rPr>
          <w:rFonts w:ascii="Times New Roman" w:hAnsi="Times New Roman"/>
          <w:sz w:val="28"/>
        </w:rPr>
        <w:t>ує зниження концентрації СО у відпрацьованих газах</w:t>
      </w:r>
      <w:r w:rsidR="00451A1B" w:rsidRPr="00B67F8B">
        <w:rPr>
          <w:rFonts w:ascii="Times New Roman" w:hAnsi="Times New Roman"/>
          <w:sz w:val="28"/>
        </w:rPr>
        <w:t xml:space="preserve"> на 48…55 %, а вмісту СН – на 41…57 %. Для цих режимів найдоцільнішим є проміжок 0,7…0,8 мм.</w:t>
      </w:r>
    </w:p>
    <w:p w:rsidR="00451A1B" w:rsidRPr="00B67F8B" w:rsidRDefault="00451A1B" w:rsidP="00451A1B">
      <w:pPr>
        <w:pStyle w:val="a3"/>
        <w:spacing w:line="360" w:lineRule="auto"/>
        <w:ind w:firstLine="708"/>
        <w:jc w:val="both"/>
        <w:rPr>
          <w:rFonts w:ascii="Times New Roman" w:hAnsi="Times New Roman"/>
          <w:sz w:val="28"/>
        </w:rPr>
      </w:pPr>
      <w:r w:rsidRPr="00B67F8B">
        <w:rPr>
          <w:rFonts w:ascii="Times New Roman" w:hAnsi="Times New Roman"/>
          <w:sz w:val="28"/>
        </w:rPr>
        <w:t>5. Досліджено вплив теплового проміжку впускного</w:t>
      </w:r>
      <w:r w:rsidR="00970C85">
        <w:rPr>
          <w:rFonts w:ascii="Times New Roman" w:hAnsi="Times New Roman"/>
          <w:sz w:val="28"/>
        </w:rPr>
        <w:t xml:space="preserve"> та випускного клапанів на формування вмісту шкідливих речовин у відпрацьованих газах двигуна, який живиться зрідженим нафтовим газом</w:t>
      </w:r>
      <w:r w:rsidRPr="00B67F8B">
        <w:rPr>
          <w:rFonts w:ascii="Times New Roman" w:hAnsi="Times New Roman"/>
          <w:sz w:val="28"/>
        </w:rPr>
        <w:t>. За опт</w:t>
      </w:r>
      <w:r w:rsidR="00970C85">
        <w:rPr>
          <w:rFonts w:ascii="Times New Roman" w:hAnsi="Times New Roman"/>
          <w:sz w:val="28"/>
        </w:rPr>
        <w:t xml:space="preserve">имальних значень для впускного </w:t>
      </w:r>
      <w:r w:rsidR="00970C85">
        <w:rPr>
          <w:rFonts w:ascii="Times New Roman" w:hAnsi="Times New Roman"/>
          <w:sz w:val="28"/>
        </w:rPr>
        <w:lastRenderedPageBreak/>
        <w:t>клапану</w:t>
      </w:r>
      <w:r w:rsidRPr="00B67F8B">
        <w:rPr>
          <w:rFonts w:ascii="Times New Roman" w:hAnsi="Times New Roman"/>
          <w:sz w:val="28"/>
        </w:rPr>
        <w:t xml:space="preserve"> вміст СО зменшується на 14…53 %, а концентрація СН – на 21…30 %. Найбільш прийнятними для газового двигуна є теплові зазори впускного к</w:t>
      </w:r>
      <w:r w:rsidR="00970C85">
        <w:rPr>
          <w:rFonts w:ascii="Times New Roman" w:hAnsi="Times New Roman"/>
          <w:sz w:val="28"/>
        </w:rPr>
        <w:t xml:space="preserve">лапана – 0,5…0,6 мм. </w:t>
      </w:r>
      <w:r w:rsidRPr="00B67F8B">
        <w:rPr>
          <w:rFonts w:ascii="Times New Roman" w:hAnsi="Times New Roman"/>
          <w:sz w:val="28"/>
        </w:rPr>
        <w:t>Встановлено, що оптимальне регулювання</w:t>
      </w:r>
      <w:r w:rsidR="00970C85">
        <w:rPr>
          <w:rFonts w:ascii="Times New Roman" w:hAnsi="Times New Roman"/>
          <w:sz w:val="28"/>
        </w:rPr>
        <w:t xml:space="preserve"> випускного клапану сприяє зниженню рівня СО у відпрацьованих газах</w:t>
      </w:r>
      <w:r w:rsidRPr="00B67F8B">
        <w:rPr>
          <w:rFonts w:ascii="Times New Roman" w:hAnsi="Times New Roman"/>
          <w:sz w:val="28"/>
        </w:rPr>
        <w:t xml:space="preserve"> на 24…33 %, а вмісту СН – на 22…50 %. Для досліджених режимів роботи н</w:t>
      </w:r>
      <w:r w:rsidR="00970C85">
        <w:rPr>
          <w:rFonts w:ascii="Times New Roman" w:hAnsi="Times New Roman"/>
          <w:sz w:val="28"/>
        </w:rPr>
        <w:t>айефективнішими є теплові проміжки</w:t>
      </w:r>
      <w:r w:rsidRPr="00B67F8B">
        <w:rPr>
          <w:rFonts w:ascii="Times New Roman" w:hAnsi="Times New Roman"/>
          <w:sz w:val="28"/>
        </w:rPr>
        <w:t xml:space="preserve"> випускного клапана в межах 0,5…0,6 мм.</w:t>
      </w:r>
    </w:p>
    <w:p w:rsidR="00EE069A" w:rsidRPr="00B67F8B" w:rsidRDefault="00EE069A" w:rsidP="009B67F1">
      <w:pPr>
        <w:pStyle w:val="a3"/>
        <w:spacing w:line="360" w:lineRule="auto"/>
        <w:jc w:val="both"/>
        <w:rPr>
          <w:rFonts w:ascii="Times New Roman" w:hAnsi="Times New Roman"/>
          <w:sz w:val="28"/>
          <w:szCs w:val="28"/>
        </w:rPr>
      </w:pPr>
    </w:p>
    <w:p w:rsidR="00EE069A" w:rsidRPr="00B67F8B" w:rsidRDefault="00EE069A" w:rsidP="009B67F1">
      <w:pPr>
        <w:pStyle w:val="a3"/>
        <w:spacing w:line="360" w:lineRule="auto"/>
        <w:jc w:val="both"/>
        <w:rPr>
          <w:rFonts w:ascii="Times New Roman" w:hAnsi="Times New Roman"/>
          <w:sz w:val="28"/>
          <w:szCs w:val="28"/>
        </w:rPr>
      </w:pPr>
    </w:p>
    <w:p w:rsidR="00EE069A" w:rsidRPr="00B67F8B" w:rsidRDefault="00EE069A" w:rsidP="009B67F1">
      <w:pPr>
        <w:pStyle w:val="a3"/>
        <w:spacing w:line="360" w:lineRule="auto"/>
        <w:jc w:val="both"/>
        <w:rPr>
          <w:rFonts w:ascii="Times New Roman" w:hAnsi="Times New Roman"/>
          <w:sz w:val="28"/>
          <w:szCs w:val="28"/>
        </w:rPr>
      </w:pPr>
    </w:p>
    <w:p w:rsidR="00EE069A" w:rsidRPr="00B67F8B" w:rsidRDefault="00EE069A" w:rsidP="009B67F1">
      <w:pPr>
        <w:pStyle w:val="a3"/>
        <w:spacing w:line="360" w:lineRule="auto"/>
        <w:jc w:val="both"/>
        <w:rPr>
          <w:rFonts w:ascii="Times New Roman" w:hAnsi="Times New Roman"/>
          <w:sz w:val="28"/>
          <w:szCs w:val="28"/>
        </w:rPr>
      </w:pPr>
    </w:p>
    <w:p w:rsidR="00EE069A" w:rsidRPr="00B67F8B" w:rsidRDefault="00EE069A" w:rsidP="009B67F1">
      <w:pPr>
        <w:pStyle w:val="a3"/>
        <w:spacing w:line="360" w:lineRule="auto"/>
        <w:jc w:val="both"/>
        <w:rPr>
          <w:rFonts w:ascii="Times New Roman" w:hAnsi="Times New Roman"/>
          <w:sz w:val="28"/>
          <w:szCs w:val="28"/>
        </w:rPr>
      </w:pPr>
    </w:p>
    <w:p w:rsidR="00EE069A" w:rsidRPr="00B67F8B" w:rsidRDefault="00EE069A" w:rsidP="009B67F1">
      <w:pPr>
        <w:pStyle w:val="a3"/>
        <w:spacing w:line="360" w:lineRule="auto"/>
        <w:jc w:val="both"/>
        <w:rPr>
          <w:rFonts w:ascii="Times New Roman" w:hAnsi="Times New Roman"/>
          <w:sz w:val="28"/>
          <w:szCs w:val="28"/>
        </w:rPr>
      </w:pPr>
    </w:p>
    <w:p w:rsidR="009B67F1" w:rsidRPr="00B67F8B" w:rsidRDefault="009B67F1" w:rsidP="009B67F1">
      <w:pPr>
        <w:pStyle w:val="a3"/>
        <w:spacing w:line="360" w:lineRule="auto"/>
        <w:jc w:val="both"/>
        <w:rPr>
          <w:rFonts w:ascii="Times New Roman" w:hAnsi="Times New Roman"/>
          <w:i/>
          <w:sz w:val="28"/>
          <w:szCs w:val="28"/>
        </w:rPr>
      </w:pPr>
      <w:r w:rsidRPr="00B67F8B">
        <w:rPr>
          <w:rFonts w:ascii="Times New Roman" w:hAnsi="Times New Roman"/>
          <w:sz w:val="28"/>
          <w:szCs w:val="28"/>
        </w:rPr>
        <w:tab/>
        <w:t xml:space="preserve"> </w:t>
      </w:r>
    </w:p>
    <w:p w:rsidR="009B67F1" w:rsidRPr="00B67F8B" w:rsidRDefault="00F40512" w:rsidP="007029C6">
      <w:pPr>
        <w:pStyle w:val="a3"/>
        <w:spacing w:line="360" w:lineRule="auto"/>
        <w:jc w:val="both"/>
        <w:rPr>
          <w:rFonts w:ascii="Times New Roman" w:hAnsi="Times New Roman"/>
          <w:sz w:val="28"/>
          <w:szCs w:val="28"/>
          <w:lang w:val="ru-RU"/>
        </w:rPr>
      </w:pPr>
      <w:r w:rsidRPr="00B67F8B">
        <w:rPr>
          <w:rFonts w:ascii="Times New Roman" w:hAnsi="Times New Roman"/>
          <w:iCs/>
          <w:sz w:val="28"/>
          <w:szCs w:val="28"/>
          <w:lang w:val="ru-RU"/>
        </w:rPr>
        <w:tab/>
      </w:r>
      <w:r w:rsidR="009B67F1" w:rsidRPr="00B67F8B">
        <w:rPr>
          <w:rFonts w:ascii="Times New Roman" w:hAnsi="Times New Roman"/>
          <w:sz w:val="28"/>
          <w:szCs w:val="28"/>
        </w:rPr>
        <w:t xml:space="preserve"> </w:t>
      </w:r>
    </w:p>
    <w:p w:rsidR="009B67F1" w:rsidRPr="00B67F8B" w:rsidRDefault="009B67F1" w:rsidP="00451A1B">
      <w:pPr>
        <w:pStyle w:val="a3"/>
        <w:spacing w:line="360" w:lineRule="auto"/>
        <w:jc w:val="both"/>
        <w:rPr>
          <w:rFonts w:ascii="Times New Roman" w:hAnsi="Times New Roman"/>
          <w:sz w:val="28"/>
          <w:szCs w:val="28"/>
        </w:rPr>
      </w:pPr>
      <w:r w:rsidRPr="00B67F8B">
        <w:rPr>
          <w:rFonts w:ascii="Times New Roman" w:hAnsi="Times New Roman"/>
          <w:sz w:val="28"/>
          <w:szCs w:val="28"/>
          <w:lang w:eastAsia="uk-UA"/>
        </w:rPr>
        <w:tab/>
      </w:r>
    </w:p>
    <w:p w:rsidR="009B67F1" w:rsidRPr="00B67F8B" w:rsidRDefault="009B67F1" w:rsidP="007029C6">
      <w:pPr>
        <w:pStyle w:val="a3"/>
        <w:spacing w:line="360" w:lineRule="auto"/>
        <w:jc w:val="both"/>
        <w:rPr>
          <w:rFonts w:ascii="Times New Roman" w:hAnsi="Times New Roman"/>
          <w:sz w:val="28"/>
          <w:szCs w:val="28"/>
        </w:rPr>
      </w:pPr>
    </w:p>
    <w:p w:rsidR="007029C6" w:rsidRPr="00B67F8B" w:rsidRDefault="007029C6"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F40512" w:rsidRPr="00B67F8B" w:rsidRDefault="00F40512" w:rsidP="007029C6">
      <w:pPr>
        <w:pStyle w:val="a3"/>
        <w:spacing w:line="360" w:lineRule="auto"/>
        <w:jc w:val="both"/>
        <w:rPr>
          <w:i/>
          <w:sz w:val="28"/>
          <w:szCs w:val="28"/>
        </w:rPr>
      </w:pPr>
    </w:p>
    <w:p w:rsidR="00226AD0" w:rsidRPr="00B67F8B" w:rsidRDefault="00226AD0" w:rsidP="00451A1B">
      <w:pPr>
        <w:pStyle w:val="a3"/>
        <w:spacing w:line="360" w:lineRule="auto"/>
        <w:rPr>
          <w:sz w:val="28"/>
          <w:szCs w:val="28"/>
        </w:rPr>
      </w:pPr>
    </w:p>
    <w:p w:rsidR="007029C6" w:rsidRPr="00B67F8B" w:rsidRDefault="007029C6" w:rsidP="007029C6">
      <w:pPr>
        <w:pStyle w:val="a3"/>
        <w:spacing w:line="360" w:lineRule="auto"/>
        <w:jc w:val="center"/>
        <w:rPr>
          <w:rFonts w:ascii="Times New Roman" w:hAnsi="Times New Roman"/>
          <w:b/>
          <w:sz w:val="28"/>
          <w:szCs w:val="28"/>
        </w:rPr>
      </w:pPr>
      <w:r w:rsidRPr="00B67F8B">
        <w:rPr>
          <w:rFonts w:ascii="Times New Roman" w:hAnsi="Times New Roman"/>
          <w:b/>
          <w:sz w:val="28"/>
          <w:szCs w:val="28"/>
        </w:rPr>
        <w:lastRenderedPageBreak/>
        <w:t>ПЕРЕЛІК ДЖЕРЕЛ ПОСИЛАННЯ</w:t>
      </w:r>
    </w:p>
    <w:p w:rsidR="00BA1CF8" w:rsidRPr="00D308A7" w:rsidRDefault="00BA1CF8" w:rsidP="00BA1CF8">
      <w:pPr>
        <w:pStyle w:val="a3"/>
        <w:spacing w:line="360" w:lineRule="auto"/>
        <w:jc w:val="both"/>
        <w:rPr>
          <w:rFonts w:ascii="Times New Roman" w:hAnsi="Times New Roman"/>
          <w:sz w:val="28"/>
          <w:lang w:val="ru-RU"/>
        </w:rPr>
      </w:pPr>
    </w:p>
    <w:p w:rsidR="00BA1CF8" w:rsidRPr="00B67F8B" w:rsidRDefault="00BA1CF8" w:rsidP="00BA1CF8">
      <w:pPr>
        <w:pStyle w:val="a3"/>
        <w:spacing w:line="360" w:lineRule="auto"/>
        <w:ind w:firstLine="708"/>
        <w:jc w:val="both"/>
        <w:rPr>
          <w:rFonts w:ascii="Times New Roman" w:hAnsi="Times New Roman"/>
          <w:sz w:val="28"/>
          <w:szCs w:val="28"/>
        </w:rPr>
      </w:pPr>
      <w:r w:rsidRPr="00B67F8B">
        <w:rPr>
          <w:rFonts w:ascii="Times New Roman" w:hAnsi="Times New Roman"/>
          <w:bCs/>
          <w:iCs/>
          <w:sz w:val="28"/>
          <w:szCs w:val="28"/>
        </w:rPr>
        <w:t xml:space="preserve">1. Н. </w:t>
      </w:r>
      <w:proofErr w:type="spellStart"/>
      <w:r w:rsidRPr="00B67F8B">
        <w:rPr>
          <w:rFonts w:ascii="Times New Roman" w:hAnsi="Times New Roman"/>
          <w:bCs/>
          <w:iCs/>
          <w:sz w:val="28"/>
          <w:szCs w:val="28"/>
        </w:rPr>
        <w:t>Мокійчук</w:t>
      </w:r>
      <w:proofErr w:type="spellEnd"/>
      <w:r w:rsidRPr="00B67F8B">
        <w:rPr>
          <w:rFonts w:ascii="Times New Roman" w:hAnsi="Times New Roman"/>
          <w:bCs/>
          <w:iCs/>
          <w:sz w:val="28"/>
          <w:szCs w:val="28"/>
        </w:rPr>
        <w:t xml:space="preserve">, В. </w:t>
      </w:r>
      <w:proofErr w:type="spellStart"/>
      <w:r w:rsidRPr="00B67F8B">
        <w:rPr>
          <w:rFonts w:ascii="Times New Roman" w:hAnsi="Times New Roman"/>
          <w:bCs/>
          <w:iCs/>
          <w:sz w:val="28"/>
          <w:szCs w:val="28"/>
        </w:rPr>
        <w:t>Калачук</w:t>
      </w:r>
      <w:proofErr w:type="spellEnd"/>
      <w:r w:rsidRPr="00B67F8B">
        <w:rPr>
          <w:rFonts w:ascii="Times New Roman" w:hAnsi="Times New Roman"/>
          <w:bCs/>
          <w:iCs/>
          <w:sz w:val="28"/>
          <w:szCs w:val="28"/>
        </w:rPr>
        <w:t>, Р.</w:t>
      </w:r>
      <w:r w:rsidRPr="00B67F8B">
        <w:rPr>
          <w:rFonts w:ascii="Times New Roman" w:hAnsi="Times New Roman"/>
          <w:sz w:val="28"/>
          <w:szCs w:val="28"/>
        </w:rPr>
        <w:t xml:space="preserve"> </w:t>
      </w:r>
      <w:proofErr w:type="spellStart"/>
      <w:r w:rsidRPr="00B67F8B">
        <w:rPr>
          <w:rFonts w:ascii="Times New Roman" w:hAnsi="Times New Roman"/>
          <w:bCs/>
          <w:iCs/>
          <w:sz w:val="28"/>
          <w:szCs w:val="28"/>
        </w:rPr>
        <w:t>Варійчук</w:t>
      </w:r>
      <w:proofErr w:type="spellEnd"/>
      <w:r w:rsidRPr="00B67F8B">
        <w:rPr>
          <w:rFonts w:ascii="Times New Roman" w:hAnsi="Times New Roman"/>
          <w:bCs/>
          <w:iCs/>
          <w:sz w:val="28"/>
          <w:szCs w:val="28"/>
        </w:rPr>
        <w:t>.</w:t>
      </w:r>
      <w:r w:rsidRPr="00B67F8B">
        <w:rPr>
          <w:rFonts w:ascii="Times New Roman" w:hAnsi="Times New Roman"/>
          <w:sz w:val="28"/>
          <w:szCs w:val="28"/>
        </w:rPr>
        <w:t xml:space="preserve"> Порівняльний аналіз переваг і недоліків застосування газових палив для живлення автомобілів / Тези V студентської науково-технічної конференції факультету транспорту та механічної інженерії “Інноваційні технології в транспорті та механічній інженерії”. Луцьк: ЛНТУ – 2025р.– С. 288-289.</w:t>
      </w:r>
    </w:p>
    <w:p w:rsidR="00BA1CF8" w:rsidRPr="00B67F8B" w:rsidRDefault="00BA1CF8" w:rsidP="00BA1CF8">
      <w:pPr>
        <w:pStyle w:val="a3"/>
        <w:spacing w:line="360" w:lineRule="auto"/>
        <w:ind w:firstLine="708"/>
        <w:jc w:val="both"/>
        <w:rPr>
          <w:rFonts w:ascii="Times New Roman" w:hAnsi="Times New Roman"/>
          <w:sz w:val="28"/>
          <w:lang w:eastAsia="uk-UA"/>
        </w:rPr>
      </w:pPr>
      <w:r w:rsidRPr="00B67F8B">
        <w:rPr>
          <w:rFonts w:ascii="Times New Roman" w:hAnsi="Times New Roman"/>
          <w:sz w:val="28"/>
          <w:lang w:val="en-US"/>
        </w:rPr>
        <w:t>2</w:t>
      </w:r>
      <w:r w:rsidRPr="00B67F8B">
        <w:rPr>
          <w:rFonts w:ascii="Times New Roman" w:hAnsi="Times New Roman"/>
          <w:sz w:val="28"/>
        </w:rPr>
        <w:t xml:space="preserve">. </w:t>
      </w:r>
      <w:proofErr w:type="spellStart"/>
      <w:r w:rsidRPr="00B67F8B">
        <w:rPr>
          <w:rFonts w:ascii="Times New Roman" w:hAnsi="Times New Roman"/>
          <w:sz w:val="28"/>
        </w:rPr>
        <w:t>Singh</w:t>
      </w:r>
      <w:proofErr w:type="spellEnd"/>
      <w:r w:rsidRPr="00B67F8B">
        <w:rPr>
          <w:rFonts w:ascii="Times New Roman" w:hAnsi="Times New Roman"/>
          <w:sz w:val="28"/>
        </w:rPr>
        <w:t xml:space="preserve">, D., </w:t>
      </w:r>
      <w:proofErr w:type="spellStart"/>
      <w:r w:rsidRPr="00B67F8B">
        <w:rPr>
          <w:rFonts w:ascii="Times New Roman" w:hAnsi="Times New Roman"/>
          <w:sz w:val="28"/>
        </w:rPr>
        <w:t>Sharma</w:t>
      </w:r>
      <w:proofErr w:type="spellEnd"/>
      <w:r w:rsidRPr="00B67F8B">
        <w:rPr>
          <w:rFonts w:ascii="Times New Roman" w:hAnsi="Times New Roman"/>
          <w:sz w:val="28"/>
        </w:rPr>
        <w:t xml:space="preserve">, D., </w:t>
      </w:r>
      <w:proofErr w:type="spellStart"/>
      <w:r w:rsidRPr="00B67F8B">
        <w:rPr>
          <w:rFonts w:ascii="Times New Roman" w:hAnsi="Times New Roman"/>
          <w:sz w:val="28"/>
        </w:rPr>
        <w:t>Soni</w:t>
      </w:r>
      <w:proofErr w:type="spellEnd"/>
      <w:r w:rsidRPr="00B67F8B">
        <w:rPr>
          <w:rFonts w:ascii="Times New Roman" w:hAnsi="Times New Roman"/>
          <w:sz w:val="28"/>
        </w:rPr>
        <w:t xml:space="preserve">, S. L., </w:t>
      </w:r>
      <w:proofErr w:type="spellStart"/>
      <w:r w:rsidRPr="00B67F8B">
        <w:rPr>
          <w:rFonts w:ascii="Times New Roman" w:hAnsi="Times New Roman"/>
          <w:sz w:val="28"/>
        </w:rPr>
        <w:t>Sharma</w:t>
      </w:r>
      <w:proofErr w:type="spellEnd"/>
      <w:r w:rsidRPr="00B67F8B">
        <w:rPr>
          <w:rFonts w:ascii="Times New Roman" w:hAnsi="Times New Roman"/>
          <w:sz w:val="28"/>
        </w:rPr>
        <w:t xml:space="preserve">, S., </w:t>
      </w:r>
      <w:proofErr w:type="spellStart"/>
      <w:r w:rsidRPr="00B67F8B">
        <w:rPr>
          <w:rFonts w:ascii="Times New Roman" w:hAnsi="Times New Roman"/>
          <w:sz w:val="28"/>
        </w:rPr>
        <w:t>Sharma</w:t>
      </w:r>
      <w:proofErr w:type="spellEnd"/>
      <w:r w:rsidRPr="00B67F8B">
        <w:rPr>
          <w:rFonts w:ascii="Times New Roman" w:hAnsi="Times New Roman"/>
          <w:sz w:val="28"/>
        </w:rPr>
        <w:t xml:space="preserve">, P. K., &amp; </w:t>
      </w:r>
      <w:proofErr w:type="spellStart"/>
      <w:r w:rsidRPr="00B67F8B">
        <w:rPr>
          <w:rFonts w:ascii="Times New Roman" w:hAnsi="Times New Roman"/>
          <w:sz w:val="28"/>
        </w:rPr>
        <w:t>Jhalani</w:t>
      </w:r>
      <w:proofErr w:type="spellEnd"/>
      <w:r w:rsidRPr="00B67F8B">
        <w:rPr>
          <w:rFonts w:ascii="Times New Roman" w:hAnsi="Times New Roman"/>
          <w:sz w:val="28"/>
        </w:rPr>
        <w:t xml:space="preserve">, A. (2021). A </w:t>
      </w:r>
      <w:proofErr w:type="spellStart"/>
      <w:r w:rsidRPr="00B67F8B">
        <w:rPr>
          <w:rFonts w:ascii="Times New Roman" w:hAnsi="Times New Roman"/>
          <w:sz w:val="28"/>
        </w:rPr>
        <w:t>review</w:t>
      </w:r>
      <w:proofErr w:type="spellEnd"/>
      <w:r w:rsidRPr="00B67F8B">
        <w:rPr>
          <w:rFonts w:ascii="Times New Roman" w:hAnsi="Times New Roman"/>
          <w:sz w:val="28"/>
        </w:rPr>
        <w:t xml:space="preserve"> </w:t>
      </w:r>
      <w:proofErr w:type="spellStart"/>
      <w:r w:rsidRPr="00B67F8B">
        <w:rPr>
          <w:rFonts w:ascii="Times New Roman" w:hAnsi="Times New Roman"/>
          <w:sz w:val="28"/>
        </w:rPr>
        <w:t>on</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reduction</w:t>
      </w:r>
      <w:proofErr w:type="spellEnd"/>
      <w:r w:rsidRPr="00B67F8B">
        <w:rPr>
          <w:rFonts w:ascii="Times New Roman" w:hAnsi="Times New Roman"/>
          <w:sz w:val="28"/>
        </w:rPr>
        <w:t xml:space="preserve"> </w:t>
      </w:r>
      <w:proofErr w:type="spellStart"/>
      <w:r w:rsidRPr="00B67F8B">
        <w:rPr>
          <w:rFonts w:ascii="Times New Roman" w:hAnsi="Times New Roman"/>
          <w:sz w:val="28"/>
        </w:rPr>
        <w:t>techniques</w:t>
      </w:r>
      <w:proofErr w:type="spellEnd"/>
      <w:r w:rsidRPr="00B67F8B">
        <w:rPr>
          <w:rFonts w:ascii="Times New Roman" w:hAnsi="Times New Roman"/>
          <w:sz w:val="28"/>
        </w:rPr>
        <w:t xml:space="preserve"> </w:t>
      </w:r>
      <w:proofErr w:type="spellStart"/>
      <w:r w:rsidRPr="00B67F8B">
        <w:rPr>
          <w:rFonts w:ascii="Times New Roman" w:hAnsi="Times New Roman"/>
          <w:sz w:val="28"/>
        </w:rPr>
        <w:t>used</w:t>
      </w:r>
      <w:proofErr w:type="spellEnd"/>
      <w:r w:rsidRPr="00B67F8B">
        <w:rPr>
          <w:rFonts w:ascii="Times New Roman" w:hAnsi="Times New Roman"/>
          <w:sz w:val="28"/>
        </w:rPr>
        <w:t xml:space="preserve"> </w:t>
      </w:r>
      <w:proofErr w:type="spellStart"/>
      <w:r w:rsidRPr="00B67F8B">
        <w:rPr>
          <w:rFonts w:ascii="Times New Roman" w:hAnsi="Times New Roman"/>
          <w:sz w:val="28"/>
        </w:rPr>
        <w:t>in</w:t>
      </w:r>
      <w:proofErr w:type="spellEnd"/>
      <w:r w:rsidRPr="00B67F8B">
        <w:rPr>
          <w:rFonts w:ascii="Times New Roman" w:hAnsi="Times New Roman"/>
          <w:sz w:val="28"/>
        </w:rPr>
        <w:t xml:space="preserve"> </w:t>
      </w:r>
      <w:proofErr w:type="spellStart"/>
      <w:r w:rsidRPr="00B67F8B">
        <w:rPr>
          <w:rFonts w:ascii="Times New Roman" w:hAnsi="Times New Roman"/>
          <w:sz w:val="28"/>
        </w:rPr>
        <w:t>internal</w:t>
      </w:r>
      <w:proofErr w:type="spellEnd"/>
      <w:r w:rsidRPr="00B67F8B">
        <w:rPr>
          <w:rFonts w:ascii="Times New Roman" w:hAnsi="Times New Roman"/>
          <w:sz w:val="28"/>
        </w:rPr>
        <w:t xml:space="preserve"> </w:t>
      </w:r>
      <w:proofErr w:type="spellStart"/>
      <w:r w:rsidRPr="00B67F8B">
        <w:rPr>
          <w:rFonts w:ascii="Times New Roman" w:hAnsi="Times New Roman"/>
          <w:sz w:val="28"/>
        </w:rPr>
        <w:t>combustion</w:t>
      </w:r>
      <w:proofErr w:type="spellEnd"/>
      <w:r w:rsidRPr="00B67F8B">
        <w:rPr>
          <w:rFonts w:ascii="Times New Roman" w:hAnsi="Times New Roman"/>
          <w:sz w:val="28"/>
        </w:rPr>
        <w:t xml:space="preserve"> </w:t>
      </w:r>
      <w:proofErr w:type="spellStart"/>
      <w:r w:rsidRPr="00B67F8B">
        <w:rPr>
          <w:rFonts w:ascii="Times New Roman" w:hAnsi="Times New Roman"/>
          <w:sz w:val="28"/>
        </w:rPr>
        <w:t>engines</w:t>
      </w:r>
      <w:proofErr w:type="spellEnd"/>
      <w:r w:rsidRPr="00B67F8B">
        <w:rPr>
          <w:rFonts w:ascii="Times New Roman" w:hAnsi="Times New Roman"/>
          <w:sz w:val="28"/>
        </w:rPr>
        <w:t xml:space="preserve">. </w:t>
      </w:r>
      <w:r w:rsidRPr="00B67F8B">
        <w:rPr>
          <w:rStyle w:val="af7"/>
          <w:rFonts w:ascii="Times New Roman" w:hAnsi="Times New Roman"/>
          <w:sz w:val="28"/>
          <w:lang w:val="en-US"/>
        </w:rPr>
        <w:t>International Journal of Environment and Sustainable Development, 20</w:t>
      </w:r>
      <w:r w:rsidRPr="00B67F8B">
        <w:rPr>
          <w:rFonts w:ascii="Times New Roman" w:hAnsi="Times New Roman"/>
          <w:sz w:val="28"/>
        </w:rPr>
        <w:t>(3–4), 232–254. https://doi.org/10.1504/IJESD.2021.116853.</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3. </w:t>
      </w:r>
      <w:proofErr w:type="spellStart"/>
      <w:r w:rsidRPr="00B67F8B">
        <w:rPr>
          <w:rFonts w:ascii="Times New Roman" w:hAnsi="Times New Roman"/>
          <w:sz w:val="28"/>
        </w:rPr>
        <w:t>Joshi</w:t>
      </w:r>
      <w:proofErr w:type="spellEnd"/>
      <w:r w:rsidRPr="00B67F8B">
        <w:rPr>
          <w:rFonts w:ascii="Times New Roman" w:hAnsi="Times New Roman"/>
          <w:sz w:val="28"/>
        </w:rPr>
        <w:t xml:space="preserve">, A. (2021). </w:t>
      </w:r>
      <w:proofErr w:type="spellStart"/>
      <w:r w:rsidRPr="00B67F8B">
        <w:rPr>
          <w:rFonts w:ascii="Times New Roman" w:hAnsi="Times New Roman"/>
          <w:sz w:val="28"/>
        </w:rPr>
        <w:t>Review</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vehicle</w:t>
      </w:r>
      <w:proofErr w:type="spellEnd"/>
      <w:r w:rsidRPr="00B67F8B">
        <w:rPr>
          <w:rFonts w:ascii="Times New Roman" w:hAnsi="Times New Roman"/>
          <w:sz w:val="28"/>
        </w:rPr>
        <w:t xml:space="preserve"> </w:t>
      </w:r>
      <w:proofErr w:type="spellStart"/>
      <w:r w:rsidRPr="00B67F8B">
        <w:rPr>
          <w:rFonts w:ascii="Times New Roman" w:hAnsi="Times New Roman"/>
          <w:sz w:val="28"/>
        </w:rPr>
        <w:t>engine</w:t>
      </w:r>
      <w:proofErr w:type="spellEnd"/>
      <w:r w:rsidRPr="00B67F8B">
        <w:rPr>
          <w:rFonts w:ascii="Times New Roman" w:hAnsi="Times New Roman"/>
          <w:sz w:val="28"/>
        </w:rPr>
        <w:t xml:space="preserve"> </w:t>
      </w:r>
      <w:proofErr w:type="spellStart"/>
      <w:r w:rsidRPr="00B67F8B">
        <w:rPr>
          <w:rFonts w:ascii="Times New Roman" w:hAnsi="Times New Roman"/>
          <w:sz w:val="28"/>
        </w:rPr>
        <w:t>efficiency</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r w:rsidRPr="00B67F8B">
        <w:rPr>
          <w:rStyle w:val="af7"/>
          <w:rFonts w:ascii="Times New Roman" w:hAnsi="Times New Roman"/>
          <w:sz w:val="28"/>
          <w:lang w:val="en-US"/>
        </w:rPr>
        <w:t>SAE Technical Paper 2021-01-0575</w:t>
      </w:r>
      <w:r w:rsidRPr="00B67F8B">
        <w:rPr>
          <w:rFonts w:ascii="Times New Roman" w:hAnsi="Times New Roman"/>
          <w:sz w:val="28"/>
        </w:rPr>
        <w:t xml:space="preserve">. SAE </w:t>
      </w:r>
      <w:proofErr w:type="spellStart"/>
      <w:r w:rsidRPr="00B67F8B">
        <w:rPr>
          <w:rFonts w:ascii="Times New Roman" w:hAnsi="Times New Roman"/>
          <w:sz w:val="28"/>
        </w:rPr>
        <w:t>International</w:t>
      </w:r>
      <w:proofErr w:type="spellEnd"/>
      <w:r w:rsidRPr="00B67F8B">
        <w:rPr>
          <w:rFonts w:ascii="Times New Roman" w:hAnsi="Times New Roman"/>
          <w:sz w:val="28"/>
        </w:rPr>
        <w:t>. https://doi.org/10.4271/2021-01-0575.</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4. </w:t>
      </w:r>
      <w:proofErr w:type="spellStart"/>
      <w:r w:rsidRPr="00B67F8B">
        <w:rPr>
          <w:rFonts w:ascii="Times New Roman" w:hAnsi="Times New Roman"/>
          <w:sz w:val="28"/>
        </w:rPr>
        <w:t>Dahham</w:t>
      </w:r>
      <w:proofErr w:type="spellEnd"/>
      <w:r w:rsidRPr="00B67F8B">
        <w:rPr>
          <w:rFonts w:ascii="Times New Roman" w:hAnsi="Times New Roman"/>
          <w:sz w:val="28"/>
        </w:rPr>
        <w:t xml:space="preserve">, R. Y., </w:t>
      </w:r>
      <w:proofErr w:type="spellStart"/>
      <w:r w:rsidRPr="00B67F8B">
        <w:rPr>
          <w:rFonts w:ascii="Times New Roman" w:hAnsi="Times New Roman"/>
          <w:sz w:val="28"/>
        </w:rPr>
        <w:t>Wei</w:t>
      </w:r>
      <w:proofErr w:type="spellEnd"/>
      <w:r w:rsidRPr="00B67F8B">
        <w:rPr>
          <w:rFonts w:ascii="Times New Roman" w:hAnsi="Times New Roman"/>
          <w:sz w:val="28"/>
        </w:rPr>
        <w:t xml:space="preserve">, H., &amp; </w:t>
      </w:r>
      <w:proofErr w:type="spellStart"/>
      <w:r w:rsidRPr="00B67F8B">
        <w:rPr>
          <w:rFonts w:ascii="Times New Roman" w:hAnsi="Times New Roman"/>
          <w:sz w:val="28"/>
        </w:rPr>
        <w:t>Pan</w:t>
      </w:r>
      <w:proofErr w:type="spellEnd"/>
      <w:r w:rsidRPr="00B67F8B">
        <w:rPr>
          <w:rFonts w:ascii="Times New Roman" w:hAnsi="Times New Roman"/>
          <w:sz w:val="28"/>
        </w:rPr>
        <w:t xml:space="preserve">, J. (2022). </w:t>
      </w:r>
      <w:proofErr w:type="spellStart"/>
      <w:r w:rsidRPr="00B67F8B">
        <w:rPr>
          <w:rFonts w:ascii="Times New Roman" w:hAnsi="Times New Roman"/>
          <w:sz w:val="28"/>
        </w:rPr>
        <w:t>Improving</w:t>
      </w:r>
      <w:proofErr w:type="spellEnd"/>
      <w:r w:rsidRPr="00B67F8B">
        <w:rPr>
          <w:rFonts w:ascii="Times New Roman" w:hAnsi="Times New Roman"/>
          <w:sz w:val="28"/>
        </w:rPr>
        <w:t xml:space="preserve"> </w:t>
      </w:r>
      <w:proofErr w:type="spellStart"/>
      <w:r w:rsidRPr="00B67F8B">
        <w:rPr>
          <w:rFonts w:ascii="Times New Roman" w:hAnsi="Times New Roman"/>
          <w:sz w:val="28"/>
        </w:rPr>
        <w:t>thermal</w:t>
      </w:r>
      <w:proofErr w:type="spellEnd"/>
      <w:r w:rsidRPr="00B67F8B">
        <w:rPr>
          <w:rFonts w:ascii="Times New Roman" w:hAnsi="Times New Roman"/>
          <w:sz w:val="28"/>
        </w:rPr>
        <w:t xml:space="preserve"> </w:t>
      </w:r>
      <w:proofErr w:type="spellStart"/>
      <w:r w:rsidRPr="00B67F8B">
        <w:rPr>
          <w:rFonts w:ascii="Times New Roman" w:hAnsi="Times New Roman"/>
          <w:sz w:val="28"/>
        </w:rPr>
        <w:t>efficiency</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internal</w:t>
      </w:r>
      <w:proofErr w:type="spellEnd"/>
      <w:r w:rsidRPr="00B67F8B">
        <w:rPr>
          <w:rFonts w:ascii="Times New Roman" w:hAnsi="Times New Roman"/>
          <w:sz w:val="28"/>
        </w:rPr>
        <w:t xml:space="preserve"> </w:t>
      </w:r>
      <w:proofErr w:type="spellStart"/>
      <w:r w:rsidRPr="00B67F8B">
        <w:rPr>
          <w:rFonts w:ascii="Times New Roman" w:hAnsi="Times New Roman"/>
          <w:sz w:val="28"/>
        </w:rPr>
        <w:t>combustion</w:t>
      </w:r>
      <w:proofErr w:type="spellEnd"/>
      <w:r w:rsidRPr="00B67F8B">
        <w:rPr>
          <w:rFonts w:ascii="Times New Roman" w:hAnsi="Times New Roman"/>
          <w:sz w:val="28"/>
        </w:rPr>
        <w:t xml:space="preserve"> </w:t>
      </w:r>
      <w:proofErr w:type="spellStart"/>
      <w:r w:rsidRPr="00B67F8B">
        <w:rPr>
          <w:rFonts w:ascii="Times New Roman" w:hAnsi="Times New Roman"/>
          <w:sz w:val="28"/>
        </w:rPr>
        <w:t>engines</w:t>
      </w:r>
      <w:proofErr w:type="spellEnd"/>
      <w:r w:rsidRPr="00B67F8B">
        <w:rPr>
          <w:rFonts w:ascii="Times New Roman" w:hAnsi="Times New Roman"/>
          <w:sz w:val="28"/>
        </w:rPr>
        <w:t xml:space="preserve">: </w:t>
      </w:r>
      <w:proofErr w:type="spellStart"/>
      <w:r w:rsidRPr="00B67F8B">
        <w:rPr>
          <w:rFonts w:ascii="Times New Roman" w:hAnsi="Times New Roman"/>
          <w:sz w:val="28"/>
        </w:rPr>
        <w:t>Recent</w:t>
      </w:r>
      <w:proofErr w:type="spellEnd"/>
      <w:r w:rsidRPr="00B67F8B">
        <w:rPr>
          <w:rFonts w:ascii="Times New Roman" w:hAnsi="Times New Roman"/>
          <w:sz w:val="28"/>
        </w:rPr>
        <w:t xml:space="preserve"> </w:t>
      </w:r>
      <w:proofErr w:type="spellStart"/>
      <w:r w:rsidRPr="00B67F8B">
        <w:rPr>
          <w:rFonts w:ascii="Times New Roman" w:hAnsi="Times New Roman"/>
          <w:sz w:val="28"/>
        </w:rPr>
        <w:t>progress</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remaining</w:t>
      </w:r>
      <w:proofErr w:type="spellEnd"/>
      <w:r w:rsidRPr="00B67F8B">
        <w:rPr>
          <w:rFonts w:ascii="Times New Roman" w:hAnsi="Times New Roman"/>
          <w:sz w:val="28"/>
        </w:rPr>
        <w:t xml:space="preserve"> </w:t>
      </w:r>
      <w:proofErr w:type="spellStart"/>
      <w:r w:rsidRPr="00B67F8B">
        <w:rPr>
          <w:rFonts w:ascii="Times New Roman" w:hAnsi="Times New Roman"/>
          <w:sz w:val="28"/>
        </w:rPr>
        <w:t>challenges</w:t>
      </w:r>
      <w:proofErr w:type="spellEnd"/>
      <w:r w:rsidRPr="00B67F8B">
        <w:rPr>
          <w:rFonts w:ascii="Times New Roman" w:hAnsi="Times New Roman"/>
          <w:sz w:val="28"/>
        </w:rPr>
        <w:t xml:space="preserve">. </w:t>
      </w:r>
      <w:r w:rsidRPr="00B67F8B">
        <w:rPr>
          <w:rStyle w:val="af7"/>
          <w:rFonts w:ascii="Times New Roman" w:hAnsi="Times New Roman"/>
          <w:sz w:val="28"/>
          <w:lang w:val="en-US"/>
        </w:rPr>
        <w:t>Energies, 15</w:t>
      </w:r>
      <w:r w:rsidRPr="00B67F8B">
        <w:rPr>
          <w:rFonts w:ascii="Times New Roman" w:hAnsi="Times New Roman"/>
          <w:sz w:val="28"/>
        </w:rPr>
        <w:t>(17), 6222. https://doi.org/10.3390/en15176222.</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5. </w:t>
      </w:r>
      <w:proofErr w:type="spellStart"/>
      <w:r w:rsidRPr="00B67F8B">
        <w:rPr>
          <w:rFonts w:ascii="Times New Roman" w:hAnsi="Times New Roman"/>
          <w:sz w:val="28"/>
        </w:rPr>
        <w:t>Himona</w:t>
      </w:r>
      <w:proofErr w:type="spellEnd"/>
      <w:r w:rsidRPr="00B67F8B">
        <w:rPr>
          <w:rFonts w:ascii="Times New Roman" w:hAnsi="Times New Roman"/>
          <w:sz w:val="28"/>
        </w:rPr>
        <w:t xml:space="preserve">, E., &amp; </w:t>
      </w:r>
      <w:proofErr w:type="spellStart"/>
      <w:r w:rsidRPr="00B67F8B">
        <w:rPr>
          <w:rFonts w:ascii="Times New Roman" w:hAnsi="Times New Roman"/>
          <w:sz w:val="28"/>
        </w:rPr>
        <w:t>Poullikkas</w:t>
      </w:r>
      <w:proofErr w:type="spellEnd"/>
      <w:r w:rsidRPr="00B67F8B">
        <w:rPr>
          <w:rFonts w:ascii="Times New Roman" w:hAnsi="Times New Roman"/>
          <w:sz w:val="28"/>
        </w:rPr>
        <w:t xml:space="preserve">, A. (2025). </w:t>
      </w:r>
      <w:proofErr w:type="spellStart"/>
      <w:r w:rsidRPr="00B67F8B">
        <w:rPr>
          <w:rFonts w:ascii="Times New Roman" w:hAnsi="Times New Roman"/>
          <w:sz w:val="28"/>
        </w:rPr>
        <w:t>Comparative</w:t>
      </w:r>
      <w:proofErr w:type="spellEnd"/>
      <w:r w:rsidRPr="00B67F8B">
        <w:rPr>
          <w:rFonts w:ascii="Times New Roman" w:hAnsi="Times New Roman"/>
          <w:sz w:val="28"/>
        </w:rPr>
        <w:t xml:space="preserve"> </w:t>
      </w:r>
      <w:proofErr w:type="spellStart"/>
      <w:r w:rsidRPr="00B67F8B">
        <w:rPr>
          <w:rFonts w:ascii="Times New Roman" w:hAnsi="Times New Roman"/>
          <w:sz w:val="28"/>
        </w:rPr>
        <w:t>review</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natural</w:t>
      </w:r>
      <w:proofErr w:type="spellEnd"/>
      <w:r w:rsidRPr="00B67F8B">
        <w:rPr>
          <w:rFonts w:ascii="Times New Roman" w:hAnsi="Times New Roman"/>
          <w:sz w:val="28"/>
        </w:rPr>
        <w:t xml:space="preserve"> </w:t>
      </w:r>
      <w:proofErr w:type="spellStart"/>
      <w:r w:rsidRPr="00B67F8B">
        <w:rPr>
          <w:rFonts w:ascii="Times New Roman" w:hAnsi="Times New Roman"/>
          <w:sz w:val="28"/>
        </w:rPr>
        <w:t>gas</w:t>
      </w:r>
      <w:proofErr w:type="spellEnd"/>
      <w:r w:rsidRPr="00B67F8B">
        <w:rPr>
          <w:rFonts w:ascii="Times New Roman" w:hAnsi="Times New Roman"/>
          <w:sz w:val="28"/>
        </w:rPr>
        <w:t xml:space="preserve"> </w:t>
      </w:r>
      <w:proofErr w:type="spellStart"/>
      <w:r w:rsidRPr="00B67F8B">
        <w:rPr>
          <w:rFonts w:ascii="Times New Roman" w:hAnsi="Times New Roman"/>
          <w:sz w:val="28"/>
        </w:rPr>
        <w:t>vehicles</w:t>
      </w:r>
      <w:proofErr w:type="spellEnd"/>
      <w:r w:rsidRPr="00B67F8B">
        <w:rPr>
          <w:rFonts w:ascii="Times New Roman" w:hAnsi="Times New Roman"/>
          <w:sz w:val="28"/>
        </w:rPr>
        <w:t xml:space="preserve"> </w:t>
      </w:r>
      <w:proofErr w:type="spellStart"/>
      <w:r w:rsidRPr="00B67F8B">
        <w:rPr>
          <w:rFonts w:ascii="Times New Roman" w:hAnsi="Times New Roman"/>
          <w:sz w:val="28"/>
        </w:rPr>
        <w:t>during</w:t>
      </w:r>
      <w:proofErr w:type="spellEnd"/>
      <w:r w:rsidRPr="00B67F8B">
        <w:rPr>
          <w:rFonts w:ascii="Times New Roman" w:hAnsi="Times New Roman"/>
          <w:sz w:val="28"/>
        </w:rPr>
        <w:t xml:space="preserve"> </w:t>
      </w:r>
      <w:proofErr w:type="spellStart"/>
      <w:r w:rsidRPr="00B67F8B">
        <w:rPr>
          <w:rFonts w:ascii="Times New Roman" w:hAnsi="Times New Roman"/>
          <w:sz w:val="28"/>
        </w:rPr>
        <w:t>the</w:t>
      </w:r>
      <w:proofErr w:type="spellEnd"/>
      <w:r w:rsidRPr="00B67F8B">
        <w:rPr>
          <w:rFonts w:ascii="Times New Roman" w:hAnsi="Times New Roman"/>
          <w:sz w:val="28"/>
        </w:rPr>
        <w:t xml:space="preserve"> </w:t>
      </w:r>
      <w:proofErr w:type="spellStart"/>
      <w:r w:rsidRPr="00B67F8B">
        <w:rPr>
          <w:rFonts w:ascii="Times New Roman" w:hAnsi="Times New Roman"/>
          <w:sz w:val="28"/>
        </w:rPr>
        <w:t>energy</w:t>
      </w:r>
      <w:proofErr w:type="spellEnd"/>
      <w:r w:rsidRPr="00B67F8B">
        <w:rPr>
          <w:rFonts w:ascii="Times New Roman" w:hAnsi="Times New Roman"/>
          <w:sz w:val="28"/>
        </w:rPr>
        <w:t xml:space="preserve"> </w:t>
      </w:r>
      <w:proofErr w:type="spellStart"/>
      <w:r w:rsidRPr="00B67F8B">
        <w:rPr>
          <w:rFonts w:ascii="Times New Roman" w:hAnsi="Times New Roman"/>
          <w:sz w:val="28"/>
        </w:rPr>
        <w:t>transition</w:t>
      </w:r>
      <w:proofErr w:type="spellEnd"/>
      <w:r w:rsidRPr="00B67F8B">
        <w:rPr>
          <w:rFonts w:ascii="Times New Roman" w:hAnsi="Times New Roman"/>
          <w:sz w:val="28"/>
        </w:rPr>
        <w:t xml:space="preserve">. </w:t>
      </w:r>
      <w:r w:rsidRPr="00B67F8B">
        <w:rPr>
          <w:rStyle w:val="af7"/>
          <w:rFonts w:ascii="Times New Roman" w:hAnsi="Times New Roman"/>
          <w:sz w:val="28"/>
          <w:lang w:val="en-US"/>
        </w:rPr>
        <w:t>Energies, 18</w:t>
      </w:r>
      <w:r w:rsidRPr="00B67F8B">
        <w:rPr>
          <w:rFonts w:ascii="Times New Roman" w:hAnsi="Times New Roman"/>
          <w:sz w:val="28"/>
        </w:rPr>
        <w:t>(13), 3512. https://doi.org/10.3390/en18133512.</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6. </w:t>
      </w:r>
      <w:proofErr w:type="spellStart"/>
      <w:r w:rsidRPr="00B67F8B">
        <w:rPr>
          <w:rFonts w:ascii="Times New Roman" w:hAnsi="Times New Roman"/>
          <w:sz w:val="28"/>
        </w:rPr>
        <w:t>Eid</w:t>
      </w:r>
      <w:proofErr w:type="spellEnd"/>
      <w:r w:rsidRPr="00B67F8B">
        <w:rPr>
          <w:rFonts w:ascii="Times New Roman" w:hAnsi="Times New Roman"/>
          <w:sz w:val="28"/>
        </w:rPr>
        <w:t xml:space="preserve">, M., </w:t>
      </w:r>
      <w:proofErr w:type="spellStart"/>
      <w:r w:rsidRPr="00B67F8B">
        <w:rPr>
          <w:rFonts w:ascii="Times New Roman" w:hAnsi="Times New Roman"/>
          <w:sz w:val="28"/>
        </w:rPr>
        <w:t>Carillo</w:t>
      </w:r>
      <w:proofErr w:type="spellEnd"/>
      <w:r w:rsidRPr="00B67F8B">
        <w:rPr>
          <w:rFonts w:ascii="Times New Roman" w:hAnsi="Times New Roman"/>
          <w:sz w:val="28"/>
        </w:rPr>
        <w:t xml:space="preserve">, L., </w:t>
      </w:r>
      <w:proofErr w:type="spellStart"/>
      <w:r w:rsidRPr="00B67F8B">
        <w:rPr>
          <w:rFonts w:ascii="Times New Roman" w:hAnsi="Times New Roman"/>
          <w:sz w:val="28"/>
        </w:rPr>
        <w:t>Casalegno</w:t>
      </w:r>
      <w:proofErr w:type="spellEnd"/>
      <w:r w:rsidRPr="00B67F8B">
        <w:rPr>
          <w:rFonts w:ascii="Times New Roman" w:hAnsi="Times New Roman"/>
          <w:sz w:val="28"/>
        </w:rPr>
        <w:t xml:space="preserve">, A., &amp; </w:t>
      </w:r>
      <w:proofErr w:type="spellStart"/>
      <w:r w:rsidRPr="00B67F8B">
        <w:rPr>
          <w:rFonts w:ascii="Times New Roman" w:hAnsi="Times New Roman"/>
          <w:sz w:val="28"/>
        </w:rPr>
        <w:t>Silva</w:t>
      </w:r>
      <w:proofErr w:type="spellEnd"/>
      <w:r w:rsidRPr="00B67F8B">
        <w:rPr>
          <w:rFonts w:ascii="Times New Roman" w:hAnsi="Times New Roman"/>
          <w:sz w:val="28"/>
        </w:rPr>
        <w:t xml:space="preserve">, F. A. (2025). </w:t>
      </w:r>
      <w:proofErr w:type="spellStart"/>
      <w:r w:rsidRPr="00B67F8B">
        <w:rPr>
          <w:rFonts w:ascii="Times New Roman" w:hAnsi="Times New Roman"/>
          <w:sz w:val="28"/>
        </w:rPr>
        <w:t>Well-to-wheel</w:t>
      </w:r>
      <w:proofErr w:type="spellEnd"/>
      <w:r w:rsidRPr="00B67F8B">
        <w:rPr>
          <w:rFonts w:ascii="Times New Roman" w:hAnsi="Times New Roman"/>
          <w:sz w:val="28"/>
        </w:rPr>
        <w:t xml:space="preserve"> </w:t>
      </w:r>
      <w:proofErr w:type="spellStart"/>
      <w:r w:rsidRPr="00B67F8B">
        <w:rPr>
          <w:rFonts w:ascii="Times New Roman" w:hAnsi="Times New Roman"/>
          <w:sz w:val="28"/>
        </w:rPr>
        <w:t>analysis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passenger</w:t>
      </w:r>
      <w:proofErr w:type="spellEnd"/>
      <w:r w:rsidRPr="00B67F8B">
        <w:rPr>
          <w:rFonts w:ascii="Times New Roman" w:hAnsi="Times New Roman"/>
          <w:sz w:val="28"/>
        </w:rPr>
        <w:t xml:space="preserve"> </w:t>
      </w:r>
      <w:proofErr w:type="spellStart"/>
      <w:r w:rsidRPr="00B67F8B">
        <w:rPr>
          <w:rFonts w:ascii="Times New Roman" w:hAnsi="Times New Roman"/>
          <w:sz w:val="28"/>
        </w:rPr>
        <w:t>cars</w:t>
      </w:r>
      <w:proofErr w:type="spellEnd"/>
      <w:r w:rsidRPr="00B67F8B">
        <w:rPr>
          <w:rFonts w:ascii="Times New Roman" w:hAnsi="Times New Roman"/>
          <w:sz w:val="28"/>
        </w:rPr>
        <w:t xml:space="preserve"> </w:t>
      </w:r>
      <w:proofErr w:type="spellStart"/>
      <w:r w:rsidRPr="00B67F8B">
        <w:rPr>
          <w:rFonts w:ascii="Times New Roman" w:hAnsi="Times New Roman"/>
          <w:sz w:val="28"/>
        </w:rPr>
        <w:t>fuelled</w:t>
      </w:r>
      <w:proofErr w:type="spellEnd"/>
      <w:r w:rsidRPr="00B67F8B">
        <w:rPr>
          <w:rFonts w:ascii="Times New Roman" w:hAnsi="Times New Roman"/>
          <w:sz w:val="28"/>
        </w:rPr>
        <w:t xml:space="preserve"> </w:t>
      </w:r>
      <w:proofErr w:type="spellStart"/>
      <w:r w:rsidRPr="00B67F8B">
        <w:rPr>
          <w:rFonts w:ascii="Times New Roman" w:hAnsi="Times New Roman"/>
          <w:sz w:val="28"/>
        </w:rPr>
        <w:t>with</w:t>
      </w:r>
      <w:proofErr w:type="spellEnd"/>
      <w:r w:rsidRPr="00B67F8B">
        <w:rPr>
          <w:rFonts w:ascii="Times New Roman" w:hAnsi="Times New Roman"/>
          <w:sz w:val="28"/>
        </w:rPr>
        <w:t xml:space="preserve"> a </w:t>
      </w:r>
      <w:proofErr w:type="spellStart"/>
      <w:r w:rsidRPr="00B67F8B">
        <w:rPr>
          <w:rFonts w:ascii="Times New Roman" w:hAnsi="Times New Roman"/>
          <w:sz w:val="28"/>
        </w:rPr>
        <w:t>blend</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LPG, </w:t>
      </w:r>
      <w:proofErr w:type="spellStart"/>
      <w:r w:rsidRPr="00B67F8B">
        <w:rPr>
          <w:rFonts w:ascii="Times New Roman" w:hAnsi="Times New Roman"/>
          <w:sz w:val="28"/>
        </w:rPr>
        <w:t>bio</w:t>
      </w:r>
      <w:proofErr w:type="spellEnd"/>
      <w:r w:rsidRPr="00B67F8B">
        <w:rPr>
          <w:rFonts w:ascii="Times New Roman" w:hAnsi="Times New Roman"/>
          <w:sz w:val="28"/>
        </w:rPr>
        <w:t xml:space="preserve">-LPG,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renewable</w:t>
      </w:r>
      <w:proofErr w:type="spellEnd"/>
      <w:r w:rsidRPr="00B67F8B">
        <w:rPr>
          <w:rFonts w:ascii="Times New Roman" w:hAnsi="Times New Roman"/>
          <w:sz w:val="28"/>
        </w:rPr>
        <w:t xml:space="preserve"> DME. </w:t>
      </w:r>
      <w:r w:rsidRPr="00B67F8B">
        <w:rPr>
          <w:rStyle w:val="af7"/>
          <w:rFonts w:ascii="Times New Roman" w:hAnsi="Times New Roman"/>
          <w:sz w:val="28"/>
          <w:lang w:val="en-US"/>
        </w:rPr>
        <w:t>Clean Technologies and Environmental Policy</w:t>
      </w:r>
      <w:r w:rsidRPr="00B67F8B">
        <w:rPr>
          <w:rFonts w:ascii="Times New Roman" w:hAnsi="Times New Roman"/>
          <w:sz w:val="28"/>
        </w:rPr>
        <w:t xml:space="preserve">. </w:t>
      </w:r>
      <w:proofErr w:type="spellStart"/>
      <w:r w:rsidRPr="00B67F8B">
        <w:rPr>
          <w:rFonts w:ascii="Times New Roman" w:hAnsi="Times New Roman"/>
          <w:sz w:val="28"/>
        </w:rPr>
        <w:t>Advance</w:t>
      </w:r>
      <w:proofErr w:type="spellEnd"/>
      <w:r w:rsidRPr="00B67F8B">
        <w:rPr>
          <w:rFonts w:ascii="Times New Roman" w:hAnsi="Times New Roman"/>
          <w:sz w:val="28"/>
        </w:rPr>
        <w:t xml:space="preserve"> </w:t>
      </w:r>
      <w:proofErr w:type="spellStart"/>
      <w:r w:rsidRPr="00B67F8B">
        <w:rPr>
          <w:rFonts w:ascii="Times New Roman" w:hAnsi="Times New Roman"/>
          <w:sz w:val="28"/>
        </w:rPr>
        <w:t>online</w:t>
      </w:r>
      <w:proofErr w:type="spellEnd"/>
      <w:r w:rsidRPr="00B67F8B">
        <w:rPr>
          <w:rFonts w:ascii="Times New Roman" w:hAnsi="Times New Roman"/>
          <w:sz w:val="28"/>
        </w:rPr>
        <w:t xml:space="preserve"> </w:t>
      </w:r>
      <w:proofErr w:type="spellStart"/>
      <w:r w:rsidRPr="00B67F8B">
        <w:rPr>
          <w:rFonts w:ascii="Times New Roman" w:hAnsi="Times New Roman"/>
          <w:sz w:val="28"/>
        </w:rPr>
        <w:t>publication</w:t>
      </w:r>
      <w:proofErr w:type="spellEnd"/>
      <w:r w:rsidRPr="00B67F8B">
        <w:rPr>
          <w:rFonts w:ascii="Times New Roman" w:hAnsi="Times New Roman"/>
          <w:sz w:val="28"/>
        </w:rPr>
        <w:t>. https://doi.org/10.1007/s10098-025-03307-5.</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7. </w:t>
      </w:r>
      <w:proofErr w:type="spellStart"/>
      <w:r w:rsidRPr="00B67F8B">
        <w:rPr>
          <w:rFonts w:ascii="Times New Roman" w:hAnsi="Times New Roman"/>
          <w:sz w:val="28"/>
        </w:rPr>
        <w:t>Manko</w:t>
      </w:r>
      <w:proofErr w:type="spellEnd"/>
      <w:r w:rsidRPr="00B67F8B">
        <w:rPr>
          <w:rFonts w:ascii="Times New Roman" w:hAnsi="Times New Roman"/>
          <w:sz w:val="28"/>
        </w:rPr>
        <w:t xml:space="preserve">, I., </w:t>
      </w:r>
      <w:proofErr w:type="spellStart"/>
      <w:r w:rsidRPr="00B67F8B">
        <w:rPr>
          <w:rFonts w:ascii="Times New Roman" w:hAnsi="Times New Roman"/>
          <w:sz w:val="28"/>
        </w:rPr>
        <w:t>Shuba</w:t>
      </w:r>
      <w:proofErr w:type="spellEnd"/>
      <w:r w:rsidRPr="00B67F8B">
        <w:rPr>
          <w:rFonts w:ascii="Times New Roman" w:hAnsi="Times New Roman"/>
          <w:sz w:val="28"/>
        </w:rPr>
        <w:t xml:space="preserve">, Y., </w:t>
      </w:r>
      <w:proofErr w:type="spellStart"/>
      <w:r w:rsidRPr="00B67F8B">
        <w:rPr>
          <w:rFonts w:ascii="Times New Roman" w:hAnsi="Times New Roman"/>
          <w:sz w:val="28"/>
        </w:rPr>
        <w:t>Korpach</w:t>
      </w:r>
      <w:proofErr w:type="spellEnd"/>
      <w:r w:rsidRPr="00B67F8B">
        <w:rPr>
          <w:rFonts w:ascii="Times New Roman" w:hAnsi="Times New Roman"/>
          <w:sz w:val="28"/>
        </w:rPr>
        <w:t xml:space="preserve">, A., </w:t>
      </w:r>
      <w:proofErr w:type="spellStart"/>
      <w:r w:rsidRPr="00B67F8B">
        <w:rPr>
          <w:rFonts w:ascii="Times New Roman" w:hAnsi="Times New Roman"/>
          <w:sz w:val="28"/>
        </w:rPr>
        <w:t>Gutarevyc</w:t>
      </w:r>
      <w:proofErr w:type="spellEnd"/>
      <w:r w:rsidRPr="00B67F8B">
        <w:rPr>
          <w:rFonts w:ascii="Times New Roman" w:hAnsi="Times New Roman"/>
          <w:sz w:val="28"/>
        </w:rPr>
        <w:t xml:space="preserve">, S., </w:t>
      </w:r>
      <w:proofErr w:type="spellStart"/>
      <w:r w:rsidRPr="00B67F8B">
        <w:rPr>
          <w:rFonts w:ascii="Times New Roman" w:hAnsi="Times New Roman"/>
          <w:sz w:val="28"/>
        </w:rPr>
        <w:t>Ragulskiene</w:t>
      </w:r>
      <w:proofErr w:type="spellEnd"/>
      <w:r w:rsidRPr="00B67F8B">
        <w:rPr>
          <w:rFonts w:ascii="Times New Roman" w:hAnsi="Times New Roman"/>
          <w:sz w:val="28"/>
        </w:rPr>
        <w:t xml:space="preserve">, J., &amp; </w:t>
      </w:r>
      <w:proofErr w:type="spellStart"/>
      <w:r w:rsidRPr="00B67F8B">
        <w:rPr>
          <w:rFonts w:ascii="Times New Roman" w:hAnsi="Times New Roman"/>
          <w:sz w:val="28"/>
        </w:rPr>
        <w:t>Pauliukas</w:t>
      </w:r>
      <w:proofErr w:type="spellEnd"/>
      <w:r w:rsidRPr="00B67F8B">
        <w:rPr>
          <w:rFonts w:ascii="Times New Roman" w:hAnsi="Times New Roman"/>
          <w:sz w:val="28"/>
        </w:rPr>
        <w:t xml:space="preserve">, A. (2020). </w:t>
      </w:r>
      <w:proofErr w:type="spellStart"/>
      <w:r w:rsidRPr="00B67F8B">
        <w:rPr>
          <w:rFonts w:ascii="Times New Roman" w:hAnsi="Times New Roman"/>
          <w:sz w:val="28"/>
        </w:rPr>
        <w:t>Measurement</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w:t>
      </w:r>
      <w:proofErr w:type="spellStart"/>
      <w:r w:rsidRPr="00B67F8B">
        <w:rPr>
          <w:rFonts w:ascii="Times New Roman" w:hAnsi="Times New Roman"/>
          <w:sz w:val="28"/>
        </w:rPr>
        <w:t>consumption</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harmful</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cars</w:t>
      </w:r>
      <w:proofErr w:type="spellEnd"/>
      <w:r w:rsidRPr="00B67F8B">
        <w:rPr>
          <w:rFonts w:ascii="Times New Roman" w:hAnsi="Times New Roman"/>
          <w:sz w:val="28"/>
        </w:rPr>
        <w:t xml:space="preserve"> </w:t>
      </w:r>
      <w:proofErr w:type="spellStart"/>
      <w:r w:rsidRPr="00B67F8B">
        <w:rPr>
          <w:rFonts w:ascii="Times New Roman" w:hAnsi="Times New Roman"/>
          <w:sz w:val="28"/>
        </w:rPr>
        <w:t>when</w:t>
      </w:r>
      <w:proofErr w:type="spellEnd"/>
      <w:r w:rsidRPr="00B67F8B">
        <w:rPr>
          <w:rFonts w:ascii="Times New Roman" w:hAnsi="Times New Roman"/>
          <w:sz w:val="28"/>
        </w:rPr>
        <w:t xml:space="preserve"> </w:t>
      </w:r>
      <w:proofErr w:type="spellStart"/>
      <w:r w:rsidRPr="00B67F8B">
        <w:rPr>
          <w:rFonts w:ascii="Times New Roman" w:hAnsi="Times New Roman"/>
          <w:sz w:val="28"/>
        </w:rPr>
        <w:t>using</w:t>
      </w:r>
      <w:proofErr w:type="spellEnd"/>
      <w:r w:rsidRPr="00B67F8B">
        <w:rPr>
          <w:rFonts w:ascii="Times New Roman" w:hAnsi="Times New Roman"/>
          <w:sz w:val="28"/>
        </w:rPr>
        <w:t xml:space="preserve"> </w:t>
      </w:r>
      <w:proofErr w:type="spellStart"/>
      <w:r w:rsidRPr="00B67F8B">
        <w:rPr>
          <w:rFonts w:ascii="Times New Roman" w:hAnsi="Times New Roman"/>
          <w:sz w:val="28"/>
        </w:rPr>
        <w:t>different</w:t>
      </w:r>
      <w:proofErr w:type="spellEnd"/>
      <w:r w:rsidRPr="00B67F8B">
        <w:rPr>
          <w:rFonts w:ascii="Times New Roman" w:hAnsi="Times New Roman"/>
          <w:sz w:val="28"/>
        </w:rPr>
        <w:t xml:space="preserve"> </w:t>
      </w:r>
      <w:proofErr w:type="spellStart"/>
      <w:r w:rsidRPr="00B67F8B">
        <w:rPr>
          <w:rFonts w:ascii="Times New Roman" w:hAnsi="Times New Roman"/>
          <w:sz w:val="28"/>
        </w:rPr>
        <w:t>types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w:t>
      </w:r>
      <w:r w:rsidRPr="00B67F8B">
        <w:rPr>
          <w:rStyle w:val="af7"/>
          <w:rFonts w:ascii="Times New Roman" w:hAnsi="Times New Roman"/>
          <w:sz w:val="28"/>
          <w:lang w:val="en-US"/>
        </w:rPr>
        <w:t>Journal</w:t>
      </w:r>
      <w:r w:rsidRPr="00B67F8B">
        <w:rPr>
          <w:rStyle w:val="af7"/>
          <w:rFonts w:ascii="Times New Roman" w:hAnsi="Times New Roman"/>
          <w:sz w:val="28"/>
        </w:rPr>
        <w:t xml:space="preserve"> </w:t>
      </w:r>
      <w:r w:rsidRPr="00B67F8B">
        <w:rPr>
          <w:rStyle w:val="af7"/>
          <w:rFonts w:ascii="Times New Roman" w:hAnsi="Times New Roman"/>
          <w:sz w:val="28"/>
          <w:lang w:val="en-US"/>
        </w:rPr>
        <w:t>of</w:t>
      </w:r>
      <w:r w:rsidRPr="00B67F8B">
        <w:rPr>
          <w:rStyle w:val="af7"/>
          <w:rFonts w:ascii="Times New Roman" w:hAnsi="Times New Roman"/>
          <w:sz w:val="28"/>
        </w:rPr>
        <w:t xml:space="preserve"> </w:t>
      </w:r>
      <w:r w:rsidRPr="00B67F8B">
        <w:rPr>
          <w:rStyle w:val="af7"/>
          <w:rFonts w:ascii="Times New Roman" w:hAnsi="Times New Roman"/>
          <w:sz w:val="28"/>
          <w:lang w:val="en-US"/>
        </w:rPr>
        <w:t>Measurements</w:t>
      </w:r>
      <w:r w:rsidRPr="00B67F8B">
        <w:rPr>
          <w:rStyle w:val="af7"/>
          <w:rFonts w:ascii="Times New Roman" w:hAnsi="Times New Roman"/>
          <w:sz w:val="28"/>
        </w:rPr>
        <w:t xml:space="preserve"> </w:t>
      </w:r>
      <w:r w:rsidRPr="00B67F8B">
        <w:rPr>
          <w:rStyle w:val="af7"/>
          <w:rFonts w:ascii="Times New Roman" w:hAnsi="Times New Roman"/>
          <w:sz w:val="28"/>
          <w:lang w:val="en-US"/>
        </w:rPr>
        <w:t>in</w:t>
      </w:r>
      <w:r w:rsidRPr="00B67F8B">
        <w:rPr>
          <w:rStyle w:val="af7"/>
          <w:rFonts w:ascii="Times New Roman" w:hAnsi="Times New Roman"/>
          <w:sz w:val="28"/>
        </w:rPr>
        <w:t xml:space="preserve"> </w:t>
      </w:r>
      <w:r w:rsidRPr="00B67F8B">
        <w:rPr>
          <w:rStyle w:val="af7"/>
          <w:rFonts w:ascii="Times New Roman" w:hAnsi="Times New Roman"/>
          <w:sz w:val="28"/>
          <w:lang w:val="en-US"/>
        </w:rPr>
        <w:t>Engineering</w:t>
      </w:r>
      <w:r w:rsidRPr="00B67F8B">
        <w:rPr>
          <w:rStyle w:val="af7"/>
          <w:rFonts w:ascii="Times New Roman" w:hAnsi="Times New Roman"/>
          <w:sz w:val="28"/>
        </w:rPr>
        <w:t>, 8</w:t>
      </w:r>
      <w:r w:rsidRPr="00B67F8B">
        <w:rPr>
          <w:rFonts w:ascii="Times New Roman" w:hAnsi="Times New Roman"/>
          <w:sz w:val="28"/>
        </w:rPr>
        <w:t>(4), 182–196. https://doi.org/10.21595/jme.2020.21847.</w:t>
      </w:r>
    </w:p>
    <w:p w:rsidR="00BA1CF8" w:rsidRPr="00B67F8B" w:rsidRDefault="00BA1CF8" w:rsidP="00BA1CF8">
      <w:pPr>
        <w:pStyle w:val="a3"/>
        <w:spacing w:line="360" w:lineRule="auto"/>
        <w:ind w:firstLine="708"/>
        <w:jc w:val="both"/>
        <w:rPr>
          <w:sz w:val="28"/>
          <w:szCs w:val="28"/>
        </w:rPr>
      </w:pPr>
      <w:r w:rsidRPr="00B67F8B">
        <w:rPr>
          <w:rFonts w:ascii="Times New Roman" w:hAnsi="Times New Roman"/>
          <w:spacing w:val="-8"/>
          <w:sz w:val="28"/>
          <w:szCs w:val="28"/>
        </w:rPr>
        <w:t>8.</w:t>
      </w:r>
      <w:r w:rsidRPr="00B67F8B">
        <w:rPr>
          <w:spacing w:val="-8"/>
          <w:sz w:val="28"/>
          <w:szCs w:val="28"/>
        </w:rPr>
        <w:t xml:space="preserve"> </w:t>
      </w:r>
      <w:proofErr w:type="spellStart"/>
      <w:r w:rsidRPr="00B67F8B">
        <w:rPr>
          <w:rFonts w:ascii="Times New Roman" w:hAnsi="Times New Roman"/>
          <w:sz w:val="28"/>
        </w:rPr>
        <w:t>Захарчук</w:t>
      </w:r>
      <w:proofErr w:type="spellEnd"/>
      <w:r w:rsidRPr="00B67F8B">
        <w:rPr>
          <w:rFonts w:ascii="Times New Roman" w:hAnsi="Times New Roman"/>
          <w:sz w:val="28"/>
        </w:rPr>
        <w:t xml:space="preserve"> В. І. Основи теорії та конструкції автомобільних двигунів: </w:t>
      </w:r>
      <w:proofErr w:type="spellStart"/>
      <w:r w:rsidRPr="00B67F8B">
        <w:rPr>
          <w:rFonts w:ascii="Times New Roman" w:hAnsi="Times New Roman"/>
          <w:sz w:val="28"/>
        </w:rPr>
        <w:t>навч</w:t>
      </w:r>
      <w:proofErr w:type="spellEnd"/>
      <w:r w:rsidRPr="00B67F8B">
        <w:rPr>
          <w:rFonts w:ascii="Times New Roman" w:hAnsi="Times New Roman"/>
          <w:sz w:val="28"/>
        </w:rPr>
        <w:t xml:space="preserve">. </w:t>
      </w:r>
      <w:proofErr w:type="spellStart"/>
      <w:r w:rsidRPr="00B67F8B">
        <w:rPr>
          <w:rFonts w:ascii="Times New Roman" w:hAnsi="Times New Roman"/>
          <w:sz w:val="28"/>
        </w:rPr>
        <w:t>посібн</w:t>
      </w:r>
      <w:proofErr w:type="spellEnd"/>
      <w:r w:rsidRPr="00B67F8B">
        <w:rPr>
          <w:rFonts w:ascii="Times New Roman" w:hAnsi="Times New Roman"/>
          <w:sz w:val="28"/>
        </w:rPr>
        <w:t xml:space="preserve">. для студентів ЗВО / В. І. </w:t>
      </w:r>
      <w:proofErr w:type="spellStart"/>
      <w:r w:rsidRPr="00B67F8B">
        <w:rPr>
          <w:rFonts w:ascii="Times New Roman" w:hAnsi="Times New Roman"/>
          <w:sz w:val="28"/>
        </w:rPr>
        <w:t>Захарчук</w:t>
      </w:r>
      <w:proofErr w:type="spellEnd"/>
      <w:r w:rsidRPr="00B67F8B">
        <w:rPr>
          <w:rFonts w:ascii="Times New Roman" w:hAnsi="Times New Roman"/>
          <w:sz w:val="28"/>
        </w:rPr>
        <w:t>. – Київ : Каравела, 2022. – 232 с.</w:t>
      </w:r>
      <w:r w:rsidRPr="00B67F8B">
        <w:rPr>
          <w:sz w:val="28"/>
          <w:szCs w:val="28"/>
        </w:rPr>
        <w:tab/>
      </w:r>
    </w:p>
    <w:p w:rsidR="00BA1CF8" w:rsidRPr="00B67F8B" w:rsidRDefault="00BA1CF8" w:rsidP="00BA1CF8">
      <w:pPr>
        <w:pStyle w:val="a3"/>
        <w:spacing w:line="360" w:lineRule="auto"/>
        <w:ind w:firstLine="708"/>
        <w:jc w:val="both"/>
        <w:rPr>
          <w:rFonts w:ascii="Times New Roman" w:hAnsi="Times New Roman"/>
          <w:sz w:val="28"/>
          <w:szCs w:val="28"/>
        </w:rPr>
      </w:pPr>
      <w:r w:rsidRPr="00B67F8B">
        <w:rPr>
          <w:rFonts w:ascii="Times New Roman" w:hAnsi="Times New Roman"/>
          <w:sz w:val="28"/>
          <w:szCs w:val="28"/>
        </w:rPr>
        <w:lastRenderedPageBreak/>
        <w:t xml:space="preserve">9. </w:t>
      </w:r>
      <w:proofErr w:type="spellStart"/>
      <w:r w:rsidRPr="00B67F8B">
        <w:rPr>
          <w:rFonts w:ascii="Times New Roman" w:hAnsi="Times New Roman"/>
          <w:sz w:val="28"/>
          <w:szCs w:val="28"/>
        </w:rPr>
        <w:t>Абрамчук</w:t>
      </w:r>
      <w:proofErr w:type="spellEnd"/>
      <w:r w:rsidRPr="00B67F8B">
        <w:rPr>
          <w:rFonts w:ascii="Times New Roman" w:hAnsi="Times New Roman"/>
          <w:sz w:val="28"/>
          <w:szCs w:val="28"/>
        </w:rPr>
        <w:t xml:space="preserve"> Ф.І. Автомобільні двигуни: Підручник / Ф.І </w:t>
      </w:r>
      <w:proofErr w:type="spellStart"/>
      <w:r w:rsidRPr="00B67F8B">
        <w:rPr>
          <w:rFonts w:ascii="Times New Roman" w:hAnsi="Times New Roman"/>
          <w:sz w:val="28"/>
          <w:szCs w:val="28"/>
        </w:rPr>
        <w:t>Абрамчук</w:t>
      </w:r>
      <w:proofErr w:type="spellEnd"/>
      <w:r w:rsidRPr="00B67F8B">
        <w:rPr>
          <w:rFonts w:ascii="Times New Roman" w:hAnsi="Times New Roman"/>
          <w:sz w:val="28"/>
          <w:szCs w:val="28"/>
        </w:rPr>
        <w:t xml:space="preserve">, Ю.Ф. </w:t>
      </w:r>
      <w:proofErr w:type="spellStart"/>
      <w:r w:rsidRPr="00B67F8B">
        <w:rPr>
          <w:rFonts w:ascii="Times New Roman" w:hAnsi="Times New Roman"/>
          <w:sz w:val="28"/>
          <w:szCs w:val="28"/>
        </w:rPr>
        <w:t>Гутаревич</w:t>
      </w:r>
      <w:proofErr w:type="spellEnd"/>
      <w:r w:rsidRPr="00B67F8B">
        <w:rPr>
          <w:rFonts w:ascii="Times New Roman" w:hAnsi="Times New Roman"/>
          <w:sz w:val="28"/>
          <w:szCs w:val="28"/>
        </w:rPr>
        <w:t xml:space="preserve">, К.Є. </w:t>
      </w:r>
      <w:proofErr w:type="spellStart"/>
      <w:r w:rsidRPr="00B67F8B">
        <w:rPr>
          <w:rFonts w:ascii="Times New Roman" w:hAnsi="Times New Roman"/>
          <w:sz w:val="28"/>
          <w:szCs w:val="28"/>
        </w:rPr>
        <w:t>Долганов</w:t>
      </w:r>
      <w:proofErr w:type="spellEnd"/>
      <w:r w:rsidRPr="00B67F8B">
        <w:rPr>
          <w:rFonts w:ascii="Times New Roman" w:hAnsi="Times New Roman"/>
          <w:sz w:val="28"/>
          <w:szCs w:val="28"/>
        </w:rPr>
        <w:t xml:space="preserve">, І.І. Тимченко. – К.: </w:t>
      </w:r>
      <w:proofErr w:type="spellStart"/>
      <w:r w:rsidRPr="00B67F8B">
        <w:rPr>
          <w:rFonts w:ascii="Times New Roman" w:hAnsi="Times New Roman"/>
          <w:sz w:val="28"/>
          <w:szCs w:val="28"/>
        </w:rPr>
        <w:t>Арістей</w:t>
      </w:r>
      <w:proofErr w:type="spellEnd"/>
      <w:r w:rsidRPr="00B67F8B">
        <w:rPr>
          <w:rFonts w:ascii="Times New Roman" w:hAnsi="Times New Roman"/>
          <w:sz w:val="28"/>
          <w:szCs w:val="28"/>
        </w:rPr>
        <w:t>, 2004. – 476 с.</w:t>
      </w:r>
    </w:p>
    <w:p w:rsidR="00BA1CF8" w:rsidRPr="00B67F8B" w:rsidRDefault="00BA1CF8" w:rsidP="00BA1CF8">
      <w:pPr>
        <w:pStyle w:val="a6"/>
        <w:jc w:val="both"/>
        <w:rPr>
          <w:szCs w:val="28"/>
        </w:rPr>
      </w:pPr>
      <w:r w:rsidRPr="00B67F8B">
        <w:rPr>
          <w:szCs w:val="28"/>
        </w:rPr>
        <w:tab/>
        <w:t xml:space="preserve">10. Марченко А.П. Двигуни внутрішнього згоряння: Серія підручників у 6 томах. Т.6. Надійність ДВЗ. / За редакцією проф. А.П. Марченка, </w:t>
      </w:r>
      <w:proofErr w:type="spellStart"/>
      <w:r w:rsidRPr="00B67F8B">
        <w:rPr>
          <w:szCs w:val="28"/>
        </w:rPr>
        <w:t>засл</w:t>
      </w:r>
      <w:proofErr w:type="spellEnd"/>
      <w:r w:rsidRPr="00B67F8B">
        <w:rPr>
          <w:szCs w:val="28"/>
        </w:rPr>
        <w:t xml:space="preserve">. діяча науки України проф. А.Ф </w:t>
      </w:r>
      <w:proofErr w:type="spellStart"/>
      <w:r w:rsidRPr="00B67F8B">
        <w:rPr>
          <w:szCs w:val="28"/>
        </w:rPr>
        <w:t>Шеховцова</w:t>
      </w:r>
      <w:proofErr w:type="spellEnd"/>
      <w:r w:rsidRPr="00B67F8B">
        <w:rPr>
          <w:szCs w:val="28"/>
        </w:rPr>
        <w:t xml:space="preserve">. – Харків: </w:t>
      </w:r>
      <w:proofErr w:type="spellStart"/>
      <w:r w:rsidRPr="00B67F8B">
        <w:rPr>
          <w:szCs w:val="28"/>
        </w:rPr>
        <w:t>Видавн</w:t>
      </w:r>
      <w:proofErr w:type="spellEnd"/>
      <w:r w:rsidRPr="00B67F8B">
        <w:rPr>
          <w:szCs w:val="28"/>
        </w:rPr>
        <w:t>. центр НТУ “ХПІ”, 2004.</w:t>
      </w:r>
    </w:p>
    <w:p w:rsidR="00BA1CF8" w:rsidRPr="00B67F8B" w:rsidRDefault="00BA1CF8" w:rsidP="00E0272E">
      <w:pPr>
        <w:widowControl w:val="0"/>
        <w:autoSpaceDE w:val="0"/>
        <w:autoSpaceDN w:val="0"/>
        <w:adjustRightInd w:val="0"/>
        <w:spacing w:line="360" w:lineRule="auto"/>
        <w:ind w:firstLine="708"/>
        <w:jc w:val="both"/>
        <w:rPr>
          <w:sz w:val="28"/>
          <w:szCs w:val="28"/>
          <w:lang w:val="uk-UA"/>
        </w:rPr>
      </w:pPr>
      <w:r w:rsidRPr="00B67F8B">
        <w:rPr>
          <w:sz w:val="28"/>
          <w:szCs w:val="28"/>
          <w:lang w:val="uk-UA"/>
        </w:rPr>
        <w:t xml:space="preserve">11. </w:t>
      </w:r>
      <w:proofErr w:type="spellStart"/>
      <w:r w:rsidRPr="00B67F8B">
        <w:rPr>
          <w:sz w:val="28"/>
          <w:szCs w:val="28"/>
          <w:lang w:val="uk-UA"/>
        </w:rPr>
        <w:t>Гутаревич</w:t>
      </w:r>
      <w:proofErr w:type="spellEnd"/>
      <w:r w:rsidRPr="00B67F8B">
        <w:rPr>
          <w:sz w:val="28"/>
          <w:szCs w:val="28"/>
          <w:lang w:val="uk-UA"/>
        </w:rPr>
        <w:t xml:space="preserve"> Ю.Ф. Екологія автомобільного транспорту / Ю.Ф. </w:t>
      </w:r>
      <w:proofErr w:type="spellStart"/>
      <w:r w:rsidRPr="00B67F8B">
        <w:rPr>
          <w:sz w:val="28"/>
          <w:szCs w:val="28"/>
          <w:lang w:val="uk-UA"/>
        </w:rPr>
        <w:t>Гутаревич</w:t>
      </w:r>
      <w:proofErr w:type="spellEnd"/>
      <w:r w:rsidRPr="00B67F8B">
        <w:rPr>
          <w:sz w:val="28"/>
          <w:szCs w:val="28"/>
          <w:lang w:val="uk-UA"/>
        </w:rPr>
        <w:t xml:space="preserve">, Д.В. </w:t>
      </w:r>
      <w:proofErr w:type="spellStart"/>
      <w:r w:rsidRPr="00B67F8B">
        <w:rPr>
          <w:sz w:val="28"/>
          <w:szCs w:val="28"/>
          <w:lang w:val="uk-UA"/>
        </w:rPr>
        <w:t>Зеркалов</w:t>
      </w:r>
      <w:proofErr w:type="spellEnd"/>
      <w:r w:rsidRPr="00B67F8B">
        <w:rPr>
          <w:sz w:val="28"/>
          <w:szCs w:val="28"/>
          <w:lang w:val="uk-UA"/>
        </w:rPr>
        <w:t xml:space="preserve">, А.Г. Говорун, А.О. </w:t>
      </w:r>
      <w:proofErr w:type="spellStart"/>
      <w:r w:rsidRPr="00B67F8B">
        <w:rPr>
          <w:sz w:val="28"/>
          <w:szCs w:val="28"/>
          <w:lang w:val="uk-UA"/>
        </w:rPr>
        <w:t>Корпач</w:t>
      </w:r>
      <w:proofErr w:type="spellEnd"/>
      <w:r w:rsidRPr="00B67F8B">
        <w:rPr>
          <w:sz w:val="28"/>
          <w:szCs w:val="28"/>
          <w:lang w:val="uk-UA"/>
        </w:rPr>
        <w:t xml:space="preserve">, Л.П. </w:t>
      </w:r>
      <w:proofErr w:type="spellStart"/>
      <w:r w:rsidRPr="00B67F8B">
        <w:rPr>
          <w:sz w:val="28"/>
          <w:szCs w:val="28"/>
          <w:lang w:val="uk-UA"/>
        </w:rPr>
        <w:t>Мержиєвська</w:t>
      </w:r>
      <w:proofErr w:type="spellEnd"/>
      <w:r w:rsidRPr="00B67F8B">
        <w:rPr>
          <w:sz w:val="28"/>
          <w:szCs w:val="28"/>
          <w:lang w:val="uk-UA"/>
        </w:rPr>
        <w:t>. – К.: Основа, 2002. – 312 с.</w:t>
      </w:r>
    </w:p>
    <w:p w:rsidR="00BA1CF8" w:rsidRPr="00B67F8B" w:rsidRDefault="00BA1CF8" w:rsidP="00BA1CF8">
      <w:pPr>
        <w:widowControl w:val="0"/>
        <w:autoSpaceDE w:val="0"/>
        <w:autoSpaceDN w:val="0"/>
        <w:adjustRightInd w:val="0"/>
        <w:spacing w:line="360" w:lineRule="auto"/>
        <w:jc w:val="both"/>
        <w:rPr>
          <w:sz w:val="28"/>
          <w:szCs w:val="28"/>
          <w:lang w:val="uk-UA"/>
        </w:rPr>
      </w:pPr>
      <w:r w:rsidRPr="00B67F8B">
        <w:rPr>
          <w:sz w:val="28"/>
          <w:szCs w:val="28"/>
          <w:lang w:val="uk-UA"/>
        </w:rPr>
        <w:tab/>
        <w:t xml:space="preserve">12. </w:t>
      </w:r>
      <w:proofErr w:type="spellStart"/>
      <w:r w:rsidRPr="00B67F8B">
        <w:rPr>
          <w:sz w:val="28"/>
          <w:szCs w:val="28"/>
          <w:lang w:val="uk-UA"/>
        </w:rPr>
        <w:t>Матейчик</w:t>
      </w:r>
      <w:proofErr w:type="spellEnd"/>
      <w:r w:rsidRPr="00B67F8B">
        <w:rPr>
          <w:sz w:val="28"/>
          <w:szCs w:val="28"/>
          <w:lang w:val="uk-UA"/>
        </w:rPr>
        <w:t xml:space="preserve"> В.П. Методи оцінювання та способи підвищення екологічної безпеки дорожніх транспортних засобів: [Монографія] / В.П. </w:t>
      </w:r>
      <w:proofErr w:type="spellStart"/>
      <w:r w:rsidRPr="00B67F8B">
        <w:rPr>
          <w:sz w:val="28"/>
          <w:szCs w:val="28"/>
          <w:lang w:val="uk-UA"/>
        </w:rPr>
        <w:t>Матейчик</w:t>
      </w:r>
      <w:proofErr w:type="spellEnd"/>
      <w:r w:rsidRPr="00B67F8B">
        <w:rPr>
          <w:sz w:val="28"/>
          <w:szCs w:val="28"/>
          <w:lang w:val="uk-UA"/>
        </w:rPr>
        <w:t>. – Київ: НТУ. – 2006. – 216 с.</w:t>
      </w:r>
    </w:p>
    <w:p w:rsidR="00BA1CF8" w:rsidRPr="00B67F8B" w:rsidRDefault="00BA1CF8" w:rsidP="00BA1CF8">
      <w:pPr>
        <w:widowControl w:val="0"/>
        <w:autoSpaceDE w:val="0"/>
        <w:autoSpaceDN w:val="0"/>
        <w:adjustRightInd w:val="0"/>
        <w:spacing w:line="360" w:lineRule="auto"/>
        <w:jc w:val="both"/>
        <w:rPr>
          <w:sz w:val="28"/>
          <w:szCs w:val="28"/>
          <w:lang w:val="uk-UA" w:eastAsia="uk-UA"/>
        </w:rPr>
      </w:pPr>
      <w:r w:rsidRPr="00B67F8B">
        <w:rPr>
          <w:sz w:val="28"/>
          <w:szCs w:val="28"/>
          <w:lang w:val="uk-UA"/>
        </w:rPr>
        <w:tab/>
        <w:t xml:space="preserve">13. </w:t>
      </w:r>
      <w:proofErr w:type="spellStart"/>
      <w:r w:rsidRPr="00B67F8B">
        <w:rPr>
          <w:sz w:val="28"/>
          <w:szCs w:val="28"/>
          <w:lang w:val="uk-UA"/>
        </w:rPr>
        <w:t>Гутаревич</w:t>
      </w:r>
      <w:proofErr w:type="spellEnd"/>
      <w:r w:rsidRPr="00B67F8B">
        <w:rPr>
          <w:sz w:val="28"/>
          <w:szCs w:val="28"/>
          <w:lang w:val="uk-UA"/>
        </w:rPr>
        <w:t xml:space="preserve"> Ю.Ф. Екологічні показники вантажного автомобіля при роботі на бензині і природному газі / Ю.Ф. </w:t>
      </w:r>
      <w:proofErr w:type="spellStart"/>
      <w:r w:rsidRPr="00B67F8B">
        <w:rPr>
          <w:sz w:val="28"/>
          <w:szCs w:val="28"/>
          <w:lang w:val="uk-UA"/>
        </w:rPr>
        <w:t>Гутаревич</w:t>
      </w:r>
      <w:proofErr w:type="spellEnd"/>
      <w:r w:rsidRPr="00B67F8B">
        <w:rPr>
          <w:sz w:val="28"/>
          <w:szCs w:val="28"/>
          <w:lang w:val="uk-UA"/>
        </w:rPr>
        <w:t xml:space="preserve">, В.І. Задорожній, В.П. </w:t>
      </w:r>
      <w:proofErr w:type="spellStart"/>
      <w:r w:rsidRPr="00B67F8B">
        <w:rPr>
          <w:sz w:val="28"/>
          <w:szCs w:val="28"/>
          <w:lang w:val="uk-UA"/>
        </w:rPr>
        <w:t>Матейчик</w:t>
      </w:r>
      <w:proofErr w:type="spellEnd"/>
      <w:r w:rsidRPr="00B67F8B">
        <w:rPr>
          <w:sz w:val="28"/>
          <w:szCs w:val="28"/>
          <w:lang w:val="uk-UA"/>
        </w:rPr>
        <w:t>, О.А. Клименко // Автошляховик України. – 1997. – №4. – С. 14–15.</w:t>
      </w:r>
    </w:p>
    <w:p w:rsidR="00BA1CF8" w:rsidRPr="00B67F8B" w:rsidRDefault="00BA1CF8" w:rsidP="00BA1CF8">
      <w:pPr>
        <w:pStyle w:val="a3"/>
        <w:spacing w:line="360" w:lineRule="auto"/>
        <w:jc w:val="both"/>
        <w:rPr>
          <w:rFonts w:ascii="Times New Roman" w:hAnsi="Times New Roman"/>
          <w:sz w:val="28"/>
          <w:szCs w:val="28"/>
        </w:rPr>
      </w:pPr>
      <w:r w:rsidRPr="00B67F8B">
        <w:rPr>
          <w:rFonts w:ascii="Times New Roman" w:hAnsi="Times New Roman"/>
          <w:sz w:val="28"/>
          <w:szCs w:val="28"/>
        </w:rPr>
        <w:tab/>
        <w:t xml:space="preserve">14.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В.І. Методологічні основи використання альтернативних моторних палив  у засобах транспорту. </w:t>
      </w:r>
      <w:proofErr w:type="spellStart"/>
      <w:r w:rsidRPr="00B67F8B">
        <w:rPr>
          <w:rFonts w:ascii="Times New Roman" w:hAnsi="Times New Roman"/>
          <w:sz w:val="28"/>
          <w:szCs w:val="28"/>
        </w:rPr>
        <w:t>Дис</w:t>
      </w:r>
      <w:proofErr w:type="spellEnd"/>
      <w:r w:rsidRPr="00B67F8B">
        <w:rPr>
          <w:rFonts w:ascii="Times New Roman" w:hAnsi="Times New Roman"/>
          <w:sz w:val="28"/>
          <w:szCs w:val="28"/>
        </w:rPr>
        <w:t xml:space="preserve">. </w:t>
      </w:r>
      <w:proofErr w:type="spellStart"/>
      <w:r w:rsidRPr="00B67F8B">
        <w:rPr>
          <w:rFonts w:ascii="Times New Roman" w:hAnsi="Times New Roman"/>
          <w:sz w:val="28"/>
          <w:szCs w:val="28"/>
        </w:rPr>
        <w:t>докт</w:t>
      </w:r>
      <w:proofErr w:type="spellEnd"/>
      <w:r w:rsidRPr="00B67F8B">
        <w:rPr>
          <w:rFonts w:ascii="Times New Roman" w:hAnsi="Times New Roman"/>
          <w:sz w:val="28"/>
          <w:szCs w:val="28"/>
        </w:rPr>
        <w:t xml:space="preserve">. </w:t>
      </w:r>
      <w:proofErr w:type="spellStart"/>
      <w:r w:rsidRPr="00B67F8B">
        <w:rPr>
          <w:rFonts w:ascii="Times New Roman" w:hAnsi="Times New Roman"/>
          <w:sz w:val="28"/>
          <w:szCs w:val="28"/>
        </w:rPr>
        <w:t>техн</w:t>
      </w:r>
      <w:proofErr w:type="spellEnd"/>
      <w:r w:rsidRPr="00B67F8B">
        <w:rPr>
          <w:rFonts w:ascii="Times New Roman" w:hAnsi="Times New Roman"/>
          <w:sz w:val="28"/>
          <w:szCs w:val="28"/>
        </w:rPr>
        <w:t xml:space="preserve">. наук: 05.22.20 /                        В.І.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 Х., 2016. – 343 с. </w:t>
      </w:r>
    </w:p>
    <w:p w:rsidR="00BA1CF8" w:rsidRPr="00B67F8B" w:rsidRDefault="00BA1CF8" w:rsidP="00BA1CF8">
      <w:pPr>
        <w:widowControl w:val="0"/>
        <w:autoSpaceDE w:val="0"/>
        <w:autoSpaceDN w:val="0"/>
        <w:adjustRightInd w:val="0"/>
        <w:spacing w:line="360" w:lineRule="auto"/>
        <w:jc w:val="both"/>
        <w:rPr>
          <w:bCs/>
          <w:sz w:val="28"/>
          <w:szCs w:val="28"/>
        </w:rPr>
      </w:pPr>
      <w:r w:rsidRPr="00B67F8B">
        <w:rPr>
          <w:spacing w:val="-8"/>
          <w:sz w:val="28"/>
          <w:szCs w:val="28"/>
        </w:rPr>
        <w:tab/>
        <w:t>1</w:t>
      </w:r>
      <w:r w:rsidRPr="00B67F8B">
        <w:rPr>
          <w:spacing w:val="-8"/>
          <w:sz w:val="28"/>
          <w:szCs w:val="28"/>
          <w:lang w:val="uk-UA"/>
        </w:rPr>
        <w:t>5</w:t>
      </w:r>
      <w:r w:rsidRPr="00B67F8B">
        <w:rPr>
          <w:spacing w:val="-8"/>
          <w:sz w:val="28"/>
          <w:szCs w:val="28"/>
        </w:rPr>
        <w:t>.</w:t>
      </w:r>
      <w:r w:rsidRPr="00B67F8B">
        <w:rPr>
          <w:sz w:val="28"/>
          <w:szCs w:val="28"/>
        </w:rPr>
        <w:t xml:space="preserve"> Атмосфера. </w:t>
      </w:r>
      <w:proofErr w:type="spellStart"/>
      <w:r w:rsidRPr="00B67F8B">
        <w:rPr>
          <w:sz w:val="28"/>
          <w:szCs w:val="28"/>
        </w:rPr>
        <w:t>Норми</w:t>
      </w:r>
      <w:proofErr w:type="spellEnd"/>
      <w:r w:rsidRPr="00B67F8B">
        <w:rPr>
          <w:sz w:val="28"/>
          <w:szCs w:val="28"/>
        </w:rPr>
        <w:t xml:space="preserve"> і </w:t>
      </w:r>
      <w:proofErr w:type="spellStart"/>
      <w:r w:rsidRPr="00B67F8B">
        <w:rPr>
          <w:sz w:val="28"/>
          <w:szCs w:val="28"/>
        </w:rPr>
        <w:t>методи</w:t>
      </w:r>
      <w:proofErr w:type="spellEnd"/>
      <w:r w:rsidRPr="00B67F8B">
        <w:rPr>
          <w:sz w:val="28"/>
          <w:szCs w:val="28"/>
        </w:rPr>
        <w:t xml:space="preserve"> </w:t>
      </w:r>
      <w:proofErr w:type="spellStart"/>
      <w:r w:rsidRPr="00B67F8B">
        <w:rPr>
          <w:sz w:val="28"/>
          <w:szCs w:val="28"/>
        </w:rPr>
        <w:t>вимірювання</w:t>
      </w:r>
      <w:proofErr w:type="spellEnd"/>
      <w:r w:rsidRPr="00B67F8B">
        <w:rPr>
          <w:sz w:val="28"/>
          <w:szCs w:val="28"/>
        </w:rPr>
        <w:t xml:space="preserve"> </w:t>
      </w:r>
      <w:proofErr w:type="spellStart"/>
      <w:r w:rsidRPr="00B67F8B">
        <w:rPr>
          <w:sz w:val="28"/>
          <w:szCs w:val="28"/>
        </w:rPr>
        <w:t>вмісту</w:t>
      </w:r>
      <w:proofErr w:type="spellEnd"/>
      <w:r w:rsidRPr="00B67F8B">
        <w:rPr>
          <w:sz w:val="28"/>
          <w:szCs w:val="28"/>
        </w:rPr>
        <w:t xml:space="preserve"> оксиду </w:t>
      </w:r>
      <w:proofErr w:type="spellStart"/>
      <w:r w:rsidRPr="00B67F8B">
        <w:rPr>
          <w:sz w:val="28"/>
          <w:szCs w:val="28"/>
        </w:rPr>
        <w:t>вуглецю</w:t>
      </w:r>
      <w:proofErr w:type="spellEnd"/>
      <w:r w:rsidRPr="00B67F8B">
        <w:rPr>
          <w:sz w:val="28"/>
          <w:szCs w:val="28"/>
        </w:rPr>
        <w:t xml:space="preserve"> та </w:t>
      </w:r>
      <w:proofErr w:type="spellStart"/>
      <w:r w:rsidRPr="00B67F8B">
        <w:rPr>
          <w:sz w:val="28"/>
          <w:szCs w:val="28"/>
        </w:rPr>
        <w:t>вуглеводнів</w:t>
      </w:r>
      <w:proofErr w:type="spellEnd"/>
      <w:r w:rsidRPr="00B67F8B">
        <w:rPr>
          <w:sz w:val="28"/>
          <w:szCs w:val="28"/>
        </w:rPr>
        <w:t xml:space="preserve"> у </w:t>
      </w:r>
      <w:proofErr w:type="spellStart"/>
      <w:r w:rsidRPr="00B67F8B">
        <w:rPr>
          <w:sz w:val="28"/>
          <w:szCs w:val="28"/>
        </w:rPr>
        <w:t>відпрацьованих</w:t>
      </w:r>
      <w:proofErr w:type="spellEnd"/>
      <w:r w:rsidRPr="00B67F8B">
        <w:rPr>
          <w:sz w:val="28"/>
          <w:szCs w:val="28"/>
        </w:rPr>
        <w:t xml:space="preserve"> газах </w:t>
      </w:r>
      <w:proofErr w:type="spellStart"/>
      <w:r w:rsidRPr="00B67F8B">
        <w:rPr>
          <w:sz w:val="28"/>
          <w:szCs w:val="28"/>
        </w:rPr>
        <w:t>автомобілів</w:t>
      </w:r>
      <w:proofErr w:type="spellEnd"/>
      <w:r w:rsidRPr="00B67F8B">
        <w:rPr>
          <w:sz w:val="28"/>
          <w:szCs w:val="28"/>
        </w:rPr>
        <w:t xml:space="preserve"> з </w:t>
      </w:r>
      <w:proofErr w:type="spellStart"/>
      <w:r w:rsidRPr="00B67F8B">
        <w:rPr>
          <w:sz w:val="28"/>
          <w:szCs w:val="28"/>
        </w:rPr>
        <w:t>двигунами</w:t>
      </w:r>
      <w:proofErr w:type="spellEnd"/>
      <w:r w:rsidRPr="00B67F8B">
        <w:rPr>
          <w:sz w:val="28"/>
          <w:szCs w:val="28"/>
        </w:rPr>
        <w:t xml:space="preserve">, </w:t>
      </w:r>
      <w:proofErr w:type="spellStart"/>
      <w:r w:rsidRPr="00B67F8B">
        <w:rPr>
          <w:sz w:val="28"/>
          <w:szCs w:val="28"/>
        </w:rPr>
        <w:t>що</w:t>
      </w:r>
      <w:proofErr w:type="spellEnd"/>
      <w:r w:rsidRPr="00B67F8B">
        <w:rPr>
          <w:sz w:val="28"/>
          <w:szCs w:val="28"/>
        </w:rPr>
        <w:t xml:space="preserve"> </w:t>
      </w:r>
      <w:proofErr w:type="spellStart"/>
      <w:r w:rsidRPr="00B67F8B">
        <w:rPr>
          <w:sz w:val="28"/>
          <w:szCs w:val="28"/>
        </w:rPr>
        <w:t>працюють</w:t>
      </w:r>
      <w:proofErr w:type="spellEnd"/>
      <w:r w:rsidRPr="00B67F8B">
        <w:rPr>
          <w:sz w:val="28"/>
          <w:szCs w:val="28"/>
        </w:rPr>
        <w:t xml:space="preserve"> на </w:t>
      </w:r>
      <w:proofErr w:type="spellStart"/>
      <w:r w:rsidRPr="00B67F8B">
        <w:rPr>
          <w:sz w:val="28"/>
          <w:szCs w:val="28"/>
        </w:rPr>
        <w:t>бензині</w:t>
      </w:r>
      <w:proofErr w:type="spellEnd"/>
      <w:r w:rsidRPr="00B67F8B">
        <w:rPr>
          <w:sz w:val="28"/>
          <w:szCs w:val="28"/>
        </w:rPr>
        <w:t xml:space="preserve"> </w:t>
      </w:r>
      <w:proofErr w:type="spellStart"/>
      <w:r w:rsidRPr="00B67F8B">
        <w:rPr>
          <w:sz w:val="28"/>
          <w:szCs w:val="28"/>
        </w:rPr>
        <w:t>або</w:t>
      </w:r>
      <w:proofErr w:type="spellEnd"/>
      <w:r w:rsidRPr="00B67F8B">
        <w:rPr>
          <w:sz w:val="28"/>
          <w:szCs w:val="28"/>
        </w:rPr>
        <w:t xml:space="preserve"> газовому </w:t>
      </w:r>
      <w:proofErr w:type="spellStart"/>
      <w:r w:rsidRPr="00B67F8B">
        <w:rPr>
          <w:sz w:val="28"/>
          <w:szCs w:val="28"/>
        </w:rPr>
        <w:t>паливі</w:t>
      </w:r>
      <w:proofErr w:type="spellEnd"/>
      <w:r w:rsidRPr="00B67F8B">
        <w:rPr>
          <w:sz w:val="28"/>
          <w:szCs w:val="28"/>
        </w:rPr>
        <w:t>: ДСТУ 4277:2004. – [</w:t>
      </w:r>
      <w:proofErr w:type="spellStart"/>
      <w:r w:rsidRPr="00B67F8B">
        <w:rPr>
          <w:sz w:val="28"/>
          <w:szCs w:val="28"/>
        </w:rPr>
        <w:t>Чинний</w:t>
      </w:r>
      <w:proofErr w:type="spellEnd"/>
      <w:r w:rsidRPr="00B67F8B">
        <w:rPr>
          <w:sz w:val="28"/>
          <w:szCs w:val="28"/>
        </w:rPr>
        <w:t xml:space="preserve"> </w:t>
      </w:r>
      <w:proofErr w:type="spellStart"/>
      <w:r w:rsidRPr="00B67F8B">
        <w:rPr>
          <w:sz w:val="28"/>
          <w:szCs w:val="28"/>
        </w:rPr>
        <w:t>від</w:t>
      </w:r>
      <w:proofErr w:type="spellEnd"/>
      <w:r w:rsidRPr="00B67F8B">
        <w:rPr>
          <w:sz w:val="28"/>
          <w:szCs w:val="28"/>
        </w:rPr>
        <w:t xml:space="preserve"> 2004-01-31]. – К.: </w:t>
      </w:r>
      <w:proofErr w:type="spellStart"/>
      <w:r w:rsidRPr="00B67F8B">
        <w:rPr>
          <w:sz w:val="28"/>
          <w:szCs w:val="28"/>
        </w:rPr>
        <w:t>Держспоживстандарт</w:t>
      </w:r>
      <w:proofErr w:type="spellEnd"/>
      <w:r w:rsidRPr="00B67F8B">
        <w:rPr>
          <w:sz w:val="28"/>
          <w:szCs w:val="28"/>
        </w:rPr>
        <w:t xml:space="preserve"> </w:t>
      </w:r>
      <w:proofErr w:type="spellStart"/>
      <w:r w:rsidRPr="00B67F8B">
        <w:rPr>
          <w:sz w:val="28"/>
          <w:szCs w:val="28"/>
        </w:rPr>
        <w:t>України</w:t>
      </w:r>
      <w:proofErr w:type="spellEnd"/>
      <w:r w:rsidRPr="00B67F8B">
        <w:rPr>
          <w:sz w:val="28"/>
          <w:szCs w:val="28"/>
        </w:rPr>
        <w:t>, 2004. – 8 с. – (</w:t>
      </w:r>
      <w:proofErr w:type="spellStart"/>
      <w:r w:rsidRPr="00B67F8B">
        <w:rPr>
          <w:sz w:val="28"/>
          <w:szCs w:val="28"/>
        </w:rPr>
        <w:t>Національний</w:t>
      </w:r>
      <w:proofErr w:type="spellEnd"/>
      <w:r w:rsidRPr="00B67F8B">
        <w:rPr>
          <w:sz w:val="28"/>
          <w:szCs w:val="28"/>
        </w:rPr>
        <w:t xml:space="preserve"> стандарт </w:t>
      </w:r>
      <w:proofErr w:type="spellStart"/>
      <w:r w:rsidRPr="00B67F8B">
        <w:rPr>
          <w:sz w:val="28"/>
          <w:szCs w:val="28"/>
        </w:rPr>
        <w:t>України</w:t>
      </w:r>
      <w:proofErr w:type="spellEnd"/>
      <w:r w:rsidRPr="00B67F8B">
        <w:rPr>
          <w:sz w:val="28"/>
          <w:szCs w:val="28"/>
        </w:rPr>
        <w:t>).</w:t>
      </w:r>
    </w:p>
    <w:p w:rsidR="00BA1CF8" w:rsidRPr="00B67F8B" w:rsidRDefault="00BA1CF8" w:rsidP="00BA1CF8">
      <w:pPr>
        <w:pStyle w:val="a3"/>
        <w:spacing w:line="360" w:lineRule="auto"/>
        <w:jc w:val="both"/>
        <w:rPr>
          <w:rFonts w:ascii="Times New Roman" w:hAnsi="Times New Roman"/>
          <w:sz w:val="28"/>
          <w:szCs w:val="28"/>
        </w:rPr>
      </w:pPr>
      <w:r w:rsidRPr="00B67F8B">
        <w:rPr>
          <w:rFonts w:ascii="Times New Roman" w:hAnsi="Times New Roman"/>
          <w:spacing w:val="-8"/>
          <w:sz w:val="28"/>
          <w:szCs w:val="28"/>
        </w:rPr>
        <w:tab/>
        <w:t>16.</w:t>
      </w:r>
      <w:r w:rsidRPr="00B67F8B">
        <w:rPr>
          <w:rFonts w:ascii="Times New Roman" w:hAnsi="Times New Roman"/>
          <w:sz w:val="28"/>
          <w:szCs w:val="28"/>
        </w:rPr>
        <w:t xml:space="preserve"> Атмосфера. Норми і методи вимірювання </w:t>
      </w:r>
      <w:proofErr w:type="spellStart"/>
      <w:r w:rsidRPr="00B67F8B">
        <w:rPr>
          <w:rFonts w:ascii="Times New Roman" w:hAnsi="Times New Roman"/>
          <w:sz w:val="28"/>
          <w:szCs w:val="28"/>
        </w:rPr>
        <w:t>димності</w:t>
      </w:r>
      <w:proofErr w:type="spellEnd"/>
      <w:r w:rsidRPr="00B67F8B">
        <w:rPr>
          <w:rFonts w:ascii="Times New Roman" w:hAnsi="Times New Roman"/>
          <w:sz w:val="28"/>
          <w:szCs w:val="28"/>
        </w:rPr>
        <w:t xml:space="preserve"> відпрацьованих газів автомобілів з дизелями або газодизелями: ДСТУ 4276:2004. – [Чинний від 2004-01-31]. – К.: Держспоживстандарт України, 2004. – 14 с. – (Національний стандарт України).</w:t>
      </w:r>
    </w:p>
    <w:p w:rsidR="00BA1CF8" w:rsidRPr="00B67F8B" w:rsidRDefault="00BA1CF8" w:rsidP="00BA1CF8">
      <w:pPr>
        <w:pStyle w:val="a3"/>
        <w:spacing w:line="360" w:lineRule="auto"/>
        <w:ind w:firstLine="708"/>
        <w:jc w:val="both"/>
        <w:rPr>
          <w:rFonts w:ascii="Times New Roman" w:hAnsi="Times New Roman"/>
          <w:sz w:val="28"/>
          <w:lang w:eastAsia="uk-UA"/>
        </w:rPr>
      </w:pPr>
      <w:r w:rsidRPr="00B67F8B">
        <w:rPr>
          <w:rFonts w:ascii="Times New Roman" w:hAnsi="Times New Roman"/>
          <w:sz w:val="28"/>
        </w:rPr>
        <w:t xml:space="preserve">17. M. </w:t>
      </w:r>
      <w:proofErr w:type="spellStart"/>
      <w:r w:rsidRPr="00B67F8B">
        <w:rPr>
          <w:rFonts w:ascii="Times New Roman" w:hAnsi="Times New Roman"/>
          <w:sz w:val="28"/>
        </w:rPr>
        <w:t>Mądziel</w:t>
      </w:r>
      <w:proofErr w:type="spellEnd"/>
      <w:r w:rsidRPr="00B67F8B">
        <w:rPr>
          <w:rFonts w:ascii="Times New Roman" w:hAnsi="Times New Roman"/>
          <w:sz w:val="28"/>
        </w:rPr>
        <w:t>, “</w:t>
      </w:r>
      <w:proofErr w:type="spellStart"/>
      <w:r w:rsidRPr="00B67F8B">
        <w:rPr>
          <w:rFonts w:ascii="Times New Roman" w:hAnsi="Times New Roman"/>
          <w:sz w:val="28"/>
        </w:rPr>
        <w:t>Liquified</w:t>
      </w:r>
      <w:proofErr w:type="spellEnd"/>
      <w:r w:rsidRPr="00B67F8B">
        <w:rPr>
          <w:rFonts w:ascii="Times New Roman" w:hAnsi="Times New Roman"/>
          <w:sz w:val="28"/>
        </w:rPr>
        <w:t xml:space="preserve"> </w:t>
      </w:r>
      <w:proofErr w:type="spellStart"/>
      <w:r w:rsidRPr="00B67F8B">
        <w:rPr>
          <w:rFonts w:ascii="Times New Roman" w:hAnsi="Times New Roman"/>
          <w:sz w:val="28"/>
        </w:rPr>
        <w:t>Petroleum</w:t>
      </w:r>
      <w:proofErr w:type="spellEnd"/>
      <w:r w:rsidRPr="00B67F8B">
        <w:rPr>
          <w:rFonts w:ascii="Times New Roman" w:hAnsi="Times New Roman"/>
          <w:sz w:val="28"/>
        </w:rPr>
        <w:t xml:space="preserve"> </w:t>
      </w:r>
      <w:proofErr w:type="spellStart"/>
      <w:r w:rsidRPr="00B67F8B">
        <w:rPr>
          <w:rFonts w:ascii="Times New Roman" w:hAnsi="Times New Roman"/>
          <w:sz w:val="28"/>
        </w:rPr>
        <w:t>Gas-Fuelled</w:t>
      </w:r>
      <w:proofErr w:type="spellEnd"/>
      <w:r w:rsidRPr="00B67F8B">
        <w:rPr>
          <w:rFonts w:ascii="Times New Roman" w:hAnsi="Times New Roman"/>
          <w:sz w:val="28"/>
        </w:rPr>
        <w:t xml:space="preserve"> </w:t>
      </w:r>
      <w:proofErr w:type="spellStart"/>
      <w:r w:rsidRPr="00B67F8B">
        <w:rPr>
          <w:rFonts w:ascii="Times New Roman" w:hAnsi="Times New Roman"/>
          <w:sz w:val="28"/>
        </w:rPr>
        <w:t>Vehicle</w:t>
      </w:r>
      <w:proofErr w:type="spellEnd"/>
      <w:r w:rsidRPr="00B67F8B">
        <w:rPr>
          <w:rFonts w:ascii="Times New Roman" w:hAnsi="Times New Roman"/>
          <w:sz w:val="28"/>
        </w:rPr>
        <w:t xml:space="preserve"> CO₂ </w:t>
      </w:r>
      <w:proofErr w:type="spellStart"/>
      <w:r w:rsidRPr="00B67F8B">
        <w:rPr>
          <w:rFonts w:ascii="Times New Roman" w:hAnsi="Times New Roman"/>
          <w:sz w:val="28"/>
        </w:rPr>
        <w:t>Emission</w:t>
      </w:r>
      <w:proofErr w:type="spellEnd"/>
      <w:r w:rsidRPr="00B67F8B">
        <w:rPr>
          <w:rFonts w:ascii="Times New Roman" w:hAnsi="Times New Roman"/>
          <w:sz w:val="28"/>
        </w:rPr>
        <w:t xml:space="preserve"> </w:t>
      </w:r>
      <w:proofErr w:type="spellStart"/>
      <w:r w:rsidRPr="00B67F8B">
        <w:rPr>
          <w:rFonts w:ascii="Times New Roman" w:hAnsi="Times New Roman"/>
          <w:sz w:val="28"/>
        </w:rPr>
        <w:t>Modelling</w:t>
      </w:r>
      <w:proofErr w:type="spellEnd"/>
      <w:r w:rsidRPr="00B67F8B">
        <w:rPr>
          <w:rFonts w:ascii="Times New Roman" w:hAnsi="Times New Roman"/>
          <w:sz w:val="28"/>
        </w:rPr>
        <w:t xml:space="preserve"> </w:t>
      </w:r>
      <w:proofErr w:type="spellStart"/>
      <w:r w:rsidRPr="00B67F8B">
        <w:rPr>
          <w:rFonts w:ascii="Times New Roman" w:hAnsi="Times New Roman"/>
          <w:sz w:val="28"/>
        </w:rPr>
        <w:t>Based</w:t>
      </w:r>
      <w:proofErr w:type="spellEnd"/>
      <w:r w:rsidRPr="00B67F8B">
        <w:rPr>
          <w:rFonts w:ascii="Times New Roman" w:hAnsi="Times New Roman"/>
          <w:sz w:val="28"/>
        </w:rPr>
        <w:t xml:space="preserve"> </w:t>
      </w:r>
      <w:proofErr w:type="spellStart"/>
      <w:r w:rsidRPr="00B67F8B">
        <w:rPr>
          <w:rFonts w:ascii="Times New Roman" w:hAnsi="Times New Roman"/>
          <w:sz w:val="28"/>
        </w:rPr>
        <w:t>on</w:t>
      </w:r>
      <w:proofErr w:type="spellEnd"/>
      <w:r w:rsidRPr="00B67F8B">
        <w:rPr>
          <w:rFonts w:ascii="Times New Roman" w:hAnsi="Times New Roman"/>
          <w:sz w:val="28"/>
        </w:rPr>
        <w:t xml:space="preserve"> </w:t>
      </w:r>
      <w:proofErr w:type="spellStart"/>
      <w:r w:rsidRPr="00B67F8B">
        <w:rPr>
          <w:rFonts w:ascii="Times New Roman" w:hAnsi="Times New Roman"/>
          <w:sz w:val="28"/>
        </w:rPr>
        <w:t>Portable</w:t>
      </w:r>
      <w:proofErr w:type="spellEnd"/>
      <w:r w:rsidRPr="00B67F8B">
        <w:rPr>
          <w:rFonts w:ascii="Times New Roman" w:hAnsi="Times New Roman"/>
          <w:sz w:val="28"/>
        </w:rPr>
        <w:t xml:space="preserve"> </w:t>
      </w:r>
      <w:proofErr w:type="spellStart"/>
      <w:r w:rsidRPr="00B67F8B">
        <w:rPr>
          <w:rFonts w:ascii="Times New Roman" w:hAnsi="Times New Roman"/>
          <w:sz w:val="28"/>
        </w:rPr>
        <w:t>Emission</w:t>
      </w:r>
      <w:proofErr w:type="spellEnd"/>
      <w:r w:rsidRPr="00B67F8B">
        <w:rPr>
          <w:rFonts w:ascii="Times New Roman" w:hAnsi="Times New Roman"/>
          <w:sz w:val="28"/>
        </w:rPr>
        <w:t xml:space="preserve"> </w:t>
      </w:r>
      <w:proofErr w:type="spellStart"/>
      <w:r w:rsidRPr="00B67F8B">
        <w:rPr>
          <w:rFonts w:ascii="Times New Roman" w:hAnsi="Times New Roman"/>
          <w:sz w:val="28"/>
        </w:rPr>
        <w:t>Measurement</w:t>
      </w:r>
      <w:proofErr w:type="spellEnd"/>
      <w:r w:rsidRPr="00B67F8B">
        <w:rPr>
          <w:rFonts w:ascii="Times New Roman" w:hAnsi="Times New Roman"/>
          <w:sz w:val="28"/>
        </w:rPr>
        <w:t xml:space="preserve"> </w:t>
      </w:r>
      <w:proofErr w:type="spellStart"/>
      <w:r w:rsidRPr="00B67F8B">
        <w:rPr>
          <w:rFonts w:ascii="Times New Roman" w:hAnsi="Times New Roman"/>
          <w:sz w:val="28"/>
        </w:rPr>
        <w:t>System</w:t>
      </w:r>
      <w:proofErr w:type="spellEnd"/>
      <w:r w:rsidRPr="00B67F8B">
        <w:rPr>
          <w:rFonts w:ascii="Times New Roman" w:hAnsi="Times New Roman"/>
          <w:sz w:val="28"/>
        </w:rPr>
        <w:t xml:space="preserve">, </w:t>
      </w:r>
      <w:proofErr w:type="spellStart"/>
      <w:r w:rsidRPr="00B67F8B">
        <w:rPr>
          <w:rFonts w:ascii="Times New Roman" w:hAnsi="Times New Roman"/>
          <w:sz w:val="28"/>
        </w:rPr>
        <w:t>On-Board</w:t>
      </w:r>
      <w:proofErr w:type="spellEnd"/>
      <w:r w:rsidRPr="00B67F8B">
        <w:rPr>
          <w:rFonts w:ascii="Times New Roman" w:hAnsi="Times New Roman"/>
          <w:sz w:val="28"/>
        </w:rPr>
        <w:t xml:space="preserve"> </w:t>
      </w:r>
      <w:proofErr w:type="spellStart"/>
      <w:r w:rsidRPr="00B67F8B">
        <w:rPr>
          <w:rFonts w:ascii="Times New Roman" w:hAnsi="Times New Roman"/>
          <w:sz w:val="28"/>
        </w:rPr>
        <w:t>Diagnostics</w:t>
      </w:r>
      <w:proofErr w:type="spellEnd"/>
      <w:r w:rsidRPr="00B67F8B">
        <w:rPr>
          <w:rFonts w:ascii="Times New Roman" w:hAnsi="Times New Roman"/>
          <w:sz w:val="28"/>
        </w:rPr>
        <w:t xml:space="preserve"> </w:t>
      </w:r>
      <w:proofErr w:type="spellStart"/>
      <w:r w:rsidRPr="00B67F8B">
        <w:rPr>
          <w:rFonts w:ascii="Times New Roman" w:hAnsi="Times New Roman"/>
          <w:sz w:val="28"/>
        </w:rPr>
        <w:t>Data</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Gradient-Boosting</w:t>
      </w:r>
      <w:proofErr w:type="spellEnd"/>
      <w:r w:rsidRPr="00B67F8B">
        <w:rPr>
          <w:rFonts w:ascii="Times New Roman" w:hAnsi="Times New Roman"/>
          <w:sz w:val="28"/>
        </w:rPr>
        <w:t xml:space="preserve"> </w:t>
      </w:r>
      <w:proofErr w:type="spellStart"/>
      <w:r w:rsidRPr="00B67F8B">
        <w:rPr>
          <w:rFonts w:ascii="Times New Roman" w:hAnsi="Times New Roman"/>
          <w:sz w:val="28"/>
        </w:rPr>
        <w:t>Machine</w:t>
      </w:r>
      <w:proofErr w:type="spellEnd"/>
      <w:r w:rsidRPr="00B67F8B">
        <w:rPr>
          <w:rFonts w:ascii="Times New Roman" w:hAnsi="Times New Roman"/>
          <w:sz w:val="28"/>
        </w:rPr>
        <w:t xml:space="preserve"> </w:t>
      </w:r>
      <w:proofErr w:type="spellStart"/>
      <w:r w:rsidRPr="00B67F8B">
        <w:rPr>
          <w:rFonts w:ascii="Times New Roman" w:hAnsi="Times New Roman"/>
          <w:sz w:val="28"/>
        </w:rPr>
        <w:t>Learning</w:t>
      </w:r>
      <w:proofErr w:type="spellEnd"/>
      <w:r w:rsidRPr="00B67F8B">
        <w:rPr>
          <w:rFonts w:ascii="Times New Roman" w:hAnsi="Times New Roman"/>
          <w:sz w:val="28"/>
        </w:rPr>
        <w:t xml:space="preserve">,” </w:t>
      </w:r>
      <w:proofErr w:type="spellStart"/>
      <w:r w:rsidRPr="00B67F8B">
        <w:rPr>
          <w:rFonts w:ascii="Times New Roman" w:hAnsi="Times New Roman"/>
          <w:sz w:val="28"/>
        </w:rPr>
        <w:t>Energies</w:t>
      </w:r>
      <w:proofErr w:type="spellEnd"/>
      <w:r w:rsidRPr="00B67F8B">
        <w:rPr>
          <w:rFonts w:ascii="Times New Roman" w:hAnsi="Times New Roman"/>
          <w:sz w:val="28"/>
        </w:rPr>
        <w:t xml:space="preserve"> 16, 2754 (2023). doi:10.3390/en16062754.</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lastRenderedPageBreak/>
        <w:t xml:space="preserve">18. Z.D. </w:t>
      </w:r>
      <w:proofErr w:type="spellStart"/>
      <w:r w:rsidRPr="00B67F8B">
        <w:rPr>
          <w:rFonts w:ascii="Times New Roman" w:hAnsi="Times New Roman"/>
          <w:sz w:val="28"/>
        </w:rPr>
        <w:t>Ristovski</w:t>
      </w:r>
      <w:proofErr w:type="spellEnd"/>
      <w:r w:rsidRPr="00B67F8B">
        <w:rPr>
          <w:rFonts w:ascii="Times New Roman" w:hAnsi="Times New Roman"/>
          <w:sz w:val="28"/>
        </w:rPr>
        <w:t xml:space="preserve">, E.R. </w:t>
      </w:r>
      <w:proofErr w:type="spellStart"/>
      <w:r w:rsidRPr="00B67F8B">
        <w:rPr>
          <w:rFonts w:ascii="Times New Roman" w:hAnsi="Times New Roman"/>
          <w:sz w:val="28"/>
        </w:rPr>
        <w:t>Jayaratne</w:t>
      </w:r>
      <w:proofErr w:type="spellEnd"/>
      <w:r w:rsidRPr="00B67F8B">
        <w:rPr>
          <w:rFonts w:ascii="Times New Roman" w:hAnsi="Times New Roman"/>
          <w:sz w:val="28"/>
        </w:rPr>
        <w:t xml:space="preserve">, L. </w:t>
      </w:r>
      <w:proofErr w:type="spellStart"/>
      <w:r w:rsidRPr="00B67F8B">
        <w:rPr>
          <w:rFonts w:ascii="Times New Roman" w:hAnsi="Times New Roman"/>
          <w:sz w:val="28"/>
        </w:rPr>
        <w:t>Morawska</w:t>
      </w:r>
      <w:proofErr w:type="spellEnd"/>
      <w:r w:rsidRPr="00B67F8B">
        <w:rPr>
          <w:rFonts w:ascii="Times New Roman" w:hAnsi="Times New Roman"/>
          <w:sz w:val="28"/>
        </w:rPr>
        <w:t xml:space="preserve">, G.A. </w:t>
      </w:r>
      <w:proofErr w:type="spellStart"/>
      <w:r w:rsidRPr="00B67F8B">
        <w:rPr>
          <w:rFonts w:ascii="Times New Roman" w:hAnsi="Times New Roman"/>
          <w:sz w:val="28"/>
        </w:rPr>
        <w:t>Ayoko</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M. </w:t>
      </w:r>
      <w:proofErr w:type="spellStart"/>
      <w:r w:rsidRPr="00B67F8B">
        <w:rPr>
          <w:rFonts w:ascii="Times New Roman" w:hAnsi="Times New Roman"/>
          <w:sz w:val="28"/>
        </w:rPr>
        <w:t>Lim</w:t>
      </w:r>
      <w:proofErr w:type="spellEnd"/>
      <w:r w:rsidRPr="00B67F8B">
        <w:rPr>
          <w:rFonts w:ascii="Times New Roman" w:hAnsi="Times New Roman"/>
          <w:sz w:val="28"/>
        </w:rPr>
        <w:t>, “</w:t>
      </w:r>
      <w:proofErr w:type="spellStart"/>
      <w:r w:rsidRPr="00B67F8B">
        <w:rPr>
          <w:rFonts w:ascii="Times New Roman" w:hAnsi="Times New Roman"/>
          <w:sz w:val="28"/>
        </w:rPr>
        <w:t>Particle</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carbon</w:t>
      </w:r>
      <w:proofErr w:type="spellEnd"/>
      <w:r w:rsidRPr="00B67F8B">
        <w:rPr>
          <w:rFonts w:ascii="Times New Roman" w:hAnsi="Times New Roman"/>
          <w:sz w:val="28"/>
        </w:rPr>
        <w:t xml:space="preserve"> </w:t>
      </w:r>
      <w:proofErr w:type="spellStart"/>
      <w:r w:rsidRPr="00B67F8B">
        <w:rPr>
          <w:rFonts w:ascii="Times New Roman" w:hAnsi="Times New Roman"/>
          <w:sz w:val="28"/>
        </w:rPr>
        <w:t>dioxide</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from</w:t>
      </w:r>
      <w:proofErr w:type="spellEnd"/>
      <w:r w:rsidRPr="00B67F8B">
        <w:rPr>
          <w:rFonts w:ascii="Times New Roman" w:hAnsi="Times New Roman"/>
          <w:sz w:val="28"/>
        </w:rPr>
        <w:t xml:space="preserve"> </w:t>
      </w:r>
      <w:proofErr w:type="spellStart"/>
      <w:r w:rsidRPr="00B67F8B">
        <w:rPr>
          <w:rFonts w:ascii="Times New Roman" w:hAnsi="Times New Roman"/>
          <w:sz w:val="28"/>
        </w:rPr>
        <w:t>passenger</w:t>
      </w:r>
      <w:proofErr w:type="spellEnd"/>
      <w:r w:rsidRPr="00B67F8B">
        <w:rPr>
          <w:rFonts w:ascii="Times New Roman" w:hAnsi="Times New Roman"/>
          <w:sz w:val="28"/>
        </w:rPr>
        <w:t xml:space="preserve"> </w:t>
      </w:r>
      <w:proofErr w:type="spellStart"/>
      <w:r w:rsidRPr="00B67F8B">
        <w:rPr>
          <w:rFonts w:ascii="Times New Roman" w:hAnsi="Times New Roman"/>
          <w:sz w:val="28"/>
        </w:rPr>
        <w:t>vehicles</w:t>
      </w:r>
      <w:proofErr w:type="spellEnd"/>
      <w:r w:rsidRPr="00B67F8B">
        <w:rPr>
          <w:rFonts w:ascii="Times New Roman" w:hAnsi="Times New Roman"/>
          <w:sz w:val="28"/>
        </w:rPr>
        <w:t xml:space="preserve"> </w:t>
      </w:r>
      <w:proofErr w:type="spellStart"/>
      <w:r w:rsidRPr="00B67F8B">
        <w:rPr>
          <w:rFonts w:ascii="Times New Roman" w:hAnsi="Times New Roman"/>
          <w:sz w:val="28"/>
        </w:rPr>
        <w:t>operating</w:t>
      </w:r>
      <w:proofErr w:type="spellEnd"/>
      <w:r w:rsidRPr="00B67F8B">
        <w:rPr>
          <w:rFonts w:ascii="Times New Roman" w:hAnsi="Times New Roman"/>
          <w:sz w:val="28"/>
        </w:rPr>
        <w:t xml:space="preserve"> </w:t>
      </w:r>
      <w:proofErr w:type="spellStart"/>
      <w:r w:rsidRPr="00B67F8B">
        <w:rPr>
          <w:rFonts w:ascii="Times New Roman" w:hAnsi="Times New Roman"/>
          <w:sz w:val="28"/>
        </w:rPr>
        <w:t>on</w:t>
      </w:r>
      <w:proofErr w:type="spellEnd"/>
      <w:r w:rsidRPr="00B67F8B">
        <w:rPr>
          <w:rFonts w:ascii="Times New Roman" w:hAnsi="Times New Roman"/>
          <w:sz w:val="28"/>
        </w:rPr>
        <w:t xml:space="preserve"> </w:t>
      </w:r>
      <w:proofErr w:type="spellStart"/>
      <w:r w:rsidRPr="00B67F8B">
        <w:rPr>
          <w:rFonts w:ascii="Times New Roman" w:hAnsi="Times New Roman"/>
          <w:sz w:val="28"/>
        </w:rPr>
        <w:t>unleaded</w:t>
      </w:r>
      <w:proofErr w:type="spellEnd"/>
      <w:r w:rsidRPr="00B67F8B">
        <w:rPr>
          <w:rFonts w:ascii="Times New Roman" w:hAnsi="Times New Roman"/>
          <w:sz w:val="28"/>
        </w:rPr>
        <w:t xml:space="preserve"> </w:t>
      </w:r>
      <w:proofErr w:type="spellStart"/>
      <w:r w:rsidRPr="00B67F8B">
        <w:rPr>
          <w:rFonts w:ascii="Times New Roman" w:hAnsi="Times New Roman"/>
          <w:sz w:val="28"/>
        </w:rPr>
        <w:t>petrol</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LPG </w:t>
      </w:r>
      <w:proofErr w:type="spellStart"/>
      <w:r w:rsidRPr="00B67F8B">
        <w:rPr>
          <w:rFonts w:ascii="Times New Roman" w:hAnsi="Times New Roman"/>
          <w:sz w:val="28"/>
        </w:rPr>
        <w:t>fuel</w:t>
      </w:r>
      <w:proofErr w:type="spellEnd"/>
      <w:r w:rsidRPr="00B67F8B">
        <w:rPr>
          <w:rFonts w:ascii="Times New Roman" w:hAnsi="Times New Roman"/>
          <w:sz w:val="28"/>
        </w:rPr>
        <w:t xml:space="preserve">,” </w:t>
      </w:r>
      <w:proofErr w:type="spellStart"/>
      <w:r w:rsidRPr="00B67F8B">
        <w:rPr>
          <w:rFonts w:ascii="Times New Roman" w:hAnsi="Times New Roman"/>
          <w:sz w:val="28"/>
        </w:rPr>
        <w:t>Sci</w:t>
      </w:r>
      <w:proofErr w:type="spellEnd"/>
      <w:r w:rsidRPr="00B67F8B">
        <w:rPr>
          <w:rFonts w:ascii="Times New Roman" w:hAnsi="Times New Roman"/>
          <w:sz w:val="28"/>
        </w:rPr>
        <w:t xml:space="preserve">. </w:t>
      </w:r>
      <w:proofErr w:type="spellStart"/>
      <w:r w:rsidRPr="00B67F8B">
        <w:rPr>
          <w:rFonts w:ascii="Times New Roman" w:hAnsi="Times New Roman"/>
          <w:sz w:val="28"/>
        </w:rPr>
        <w:t>Total</w:t>
      </w:r>
      <w:proofErr w:type="spellEnd"/>
      <w:r w:rsidRPr="00B67F8B">
        <w:rPr>
          <w:rFonts w:ascii="Times New Roman" w:hAnsi="Times New Roman"/>
          <w:sz w:val="28"/>
        </w:rPr>
        <w:t xml:space="preserve"> </w:t>
      </w:r>
      <w:proofErr w:type="spellStart"/>
      <w:r w:rsidRPr="00B67F8B">
        <w:rPr>
          <w:rFonts w:ascii="Times New Roman" w:hAnsi="Times New Roman"/>
          <w:sz w:val="28"/>
        </w:rPr>
        <w:t>Environ</w:t>
      </w:r>
      <w:proofErr w:type="spellEnd"/>
      <w:r w:rsidRPr="00B67F8B">
        <w:rPr>
          <w:rFonts w:ascii="Times New Roman" w:hAnsi="Times New Roman"/>
          <w:sz w:val="28"/>
        </w:rPr>
        <w:t>. 345, 93–98 (2005). doi:10.1016/j.scitotenv.2004.10.021.</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19. T. </w:t>
      </w:r>
      <w:proofErr w:type="spellStart"/>
      <w:r w:rsidRPr="00B67F8B">
        <w:rPr>
          <w:rFonts w:ascii="Times New Roman" w:hAnsi="Times New Roman"/>
          <w:sz w:val="28"/>
        </w:rPr>
        <w:t>Tasic</w:t>
      </w:r>
      <w:proofErr w:type="spellEnd"/>
      <w:r w:rsidRPr="00B67F8B">
        <w:rPr>
          <w:rFonts w:ascii="Times New Roman" w:hAnsi="Times New Roman"/>
          <w:sz w:val="28"/>
        </w:rPr>
        <w:t xml:space="preserve">, P. </w:t>
      </w:r>
      <w:proofErr w:type="spellStart"/>
      <w:r w:rsidRPr="00B67F8B">
        <w:rPr>
          <w:rFonts w:ascii="Times New Roman" w:hAnsi="Times New Roman"/>
          <w:sz w:val="28"/>
        </w:rPr>
        <w:t>Pogorevc</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T. </w:t>
      </w:r>
      <w:proofErr w:type="spellStart"/>
      <w:r w:rsidRPr="00B67F8B">
        <w:rPr>
          <w:rFonts w:ascii="Times New Roman" w:hAnsi="Times New Roman"/>
          <w:sz w:val="28"/>
        </w:rPr>
        <w:t>Brajlih</w:t>
      </w:r>
      <w:proofErr w:type="spellEnd"/>
      <w:r w:rsidRPr="00B67F8B">
        <w:rPr>
          <w:rFonts w:ascii="Times New Roman" w:hAnsi="Times New Roman"/>
          <w:sz w:val="28"/>
        </w:rPr>
        <w:t>, “</w:t>
      </w:r>
      <w:proofErr w:type="spellStart"/>
      <w:r w:rsidRPr="00B67F8B">
        <w:rPr>
          <w:rFonts w:ascii="Times New Roman" w:hAnsi="Times New Roman"/>
          <w:sz w:val="28"/>
        </w:rPr>
        <w:t>Gasoline</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LPG </w:t>
      </w:r>
      <w:proofErr w:type="spellStart"/>
      <w:r w:rsidRPr="00B67F8B">
        <w:rPr>
          <w:rFonts w:ascii="Times New Roman" w:hAnsi="Times New Roman"/>
          <w:sz w:val="28"/>
        </w:rPr>
        <w:t>exhaust</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comparison</w:t>
      </w:r>
      <w:proofErr w:type="spellEnd"/>
      <w:r w:rsidRPr="00B67F8B">
        <w:rPr>
          <w:rFonts w:ascii="Times New Roman" w:hAnsi="Times New Roman"/>
          <w:sz w:val="28"/>
        </w:rPr>
        <w:t xml:space="preserve">,” </w:t>
      </w:r>
      <w:proofErr w:type="spellStart"/>
      <w:r w:rsidRPr="00B67F8B">
        <w:rPr>
          <w:rFonts w:ascii="Times New Roman" w:hAnsi="Times New Roman"/>
          <w:sz w:val="28"/>
        </w:rPr>
        <w:t>Adv</w:t>
      </w:r>
      <w:proofErr w:type="spellEnd"/>
      <w:r w:rsidRPr="00B67F8B">
        <w:rPr>
          <w:rFonts w:ascii="Times New Roman" w:hAnsi="Times New Roman"/>
          <w:sz w:val="28"/>
        </w:rPr>
        <w:t xml:space="preserve">. </w:t>
      </w:r>
      <w:proofErr w:type="spellStart"/>
      <w:r w:rsidRPr="00B67F8B">
        <w:rPr>
          <w:rFonts w:ascii="Times New Roman" w:hAnsi="Times New Roman"/>
          <w:sz w:val="28"/>
        </w:rPr>
        <w:t>Prod</w:t>
      </w:r>
      <w:proofErr w:type="spellEnd"/>
      <w:r w:rsidRPr="00B67F8B">
        <w:rPr>
          <w:rFonts w:ascii="Times New Roman" w:hAnsi="Times New Roman"/>
          <w:sz w:val="28"/>
        </w:rPr>
        <w:t xml:space="preserve">. </w:t>
      </w:r>
      <w:proofErr w:type="spellStart"/>
      <w:r w:rsidRPr="00B67F8B">
        <w:rPr>
          <w:rFonts w:ascii="Times New Roman" w:hAnsi="Times New Roman"/>
          <w:sz w:val="28"/>
        </w:rPr>
        <w:t>Eng</w:t>
      </w:r>
      <w:proofErr w:type="spellEnd"/>
      <w:r w:rsidRPr="00B67F8B">
        <w:rPr>
          <w:rFonts w:ascii="Times New Roman" w:hAnsi="Times New Roman"/>
          <w:sz w:val="28"/>
        </w:rPr>
        <w:t xml:space="preserve">. </w:t>
      </w:r>
      <w:proofErr w:type="spellStart"/>
      <w:r w:rsidRPr="00B67F8B">
        <w:rPr>
          <w:rFonts w:ascii="Times New Roman" w:hAnsi="Times New Roman"/>
          <w:sz w:val="28"/>
        </w:rPr>
        <w:t>Manag</w:t>
      </w:r>
      <w:proofErr w:type="spellEnd"/>
      <w:r w:rsidRPr="00B67F8B">
        <w:rPr>
          <w:rFonts w:ascii="Times New Roman" w:hAnsi="Times New Roman"/>
          <w:sz w:val="28"/>
        </w:rPr>
        <w:t>. 6(2), 87–94 (2011).</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20. I. </w:t>
      </w:r>
      <w:proofErr w:type="spellStart"/>
      <w:r w:rsidRPr="00B67F8B">
        <w:rPr>
          <w:rFonts w:ascii="Times New Roman" w:hAnsi="Times New Roman"/>
          <w:sz w:val="28"/>
        </w:rPr>
        <w:t>Manko</w:t>
      </w:r>
      <w:proofErr w:type="spellEnd"/>
      <w:r w:rsidRPr="00B67F8B">
        <w:rPr>
          <w:rFonts w:ascii="Times New Roman" w:hAnsi="Times New Roman"/>
          <w:sz w:val="28"/>
        </w:rPr>
        <w:t xml:space="preserve">, Y. </w:t>
      </w:r>
      <w:proofErr w:type="spellStart"/>
      <w:r w:rsidRPr="00B67F8B">
        <w:rPr>
          <w:rFonts w:ascii="Times New Roman" w:hAnsi="Times New Roman"/>
          <w:sz w:val="28"/>
        </w:rPr>
        <w:t>Shuba</w:t>
      </w:r>
      <w:proofErr w:type="spellEnd"/>
      <w:r w:rsidRPr="00B67F8B">
        <w:rPr>
          <w:rFonts w:ascii="Times New Roman" w:hAnsi="Times New Roman"/>
          <w:sz w:val="28"/>
        </w:rPr>
        <w:t xml:space="preserve">, A. </w:t>
      </w:r>
      <w:proofErr w:type="spellStart"/>
      <w:r w:rsidRPr="00B67F8B">
        <w:rPr>
          <w:rFonts w:ascii="Times New Roman" w:hAnsi="Times New Roman"/>
          <w:sz w:val="28"/>
        </w:rPr>
        <w:t>Korpach</w:t>
      </w:r>
      <w:proofErr w:type="spellEnd"/>
      <w:r w:rsidRPr="00B67F8B">
        <w:rPr>
          <w:rFonts w:ascii="Times New Roman" w:hAnsi="Times New Roman"/>
          <w:sz w:val="28"/>
        </w:rPr>
        <w:t xml:space="preserve">, S. </w:t>
      </w:r>
      <w:proofErr w:type="spellStart"/>
      <w:r w:rsidRPr="00B67F8B">
        <w:rPr>
          <w:rFonts w:ascii="Times New Roman" w:hAnsi="Times New Roman"/>
          <w:sz w:val="28"/>
        </w:rPr>
        <w:t>Gutarevyc</w:t>
      </w:r>
      <w:proofErr w:type="spellEnd"/>
      <w:r w:rsidRPr="00B67F8B">
        <w:rPr>
          <w:rFonts w:ascii="Times New Roman" w:hAnsi="Times New Roman"/>
          <w:sz w:val="28"/>
        </w:rPr>
        <w:t xml:space="preserve">, J. </w:t>
      </w:r>
      <w:proofErr w:type="spellStart"/>
      <w:r w:rsidRPr="00B67F8B">
        <w:rPr>
          <w:rFonts w:ascii="Times New Roman" w:hAnsi="Times New Roman"/>
          <w:sz w:val="28"/>
        </w:rPr>
        <w:t>Ragulskiene</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A. </w:t>
      </w:r>
      <w:proofErr w:type="spellStart"/>
      <w:r w:rsidRPr="00B67F8B">
        <w:rPr>
          <w:rFonts w:ascii="Times New Roman" w:hAnsi="Times New Roman"/>
          <w:sz w:val="28"/>
        </w:rPr>
        <w:t>Pauliukas</w:t>
      </w:r>
      <w:proofErr w:type="spellEnd"/>
      <w:r w:rsidRPr="00B67F8B">
        <w:rPr>
          <w:rFonts w:ascii="Times New Roman" w:hAnsi="Times New Roman"/>
          <w:sz w:val="28"/>
        </w:rPr>
        <w:t>, “</w:t>
      </w:r>
      <w:proofErr w:type="spellStart"/>
      <w:r w:rsidRPr="00B67F8B">
        <w:rPr>
          <w:rFonts w:ascii="Times New Roman" w:hAnsi="Times New Roman"/>
          <w:sz w:val="28"/>
        </w:rPr>
        <w:t>Measurement</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w:t>
      </w:r>
      <w:proofErr w:type="spellStart"/>
      <w:r w:rsidRPr="00B67F8B">
        <w:rPr>
          <w:rFonts w:ascii="Times New Roman" w:hAnsi="Times New Roman"/>
          <w:sz w:val="28"/>
        </w:rPr>
        <w:t>consumption</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harmful</w:t>
      </w:r>
      <w:proofErr w:type="spellEnd"/>
      <w:r w:rsidRPr="00B67F8B">
        <w:rPr>
          <w:rFonts w:ascii="Times New Roman" w:hAnsi="Times New Roman"/>
          <w:sz w:val="28"/>
        </w:rPr>
        <w:t xml:space="preserve">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cars</w:t>
      </w:r>
      <w:proofErr w:type="spellEnd"/>
      <w:r w:rsidRPr="00B67F8B">
        <w:rPr>
          <w:rFonts w:ascii="Times New Roman" w:hAnsi="Times New Roman"/>
          <w:sz w:val="28"/>
        </w:rPr>
        <w:t xml:space="preserve"> </w:t>
      </w:r>
      <w:proofErr w:type="spellStart"/>
      <w:r w:rsidRPr="00B67F8B">
        <w:rPr>
          <w:rFonts w:ascii="Times New Roman" w:hAnsi="Times New Roman"/>
          <w:sz w:val="28"/>
        </w:rPr>
        <w:t>when</w:t>
      </w:r>
      <w:proofErr w:type="spellEnd"/>
      <w:r w:rsidRPr="00B67F8B">
        <w:rPr>
          <w:rFonts w:ascii="Times New Roman" w:hAnsi="Times New Roman"/>
          <w:sz w:val="28"/>
        </w:rPr>
        <w:t xml:space="preserve"> </w:t>
      </w:r>
      <w:proofErr w:type="spellStart"/>
      <w:r w:rsidRPr="00B67F8B">
        <w:rPr>
          <w:rFonts w:ascii="Times New Roman" w:hAnsi="Times New Roman"/>
          <w:sz w:val="28"/>
        </w:rPr>
        <w:t>using</w:t>
      </w:r>
      <w:proofErr w:type="spellEnd"/>
      <w:r w:rsidRPr="00B67F8B">
        <w:rPr>
          <w:rFonts w:ascii="Times New Roman" w:hAnsi="Times New Roman"/>
          <w:sz w:val="28"/>
        </w:rPr>
        <w:t xml:space="preserve"> </w:t>
      </w:r>
      <w:proofErr w:type="spellStart"/>
      <w:r w:rsidRPr="00B67F8B">
        <w:rPr>
          <w:rFonts w:ascii="Times New Roman" w:hAnsi="Times New Roman"/>
          <w:sz w:val="28"/>
        </w:rPr>
        <w:t>different</w:t>
      </w:r>
      <w:proofErr w:type="spellEnd"/>
      <w:r w:rsidRPr="00B67F8B">
        <w:rPr>
          <w:rFonts w:ascii="Times New Roman" w:hAnsi="Times New Roman"/>
          <w:sz w:val="28"/>
        </w:rPr>
        <w:t xml:space="preserve"> </w:t>
      </w:r>
      <w:proofErr w:type="spellStart"/>
      <w:r w:rsidRPr="00B67F8B">
        <w:rPr>
          <w:rFonts w:ascii="Times New Roman" w:hAnsi="Times New Roman"/>
          <w:sz w:val="28"/>
        </w:rPr>
        <w:t>types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J. </w:t>
      </w:r>
      <w:proofErr w:type="spellStart"/>
      <w:r w:rsidRPr="00B67F8B">
        <w:rPr>
          <w:rFonts w:ascii="Times New Roman" w:hAnsi="Times New Roman"/>
          <w:sz w:val="28"/>
        </w:rPr>
        <w:t>Meas</w:t>
      </w:r>
      <w:proofErr w:type="spellEnd"/>
      <w:r w:rsidRPr="00B67F8B">
        <w:rPr>
          <w:rFonts w:ascii="Times New Roman" w:hAnsi="Times New Roman"/>
          <w:sz w:val="28"/>
        </w:rPr>
        <w:t xml:space="preserve">. </w:t>
      </w:r>
      <w:proofErr w:type="spellStart"/>
      <w:r w:rsidRPr="00B67F8B">
        <w:rPr>
          <w:rFonts w:ascii="Times New Roman" w:hAnsi="Times New Roman"/>
          <w:sz w:val="28"/>
        </w:rPr>
        <w:t>Eng</w:t>
      </w:r>
      <w:proofErr w:type="spellEnd"/>
      <w:r w:rsidRPr="00B67F8B">
        <w:rPr>
          <w:rFonts w:ascii="Times New Roman" w:hAnsi="Times New Roman"/>
          <w:sz w:val="28"/>
        </w:rPr>
        <w:t>. 8(4), 182–196 (2020). doi:10.21595/jme.2020.21847.</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21. E. </w:t>
      </w:r>
      <w:proofErr w:type="spellStart"/>
      <w:r w:rsidRPr="00B67F8B">
        <w:rPr>
          <w:rFonts w:ascii="Times New Roman" w:hAnsi="Times New Roman"/>
          <w:sz w:val="28"/>
        </w:rPr>
        <w:t>Elnajjar</w:t>
      </w:r>
      <w:proofErr w:type="spellEnd"/>
      <w:r w:rsidRPr="00B67F8B">
        <w:rPr>
          <w:rFonts w:ascii="Times New Roman" w:hAnsi="Times New Roman"/>
          <w:sz w:val="28"/>
        </w:rPr>
        <w:t xml:space="preserve">, M. O. </w:t>
      </w:r>
      <w:proofErr w:type="spellStart"/>
      <w:r w:rsidRPr="00B67F8B">
        <w:rPr>
          <w:rFonts w:ascii="Times New Roman" w:hAnsi="Times New Roman"/>
          <w:sz w:val="28"/>
        </w:rPr>
        <w:t>Hamdan</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M. Y. E. </w:t>
      </w:r>
      <w:proofErr w:type="spellStart"/>
      <w:r w:rsidRPr="00B67F8B">
        <w:rPr>
          <w:rFonts w:ascii="Times New Roman" w:hAnsi="Times New Roman"/>
          <w:sz w:val="28"/>
        </w:rPr>
        <w:t>Selim</w:t>
      </w:r>
      <w:proofErr w:type="spellEnd"/>
      <w:r w:rsidRPr="00B67F8B">
        <w:rPr>
          <w:rFonts w:ascii="Times New Roman" w:hAnsi="Times New Roman"/>
          <w:sz w:val="28"/>
        </w:rPr>
        <w:t>, “</w:t>
      </w:r>
      <w:proofErr w:type="spellStart"/>
      <w:r w:rsidRPr="00B67F8B">
        <w:rPr>
          <w:rFonts w:ascii="Times New Roman" w:hAnsi="Times New Roman"/>
          <w:sz w:val="28"/>
        </w:rPr>
        <w:t>Experimental</w:t>
      </w:r>
      <w:proofErr w:type="spellEnd"/>
      <w:r w:rsidRPr="00B67F8B">
        <w:rPr>
          <w:rFonts w:ascii="Times New Roman" w:hAnsi="Times New Roman"/>
          <w:sz w:val="28"/>
        </w:rPr>
        <w:t xml:space="preserve"> </w:t>
      </w:r>
      <w:proofErr w:type="spellStart"/>
      <w:r w:rsidRPr="00B67F8B">
        <w:rPr>
          <w:rFonts w:ascii="Times New Roman" w:hAnsi="Times New Roman"/>
          <w:sz w:val="28"/>
        </w:rPr>
        <w:t>investigation</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dual</w:t>
      </w:r>
      <w:proofErr w:type="spellEnd"/>
      <w:r w:rsidRPr="00B67F8B">
        <w:rPr>
          <w:rFonts w:ascii="Times New Roman" w:hAnsi="Times New Roman"/>
          <w:sz w:val="28"/>
        </w:rPr>
        <w:t xml:space="preserve"> </w:t>
      </w:r>
      <w:proofErr w:type="spellStart"/>
      <w:r w:rsidRPr="00B67F8B">
        <w:rPr>
          <w:rFonts w:ascii="Times New Roman" w:hAnsi="Times New Roman"/>
          <w:sz w:val="28"/>
        </w:rPr>
        <w:t>engine</w:t>
      </w:r>
      <w:proofErr w:type="spellEnd"/>
      <w:r w:rsidRPr="00B67F8B">
        <w:rPr>
          <w:rFonts w:ascii="Times New Roman" w:hAnsi="Times New Roman"/>
          <w:sz w:val="28"/>
        </w:rPr>
        <w:t xml:space="preserve"> </w:t>
      </w:r>
      <w:proofErr w:type="spellStart"/>
      <w:r w:rsidRPr="00B67F8B">
        <w:rPr>
          <w:rFonts w:ascii="Times New Roman" w:hAnsi="Times New Roman"/>
          <w:sz w:val="28"/>
        </w:rPr>
        <w:t>performance</w:t>
      </w:r>
      <w:proofErr w:type="spellEnd"/>
      <w:r w:rsidRPr="00B67F8B">
        <w:rPr>
          <w:rFonts w:ascii="Times New Roman" w:hAnsi="Times New Roman"/>
          <w:sz w:val="28"/>
        </w:rPr>
        <w:t xml:space="preserve"> </w:t>
      </w:r>
      <w:proofErr w:type="spellStart"/>
      <w:r w:rsidRPr="00B67F8B">
        <w:rPr>
          <w:rFonts w:ascii="Times New Roman" w:hAnsi="Times New Roman"/>
          <w:sz w:val="28"/>
        </w:rPr>
        <w:t>using</w:t>
      </w:r>
      <w:proofErr w:type="spellEnd"/>
      <w:r w:rsidRPr="00B67F8B">
        <w:rPr>
          <w:rFonts w:ascii="Times New Roman" w:hAnsi="Times New Roman"/>
          <w:sz w:val="28"/>
        </w:rPr>
        <w:t xml:space="preserve"> </w:t>
      </w:r>
      <w:proofErr w:type="spellStart"/>
      <w:r w:rsidRPr="00B67F8B">
        <w:rPr>
          <w:rFonts w:ascii="Times New Roman" w:hAnsi="Times New Roman"/>
          <w:sz w:val="28"/>
        </w:rPr>
        <w:t>variable</w:t>
      </w:r>
      <w:proofErr w:type="spellEnd"/>
      <w:r w:rsidRPr="00B67F8B">
        <w:rPr>
          <w:rFonts w:ascii="Times New Roman" w:hAnsi="Times New Roman"/>
          <w:sz w:val="28"/>
        </w:rPr>
        <w:t xml:space="preserve"> LPG </w:t>
      </w:r>
      <w:proofErr w:type="spellStart"/>
      <w:r w:rsidRPr="00B67F8B">
        <w:rPr>
          <w:rFonts w:ascii="Times New Roman" w:hAnsi="Times New Roman"/>
          <w:sz w:val="28"/>
        </w:rPr>
        <w:t>composition</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w:t>
      </w:r>
      <w:proofErr w:type="spellStart"/>
      <w:r w:rsidRPr="00B67F8B">
        <w:rPr>
          <w:rFonts w:ascii="Times New Roman" w:hAnsi="Times New Roman"/>
          <w:sz w:val="28"/>
        </w:rPr>
        <w:t>Renew</w:t>
      </w:r>
      <w:proofErr w:type="spellEnd"/>
      <w:r w:rsidRPr="00B67F8B">
        <w:rPr>
          <w:rFonts w:ascii="Times New Roman" w:hAnsi="Times New Roman"/>
          <w:sz w:val="28"/>
        </w:rPr>
        <w:t xml:space="preserve">. </w:t>
      </w:r>
      <w:proofErr w:type="spellStart"/>
      <w:r w:rsidRPr="00B67F8B">
        <w:rPr>
          <w:rFonts w:ascii="Times New Roman" w:hAnsi="Times New Roman"/>
          <w:sz w:val="28"/>
        </w:rPr>
        <w:t>Energy</w:t>
      </w:r>
      <w:proofErr w:type="spellEnd"/>
      <w:r w:rsidRPr="00B67F8B">
        <w:rPr>
          <w:rFonts w:ascii="Times New Roman" w:hAnsi="Times New Roman"/>
          <w:sz w:val="28"/>
        </w:rPr>
        <w:t xml:space="preserve"> 56, 110–116 (2013). doi:10.1016/j.renene.2012.09.048.</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22. B. </w:t>
      </w:r>
      <w:proofErr w:type="spellStart"/>
      <w:r w:rsidRPr="00B67F8B">
        <w:rPr>
          <w:rFonts w:ascii="Times New Roman" w:hAnsi="Times New Roman"/>
          <w:sz w:val="28"/>
        </w:rPr>
        <w:t>Giechaskiel</w:t>
      </w:r>
      <w:proofErr w:type="spellEnd"/>
      <w:r w:rsidRPr="00B67F8B">
        <w:rPr>
          <w:rFonts w:ascii="Times New Roman" w:hAnsi="Times New Roman"/>
          <w:sz w:val="28"/>
        </w:rPr>
        <w:t xml:space="preserve">, T. </w:t>
      </w:r>
      <w:proofErr w:type="spellStart"/>
      <w:r w:rsidRPr="00B67F8B">
        <w:rPr>
          <w:rFonts w:ascii="Times New Roman" w:hAnsi="Times New Roman"/>
          <w:sz w:val="28"/>
        </w:rPr>
        <w:t>Lähde</w:t>
      </w:r>
      <w:proofErr w:type="spellEnd"/>
      <w:r w:rsidRPr="00B67F8B">
        <w:rPr>
          <w:rFonts w:ascii="Times New Roman" w:hAnsi="Times New Roman"/>
          <w:sz w:val="28"/>
        </w:rPr>
        <w:t xml:space="preserve">, M. </w:t>
      </w:r>
      <w:proofErr w:type="spellStart"/>
      <w:r w:rsidRPr="00B67F8B">
        <w:rPr>
          <w:rFonts w:ascii="Times New Roman" w:hAnsi="Times New Roman"/>
          <w:sz w:val="28"/>
        </w:rPr>
        <w:t>Clairotte</w:t>
      </w:r>
      <w:proofErr w:type="spellEnd"/>
      <w:r w:rsidRPr="00B67F8B">
        <w:rPr>
          <w:rFonts w:ascii="Times New Roman" w:hAnsi="Times New Roman"/>
          <w:sz w:val="28"/>
        </w:rPr>
        <w:t xml:space="preserve">, R. </w:t>
      </w:r>
      <w:proofErr w:type="spellStart"/>
      <w:r w:rsidRPr="00B67F8B">
        <w:rPr>
          <w:rFonts w:ascii="Times New Roman" w:hAnsi="Times New Roman"/>
          <w:sz w:val="28"/>
        </w:rPr>
        <w:t>Suarez-Bertoa</w:t>
      </w:r>
      <w:proofErr w:type="spellEnd"/>
      <w:r w:rsidRPr="00B67F8B">
        <w:rPr>
          <w:rFonts w:ascii="Times New Roman" w:hAnsi="Times New Roman"/>
          <w:sz w:val="28"/>
        </w:rPr>
        <w:t xml:space="preserve">, V. </w:t>
      </w:r>
      <w:proofErr w:type="spellStart"/>
      <w:r w:rsidRPr="00B67F8B">
        <w:rPr>
          <w:rFonts w:ascii="Times New Roman" w:hAnsi="Times New Roman"/>
          <w:sz w:val="28"/>
        </w:rPr>
        <w:t>Valverde</w:t>
      </w:r>
      <w:proofErr w:type="spellEnd"/>
      <w:r w:rsidRPr="00B67F8B">
        <w:rPr>
          <w:rFonts w:ascii="Times New Roman" w:hAnsi="Times New Roman"/>
          <w:sz w:val="28"/>
        </w:rPr>
        <w:t xml:space="preserve">, A. D. </w:t>
      </w:r>
      <w:proofErr w:type="spellStart"/>
      <w:r w:rsidRPr="00B67F8B">
        <w:rPr>
          <w:rFonts w:ascii="Times New Roman" w:hAnsi="Times New Roman"/>
          <w:sz w:val="28"/>
        </w:rPr>
        <w:t>Melas</w:t>
      </w:r>
      <w:proofErr w:type="spellEnd"/>
      <w:r w:rsidRPr="00B67F8B">
        <w:rPr>
          <w:rFonts w:ascii="Times New Roman" w:hAnsi="Times New Roman"/>
          <w:sz w:val="28"/>
        </w:rPr>
        <w:t xml:space="preserve">, T. </w:t>
      </w:r>
      <w:proofErr w:type="spellStart"/>
      <w:r w:rsidRPr="00B67F8B">
        <w:rPr>
          <w:rFonts w:ascii="Times New Roman" w:hAnsi="Times New Roman"/>
          <w:sz w:val="28"/>
        </w:rPr>
        <w:t>Selleri</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P. </w:t>
      </w:r>
      <w:proofErr w:type="spellStart"/>
      <w:r w:rsidRPr="00B67F8B">
        <w:rPr>
          <w:rFonts w:ascii="Times New Roman" w:hAnsi="Times New Roman"/>
          <w:sz w:val="28"/>
        </w:rPr>
        <w:t>Bonnel</w:t>
      </w:r>
      <w:proofErr w:type="spellEnd"/>
      <w:r w:rsidRPr="00B67F8B">
        <w:rPr>
          <w:rFonts w:ascii="Times New Roman" w:hAnsi="Times New Roman"/>
          <w:sz w:val="28"/>
        </w:rPr>
        <w:t>, “</w:t>
      </w:r>
      <w:proofErr w:type="spellStart"/>
      <w:r w:rsidRPr="00B67F8B">
        <w:rPr>
          <w:rFonts w:ascii="Times New Roman" w:hAnsi="Times New Roman"/>
          <w:sz w:val="28"/>
        </w:rPr>
        <w:t>Emissions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Euro</w:t>
      </w:r>
      <w:proofErr w:type="spellEnd"/>
      <w:r w:rsidRPr="00B67F8B">
        <w:rPr>
          <w:rFonts w:ascii="Times New Roman" w:hAnsi="Times New Roman"/>
          <w:sz w:val="28"/>
        </w:rPr>
        <w:t xml:space="preserve"> 6 </w:t>
      </w:r>
      <w:proofErr w:type="spellStart"/>
      <w:r w:rsidRPr="00B67F8B">
        <w:rPr>
          <w:rFonts w:ascii="Times New Roman" w:hAnsi="Times New Roman"/>
          <w:sz w:val="28"/>
        </w:rPr>
        <w:t>mono</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bi-fuel</w:t>
      </w:r>
      <w:proofErr w:type="spellEnd"/>
      <w:r w:rsidRPr="00B67F8B">
        <w:rPr>
          <w:rFonts w:ascii="Times New Roman" w:hAnsi="Times New Roman"/>
          <w:sz w:val="28"/>
        </w:rPr>
        <w:t xml:space="preserve"> </w:t>
      </w:r>
      <w:proofErr w:type="spellStart"/>
      <w:r w:rsidRPr="00B67F8B">
        <w:rPr>
          <w:rFonts w:ascii="Times New Roman" w:hAnsi="Times New Roman"/>
          <w:sz w:val="28"/>
        </w:rPr>
        <w:t>gas</w:t>
      </w:r>
      <w:proofErr w:type="spellEnd"/>
      <w:r w:rsidRPr="00B67F8B">
        <w:rPr>
          <w:rFonts w:ascii="Times New Roman" w:hAnsi="Times New Roman"/>
          <w:sz w:val="28"/>
        </w:rPr>
        <w:t xml:space="preserve"> </w:t>
      </w:r>
      <w:proofErr w:type="spellStart"/>
      <w:r w:rsidRPr="00B67F8B">
        <w:rPr>
          <w:rFonts w:ascii="Times New Roman" w:hAnsi="Times New Roman"/>
          <w:sz w:val="28"/>
        </w:rPr>
        <w:t>vehicles</w:t>
      </w:r>
      <w:proofErr w:type="spellEnd"/>
      <w:r w:rsidRPr="00B67F8B">
        <w:rPr>
          <w:rFonts w:ascii="Times New Roman" w:hAnsi="Times New Roman"/>
          <w:sz w:val="28"/>
        </w:rPr>
        <w:t xml:space="preserve">,” </w:t>
      </w:r>
      <w:proofErr w:type="spellStart"/>
      <w:r w:rsidRPr="00B67F8B">
        <w:rPr>
          <w:rFonts w:ascii="Times New Roman" w:hAnsi="Times New Roman"/>
          <w:sz w:val="28"/>
        </w:rPr>
        <w:t>Catalysts</w:t>
      </w:r>
      <w:proofErr w:type="spellEnd"/>
      <w:r w:rsidRPr="00B67F8B">
        <w:rPr>
          <w:rFonts w:ascii="Times New Roman" w:hAnsi="Times New Roman"/>
          <w:sz w:val="28"/>
        </w:rPr>
        <w:t xml:space="preserve"> 12, 651 (2022). doi:10.3390/catal12060651.</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23. M. </w:t>
      </w:r>
      <w:proofErr w:type="spellStart"/>
      <w:r w:rsidRPr="00B67F8B">
        <w:rPr>
          <w:rFonts w:ascii="Times New Roman" w:hAnsi="Times New Roman"/>
          <w:sz w:val="28"/>
        </w:rPr>
        <w:t>Eid</w:t>
      </w:r>
      <w:proofErr w:type="spellEnd"/>
      <w:r w:rsidRPr="00B67F8B">
        <w:rPr>
          <w:rFonts w:ascii="Times New Roman" w:hAnsi="Times New Roman"/>
          <w:sz w:val="28"/>
        </w:rPr>
        <w:t xml:space="preserve">, S. </w:t>
      </w:r>
      <w:proofErr w:type="spellStart"/>
      <w:r w:rsidRPr="00B67F8B">
        <w:rPr>
          <w:rFonts w:ascii="Times New Roman" w:hAnsi="Times New Roman"/>
          <w:sz w:val="28"/>
        </w:rPr>
        <w:t>Puricelli</w:t>
      </w:r>
      <w:proofErr w:type="spellEnd"/>
      <w:r w:rsidRPr="00B67F8B">
        <w:rPr>
          <w:rFonts w:ascii="Times New Roman" w:hAnsi="Times New Roman"/>
          <w:sz w:val="28"/>
        </w:rPr>
        <w:t xml:space="preserve">, S. </w:t>
      </w:r>
      <w:proofErr w:type="spellStart"/>
      <w:r w:rsidRPr="00B67F8B">
        <w:rPr>
          <w:rFonts w:ascii="Times New Roman" w:hAnsi="Times New Roman"/>
          <w:sz w:val="28"/>
        </w:rPr>
        <w:t>Casadei</w:t>
      </w:r>
      <w:proofErr w:type="spellEnd"/>
      <w:r w:rsidRPr="00B67F8B">
        <w:rPr>
          <w:rFonts w:ascii="Times New Roman" w:hAnsi="Times New Roman"/>
          <w:sz w:val="28"/>
        </w:rPr>
        <w:t xml:space="preserve">, S. </w:t>
      </w:r>
      <w:proofErr w:type="spellStart"/>
      <w:r w:rsidRPr="00B67F8B">
        <w:rPr>
          <w:rFonts w:ascii="Times New Roman" w:hAnsi="Times New Roman"/>
          <w:sz w:val="28"/>
        </w:rPr>
        <w:t>Lixi</w:t>
      </w:r>
      <w:proofErr w:type="spellEnd"/>
      <w:r w:rsidRPr="00B67F8B">
        <w:rPr>
          <w:rFonts w:ascii="Times New Roman" w:hAnsi="Times New Roman"/>
          <w:sz w:val="28"/>
        </w:rPr>
        <w:t xml:space="preserve">, L. </w:t>
      </w:r>
      <w:proofErr w:type="spellStart"/>
      <w:r w:rsidRPr="00B67F8B">
        <w:rPr>
          <w:rFonts w:ascii="Times New Roman" w:hAnsi="Times New Roman"/>
          <w:sz w:val="28"/>
        </w:rPr>
        <w:t>Rigamonti</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M. </w:t>
      </w:r>
      <w:proofErr w:type="spellStart"/>
      <w:r w:rsidRPr="00B67F8B">
        <w:rPr>
          <w:rFonts w:ascii="Times New Roman" w:hAnsi="Times New Roman"/>
          <w:sz w:val="28"/>
        </w:rPr>
        <w:t>Grosso</w:t>
      </w:r>
      <w:proofErr w:type="spellEnd"/>
      <w:r w:rsidRPr="00B67F8B">
        <w:rPr>
          <w:rFonts w:ascii="Times New Roman" w:hAnsi="Times New Roman"/>
          <w:sz w:val="28"/>
        </w:rPr>
        <w:t>, “</w:t>
      </w:r>
      <w:proofErr w:type="spellStart"/>
      <w:r w:rsidRPr="00B67F8B">
        <w:rPr>
          <w:rFonts w:ascii="Times New Roman" w:hAnsi="Times New Roman"/>
          <w:sz w:val="28"/>
        </w:rPr>
        <w:t>Well</w:t>
      </w:r>
      <w:proofErr w:type="spellEnd"/>
      <w:r w:rsidRPr="00B67F8B">
        <w:rPr>
          <w:rFonts w:ascii="Times New Roman" w:hAnsi="Times New Roman"/>
          <w:sz w:val="28"/>
        </w:rPr>
        <w:t>-</w:t>
      </w:r>
      <w:proofErr w:type="spellStart"/>
      <w:r w:rsidRPr="00B67F8B">
        <w:rPr>
          <w:rFonts w:ascii="Times New Roman" w:hAnsi="Times New Roman"/>
          <w:sz w:val="28"/>
        </w:rPr>
        <w:t>to</w:t>
      </w:r>
      <w:proofErr w:type="spellEnd"/>
      <w:r w:rsidRPr="00B67F8B">
        <w:rPr>
          <w:rFonts w:ascii="Times New Roman" w:hAnsi="Times New Roman"/>
          <w:sz w:val="28"/>
        </w:rPr>
        <w:t xml:space="preserve">-Wheel </w:t>
      </w:r>
      <w:proofErr w:type="spellStart"/>
      <w:r w:rsidRPr="00B67F8B">
        <w:rPr>
          <w:rFonts w:ascii="Times New Roman" w:hAnsi="Times New Roman"/>
          <w:sz w:val="28"/>
        </w:rPr>
        <w:t>analysis</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passenger</w:t>
      </w:r>
      <w:proofErr w:type="spellEnd"/>
      <w:r w:rsidRPr="00B67F8B">
        <w:rPr>
          <w:rFonts w:ascii="Times New Roman" w:hAnsi="Times New Roman"/>
          <w:sz w:val="28"/>
        </w:rPr>
        <w:t xml:space="preserve"> </w:t>
      </w:r>
      <w:proofErr w:type="spellStart"/>
      <w:r w:rsidRPr="00B67F8B">
        <w:rPr>
          <w:rFonts w:ascii="Times New Roman" w:hAnsi="Times New Roman"/>
          <w:sz w:val="28"/>
        </w:rPr>
        <w:t>cars</w:t>
      </w:r>
      <w:proofErr w:type="spellEnd"/>
      <w:r w:rsidRPr="00B67F8B">
        <w:rPr>
          <w:rFonts w:ascii="Times New Roman" w:hAnsi="Times New Roman"/>
          <w:sz w:val="28"/>
        </w:rPr>
        <w:t xml:space="preserve"> </w:t>
      </w:r>
      <w:proofErr w:type="spellStart"/>
      <w:r w:rsidRPr="00B67F8B">
        <w:rPr>
          <w:rFonts w:ascii="Times New Roman" w:hAnsi="Times New Roman"/>
          <w:sz w:val="28"/>
        </w:rPr>
        <w:t>fuelled</w:t>
      </w:r>
      <w:proofErr w:type="spellEnd"/>
      <w:r w:rsidRPr="00B67F8B">
        <w:rPr>
          <w:rFonts w:ascii="Times New Roman" w:hAnsi="Times New Roman"/>
          <w:sz w:val="28"/>
        </w:rPr>
        <w:t xml:space="preserve"> </w:t>
      </w:r>
      <w:proofErr w:type="spellStart"/>
      <w:r w:rsidRPr="00B67F8B">
        <w:rPr>
          <w:rFonts w:ascii="Times New Roman" w:hAnsi="Times New Roman"/>
          <w:sz w:val="28"/>
        </w:rPr>
        <w:t>with</w:t>
      </w:r>
      <w:proofErr w:type="spellEnd"/>
      <w:r w:rsidRPr="00B67F8B">
        <w:rPr>
          <w:rFonts w:ascii="Times New Roman" w:hAnsi="Times New Roman"/>
          <w:sz w:val="28"/>
        </w:rPr>
        <w:t xml:space="preserve"> a </w:t>
      </w:r>
      <w:proofErr w:type="spellStart"/>
      <w:r w:rsidRPr="00B67F8B">
        <w:rPr>
          <w:rFonts w:ascii="Times New Roman" w:hAnsi="Times New Roman"/>
          <w:sz w:val="28"/>
        </w:rPr>
        <w:t>blend</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LPG, </w:t>
      </w:r>
      <w:proofErr w:type="spellStart"/>
      <w:r w:rsidRPr="00B67F8B">
        <w:rPr>
          <w:rFonts w:ascii="Times New Roman" w:hAnsi="Times New Roman"/>
          <w:sz w:val="28"/>
        </w:rPr>
        <w:t>bio</w:t>
      </w:r>
      <w:proofErr w:type="spellEnd"/>
      <w:r w:rsidRPr="00B67F8B">
        <w:rPr>
          <w:rFonts w:ascii="Times New Roman" w:hAnsi="Times New Roman"/>
          <w:sz w:val="28"/>
        </w:rPr>
        <w:t xml:space="preserve">-LPG, </w:t>
      </w:r>
      <w:proofErr w:type="spellStart"/>
      <w:r w:rsidRPr="00B67F8B">
        <w:rPr>
          <w:rFonts w:ascii="Times New Roman" w:hAnsi="Times New Roman"/>
          <w:sz w:val="28"/>
        </w:rPr>
        <w:t>and</w:t>
      </w:r>
      <w:proofErr w:type="spellEnd"/>
      <w:r w:rsidRPr="00B67F8B">
        <w:rPr>
          <w:rFonts w:ascii="Times New Roman" w:hAnsi="Times New Roman"/>
          <w:sz w:val="28"/>
        </w:rPr>
        <w:t xml:space="preserve"> </w:t>
      </w:r>
      <w:proofErr w:type="spellStart"/>
      <w:r w:rsidRPr="00B67F8B">
        <w:rPr>
          <w:rFonts w:ascii="Times New Roman" w:hAnsi="Times New Roman"/>
          <w:sz w:val="28"/>
        </w:rPr>
        <w:t>renewable</w:t>
      </w:r>
      <w:proofErr w:type="spellEnd"/>
      <w:r w:rsidRPr="00B67F8B">
        <w:rPr>
          <w:rFonts w:ascii="Times New Roman" w:hAnsi="Times New Roman"/>
          <w:sz w:val="28"/>
        </w:rPr>
        <w:t xml:space="preserve"> DME,” </w:t>
      </w:r>
      <w:proofErr w:type="spellStart"/>
      <w:r w:rsidRPr="00B67F8B">
        <w:rPr>
          <w:rFonts w:ascii="Times New Roman" w:hAnsi="Times New Roman"/>
          <w:sz w:val="28"/>
        </w:rPr>
        <w:t>Clean</w:t>
      </w:r>
      <w:proofErr w:type="spellEnd"/>
      <w:r w:rsidRPr="00B67F8B">
        <w:rPr>
          <w:rFonts w:ascii="Times New Roman" w:hAnsi="Times New Roman"/>
          <w:sz w:val="28"/>
        </w:rPr>
        <w:t xml:space="preserve"> </w:t>
      </w:r>
      <w:proofErr w:type="spellStart"/>
      <w:r w:rsidRPr="00B67F8B">
        <w:rPr>
          <w:rFonts w:ascii="Times New Roman" w:hAnsi="Times New Roman"/>
          <w:sz w:val="28"/>
        </w:rPr>
        <w:t>Technol</w:t>
      </w:r>
      <w:proofErr w:type="spellEnd"/>
      <w:r w:rsidRPr="00B67F8B">
        <w:rPr>
          <w:rFonts w:ascii="Times New Roman" w:hAnsi="Times New Roman"/>
          <w:sz w:val="28"/>
        </w:rPr>
        <w:t xml:space="preserve">. </w:t>
      </w:r>
      <w:proofErr w:type="spellStart"/>
      <w:r w:rsidRPr="00B67F8B">
        <w:rPr>
          <w:rFonts w:ascii="Times New Roman" w:hAnsi="Times New Roman"/>
          <w:sz w:val="28"/>
        </w:rPr>
        <w:t>Environ</w:t>
      </w:r>
      <w:proofErr w:type="spellEnd"/>
      <w:r w:rsidRPr="00B67F8B">
        <w:rPr>
          <w:rFonts w:ascii="Times New Roman" w:hAnsi="Times New Roman"/>
          <w:sz w:val="28"/>
        </w:rPr>
        <w:t xml:space="preserve">. </w:t>
      </w:r>
      <w:proofErr w:type="spellStart"/>
      <w:r w:rsidRPr="00B67F8B">
        <w:rPr>
          <w:rFonts w:ascii="Times New Roman" w:hAnsi="Times New Roman"/>
          <w:sz w:val="28"/>
        </w:rPr>
        <w:t>Policy</w:t>
      </w:r>
      <w:proofErr w:type="spellEnd"/>
      <w:r w:rsidRPr="00B67F8B">
        <w:rPr>
          <w:rFonts w:ascii="Times New Roman" w:hAnsi="Times New Roman"/>
          <w:sz w:val="28"/>
        </w:rPr>
        <w:t xml:space="preserve"> (2025). doi:10.1007/s10098-025-03307-5.</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24. E. </w:t>
      </w:r>
      <w:proofErr w:type="spellStart"/>
      <w:r w:rsidRPr="00B67F8B">
        <w:rPr>
          <w:rFonts w:ascii="Times New Roman" w:hAnsi="Times New Roman"/>
          <w:sz w:val="28"/>
        </w:rPr>
        <w:t>Johnson</w:t>
      </w:r>
      <w:proofErr w:type="spellEnd"/>
      <w:r w:rsidRPr="00B67F8B">
        <w:rPr>
          <w:rFonts w:ascii="Times New Roman" w:hAnsi="Times New Roman"/>
          <w:sz w:val="28"/>
        </w:rPr>
        <w:t xml:space="preserve">, “LPG: A </w:t>
      </w:r>
      <w:proofErr w:type="spellStart"/>
      <w:r w:rsidRPr="00B67F8B">
        <w:rPr>
          <w:rFonts w:ascii="Times New Roman" w:hAnsi="Times New Roman"/>
          <w:sz w:val="28"/>
        </w:rPr>
        <w:t>secure</w:t>
      </w:r>
      <w:proofErr w:type="spellEnd"/>
      <w:r w:rsidRPr="00B67F8B">
        <w:rPr>
          <w:rFonts w:ascii="Times New Roman" w:hAnsi="Times New Roman"/>
          <w:sz w:val="28"/>
        </w:rPr>
        <w:t xml:space="preserve">, </w:t>
      </w:r>
      <w:proofErr w:type="spellStart"/>
      <w:r w:rsidRPr="00B67F8B">
        <w:rPr>
          <w:rFonts w:ascii="Times New Roman" w:hAnsi="Times New Roman"/>
          <w:sz w:val="28"/>
        </w:rPr>
        <w:t>cleaner</w:t>
      </w:r>
      <w:proofErr w:type="spellEnd"/>
      <w:r w:rsidRPr="00B67F8B">
        <w:rPr>
          <w:rFonts w:ascii="Times New Roman" w:hAnsi="Times New Roman"/>
          <w:sz w:val="28"/>
        </w:rPr>
        <w:t xml:space="preserve"> </w:t>
      </w:r>
      <w:proofErr w:type="spellStart"/>
      <w:r w:rsidRPr="00B67F8B">
        <w:rPr>
          <w:rFonts w:ascii="Times New Roman" w:hAnsi="Times New Roman"/>
          <w:sz w:val="28"/>
        </w:rPr>
        <w:t>transport</w:t>
      </w:r>
      <w:proofErr w:type="spellEnd"/>
      <w:r w:rsidRPr="00B67F8B">
        <w:rPr>
          <w:rFonts w:ascii="Times New Roman" w:hAnsi="Times New Roman"/>
          <w:sz w:val="28"/>
        </w:rPr>
        <w:t xml:space="preserve"> </w:t>
      </w:r>
      <w:proofErr w:type="spellStart"/>
      <w:r w:rsidRPr="00B67F8B">
        <w:rPr>
          <w:rFonts w:ascii="Times New Roman" w:hAnsi="Times New Roman"/>
          <w:sz w:val="28"/>
        </w:rPr>
        <w:t>fuel</w:t>
      </w:r>
      <w:proofErr w:type="spellEnd"/>
      <w:r w:rsidRPr="00B67F8B">
        <w:rPr>
          <w:rFonts w:ascii="Times New Roman" w:hAnsi="Times New Roman"/>
          <w:sz w:val="28"/>
        </w:rPr>
        <w:t xml:space="preserve">? A </w:t>
      </w:r>
      <w:proofErr w:type="spellStart"/>
      <w:r w:rsidRPr="00B67F8B">
        <w:rPr>
          <w:rFonts w:ascii="Times New Roman" w:hAnsi="Times New Roman"/>
          <w:sz w:val="28"/>
        </w:rPr>
        <w:t>policy</w:t>
      </w:r>
      <w:proofErr w:type="spellEnd"/>
      <w:r w:rsidRPr="00B67F8B">
        <w:rPr>
          <w:rFonts w:ascii="Times New Roman" w:hAnsi="Times New Roman"/>
          <w:sz w:val="28"/>
        </w:rPr>
        <w:t xml:space="preserve"> </w:t>
      </w:r>
      <w:proofErr w:type="spellStart"/>
      <w:r w:rsidRPr="00B67F8B">
        <w:rPr>
          <w:rFonts w:ascii="Times New Roman" w:hAnsi="Times New Roman"/>
          <w:sz w:val="28"/>
        </w:rPr>
        <w:t>recommendation</w:t>
      </w:r>
      <w:proofErr w:type="spellEnd"/>
      <w:r w:rsidRPr="00B67F8B">
        <w:rPr>
          <w:rFonts w:ascii="Times New Roman" w:hAnsi="Times New Roman"/>
          <w:sz w:val="28"/>
        </w:rPr>
        <w:t xml:space="preserve"> </w:t>
      </w:r>
      <w:proofErr w:type="spellStart"/>
      <w:r w:rsidRPr="00B67F8B">
        <w:rPr>
          <w:rFonts w:ascii="Times New Roman" w:hAnsi="Times New Roman"/>
          <w:sz w:val="28"/>
        </w:rPr>
        <w:t>for</w:t>
      </w:r>
      <w:proofErr w:type="spellEnd"/>
      <w:r w:rsidRPr="00B67F8B">
        <w:rPr>
          <w:rFonts w:ascii="Times New Roman" w:hAnsi="Times New Roman"/>
          <w:sz w:val="28"/>
        </w:rPr>
        <w:t xml:space="preserve"> </w:t>
      </w:r>
      <w:proofErr w:type="spellStart"/>
      <w:r w:rsidRPr="00B67F8B">
        <w:rPr>
          <w:rFonts w:ascii="Times New Roman" w:hAnsi="Times New Roman"/>
          <w:sz w:val="28"/>
        </w:rPr>
        <w:t>Europe</w:t>
      </w:r>
      <w:proofErr w:type="spellEnd"/>
      <w:r w:rsidRPr="00B67F8B">
        <w:rPr>
          <w:rFonts w:ascii="Times New Roman" w:hAnsi="Times New Roman"/>
          <w:sz w:val="28"/>
        </w:rPr>
        <w:t xml:space="preserve">,” </w:t>
      </w:r>
      <w:proofErr w:type="spellStart"/>
      <w:r w:rsidRPr="00B67F8B">
        <w:rPr>
          <w:rFonts w:ascii="Times New Roman" w:hAnsi="Times New Roman"/>
          <w:sz w:val="28"/>
        </w:rPr>
        <w:t>Energy</w:t>
      </w:r>
      <w:proofErr w:type="spellEnd"/>
      <w:r w:rsidRPr="00B67F8B">
        <w:rPr>
          <w:rFonts w:ascii="Times New Roman" w:hAnsi="Times New Roman"/>
          <w:sz w:val="28"/>
        </w:rPr>
        <w:t xml:space="preserve"> </w:t>
      </w:r>
      <w:proofErr w:type="spellStart"/>
      <w:r w:rsidRPr="00B67F8B">
        <w:rPr>
          <w:rFonts w:ascii="Times New Roman" w:hAnsi="Times New Roman"/>
          <w:sz w:val="28"/>
        </w:rPr>
        <w:t>Policy</w:t>
      </w:r>
      <w:proofErr w:type="spellEnd"/>
      <w:r w:rsidRPr="00B67F8B">
        <w:rPr>
          <w:rFonts w:ascii="Times New Roman" w:hAnsi="Times New Roman"/>
          <w:sz w:val="28"/>
        </w:rPr>
        <w:t xml:space="preserve"> 31(15), 1573–1577 (2003).</w:t>
      </w:r>
    </w:p>
    <w:p w:rsidR="00BA1CF8" w:rsidRPr="00B67F8B" w:rsidRDefault="00BA1CF8" w:rsidP="00BA1CF8">
      <w:pPr>
        <w:pStyle w:val="a3"/>
        <w:spacing w:line="360" w:lineRule="auto"/>
        <w:ind w:firstLine="708"/>
        <w:jc w:val="both"/>
        <w:rPr>
          <w:rFonts w:ascii="Times New Roman" w:hAnsi="Times New Roman"/>
          <w:sz w:val="28"/>
        </w:rPr>
      </w:pPr>
      <w:r w:rsidRPr="00B67F8B">
        <w:rPr>
          <w:rFonts w:ascii="Times New Roman" w:hAnsi="Times New Roman"/>
          <w:sz w:val="28"/>
        </w:rPr>
        <w:t xml:space="preserve">25. K. </w:t>
      </w:r>
      <w:proofErr w:type="spellStart"/>
      <w:r w:rsidRPr="00B67F8B">
        <w:rPr>
          <w:rFonts w:ascii="Times New Roman" w:hAnsi="Times New Roman"/>
          <w:sz w:val="28"/>
        </w:rPr>
        <w:t>Ambarev</w:t>
      </w:r>
      <w:proofErr w:type="spellEnd"/>
      <w:r w:rsidRPr="00B67F8B">
        <w:rPr>
          <w:rFonts w:ascii="Times New Roman" w:hAnsi="Times New Roman"/>
          <w:sz w:val="28"/>
        </w:rPr>
        <w:t>, “</w:t>
      </w:r>
      <w:proofErr w:type="spellStart"/>
      <w:r w:rsidRPr="00B67F8B">
        <w:rPr>
          <w:rFonts w:ascii="Times New Roman" w:hAnsi="Times New Roman"/>
          <w:sz w:val="28"/>
        </w:rPr>
        <w:t>Experimental</w:t>
      </w:r>
      <w:proofErr w:type="spellEnd"/>
      <w:r w:rsidRPr="00B67F8B">
        <w:rPr>
          <w:rFonts w:ascii="Times New Roman" w:hAnsi="Times New Roman"/>
          <w:sz w:val="28"/>
        </w:rPr>
        <w:t xml:space="preserve"> </w:t>
      </w:r>
      <w:proofErr w:type="spellStart"/>
      <w:r w:rsidRPr="00B67F8B">
        <w:rPr>
          <w:rFonts w:ascii="Times New Roman" w:hAnsi="Times New Roman"/>
          <w:sz w:val="28"/>
        </w:rPr>
        <w:t>study</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w:t>
      </w:r>
      <w:proofErr w:type="spellStart"/>
      <w:r w:rsidRPr="00B67F8B">
        <w:rPr>
          <w:rFonts w:ascii="Times New Roman" w:hAnsi="Times New Roman"/>
          <w:sz w:val="28"/>
        </w:rPr>
        <w:t>toxic</w:t>
      </w:r>
      <w:proofErr w:type="spellEnd"/>
      <w:r w:rsidRPr="00B67F8B">
        <w:rPr>
          <w:rFonts w:ascii="Times New Roman" w:hAnsi="Times New Roman"/>
          <w:sz w:val="28"/>
        </w:rPr>
        <w:t xml:space="preserve"> </w:t>
      </w:r>
      <w:proofErr w:type="spellStart"/>
      <w:r w:rsidRPr="00B67F8B">
        <w:rPr>
          <w:rFonts w:ascii="Times New Roman" w:hAnsi="Times New Roman"/>
          <w:sz w:val="28"/>
        </w:rPr>
        <w:t>components</w:t>
      </w:r>
      <w:proofErr w:type="spellEnd"/>
      <w:r w:rsidRPr="00B67F8B">
        <w:rPr>
          <w:rFonts w:ascii="Times New Roman" w:hAnsi="Times New Roman"/>
          <w:sz w:val="28"/>
        </w:rPr>
        <w:t xml:space="preserve"> </w:t>
      </w:r>
      <w:proofErr w:type="spellStart"/>
      <w:r w:rsidRPr="00B67F8B">
        <w:rPr>
          <w:rFonts w:ascii="Times New Roman" w:hAnsi="Times New Roman"/>
          <w:sz w:val="28"/>
        </w:rPr>
        <w:t>in</w:t>
      </w:r>
      <w:proofErr w:type="spellEnd"/>
      <w:r w:rsidRPr="00B67F8B">
        <w:rPr>
          <w:rFonts w:ascii="Times New Roman" w:hAnsi="Times New Roman"/>
          <w:sz w:val="28"/>
        </w:rPr>
        <w:t xml:space="preserve"> </w:t>
      </w:r>
      <w:proofErr w:type="spellStart"/>
      <w:r w:rsidRPr="00B67F8B">
        <w:rPr>
          <w:rFonts w:ascii="Times New Roman" w:hAnsi="Times New Roman"/>
          <w:sz w:val="28"/>
        </w:rPr>
        <w:t>the</w:t>
      </w:r>
      <w:proofErr w:type="spellEnd"/>
      <w:r w:rsidRPr="00B67F8B">
        <w:rPr>
          <w:rFonts w:ascii="Times New Roman" w:hAnsi="Times New Roman"/>
          <w:sz w:val="28"/>
        </w:rPr>
        <w:t xml:space="preserve"> </w:t>
      </w:r>
      <w:proofErr w:type="spellStart"/>
      <w:r w:rsidRPr="00B67F8B">
        <w:rPr>
          <w:rFonts w:ascii="Times New Roman" w:hAnsi="Times New Roman"/>
          <w:sz w:val="28"/>
        </w:rPr>
        <w:t>exhaust</w:t>
      </w:r>
      <w:proofErr w:type="spellEnd"/>
      <w:r w:rsidRPr="00B67F8B">
        <w:rPr>
          <w:rFonts w:ascii="Times New Roman" w:hAnsi="Times New Roman"/>
          <w:sz w:val="28"/>
        </w:rPr>
        <w:t xml:space="preserve"> </w:t>
      </w:r>
      <w:proofErr w:type="spellStart"/>
      <w:r w:rsidRPr="00B67F8B">
        <w:rPr>
          <w:rFonts w:ascii="Times New Roman" w:hAnsi="Times New Roman"/>
          <w:sz w:val="28"/>
        </w:rPr>
        <w:t>gases</w:t>
      </w:r>
      <w:proofErr w:type="spellEnd"/>
      <w:r w:rsidRPr="00B67F8B">
        <w:rPr>
          <w:rFonts w:ascii="Times New Roman" w:hAnsi="Times New Roman"/>
          <w:sz w:val="28"/>
        </w:rPr>
        <w:t xml:space="preserve"> </w:t>
      </w:r>
      <w:proofErr w:type="spellStart"/>
      <w:r w:rsidRPr="00B67F8B">
        <w:rPr>
          <w:rFonts w:ascii="Times New Roman" w:hAnsi="Times New Roman"/>
          <w:sz w:val="28"/>
        </w:rPr>
        <w:t>during</w:t>
      </w:r>
      <w:proofErr w:type="spellEnd"/>
      <w:r w:rsidRPr="00B67F8B">
        <w:rPr>
          <w:rFonts w:ascii="Times New Roman" w:hAnsi="Times New Roman"/>
          <w:sz w:val="28"/>
        </w:rPr>
        <w:t xml:space="preserve"> </w:t>
      </w:r>
      <w:proofErr w:type="spellStart"/>
      <w:r w:rsidRPr="00B67F8B">
        <w:rPr>
          <w:rFonts w:ascii="Times New Roman" w:hAnsi="Times New Roman"/>
          <w:sz w:val="28"/>
        </w:rPr>
        <w:t>the</w:t>
      </w:r>
      <w:proofErr w:type="spellEnd"/>
      <w:r w:rsidRPr="00B67F8B">
        <w:rPr>
          <w:rFonts w:ascii="Times New Roman" w:hAnsi="Times New Roman"/>
          <w:sz w:val="28"/>
        </w:rPr>
        <w:t xml:space="preserve"> </w:t>
      </w:r>
      <w:proofErr w:type="spellStart"/>
      <w:r w:rsidRPr="00B67F8B">
        <w:rPr>
          <w:rFonts w:ascii="Times New Roman" w:hAnsi="Times New Roman"/>
          <w:sz w:val="28"/>
        </w:rPr>
        <w:t>operation</w:t>
      </w:r>
      <w:proofErr w:type="spellEnd"/>
      <w:r w:rsidRPr="00B67F8B">
        <w:rPr>
          <w:rFonts w:ascii="Times New Roman" w:hAnsi="Times New Roman"/>
          <w:sz w:val="28"/>
        </w:rPr>
        <w:t xml:space="preserve"> </w:t>
      </w:r>
      <w:proofErr w:type="spellStart"/>
      <w:r w:rsidRPr="00B67F8B">
        <w:rPr>
          <w:rFonts w:ascii="Times New Roman" w:hAnsi="Times New Roman"/>
          <w:sz w:val="28"/>
        </w:rPr>
        <w:t>of</w:t>
      </w:r>
      <w:proofErr w:type="spellEnd"/>
      <w:r w:rsidRPr="00B67F8B">
        <w:rPr>
          <w:rFonts w:ascii="Times New Roman" w:hAnsi="Times New Roman"/>
          <w:sz w:val="28"/>
        </w:rPr>
        <w:t xml:space="preserve"> a </w:t>
      </w:r>
      <w:proofErr w:type="spellStart"/>
      <w:r w:rsidRPr="00B67F8B">
        <w:rPr>
          <w:rFonts w:ascii="Times New Roman" w:hAnsi="Times New Roman"/>
          <w:sz w:val="28"/>
        </w:rPr>
        <w:t>car</w:t>
      </w:r>
      <w:proofErr w:type="spellEnd"/>
      <w:r w:rsidRPr="00B67F8B">
        <w:rPr>
          <w:rFonts w:ascii="Times New Roman" w:hAnsi="Times New Roman"/>
          <w:sz w:val="28"/>
        </w:rPr>
        <w:t xml:space="preserve"> </w:t>
      </w:r>
      <w:proofErr w:type="spellStart"/>
      <w:r w:rsidRPr="00B67F8B">
        <w:rPr>
          <w:rFonts w:ascii="Times New Roman" w:hAnsi="Times New Roman"/>
          <w:sz w:val="28"/>
        </w:rPr>
        <w:t>engine</w:t>
      </w:r>
      <w:proofErr w:type="spellEnd"/>
      <w:r w:rsidRPr="00B67F8B">
        <w:rPr>
          <w:rFonts w:ascii="Times New Roman" w:hAnsi="Times New Roman"/>
          <w:sz w:val="28"/>
        </w:rPr>
        <w:t xml:space="preserve"> </w:t>
      </w:r>
      <w:proofErr w:type="spellStart"/>
      <w:r w:rsidRPr="00B67F8B">
        <w:rPr>
          <w:rFonts w:ascii="Times New Roman" w:hAnsi="Times New Roman"/>
          <w:sz w:val="28"/>
        </w:rPr>
        <w:t>with</w:t>
      </w:r>
      <w:proofErr w:type="spellEnd"/>
      <w:r w:rsidRPr="00B67F8B">
        <w:rPr>
          <w:rFonts w:ascii="Times New Roman" w:hAnsi="Times New Roman"/>
          <w:sz w:val="28"/>
        </w:rPr>
        <w:t xml:space="preserve"> </w:t>
      </w:r>
      <w:proofErr w:type="spellStart"/>
      <w:r w:rsidRPr="00B67F8B">
        <w:rPr>
          <w:rFonts w:ascii="Times New Roman" w:hAnsi="Times New Roman"/>
          <w:sz w:val="28"/>
        </w:rPr>
        <w:t>gasoline</w:t>
      </w:r>
      <w:proofErr w:type="spellEnd"/>
      <w:r w:rsidRPr="00B67F8B">
        <w:rPr>
          <w:rFonts w:ascii="Times New Roman" w:hAnsi="Times New Roman"/>
          <w:sz w:val="28"/>
        </w:rPr>
        <w:t xml:space="preserve"> </w:t>
      </w:r>
      <w:proofErr w:type="spellStart"/>
      <w:r w:rsidRPr="00B67F8B">
        <w:rPr>
          <w:rFonts w:ascii="Times New Roman" w:hAnsi="Times New Roman"/>
          <w:sz w:val="28"/>
        </w:rPr>
        <w:t>and</w:t>
      </w:r>
      <w:proofErr w:type="spellEnd"/>
      <w:r w:rsidRPr="00B67F8B">
        <w:rPr>
          <w:rFonts w:ascii="Times New Roman" w:hAnsi="Times New Roman"/>
          <w:sz w:val="28"/>
        </w:rPr>
        <w:t xml:space="preserve"> LPG,” </w:t>
      </w:r>
      <w:proofErr w:type="spellStart"/>
      <w:r w:rsidRPr="00B67F8B">
        <w:rPr>
          <w:rFonts w:ascii="Times New Roman" w:hAnsi="Times New Roman"/>
          <w:sz w:val="28"/>
        </w:rPr>
        <w:t>in</w:t>
      </w:r>
      <w:proofErr w:type="spellEnd"/>
      <w:r w:rsidRPr="00B67F8B">
        <w:rPr>
          <w:rFonts w:ascii="Times New Roman" w:hAnsi="Times New Roman"/>
          <w:sz w:val="28"/>
        </w:rPr>
        <w:t xml:space="preserve"> </w:t>
      </w:r>
      <w:proofErr w:type="spellStart"/>
      <w:r w:rsidRPr="00B67F8B">
        <w:rPr>
          <w:rFonts w:ascii="Times New Roman" w:hAnsi="Times New Roman"/>
          <w:sz w:val="28"/>
        </w:rPr>
        <w:t>Engineering</w:t>
      </w:r>
      <w:proofErr w:type="spellEnd"/>
      <w:r w:rsidRPr="00B67F8B">
        <w:rPr>
          <w:rFonts w:ascii="Times New Roman" w:hAnsi="Times New Roman"/>
          <w:sz w:val="28"/>
        </w:rPr>
        <w:t xml:space="preserve"> </w:t>
      </w:r>
      <w:proofErr w:type="spellStart"/>
      <w:r w:rsidRPr="00B67F8B">
        <w:rPr>
          <w:rFonts w:ascii="Times New Roman" w:hAnsi="Times New Roman"/>
          <w:sz w:val="28"/>
        </w:rPr>
        <w:t>for</w:t>
      </w:r>
      <w:proofErr w:type="spellEnd"/>
      <w:r w:rsidRPr="00B67F8B">
        <w:rPr>
          <w:rFonts w:ascii="Times New Roman" w:hAnsi="Times New Roman"/>
          <w:sz w:val="28"/>
        </w:rPr>
        <w:t xml:space="preserve"> </w:t>
      </w:r>
      <w:proofErr w:type="spellStart"/>
      <w:r w:rsidRPr="00B67F8B">
        <w:rPr>
          <w:rFonts w:ascii="Times New Roman" w:hAnsi="Times New Roman"/>
          <w:sz w:val="28"/>
        </w:rPr>
        <w:t>Rural</w:t>
      </w:r>
      <w:proofErr w:type="spellEnd"/>
      <w:r w:rsidRPr="00B67F8B">
        <w:rPr>
          <w:rFonts w:ascii="Times New Roman" w:hAnsi="Times New Roman"/>
          <w:sz w:val="28"/>
        </w:rPr>
        <w:t xml:space="preserve"> </w:t>
      </w:r>
      <w:proofErr w:type="spellStart"/>
      <w:r w:rsidRPr="00B67F8B">
        <w:rPr>
          <w:rFonts w:ascii="Times New Roman" w:hAnsi="Times New Roman"/>
          <w:sz w:val="28"/>
        </w:rPr>
        <w:t>Development</w:t>
      </w:r>
      <w:proofErr w:type="spellEnd"/>
      <w:r w:rsidRPr="00B67F8B">
        <w:rPr>
          <w:rFonts w:ascii="Times New Roman" w:hAnsi="Times New Roman"/>
          <w:sz w:val="28"/>
        </w:rPr>
        <w:t xml:space="preserve"> 2023, </w:t>
      </w:r>
      <w:proofErr w:type="spellStart"/>
      <w:r w:rsidRPr="00B67F8B">
        <w:rPr>
          <w:rFonts w:ascii="Times New Roman" w:hAnsi="Times New Roman"/>
          <w:sz w:val="28"/>
        </w:rPr>
        <w:t>Proc</w:t>
      </w:r>
      <w:proofErr w:type="spellEnd"/>
      <w:r w:rsidRPr="00B67F8B">
        <w:rPr>
          <w:rFonts w:ascii="Times New Roman" w:hAnsi="Times New Roman"/>
          <w:sz w:val="28"/>
        </w:rPr>
        <w:t xml:space="preserve">. </w:t>
      </w:r>
      <w:proofErr w:type="spellStart"/>
      <w:r w:rsidRPr="00B67F8B">
        <w:rPr>
          <w:rFonts w:ascii="Times New Roman" w:hAnsi="Times New Roman"/>
          <w:sz w:val="28"/>
        </w:rPr>
        <w:t>Int</w:t>
      </w:r>
      <w:proofErr w:type="spellEnd"/>
      <w:r w:rsidRPr="00B67F8B">
        <w:rPr>
          <w:rFonts w:ascii="Times New Roman" w:hAnsi="Times New Roman"/>
          <w:sz w:val="28"/>
        </w:rPr>
        <w:t xml:space="preserve">. </w:t>
      </w:r>
      <w:proofErr w:type="spellStart"/>
      <w:r w:rsidRPr="00B67F8B">
        <w:rPr>
          <w:rFonts w:ascii="Times New Roman" w:hAnsi="Times New Roman"/>
          <w:sz w:val="28"/>
        </w:rPr>
        <w:t>Sci</w:t>
      </w:r>
      <w:proofErr w:type="spellEnd"/>
      <w:r w:rsidRPr="00B67F8B">
        <w:rPr>
          <w:rFonts w:ascii="Times New Roman" w:hAnsi="Times New Roman"/>
          <w:sz w:val="28"/>
        </w:rPr>
        <w:t xml:space="preserve">. </w:t>
      </w:r>
      <w:proofErr w:type="spellStart"/>
      <w:r w:rsidRPr="00B67F8B">
        <w:rPr>
          <w:rFonts w:ascii="Times New Roman" w:hAnsi="Times New Roman"/>
          <w:sz w:val="28"/>
        </w:rPr>
        <w:t>Conf</w:t>
      </w:r>
      <w:proofErr w:type="spellEnd"/>
      <w:r w:rsidRPr="00B67F8B">
        <w:rPr>
          <w:rFonts w:ascii="Times New Roman" w:hAnsi="Times New Roman"/>
          <w:sz w:val="28"/>
        </w:rPr>
        <w:t>. (</w:t>
      </w:r>
      <w:proofErr w:type="spellStart"/>
      <w:r w:rsidRPr="00B67F8B">
        <w:rPr>
          <w:rFonts w:ascii="Times New Roman" w:hAnsi="Times New Roman"/>
          <w:sz w:val="28"/>
        </w:rPr>
        <w:t>Latvia</w:t>
      </w:r>
      <w:proofErr w:type="spellEnd"/>
      <w:r w:rsidRPr="00B67F8B">
        <w:rPr>
          <w:rFonts w:ascii="Times New Roman" w:hAnsi="Times New Roman"/>
          <w:sz w:val="28"/>
        </w:rPr>
        <w:t xml:space="preserve"> </w:t>
      </w:r>
      <w:proofErr w:type="spellStart"/>
      <w:r w:rsidRPr="00B67F8B">
        <w:rPr>
          <w:rFonts w:ascii="Times New Roman" w:hAnsi="Times New Roman"/>
          <w:sz w:val="28"/>
        </w:rPr>
        <w:t>Univ</w:t>
      </w:r>
      <w:proofErr w:type="spellEnd"/>
      <w:r w:rsidRPr="00B67F8B">
        <w:rPr>
          <w:rFonts w:ascii="Times New Roman" w:hAnsi="Times New Roman"/>
          <w:sz w:val="28"/>
        </w:rPr>
        <w:t xml:space="preserve">. </w:t>
      </w:r>
      <w:proofErr w:type="spellStart"/>
      <w:r w:rsidRPr="00B67F8B">
        <w:rPr>
          <w:rFonts w:ascii="Times New Roman" w:hAnsi="Times New Roman"/>
          <w:sz w:val="28"/>
        </w:rPr>
        <w:t>Life</w:t>
      </w:r>
      <w:proofErr w:type="spellEnd"/>
      <w:r w:rsidRPr="00B67F8B">
        <w:rPr>
          <w:rFonts w:ascii="Times New Roman" w:hAnsi="Times New Roman"/>
          <w:sz w:val="28"/>
        </w:rPr>
        <w:t xml:space="preserve"> </w:t>
      </w:r>
      <w:proofErr w:type="spellStart"/>
      <w:r w:rsidRPr="00B67F8B">
        <w:rPr>
          <w:rFonts w:ascii="Times New Roman" w:hAnsi="Times New Roman"/>
          <w:sz w:val="28"/>
        </w:rPr>
        <w:t>Sci</w:t>
      </w:r>
      <w:proofErr w:type="spellEnd"/>
      <w:r w:rsidRPr="00B67F8B">
        <w:rPr>
          <w:rFonts w:ascii="Times New Roman" w:hAnsi="Times New Roman"/>
          <w:sz w:val="28"/>
        </w:rPr>
        <w:t xml:space="preserve">. </w:t>
      </w:r>
      <w:proofErr w:type="spellStart"/>
      <w:r w:rsidRPr="00B67F8B">
        <w:rPr>
          <w:rFonts w:ascii="Times New Roman" w:hAnsi="Times New Roman"/>
          <w:sz w:val="28"/>
        </w:rPr>
        <w:t>Technol</w:t>
      </w:r>
      <w:proofErr w:type="spellEnd"/>
      <w:r w:rsidRPr="00B67F8B">
        <w:rPr>
          <w:rFonts w:ascii="Times New Roman" w:hAnsi="Times New Roman"/>
          <w:sz w:val="28"/>
        </w:rPr>
        <w:t xml:space="preserve">., </w:t>
      </w:r>
      <w:proofErr w:type="spellStart"/>
      <w:r w:rsidRPr="00B67F8B">
        <w:rPr>
          <w:rFonts w:ascii="Times New Roman" w:hAnsi="Times New Roman"/>
          <w:sz w:val="28"/>
        </w:rPr>
        <w:t>Jelgava</w:t>
      </w:r>
      <w:proofErr w:type="spellEnd"/>
      <w:r w:rsidRPr="00B67F8B">
        <w:rPr>
          <w:rFonts w:ascii="Times New Roman" w:hAnsi="Times New Roman"/>
          <w:sz w:val="28"/>
        </w:rPr>
        <w:t>, 2023).</w:t>
      </w:r>
    </w:p>
    <w:p w:rsidR="00BA1CF8" w:rsidRPr="00B67F8B" w:rsidRDefault="00BA1CF8" w:rsidP="00BA1CF8">
      <w:pPr>
        <w:pStyle w:val="a3"/>
        <w:spacing w:line="360" w:lineRule="auto"/>
        <w:ind w:firstLine="720"/>
        <w:jc w:val="both"/>
        <w:rPr>
          <w:rFonts w:ascii="Times New Roman" w:hAnsi="Times New Roman"/>
          <w:sz w:val="28"/>
          <w:szCs w:val="28"/>
        </w:rPr>
      </w:pPr>
      <w:r w:rsidRPr="00B67F8B">
        <w:rPr>
          <w:rFonts w:ascii="Times New Roman" w:hAnsi="Times New Roman"/>
          <w:sz w:val="28"/>
          <w:szCs w:val="28"/>
        </w:rPr>
        <w:t xml:space="preserve">26.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В.І.,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О.В., </w:t>
      </w:r>
      <w:proofErr w:type="spellStart"/>
      <w:r w:rsidRPr="00B67F8B">
        <w:rPr>
          <w:rFonts w:ascii="Times New Roman" w:hAnsi="Times New Roman"/>
          <w:sz w:val="28"/>
          <w:szCs w:val="28"/>
        </w:rPr>
        <w:t>Швабюк</w:t>
      </w:r>
      <w:proofErr w:type="spellEnd"/>
      <w:r w:rsidRPr="00B67F8B">
        <w:rPr>
          <w:rFonts w:ascii="Times New Roman" w:hAnsi="Times New Roman"/>
          <w:sz w:val="28"/>
          <w:szCs w:val="28"/>
        </w:rPr>
        <w:t xml:space="preserve"> В.В., </w:t>
      </w:r>
      <w:proofErr w:type="spellStart"/>
      <w:r w:rsidRPr="00B67F8B">
        <w:rPr>
          <w:rFonts w:ascii="Times New Roman" w:hAnsi="Times New Roman"/>
          <w:sz w:val="28"/>
          <w:szCs w:val="28"/>
        </w:rPr>
        <w:t>Ярощук</w:t>
      </w:r>
      <w:proofErr w:type="spellEnd"/>
      <w:r w:rsidRPr="00B67F8B">
        <w:rPr>
          <w:rFonts w:ascii="Times New Roman" w:hAnsi="Times New Roman"/>
          <w:sz w:val="28"/>
          <w:szCs w:val="28"/>
        </w:rPr>
        <w:t xml:space="preserve"> В.В. Заходи щодо розширення використання газових палив в технологічних транспортних засобах / Міжвузівський збірник «НАУКОВІ НОТАТКИ». Луцьк, 2023, №75. – С. 52–56.</w:t>
      </w:r>
      <w:r w:rsidR="005026FA">
        <w:rPr>
          <w:rFonts w:ascii="Times New Roman" w:hAnsi="Times New Roman"/>
          <w:sz w:val="28"/>
          <w:szCs w:val="28"/>
        </w:rPr>
        <w:t xml:space="preserve"> </w:t>
      </w:r>
      <w:r w:rsidRPr="00B67F8B">
        <w:rPr>
          <w:rFonts w:ascii="Times New Roman" w:hAnsi="Times New Roman"/>
          <w:sz w:val="28"/>
          <w:szCs w:val="28"/>
        </w:rPr>
        <w:t>DOI10.36910/775.24153966.202375.9/ URL: </w:t>
      </w:r>
      <w:hyperlink r:id="rId26" w:history="1">
        <w:r w:rsidRPr="00B67F8B">
          <w:rPr>
            <w:rStyle w:val="a5"/>
            <w:rFonts w:ascii="Times New Roman" w:hAnsi="Times New Roman"/>
            <w:color w:val="auto"/>
            <w:sz w:val="28"/>
            <w:szCs w:val="28"/>
          </w:rPr>
          <w:t>https://eforum.lntu.edu.ua/index.php/naukovi_notatky/article/view/1162/1074</w:t>
        </w:r>
      </w:hyperlink>
      <w:r w:rsidRPr="00B67F8B">
        <w:rPr>
          <w:rStyle w:val="a5"/>
          <w:rFonts w:ascii="Times New Roman" w:hAnsi="Times New Roman"/>
          <w:color w:val="auto"/>
          <w:sz w:val="28"/>
          <w:szCs w:val="28"/>
        </w:rPr>
        <w:t>.</w:t>
      </w:r>
    </w:p>
    <w:p w:rsidR="00BA1CF8" w:rsidRPr="00B67F8B" w:rsidRDefault="00BA1CF8" w:rsidP="00BA1CF8">
      <w:pPr>
        <w:pStyle w:val="a3"/>
        <w:spacing w:line="360" w:lineRule="auto"/>
        <w:ind w:firstLine="720"/>
        <w:jc w:val="both"/>
        <w:rPr>
          <w:rFonts w:ascii="Times New Roman" w:hAnsi="Times New Roman"/>
          <w:sz w:val="28"/>
          <w:szCs w:val="28"/>
        </w:rPr>
      </w:pPr>
      <w:r w:rsidRPr="00B67F8B">
        <w:rPr>
          <w:rFonts w:ascii="Times New Roman" w:hAnsi="Times New Roman"/>
          <w:sz w:val="28"/>
          <w:szCs w:val="28"/>
        </w:rPr>
        <w:lastRenderedPageBreak/>
        <w:t xml:space="preserve">27.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В.І. Переобладнання дизеля для роботи на пропан-бутані / В.І.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О.В. </w:t>
      </w:r>
      <w:proofErr w:type="spellStart"/>
      <w:r w:rsidRPr="00B67F8B">
        <w:rPr>
          <w:rFonts w:ascii="Times New Roman" w:hAnsi="Times New Roman"/>
          <w:sz w:val="28"/>
          <w:szCs w:val="28"/>
        </w:rPr>
        <w:t>Захарчук</w:t>
      </w:r>
      <w:proofErr w:type="spellEnd"/>
      <w:r w:rsidRPr="00B67F8B">
        <w:rPr>
          <w:rFonts w:ascii="Times New Roman" w:hAnsi="Times New Roman"/>
          <w:sz w:val="28"/>
          <w:szCs w:val="28"/>
        </w:rPr>
        <w:t xml:space="preserve">, В.В. </w:t>
      </w:r>
      <w:proofErr w:type="spellStart"/>
      <w:r w:rsidRPr="00B67F8B">
        <w:rPr>
          <w:rFonts w:ascii="Times New Roman" w:hAnsi="Times New Roman"/>
          <w:sz w:val="28"/>
          <w:szCs w:val="28"/>
        </w:rPr>
        <w:t>Швабюк</w:t>
      </w:r>
      <w:proofErr w:type="spellEnd"/>
      <w:r w:rsidRPr="00B67F8B">
        <w:rPr>
          <w:rFonts w:ascii="Times New Roman" w:hAnsi="Times New Roman"/>
          <w:sz w:val="28"/>
          <w:szCs w:val="28"/>
        </w:rPr>
        <w:t xml:space="preserve">, В.В. </w:t>
      </w:r>
      <w:proofErr w:type="spellStart"/>
      <w:r w:rsidRPr="00B67F8B">
        <w:rPr>
          <w:rFonts w:ascii="Times New Roman" w:hAnsi="Times New Roman"/>
          <w:sz w:val="28"/>
          <w:szCs w:val="28"/>
        </w:rPr>
        <w:t>Ярощук</w:t>
      </w:r>
      <w:proofErr w:type="spellEnd"/>
      <w:r w:rsidRPr="00B67F8B">
        <w:rPr>
          <w:rFonts w:ascii="Times New Roman" w:hAnsi="Times New Roman"/>
          <w:sz w:val="28"/>
          <w:szCs w:val="28"/>
        </w:rPr>
        <w:t xml:space="preserve"> // Сучасні технології в машинобудуванні та транспорті. – 2025. – №1 (24) – С. 209–215. </w:t>
      </w:r>
      <w:r w:rsidRPr="00B67F8B">
        <w:rPr>
          <w:rFonts w:ascii="Times New Roman" w:hAnsi="Times New Roman"/>
          <w:sz w:val="28"/>
          <w:szCs w:val="28"/>
          <w:lang w:val="en-US"/>
        </w:rPr>
        <w:t>URL</w:t>
      </w:r>
      <w:r w:rsidRPr="00B67F8B">
        <w:rPr>
          <w:rFonts w:ascii="Times New Roman" w:hAnsi="Times New Roman"/>
          <w:sz w:val="28"/>
          <w:szCs w:val="28"/>
        </w:rPr>
        <w:t xml:space="preserve">: </w:t>
      </w:r>
      <w:hyperlink r:id="rId27" w:history="1">
        <w:r w:rsidRPr="00B67F8B">
          <w:rPr>
            <w:rStyle w:val="a5"/>
            <w:rFonts w:ascii="Times New Roman" w:hAnsi="Times New Roman"/>
            <w:color w:val="auto"/>
            <w:sz w:val="28"/>
            <w:szCs w:val="28"/>
          </w:rPr>
          <w:t>https://doi.org/10.36910/automash.v1i24.1725</w:t>
        </w:r>
      </w:hyperlink>
      <w:r w:rsidRPr="00B67F8B">
        <w:rPr>
          <w:rFonts w:ascii="Times New Roman" w:hAnsi="Times New Roman"/>
          <w:sz w:val="28"/>
          <w:szCs w:val="28"/>
        </w:rPr>
        <w:t>.</w:t>
      </w:r>
    </w:p>
    <w:p w:rsidR="00BA1CF8" w:rsidRPr="00B67F8B" w:rsidRDefault="00BA1CF8" w:rsidP="00BA1CF8">
      <w:pPr>
        <w:pStyle w:val="a3"/>
        <w:spacing w:line="360" w:lineRule="auto"/>
        <w:ind w:firstLine="708"/>
        <w:jc w:val="both"/>
        <w:rPr>
          <w:rFonts w:ascii="Times New Roman" w:hAnsi="Times New Roman"/>
          <w:sz w:val="28"/>
          <w:szCs w:val="28"/>
          <w:lang w:val="en-US"/>
        </w:rPr>
      </w:pPr>
      <w:r w:rsidRPr="00B67F8B">
        <w:rPr>
          <w:rFonts w:ascii="Times New Roman" w:hAnsi="Times New Roman"/>
          <w:sz w:val="28"/>
          <w:szCs w:val="28"/>
        </w:rPr>
        <w:t>28</w:t>
      </w:r>
      <w:r w:rsidRPr="00B67F8B">
        <w:rPr>
          <w:rFonts w:ascii="Times New Roman" w:hAnsi="Times New Roman"/>
          <w:sz w:val="28"/>
          <w:szCs w:val="28"/>
          <w:lang w:val="en-US"/>
        </w:rPr>
        <w:t xml:space="preserve">. </w:t>
      </w:r>
      <w:proofErr w:type="spellStart"/>
      <w:r w:rsidRPr="00B67F8B">
        <w:rPr>
          <w:rFonts w:ascii="Times New Roman" w:hAnsi="Times New Roman"/>
          <w:sz w:val="28"/>
          <w:szCs w:val="28"/>
          <w:lang w:val="en-US"/>
        </w:rPr>
        <w:t>Weide</w:t>
      </w:r>
      <w:proofErr w:type="spellEnd"/>
      <w:r w:rsidRPr="00B67F8B">
        <w:rPr>
          <w:rFonts w:ascii="Times New Roman" w:hAnsi="Times New Roman"/>
          <w:sz w:val="28"/>
          <w:szCs w:val="28"/>
          <w:lang w:val="en-US"/>
        </w:rPr>
        <w:t xml:space="preserve"> J. Europe’s Auto/Oil 2 Program, understanding the cost-</w:t>
      </w:r>
      <w:proofErr w:type="spellStart"/>
      <w:r w:rsidRPr="00B67F8B">
        <w:rPr>
          <w:rFonts w:ascii="Times New Roman" w:hAnsi="Times New Roman"/>
          <w:sz w:val="28"/>
          <w:szCs w:val="28"/>
          <w:lang w:val="en-US"/>
        </w:rPr>
        <w:t>beneficts</w:t>
      </w:r>
      <w:proofErr w:type="spellEnd"/>
      <w:r w:rsidRPr="00B67F8B">
        <w:rPr>
          <w:rFonts w:ascii="Times New Roman" w:hAnsi="Times New Roman"/>
          <w:sz w:val="28"/>
          <w:szCs w:val="28"/>
          <w:lang w:val="en-US"/>
        </w:rPr>
        <w:t xml:space="preserve"> of NGV’s // IANGV Review Papers of “7</w:t>
      </w:r>
      <w:r w:rsidRPr="00B67F8B">
        <w:rPr>
          <w:rFonts w:ascii="Times New Roman" w:hAnsi="Times New Roman"/>
          <w:sz w:val="28"/>
          <w:szCs w:val="28"/>
          <w:vertAlign w:val="superscript"/>
          <w:lang w:val="en-US"/>
        </w:rPr>
        <w:t>th</w:t>
      </w:r>
      <w:r w:rsidRPr="00B67F8B">
        <w:rPr>
          <w:rFonts w:ascii="Times New Roman" w:hAnsi="Times New Roman"/>
          <w:sz w:val="28"/>
          <w:szCs w:val="28"/>
          <w:lang w:val="en-US"/>
        </w:rPr>
        <w:t xml:space="preserve"> International Conference and Exhibition on Natural Gas Vehicles”. – Yokohama, Japan. – 2000. – October 17-19. – P. 63-74.</w:t>
      </w:r>
    </w:p>
    <w:p w:rsidR="00BA1CF8" w:rsidRPr="00B67F8B" w:rsidRDefault="00BA1CF8" w:rsidP="00BA1CF8">
      <w:pPr>
        <w:pStyle w:val="a3"/>
        <w:spacing w:line="360" w:lineRule="auto"/>
        <w:jc w:val="both"/>
        <w:rPr>
          <w:rFonts w:ascii="Times New Roman" w:hAnsi="Times New Roman"/>
          <w:sz w:val="28"/>
        </w:rPr>
      </w:pPr>
      <w:r w:rsidRPr="00B67F8B">
        <w:rPr>
          <w:lang w:val="en-US"/>
        </w:rPr>
        <w:tab/>
      </w:r>
      <w:r w:rsidRPr="00B67F8B">
        <w:rPr>
          <w:rFonts w:ascii="Times New Roman" w:hAnsi="Times New Roman"/>
          <w:sz w:val="28"/>
        </w:rPr>
        <w:t>29</w:t>
      </w:r>
      <w:r w:rsidRPr="00B67F8B">
        <w:rPr>
          <w:rFonts w:ascii="Times New Roman" w:hAnsi="Times New Roman"/>
          <w:sz w:val="28"/>
          <w:lang w:val="en-US"/>
        </w:rPr>
        <w:t xml:space="preserve">. </w:t>
      </w:r>
      <w:proofErr w:type="spellStart"/>
      <w:r w:rsidRPr="00B67F8B">
        <w:rPr>
          <w:rFonts w:ascii="Times New Roman" w:hAnsi="Times New Roman"/>
          <w:sz w:val="28"/>
          <w:lang w:val="en-US"/>
        </w:rPr>
        <w:t>Zakharchuk</w:t>
      </w:r>
      <w:proofErr w:type="spellEnd"/>
      <w:r w:rsidRPr="00B67F8B">
        <w:rPr>
          <w:rFonts w:ascii="Times New Roman" w:hAnsi="Times New Roman"/>
          <w:sz w:val="28"/>
          <w:lang w:val="en-US"/>
        </w:rPr>
        <w:t xml:space="preserve"> V.I. The Choice of Rational Type of Fuel for Technological Vehicles / V.I.</w:t>
      </w:r>
      <w:r w:rsidRPr="00B67F8B">
        <w:rPr>
          <w:rFonts w:ascii="Times New Roman" w:hAnsi="Times New Roman"/>
          <w:spacing w:val="1"/>
          <w:sz w:val="28"/>
          <w:lang w:val="en-US"/>
        </w:rPr>
        <w:t xml:space="preserve"> </w:t>
      </w:r>
      <w:proofErr w:type="spellStart"/>
      <w:r w:rsidRPr="00B67F8B">
        <w:rPr>
          <w:rFonts w:ascii="Times New Roman" w:hAnsi="Times New Roman"/>
          <w:sz w:val="28"/>
          <w:lang w:val="en-US"/>
        </w:rPr>
        <w:t>Zakharchuk</w:t>
      </w:r>
      <w:proofErr w:type="spellEnd"/>
      <w:r w:rsidRPr="00B67F8B">
        <w:rPr>
          <w:rFonts w:ascii="Times New Roman" w:hAnsi="Times New Roman"/>
          <w:sz w:val="28"/>
          <w:lang w:val="en-US"/>
        </w:rPr>
        <w:t xml:space="preserve">, I.V. </w:t>
      </w:r>
      <w:proofErr w:type="spellStart"/>
      <w:r w:rsidRPr="00B67F8B">
        <w:rPr>
          <w:rFonts w:ascii="Times New Roman" w:hAnsi="Times New Roman"/>
          <w:sz w:val="28"/>
          <w:lang w:val="en-US"/>
        </w:rPr>
        <w:t>Gritsuk</w:t>
      </w:r>
      <w:proofErr w:type="spellEnd"/>
      <w:r w:rsidRPr="00B67F8B">
        <w:rPr>
          <w:rFonts w:ascii="Times New Roman" w:hAnsi="Times New Roman"/>
          <w:sz w:val="28"/>
          <w:lang w:val="en-US"/>
        </w:rPr>
        <w:t>, O.V.</w:t>
      </w:r>
      <w:r w:rsidRPr="00B67F8B">
        <w:rPr>
          <w:rFonts w:ascii="Times New Roman" w:hAnsi="Times New Roman"/>
          <w:spacing w:val="1"/>
          <w:sz w:val="28"/>
          <w:lang w:val="en-US"/>
        </w:rPr>
        <w:t xml:space="preserve"> </w:t>
      </w:r>
      <w:proofErr w:type="spellStart"/>
      <w:r w:rsidRPr="00B67F8B">
        <w:rPr>
          <w:rFonts w:ascii="Times New Roman" w:hAnsi="Times New Roman"/>
          <w:sz w:val="28"/>
          <w:lang w:val="en-US"/>
        </w:rPr>
        <w:t>Zakharchuk</w:t>
      </w:r>
      <w:proofErr w:type="spellEnd"/>
      <w:r w:rsidRPr="00B67F8B">
        <w:rPr>
          <w:rFonts w:ascii="Times New Roman" w:hAnsi="Times New Roman"/>
          <w:sz w:val="28"/>
          <w:lang w:val="en-US"/>
        </w:rPr>
        <w:t>, A.I. Golovan // SAE Technical Paper 2018-01-1759, doi:10.4271/2018-01-1759.</w:t>
      </w:r>
    </w:p>
    <w:p w:rsidR="00BA1CF8" w:rsidRPr="00B67F8B" w:rsidRDefault="00BA1CF8" w:rsidP="00BA1CF8">
      <w:pPr>
        <w:pStyle w:val="a3"/>
        <w:spacing w:line="360" w:lineRule="auto"/>
        <w:jc w:val="both"/>
        <w:rPr>
          <w:rFonts w:ascii="Times New Roman" w:hAnsi="Times New Roman"/>
          <w:spacing w:val="4"/>
          <w:sz w:val="28"/>
          <w:shd w:val="clear" w:color="auto" w:fill="FCFCFC"/>
          <w:lang w:val="en-US"/>
        </w:rPr>
      </w:pPr>
      <w:r w:rsidRPr="00B67F8B">
        <w:rPr>
          <w:rFonts w:ascii="Times New Roman" w:hAnsi="Times New Roman"/>
          <w:sz w:val="28"/>
          <w:lang w:val="en-US"/>
        </w:rPr>
        <w:tab/>
      </w:r>
      <w:r w:rsidRPr="00B67F8B">
        <w:rPr>
          <w:rFonts w:ascii="Times New Roman" w:hAnsi="Times New Roman"/>
          <w:sz w:val="28"/>
        </w:rPr>
        <w:t>30</w:t>
      </w:r>
      <w:r w:rsidRPr="00B67F8B">
        <w:rPr>
          <w:rFonts w:ascii="Times New Roman" w:hAnsi="Times New Roman"/>
          <w:sz w:val="28"/>
          <w:lang w:val="en-US"/>
        </w:rPr>
        <w:t xml:space="preserve">. </w:t>
      </w:r>
      <w:proofErr w:type="spellStart"/>
      <w:r w:rsidRPr="00B67F8B">
        <w:rPr>
          <w:rFonts w:ascii="Times New Roman" w:hAnsi="Times New Roman"/>
          <w:spacing w:val="-6"/>
          <w:sz w:val="28"/>
          <w:lang w:val="en-US"/>
        </w:rPr>
        <w:t>Zaharchuk</w:t>
      </w:r>
      <w:proofErr w:type="spellEnd"/>
      <w:r w:rsidRPr="00B67F8B">
        <w:rPr>
          <w:rFonts w:ascii="Times New Roman" w:hAnsi="Times New Roman"/>
          <w:sz w:val="28"/>
          <w:shd w:val="clear" w:color="auto" w:fill="FFFFFF"/>
          <w:lang w:val="en-US"/>
        </w:rPr>
        <w:t xml:space="preserve"> V. </w:t>
      </w:r>
      <w:r w:rsidRPr="00B67F8B">
        <w:rPr>
          <w:rFonts w:ascii="Times New Roman" w:hAnsi="Times New Roman"/>
          <w:spacing w:val="4"/>
          <w:sz w:val="28"/>
          <w:shd w:val="clear" w:color="auto" w:fill="FCFCFC"/>
          <w:lang w:val="en-US"/>
        </w:rPr>
        <w:t xml:space="preserve">Evaluation of Energy and Ecological Indicators of Motor Biofuels / V. </w:t>
      </w:r>
      <w:proofErr w:type="spellStart"/>
      <w:r w:rsidRPr="00B67F8B">
        <w:rPr>
          <w:rFonts w:ascii="Times New Roman" w:hAnsi="Times New Roman"/>
          <w:spacing w:val="4"/>
          <w:sz w:val="28"/>
          <w:shd w:val="clear" w:color="auto" w:fill="FCFCFC"/>
          <w:lang w:val="en-US"/>
        </w:rPr>
        <w:t>Zaharchuk</w:t>
      </w:r>
      <w:proofErr w:type="spellEnd"/>
      <w:r w:rsidRPr="00B67F8B">
        <w:rPr>
          <w:rFonts w:ascii="Times New Roman" w:hAnsi="Times New Roman"/>
          <w:spacing w:val="4"/>
          <w:sz w:val="28"/>
          <w:shd w:val="clear" w:color="auto" w:fill="FCFCFC"/>
          <w:lang w:val="en-US"/>
        </w:rPr>
        <w:t xml:space="preserve">, O. </w:t>
      </w:r>
      <w:proofErr w:type="spellStart"/>
      <w:r w:rsidRPr="00B67F8B">
        <w:rPr>
          <w:rFonts w:ascii="Times New Roman" w:hAnsi="Times New Roman"/>
          <w:spacing w:val="4"/>
          <w:sz w:val="28"/>
          <w:shd w:val="clear" w:color="auto" w:fill="FCFCFC"/>
          <w:lang w:val="en-US"/>
        </w:rPr>
        <w:t>Zaharchuk</w:t>
      </w:r>
      <w:proofErr w:type="spellEnd"/>
      <w:r w:rsidRPr="00B67F8B">
        <w:rPr>
          <w:rFonts w:ascii="Times New Roman" w:hAnsi="Times New Roman"/>
          <w:spacing w:val="4"/>
          <w:sz w:val="28"/>
          <w:shd w:val="clear" w:color="auto" w:fill="FCFCFC"/>
          <w:lang w:val="en-US"/>
        </w:rPr>
        <w:t xml:space="preserve">, V. </w:t>
      </w:r>
      <w:proofErr w:type="spellStart"/>
      <w:r w:rsidRPr="00B67F8B">
        <w:rPr>
          <w:rFonts w:ascii="Times New Roman" w:hAnsi="Times New Roman"/>
          <w:spacing w:val="4"/>
          <w:sz w:val="28"/>
          <w:shd w:val="clear" w:color="auto" w:fill="FCFCFC"/>
          <w:lang w:val="en-US"/>
        </w:rPr>
        <w:t>Dembitskij</w:t>
      </w:r>
      <w:proofErr w:type="spellEnd"/>
      <w:r w:rsidRPr="00B67F8B">
        <w:rPr>
          <w:rFonts w:ascii="Times New Roman" w:hAnsi="Times New Roman"/>
          <w:spacing w:val="4"/>
          <w:sz w:val="28"/>
          <w:shd w:val="clear" w:color="auto" w:fill="FCFCFC"/>
          <w:lang w:val="en-US"/>
        </w:rPr>
        <w:t xml:space="preserve"> // Advances in Design, Simulation and Manufacturing II. DSMIE 2019. Lecture Notes in Mechanical Engineering. Springer, Cham.</w:t>
      </w:r>
    </w:p>
    <w:p w:rsidR="00BA1CF8" w:rsidRPr="00B67F8B" w:rsidRDefault="00BA1CF8" w:rsidP="00BA1CF8">
      <w:pPr>
        <w:pStyle w:val="a3"/>
        <w:spacing w:line="360" w:lineRule="auto"/>
        <w:jc w:val="both"/>
        <w:rPr>
          <w:rFonts w:ascii="Times New Roman" w:hAnsi="Times New Roman"/>
          <w:spacing w:val="4"/>
          <w:sz w:val="28"/>
          <w:shd w:val="clear" w:color="auto" w:fill="FCFCFC"/>
          <w:lang w:val="en-US"/>
        </w:rPr>
      </w:pPr>
      <w:r w:rsidRPr="00B67F8B">
        <w:rPr>
          <w:rFonts w:ascii="Times New Roman" w:hAnsi="Times New Roman"/>
          <w:spacing w:val="4"/>
          <w:sz w:val="28"/>
          <w:shd w:val="clear" w:color="auto" w:fill="FCFCFC"/>
          <w:lang w:val="en-US"/>
        </w:rPr>
        <w:tab/>
      </w:r>
      <w:r w:rsidRPr="00B67F8B">
        <w:rPr>
          <w:rFonts w:ascii="Times New Roman" w:hAnsi="Times New Roman"/>
          <w:spacing w:val="4"/>
          <w:sz w:val="28"/>
          <w:shd w:val="clear" w:color="auto" w:fill="FCFCFC"/>
        </w:rPr>
        <w:t>31</w:t>
      </w:r>
      <w:r w:rsidRPr="00B67F8B">
        <w:rPr>
          <w:rFonts w:ascii="Times New Roman" w:hAnsi="Times New Roman"/>
          <w:spacing w:val="4"/>
          <w:sz w:val="28"/>
          <w:shd w:val="clear" w:color="auto" w:fill="FCFCFC"/>
          <w:lang w:val="en-US"/>
        </w:rPr>
        <w:t xml:space="preserve">. </w:t>
      </w:r>
      <w:r w:rsidRPr="00B67F8B">
        <w:rPr>
          <w:rFonts w:ascii="Times New Roman" w:hAnsi="Times New Roman"/>
          <w:sz w:val="28"/>
          <w:lang w:val="en-US"/>
        </w:rPr>
        <w:t xml:space="preserve">How many are there? // NGV Worldwide. – 2002. – </w:t>
      </w:r>
      <w:r w:rsidRPr="00B67F8B">
        <w:rPr>
          <w:rFonts w:ascii="Times New Roman" w:hAnsi="Times New Roman"/>
          <w:sz w:val="28"/>
          <w:lang w:val="en-GB"/>
        </w:rPr>
        <w:t>February</w:t>
      </w:r>
      <w:r w:rsidRPr="00B67F8B">
        <w:rPr>
          <w:rFonts w:ascii="Times New Roman" w:hAnsi="Times New Roman"/>
          <w:sz w:val="28"/>
          <w:lang w:val="en-US"/>
        </w:rPr>
        <w:t xml:space="preserve">. – </w:t>
      </w:r>
      <w:r w:rsidRPr="00B67F8B">
        <w:rPr>
          <w:rFonts w:ascii="Times New Roman" w:hAnsi="Times New Roman"/>
          <w:sz w:val="28"/>
        </w:rPr>
        <w:t>Р</w:t>
      </w:r>
      <w:r w:rsidRPr="00B67F8B">
        <w:rPr>
          <w:rFonts w:ascii="Times New Roman" w:hAnsi="Times New Roman"/>
          <w:sz w:val="28"/>
          <w:lang w:val="en-US"/>
        </w:rPr>
        <w:t>. 12.</w:t>
      </w:r>
    </w:p>
    <w:p w:rsidR="00BA1CF8" w:rsidRPr="00B67F8B" w:rsidRDefault="00BA1CF8" w:rsidP="00BA1CF8">
      <w:pPr>
        <w:rPr>
          <w:lang w:val="en-US"/>
        </w:rPr>
      </w:pPr>
    </w:p>
    <w:p w:rsidR="00CC0DB8" w:rsidRPr="00B67F8B" w:rsidRDefault="00CC0DB8" w:rsidP="00BA1CF8">
      <w:pPr>
        <w:pStyle w:val="a3"/>
        <w:spacing w:line="360" w:lineRule="auto"/>
        <w:jc w:val="both"/>
        <w:rPr>
          <w:rFonts w:ascii="Times New Roman" w:hAnsi="Times New Roman"/>
          <w:sz w:val="28"/>
          <w:szCs w:val="28"/>
          <w:lang w:val="en-US"/>
        </w:rPr>
      </w:pPr>
    </w:p>
    <w:p w:rsidR="00CC0DB8" w:rsidRPr="00B67F8B" w:rsidRDefault="00CC0DB8" w:rsidP="00671669">
      <w:pPr>
        <w:pStyle w:val="a3"/>
        <w:spacing w:line="360" w:lineRule="auto"/>
        <w:jc w:val="both"/>
        <w:rPr>
          <w:rFonts w:ascii="Times New Roman" w:hAnsi="Times New Roman"/>
          <w:sz w:val="28"/>
          <w:szCs w:val="28"/>
          <w:lang w:val="en-US"/>
        </w:rPr>
      </w:pPr>
    </w:p>
    <w:p w:rsidR="00AC085A" w:rsidRPr="00B67F8B" w:rsidRDefault="00671669" w:rsidP="00AC085A">
      <w:pPr>
        <w:pStyle w:val="a3"/>
        <w:spacing w:line="360" w:lineRule="auto"/>
        <w:jc w:val="both"/>
        <w:rPr>
          <w:rFonts w:ascii="Times New Roman" w:hAnsi="Times New Roman"/>
          <w:sz w:val="28"/>
          <w:szCs w:val="28"/>
          <w:lang w:val="en-US"/>
        </w:rPr>
      </w:pPr>
      <w:r w:rsidRPr="00B67F8B">
        <w:rPr>
          <w:rFonts w:ascii="Times New Roman" w:hAnsi="Times New Roman"/>
          <w:sz w:val="28"/>
          <w:szCs w:val="28"/>
          <w:lang w:val="en-US"/>
        </w:rPr>
        <w:t xml:space="preserve"> </w:t>
      </w:r>
    </w:p>
    <w:p w:rsidR="00AC085A" w:rsidRPr="00B67F8B" w:rsidRDefault="00AC085A" w:rsidP="00AC085A">
      <w:pPr>
        <w:pStyle w:val="a3"/>
        <w:spacing w:line="360" w:lineRule="auto"/>
        <w:jc w:val="both"/>
        <w:rPr>
          <w:rFonts w:ascii="Times New Roman" w:hAnsi="Times New Roman"/>
          <w:sz w:val="28"/>
          <w:szCs w:val="28"/>
        </w:rPr>
      </w:pPr>
    </w:p>
    <w:p w:rsidR="00AC085A" w:rsidRPr="00B67F8B" w:rsidRDefault="00AC085A" w:rsidP="00AC085A">
      <w:pPr>
        <w:spacing w:line="360" w:lineRule="auto"/>
        <w:jc w:val="both"/>
        <w:rPr>
          <w:sz w:val="28"/>
          <w:szCs w:val="28"/>
          <w:lang w:val="en-US"/>
        </w:rPr>
      </w:pPr>
    </w:p>
    <w:p w:rsidR="00AC085A" w:rsidRPr="00B67F8B" w:rsidRDefault="00AC085A" w:rsidP="00AC085A">
      <w:pPr>
        <w:spacing w:line="360" w:lineRule="auto"/>
        <w:jc w:val="both"/>
        <w:rPr>
          <w:spacing w:val="4"/>
          <w:sz w:val="28"/>
          <w:szCs w:val="28"/>
          <w:shd w:val="clear" w:color="auto" w:fill="FCFCFC"/>
          <w:lang w:val="en-US"/>
        </w:rPr>
      </w:pPr>
    </w:p>
    <w:p w:rsidR="00AC085A" w:rsidRPr="00B67F8B" w:rsidRDefault="00AC085A" w:rsidP="00AC085A">
      <w:pPr>
        <w:spacing w:line="360" w:lineRule="auto"/>
        <w:jc w:val="both"/>
        <w:rPr>
          <w:spacing w:val="4"/>
          <w:sz w:val="28"/>
          <w:szCs w:val="28"/>
          <w:shd w:val="clear" w:color="auto" w:fill="FCFCFC"/>
          <w:lang w:val="en-US"/>
        </w:rPr>
      </w:pPr>
    </w:p>
    <w:p w:rsidR="00AC085A" w:rsidRPr="00B67F8B" w:rsidRDefault="00AC085A" w:rsidP="00AC085A">
      <w:pPr>
        <w:spacing w:line="360" w:lineRule="auto"/>
        <w:jc w:val="both"/>
        <w:rPr>
          <w:sz w:val="28"/>
          <w:szCs w:val="28"/>
          <w:lang w:val="en-US"/>
        </w:rPr>
      </w:pPr>
    </w:p>
    <w:p w:rsidR="00AC085A" w:rsidRPr="00B67F8B" w:rsidRDefault="00AC085A" w:rsidP="00AC085A">
      <w:pPr>
        <w:pStyle w:val="a3"/>
        <w:spacing w:line="360" w:lineRule="auto"/>
        <w:jc w:val="both"/>
        <w:rPr>
          <w:rFonts w:ascii="Times New Roman" w:hAnsi="Times New Roman"/>
          <w:sz w:val="28"/>
          <w:szCs w:val="28"/>
        </w:rPr>
      </w:pPr>
    </w:p>
    <w:p w:rsidR="00AC085A" w:rsidRPr="00B67F8B" w:rsidRDefault="00AC085A" w:rsidP="00AC085A">
      <w:pPr>
        <w:pStyle w:val="a3"/>
        <w:spacing w:line="360" w:lineRule="auto"/>
        <w:jc w:val="both"/>
        <w:rPr>
          <w:rFonts w:ascii="Times New Roman" w:hAnsi="Times New Roman"/>
          <w:bCs/>
          <w:sz w:val="28"/>
          <w:szCs w:val="28"/>
        </w:rPr>
      </w:pPr>
    </w:p>
    <w:p w:rsidR="00AC085A" w:rsidRPr="00B67F8B" w:rsidRDefault="00AC085A" w:rsidP="00AC085A">
      <w:pPr>
        <w:rPr>
          <w:sz w:val="28"/>
          <w:szCs w:val="28"/>
          <w:lang w:val="en-US"/>
        </w:rPr>
      </w:pPr>
    </w:p>
    <w:p w:rsidR="00D57760" w:rsidRPr="00B67F8B" w:rsidRDefault="00D57760" w:rsidP="00D57760">
      <w:pPr>
        <w:pStyle w:val="a3"/>
        <w:spacing w:line="360" w:lineRule="auto"/>
        <w:jc w:val="both"/>
        <w:rPr>
          <w:rFonts w:ascii="Times New Roman" w:hAnsi="Times New Roman"/>
          <w:i/>
          <w:sz w:val="28"/>
          <w:szCs w:val="28"/>
        </w:rPr>
      </w:pPr>
    </w:p>
    <w:p w:rsidR="00D57760" w:rsidRDefault="00D57760" w:rsidP="00D57760">
      <w:pPr>
        <w:rPr>
          <w:rFonts w:eastAsia="Calibri"/>
          <w:i/>
          <w:sz w:val="28"/>
          <w:szCs w:val="28"/>
          <w:lang w:val="uk-UA" w:eastAsia="en-US"/>
        </w:rPr>
      </w:pPr>
    </w:p>
    <w:p w:rsidR="001019D8" w:rsidRDefault="001019D8" w:rsidP="00D57760">
      <w:pPr>
        <w:rPr>
          <w:rFonts w:eastAsia="Calibri"/>
          <w:i/>
          <w:sz w:val="28"/>
          <w:szCs w:val="28"/>
          <w:lang w:val="uk-UA" w:eastAsia="en-US"/>
        </w:rPr>
      </w:pPr>
    </w:p>
    <w:p w:rsidR="001019D8" w:rsidRDefault="001019D8" w:rsidP="00D57760">
      <w:pPr>
        <w:rPr>
          <w:rFonts w:eastAsia="Calibri"/>
          <w:i/>
          <w:sz w:val="28"/>
          <w:szCs w:val="28"/>
          <w:lang w:val="uk-UA" w:eastAsia="en-US"/>
        </w:rPr>
      </w:pPr>
    </w:p>
    <w:p w:rsidR="001019D8" w:rsidRPr="001019D8" w:rsidRDefault="001019D8" w:rsidP="001019D8">
      <w:pPr>
        <w:rPr>
          <w:lang w:val="uk-UA"/>
        </w:rPr>
      </w:pPr>
      <w:bookmarkStart w:id="8" w:name="_GoBack"/>
      <w:bookmarkEnd w:id="8"/>
    </w:p>
    <w:sectPr w:rsidR="001019D8" w:rsidRPr="001019D8" w:rsidSect="00EF183B">
      <w:headerReference w:type="default" r:id="rId28"/>
      <w:pgSz w:w="11906" w:h="16838"/>
      <w:pgMar w:top="1134" w:right="567"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DEE" w:rsidRDefault="00264DEE" w:rsidP="00402595">
      <w:r>
        <w:separator/>
      </w:r>
    </w:p>
  </w:endnote>
  <w:endnote w:type="continuationSeparator" w:id="0">
    <w:p w:rsidR="00264DEE" w:rsidRDefault="00264DEE" w:rsidP="0040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PSMT">
    <w:altName w:val="Yu Gothic UI"/>
    <w:panose1 w:val="00000000000000000000"/>
    <w:charset w:val="80"/>
    <w:family w:val="auto"/>
    <w:notTrueType/>
    <w:pitch w:val="default"/>
    <w:sig w:usb0="00000203" w:usb1="08070000" w:usb2="00000010" w:usb3="00000000" w:csb0="00020005"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DEE" w:rsidRDefault="00264DEE" w:rsidP="00402595">
      <w:r>
        <w:separator/>
      </w:r>
    </w:p>
  </w:footnote>
  <w:footnote w:type="continuationSeparator" w:id="0">
    <w:p w:rsidR="00264DEE" w:rsidRDefault="00264DEE" w:rsidP="004025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585125"/>
      <w:docPartObj>
        <w:docPartGallery w:val="Page Numbers (Top of Page)"/>
        <w:docPartUnique/>
      </w:docPartObj>
    </w:sdtPr>
    <w:sdtEndPr/>
    <w:sdtContent>
      <w:p w:rsidR="00E0272E" w:rsidRDefault="00E0272E">
        <w:pPr>
          <w:pStyle w:val="ad"/>
          <w:jc w:val="right"/>
        </w:pPr>
        <w:r>
          <w:fldChar w:fldCharType="begin"/>
        </w:r>
        <w:r>
          <w:instrText>PAGE   \* MERGEFORMAT</w:instrText>
        </w:r>
        <w:r>
          <w:fldChar w:fldCharType="separate"/>
        </w:r>
        <w:r w:rsidR="00582E73">
          <w:rPr>
            <w:noProof/>
          </w:rPr>
          <w:t>55</w:t>
        </w:r>
        <w:r>
          <w:fldChar w:fldCharType="end"/>
        </w:r>
      </w:p>
    </w:sdtContent>
  </w:sdt>
  <w:p w:rsidR="00E0272E" w:rsidRDefault="00E0272E">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109EF"/>
    <w:multiLevelType w:val="hybridMultilevel"/>
    <w:tmpl w:val="FE70D10E"/>
    <w:lvl w:ilvl="0" w:tplc="95D46EB6">
      <w:start w:val="1"/>
      <w:numFmt w:val="decimal"/>
      <w:lvlText w:val="%1."/>
      <w:lvlJc w:val="left"/>
      <w:pPr>
        <w:tabs>
          <w:tab w:val="num" w:pos="502"/>
        </w:tabs>
        <w:ind w:left="502" w:hanging="360"/>
      </w:pPr>
      <w:rPr>
        <w:b w:val="0"/>
      </w:rPr>
    </w:lvl>
    <w:lvl w:ilvl="1" w:tplc="21320614">
      <w:start w:val="48"/>
      <w:numFmt w:val="decimal"/>
      <w:lvlText w:val="%2."/>
      <w:lvlJc w:val="left"/>
      <w:pPr>
        <w:tabs>
          <w:tab w:val="num" w:pos="1080"/>
        </w:tabs>
        <w:ind w:left="1080" w:hanging="360"/>
      </w:pPr>
    </w:lvl>
    <w:lvl w:ilvl="2" w:tplc="0422000F">
      <w:start w:val="1"/>
      <w:numFmt w:val="decimal"/>
      <w:lvlText w:val="%3."/>
      <w:lvlJc w:val="left"/>
      <w:pPr>
        <w:tabs>
          <w:tab w:val="num" w:pos="1980"/>
        </w:tabs>
        <w:ind w:left="1980" w:hanging="360"/>
      </w:pPr>
    </w:lvl>
    <w:lvl w:ilvl="3" w:tplc="0422000F">
      <w:start w:val="1"/>
      <w:numFmt w:val="decimal"/>
      <w:lvlText w:val="%4."/>
      <w:lvlJc w:val="left"/>
      <w:pPr>
        <w:tabs>
          <w:tab w:val="num" w:pos="2520"/>
        </w:tabs>
        <w:ind w:left="2520" w:hanging="360"/>
      </w:pPr>
    </w:lvl>
    <w:lvl w:ilvl="4" w:tplc="04220019">
      <w:start w:val="1"/>
      <w:numFmt w:val="lowerLetter"/>
      <w:lvlText w:val="%5."/>
      <w:lvlJc w:val="left"/>
      <w:pPr>
        <w:tabs>
          <w:tab w:val="num" w:pos="3240"/>
        </w:tabs>
        <w:ind w:left="3240" w:hanging="360"/>
      </w:pPr>
    </w:lvl>
    <w:lvl w:ilvl="5" w:tplc="0422001B">
      <w:start w:val="1"/>
      <w:numFmt w:val="lowerRoman"/>
      <w:lvlText w:val="%6."/>
      <w:lvlJc w:val="right"/>
      <w:pPr>
        <w:tabs>
          <w:tab w:val="num" w:pos="3960"/>
        </w:tabs>
        <w:ind w:left="3960" w:hanging="180"/>
      </w:pPr>
    </w:lvl>
    <w:lvl w:ilvl="6" w:tplc="0422000F">
      <w:start w:val="1"/>
      <w:numFmt w:val="decimal"/>
      <w:lvlText w:val="%7."/>
      <w:lvlJc w:val="left"/>
      <w:pPr>
        <w:tabs>
          <w:tab w:val="num" w:pos="4680"/>
        </w:tabs>
        <w:ind w:left="4680" w:hanging="360"/>
      </w:pPr>
    </w:lvl>
    <w:lvl w:ilvl="7" w:tplc="04220019">
      <w:start w:val="1"/>
      <w:numFmt w:val="lowerLetter"/>
      <w:lvlText w:val="%8."/>
      <w:lvlJc w:val="left"/>
      <w:pPr>
        <w:tabs>
          <w:tab w:val="num" w:pos="5400"/>
        </w:tabs>
        <w:ind w:left="5400" w:hanging="360"/>
      </w:pPr>
    </w:lvl>
    <w:lvl w:ilvl="8" w:tplc="0422001B">
      <w:start w:val="1"/>
      <w:numFmt w:val="lowerRoman"/>
      <w:lvlText w:val="%9."/>
      <w:lvlJc w:val="right"/>
      <w:pPr>
        <w:tabs>
          <w:tab w:val="num" w:pos="6120"/>
        </w:tabs>
        <w:ind w:left="6120" w:hanging="180"/>
      </w:pPr>
    </w:lvl>
  </w:abstractNum>
  <w:abstractNum w:abstractNumId="1" w15:restartNumberingAfterBreak="0">
    <w:nsid w:val="3DDF447D"/>
    <w:multiLevelType w:val="multilevel"/>
    <w:tmpl w:val="446E9C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59891D54"/>
    <w:multiLevelType w:val="hybridMultilevel"/>
    <w:tmpl w:val="630653B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7D6167"/>
    <w:multiLevelType w:val="hybridMultilevel"/>
    <w:tmpl w:val="4E4C4B4C"/>
    <w:lvl w:ilvl="0" w:tplc="B8B2F7CE">
      <w:start w:val="109"/>
      <w:numFmt w:val="decimal"/>
      <w:lvlText w:val="%1."/>
      <w:lvlJc w:val="left"/>
      <w:pPr>
        <w:ind w:left="950" w:hanging="525"/>
      </w:pPr>
      <w:rPr>
        <w:rFonts w:eastAsia="TimesNewRomanPSMT"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num w:numId="1">
    <w:abstractNumId w:val="0"/>
    <w:lvlOverride w:ilvl="0">
      <w:startOverride w:val="1"/>
    </w:lvlOverride>
    <w:lvlOverride w:ilvl="1">
      <w:startOverride w:val="4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04"/>
    <w:rsid w:val="00003026"/>
    <w:rsid w:val="0000345F"/>
    <w:rsid w:val="0000624D"/>
    <w:rsid w:val="000064B6"/>
    <w:rsid w:val="0001453B"/>
    <w:rsid w:val="00025620"/>
    <w:rsid w:val="00031AD9"/>
    <w:rsid w:val="000332B8"/>
    <w:rsid w:val="000437B4"/>
    <w:rsid w:val="000538D4"/>
    <w:rsid w:val="00056F7B"/>
    <w:rsid w:val="00073271"/>
    <w:rsid w:val="00075244"/>
    <w:rsid w:val="000874E7"/>
    <w:rsid w:val="0009061A"/>
    <w:rsid w:val="00093503"/>
    <w:rsid w:val="000B0B97"/>
    <w:rsid w:val="000B7B08"/>
    <w:rsid w:val="000C00D0"/>
    <w:rsid w:val="000C0C34"/>
    <w:rsid w:val="000C1EB8"/>
    <w:rsid w:val="000C25E5"/>
    <w:rsid w:val="000D2C19"/>
    <w:rsid w:val="000D70E2"/>
    <w:rsid w:val="000F2471"/>
    <w:rsid w:val="000F520D"/>
    <w:rsid w:val="000F5CD8"/>
    <w:rsid w:val="000F6B3A"/>
    <w:rsid w:val="001019D8"/>
    <w:rsid w:val="00121602"/>
    <w:rsid w:val="00130013"/>
    <w:rsid w:val="001333DF"/>
    <w:rsid w:val="00133604"/>
    <w:rsid w:val="001375D8"/>
    <w:rsid w:val="00144776"/>
    <w:rsid w:val="00144837"/>
    <w:rsid w:val="001522C0"/>
    <w:rsid w:val="001552D7"/>
    <w:rsid w:val="001775BB"/>
    <w:rsid w:val="00190340"/>
    <w:rsid w:val="00193879"/>
    <w:rsid w:val="001945F2"/>
    <w:rsid w:val="001A53B1"/>
    <w:rsid w:val="001C6C60"/>
    <w:rsid w:val="001D4ED0"/>
    <w:rsid w:val="001F02AE"/>
    <w:rsid w:val="001F41E7"/>
    <w:rsid w:val="001F5F90"/>
    <w:rsid w:val="00201BC9"/>
    <w:rsid w:val="002217FF"/>
    <w:rsid w:val="00226AD0"/>
    <w:rsid w:val="002558E0"/>
    <w:rsid w:val="002567CC"/>
    <w:rsid w:val="002641F6"/>
    <w:rsid w:val="00264DEE"/>
    <w:rsid w:val="00283D0F"/>
    <w:rsid w:val="00284263"/>
    <w:rsid w:val="00287BB7"/>
    <w:rsid w:val="00293C97"/>
    <w:rsid w:val="0029758B"/>
    <w:rsid w:val="002A322C"/>
    <w:rsid w:val="002B59CB"/>
    <w:rsid w:val="002D007A"/>
    <w:rsid w:val="002E1688"/>
    <w:rsid w:val="002E29C2"/>
    <w:rsid w:val="00330099"/>
    <w:rsid w:val="00333AEF"/>
    <w:rsid w:val="0033570F"/>
    <w:rsid w:val="00337AC9"/>
    <w:rsid w:val="0034110C"/>
    <w:rsid w:val="003567F1"/>
    <w:rsid w:val="003574B5"/>
    <w:rsid w:val="00367FC4"/>
    <w:rsid w:val="003714E4"/>
    <w:rsid w:val="00380B07"/>
    <w:rsid w:val="00390224"/>
    <w:rsid w:val="0039112B"/>
    <w:rsid w:val="003913EC"/>
    <w:rsid w:val="00394102"/>
    <w:rsid w:val="00396520"/>
    <w:rsid w:val="003A3ADD"/>
    <w:rsid w:val="003A76DB"/>
    <w:rsid w:val="003B486C"/>
    <w:rsid w:val="003C02F5"/>
    <w:rsid w:val="003D42C3"/>
    <w:rsid w:val="003D7D16"/>
    <w:rsid w:val="003F39F4"/>
    <w:rsid w:val="00402595"/>
    <w:rsid w:val="00402AB2"/>
    <w:rsid w:val="004048E0"/>
    <w:rsid w:val="00405045"/>
    <w:rsid w:val="00406438"/>
    <w:rsid w:val="00426260"/>
    <w:rsid w:val="0044126C"/>
    <w:rsid w:val="00444C64"/>
    <w:rsid w:val="00451783"/>
    <w:rsid w:val="00451A1B"/>
    <w:rsid w:val="004646FB"/>
    <w:rsid w:val="00473EC9"/>
    <w:rsid w:val="00487E71"/>
    <w:rsid w:val="004961A9"/>
    <w:rsid w:val="00497316"/>
    <w:rsid w:val="004A3BDF"/>
    <w:rsid w:val="004C14FC"/>
    <w:rsid w:val="004C521D"/>
    <w:rsid w:val="004D0744"/>
    <w:rsid w:val="004D57D6"/>
    <w:rsid w:val="004D7D59"/>
    <w:rsid w:val="004F37E1"/>
    <w:rsid w:val="005026FA"/>
    <w:rsid w:val="00502EBD"/>
    <w:rsid w:val="00506ECE"/>
    <w:rsid w:val="00524CAE"/>
    <w:rsid w:val="00532B5E"/>
    <w:rsid w:val="00544BBD"/>
    <w:rsid w:val="005466A7"/>
    <w:rsid w:val="005549EF"/>
    <w:rsid w:val="0057500C"/>
    <w:rsid w:val="00580360"/>
    <w:rsid w:val="005811FF"/>
    <w:rsid w:val="00582E73"/>
    <w:rsid w:val="005915E3"/>
    <w:rsid w:val="0059573D"/>
    <w:rsid w:val="00597602"/>
    <w:rsid w:val="005A64F6"/>
    <w:rsid w:val="005A7A1B"/>
    <w:rsid w:val="005C046A"/>
    <w:rsid w:val="005D6939"/>
    <w:rsid w:val="00600308"/>
    <w:rsid w:val="00613A7F"/>
    <w:rsid w:val="00616077"/>
    <w:rsid w:val="00630FA0"/>
    <w:rsid w:val="00634461"/>
    <w:rsid w:val="00637A5D"/>
    <w:rsid w:val="00643050"/>
    <w:rsid w:val="0065617A"/>
    <w:rsid w:val="00671669"/>
    <w:rsid w:val="00680D14"/>
    <w:rsid w:val="00686321"/>
    <w:rsid w:val="006A5EB1"/>
    <w:rsid w:val="006B2B75"/>
    <w:rsid w:val="006B2B8A"/>
    <w:rsid w:val="006C4047"/>
    <w:rsid w:val="006C5585"/>
    <w:rsid w:val="006D0D64"/>
    <w:rsid w:val="006D340A"/>
    <w:rsid w:val="006F7ED0"/>
    <w:rsid w:val="007029C6"/>
    <w:rsid w:val="00704CA6"/>
    <w:rsid w:val="007117E9"/>
    <w:rsid w:val="007241DE"/>
    <w:rsid w:val="00736D70"/>
    <w:rsid w:val="00740818"/>
    <w:rsid w:val="00765F4C"/>
    <w:rsid w:val="00771098"/>
    <w:rsid w:val="00793586"/>
    <w:rsid w:val="007A2676"/>
    <w:rsid w:val="007B68C0"/>
    <w:rsid w:val="007C32A9"/>
    <w:rsid w:val="007C42CE"/>
    <w:rsid w:val="007E4BB6"/>
    <w:rsid w:val="007E5B7A"/>
    <w:rsid w:val="007F0503"/>
    <w:rsid w:val="007F2373"/>
    <w:rsid w:val="00806C05"/>
    <w:rsid w:val="008079EE"/>
    <w:rsid w:val="00833959"/>
    <w:rsid w:val="008370CA"/>
    <w:rsid w:val="00837430"/>
    <w:rsid w:val="0084173C"/>
    <w:rsid w:val="00843E29"/>
    <w:rsid w:val="008557D8"/>
    <w:rsid w:val="00857EAB"/>
    <w:rsid w:val="0087680C"/>
    <w:rsid w:val="00886BCD"/>
    <w:rsid w:val="008A126D"/>
    <w:rsid w:val="008D6B95"/>
    <w:rsid w:val="008F65C5"/>
    <w:rsid w:val="00907AC8"/>
    <w:rsid w:val="00920A4C"/>
    <w:rsid w:val="009265CC"/>
    <w:rsid w:val="0094555F"/>
    <w:rsid w:val="00950701"/>
    <w:rsid w:val="00952D64"/>
    <w:rsid w:val="00954D6D"/>
    <w:rsid w:val="00956A73"/>
    <w:rsid w:val="00957409"/>
    <w:rsid w:val="00961A24"/>
    <w:rsid w:val="00970C85"/>
    <w:rsid w:val="00986CE8"/>
    <w:rsid w:val="009876E6"/>
    <w:rsid w:val="00992384"/>
    <w:rsid w:val="0099734C"/>
    <w:rsid w:val="009B10BE"/>
    <w:rsid w:val="009B15E1"/>
    <w:rsid w:val="009B3BB7"/>
    <w:rsid w:val="009B67F1"/>
    <w:rsid w:val="009D5F4C"/>
    <w:rsid w:val="009E4B72"/>
    <w:rsid w:val="009E6F86"/>
    <w:rsid w:val="009F0E02"/>
    <w:rsid w:val="009F3E28"/>
    <w:rsid w:val="00A21E9D"/>
    <w:rsid w:val="00A47B56"/>
    <w:rsid w:val="00A727CA"/>
    <w:rsid w:val="00A82BFB"/>
    <w:rsid w:val="00A91089"/>
    <w:rsid w:val="00AA0F12"/>
    <w:rsid w:val="00AA25E6"/>
    <w:rsid w:val="00AC085A"/>
    <w:rsid w:val="00AD631D"/>
    <w:rsid w:val="00AE3430"/>
    <w:rsid w:val="00B10CA3"/>
    <w:rsid w:val="00B2574E"/>
    <w:rsid w:val="00B51383"/>
    <w:rsid w:val="00B57E0D"/>
    <w:rsid w:val="00B61AB5"/>
    <w:rsid w:val="00B67F8B"/>
    <w:rsid w:val="00B760AE"/>
    <w:rsid w:val="00B76904"/>
    <w:rsid w:val="00B82633"/>
    <w:rsid w:val="00BA1CF8"/>
    <w:rsid w:val="00BA552E"/>
    <w:rsid w:val="00BA7044"/>
    <w:rsid w:val="00BD0891"/>
    <w:rsid w:val="00BE5029"/>
    <w:rsid w:val="00C036A0"/>
    <w:rsid w:val="00C060D9"/>
    <w:rsid w:val="00C1215D"/>
    <w:rsid w:val="00C21EEA"/>
    <w:rsid w:val="00C22160"/>
    <w:rsid w:val="00C34DD6"/>
    <w:rsid w:val="00C34FAE"/>
    <w:rsid w:val="00C44014"/>
    <w:rsid w:val="00C63804"/>
    <w:rsid w:val="00C96800"/>
    <w:rsid w:val="00CA297B"/>
    <w:rsid w:val="00CB7D04"/>
    <w:rsid w:val="00CC0DB8"/>
    <w:rsid w:val="00CC1102"/>
    <w:rsid w:val="00CD0307"/>
    <w:rsid w:val="00CD2200"/>
    <w:rsid w:val="00CF3539"/>
    <w:rsid w:val="00CF3E1A"/>
    <w:rsid w:val="00D01674"/>
    <w:rsid w:val="00D13912"/>
    <w:rsid w:val="00D308A7"/>
    <w:rsid w:val="00D335C2"/>
    <w:rsid w:val="00D52721"/>
    <w:rsid w:val="00D57760"/>
    <w:rsid w:val="00D61C51"/>
    <w:rsid w:val="00D74B15"/>
    <w:rsid w:val="00D85BA6"/>
    <w:rsid w:val="00D9012A"/>
    <w:rsid w:val="00D94993"/>
    <w:rsid w:val="00DA25D5"/>
    <w:rsid w:val="00DA3FF6"/>
    <w:rsid w:val="00DB5AC6"/>
    <w:rsid w:val="00DC5C03"/>
    <w:rsid w:val="00DD4B56"/>
    <w:rsid w:val="00DE6BC4"/>
    <w:rsid w:val="00DF2F92"/>
    <w:rsid w:val="00DF53A3"/>
    <w:rsid w:val="00E0272E"/>
    <w:rsid w:val="00E073BF"/>
    <w:rsid w:val="00E07475"/>
    <w:rsid w:val="00E14221"/>
    <w:rsid w:val="00E17A8B"/>
    <w:rsid w:val="00E21179"/>
    <w:rsid w:val="00E2316B"/>
    <w:rsid w:val="00E259E3"/>
    <w:rsid w:val="00E407A9"/>
    <w:rsid w:val="00E42156"/>
    <w:rsid w:val="00E56D66"/>
    <w:rsid w:val="00E6085E"/>
    <w:rsid w:val="00E70EEF"/>
    <w:rsid w:val="00E71F40"/>
    <w:rsid w:val="00E769A7"/>
    <w:rsid w:val="00E86239"/>
    <w:rsid w:val="00EC0B67"/>
    <w:rsid w:val="00ED0500"/>
    <w:rsid w:val="00ED4DE2"/>
    <w:rsid w:val="00EE069A"/>
    <w:rsid w:val="00EE15DB"/>
    <w:rsid w:val="00EF183B"/>
    <w:rsid w:val="00EF404D"/>
    <w:rsid w:val="00F10602"/>
    <w:rsid w:val="00F131C3"/>
    <w:rsid w:val="00F40512"/>
    <w:rsid w:val="00F464B1"/>
    <w:rsid w:val="00F5640D"/>
    <w:rsid w:val="00F76FE4"/>
    <w:rsid w:val="00F771FF"/>
    <w:rsid w:val="00F936A1"/>
    <w:rsid w:val="00F93993"/>
    <w:rsid w:val="00FC6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1A7FD"/>
  <w15:chartTrackingRefBased/>
  <w15:docId w15:val="{0A870351-F725-4C00-AB97-97EC0E6D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i/>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E3"/>
    <w:pPr>
      <w:spacing w:after="0" w:line="240" w:lineRule="auto"/>
    </w:pPr>
    <w:rPr>
      <w:rFonts w:eastAsia="Times New Roman"/>
      <w:i w:val="0"/>
      <w:lang w:eastAsia="ru-RU"/>
    </w:rPr>
  </w:style>
  <w:style w:type="paragraph" w:styleId="2">
    <w:name w:val="heading 2"/>
    <w:basedOn w:val="a"/>
    <w:next w:val="a"/>
    <w:link w:val="20"/>
    <w:qFormat/>
    <w:rsid w:val="00073271"/>
    <w:pPr>
      <w:keepNext/>
      <w:outlineLvl w:val="1"/>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15E3"/>
    <w:pPr>
      <w:spacing w:after="0" w:line="240" w:lineRule="auto"/>
    </w:pPr>
    <w:rPr>
      <w:rFonts w:ascii="Calibri" w:eastAsia="Calibri" w:hAnsi="Calibri"/>
      <w:i w:val="0"/>
      <w:sz w:val="22"/>
      <w:szCs w:val="22"/>
      <w:lang w:val="uk-UA"/>
    </w:rPr>
  </w:style>
  <w:style w:type="character" w:customStyle="1" w:styleId="20">
    <w:name w:val="Заголовок 2 Знак"/>
    <w:basedOn w:val="a0"/>
    <w:link w:val="2"/>
    <w:rsid w:val="00073271"/>
    <w:rPr>
      <w:rFonts w:eastAsia="Times New Roman"/>
      <w:b/>
      <w:bCs/>
      <w:i w:val="0"/>
      <w:lang w:val="uk-UA" w:eastAsia="ru-RU"/>
    </w:rPr>
  </w:style>
  <w:style w:type="table" w:styleId="a4">
    <w:name w:val="Table Grid"/>
    <w:basedOn w:val="a1"/>
    <w:uiPriority w:val="59"/>
    <w:rsid w:val="00857E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nhideWhenUsed/>
    <w:rsid w:val="004A3BDF"/>
    <w:rPr>
      <w:strike w:val="0"/>
      <w:dstrike w:val="0"/>
      <w:color w:val="001999"/>
      <w:u w:val="none"/>
      <w:effect w:val="none"/>
    </w:rPr>
  </w:style>
  <w:style w:type="paragraph" w:styleId="a6">
    <w:name w:val="Title"/>
    <w:basedOn w:val="a"/>
    <w:link w:val="a7"/>
    <w:uiPriority w:val="10"/>
    <w:qFormat/>
    <w:rsid w:val="004A3BDF"/>
    <w:pPr>
      <w:spacing w:line="360" w:lineRule="auto"/>
      <w:jc w:val="center"/>
    </w:pPr>
    <w:rPr>
      <w:sz w:val="28"/>
      <w:lang w:val="uk-UA"/>
    </w:rPr>
  </w:style>
  <w:style w:type="character" w:customStyle="1" w:styleId="a7">
    <w:name w:val="Заголовок Знак"/>
    <w:basedOn w:val="a0"/>
    <w:link w:val="a6"/>
    <w:uiPriority w:val="10"/>
    <w:rsid w:val="004A3BDF"/>
    <w:rPr>
      <w:rFonts w:eastAsia="Times New Roman"/>
      <w:i w:val="0"/>
      <w:sz w:val="28"/>
      <w:lang w:val="uk-UA" w:eastAsia="ru-RU"/>
    </w:rPr>
  </w:style>
  <w:style w:type="paragraph" w:styleId="a8">
    <w:name w:val="Body Text"/>
    <w:basedOn w:val="a"/>
    <w:link w:val="a9"/>
    <w:semiHidden/>
    <w:unhideWhenUsed/>
    <w:rsid w:val="004A3BDF"/>
    <w:rPr>
      <w:sz w:val="28"/>
      <w:szCs w:val="20"/>
      <w:lang w:val="uk-UA" w:eastAsia="uk-UA"/>
    </w:rPr>
  </w:style>
  <w:style w:type="character" w:customStyle="1" w:styleId="a9">
    <w:name w:val="Основной текст Знак"/>
    <w:basedOn w:val="a0"/>
    <w:link w:val="a8"/>
    <w:semiHidden/>
    <w:rsid w:val="004A3BDF"/>
    <w:rPr>
      <w:rFonts w:eastAsia="Times New Roman"/>
      <w:i w:val="0"/>
      <w:sz w:val="28"/>
      <w:szCs w:val="20"/>
      <w:lang w:val="uk-UA" w:eastAsia="uk-UA"/>
    </w:rPr>
  </w:style>
  <w:style w:type="character" w:styleId="aa">
    <w:name w:val="Strong"/>
    <w:basedOn w:val="a0"/>
    <w:uiPriority w:val="22"/>
    <w:qFormat/>
    <w:rsid w:val="004A3BDF"/>
    <w:rPr>
      <w:b/>
      <w:bCs/>
    </w:rPr>
  </w:style>
  <w:style w:type="paragraph" w:customStyle="1" w:styleId="3">
    <w:name w:val="Обычный3"/>
    <w:rsid w:val="00D57760"/>
    <w:pPr>
      <w:spacing w:after="0" w:line="240" w:lineRule="auto"/>
    </w:pPr>
    <w:rPr>
      <w:rFonts w:eastAsia="Times New Roman"/>
      <w:i w:val="0"/>
      <w:sz w:val="20"/>
      <w:szCs w:val="20"/>
      <w:lang w:eastAsia="ru-RU"/>
    </w:rPr>
  </w:style>
  <w:style w:type="paragraph" w:styleId="ab">
    <w:name w:val="Balloon Text"/>
    <w:basedOn w:val="a"/>
    <w:link w:val="ac"/>
    <w:uiPriority w:val="99"/>
    <w:semiHidden/>
    <w:unhideWhenUsed/>
    <w:rsid w:val="002B59CB"/>
    <w:rPr>
      <w:rFonts w:ascii="Segoe UI" w:hAnsi="Segoe UI" w:cs="Segoe UI"/>
      <w:sz w:val="18"/>
      <w:szCs w:val="18"/>
    </w:rPr>
  </w:style>
  <w:style w:type="character" w:customStyle="1" w:styleId="ac">
    <w:name w:val="Текст выноски Знак"/>
    <w:basedOn w:val="a0"/>
    <w:link w:val="ab"/>
    <w:uiPriority w:val="99"/>
    <w:semiHidden/>
    <w:rsid w:val="002B59CB"/>
    <w:rPr>
      <w:rFonts w:ascii="Segoe UI" w:eastAsia="Times New Roman" w:hAnsi="Segoe UI" w:cs="Segoe UI"/>
      <w:i w:val="0"/>
      <w:sz w:val="18"/>
      <w:szCs w:val="18"/>
      <w:lang w:eastAsia="ru-RU"/>
    </w:rPr>
  </w:style>
  <w:style w:type="paragraph" w:styleId="ad">
    <w:name w:val="header"/>
    <w:basedOn w:val="a"/>
    <w:link w:val="ae"/>
    <w:uiPriority w:val="99"/>
    <w:unhideWhenUsed/>
    <w:rsid w:val="00402595"/>
    <w:pPr>
      <w:tabs>
        <w:tab w:val="center" w:pos="4677"/>
        <w:tab w:val="right" w:pos="9355"/>
      </w:tabs>
    </w:pPr>
  </w:style>
  <w:style w:type="character" w:customStyle="1" w:styleId="ae">
    <w:name w:val="Верхний колонтитул Знак"/>
    <w:basedOn w:val="a0"/>
    <w:link w:val="ad"/>
    <w:uiPriority w:val="99"/>
    <w:rsid w:val="00402595"/>
    <w:rPr>
      <w:rFonts w:eastAsia="Times New Roman"/>
      <w:i w:val="0"/>
      <w:lang w:eastAsia="ru-RU"/>
    </w:rPr>
  </w:style>
  <w:style w:type="paragraph" w:styleId="af">
    <w:name w:val="footer"/>
    <w:basedOn w:val="a"/>
    <w:link w:val="af0"/>
    <w:uiPriority w:val="99"/>
    <w:unhideWhenUsed/>
    <w:rsid w:val="00402595"/>
    <w:pPr>
      <w:tabs>
        <w:tab w:val="center" w:pos="4677"/>
        <w:tab w:val="right" w:pos="9355"/>
      </w:tabs>
    </w:pPr>
  </w:style>
  <w:style w:type="character" w:customStyle="1" w:styleId="af0">
    <w:name w:val="Нижний колонтитул Знак"/>
    <w:basedOn w:val="a0"/>
    <w:link w:val="af"/>
    <w:uiPriority w:val="99"/>
    <w:rsid w:val="00402595"/>
    <w:rPr>
      <w:rFonts w:eastAsia="Times New Roman"/>
      <w:i w:val="0"/>
      <w:lang w:eastAsia="ru-RU"/>
    </w:rPr>
  </w:style>
  <w:style w:type="paragraph" w:styleId="af1">
    <w:name w:val="Normal (Web)"/>
    <w:basedOn w:val="a"/>
    <w:uiPriority w:val="99"/>
    <w:semiHidden/>
    <w:unhideWhenUsed/>
    <w:rsid w:val="00287BB7"/>
    <w:pPr>
      <w:spacing w:before="100" w:beforeAutospacing="1" w:after="100" w:afterAutospacing="1"/>
    </w:pPr>
  </w:style>
  <w:style w:type="paragraph" w:styleId="af2">
    <w:name w:val="Body Text Indent"/>
    <w:basedOn w:val="a"/>
    <w:link w:val="af3"/>
    <w:uiPriority w:val="99"/>
    <w:unhideWhenUsed/>
    <w:rsid w:val="0084173C"/>
    <w:pPr>
      <w:spacing w:after="120"/>
      <w:ind w:left="283"/>
    </w:pPr>
  </w:style>
  <w:style w:type="character" w:customStyle="1" w:styleId="af3">
    <w:name w:val="Основной текст с отступом Знак"/>
    <w:basedOn w:val="a0"/>
    <w:link w:val="af2"/>
    <w:uiPriority w:val="99"/>
    <w:rsid w:val="0084173C"/>
    <w:rPr>
      <w:rFonts w:eastAsia="Times New Roman"/>
      <w:i w:val="0"/>
      <w:lang w:eastAsia="ru-RU"/>
    </w:rPr>
  </w:style>
  <w:style w:type="paragraph" w:styleId="30">
    <w:name w:val="Body Text 3"/>
    <w:basedOn w:val="a"/>
    <w:link w:val="31"/>
    <w:uiPriority w:val="99"/>
    <w:unhideWhenUsed/>
    <w:rsid w:val="0084173C"/>
    <w:pPr>
      <w:spacing w:after="120"/>
    </w:pPr>
    <w:rPr>
      <w:sz w:val="16"/>
      <w:szCs w:val="16"/>
    </w:rPr>
  </w:style>
  <w:style w:type="character" w:customStyle="1" w:styleId="31">
    <w:name w:val="Основной текст 3 Знак"/>
    <w:basedOn w:val="a0"/>
    <w:link w:val="30"/>
    <w:uiPriority w:val="99"/>
    <w:rsid w:val="0084173C"/>
    <w:rPr>
      <w:rFonts w:eastAsia="Times New Roman"/>
      <w:i w:val="0"/>
      <w:sz w:val="16"/>
      <w:szCs w:val="16"/>
      <w:lang w:eastAsia="ru-RU"/>
    </w:rPr>
  </w:style>
  <w:style w:type="paragraph" w:styleId="af4">
    <w:name w:val="List Paragraph"/>
    <w:basedOn w:val="a"/>
    <w:uiPriority w:val="34"/>
    <w:qFormat/>
    <w:rsid w:val="006C5585"/>
    <w:pPr>
      <w:spacing w:after="200" w:line="276" w:lineRule="auto"/>
      <w:ind w:left="720"/>
      <w:contextualSpacing/>
    </w:pPr>
    <w:rPr>
      <w:rFonts w:ascii="Calibri" w:eastAsia="Calibri" w:hAnsi="Calibri"/>
      <w:sz w:val="22"/>
      <w:szCs w:val="22"/>
      <w:lang w:val="uk-UA" w:eastAsia="en-US"/>
    </w:rPr>
  </w:style>
  <w:style w:type="character" w:customStyle="1" w:styleId="af5">
    <w:name w:val="Название Знак"/>
    <w:link w:val="af6"/>
    <w:locked/>
    <w:rsid w:val="007E5B7A"/>
    <w:rPr>
      <w:sz w:val="36"/>
    </w:rPr>
  </w:style>
  <w:style w:type="paragraph" w:customStyle="1" w:styleId="af6">
    <w:name w:val="Название"/>
    <w:basedOn w:val="a"/>
    <w:link w:val="af5"/>
    <w:qFormat/>
    <w:rsid w:val="007E5B7A"/>
    <w:pPr>
      <w:widowControl w:val="0"/>
      <w:overflowPunct w:val="0"/>
      <w:autoSpaceDE w:val="0"/>
      <w:autoSpaceDN w:val="0"/>
      <w:adjustRightInd w:val="0"/>
      <w:jc w:val="center"/>
    </w:pPr>
    <w:rPr>
      <w:rFonts w:eastAsiaTheme="minorHAnsi"/>
      <w:i/>
      <w:sz w:val="36"/>
      <w:lang w:eastAsia="en-US"/>
    </w:rPr>
  </w:style>
  <w:style w:type="character" w:customStyle="1" w:styleId="ms-1">
    <w:name w:val="ms-1"/>
    <w:basedOn w:val="a0"/>
    <w:rsid w:val="00D9012A"/>
  </w:style>
  <w:style w:type="character" w:customStyle="1" w:styleId="max-w-15ch">
    <w:name w:val="max-w-[15ch]"/>
    <w:basedOn w:val="a0"/>
    <w:rsid w:val="00D9012A"/>
  </w:style>
  <w:style w:type="character" w:customStyle="1" w:styleId="-me-1">
    <w:name w:val="-me-1"/>
    <w:basedOn w:val="a0"/>
    <w:rsid w:val="00E42156"/>
  </w:style>
  <w:style w:type="character" w:styleId="af7">
    <w:name w:val="Emphasis"/>
    <w:basedOn w:val="a0"/>
    <w:uiPriority w:val="20"/>
    <w:qFormat/>
    <w:rsid w:val="00CD0307"/>
    <w:rPr>
      <w:i w:val="0"/>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96502">
      <w:bodyDiv w:val="1"/>
      <w:marLeft w:val="0"/>
      <w:marRight w:val="0"/>
      <w:marTop w:val="0"/>
      <w:marBottom w:val="0"/>
      <w:divBdr>
        <w:top w:val="none" w:sz="0" w:space="0" w:color="auto"/>
        <w:left w:val="none" w:sz="0" w:space="0" w:color="auto"/>
        <w:bottom w:val="none" w:sz="0" w:space="0" w:color="auto"/>
        <w:right w:val="none" w:sz="0" w:space="0" w:color="auto"/>
      </w:divBdr>
    </w:div>
    <w:div w:id="168953142">
      <w:bodyDiv w:val="1"/>
      <w:marLeft w:val="0"/>
      <w:marRight w:val="0"/>
      <w:marTop w:val="0"/>
      <w:marBottom w:val="0"/>
      <w:divBdr>
        <w:top w:val="none" w:sz="0" w:space="0" w:color="auto"/>
        <w:left w:val="none" w:sz="0" w:space="0" w:color="auto"/>
        <w:bottom w:val="none" w:sz="0" w:space="0" w:color="auto"/>
        <w:right w:val="none" w:sz="0" w:space="0" w:color="auto"/>
      </w:divBdr>
    </w:div>
    <w:div w:id="175770383">
      <w:bodyDiv w:val="1"/>
      <w:marLeft w:val="0"/>
      <w:marRight w:val="0"/>
      <w:marTop w:val="0"/>
      <w:marBottom w:val="0"/>
      <w:divBdr>
        <w:top w:val="none" w:sz="0" w:space="0" w:color="auto"/>
        <w:left w:val="none" w:sz="0" w:space="0" w:color="auto"/>
        <w:bottom w:val="none" w:sz="0" w:space="0" w:color="auto"/>
        <w:right w:val="none" w:sz="0" w:space="0" w:color="auto"/>
      </w:divBdr>
    </w:div>
    <w:div w:id="176963939">
      <w:bodyDiv w:val="1"/>
      <w:marLeft w:val="0"/>
      <w:marRight w:val="0"/>
      <w:marTop w:val="0"/>
      <w:marBottom w:val="0"/>
      <w:divBdr>
        <w:top w:val="none" w:sz="0" w:space="0" w:color="auto"/>
        <w:left w:val="none" w:sz="0" w:space="0" w:color="auto"/>
        <w:bottom w:val="none" w:sz="0" w:space="0" w:color="auto"/>
        <w:right w:val="none" w:sz="0" w:space="0" w:color="auto"/>
      </w:divBdr>
    </w:div>
    <w:div w:id="206184530">
      <w:bodyDiv w:val="1"/>
      <w:marLeft w:val="0"/>
      <w:marRight w:val="0"/>
      <w:marTop w:val="0"/>
      <w:marBottom w:val="0"/>
      <w:divBdr>
        <w:top w:val="none" w:sz="0" w:space="0" w:color="auto"/>
        <w:left w:val="none" w:sz="0" w:space="0" w:color="auto"/>
        <w:bottom w:val="none" w:sz="0" w:space="0" w:color="auto"/>
        <w:right w:val="none" w:sz="0" w:space="0" w:color="auto"/>
      </w:divBdr>
    </w:div>
    <w:div w:id="255136173">
      <w:bodyDiv w:val="1"/>
      <w:marLeft w:val="0"/>
      <w:marRight w:val="0"/>
      <w:marTop w:val="0"/>
      <w:marBottom w:val="0"/>
      <w:divBdr>
        <w:top w:val="none" w:sz="0" w:space="0" w:color="auto"/>
        <w:left w:val="none" w:sz="0" w:space="0" w:color="auto"/>
        <w:bottom w:val="none" w:sz="0" w:space="0" w:color="auto"/>
        <w:right w:val="none" w:sz="0" w:space="0" w:color="auto"/>
      </w:divBdr>
    </w:div>
    <w:div w:id="390999494">
      <w:bodyDiv w:val="1"/>
      <w:marLeft w:val="0"/>
      <w:marRight w:val="0"/>
      <w:marTop w:val="0"/>
      <w:marBottom w:val="0"/>
      <w:divBdr>
        <w:top w:val="none" w:sz="0" w:space="0" w:color="auto"/>
        <w:left w:val="none" w:sz="0" w:space="0" w:color="auto"/>
        <w:bottom w:val="none" w:sz="0" w:space="0" w:color="auto"/>
        <w:right w:val="none" w:sz="0" w:space="0" w:color="auto"/>
      </w:divBdr>
    </w:div>
    <w:div w:id="393504978">
      <w:bodyDiv w:val="1"/>
      <w:marLeft w:val="0"/>
      <w:marRight w:val="0"/>
      <w:marTop w:val="0"/>
      <w:marBottom w:val="0"/>
      <w:divBdr>
        <w:top w:val="none" w:sz="0" w:space="0" w:color="auto"/>
        <w:left w:val="none" w:sz="0" w:space="0" w:color="auto"/>
        <w:bottom w:val="none" w:sz="0" w:space="0" w:color="auto"/>
        <w:right w:val="none" w:sz="0" w:space="0" w:color="auto"/>
      </w:divBdr>
    </w:div>
    <w:div w:id="435640082">
      <w:bodyDiv w:val="1"/>
      <w:marLeft w:val="0"/>
      <w:marRight w:val="0"/>
      <w:marTop w:val="0"/>
      <w:marBottom w:val="0"/>
      <w:divBdr>
        <w:top w:val="none" w:sz="0" w:space="0" w:color="auto"/>
        <w:left w:val="none" w:sz="0" w:space="0" w:color="auto"/>
        <w:bottom w:val="none" w:sz="0" w:space="0" w:color="auto"/>
        <w:right w:val="none" w:sz="0" w:space="0" w:color="auto"/>
      </w:divBdr>
    </w:div>
    <w:div w:id="538786637">
      <w:bodyDiv w:val="1"/>
      <w:marLeft w:val="0"/>
      <w:marRight w:val="0"/>
      <w:marTop w:val="0"/>
      <w:marBottom w:val="0"/>
      <w:divBdr>
        <w:top w:val="none" w:sz="0" w:space="0" w:color="auto"/>
        <w:left w:val="none" w:sz="0" w:space="0" w:color="auto"/>
        <w:bottom w:val="none" w:sz="0" w:space="0" w:color="auto"/>
        <w:right w:val="none" w:sz="0" w:space="0" w:color="auto"/>
      </w:divBdr>
    </w:div>
    <w:div w:id="729810724">
      <w:bodyDiv w:val="1"/>
      <w:marLeft w:val="0"/>
      <w:marRight w:val="0"/>
      <w:marTop w:val="0"/>
      <w:marBottom w:val="0"/>
      <w:divBdr>
        <w:top w:val="none" w:sz="0" w:space="0" w:color="auto"/>
        <w:left w:val="none" w:sz="0" w:space="0" w:color="auto"/>
        <w:bottom w:val="none" w:sz="0" w:space="0" w:color="auto"/>
        <w:right w:val="none" w:sz="0" w:space="0" w:color="auto"/>
      </w:divBdr>
    </w:div>
    <w:div w:id="730348422">
      <w:bodyDiv w:val="1"/>
      <w:marLeft w:val="0"/>
      <w:marRight w:val="0"/>
      <w:marTop w:val="0"/>
      <w:marBottom w:val="0"/>
      <w:divBdr>
        <w:top w:val="none" w:sz="0" w:space="0" w:color="auto"/>
        <w:left w:val="none" w:sz="0" w:space="0" w:color="auto"/>
        <w:bottom w:val="none" w:sz="0" w:space="0" w:color="auto"/>
        <w:right w:val="none" w:sz="0" w:space="0" w:color="auto"/>
      </w:divBdr>
    </w:div>
    <w:div w:id="791636745">
      <w:bodyDiv w:val="1"/>
      <w:marLeft w:val="0"/>
      <w:marRight w:val="0"/>
      <w:marTop w:val="0"/>
      <w:marBottom w:val="0"/>
      <w:divBdr>
        <w:top w:val="none" w:sz="0" w:space="0" w:color="auto"/>
        <w:left w:val="none" w:sz="0" w:space="0" w:color="auto"/>
        <w:bottom w:val="none" w:sz="0" w:space="0" w:color="auto"/>
        <w:right w:val="none" w:sz="0" w:space="0" w:color="auto"/>
      </w:divBdr>
    </w:div>
    <w:div w:id="861086148">
      <w:bodyDiv w:val="1"/>
      <w:marLeft w:val="0"/>
      <w:marRight w:val="0"/>
      <w:marTop w:val="0"/>
      <w:marBottom w:val="0"/>
      <w:divBdr>
        <w:top w:val="none" w:sz="0" w:space="0" w:color="auto"/>
        <w:left w:val="none" w:sz="0" w:space="0" w:color="auto"/>
        <w:bottom w:val="none" w:sz="0" w:space="0" w:color="auto"/>
        <w:right w:val="none" w:sz="0" w:space="0" w:color="auto"/>
      </w:divBdr>
    </w:div>
    <w:div w:id="922103349">
      <w:bodyDiv w:val="1"/>
      <w:marLeft w:val="0"/>
      <w:marRight w:val="0"/>
      <w:marTop w:val="0"/>
      <w:marBottom w:val="0"/>
      <w:divBdr>
        <w:top w:val="none" w:sz="0" w:space="0" w:color="auto"/>
        <w:left w:val="none" w:sz="0" w:space="0" w:color="auto"/>
        <w:bottom w:val="none" w:sz="0" w:space="0" w:color="auto"/>
        <w:right w:val="none" w:sz="0" w:space="0" w:color="auto"/>
      </w:divBdr>
    </w:div>
    <w:div w:id="929196520">
      <w:bodyDiv w:val="1"/>
      <w:marLeft w:val="0"/>
      <w:marRight w:val="0"/>
      <w:marTop w:val="0"/>
      <w:marBottom w:val="0"/>
      <w:divBdr>
        <w:top w:val="none" w:sz="0" w:space="0" w:color="auto"/>
        <w:left w:val="none" w:sz="0" w:space="0" w:color="auto"/>
        <w:bottom w:val="none" w:sz="0" w:space="0" w:color="auto"/>
        <w:right w:val="none" w:sz="0" w:space="0" w:color="auto"/>
      </w:divBdr>
    </w:div>
    <w:div w:id="1031877857">
      <w:bodyDiv w:val="1"/>
      <w:marLeft w:val="0"/>
      <w:marRight w:val="0"/>
      <w:marTop w:val="0"/>
      <w:marBottom w:val="0"/>
      <w:divBdr>
        <w:top w:val="none" w:sz="0" w:space="0" w:color="auto"/>
        <w:left w:val="none" w:sz="0" w:space="0" w:color="auto"/>
        <w:bottom w:val="none" w:sz="0" w:space="0" w:color="auto"/>
        <w:right w:val="none" w:sz="0" w:space="0" w:color="auto"/>
      </w:divBdr>
    </w:div>
    <w:div w:id="1051686299">
      <w:bodyDiv w:val="1"/>
      <w:marLeft w:val="0"/>
      <w:marRight w:val="0"/>
      <w:marTop w:val="0"/>
      <w:marBottom w:val="0"/>
      <w:divBdr>
        <w:top w:val="none" w:sz="0" w:space="0" w:color="auto"/>
        <w:left w:val="none" w:sz="0" w:space="0" w:color="auto"/>
        <w:bottom w:val="none" w:sz="0" w:space="0" w:color="auto"/>
        <w:right w:val="none" w:sz="0" w:space="0" w:color="auto"/>
      </w:divBdr>
    </w:div>
    <w:div w:id="1111130088">
      <w:bodyDiv w:val="1"/>
      <w:marLeft w:val="0"/>
      <w:marRight w:val="0"/>
      <w:marTop w:val="0"/>
      <w:marBottom w:val="0"/>
      <w:divBdr>
        <w:top w:val="none" w:sz="0" w:space="0" w:color="auto"/>
        <w:left w:val="none" w:sz="0" w:space="0" w:color="auto"/>
        <w:bottom w:val="none" w:sz="0" w:space="0" w:color="auto"/>
        <w:right w:val="none" w:sz="0" w:space="0" w:color="auto"/>
      </w:divBdr>
    </w:div>
    <w:div w:id="1268000288">
      <w:bodyDiv w:val="1"/>
      <w:marLeft w:val="0"/>
      <w:marRight w:val="0"/>
      <w:marTop w:val="0"/>
      <w:marBottom w:val="0"/>
      <w:divBdr>
        <w:top w:val="none" w:sz="0" w:space="0" w:color="auto"/>
        <w:left w:val="none" w:sz="0" w:space="0" w:color="auto"/>
        <w:bottom w:val="none" w:sz="0" w:space="0" w:color="auto"/>
        <w:right w:val="none" w:sz="0" w:space="0" w:color="auto"/>
      </w:divBdr>
    </w:div>
    <w:div w:id="1298755086">
      <w:bodyDiv w:val="1"/>
      <w:marLeft w:val="0"/>
      <w:marRight w:val="0"/>
      <w:marTop w:val="0"/>
      <w:marBottom w:val="0"/>
      <w:divBdr>
        <w:top w:val="none" w:sz="0" w:space="0" w:color="auto"/>
        <w:left w:val="none" w:sz="0" w:space="0" w:color="auto"/>
        <w:bottom w:val="none" w:sz="0" w:space="0" w:color="auto"/>
        <w:right w:val="none" w:sz="0" w:space="0" w:color="auto"/>
      </w:divBdr>
    </w:div>
    <w:div w:id="1353144109">
      <w:bodyDiv w:val="1"/>
      <w:marLeft w:val="0"/>
      <w:marRight w:val="0"/>
      <w:marTop w:val="0"/>
      <w:marBottom w:val="0"/>
      <w:divBdr>
        <w:top w:val="none" w:sz="0" w:space="0" w:color="auto"/>
        <w:left w:val="none" w:sz="0" w:space="0" w:color="auto"/>
        <w:bottom w:val="none" w:sz="0" w:space="0" w:color="auto"/>
        <w:right w:val="none" w:sz="0" w:space="0" w:color="auto"/>
      </w:divBdr>
    </w:div>
    <w:div w:id="1435856613">
      <w:bodyDiv w:val="1"/>
      <w:marLeft w:val="0"/>
      <w:marRight w:val="0"/>
      <w:marTop w:val="0"/>
      <w:marBottom w:val="0"/>
      <w:divBdr>
        <w:top w:val="none" w:sz="0" w:space="0" w:color="auto"/>
        <w:left w:val="none" w:sz="0" w:space="0" w:color="auto"/>
        <w:bottom w:val="none" w:sz="0" w:space="0" w:color="auto"/>
        <w:right w:val="none" w:sz="0" w:space="0" w:color="auto"/>
      </w:divBdr>
    </w:div>
    <w:div w:id="1452940098">
      <w:bodyDiv w:val="1"/>
      <w:marLeft w:val="0"/>
      <w:marRight w:val="0"/>
      <w:marTop w:val="0"/>
      <w:marBottom w:val="0"/>
      <w:divBdr>
        <w:top w:val="none" w:sz="0" w:space="0" w:color="auto"/>
        <w:left w:val="none" w:sz="0" w:space="0" w:color="auto"/>
        <w:bottom w:val="none" w:sz="0" w:space="0" w:color="auto"/>
        <w:right w:val="none" w:sz="0" w:space="0" w:color="auto"/>
      </w:divBdr>
    </w:div>
    <w:div w:id="1559634654">
      <w:bodyDiv w:val="1"/>
      <w:marLeft w:val="0"/>
      <w:marRight w:val="0"/>
      <w:marTop w:val="0"/>
      <w:marBottom w:val="0"/>
      <w:divBdr>
        <w:top w:val="none" w:sz="0" w:space="0" w:color="auto"/>
        <w:left w:val="none" w:sz="0" w:space="0" w:color="auto"/>
        <w:bottom w:val="none" w:sz="0" w:space="0" w:color="auto"/>
        <w:right w:val="none" w:sz="0" w:space="0" w:color="auto"/>
      </w:divBdr>
    </w:div>
    <w:div w:id="1568563703">
      <w:bodyDiv w:val="1"/>
      <w:marLeft w:val="0"/>
      <w:marRight w:val="0"/>
      <w:marTop w:val="0"/>
      <w:marBottom w:val="0"/>
      <w:divBdr>
        <w:top w:val="none" w:sz="0" w:space="0" w:color="auto"/>
        <w:left w:val="none" w:sz="0" w:space="0" w:color="auto"/>
        <w:bottom w:val="none" w:sz="0" w:space="0" w:color="auto"/>
        <w:right w:val="none" w:sz="0" w:space="0" w:color="auto"/>
      </w:divBdr>
    </w:div>
    <w:div w:id="1612740808">
      <w:bodyDiv w:val="1"/>
      <w:marLeft w:val="0"/>
      <w:marRight w:val="0"/>
      <w:marTop w:val="0"/>
      <w:marBottom w:val="0"/>
      <w:divBdr>
        <w:top w:val="none" w:sz="0" w:space="0" w:color="auto"/>
        <w:left w:val="none" w:sz="0" w:space="0" w:color="auto"/>
        <w:bottom w:val="none" w:sz="0" w:space="0" w:color="auto"/>
        <w:right w:val="none" w:sz="0" w:space="0" w:color="auto"/>
      </w:divBdr>
    </w:div>
    <w:div w:id="1617833023">
      <w:bodyDiv w:val="1"/>
      <w:marLeft w:val="0"/>
      <w:marRight w:val="0"/>
      <w:marTop w:val="0"/>
      <w:marBottom w:val="0"/>
      <w:divBdr>
        <w:top w:val="none" w:sz="0" w:space="0" w:color="auto"/>
        <w:left w:val="none" w:sz="0" w:space="0" w:color="auto"/>
        <w:bottom w:val="none" w:sz="0" w:space="0" w:color="auto"/>
        <w:right w:val="none" w:sz="0" w:space="0" w:color="auto"/>
      </w:divBdr>
    </w:div>
    <w:div w:id="1654021309">
      <w:bodyDiv w:val="1"/>
      <w:marLeft w:val="0"/>
      <w:marRight w:val="0"/>
      <w:marTop w:val="0"/>
      <w:marBottom w:val="0"/>
      <w:divBdr>
        <w:top w:val="none" w:sz="0" w:space="0" w:color="auto"/>
        <w:left w:val="none" w:sz="0" w:space="0" w:color="auto"/>
        <w:bottom w:val="none" w:sz="0" w:space="0" w:color="auto"/>
        <w:right w:val="none" w:sz="0" w:space="0" w:color="auto"/>
      </w:divBdr>
    </w:div>
    <w:div w:id="1698000936">
      <w:bodyDiv w:val="1"/>
      <w:marLeft w:val="0"/>
      <w:marRight w:val="0"/>
      <w:marTop w:val="0"/>
      <w:marBottom w:val="0"/>
      <w:divBdr>
        <w:top w:val="none" w:sz="0" w:space="0" w:color="auto"/>
        <w:left w:val="none" w:sz="0" w:space="0" w:color="auto"/>
        <w:bottom w:val="none" w:sz="0" w:space="0" w:color="auto"/>
        <w:right w:val="none" w:sz="0" w:space="0" w:color="auto"/>
      </w:divBdr>
    </w:div>
    <w:div w:id="1764716396">
      <w:bodyDiv w:val="1"/>
      <w:marLeft w:val="0"/>
      <w:marRight w:val="0"/>
      <w:marTop w:val="0"/>
      <w:marBottom w:val="0"/>
      <w:divBdr>
        <w:top w:val="none" w:sz="0" w:space="0" w:color="auto"/>
        <w:left w:val="none" w:sz="0" w:space="0" w:color="auto"/>
        <w:bottom w:val="none" w:sz="0" w:space="0" w:color="auto"/>
        <w:right w:val="none" w:sz="0" w:space="0" w:color="auto"/>
      </w:divBdr>
    </w:div>
    <w:div w:id="1790733184">
      <w:bodyDiv w:val="1"/>
      <w:marLeft w:val="0"/>
      <w:marRight w:val="0"/>
      <w:marTop w:val="0"/>
      <w:marBottom w:val="0"/>
      <w:divBdr>
        <w:top w:val="none" w:sz="0" w:space="0" w:color="auto"/>
        <w:left w:val="none" w:sz="0" w:space="0" w:color="auto"/>
        <w:bottom w:val="none" w:sz="0" w:space="0" w:color="auto"/>
        <w:right w:val="none" w:sz="0" w:space="0" w:color="auto"/>
      </w:divBdr>
    </w:div>
    <w:div w:id="1922179350">
      <w:bodyDiv w:val="1"/>
      <w:marLeft w:val="0"/>
      <w:marRight w:val="0"/>
      <w:marTop w:val="0"/>
      <w:marBottom w:val="0"/>
      <w:divBdr>
        <w:top w:val="none" w:sz="0" w:space="0" w:color="auto"/>
        <w:left w:val="none" w:sz="0" w:space="0" w:color="auto"/>
        <w:bottom w:val="none" w:sz="0" w:space="0" w:color="auto"/>
        <w:right w:val="none" w:sz="0" w:space="0" w:color="auto"/>
      </w:divBdr>
    </w:div>
    <w:div w:id="1970162375">
      <w:bodyDiv w:val="1"/>
      <w:marLeft w:val="0"/>
      <w:marRight w:val="0"/>
      <w:marTop w:val="0"/>
      <w:marBottom w:val="0"/>
      <w:divBdr>
        <w:top w:val="none" w:sz="0" w:space="0" w:color="auto"/>
        <w:left w:val="none" w:sz="0" w:space="0" w:color="auto"/>
        <w:bottom w:val="none" w:sz="0" w:space="0" w:color="auto"/>
        <w:right w:val="none" w:sz="0" w:space="0" w:color="auto"/>
      </w:divBdr>
    </w:div>
    <w:div w:id="2079940953">
      <w:bodyDiv w:val="1"/>
      <w:marLeft w:val="0"/>
      <w:marRight w:val="0"/>
      <w:marTop w:val="0"/>
      <w:marBottom w:val="0"/>
      <w:divBdr>
        <w:top w:val="none" w:sz="0" w:space="0" w:color="auto"/>
        <w:left w:val="none" w:sz="0" w:space="0" w:color="auto"/>
        <w:bottom w:val="none" w:sz="0" w:space="0" w:color="auto"/>
        <w:right w:val="none" w:sz="0" w:space="0" w:color="auto"/>
      </w:divBdr>
    </w:div>
    <w:div w:id="214677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image" Target="media/image10.png"/><Relationship Id="rId26" Type="http://schemas.openxmlformats.org/officeDocument/2006/relationships/hyperlink" Target="https://eforum.lntu.edu.ua/index.php/naukovi_notatky/article/view/1162/1074"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header" Target="header1.xml"/><Relationship Id="rId10" Type="http://schemas.openxmlformats.org/officeDocument/2006/relationships/image" Target="media/image3.jpeg"/><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image" Target="media/image13.jpeg"/><Relationship Id="rId27" Type="http://schemas.openxmlformats.org/officeDocument/2006/relationships/hyperlink" Target="https://doi.org/10.36910/automash.v1i24.172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0BA1F-C9F3-4FB6-8048-B6774473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2754</TotalTime>
  <Pages>1</Pages>
  <Words>53962</Words>
  <Characters>30759</Characters>
  <Application>Microsoft Office Word</Application>
  <DocSecurity>0</DocSecurity>
  <Lines>256</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147</cp:revision>
  <cp:lastPrinted>2025-12-10T16:26:00Z</cp:lastPrinted>
  <dcterms:created xsi:type="dcterms:W3CDTF">2018-12-11T21:38:00Z</dcterms:created>
  <dcterms:modified xsi:type="dcterms:W3CDTF">2026-10-06T10:03:00Z</dcterms:modified>
</cp:coreProperties>
</file>