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55631B" w14:textId="77777777" w:rsidR="00694CC3" w:rsidRPr="00FF5685" w:rsidRDefault="00694CC3" w:rsidP="00694CC3">
      <w:pPr>
        <w:spacing w:after="0" w:line="240" w:lineRule="auto"/>
        <w:jc w:val="center"/>
        <w:rPr>
          <w:rFonts w:ascii="Times New Roman" w:hAnsi="Times New Roman" w:cs="Times New Roman"/>
          <w:b/>
          <w:sz w:val="28"/>
          <w:szCs w:val="24"/>
        </w:rPr>
      </w:pPr>
      <w:r w:rsidRPr="00FF5685">
        <w:rPr>
          <w:rFonts w:ascii="Times New Roman" w:hAnsi="Times New Roman" w:cs="Times New Roman"/>
          <w:b/>
          <w:sz w:val="28"/>
          <w:szCs w:val="24"/>
        </w:rPr>
        <w:t>Міністерство освіти і науки України</w:t>
      </w:r>
    </w:p>
    <w:p w14:paraId="2AC7CB44" w14:textId="77777777" w:rsidR="00694CC3" w:rsidRPr="00FF5685"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b/>
          <w:sz w:val="28"/>
          <w:szCs w:val="24"/>
        </w:rPr>
        <w:t>Луцький національний технічний університет</w:t>
      </w:r>
    </w:p>
    <w:p w14:paraId="4DCDBBFB" w14:textId="77777777" w:rsidR="00694CC3" w:rsidRPr="00FF5685" w:rsidRDefault="00694CC3" w:rsidP="00694CC3">
      <w:pPr>
        <w:spacing w:after="0" w:line="240" w:lineRule="auto"/>
        <w:jc w:val="center"/>
        <w:rPr>
          <w:rFonts w:ascii="Times New Roman" w:hAnsi="Times New Roman" w:cs="Times New Roman"/>
          <w:b/>
          <w:sz w:val="28"/>
          <w:szCs w:val="24"/>
        </w:rPr>
      </w:pPr>
      <w:r w:rsidRPr="00FF5685">
        <w:rPr>
          <w:rFonts w:ascii="Times New Roman" w:hAnsi="Times New Roman" w:cs="Times New Roman"/>
          <w:b/>
          <w:iCs/>
          <w:sz w:val="28"/>
          <w:szCs w:val="24"/>
        </w:rPr>
        <w:t>Факультет митної справи, матеріалів та технологій</w:t>
      </w:r>
    </w:p>
    <w:p w14:paraId="68B16293" w14:textId="77777777" w:rsidR="00694CC3" w:rsidRPr="00FF5685" w:rsidRDefault="00694CC3" w:rsidP="00694CC3">
      <w:pPr>
        <w:spacing w:after="0" w:line="240" w:lineRule="auto"/>
        <w:jc w:val="center"/>
        <w:rPr>
          <w:rFonts w:ascii="Times New Roman" w:hAnsi="Times New Roman" w:cs="Times New Roman"/>
          <w:b/>
          <w:sz w:val="28"/>
          <w:szCs w:val="24"/>
        </w:rPr>
      </w:pPr>
      <w:r w:rsidRPr="00FF5685">
        <w:rPr>
          <w:rFonts w:ascii="Times New Roman" w:hAnsi="Times New Roman" w:cs="Times New Roman"/>
          <w:b/>
          <w:sz w:val="28"/>
          <w:szCs w:val="24"/>
        </w:rPr>
        <w:t xml:space="preserve">Кафедра туризму та </w:t>
      </w:r>
      <w:proofErr w:type="spellStart"/>
      <w:r w:rsidRPr="00FF5685">
        <w:rPr>
          <w:rFonts w:ascii="Times New Roman" w:hAnsi="Times New Roman" w:cs="Times New Roman"/>
          <w:b/>
          <w:sz w:val="28"/>
          <w:szCs w:val="24"/>
        </w:rPr>
        <w:t>готельно</w:t>
      </w:r>
      <w:proofErr w:type="spellEnd"/>
      <w:r w:rsidRPr="00FF5685">
        <w:rPr>
          <w:rFonts w:ascii="Times New Roman" w:hAnsi="Times New Roman" w:cs="Times New Roman"/>
          <w:b/>
          <w:sz w:val="28"/>
          <w:szCs w:val="24"/>
        </w:rPr>
        <w:t>-ресторанної справи</w:t>
      </w:r>
    </w:p>
    <w:p w14:paraId="781F8BCC" w14:textId="77777777" w:rsidR="00694CC3" w:rsidRPr="00FF5685" w:rsidRDefault="00694CC3" w:rsidP="00694CC3">
      <w:pPr>
        <w:spacing w:after="0" w:line="240" w:lineRule="auto"/>
        <w:jc w:val="center"/>
        <w:rPr>
          <w:rFonts w:ascii="Times New Roman" w:hAnsi="Times New Roman" w:cs="Times New Roman"/>
          <w:bCs/>
          <w:sz w:val="28"/>
          <w:szCs w:val="24"/>
        </w:rPr>
      </w:pPr>
    </w:p>
    <w:p w14:paraId="6D430E9D" w14:textId="77777777" w:rsidR="00694CC3" w:rsidRPr="00FF5685" w:rsidRDefault="00694CC3" w:rsidP="00694CC3">
      <w:pPr>
        <w:spacing w:after="0" w:line="240" w:lineRule="auto"/>
        <w:jc w:val="center"/>
        <w:rPr>
          <w:rFonts w:ascii="Times New Roman" w:hAnsi="Times New Roman" w:cs="Times New Roman"/>
          <w:bCs/>
          <w:sz w:val="28"/>
          <w:szCs w:val="24"/>
        </w:rPr>
      </w:pPr>
    </w:p>
    <w:p w14:paraId="40948077" w14:textId="77777777" w:rsidR="00694CC3" w:rsidRPr="00FF5685" w:rsidRDefault="00694CC3" w:rsidP="00694CC3">
      <w:pPr>
        <w:spacing w:after="0" w:line="240" w:lineRule="auto"/>
        <w:jc w:val="center"/>
        <w:rPr>
          <w:rFonts w:ascii="Times New Roman" w:hAnsi="Times New Roman" w:cs="Times New Roman"/>
          <w:bCs/>
          <w:sz w:val="28"/>
          <w:szCs w:val="24"/>
        </w:rPr>
      </w:pPr>
    </w:p>
    <w:p w14:paraId="1C113092" w14:textId="77777777" w:rsidR="00694CC3" w:rsidRPr="00FF5685" w:rsidRDefault="00694CC3" w:rsidP="00694CC3">
      <w:pPr>
        <w:spacing w:after="0" w:line="240" w:lineRule="auto"/>
        <w:jc w:val="center"/>
        <w:rPr>
          <w:rFonts w:ascii="Times New Roman" w:hAnsi="Times New Roman" w:cs="Times New Roman"/>
          <w:bCs/>
          <w:sz w:val="28"/>
          <w:szCs w:val="24"/>
        </w:rPr>
      </w:pPr>
    </w:p>
    <w:p w14:paraId="5A8114A0" w14:textId="77777777" w:rsidR="00694CC3" w:rsidRPr="00FF5685" w:rsidRDefault="00694CC3" w:rsidP="00694CC3">
      <w:pPr>
        <w:spacing w:after="0" w:line="240" w:lineRule="auto"/>
        <w:jc w:val="center"/>
        <w:rPr>
          <w:rFonts w:ascii="Times New Roman" w:hAnsi="Times New Roman" w:cs="Times New Roman"/>
          <w:bCs/>
          <w:sz w:val="28"/>
          <w:szCs w:val="24"/>
        </w:rPr>
      </w:pPr>
    </w:p>
    <w:p w14:paraId="250111D2" w14:textId="77777777" w:rsidR="00694CC3" w:rsidRPr="00FF5685" w:rsidRDefault="00694CC3" w:rsidP="00694CC3">
      <w:pPr>
        <w:spacing w:after="0" w:line="240" w:lineRule="auto"/>
        <w:jc w:val="center"/>
        <w:rPr>
          <w:rFonts w:ascii="Times New Roman" w:hAnsi="Times New Roman" w:cs="Times New Roman"/>
          <w:bCs/>
          <w:sz w:val="28"/>
          <w:szCs w:val="24"/>
        </w:rPr>
      </w:pPr>
      <w:bookmarkStart w:id="0" w:name="_Hlk136781276"/>
    </w:p>
    <w:p w14:paraId="35157B02" w14:textId="77777777" w:rsidR="00694CC3" w:rsidRPr="00FF5685" w:rsidRDefault="00694CC3" w:rsidP="00694CC3">
      <w:pPr>
        <w:spacing w:after="0" w:line="240" w:lineRule="auto"/>
        <w:jc w:val="center"/>
        <w:rPr>
          <w:rFonts w:ascii="Times New Roman" w:hAnsi="Times New Roman" w:cs="Times New Roman"/>
          <w:bCs/>
          <w:sz w:val="28"/>
          <w:szCs w:val="24"/>
        </w:rPr>
      </w:pPr>
      <w:r w:rsidRPr="00FF5685">
        <w:rPr>
          <w:rFonts w:ascii="Times New Roman" w:hAnsi="Times New Roman" w:cs="Times New Roman"/>
          <w:bCs/>
          <w:sz w:val="28"/>
          <w:szCs w:val="24"/>
        </w:rPr>
        <w:t xml:space="preserve">КВАЛІФІКАЦІЙНА РОБОТА </w:t>
      </w:r>
    </w:p>
    <w:p w14:paraId="141CCDC7" w14:textId="77777777" w:rsidR="00694CC3" w:rsidRPr="00FF5685" w:rsidRDefault="00694CC3" w:rsidP="00694CC3">
      <w:pPr>
        <w:spacing w:after="0" w:line="240" w:lineRule="auto"/>
        <w:jc w:val="center"/>
        <w:rPr>
          <w:rFonts w:ascii="Times New Roman" w:hAnsi="Times New Roman" w:cs="Times New Roman"/>
          <w:bCs/>
          <w:sz w:val="28"/>
          <w:szCs w:val="24"/>
        </w:rPr>
      </w:pPr>
      <w:r w:rsidRPr="00FF5685">
        <w:rPr>
          <w:rFonts w:ascii="Times New Roman" w:hAnsi="Times New Roman" w:cs="Times New Roman"/>
          <w:bCs/>
          <w:sz w:val="28"/>
          <w:szCs w:val="24"/>
        </w:rPr>
        <w:t xml:space="preserve">ЗА СТУПЕНЕМ ВИЩОЇ ОСВІТИ «БАКАЛАВР» </w:t>
      </w:r>
    </w:p>
    <w:bookmarkEnd w:id="0"/>
    <w:p w14:paraId="300EFACC" w14:textId="77777777" w:rsidR="00694CC3" w:rsidRPr="00FF5685" w:rsidRDefault="00694CC3" w:rsidP="00694CC3">
      <w:pPr>
        <w:spacing w:after="0" w:line="240" w:lineRule="auto"/>
        <w:jc w:val="center"/>
        <w:rPr>
          <w:rFonts w:ascii="Times New Roman" w:hAnsi="Times New Roman" w:cs="Times New Roman"/>
          <w:bCs/>
          <w:sz w:val="28"/>
          <w:szCs w:val="24"/>
        </w:rPr>
      </w:pPr>
    </w:p>
    <w:p w14:paraId="49B84418" w14:textId="77777777" w:rsidR="00694CC3" w:rsidRPr="00FF5685" w:rsidRDefault="00694CC3" w:rsidP="00694CC3">
      <w:pPr>
        <w:spacing w:after="0" w:line="240" w:lineRule="auto"/>
        <w:jc w:val="center"/>
        <w:rPr>
          <w:rFonts w:ascii="Times New Roman" w:hAnsi="Times New Roman" w:cs="Times New Roman"/>
          <w:b/>
          <w:bCs/>
          <w:sz w:val="28"/>
          <w:szCs w:val="24"/>
        </w:rPr>
      </w:pPr>
      <w:r w:rsidRPr="00FF5685">
        <w:rPr>
          <w:rFonts w:ascii="Times New Roman" w:hAnsi="Times New Roman" w:cs="Times New Roman"/>
          <w:b/>
          <w:bCs/>
          <w:sz w:val="28"/>
          <w:szCs w:val="24"/>
        </w:rPr>
        <w:t>ПІДВИЩЕННЯ РІВНЯ КОНКУРЕНТОСПРОМОЖНОСТІ ГОТЕЛЮ «УКРАЇНА» ШЛЯХОМ СТРАТЕГІЧНОГО ПЛАНУВАННЯ</w:t>
      </w:r>
    </w:p>
    <w:p w14:paraId="3D191A58" w14:textId="77777777" w:rsidR="00694CC3" w:rsidRPr="00FF5685" w:rsidRDefault="00694CC3" w:rsidP="00694CC3">
      <w:pPr>
        <w:spacing w:after="0" w:line="240" w:lineRule="auto"/>
        <w:jc w:val="center"/>
        <w:rPr>
          <w:rFonts w:ascii="Times New Roman" w:hAnsi="Times New Roman" w:cs="Times New Roman"/>
          <w:b/>
          <w:bCs/>
          <w:sz w:val="28"/>
          <w:szCs w:val="24"/>
        </w:rPr>
      </w:pPr>
    </w:p>
    <w:p w14:paraId="071482B4" w14:textId="77777777" w:rsidR="00694CC3" w:rsidRPr="00FF5685"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sz w:val="28"/>
          <w:szCs w:val="24"/>
        </w:rPr>
        <w:t xml:space="preserve">спеціальність </w:t>
      </w:r>
      <w:bookmarkStart w:id="1" w:name="_Hlk136781920"/>
      <w:r w:rsidRPr="00FF5685">
        <w:rPr>
          <w:rFonts w:ascii="Times New Roman" w:hAnsi="Times New Roman" w:cs="Times New Roman"/>
          <w:bCs/>
          <w:sz w:val="28"/>
          <w:szCs w:val="24"/>
        </w:rPr>
        <w:t>241 «Готельно-ресторанна справа»</w:t>
      </w:r>
    </w:p>
    <w:bookmarkEnd w:id="1"/>
    <w:p w14:paraId="38E6F9F9" w14:textId="77777777" w:rsidR="00694CC3" w:rsidRPr="00FF5685" w:rsidRDefault="00694CC3" w:rsidP="00694CC3">
      <w:pPr>
        <w:spacing w:after="0" w:line="240" w:lineRule="auto"/>
        <w:jc w:val="center"/>
        <w:rPr>
          <w:rFonts w:ascii="Times New Roman" w:hAnsi="Times New Roman" w:cs="Times New Roman"/>
          <w:sz w:val="28"/>
          <w:szCs w:val="24"/>
        </w:rPr>
      </w:pPr>
    </w:p>
    <w:p w14:paraId="1010A358" w14:textId="77777777" w:rsidR="00694CC3" w:rsidRPr="00FF5685"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sz w:val="28"/>
          <w:szCs w:val="24"/>
        </w:rPr>
        <w:t>освітня програма «</w:t>
      </w:r>
      <w:r w:rsidRPr="00FF5685">
        <w:rPr>
          <w:rFonts w:ascii="Times New Roman" w:hAnsi="Times New Roman" w:cs="Times New Roman"/>
          <w:bCs/>
          <w:sz w:val="28"/>
          <w:szCs w:val="24"/>
        </w:rPr>
        <w:t>Готельно-ресторанна справа»</w:t>
      </w:r>
    </w:p>
    <w:p w14:paraId="6957314C" w14:textId="77777777" w:rsidR="00694CC3" w:rsidRPr="00FF5685" w:rsidRDefault="00694CC3" w:rsidP="00694CC3">
      <w:pPr>
        <w:spacing w:after="0" w:line="240" w:lineRule="auto"/>
        <w:jc w:val="center"/>
        <w:rPr>
          <w:rFonts w:ascii="Times New Roman" w:hAnsi="Times New Roman" w:cs="Times New Roman"/>
          <w:sz w:val="28"/>
          <w:szCs w:val="24"/>
        </w:rPr>
      </w:pPr>
    </w:p>
    <w:p w14:paraId="510B11A4" w14:textId="77777777" w:rsidR="00694CC3" w:rsidRPr="00FF5685" w:rsidRDefault="00694CC3" w:rsidP="00694CC3">
      <w:pPr>
        <w:spacing w:after="0" w:line="240" w:lineRule="auto"/>
        <w:jc w:val="center"/>
        <w:rPr>
          <w:rFonts w:ascii="Times New Roman" w:hAnsi="Times New Roman" w:cs="Times New Roman"/>
          <w:sz w:val="28"/>
          <w:szCs w:val="24"/>
        </w:rPr>
      </w:pPr>
    </w:p>
    <w:p w14:paraId="30B0A309" w14:textId="77777777" w:rsidR="00694CC3" w:rsidRPr="00FF5685" w:rsidRDefault="00694CC3" w:rsidP="00694CC3">
      <w:pPr>
        <w:spacing w:after="0" w:line="240" w:lineRule="auto"/>
        <w:jc w:val="center"/>
        <w:rPr>
          <w:rFonts w:ascii="Times New Roman" w:hAnsi="Times New Roman" w:cs="Times New Roman"/>
          <w:sz w:val="28"/>
          <w:szCs w:val="24"/>
        </w:rPr>
      </w:pPr>
    </w:p>
    <w:p w14:paraId="036B5DAD" w14:textId="77777777" w:rsidR="00694CC3" w:rsidRPr="00FF5685" w:rsidRDefault="00694CC3" w:rsidP="00694CC3">
      <w:pPr>
        <w:spacing w:after="0" w:line="240" w:lineRule="auto"/>
        <w:ind w:left="4962"/>
        <w:rPr>
          <w:rFonts w:ascii="Times New Roman" w:hAnsi="Times New Roman" w:cs="Times New Roman"/>
          <w:sz w:val="28"/>
          <w:szCs w:val="24"/>
        </w:rPr>
      </w:pPr>
      <w:r w:rsidRPr="00FF5685">
        <w:rPr>
          <w:rFonts w:ascii="Times New Roman" w:hAnsi="Times New Roman" w:cs="Times New Roman"/>
          <w:sz w:val="28"/>
          <w:szCs w:val="24"/>
        </w:rPr>
        <w:t xml:space="preserve">Виконав: здобувач вищої освіти </w:t>
      </w:r>
    </w:p>
    <w:p w14:paraId="48F55B50" w14:textId="77777777" w:rsidR="00694CC3" w:rsidRPr="00FF5685" w:rsidRDefault="00694CC3" w:rsidP="00694CC3">
      <w:pPr>
        <w:spacing w:after="0" w:line="240" w:lineRule="auto"/>
        <w:ind w:left="4962"/>
        <w:rPr>
          <w:rFonts w:ascii="Times New Roman" w:hAnsi="Times New Roman" w:cs="Times New Roman"/>
          <w:sz w:val="28"/>
          <w:szCs w:val="24"/>
        </w:rPr>
      </w:pPr>
      <w:r w:rsidRPr="00FF5685">
        <w:rPr>
          <w:rFonts w:ascii="Times New Roman" w:hAnsi="Times New Roman" w:cs="Times New Roman"/>
          <w:sz w:val="28"/>
          <w:szCs w:val="24"/>
        </w:rPr>
        <w:t xml:space="preserve">Групи </w:t>
      </w:r>
      <w:proofErr w:type="spellStart"/>
      <w:r w:rsidRPr="00FF5685">
        <w:rPr>
          <w:rFonts w:ascii="Times New Roman" w:hAnsi="Times New Roman" w:cs="Times New Roman"/>
          <w:sz w:val="28"/>
          <w:szCs w:val="24"/>
        </w:rPr>
        <w:t>ГРС</w:t>
      </w:r>
      <w:r>
        <w:rPr>
          <w:rFonts w:ascii="Times New Roman" w:hAnsi="Times New Roman" w:cs="Times New Roman"/>
          <w:sz w:val="28"/>
          <w:szCs w:val="24"/>
        </w:rPr>
        <w:t>з</w:t>
      </w:r>
      <w:proofErr w:type="spellEnd"/>
      <w:r w:rsidRPr="00FF5685">
        <w:rPr>
          <w:rFonts w:ascii="Times New Roman" w:hAnsi="Times New Roman" w:cs="Times New Roman"/>
          <w:sz w:val="28"/>
          <w:szCs w:val="24"/>
        </w:rPr>
        <w:t xml:space="preserve"> 41</w:t>
      </w:r>
    </w:p>
    <w:p w14:paraId="07BCDF03" w14:textId="77777777" w:rsidR="00694CC3" w:rsidRPr="00D17010" w:rsidRDefault="00694CC3" w:rsidP="00694CC3">
      <w:pPr>
        <w:spacing w:after="0" w:line="240" w:lineRule="auto"/>
        <w:ind w:left="4962"/>
        <w:rPr>
          <w:rFonts w:ascii="Times New Roman" w:hAnsi="Times New Roman" w:cs="Times New Roman"/>
          <w:b/>
          <w:color w:val="FF0000"/>
          <w:sz w:val="28"/>
          <w:szCs w:val="24"/>
        </w:rPr>
      </w:pPr>
      <w:r>
        <w:rPr>
          <w:rFonts w:ascii="Times New Roman" w:hAnsi="Times New Roman" w:cs="Times New Roman"/>
          <w:b/>
          <w:sz w:val="28"/>
          <w:szCs w:val="24"/>
        </w:rPr>
        <w:t xml:space="preserve">Потапюк Юлія </w:t>
      </w:r>
      <w:r w:rsidRPr="00F04BB5">
        <w:rPr>
          <w:rFonts w:ascii="Times New Roman" w:hAnsi="Times New Roman" w:cs="Times New Roman"/>
          <w:b/>
          <w:color w:val="000000" w:themeColor="text1"/>
          <w:sz w:val="28"/>
          <w:szCs w:val="24"/>
        </w:rPr>
        <w:t>Віталіївна</w:t>
      </w:r>
    </w:p>
    <w:p w14:paraId="73C42C7C" w14:textId="77777777" w:rsidR="00694CC3" w:rsidRPr="00FF5685" w:rsidRDefault="00694CC3" w:rsidP="00694CC3">
      <w:pPr>
        <w:spacing w:after="0" w:line="240" w:lineRule="auto"/>
        <w:ind w:left="4962"/>
        <w:rPr>
          <w:rFonts w:ascii="Times New Roman" w:hAnsi="Times New Roman" w:cs="Times New Roman"/>
          <w:sz w:val="28"/>
          <w:szCs w:val="24"/>
        </w:rPr>
      </w:pPr>
      <w:r w:rsidRPr="00FF5685">
        <w:rPr>
          <w:rFonts w:ascii="Times New Roman" w:hAnsi="Times New Roman" w:cs="Times New Roman"/>
          <w:sz w:val="28"/>
          <w:szCs w:val="24"/>
        </w:rPr>
        <w:t>__________________</w:t>
      </w:r>
    </w:p>
    <w:p w14:paraId="47EB8C4E" w14:textId="77777777" w:rsidR="00694CC3" w:rsidRPr="00FF5685" w:rsidRDefault="00694CC3" w:rsidP="00694CC3">
      <w:pPr>
        <w:spacing w:after="0" w:line="240" w:lineRule="auto"/>
        <w:ind w:left="4962"/>
        <w:rPr>
          <w:rFonts w:ascii="Times New Roman" w:hAnsi="Times New Roman" w:cs="Times New Roman"/>
          <w:sz w:val="28"/>
          <w:szCs w:val="24"/>
        </w:rPr>
      </w:pPr>
      <w:r w:rsidRPr="00FF5685">
        <w:rPr>
          <w:rFonts w:ascii="Times New Roman" w:hAnsi="Times New Roman" w:cs="Times New Roman"/>
          <w:sz w:val="28"/>
          <w:szCs w:val="24"/>
        </w:rPr>
        <w:t xml:space="preserve">          </w:t>
      </w:r>
    </w:p>
    <w:p w14:paraId="32725E89" w14:textId="77777777" w:rsidR="00694CC3" w:rsidRPr="00FF5685" w:rsidRDefault="00694CC3" w:rsidP="00694CC3">
      <w:pPr>
        <w:spacing w:after="0" w:line="240" w:lineRule="auto"/>
        <w:ind w:left="4962"/>
        <w:rPr>
          <w:rFonts w:ascii="Times New Roman" w:hAnsi="Times New Roman" w:cs="Times New Roman"/>
          <w:sz w:val="28"/>
          <w:szCs w:val="24"/>
        </w:rPr>
      </w:pPr>
    </w:p>
    <w:p w14:paraId="68A16B35" w14:textId="77777777" w:rsidR="00694CC3" w:rsidRPr="00FF5685" w:rsidRDefault="00694CC3" w:rsidP="00694CC3">
      <w:pPr>
        <w:spacing w:after="0" w:line="240" w:lineRule="auto"/>
        <w:ind w:left="4962"/>
        <w:rPr>
          <w:rFonts w:ascii="Times New Roman" w:hAnsi="Times New Roman" w:cs="Times New Roman"/>
          <w:sz w:val="28"/>
          <w:szCs w:val="24"/>
        </w:rPr>
      </w:pPr>
      <w:r w:rsidRPr="00FF5685">
        <w:rPr>
          <w:rFonts w:ascii="Times New Roman" w:hAnsi="Times New Roman" w:cs="Times New Roman"/>
          <w:sz w:val="28"/>
          <w:szCs w:val="24"/>
        </w:rPr>
        <w:t xml:space="preserve">Керівник: </w:t>
      </w:r>
    </w:p>
    <w:p w14:paraId="139ACE5C" w14:textId="77777777" w:rsidR="00694CC3" w:rsidRPr="00FF5685" w:rsidRDefault="00694CC3" w:rsidP="00694CC3">
      <w:pPr>
        <w:spacing w:after="0" w:line="240" w:lineRule="auto"/>
        <w:ind w:left="4962"/>
        <w:rPr>
          <w:rFonts w:ascii="Times New Roman" w:hAnsi="Times New Roman" w:cs="Times New Roman"/>
          <w:sz w:val="28"/>
          <w:szCs w:val="24"/>
        </w:rPr>
      </w:pPr>
      <w:proofErr w:type="spellStart"/>
      <w:r>
        <w:rPr>
          <w:rFonts w:ascii="Times New Roman" w:hAnsi="Times New Roman" w:cs="Times New Roman"/>
          <w:sz w:val="28"/>
          <w:szCs w:val="24"/>
        </w:rPr>
        <w:t>д.е</w:t>
      </w:r>
      <w:r w:rsidRPr="00FF5685">
        <w:rPr>
          <w:rFonts w:ascii="Times New Roman" w:hAnsi="Times New Roman" w:cs="Times New Roman"/>
          <w:sz w:val="28"/>
          <w:szCs w:val="24"/>
        </w:rPr>
        <w:t>.н</w:t>
      </w:r>
      <w:proofErr w:type="spellEnd"/>
      <w:r w:rsidRPr="00FF5685">
        <w:rPr>
          <w:rFonts w:ascii="Times New Roman" w:hAnsi="Times New Roman" w:cs="Times New Roman"/>
          <w:sz w:val="28"/>
          <w:szCs w:val="24"/>
        </w:rPr>
        <w:t xml:space="preserve">., </w:t>
      </w:r>
      <w:r>
        <w:rPr>
          <w:rFonts w:ascii="Times New Roman" w:hAnsi="Times New Roman" w:cs="Times New Roman"/>
          <w:sz w:val="28"/>
          <w:szCs w:val="24"/>
        </w:rPr>
        <w:t>професор</w:t>
      </w:r>
    </w:p>
    <w:p w14:paraId="34EB6DCC" w14:textId="77777777" w:rsidR="00694CC3" w:rsidRPr="00FF5685" w:rsidRDefault="00694CC3" w:rsidP="00694CC3">
      <w:pPr>
        <w:spacing w:after="0" w:line="240" w:lineRule="auto"/>
        <w:ind w:left="4962"/>
        <w:rPr>
          <w:rFonts w:ascii="Times New Roman" w:hAnsi="Times New Roman" w:cs="Times New Roman"/>
          <w:sz w:val="28"/>
          <w:szCs w:val="24"/>
        </w:rPr>
      </w:pPr>
      <w:r>
        <w:rPr>
          <w:rFonts w:ascii="Times New Roman" w:hAnsi="Times New Roman" w:cs="Times New Roman"/>
          <w:sz w:val="28"/>
          <w:szCs w:val="24"/>
        </w:rPr>
        <w:t>Матвійчук Людмила Юріївна</w:t>
      </w:r>
    </w:p>
    <w:p w14:paraId="46E004CC" w14:textId="77777777" w:rsidR="00694CC3" w:rsidRPr="00FF5685" w:rsidRDefault="00694CC3" w:rsidP="00694CC3">
      <w:pPr>
        <w:spacing w:after="0" w:line="240" w:lineRule="auto"/>
        <w:ind w:left="4962"/>
        <w:rPr>
          <w:rFonts w:ascii="Times New Roman" w:hAnsi="Times New Roman" w:cs="Times New Roman"/>
          <w:sz w:val="28"/>
          <w:szCs w:val="24"/>
        </w:rPr>
      </w:pPr>
      <w:r w:rsidRPr="00FF5685">
        <w:rPr>
          <w:rFonts w:ascii="Times New Roman" w:hAnsi="Times New Roman" w:cs="Times New Roman"/>
          <w:sz w:val="28"/>
          <w:szCs w:val="24"/>
        </w:rPr>
        <w:t>___________________</w:t>
      </w:r>
    </w:p>
    <w:p w14:paraId="1B24F036" w14:textId="77777777" w:rsidR="00694CC3" w:rsidRPr="00FF5685" w:rsidRDefault="00694CC3" w:rsidP="00694CC3">
      <w:pPr>
        <w:spacing w:after="0" w:line="240" w:lineRule="auto"/>
        <w:ind w:left="4962"/>
        <w:rPr>
          <w:rFonts w:ascii="Times New Roman" w:hAnsi="Times New Roman" w:cs="Times New Roman"/>
          <w:sz w:val="28"/>
          <w:szCs w:val="24"/>
        </w:rPr>
      </w:pPr>
      <w:r w:rsidRPr="00FF5685">
        <w:rPr>
          <w:rFonts w:ascii="Times New Roman" w:hAnsi="Times New Roman" w:cs="Times New Roman"/>
          <w:sz w:val="28"/>
          <w:szCs w:val="24"/>
        </w:rPr>
        <w:t xml:space="preserve">               </w:t>
      </w:r>
    </w:p>
    <w:p w14:paraId="732002E2" w14:textId="77777777" w:rsidR="00694CC3" w:rsidRPr="00FF5685" w:rsidRDefault="00694CC3" w:rsidP="00694CC3">
      <w:pPr>
        <w:spacing w:after="0" w:line="240" w:lineRule="auto"/>
        <w:jc w:val="center"/>
        <w:rPr>
          <w:rFonts w:ascii="Times New Roman" w:hAnsi="Times New Roman" w:cs="Times New Roman"/>
          <w:sz w:val="28"/>
          <w:szCs w:val="24"/>
        </w:rPr>
      </w:pPr>
    </w:p>
    <w:p w14:paraId="2E1B8BF1"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 xml:space="preserve">Кваліфікаційну роботу </w:t>
      </w:r>
    </w:p>
    <w:p w14:paraId="71D46F7E"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допущено до захисту</w:t>
      </w:r>
    </w:p>
    <w:p w14:paraId="7DC637E5"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«19» травня 2023 р.</w:t>
      </w:r>
    </w:p>
    <w:p w14:paraId="385B4799" w14:textId="77777777" w:rsidR="00694CC3" w:rsidRPr="00FF5685" w:rsidRDefault="00694CC3" w:rsidP="00694CC3">
      <w:pPr>
        <w:spacing w:after="0" w:line="240" w:lineRule="auto"/>
        <w:rPr>
          <w:rFonts w:ascii="Times New Roman" w:hAnsi="Times New Roman" w:cs="Times New Roman"/>
          <w:sz w:val="28"/>
          <w:szCs w:val="24"/>
        </w:rPr>
      </w:pPr>
      <w:proofErr w:type="spellStart"/>
      <w:r w:rsidRPr="00FF5685">
        <w:rPr>
          <w:rFonts w:ascii="Times New Roman" w:hAnsi="Times New Roman" w:cs="Times New Roman"/>
          <w:sz w:val="28"/>
          <w:szCs w:val="24"/>
        </w:rPr>
        <w:t>к.г.н</w:t>
      </w:r>
      <w:proofErr w:type="spellEnd"/>
      <w:r w:rsidRPr="00FF5685">
        <w:rPr>
          <w:rFonts w:ascii="Times New Roman" w:hAnsi="Times New Roman" w:cs="Times New Roman"/>
          <w:sz w:val="28"/>
          <w:szCs w:val="24"/>
        </w:rPr>
        <w:t>., доцент</w:t>
      </w:r>
    </w:p>
    <w:p w14:paraId="20D698B8"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Гарант освітньої програми:</w:t>
      </w:r>
    </w:p>
    <w:p w14:paraId="63AD800A" w14:textId="77777777" w:rsidR="00694CC3" w:rsidRPr="00FF5685" w:rsidRDefault="00694CC3" w:rsidP="00694CC3">
      <w:pPr>
        <w:spacing w:after="0" w:line="240" w:lineRule="auto"/>
        <w:rPr>
          <w:rFonts w:ascii="Times New Roman" w:hAnsi="Times New Roman" w:cs="Times New Roman"/>
          <w:sz w:val="28"/>
          <w:szCs w:val="24"/>
        </w:rPr>
      </w:pPr>
      <w:proofErr w:type="spellStart"/>
      <w:r w:rsidRPr="00FF5685">
        <w:rPr>
          <w:rFonts w:ascii="Times New Roman" w:hAnsi="Times New Roman" w:cs="Times New Roman"/>
          <w:sz w:val="28"/>
          <w:szCs w:val="24"/>
        </w:rPr>
        <w:t>Громик</w:t>
      </w:r>
      <w:proofErr w:type="spellEnd"/>
      <w:r w:rsidRPr="00FF5685">
        <w:rPr>
          <w:rFonts w:ascii="Times New Roman" w:hAnsi="Times New Roman" w:cs="Times New Roman"/>
          <w:sz w:val="28"/>
          <w:szCs w:val="24"/>
        </w:rPr>
        <w:t xml:space="preserve"> Оксана Миколаївна</w:t>
      </w:r>
    </w:p>
    <w:p w14:paraId="1215FE7D" w14:textId="77777777" w:rsidR="00694CC3" w:rsidRPr="00FF5685" w:rsidRDefault="00694CC3" w:rsidP="00694CC3">
      <w:pPr>
        <w:spacing w:after="0" w:line="240" w:lineRule="auto"/>
        <w:rPr>
          <w:rFonts w:ascii="Times New Roman" w:hAnsi="Times New Roman" w:cs="Times New Roman"/>
          <w:sz w:val="28"/>
          <w:szCs w:val="24"/>
        </w:rPr>
      </w:pPr>
    </w:p>
    <w:p w14:paraId="70D0C8BD"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______________________</w:t>
      </w:r>
    </w:p>
    <w:p w14:paraId="14B1F7DE" w14:textId="77777777" w:rsidR="00694CC3" w:rsidRPr="00FF5685"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sz w:val="28"/>
          <w:szCs w:val="24"/>
        </w:rPr>
        <w:t xml:space="preserve">                    </w:t>
      </w:r>
    </w:p>
    <w:p w14:paraId="0A7EC735" w14:textId="77777777" w:rsidR="00694CC3" w:rsidRPr="00FF5685"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sz w:val="28"/>
          <w:szCs w:val="24"/>
        </w:rPr>
        <w:t>Луцьк – 2023</w:t>
      </w:r>
      <w:r>
        <w:rPr>
          <w:rFonts w:ascii="Times New Roman" w:hAnsi="Times New Roman" w:cs="Times New Roman"/>
          <w:sz w:val="28"/>
          <w:szCs w:val="24"/>
        </w:rPr>
        <w:t xml:space="preserve"> </w:t>
      </w:r>
      <w:r w:rsidRPr="00FF5685">
        <w:rPr>
          <w:rFonts w:ascii="Times New Roman" w:hAnsi="Times New Roman" w:cs="Times New Roman"/>
          <w:sz w:val="28"/>
          <w:szCs w:val="24"/>
        </w:rPr>
        <w:t>року</w:t>
      </w:r>
    </w:p>
    <w:p w14:paraId="3CAD01A3" w14:textId="77777777" w:rsidR="00694CC3" w:rsidRPr="00FF5685"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b/>
          <w:sz w:val="28"/>
          <w:szCs w:val="24"/>
        </w:rPr>
        <w:br w:type="page"/>
      </w:r>
      <w:r w:rsidRPr="00FF5685">
        <w:rPr>
          <w:rFonts w:ascii="Times New Roman" w:hAnsi="Times New Roman" w:cs="Times New Roman"/>
          <w:sz w:val="28"/>
          <w:szCs w:val="24"/>
        </w:rPr>
        <w:lastRenderedPageBreak/>
        <w:t>ЛУЦЬКИЙ НАЦІОНАЛЬНИЙ ТЕХНІЧНИЙ УНІВЕРСИТЕТ</w:t>
      </w:r>
    </w:p>
    <w:p w14:paraId="5424ABB2" w14:textId="77777777" w:rsidR="00694CC3" w:rsidRPr="00FF5685" w:rsidRDefault="00694CC3" w:rsidP="00694CC3">
      <w:pPr>
        <w:spacing w:after="0" w:line="240" w:lineRule="auto"/>
        <w:jc w:val="center"/>
        <w:rPr>
          <w:rFonts w:ascii="Times New Roman" w:hAnsi="Times New Roman" w:cs="Times New Roman"/>
          <w:b/>
          <w:sz w:val="28"/>
          <w:szCs w:val="24"/>
        </w:rPr>
      </w:pPr>
    </w:p>
    <w:p w14:paraId="1DDBB192"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 xml:space="preserve">Факультет митної справи, матеріалів та технологій </w:t>
      </w:r>
    </w:p>
    <w:p w14:paraId="1037E2B8"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 xml:space="preserve">Кафедра туризму та </w:t>
      </w:r>
      <w:proofErr w:type="spellStart"/>
      <w:r w:rsidRPr="00FF5685">
        <w:rPr>
          <w:rFonts w:ascii="Times New Roman" w:hAnsi="Times New Roman" w:cs="Times New Roman"/>
          <w:sz w:val="28"/>
          <w:szCs w:val="24"/>
        </w:rPr>
        <w:t>готельно</w:t>
      </w:r>
      <w:proofErr w:type="spellEnd"/>
      <w:r w:rsidRPr="00FF5685">
        <w:rPr>
          <w:rFonts w:ascii="Times New Roman" w:hAnsi="Times New Roman" w:cs="Times New Roman"/>
          <w:sz w:val="28"/>
          <w:szCs w:val="24"/>
        </w:rPr>
        <w:t xml:space="preserve">-ресторанної справи </w:t>
      </w:r>
    </w:p>
    <w:p w14:paraId="4B01548E"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Ступінь вищої освіти: бакалавр</w:t>
      </w:r>
    </w:p>
    <w:p w14:paraId="0D15AFC5"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Галузь знань: 24 «Сфера обслуговування»</w:t>
      </w:r>
    </w:p>
    <w:p w14:paraId="1404C66D"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 xml:space="preserve">Спеціальність: 241 «Готельно-ресторанна справа» </w:t>
      </w:r>
    </w:p>
    <w:p w14:paraId="163CFD5F"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Освітня програма: «Готельно-ресторанна справа»</w:t>
      </w:r>
    </w:p>
    <w:p w14:paraId="3CD0DAB6" w14:textId="77777777" w:rsidR="00694CC3" w:rsidRPr="00FF5685" w:rsidRDefault="00694CC3" w:rsidP="00694CC3">
      <w:pPr>
        <w:spacing w:after="0" w:line="240" w:lineRule="auto"/>
        <w:jc w:val="center"/>
        <w:rPr>
          <w:rFonts w:ascii="Times New Roman" w:hAnsi="Times New Roman" w:cs="Times New Roman"/>
          <w:sz w:val="28"/>
          <w:szCs w:val="24"/>
        </w:rPr>
      </w:pPr>
    </w:p>
    <w:p w14:paraId="3363509C" w14:textId="77777777" w:rsidR="00694CC3" w:rsidRPr="00FF5685" w:rsidRDefault="00694CC3" w:rsidP="00694CC3">
      <w:pPr>
        <w:spacing w:after="0" w:line="240" w:lineRule="auto"/>
        <w:ind w:left="6379"/>
        <w:rPr>
          <w:rFonts w:ascii="Times New Roman" w:hAnsi="Times New Roman" w:cs="Times New Roman"/>
          <w:sz w:val="28"/>
          <w:szCs w:val="24"/>
        </w:rPr>
      </w:pPr>
      <w:r w:rsidRPr="00FF5685">
        <w:rPr>
          <w:rFonts w:ascii="Times New Roman" w:hAnsi="Times New Roman" w:cs="Times New Roman"/>
          <w:sz w:val="28"/>
          <w:szCs w:val="24"/>
        </w:rPr>
        <w:t>ЗАТВЕРДЖУЮ</w:t>
      </w:r>
    </w:p>
    <w:p w14:paraId="04183802" w14:textId="77777777" w:rsidR="00694CC3" w:rsidRPr="00FF5685" w:rsidRDefault="00694CC3" w:rsidP="00694CC3">
      <w:pPr>
        <w:spacing w:after="0" w:line="240" w:lineRule="auto"/>
        <w:ind w:left="6379"/>
        <w:rPr>
          <w:rFonts w:ascii="Times New Roman" w:hAnsi="Times New Roman" w:cs="Times New Roman"/>
          <w:sz w:val="28"/>
          <w:szCs w:val="24"/>
        </w:rPr>
      </w:pPr>
      <w:r w:rsidRPr="00FF5685">
        <w:rPr>
          <w:rFonts w:ascii="Times New Roman" w:hAnsi="Times New Roman" w:cs="Times New Roman"/>
          <w:sz w:val="28"/>
          <w:szCs w:val="24"/>
        </w:rPr>
        <w:t>Завідувач кафедри</w:t>
      </w:r>
    </w:p>
    <w:p w14:paraId="30295535" w14:textId="77777777" w:rsidR="00694CC3" w:rsidRPr="00FF5685" w:rsidRDefault="00694CC3" w:rsidP="00694CC3">
      <w:pPr>
        <w:spacing w:after="0" w:line="240" w:lineRule="auto"/>
        <w:ind w:left="6379"/>
        <w:rPr>
          <w:rFonts w:ascii="Times New Roman" w:hAnsi="Times New Roman" w:cs="Times New Roman"/>
          <w:sz w:val="28"/>
          <w:szCs w:val="24"/>
        </w:rPr>
      </w:pPr>
      <w:r w:rsidRPr="00FF5685">
        <w:rPr>
          <w:rFonts w:ascii="Times New Roman" w:hAnsi="Times New Roman" w:cs="Times New Roman"/>
          <w:sz w:val="28"/>
          <w:szCs w:val="24"/>
        </w:rPr>
        <w:t>______________</w:t>
      </w:r>
    </w:p>
    <w:p w14:paraId="3CB699BC" w14:textId="77777777" w:rsidR="00694CC3" w:rsidRPr="00FF5685" w:rsidRDefault="00694CC3" w:rsidP="00694CC3">
      <w:pPr>
        <w:spacing w:after="0" w:line="240" w:lineRule="auto"/>
        <w:ind w:left="6379"/>
        <w:rPr>
          <w:rFonts w:ascii="Times New Roman" w:hAnsi="Times New Roman" w:cs="Times New Roman"/>
          <w:sz w:val="28"/>
          <w:szCs w:val="24"/>
        </w:rPr>
      </w:pPr>
      <w:r w:rsidRPr="00FF5685">
        <w:rPr>
          <w:rFonts w:ascii="Times New Roman" w:hAnsi="Times New Roman" w:cs="Times New Roman"/>
          <w:sz w:val="28"/>
          <w:szCs w:val="24"/>
        </w:rPr>
        <w:t>«____»_________ 2023 р.</w:t>
      </w:r>
    </w:p>
    <w:p w14:paraId="4434A613" w14:textId="77777777" w:rsidR="00694CC3" w:rsidRPr="00FF5685" w:rsidRDefault="00694CC3" w:rsidP="00694CC3">
      <w:pPr>
        <w:spacing w:after="0" w:line="240" w:lineRule="auto"/>
        <w:jc w:val="center"/>
        <w:rPr>
          <w:rFonts w:ascii="Times New Roman" w:hAnsi="Times New Roman" w:cs="Times New Roman"/>
          <w:b/>
          <w:sz w:val="28"/>
          <w:szCs w:val="24"/>
        </w:rPr>
      </w:pPr>
    </w:p>
    <w:p w14:paraId="32D40C82" w14:textId="77777777" w:rsidR="00694CC3" w:rsidRPr="00FF5685" w:rsidRDefault="00694CC3" w:rsidP="00694CC3">
      <w:pPr>
        <w:spacing w:after="0" w:line="240" w:lineRule="auto"/>
        <w:jc w:val="center"/>
        <w:rPr>
          <w:rFonts w:ascii="Times New Roman" w:hAnsi="Times New Roman" w:cs="Times New Roman"/>
          <w:i/>
          <w:sz w:val="28"/>
          <w:szCs w:val="24"/>
        </w:rPr>
      </w:pPr>
      <w:r w:rsidRPr="00FF5685">
        <w:rPr>
          <w:rFonts w:ascii="Times New Roman" w:hAnsi="Times New Roman" w:cs="Times New Roman"/>
          <w:i/>
          <w:sz w:val="28"/>
          <w:szCs w:val="24"/>
        </w:rPr>
        <w:t>ЗАВДАННЯ</w:t>
      </w:r>
    </w:p>
    <w:p w14:paraId="0BF09665" w14:textId="77777777" w:rsidR="00694CC3" w:rsidRPr="00FF5685"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sz w:val="28"/>
          <w:szCs w:val="24"/>
        </w:rPr>
        <w:t>НА КВАЛІФІКАЦІЙНУ РОБОТУ ЗДОБУВАЧУ ВИЩОЇ ОСВІТИ</w:t>
      </w:r>
    </w:p>
    <w:p w14:paraId="27C658E4" w14:textId="77777777" w:rsidR="00694CC3" w:rsidRPr="00FF5685" w:rsidRDefault="00694CC3" w:rsidP="00694CC3">
      <w:pPr>
        <w:spacing w:after="0" w:line="240" w:lineRule="auto"/>
        <w:jc w:val="center"/>
        <w:rPr>
          <w:rFonts w:ascii="Times New Roman" w:hAnsi="Times New Roman" w:cs="Times New Roman"/>
          <w:b/>
          <w:bCs/>
          <w:sz w:val="28"/>
          <w:szCs w:val="24"/>
        </w:rPr>
      </w:pPr>
    </w:p>
    <w:p w14:paraId="7F4CDF24" w14:textId="77777777" w:rsidR="00694CC3" w:rsidRPr="00F04BB5" w:rsidRDefault="00694CC3" w:rsidP="00694CC3">
      <w:pPr>
        <w:spacing w:after="0" w:line="240" w:lineRule="auto"/>
        <w:jc w:val="center"/>
        <w:rPr>
          <w:rFonts w:ascii="Times New Roman" w:hAnsi="Times New Roman" w:cs="Times New Roman"/>
          <w:sz w:val="28"/>
          <w:szCs w:val="24"/>
        </w:rPr>
      </w:pPr>
      <w:r w:rsidRPr="00F04BB5">
        <w:rPr>
          <w:rFonts w:ascii="Times New Roman" w:hAnsi="Times New Roman" w:cs="Times New Roman"/>
          <w:bCs/>
          <w:sz w:val="28"/>
          <w:szCs w:val="24"/>
        </w:rPr>
        <w:t>Потапюк Юлії Віталіївни</w:t>
      </w:r>
    </w:p>
    <w:p w14:paraId="431970BF" w14:textId="77777777" w:rsidR="00694CC3" w:rsidRPr="00FF5685" w:rsidRDefault="00694CC3" w:rsidP="00694CC3">
      <w:pPr>
        <w:spacing w:after="0" w:line="240" w:lineRule="auto"/>
        <w:jc w:val="center"/>
        <w:rPr>
          <w:rFonts w:ascii="Times New Roman" w:hAnsi="Times New Roman" w:cs="Times New Roman"/>
          <w:b/>
          <w:bCs/>
          <w:sz w:val="28"/>
          <w:szCs w:val="24"/>
          <w:u w:val="single"/>
        </w:rPr>
      </w:pPr>
    </w:p>
    <w:p w14:paraId="42073537" w14:textId="77777777" w:rsidR="00694CC3" w:rsidRPr="00FF5685" w:rsidRDefault="00694CC3" w:rsidP="00694CC3">
      <w:pPr>
        <w:spacing w:after="0" w:line="240" w:lineRule="auto"/>
        <w:jc w:val="both"/>
        <w:rPr>
          <w:rFonts w:ascii="Times New Roman" w:hAnsi="Times New Roman" w:cs="Times New Roman"/>
          <w:sz w:val="28"/>
          <w:szCs w:val="24"/>
        </w:rPr>
      </w:pPr>
      <w:r w:rsidRPr="00FF5685">
        <w:rPr>
          <w:rFonts w:ascii="Times New Roman" w:hAnsi="Times New Roman" w:cs="Times New Roman"/>
          <w:bCs/>
          <w:sz w:val="28"/>
          <w:szCs w:val="24"/>
        </w:rPr>
        <w:t xml:space="preserve">1. Тема кваліфікаційної роботи </w:t>
      </w:r>
      <w:bookmarkStart w:id="2" w:name="_Hlk134872524"/>
      <w:r>
        <w:rPr>
          <w:rFonts w:ascii="Times New Roman" w:hAnsi="Times New Roman" w:cs="Times New Roman"/>
          <w:sz w:val="28"/>
          <w:szCs w:val="28"/>
        </w:rPr>
        <w:t>«Підвищення рівня конкурентоспроможності готелю «Україна» шляхом стратегічного планування</w:t>
      </w:r>
      <w:bookmarkEnd w:id="2"/>
      <w:r>
        <w:rPr>
          <w:rFonts w:ascii="Times New Roman" w:hAnsi="Times New Roman" w:cs="Times New Roman"/>
          <w:sz w:val="28"/>
          <w:szCs w:val="28"/>
        </w:rPr>
        <w:t>»</w:t>
      </w:r>
    </w:p>
    <w:p w14:paraId="2991530D" w14:textId="77777777" w:rsidR="00694CC3" w:rsidRPr="00F04BB5" w:rsidRDefault="00694CC3" w:rsidP="00694CC3">
      <w:pPr>
        <w:spacing w:after="0" w:line="240" w:lineRule="auto"/>
        <w:jc w:val="both"/>
        <w:rPr>
          <w:rFonts w:ascii="Times New Roman" w:hAnsi="Times New Roman" w:cs="Times New Roman"/>
          <w:i/>
          <w:iCs/>
          <w:sz w:val="28"/>
          <w:szCs w:val="24"/>
        </w:rPr>
      </w:pPr>
      <w:r w:rsidRPr="00FF5685">
        <w:rPr>
          <w:rFonts w:ascii="Times New Roman" w:hAnsi="Times New Roman" w:cs="Times New Roman"/>
          <w:bCs/>
          <w:sz w:val="28"/>
          <w:szCs w:val="24"/>
        </w:rPr>
        <w:t>Керівник роботи:</w:t>
      </w:r>
      <w:r w:rsidRPr="00FF5685">
        <w:rPr>
          <w:rFonts w:ascii="Times New Roman" w:hAnsi="Times New Roman" w:cs="Times New Roman"/>
          <w:b/>
          <w:bCs/>
          <w:sz w:val="28"/>
          <w:szCs w:val="24"/>
        </w:rPr>
        <w:t xml:space="preserve"> </w:t>
      </w:r>
      <w:r w:rsidRPr="00F04BB5">
        <w:rPr>
          <w:rFonts w:ascii="Times New Roman" w:hAnsi="Times New Roman" w:cs="Times New Roman"/>
          <w:sz w:val="28"/>
          <w:szCs w:val="24"/>
        </w:rPr>
        <w:t>Матвійчук Людмила Юріївна</w:t>
      </w:r>
    </w:p>
    <w:p w14:paraId="472BEBEB" w14:textId="77777777" w:rsidR="00694CC3" w:rsidRPr="00FF5685" w:rsidRDefault="00694CC3" w:rsidP="00694CC3">
      <w:pPr>
        <w:spacing w:after="0" w:line="240" w:lineRule="auto"/>
        <w:jc w:val="both"/>
        <w:rPr>
          <w:rFonts w:ascii="Times New Roman" w:hAnsi="Times New Roman" w:cs="Times New Roman"/>
          <w:sz w:val="28"/>
          <w:szCs w:val="24"/>
        </w:rPr>
      </w:pPr>
      <w:r w:rsidRPr="00FF5685">
        <w:rPr>
          <w:rFonts w:ascii="Times New Roman" w:hAnsi="Times New Roman" w:cs="Times New Roman"/>
          <w:sz w:val="28"/>
          <w:szCs w:val="24"/>
        </w:rPr>
        <w:t>затверджені наказом вищого навчального закладу від «27» грудня 2022 р. № 966/01-02</w:t>
      </w:r>
    </w:p>
    <w:p w14:paraId="7B067A2C" w14:textId="77777777" w:rsidR="00694CC3" w:rsidRPr="00FF5685" w:rsidRDefault="00694CC3" w:rsidP="00694CC3">
      <w:pPr>
        <w:spacing w:after="0" w:line="240" w:lineRule="auto"/>
        <w:jc w:val="both"/>
        <w:rPr>
          <w:rFonts w:ascii="Times New Roman" w:hAnsi="Times New Roman" w:cs="Times New Roman"/>
          <w:sz w:val="28"/>
          <w:szCs w:val="24"/>
        </w:rPr>
      </w:pPr>
      <w:r w:rsidRPr="00FF5685">
        <w:rPr>
          <w:rFonts w:ascii="Times New Roman" w:hAnsi="Times New Roman" w:cs="Times New Roman"/>
          <w:sz w:val="28"/>
          <w:szCs w:val="24"/>
        </w:rPr>
        <w:t>2. Строк подання здобувачем вищої освіти кваліфікаційної роботи до 01.06.2023 р.</w:t>
      </w:r>
    </w:p>
    <w:p w14:paraId="4289E817" w14:textId="77777777" w:rsidR="00694CC3" w:rsidRPr="00FF5685" w:rsidRDefault="00694CC3" w:rsidP="00694CC3">
      <w:pPr>
        <w:spacing w:after="0" w:line="240" w:lineRule="auto"/>
        <w:jc w:val="both"/>
        <w:rPr>
          <w:rFonts w:ascii="Times New Roman" w:hAnsi="Times New Roman" w:cs="Times New Roman"/>
          <w:i/>
          <w:iCs/>
          <w:sz w:val="28"/>
          <w:szCs w:val="24"/>
        </w:rPr>
      </w:pPr>
      <w:r w:rsidRPr="00FF5685">
        <w:rPr>
          <w:rFonts w:ascii="Times New Roman" w:hAnsi="Times New Roman" w:cs="Times New Roman"/>
          <w:bCs/>
          <w:sz w:val="28"/>
          <w:szCs w:val="24"/>
        </w:rPr>
        <w:t>3. Вихідні дані до роботи</w:t>
      </w:r>
      <w:r>
        <w:rPr>
          <w:rFonts w:ascii="Times New Roman" w:hAnsi="Times New Roman" w:cs="Times New Roman"/>
          <w:bCs/>
          <w:sz w:val="28"/>
          <w:szCs w:val="24"/>
        </w:rPr>
        <w:t xml:space="preserve">: </w:t>
      </w:r>
      <w:r>
        <w:rPr>
          <w:rFonts w:ascii="Times New Roman" w:hAnsi="Times New Roman" w:cs="Times New Roman"/>
          <w:sz w:val="28"/>
          <w:szCs w:val="28"/>
        </w:rPr>
        <w:t>:</w:t>
      </w:r>
      <w:r w:rsidRPr="00282B14">
        <w:t xml:space="preserve"> </w:t>
      </w:r>
      <w:r w:rsidRPr="00274695">
        <w:rPr>
          <w:rFonts w:ascii="Times New Roman" w:hAnsi="Times New Roman" w:cs="Times New Roman"/>
          <w:sz w:val="28"/>
          <w:szCs w:val="28"/>
        </w:rPr>
        <w:t>офіційна статистика про готельний бізнес в Україні;</w:t>
      </w:r>
      <w:r>
        <w:rPr>
          <w:rFonts w:ascii="Times New Roman" w:hAnsi="Times New Roman" w:cs="Times New Roman"/>
          <w:sz w:val="28"/>
          <w:szCs w:val="28"/>
        </w:rPr>
        <w:t xml:space="preserve"> </w:t>
      </w:r>
      <w:r w:rsidRPr="00274695">
        <w:rPr>
          <w:rFonts w:ascii="Times New Roman" w:hAnsi="Times New Roman" w:cs="Times New Roman"/>
          <w:sz w:val="28"/>
          <w:szCs w:val="28"/>
        </w:rPr>
        <w:t>аналітичні звіти і дослідження провідних міжнародних та національних консалтингових компаній в галузі готельного бізнесу;</w:t>
      </w:r>
      <w:r>
        <w:rPr>
          <w:rFonts w:ascii="Times New Roman" w:hAnsi="Times New Roman" w:cs="Times New Roman"/>
          <w:sz w:val="28"/>
          <w:szCs w:val="28"/>
        </w:rPr>
        <w:t xml:space="preserve"> </w:t>
      </w:r>
      <w:r w:rsidRPr="00274695">
        <w:rPr>
          <w:rFonts w:ascii="Times New Roman" w:hAnsi="Times New Roman" w:cs="Times New Roman"/>
          <w:sz w:val="28"/>
          <w:szCs w:val="28"/>
        </w:rPr>
        <w:t>інтерв</w:t>
      </w:r>
      <w:r>
        <w:rPr>
          <w:rFonts w:ascii="Times New Roman" w:hAnsi="Times New Roman" w:cs="Times New Roman"/>
          <w:sz w:val="28"/>
          <w:szCs w:val="28"/>
        </w:rPr>
        <w:t>’</w:t>
      </w:r>
      <w:r w:rsidRPr="00274695">
        <w:rPr>
          <w:rFonts w:ascii="Times New Roman" w:hAnsi="Times New Roman" w:cs="Times New Roman"/>
          <w:sz w:val="28"/>
          <w:szCs w:val="28"/>
        </w:rPr>
        <w:t>ю з керівництвом готелю та експертами готельної галузі;</w:t>
      </w:r>
      <w:r>
        <w:rPr>
          <w:rFonts w:ascii="Times New Roman" w:hAnsi="Times New Roman" w:cs="Times New Roman"/>
          <w:sz w:val="28"/>
          <w:szCs w:val="28"/>
        </w:rPr>
        <w:t xml:space="preserve"> </w:t>
      </w:r>
      <w:r w:rsidRPr="00274695">
        <w:rPr>
          <w:rFonts w:ascii="Times New Roman" w:hAnsi="Times New Roman" w:cs="Times New Roman"/>
          <w:sz w:val="28"/>
          <w:szCs w:val="28"/>
        </w:rPr>
        <w:t xml:space="preserve">інформація про конкурентів готелю </w:t>
      </w:r>
      <w:r>
        <w:rPr>
          <w:rFonts w:ascii="Times New Roman" w:hAnsi="Times New Roman" w:cs="Times New Roman"/>
          <w:sz w:val="28"/>
          <w:szCs w:val="28"/>
        </w:rPr>
        <w:t>«</w:t>
      </w:r>
      <w:r w:rsidRPr="00274695">
        <w:rPr>
          <w:rFonts w:ascii="Times New Roman" w:hAnsi="Times New Roman" w:cs="Times New Roman"/>
          <w:sz w:val="28"/>
          <w:szCs w:val="28"/>
        </w:rPr>
        <w:t>Україна</w:t>
      </w:r>
      <w:r>
        <w:rPr>
          <w:rFonts w:ascii="Times New Roman" w:hAnsi="Times New Roman" w:cs="Times New Roman"/>
          <w:sz w:val="28"/>
          <w:szCs w:val="28"/>
        </w:rPr>
        <w:t>»</w:t>
      </w:r>
      <w:r w:rsidRPr="00274695">
        <w:rPr>
          <w:rFonts w:ascii="Times New Roman" w:hAnsi="Times New Roman" w:cs="Times New Roman"/>
          <w:sz w:val="28"/>
          <w:szCs w:val="28"/>
        </w:rPr>
        <w:t xml:space="preserve"> та їхні стратегії розвитку;</w:t>
      </w:r>
      <w:r>
        <w:rPr>
          <w:rFonts w:ascii="Times New Roman" w:hAnsi="Times New Roman" w:cs="Times New Roman"/>
          <w:sz w:val="28"/>
          <w:szCs w:val="28"/>
        </w:rPr>
        <w:t xml:space="preserve"> </w:t>
      </w:r>
      <w:r w:rsidRPr="00274695">
        <w:rPr>
          <w:rFonts w:ascii="Times New Roman" w:hAnsi="Times New Roman" w:cs="Times New Roman"/>
          <w:sz w:val="28"/>
          <w:szCs w:val="28"/>
        </w:rPr>
        <w:t>оглядові статті та наукові публікації про стратегічне планування в готельній галузі та реалізацію стратегій розвитку;</w:t>
      </w:r>
      <w:r>
        <w:rPr>
          <w:rFonts w:ascii="Times New Roman" w:hAnsi="Times New Roman" w:cs="Times New Roman"/>
          <w:sz w:val="28"/>
          <w:szCs w:val="28"/>
        </w:rPr>
        <w:t xml:space="preserve"> </w:t>
      </w:r>
      <w:r w:rsidRPr="00274695">
        <w:rPr>
          <w:rFonts w:ascii="Times New Roman" w:hAnsi="Times New Roman" w:cs="Times New Roman"/>
          <w:sz w:val="28"/>
          <w:szCs w:val="28"/>
        </w:rPr>
        <w:t>опитування клієнтів готелю та їхніх відгуків про якість послуг та рівень задоволеності</w:t>
      </w:r>
      <w:r w:rsidRPr="00FF5685">
        <w:rPr>
          <w:rFonts w:ascii="Times New Roman" w:hAnsi="Times New Roman" w:cs="Times New Roman"/>
          <w:i/>
          <w:iCs/>
          <w:sz w:val="28"/>
          <w:szCs w:val="24"/>
        </w:rPr>
        <w:t>.</w:t>
      </w:r>
    </w:p>
    <w:p w14:paraId="3F9988CE" w14:textId="77777777" w:rsidR="00694CC3" w:rsidRPr="00FF5685" w:rsidRDefault="00694CC3" w:rsidP="00694CC3">
      <w:pPr>
        <w:spacing w:after="0" w:line="240" w:lineRule="auto"/>
        <w:jc w:val="both"/>
        <w:rPr>
          <w:rFonts w:ascii="Times New Roman" w:hAnsi="Times New Roman" w:cs="Times New Roman"/>
          <w:bCs/>
          <w:sz w:val="28"/>
          <w:szCs w:val="24"/>
        </w:rPr>
      </w:pPr>
      <w:r w:rsidRPr="00FF5685">
        <w:rPr>
          <w:rFonts w:ascii="Times New Roman" w:hAnsi="Times New Roman" w:cs="Times New Roman"/>
          <w:bCs/>
          <w:sz w:val="28"/>
          <w:szCs w:val="24"/>
        </w:rPr>
        <w:t>4. Зміст розрахунково-пояснювальної записки</w:t>
      </w:r>
      <w:r w:rsidRPr="00FF5685">
        <w:rPr>
          <w:rFonts w:ascii="Times New Roman" w:hAnsi="Times New Roman" w:cs="Times New Roman"/>
          <w:b/>
          <w:bCs/>
          <w:sz w:val="28"/>
          <w:szCs w:val="24"/>
        </w:rPr>
        <w:t xml:space="preserve"> </w:t>
      </w:r>
      <w:r w:rsidRPr="00FF5685">
        <w:rPr>
          <w:rFonts w:ascii="Times New Roman" w:hAnsi="Times New Roman" w:cs="Times New Roman"/>
          <w:bCs/>
          <w:sz w:val="28"/>
          <w:szCs w:val="24"/>
        </w:rPr>
        <w:t>(перелік питань, які потрібно розробити):</w:t>
      </w:r>
    </w:p>
    <w:p w14:paraId="0022277F" w14:textId="77777777" w:rsidR="00694CC3" w:rsidRPr="00FF5685" w:rsidRDefault="00694CC3" w:rsidP="00694CC3">
      <w:pPr>
        <w:spacing w:after="0" w:line="240" w:lineRule="auto"/>
        <w:jc w:val="both"/>
        <w:rPr>
          <w:rFonts w:ascii="Times New Roman" w:hAnsi="Times New Roman" w:cs="Times New Roman"/>
          <w:bCs/>
          <w:sz w:val="28"/>
          <w:szCs w:val="24"/>
        </w:rPr>
      </w:pPr>
      <w:r w:rsidRPr="00FF5685">
        <w:rPr>
          <w:rFonts w:ascii="Times New Roman" w:hAnsi="Times New Roman" w:cs="Times New Roman"/>
          <w:bCs/>
          <w:sz w:val="28"/>
          <w:szCs w:val="24"/>
        </w:rPr>
        <w:t>ВСТУП.</w:t>
      </w:r>
    </w:p>
    <w:p w14:paraId="3951F2C0" w14:textId="77777777" w:rsidR="00694CC3" w:rsidRPr="007F075C" w:rsidRDefault="00694CC3" w:rsidP="00694CC3">
      <w:pPr>
        <w:spacing w:after="0" w:line="240" w:lineRule="auto"/>
        <w:jc w:val="both"/>
        <w:rPr>
          <w:rFonts w:ascii="Times New Roman" w:hAnsi="Times New Roman" w:cs="Times New Roman"/>
          <w:bCs/>
          <w:sz w:val="28"/>
          <w:szCs w:val="24"/>
        </w:rPr>
      </w:pPr>
      <w:r w:rsidRPr="00FF5685">
        <w:rPr>
          <w:rFonts w:ascii="Times New Roman" w:hAnsi="Times New Roman" w:cs="Times New Roman"/>
          <w:bCs/>
          <w:sz w:val="28"/>
          <w:szCs w:val="24"/>
        </w:rPr>
        <w:t>РОЗДІЛ</w:t>
      </w:r>
      <w:r>
        <w:rPr>
          <w:rFonts w:ascii="Times New Roman" w:hAnsi="Times New Roman" w:cs="Times New Roman"/>
          <w:bCs/>
          <w:sz w:val="28"/>
          <w:szCs w:val="24"/>
        </w:rPr>
        <w:t> </w:t>
      </w:r>
      <w:r w:rsidRPr="00FF5685">
        <w:rPr>
          <w:rFonts w:ascii="Times New Roman" w:hAnsi="Times New Roman" w:cs="Times New Roman"/>
          <w:bCs/>
          <w:sz w:val="28"/>
          <w:szCs w:val="24"/>
        </w:rPr>
        <w:t xml:space="preserve">1. </w:t>
      </w:r>
      <w:r w:rsidRPr="007F075C">
        <w:rPr>
          <w:rFonts w:ascii="Times New Roman" w:hAnsi="Times New Roman" w:cs="Times New Roman"/>
          <w:bCs/>
          <w:sz w:val="28"/>
          <w:szCs w:val="24"/>
        </w:rPr>
        <w:t>ТЕОРИТИЧНІ ЗАСАДИ ПІДВИЩЕННЯ РІВНЯ КОНКУРЕНТОСПРОМОЖНОСТІ ГОТЕЛЬНИХ ГОСПОДАРСТВ.</w:t>
      </w:r>
    </w:p>
    <w:p w14:paraId="17DA91C3" w14:textId="77777777" w:rsidR="00694CC3" w:rsidRPr="007F075C" w:rsidRDefault="00694CC3" w:rsidP="00694CC3">
      <w:pPr>
        <w:spacing w:after="0" w:line="240" w:lineRule="auto"/>
        <w:jc w:val="both"/>
        <w:rPr>
          <w:rFonts w:ascii="Times New Roman" w:hAnsi="Times New Roman" w:cs="Times New Roman"/>
          <w:bCs/>
          <w:sz w:val="28"/>
          <w:szCs w:val="24"/>
        </w:rPr>
      </w:pPr>
      <w:r w:rsidRPr="007F075C">
        <w:rPr>
          <w:rFonts w:ascii="Times New Roman" w:hAnsi="Times New Roman" w:cs="Times New Roman"/>
          <w:bCs/>
          <w:sz w:val="28"/>
          <w:szCs w:val="24"/>
        </w:rPr>
        <w:t>РОЗДІЛ 2. АНАЛІЗ ТА ОЦІНКА РІВНЯ КОНКУРЕНТОСПРОМОЖНОСТІ ГОТЕЛЬНИХ ГОСПОДАРСТВ ЛУЦЬКА.</w:t>
      </w:r>
    </w:p>
    <w:p w14:paraId="371697D1" w14:textId="77777777" w:rsidR="00694CC3" w:rsidRPr="00FF5685" w:rsidRDefault="00694CC3" w:rsidP="00694CC3">
      <w:pPr>
        <w:spacing w:after="0" w:line="240" w:lineRule="auto"/>
        <w:jc w:val="both"/>
        <w:rPr>
          <w:rFonts w:ascii="Times New Roman" w:hAnsi="Times New Roman" w:cs="Times New Roman"/>
          <w:bCs/>
          <w:sz w:val="28"/>
          <w:szCs w:val="24"/>
        </w:rPr>
      </w:pPr>
      <w:r w:rsidRPr="007F075C">
        <w:rPr>
          <w:rFonts w:ascii="Times New Roman" w:hAnsi="Times New Roman" w:cs="Times New Roman"/>
          <w:bCs/>
          <w:sz w:val="28"/>
          <w:szCs w:val="24"/>
        </w:rPr>
        <w:t>РОЗДІЛ</w:t>
      </w:r>
      <w:r>
        <w:rPr>
          <w:rFonts w:ascii="Times New Roman" w:hAnsi="Times New Roman" w:cs="Times New Roman"/>
          <w:bCs/>
          <w:sz w:val="28"/>
          <w:szCs w:val="24"/>
        </w:rPr>
        <w:t> </w:t>
      </w:r>
      <w:r w:rsidRPr="007F075C">
        <w:rPr>
          <w:rFonts w:ascii="Times New Roman" w:hAnsi="Times New Roman" w:cs="Times New Roman"/>
          <w:bCs/>
          <w:sz w:val="28"/>
          <w:szCs w:val="24"/>
        </w:rPr>
        <w:t>3.</w:t>
      </w:r>
      <w:r>
        <w:rPr>
          <w:rFonts w:ascii="Times New Roman" w:hAnsi="Times New Roman" w:cs="Times New Roman"/>
          <w:bCs/>
          <w:sz w:val="28"/>
          <w:szCs w:val="24"/>
        </w:rPr>
        <w:t> </w:t>
      </w:r>
      <w:r w:rsidRPr="007F075C">
        <w:rPr>
          <w:rFonts w:ascii="Times New Roman" w:hAnsi="Times New Roman" w:cs="Times New Roman"/>
          <w:bCs/>
          <w:sz w:val="28"/>
          <w:szCs w:val="24"/>
        </w:rPr>
        <w:t>НАПРЯМИ</w:t>
      </w:r>
      <w:r>
        <w:rPr>
          <w:rFonts w:ascii="Times New Roman" w:hAnsi="Times New Roman" w:cs="Times New Roman"/>
          <w:bCs/>
          <w:sz w:val="28"/>
          <w:szCs w:val="24"/>
        </w:rPr>
        <w:t xml:space="preserve"> </w:t>
      </w:r>
      <w:r w:rsidRPr="007F075C">
        <w:rPr>
          <w:rFonts w:ascii="Times New Roman" w:hAnsi="Times New Roman" w:cs="Times New Roman"/>
          <w:bCs/>
          <w:sz w:val="28"/>
          <w:szCs w:val="24"/>
        </w:rPr>
        <w:t>ПІДВИЩЕННЯ РІВНЯ КОНКУРЕНТОСПРОМОЖНОСТІ ГОТЕЛЬНИХ ГОСПОДАРСТВ</w:t>
      </w:r>
      <w:r w:rsidRPr="007F075C">
        <w:rPr>
          <w:rFonts w:ascii="Times New Roman" w:hAnsi="Times New Roman" w:cs="Times New Roman"/>
          <w:bCs/>
          <w:iCs/>
          <w:sz w:val="28"/>
          <w:szCs w:val="24"/>
        </w:rPr>
        <w:t>.</w:t>
      </w:r>
    </w:p>
    <w:p w14:paraId="78CB0CAE" w14:textId="77777777" w:rsidR="00694CC3" w:rsidRPr="00FF5685" w:rsidRDefault="00694CC3" w:rsidP="00694CC3">
      <w:pPr>
        <w:spacing w:after="0" w:line="240" w:lineRule="auto"/>
        <w:jc w:val="both"/>
        <w:rPr>
          <w:rFonts w:ascii="Times New Roman" w:hAnsi="Times New Roman" w:cs="Times New Roman"/>
          <w:bCs/>
          <w:sz w:val="28"/>
          <w:szCs w:val="24"/>
        </w:rPr>
      </w:pPr>
      <w:r w:rsidRPr="00FF5685">
        <w:rPr>
          <w:rFonts w:ascii="Times New Roman" w:hAnsi="Times New Roman" w:cs="Times New Roman"/>
          <w:bCs/>
          <w:sz w:val="28"/>
          <w:szCs w:val="24"/>
        </w:rPr>
        <w:t xml:space="preserve">ВИСНОВКИ </w:t>
      </w:r>
    </w:p>
    <w:p w14:paraId="20B274A9" w14:textId="77777777" w:rsidR="00694CC3" w:rsidRPr="00FF5685" w:rsidRDefault="00694CC3" w:rsidP="00694CC3">
      <w:pPr>
        <w:spacing w:after="0" w:line="240" w:lineRule="auto"/>
        <w:jc w:val="both"/>
        <w:rPr>
          <w:rFonts w:ascii="Times New Roman" w:hAnsi="Times New Roman" w:cs="Times New Roman"/>
          <w:bCs/>
          <w:sz w:val="28"/>
          <w:szCs w:val="24"/>
        </w:rPr>
      </w:pPr>
      <w:r w:rsidRPr="00FF5685">
        <w:rPr>
          <w:rFonts w:ascii="Times New Roman" w:hAnsi="Times New Roman" w:cs="Times New Roman"/>
          <w:bCs/>
          <w:sz w:val="28"/>
          <w:szCs w:val="24"/>
        </w:rPr>
        <w:lastRenderedPageBreak/>
        <w:t>5. Перелік графічного матеріалу</w:t>
      </w:r>
      <w:r w:rsidRPr="00FF5685">
        <w:rPr>
          <w:rFonts w:ascii="Times New Roman" w:hAnsi="Times New Roman" w:cs="Times New Roman"/>
          <w:b/>
          <w:bCs/>
          <w:sz w:val="28"/>
          <w:szCs w:val="24"/>
        </w:rPr>
        <w:t xml:space="preserve"> </w:t>
      </w:r>
      <w:r w:rsidRPr="00FF5685">
        <w:rPr>
          <w:rFonts w:ascii="Times New Roman" w:hAnsi="Times New Roman" w:cs="Times New Roman"/>
          <w:bCs/>
          <w:sz w:val="28"/>
          <w:szCs w:val="24"/>
        </w:rPr>
        <w:t>(з точним зазначенням обов’язкових креслень)</w:t>
      </w:r>
      <w:r>
        <w:rPr>
          <w:rFonts w:ascii="Times New Roman" w:hAnsi="Times New Roman" w:cs="Times New Roman"/>
          <w:bCs/>
          <w:sz w:val="28"/>
          <w:szCs w:val="24"/>
        </w:rPr>
        <w:t>:</w:t>
      </w:r>
      <w:r w:rsidRPr="00FF5685">
        <w:rPr>
          <w:rFonts w:ascii="Times New Roman" w:hAnsi="Times New Roman" w:cs="Times New Roman"/>
          <w:bCs/>
          <w:sz w:val="28"/>
          <w:szCs w:val="24"/>
        </w:rPr>
        <w:t xml:space="preserve"> </w:t>
      </w:r>
    </w:p>
    <w:p w14:paraId="79323E33" w14:textId="77777777" w:rsidR="00694CC3" w:rsidRPr="005376A8" w:rsidRDefault="00694CC3" w:rsidP="00694CC3">
      <w:pPr>
        <w:spacing w:after="0" w:line="240" w:lineRule="auto"/>
        <w:jc w:val="both"/>
        <w:rPr>
          <w:rFonts w:ascii="Times New Roman" w:hAnsi="Times New Roman" w:cs="Times New Roman"/>
          <w:bCs/>
          <w:iCs/>
          <w:sz w:val="28"/>
          <w:szCs w:val="24"/>
        </w:rPr>
      </w:pPr>
      <w:r w:rsidRPr="005376A8">
        <w:rPr>
          <w:rFonts w:ascii="Times New Roman" w:hAnsi="Times New Roman" w:cs="Times New Roman"/>
          <w:bCs/>
          <w:iCs/>
          <w:sz w:val="28"/>
          <w:szCs w:val="24"/>
        </w:rPr>
        <w:t>1. рисунки: класифікація конкурентоспроможності за ознаками; фактори, що визначають конкурентоспроможність компанії;</w:t>
      </w:r>
      <w:r>
        <w:rPr>
          <w:rFonts w:ascii="Times New Roman" w:hAnsi="Times New Roman" w:cs="Times New Roman"/>
          <w:bCs/>
          <w:iCs/>
          <w:sz w:val="28"/>
          <w:szCs w:val="24"/>
        </w:rPr>
        <w:t xml:space="preserve"> оцінка вартості проживання за добу; рівень цін на думку гостей готелю «Україна»; рівень сервісу на думку гостей готелю «Україна» за 5-ти бальною шкалою;</w:t>
      </w:r>
    </w:p>
    <w:p w14:paraId="17891D52" w14:textId="77777777" w:rsidR="00694CC3" w:rsidRPr="00797A4C" w:rsidRDefault="00694CC3" w:rsidP="00694CC3">
      <w:pPr>
        <w:spacing w:after="0" w:line="240" w:lineRule="auto"/>
        <w:jc w:val="both"/>
        <w:rPr>
          <w:rFonts w:ascii="Times New Roman" w:hAnsi="Times New Roman" w:cs="Times New Roman"/>
          <w:bCs/>
          <w:i/>
          <w:sz w:val="28"/>
          <w:szCs w:val="24"/>
        </w:rPr>
      </w:pPr>
      <w:r w:rsidRPr="005376A8">
        <w:rPr>
          <w:rFonts w:ascii="Times New Roman" w:hAnsi="Times New Roman" w:cs="Times New Roman"/>
          <w:bCs/>
          <w:iCs/>
          <w:sz w:val="28"/>
          <w:szCs w:val="24"/>
        </w:rPr>
        <w:t>3.</w:t>
      </w:r>
      <w:r>
        <w:rPr>
          <w:rFonts w:ascii="Times New Roman" w:hAnsi="Times New Roman" w:cs="Times New Roman"/>
          <w:bCs/>
          <w:i/>
          <w:sz w:val="28"/>
          <w:szCs w:val="24"/>
        </w:rPr>
        <w:t xml:space="preserve"> </w:t>
      </w:r>
      <w:r w:rsidRPr="001D5FEF">
        <w:rPr>
          <w:rFonts w:ascii="Times New Roman" w:hAnsi="Times New Roman" w:cs="Times New Roman"/>
          <w:bCs/>
          <w:iCs/>
          <w:sz w:val="28"/>
          <w:szCs w:val="24"/>
        </w:rPr>
        <w:t>таблиці</w:t>
      </w:r>
      <w:r>
        <w:rPr>
          <w:rFonts w:ascii="Times New Roman" w:hAnsi="Times New Roman" w:cs="Times New Roman"/>
          <w:bCs/>
          <w:iCs/>
          <w:sz w:val="28"/>
          <w:szCs w:val="24"/>
        </w:rPr>
        <w:t>: р</w:t>
      </w:r>
      <w:r w:rsidRPr="001D5FEF">
        <w:rPr>
          <w:rFonts w:ascii="Times New Roman" w:hAnsi="Times New Roman" w:cs="Times New Roman"/>
          <w:bCs/>
          <w:iCs/>
          <w:sz w:val="28"/>
          <w:szCs w:val="24"/>
        </w:rPr>
        <w:t>ейтинг готелів міста Луцька за відгуками споживачів</w:t>
      </w:r>
      <w:r>
        <w:rPr>
          <w:rFonts w:ascii="Times New Roman" w:hAnsi="Times New Roman" w:cs="Times New Roman"/>
          <w:bCs/>
          <w:iCs/>
          <w:sz w:val="28"/>
          <w:szCs w:val="24"/>
        </w:rPr>
        <w:t>;</w:t>
      </w:r>
      <w:r w:rsidRPr="001D5FEF">
        <w:rPr>
          <w:rFonts w:ascii="Times New Roman" w:hAnsi="Times New Roman" w:cs="Times New Roman"/>
          <w:bCs/>
          <w:iCs/>
          <w:sz w:val="28"/>
          <w:szCs w:val="24"/>
        </w:rPr>
        <w:t xml:space="preserve"> </w:t>
      </w:r>
      <w:r>
        <w:rPr>
          <w:rFonts w:ascii="Times New Roman" w:hAnsi="Times New Roman" w:cs="Times New Roman"/>
          <w:sz w:val="28"/>
          <w:szCs w:val="28"/>
        </w:rPr>
        <w:t>о</w:t>
      </w:r>
      <w:r w:rsidRPr="00940708">
        <w:rPr>
          <w:rFonts w:ascii="Times New Roman" w:hAnsi="Times New Roman" w:cs="Times New Roman"/>
          <w:sz w:val="28"/>
          <w:szCs w:val="28"/>
        </w:rPr>
        <w:t>цінка готелів міста Луцька за показниками якості</w:t>
      </w:r>
      <w:r>
        <w:rPr>
          <w:rFonts w:ascii="Times New Roman" w:hAnsi="Times New Roman" w:cs="Times New Roman"/>
          <w:sz w:val="28"/>
          <w:szCs w:val="28"/>
        </w:rPr>
        <w:t>; н</w:t>
      </w:r>
      <w:r w:rsidRPr="00940708">
        <w:rPr>
          <w:rFonts w:ascii="Times New Roman" w:hAnsi="Times New Roman" w:cs="Times New Roman"/>
          <w:sz w:val="28"/>
          <w:szCs w:val="28"/>
        </w:rPr>
        <w:t>омери та вартість проживання за одну добу</w:t>
      </w:r>
      <w:r>
        <w:rPr>
          <w:rFonts w:ascii="Times New Roman" w:hAnsi="Times New Roman" w:cs="Times New Roman"/>
          <w:sz w:val="28"/>
          <w:szCs w:val="28"/>
        </w:rPr>
        <w:t>;</w:t>
      </w:r>
      <w:r w:rsidRPr="005376A8">
        <w:t xml:space="preserve"> </w:t>
      </w:r>
      <w:r>
        <w:rPr>
          <w:rFonts w:ascii="Times New Roman" w:hAnsi="Times New Roman" w:cs="Times New Roman"/>
          <w:sz w:val="28"/>
          <w:szCs w:val="28"/>
        </w:rPr>
        <w:t>п</w:t>
      </w:r>
      <w:r w:rsidRPr="005376A8">
        <w:rPr>
          <w:rFonts w:ascii="Times New Roman" w:hAnsi="Times New Roman" w:cs="Times New Roman"/>
          <w:sz w:val="28"/>
          <w:szCs w:val="28"/>
        </w:rPr>
        <w:t>орівняння цін за номери «Стандарт одномісний» та «Люкс» у місті Луцьк</w:t>
      </w:r>
      <w:r>
        <w:rPr>
          <w:rFonts w:ascii="Times New Roman" w:hAnsi="Times New Roman" w:cs="Times New Roman"/>
          <w:sz w:val="28"/>
          <w:szCs w:val="28"/>
        </w:rPr>
        <w:t xml:space="preserve">; </w:t>
      </w:r>
      <w:r w:rsidRPr="005376A8">
        <w:rPr>
          <w:rFonts w:ascii="Times New Roman" w:hAnsi="Times New Roman" w:cs="Times New Roman"/>
          <w:sz w:val="28"/>
          <w:szCs w:val="28"/>
        </w:rPr>
        <w:t xml:space="preserve">SWOT-аналіз </w:t>
      </w:r>
      <w:r w:rsidRPr="00F03FAB">
        <w:rPr>
          <w:rFonts w:ascii="Times New Roman" w:hAnsi="Times New Roman" w:cs="Times New Roman"/>
          <w:noProof/>
          <w:color w:val="000000" w:themeColor="text1"/>
          <w:sz w:val="28"/>
          <w:szCs w:val="28"/>
        </w:rPr>
        <w:t>внутрішніх та зовнішніх чинників, які впливають на діяльність</w:t>
      </w:r>
      <w:r>
        <w:rPr>
          <w:rFonts w:ascii="Times New Roman" w:hAnsi="Times New Roman" w:cs="Times New Roman"/>
          <w:noProof/>
          <w:sz w:val="28"/>
          <w:szCs w:val="28"/>
        </w:rPr>
        <w:t xml:space="preserve"> </w:t>
      </w:r>
      <w:r w:rsidRPr="005376A8">
        <w:rPr>
          <w:rFonts w:ascii="Times New Roman" w:hAnsi="Times New Roman" w:cs="Times New Roman"/>
          <w:sz w:val="28"/>
          <w:szCs w:val="28"/>
        </w:rPr>
        <w:t>готелю «Україна»</w:t>
      </w:r>
      <w:r>
        <w:rPr>
          <w:rFonts w:ascii="Times New Roman" w:hAnsi="Times New Roman" w:cs="Times New Roman"/>
          <w:sz w:val="28"/>
          <w:szCs w:val="28"/>
        </w:rPr>
        <w:t>; поетапна співпраця з міською радою та туристичними агенціями міста</w:t>
      </w:r>
      <w:r>
        <w:rPr>
          <w:rFonts w:ascii="Times New Roman" w:hAnsi="Times New Roman" w:cs="Times New Roman"/>
          <w:bCs/>
          <w:i/>
          <w:sz w:val="28"/>
          <w:szCs w:val="24"/>
        </w:rPr>
        <w:t>.</w:t>
      </w:r>
    </w:p>
    <w:p w14:paraId="023690C2" w14:textId="77777777" w:rsidR="00694CC3" w:rsidRPr="00FF5685" w:rsidRDefault="00694CC3" w:rsidP="00694CC3">
      <w:pPr>
        <w:spacing w:after="0" w:line="240" w:lineRule="auto"/>
        <w:rPr>
          <w:rFonts w:ascii="Times New Roman" w:hAnsi="Times New Roman" w:cs="Times New Roman"/>
          <w:sz w:val="28"/>
          <w:szCs w:val="24"/>
        </w:rPr>
      </w:pPr>
      <w:r w:rsidRPr="00FF5685">
        <w:rPr>
          <w:rFonts w:ascii="Times New Roman" w:hAnsi="Times New Roman" w:cs="Times New Roman"/>
          <w:sz w:val="28"/>
          <w:szCs w:val="24"/>
        </w:rPr>
        <w:t>6. Консультанти розділів роботи</w:t>
      </w:r>
    </w:p>
    <w:tbl>
      <w:tblPr>
        <w:tblW w:w="9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2410"/>
        <w:gridCol w:w="1318"/>
        <w:gridCol w:w="1279"/>
      </w:tblGrid>
      <w:tr w:rsidR="00694CC3" w:rsidRPr="00FF5685" w14:paraId="4CC55A2A" w14:textId="77777777" w:rsidTr="000B5E2C">
        <w:tc>
          <w:tcPr>
            <w:tcW w:w="4928" w:type="dxa"/>
            <w:vMerge w:val="restart"/>
            <w:tcBorders>
              <w:top w:val="single" w:sz="4" w:space="0" w:color="auto"/>
              <w:left w:val="single" w:sz="4" w:space="0" w:color="auto"/>
              <w:bottom w:val="single" w:sz="4" w:space="0" w:color="auto"/>
              <w:right w:val="single" w:sz="4" w:space="0" w:color="auto"/>
            </w:tcBorders>
            <w:vAlign w:val="center"/>
            <w:hideMark/>
          </w:tcPr>
          <w:p w14:paraId="025C1E46"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Розділ</w:t>
            </w:r>
          </w:p>
        </w:tc>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230214F6"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Прізвище, ініціали та посада консультанта</w:t>
            </w:r>
          </w:p>
        </w:tc>
        <w:tc>
          <w:tcPr>
            <w:tcW w:w="2597" w:type="dxa"/>
            <w:gridSpan w:val="2"/>
            <w:tcBorders>
              <w:top w:val="single" w:sz="4" w:space="0" w:color="auto"/>
              <w:left w:val="single" w:sz="4" w:space="0" w:color="auto"/>
              <w:bottom w:val="single" w:sz="4" w:space="0" w:color="auto"/>
              <w:right w:val="single" w:sz="4" w:space="0" w:color="auto"/>
            </w:tcBorders>
            <w:hideMark/>
          </w:tcPr>
          <w:p w14:paraId="21EAEE51"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Підпис, дата</w:t>
            </w:r>
          </w:p>
        </w:tc>
      </w:tr>
      <w:tr w:rsidR="00694CC3" w:rsidRPr="00FF5685" w14:paraId="6134349D" w14:textId="77777777" w:rsidTr="000B5E2C">
        <w:tc>
          <w:tcPr>
            <w:tcW w:w="0" w:type="auto"/>
            <w:vMerge/>
            <w:tcBorders>
              <w:top w:val="single" w:sz="4" w:space="0" w:color="auto"/>
              <w:left w:val="single" w:sz="4" w:space="0" w:color="auto"/>
              <w:bottom w:val="single" w:sz="4" w:space="0" w:color="auto"/>
              <w:right w:val="single" w:sz="4" w:space="0" w:color="auto"/>
            </w:tcBorders>
            <w:vAlign w:val="center"/>
            <w:hideMark/>
          </w:tcPr>
          <w:p w14:paraId="4A20D4B3"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8CAFE4"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hideMark/>
          </w:tcPr>
          <w:p w14:paraId="7844A800"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завдання</w:t>
            </w:r>
          </w:p>
          <w:p w14:paraId="7CEDF099"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видав</w:t>
            </w:r>
          </w:p>
        </w:tc>
        <w:tc>
          <w:tcPr>
            <w:tcW w:w="1279" w:type="dxa"/>
            <w:tcBorders>
              <w:top w:val="single" w:sz="4" w:space="0" w:color="auto"/>
              <w:left w:val="single" w:sz="4" w:space="0" w:color="auto"/>
              <w:bottom w:val="single" w:sz="4" w:space="0" w:color="auto"/>
              <w:right w:val="single" w:sz="4" w:space="0" w:color="auto"/>
            </w:tcBorders>
            <w:hideMark/>
          </w:tcPr>
          <w:p w14:paraId="4F340D4D"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завдання</w:t>
            </w:r>
          </w:p>
          <w:p w14:paraId="1AEF1638"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прийняв</w:t>
            </w:r>
          </w:p>
        </w:tc>
      </w:tr>
      <w:tr w:rsidR="00694CC3" w:rsidRPr="00FF5685" w14:paraId="7D83CAF6" w14:textId="77777777" w:rsidTr="000B5E2C">
        <w:tc>
          <w:tcPr>
            <w:tcW w:w="4928" w:type="dxa"/>
            <w:tcBorders>
              <w:top w:val="single" w:sz="4" w:space="0" w:color="auto"/>
              <w:left w:val="single" w:sz="4" w:space="0" w:color="auto"/>
              <w:bottom w:val="single" w:sz="4" w:space="0" w:color="auto"/>
              <w:right w:val="single" w:sz="4" w:space="0" w:color="auto"/>
            </w:tcBorders>
            <w:hideMark/>
          </w:tcPr>
          <w:p w14:paraId="2AD355CF"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bCs/>
                <w:sz w:val="24"/>
                <w:szCs w:val="24"/>
              </w:rPr>
              <w:t xml:space="preserve">РОЗДІЛ 1. </w:t>
            </w:r>
            <w:r w:rsidRPr="007F075C">
              <w:rPr>
                <w:rFonts w:ascii="Times New Roman" w:hAnsi="Times New Roman" w:cs="Times New Roman"/>
                <w:bCs/>
                <w:sz w:val="24"/>
                <w:szCs w:val="24"/>
              </w:rPr>
              <w:t>ТЕОРИТИЧНІ ЗАСАДИ ПІДВИЩЕННЯ РІВНЯ КОНКУРЕНТОСПРОМОЖНОСТІ ГОТЕЛЬНИХ ГОСПОДАРСТВ.</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8FB9D3"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tcPr>
          <w:p w14:paraId="0CD87C0B"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1279" w:type="dxa"/>
            <w:tcBorders>
              <w:top w:val="single" w:sz="4" w:space="0" w:color="auto"/>
              <w:left w:val="single" w:sz="4" w:space="0" w:color="auto"/>
              <w:bottom w:val="single" w:sz="4" w:space="0" w:color="auto"/>
              <w:right w:val="single" w:sz="4" w:space="0" w:color="auto"/>
            </w:tcBorders>
          </w:tcPr>
          <w:p w14:paraId="681B61CC"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2DDC393D" w14:textId="77777777" w:rsidTr="000B5E2C">
        <w:tc>
          <w:tcPr>
            <w:tcW w:w="4928" w:type="dxa"/>
            <w:tcBorders>
              <w:top w:val="single" w:sz="4" w:space="0" w:color="auto"/>
              <w:left w:val="single" w:sz="4" w:space="0" w:color="auto"/>
              <w:bottom w:val="single" w:sz="4" w:space="0" w:color="auto"/>
              <w:right w:val="single" w:sz="4" w:space="0" w:color="auto"/>
            </w:tcBorders>
            <w:hideMark/>
          </w:tcPr>
          <w:p w14:paraId="440E493C"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bCs/>
                <w:sz w:val="24"/>
                <w:szCs w:val="24"/>
              </w:rPr>
              <w:t xml:space="preserve">РОЗДІЛ 2. </w:t>
            </w:r>
            <w:r w:rsidRPr="007F075C">
              <w:rPr>
                <w:rFonts w:ascii="Times New Roman" w:hAnsi="Times New Roman" w:cs="Times New Roman"/>
                <w:bCs/>
                <w:sz w:val="24"/>
                <w:szCs w:val="24"/>
              </w:rPr>
              <w:t>АНАЛІЗ ТА ОЦІНКА РІВНЯ КОНКУРЕНТОСПРОМОЖНОСТІ ГОТЕЛЬНИХ ГОСПОДАРСТВ ЛУЦЬКА.</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1C6506"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tcPr>
          <w:p w14:paraId="235C9C67"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1279" w:type="dxa"/>
            <w:tcBorders>
              <w:top w:val="single" w:sz="4" w:space="0" w:color="auto"/>
              <w:left w:val="single" w:sz="4" w:space="0" w:color="auto"/>
              <w:bottom w:val="single" w:sz="4" w:space="0" w:color="auto"/>
              <w:right w:val="single" w:sz="4" w:space="0" w:color="auto"/>
            </w:tcBorders>
          </w:tcPr>
          <w:p w14:paraId="32E8F3C2"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5183989A" w14:textId="77777777" w:rsidTr="000B5E2C">
        <w:tc>
          <w:tcPr>
            <w:tcW w:w="4928" w:type="dxa"/>
            <w:tcBorders>
              <w:top w:val="single" w:sz="4" w:space="0" w:color="auto"/>
              <w:left w:val="single" w:sz="4" w:space="0" w:color="auto"/>
              <w:bottom w:val="single" w:sz="4" w:space="0" w:color="auto"/>
              <w:right w:val="single" w:sz="4" w:space="0" w:color="auto"/>
            </w:tcBorders>
            <w:hideMark/>
          </w:tcPr>
          <w:p w14:paraId="748C91E1"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bCs/>
                <w:sz w:val="24"/>
                <w:szCs w:val="24"/>
              </w:rPr>
              <w:t>РОЗДІЛ 3. </w:t>
            </w:r>
            <w:r w:rsidRPr="007F075C">
              <w:rPr>
                <w:rFonts w:ascii="Times New Roman" w:hAnsi="Times New Roman" w:cs="Times New Roman"/>
                <w:bCs/>
                <w:sz w:val="24"/>
                <w:szCs w:val="24"/>
              </w:rPr>
              <w:t>НАПРЯМИ ПІДВИЩЕННЯ РІВНЯ КОНКУРЕНТОСПРОМОЖНОСТІ ГОТЕЛЬНИХ ГОСПОДАРСТВ.</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4FC551D5"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tcPr>
          <w:p w14:paraId="5FE14433"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1279" w:type="dxa"/>
            <w:tcBorders>
              <w:top w:val="single" w:sz="4" w:space="0" w:color="auto"/>
              <w:left w:val="single" w:sz="4" w:space="0" w:color="auto"/>
              <w:bottom w:val="single" w:sz="4" w:space="0" w:color="auto"/>
              <w:right w:val="single" w:sz="4" w:space="0" w:color="auto"/>
            </w:tcBorders>
          </w:tcPr>
          <w:p w14:paraId="600240FA"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289AB18C" w14:textId="77777777" w:rsidTr="000B5E2C">
        <w:tc>
          <w:tcPr>
            <w:tcW w:w="4928" w:type="dxa"/>
            <w:tcBorders>
              <w:top w:val="single" w:sz="4" w:space="0" w:color="auto"/>
              <w:left w:val="single" w:sz="4" w:space="0" w:color="auto"/>
              <w:bottom w:val="single" w:sz="4" w:space="0" w:color="auto"/>
              <w:right w:val="single" w:sz="4" w:space="0" w:color="auto"/>
            </w:tcBorders>
            <w:vAlign w:val="center"/>
            <w:hideMark/>
          </w:tcPr>
          <w:p w14:paraId="4082275C"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Висновки</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C2CBEF9"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tcPr>
          <w:p w14:paraId="3BA74C65" w14:textId="77777777" w:rsidR="00694CC3" w:rsidRPr="00FF5685" w:rsidRDefault="00694CC3" w:rsidP="000B5E2C">
            <w:pPr>
              <w:spacing w:after="0" w:line="240" w:lineRule="auto"/>
              <w:jc w:val="center"/>
              <w:rPr>
                <w:rFonts w:ascii="Times New Roman" w:hAnsi="Times New Roman" w:cs="Times New Roman"/>
                <w:sz w:val="24"/>
                <w:szCs w:val="24"/>
              </w:rPr>
            </w:pPr>
          </w:p>
        </w:tc>
        <w:tc>
          <w:tcPr>
            <w:tcW w:w="1279" w:type="dxa"/>
            <w:tcBorders>
              <w:top w:val="single" w:sz="4" w:space="0" w:color="auto"/>
              <w:left w:val="single" w:sz="4" w:space="0" w:color="auto"/>
              <w:bottom w:val="single" w:sz="4" w:space="0" w:color="auto"/>
              <w:right w:val="single" w:sz="4" w:space="0" w:color="auto"/>
            </w:tcBorders>
          </w:tcPr>
          <w:p w14:paraId="1C2A94C9" w14:textId="77777777" w:rsidR="00694CC3" w:rsidRPr="00FF5685" w:rsidRDefault="00694CC3" w:rsidP="000B5E2C">
            <w:pPr>
              <w:spacing w:after="0" w:line="240" w:lineRule="auto"/>
              <w:jc w:val="center"/>
              <w:rPr>
                <w:rFonts w:ascii="Times New Roman" w:hAnsi="Times New Roman" w:cs="Times New Roman"/>
                <w:sz w:val="24"/>
                <w:szCs w:val="24"/>
              </w:rPr>
            </w:pPr>
          </w:p>
        </w:tc>
      </w:tr>
    </w:tbl>
    <w:p w14:paraId="519A091F" w14:textId="77777777" w:rsidR="00694CC3" w:rsidRPr="00FF5685" w:rsidRDefault="00694CC3" w:rsidP="00694CC3">
      <w:pPr>
        <w:spacing w:after="0" w:line="240" w:lineRule="auto"/>
        <w:jc w:val="center"/>
        <w:rPr>
          <w:rFonts w:ascii="Times New Roman" w:hAnsi="Times New Roman" w:cs="Times New Roman"/>
          <w:sz w:val="28"/>
          <w:szCs w:val="24"/>
        </w:rPr>
      </w:pPr>
    </w:p>
    <w:p w14:paraId="1D5CCC1F" w14:textId="77777777" w:rsidR="00694CC3" w:rsidRPr="00FF5685" w:rsidRDefault="00694CC3" w:rsidP="00694CC3">
      <w:pPr>
        <w:spacing w:after="0" w:line="240" w:lineRule="auto"/>
        <w:jc w:val="both"/>
        <w:rPr>
          <w:rFonts w:ascii="Times New Roman" w:hAnsi="Times New Roman" w:cs="Times New Roman"/>
          <w:sz w:val="28"/>
          <w:szCs w:val="24"/>
        </w:rPr>
      </w:pPr>
      <w:r w:rsidRPr="00FF5685">
        <w:rPr>
          <w:rFonts w:ascii="Times New Roman" w:hAnsi="Times New Roman" w:cs="Times New Roman"/>
          <w:sz w:val="28"/>
          <w:szCs w:val="24"/>
        </w:rPr>
        <w:t xml:space="preserve">7. Дата видачі завдання 15.09.2022 р. </w:t>
      </w:r>
    </w:p>
    <w:p w14:paraId="0C0F7D48" w14:textId="77777777" w:rsidR="00694CC3" w:rsidRPr="00FF5685"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sz w:val="28"/>
          <w:szCs w:val="24"/>
        </w:rPr>
        <w:t>КАЛЕНДАРНИЙ ПЛАН</w:t>
      </w:r>
    </w:p>
    <w:tbl>
      <w:tblPr>
        <w:tblW w:w="9720" w:type="dxa"/>
        <w:tblInd w:w="5" w:type="dxa"/>
        <w:tblLayout w:type="fixed"/>
        <w:tblCellMar>
          <w:left w:w="0" w:type="dxa"/>
          <w:right w:w="0" w:type="dxa"/>
        </w:tblCellMar>
        <w:tblLook w:val="04A0" w:firstRow="1" w:lastRow="0" w:firstColumn="1" w:lastColumn="0" w:noHBand="0" w:noVBand="1"/>
      </w:tblPr>
      <w:tblGrid>
        <w:gridCol w:w="426"/>
        <w:gridCol w:w="5953"/>
        <w:gridCol w:w="2063"/>
        <w:gridCol w:w="1278"/>
      </w:tblGrid>
      <w:tr w:rsidR="00694CC3" w:rsidRPr="00FF5685" w14:paraId="799D904F" w14:textId="77777777" w:rsidTr="000B5E2C">
        <w:trPr>
          <w:trHeight w:val="820"/>
        </w:trPr>
        <w:tc>
          <w:tcPr>
            <w:tcW w:w="426" w:type="dxa"/>
            <w:tcBorders>
              <w:top w:val="single" w:sz="4" w:space="0" w:color="auto"/>
              <w:left w:val="single" w:sz="4" w:space="0" w:color="auto"/>
              <w:bottom w:val="nil"/>
              <w:right w:val="nil"/>
            </w:tcBorders>
            <w:shd w:val="clear" w:color="auto" w:fill="FFFFFF"/>
            <w:vAlign w:val="center"/>
            <w:hideMark/>
          </w:tcPr>
          <w:p w14:paraId="4945F997"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w:t>
            </w:r>
          </w:p>
          <w:p w14:paraId="1C84E5CE"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п/п</w:t>
            </w:r>
          </w:p>
        </w:tc>
        <w:tc>
          <w:tcPr>
            <w:tcW w:w="5953" w:type="dxa"/>
            <w:tcBorders>
              <w:top w:val="single" w:sz="4" w:space="0" w:color="auto"/>
              <w:left w:val="single" w:sz="4" w:space="0" w:color="auto"/>
              <w:bottom w:val="nil"/>
              <w:right w:val="nil"/>
            </w:tcBorders>
            <w:shd w:val="clear" w:color="auto" w:fill="FFFFFF"/>
            <w:vAlign w:val="center"/>
            <w:hideMark/>
          </w:tcPr>
          <w:p w14:paraId="3170E268"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Назва етапів кваліфікаційної роботи бакалавра</w:t>
            </w:r>
          </w:p>
        </w:tc>
        <w:tc>
          <w:tcPr>
            <w:tcW w:w="2063" w:type="dxa"/>
            <w:tcBorders>
              <w:top w:val="single" w:sz="4" w:space="0" w:color="auto"/>
              <w:left w:val="single" w:sz="4" w:space="0" w:color="auto"/>
              <w:bottom w:val="nil"/>
              <w:right w:val="nil"/>
            </w:tcBorders>
            <w:shd w:val="clear" w:color="auto" w:fill="FFFFFF"/>
            <w:vAlign w:val="center"/>
            <w:hideMark/>
          </w:tcPr>
          <w:p w14:paraId="52AA9010"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Строк виконання етапів роботи</w:t>
            </w:r>
          </w:p>
        </w:tc>
        <w:tc>
          <w:tcPr>
            <w:tcW w:w="1278" w:type="dxa"/>
            <w:tcBorders>
              <w:top w:val="single" w:sz="4" w:space="0" w:color="auto"/>
              <w:left w:val="single" w:sz="4" w:space="0" w:color="auto"/>
              <w:bottom w:val="nil"/>
              <w:right w:val="single" w:sz="4" w:space="0" w:color="auto"/>
            </w:tcBorders>
            <w:shd w:val="clear" w:color="auto" w:fill="FFFFFF"/>
            <w:vAlign w:val="center"/>
            <w:hideMark/>
          </w:tcPr>
          <w:p w14:paraId="74659F4F"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Примітка</w:t>
            </w:r>
          </w:p>
        </w:tc>
      </w:tr>
      <w:tr w:rsidR="00694CC3" w:rsidRPr="00FF5685" w14:paraId="4A16C768" w14:textId="77777777" w:rsidTr="000B5E2C">
        <w:trPr>
          <w:trHeight w:val="103"/>
        </w:trPr>
        <w:tc>
          <w:tcPr>
            <w:tcW w:w="426" w:type="dxa"/>
            <w:tcBorders>
              <w:top w:val="single" w:sz="4" w:space="0" w:color="auto"/>
              <w:left w:val="single" w:sz="4" w:space="0" w:color="auto"/>
              <w:bottom w:val="nil"/>
              <w:right w:val="nil"/>
            </w:tcBorders>
            <w:shd w:val="clear" w:color="auto" w:fill="FFFFFF"/>
            <w:vAlign w:val="center"/>
            <w:hideMark/>
          </w:tcPr>
          <w:p w14:paraId="2CB61538"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1</w:t>
            </w:r>
          </w:p>
        </w:tc>
        <w:tc>
          <w:tcPr>
            <w:tcW w:w="5953" w:type="dxa"/>
            <w:tcBorders>
              <w:top w:val="single" w:sz="4" w:space="0" w:color="auto"/>
              <w:left w:val="single" w:sz="4" w:space="0" w:color="auto"/>
              <w:bottom w:val="nil"/>
              <w:right w:val="nil"/>
            </w:tcBorders>
            <w:shd w:val="clear" w:color="auto" w:fill="FFFFFF"/>
            <w:vAlign w:val="center"/>
            <w:hideMark/>
          </w:tcPr>
          <w:p w14:paraId="6058DC2F"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 xml:space="preserve">Обґрунтування  теми </w:t>
            </w:r>
          </w:p>
        </w:tc>
        <w:tc>
          <w:tcPr>
            <w:tcW w:w="2063" w:type="dxa"/>
            <w:tcBorders>
              <w:top w:val="single" w:sz="4" w:space="0" w:color="auto"/>
              <w:left w:val="single" w:sz="4" w:space="0" w:color="auto"/>
              <w:bottom w:val="nil"/>
              <w:right w:val="nil"/>
            </w:tcBorders>
            <w:shd w:val="clear" w:color="auto" w:fill="FFFFFF"/>
            <w:vAlign w:val="center"/>
            <w:hideMark/>
          </w:tcPr>
          <w:p w14:paraId="4C03E4EB"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15.09.2022</w:t>
            </w:r>
          </w:p>
        </w:tc>
        <w:tc>
          <w:tcPr>
            <w:tcW w:w="1278" w:type="dxa"/>
            <w:tcBorders>
              <w:top w:val="single" w:sz="4" w:space="0" w:color="auto"/>
              <w:left w:val="single" w:sz="4" w:space="0" w:color="auto"/>
              <w:bottom w:val="nil"/>
              <w:right w:val="single" w:sz="4" w:space="0" w:color="auto"/>
            </w:tcBorders>
            <w:shd w:val="clear" w:color="auto" w:fill="FFFFFF"/>
          </w:tcPr>
          <w:p w14:paraId="4C71F026"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7C11E111" w14:textId="77777777" w:rsidTr="000B5E2C">
        <w:trPr>
          <w:trHeight w:val="250"/>
        </w:trPr>
        <w:tc>
          <w:tcPr>
            <w:tcW w:w="426" w:type="dxa"/>
            <w:tcBorders>
              <w:top w:val="single" w:sz="4" w:space="0" w:color="auto"/>
              <w:left w:val="single" w:sz="4" w:space="0" w:color="auto"/>
              <w:bottom w:val="nil"/>
              <w:right w:val="nil"/>
            </w:tcBorders>
            <w:shd w:val="clear" w:color="auto" w:fill="FFFFFF"/>
            <w:vAlign w:val="center"/>
            <w:hideMark/>
          </w:tcPr>
          <w:p w14:paraId="66ECC64F"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2</w:t>
            </w:r>
          </w:p>
        </w:tc>
        <w:tc>
          <w:tcPr>
            <w:tcW w:w="5953" w:type="dxa"/>
            <w:tcBorders>
              <w:top w:val="single" w:sz="4" w:space="0" w:color="auto"/>
              <w:left w:val="single" w:sz="4" w:space="0" w:color="auto"/>
              <w:bottom w:val="nil"/>
              <w:right w:val="nil"/>
            </w:tcBorders>
            <w:shd w:val="clear" w:color="auto" w:fill="FFFFFF"/>
            <w:vAlign w:val="center"/>
            <w:hideMark/>
          </w:tcPr>
          <w:p w14:paraId="2480A343"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Огляд літератури із досліджуваної проблеми</w:t>
            </w:r>
          </w:p>
        </w:tc>
        <w:tc>
          <w:tcPr>
            <w:tcW w:w="2063" w:type="dxa"/>
            <w:tcBorders>
              <w:top w:val="single" w:sz="4" w:space="0" w:color="auto"/>
              <w:left w:val="single" w:sz="4" w:space="0" w:color="auto"/>
              <w:bottom w:val="nil"/>
              <w:right w:val="nil"/>
            </w:tcBorders>
            <w:shd w:val="clear" w:color="auto" w:fill="FFFFFF"/>
            <w:vAlign w:val="center"/>
            <w:hideMark/>
          </w:tcPr>
          <w:p w14:paraId="7603FDA7"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27.12.2022</w:t>
            </w:r>
          </w:p>
        </w:tc>
        <w:tc>
          <w:tcPr>
            <w:tcW w:w="1278" w:type="dxa"/>
            <w:tcBorders>
              <w:top w:val="single" w:sz="4" w:space="0" w:color="auto"/>
              <w:left w:val="single" w:sz="4" w:space="0" w:color="auto"/>
              <w:bottom w:val="nil"/>
              <w:right w:val="single" w:sz="4" w:space="0" w:color="auto"/>
            </w:tcBorders>
            <w:shd w:val="clear" w:color="auto" w:fill="FFFFFF"/>
          </w:tcPr>
          <w:p w14:paraId="1226F857"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422216E2" w14:textId="77777777" w:rsidTr="000B5E2C">
        <w:trPr>
          <w:trHeight w:val="98"/>
        </w:trPr>
        <w:tc>
          <w:tcPr>
            <w:tcW w:w="426" w:type="dxa"/>
            <w:tcBorders>
              <w:top w:val="single" w:sz="4" w:space="0" w:color="auto"/>
              <w:left w:val="single" w:sz="4" w:space="0" w:color="auto"/>
              <w:bottom w:val="nil"/>
              <w:right w:val="nil"/>
            </w:tcBorders>
            <w:shd w:val="clear" w:color="auto" w:fill="FFFFFF"/>
            <w:vAlign w:val="center"/>
            <w:hideMark/>
          </w:tcPr>
          <w:p w14:paraId="54F4439C"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3</w:t>
            </w:r>
          </w:p>
        </w:tc>
        <w:tc>
          <w:tcPr>
            <w:tcW w:w="5953" w:type="dxa"/>
            <w:tcBorders>
              <w:top w:val="single" w:sz="4" w:space="0" w:color="auto"/>
              <w:left w:val="single" w:sz="4" w:space="0" w:color="auto"/>
              <w:bottom w:val="nil"/>
              <w:right w:val="nil"/>
            </w:tcBorders>
            <w:shd w:val="clear" w:color="auto" w:fill="FFFFFF"/>
            <w:vAlign w:val="bottom"/>
            <w:hideMark/>
          </w:tcPr>
          <w:p w14:paraId="39D28A05"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Розділ 1.</w:t>
            </w:r>
            <w:r w:rsidRPr="00FF5685">
              <w:rPr>
                <w:rFonts w:ascii="Times New Roman" w:hAnsi="Times New Roman" w:cs="Times New Roman"/>
                <w:bCs/>
                <w:sz w:val="24"/>
                <w:szCs w:val="24"/>
              </w:rPr>
              <w:t xml:space="preserve"> </w:t>
            </w:r>
          </w:p>
        </w:tc>
        <w:tc>
          <w:tcPr>
            <w:tcW w:w="2063" w:type="dxa"/>
            <w:tcBorders>
              <w:top w:val="single" w:sz="4" w:space="0" w:color="auto"/>
              <w:left w:val="single" w:sz="4" w:space="0" w:color="auto"/>
              <w:bottom w:val="nil"/>
              <w:right w:val="nil"/>
            </w:tcBorders>
            <w:shd w:val="clear" w:color="auto" w:fill="FFFFFF"/>
            <w:vAlign w:val="center"/>
            <w:hideMark/>
          </w:tcPr>
          <w:p w14:paraId="5D05AD31"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10.01.2022</w:t>
            </w:r>
          </w:p>
        </w:tc>
        <w:tc>
          <w:tcPr>
            <w:tcW w:w="1278" w:type="dxa"/>
            <w:tcBorders>
              <w:top w:val="single" w:sz="4" w:space="0" w:color="auto"/>
              <w:left w:val="single" w:sz="4" w:space="0" w:color="auto"/>
              <w:bottom w:val="nil"/>
              <w:right w:val="single" w:sz="4" w:space="0" w:color="auto"/>
            </w:tcBorders>
            <w:shd w:val="clear" w:color="auto" w:fill="FFFFFF"/>
          </w:tcPr>
          <w:p w14:paraId="3DD226AA"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65800C07" w14:textId="77777777" w:rsidTr="000B5E2C">
        <w:trPr>
          <w:trHeight w:val="102"/>
        </w:trPr>
        <w:tc>
          <w:tcPr>
            <w:tcW w:w="426" w:type="dxa"/>
            <w:tcBorders>
              <w:top w:val="single" w:sz="4" w:space="0" w:color="auto"/>
              <w:left w:val="single" w:sz="4" w:space="0" w:color="auto"/>
              <w:bottom w:val="nil"/>
              <w:right w:val="nil"/>
            </w:tcBorders>
            <w:shd w:val="clear" w:color="auto" w:fill="FFFFFF"/>
            <w:vAlign w:val="center"/>
            <w:hideMark/>
          </w:tcPr>
          <w:p w14:paraId="30D4AEC0"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4</w:t>
            </w:r>
          </w:p>
        </w:tc>
        <w:tc>
          <w:tcPr>
            <w:tcW w:w="5953" w:type="dxa"/>
            <w:tcBorders>
              <w:top w:val="single" w:sz="4" w:space="0" w:color="auto"/>
              <w:left w:val="single" w:sz="4" w:space="0" w:color="auto"/>
              <w:bottom w:val="nil"/>
              <w:right w:val="nil"/>
            </w:tcBorders>
            <w:shd w:val="clear" w:color="auto" w:fill="FFFFFF"/>
            <w:vAlign w:val="bottom"/>
            <w:hideMark/>
          </w:tcPr>
          <w:p w14:paraId="6A40BCA3"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 xml:space="preserve">Розділ 2. </w:t>
            </w:r>
          </w:p>
        </w:tc>
        <w:tc>
          <w:tcPr>
            <w:tcW w:w="2063" w:type="dxa"/>
            <w:tcBorders>
              <w:top w:val="single" w:sz="4" w:space="0" w:color="auto"/>
              <w:left w:val="single" w:sz="4" w:space="0" w:color="auto"/>
              <w:bottom w:val="nil"/>
              <w:right w:val="nil"/>
            </w:tcBorders>
            <w:shd w:val="clear" w:color="auto" w:fill="FFFFFF"/>
            <w:vAlign w:val="center"/>
            <w:hideMark/>
          </w:tcPr>
          <w:p w14:paraId="50919E98"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15.02.2023</w:t>
            </w:r>
          </w:p>
        </w:tc>
        <w:tc>
          <w:tcPr>
            <w:tcW w:w="1278" w:type="dxa"/>
            <w:tcBorders>
              <w:top w:val="single" w:sz="4" w:space="0" w:color="auto"/>
              <w:left w:val="single" w:sz="4" w:space="0" w:color="auto"/>
              <w:bottom w:val="nil"/>
              <w:right w:val="single" w:sz="4" w:space="0" w:color="auto"/>
            </w:tcBorders>
            <w:shd w:val="clear" w:color="auto" w:fill="FFFFFF"/>
          </w:tcPr>
          <w:p w14:paraId="7D7DFDD7"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31DE40DD" w14:textId="77777777" w:rsidTr="000B5E2C">
        <w:trPr>
          <w:trHeight w:val="102"/>
        </w:trPr>
        <w:tc>
          <w:tcPr>
            <w:tcW w:w="426" w:type="dxa"/>
            <w:tcBorders>
              <w:top w:val="single" w:sz="4" w:space="0" w:color="auto"/>
              <w:left w:val="single" w:sz="4" w:space="0" w:color="auto"/>
              <w:bottom w:val="nil"/>
              <w:right w:val="nil"/>
            </w:tcBorders>
            <w:shd w:val="clear" w:color="auto" w:fill="FFFFFF"/>
            <w:vAlign w:val="center"/>
            <w:hideMark/>
          </w:tcPr>
          <w:p w14:paraId="7C5A4A2C"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5</w:t>
            </w:r>
          </w:p>
        </w:tc>
        <w:tc>
          <w:tcPr>
            <w:tcW w:w="5953" w:type="dxa"/>
            <w:tcBorders>
              <w:top w:val="single" w:sz="4" w:space="0" w:color="auto"/>
              <w:left w:val="single" w:sz="4" w:space="0" w:color="auto"/>
              <w:bottom w:val="nil"/>
              <w:right w:val="nil"/>
            </w:tcBorders>
            <w:shd w:val="clear" w:color="auto" w:fill="FFFFFF"/>
            <w:vAlign w:val="bottom"/>
            <w:hideMark/>
          </w:tcPr>
          <w:p w14:paraId="2EDC6DD3"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Розділ 3.</w:t>
            </w:r>
            <w:r w:rsidRPr="00FF5685">
              <w:rPr>
                <w:rFonts w:ascii="Times New Roman" w:hAnsi="Times New Roman" w:cs="Times New Roman"/>
                <w:bCs/>
                <w:sz w:val="24"/>
                <w:szCs w:val="24"/>
              </w:rPr>
              <w:t xml:space="preserve"> </w:t>
            </w:r>
          </w:p>
        </w:tc>
        <w:tc>
          <w:tcPr>
            <w:tcW w:w="2063" w:type="dxa"/>
            <w:tcBorders>
              <w:top w:val="single" w:sz="4" w:space="0" w:color="auto"/>
              <w:left w:val="single" w:sz="4" w:space="0" w:color="auto"/>
              <w:bottom w:val="nil"/>
              <w:right w:val="nil"/>
            </w:tcBorders>
            <w:shd w:val="clear" w:color="auto" w:fill="FFFFFF"/>
            <w:vAlign w:val="center"/>
            <w:hideMark/>
          </w:tcPr>
          <w:p w14:paraId="596E0A99"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15.03.2023</w:t>
            </w:r>
          </w:p>
        </w:tc>
        <w:tc>
          <w:tcPr>
            <w:tcW w:w="1278" w:type="dxa"/>
            <w:tcBorders>
              <w:top w:val="single" w:sz="4" w:space="0" w:color="auto"/>
              <w:left w:val="single" w:sz="4" w:space="0" w:color="auto"/>
              <w:bottom w:val="nil"/>
              <w:right w:val="single" w:sz="4" w:space="0" w:color="auto"/>
            </w:tcBorders>
            <w:shd w:val="clear" w:color="auto" w:fill="FFFFFF"/>
          </w:tcPr>
          <w:p w14:paraId="6D996C57"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215C3130" w14:textId="77777777" w:rsidTr="000B5E2C">
        <w:trPr>
          <w:trHeight w:val="92"/>
        </w:trPr>
        <w:tc>
          <w:tcPr>
            <w:tcW w:w="426" w:type="dxa"/>
            <w:tcBorders>
              <w:top w:val="single" w:sz="4" w:space="0" w:color="auto"/>
              <w:left w:val="single" w:sz="4" w:space="0" w:color="auto"/>
              <w:bottom w:val="nil"/>
              <w:right w:val="nil"/>
            </w:tcBorders>
            <w:shd w:val="clear" w:color="auto" w:fill="FFFFFF"/>
            <w:vAlign w:val="center"/>
            <w:hideMark/>
          </w:tcPr>
          <w:p w14:paraId="366B307B"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6</w:t>
            </w:r>
          </w:p>
        </w:tc>
        <w:tc>
          <w:tcPr>
            <w:tcW w:w="5953" w:type="dxa"/>
            <w:tcBorders>
              <w:top w:val="single" w:sz="4" w:space="0" w:color="auto"/>
              <w:left w:val="single" w:sz="4" w:space="0" w:color="auto"/>
              <w:bottom w:val="nil"/>
              <w:right w:val="nil"/>
            </w:tcBorders>
            <w:shd w:val="clear" w:color="auto" w:fill="FFFFFF"/>
            <w:vAlign w:val="center"/>
            <w:hideMark/>
          </w:tcPr>
          <w:p w14:paraId="492FC27D"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 xml:space="preserve">Висновки </w:t>
            </w:r>
          </w:p>
        </w:tc>
        <w:tc>
          <w:tcPr>
            <w:tcW w:w="2063" w:type="dxa"/>
            <w:tcBorders>
              <w:top w:val="single" w:sz="4" w:space="0" w:color="auto"/>
              <w:left w:val="single" w:sz="4" w:space="0" w:color="auto"/>
              <w:bottom w:val="nil"/>
              <w:right w:val="nil"/>
            </w:tcBorders>
            <w:shd w:val="clear" w:color="auto" w:fill="FFFFFF"/>
            <w:vAlign w:val="center"/>
            <w:hideMark/>
          </w:tcPr>
          <w:p w14:paraId="48450D27"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22.04.2023</w:t>
            </w:r>
          </w:p>
        </w:tc>
        <w:tc>
          <w:tcPr>
            <w:tcW w:w="1278" w:type="dxa"/>
            <w:tcBorders>
              <w:top w:val="single" w:sz="4" w:space="0" w:color="auto"/>
              <w:left w:val="single" w:sz="4" w:space="0" w:color="auto"/>
              <w:bottom w:val="nil"/>
              <w:right w:val="single" w:sz="4" w:space="0" w:color="auto"/>
            </w:tcBorders>
            <w:shd w:val="clear" w:color="auto" w:fill="FFFFFF"/>
          </w:tcPr>
          <w:p w14:paraId="1C165F8C"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419843CF" w14:textId="77777777" w:rsidTr="000B5E2C">
        <w:trPr>
          <w:trHeight w:val="96"/>
        </w:trPr>
        <w:tc>
          <w:tcPr>
            <w:tcW w:w="426" w:type="dxa"/>
            <w:tcBorders>
              <w:top w:val="single" w:sz="4" w:space="0" w:color="auto"/>
              <w:left w:val="single" w:sz="4" w:space="0" w:color="auto"/>
              <w:bottom w:val="nil"/>
              <w:right w:val="nil"/>
            </w:tcBorders>
            <w:shd w:val="clear" w:color="auto" w:fill="FFFFFF"/>
            <w:vAlign w:val="center"/>
            <w:hideMark/>
          </w:tcPr>
          <w:p w14:paraId="68D7C22C"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7</w:t>
            </w:r>
          </w:p>
        </w:tc>
        <w:tc>
          <w:tcPr>
            <w:tcW w:w="5953" w:type="dxa"/>
            <w:tcBorders>
              <w:top w:val="single" w:sz="4" w:space="0" w:color="auto"/>
              <w:left w:val="single" w:sz="4" w:space="0" w:color="auto"/>
              <w:bottom w:val="nil"/>
              <w:right w:val="nil"/>
            </w:tcBorders>
            <w:shd w:val="clear" w:color="auto" w:fill="FFFFFF"/>
            <w:vAlign w:val="center"/>
            <w:hideMark/>
          </w:tcPr>
          <w:p w14:paraId="3840F39E"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Формування списку використаних джерел</w:t>
            </w:r>
          </w:p>
        </w:tc>
        <w:tc>
          <w:tcPr>
            <w:tcW w:w="2063" w:type="dxa"/>
            <w:tcBorders>
              <w:top w:val="single" w:sz="4" w:space="0" w:color="auto"/>
              <w:left w:val="single" w:sz="4" w:space="0" w:color="auto"/>
              <w:bottom w:val="nil"/>
              <w:right w:val="nil"/>
            </w:tcBorders>
            <w:shd w:val="clear" w:color="auto" w:fill="FFFFFF"/>
            <w:vAlign w:val="center"/>
            <w:hideMark/>
          </w:tcPr>
          <w:p w14:paraId="2ECEC1E0"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29.04.2023</w:t>
            </w:r>
          </w:p>
        </w:tc>
        <w:tc>
          <w:tcPr>
            <w:tcW w:w="1278" w:type="dxa"/>
            <w:tcBorders>
              <w:top w:val="single" w:sz="4" w:space="0" w:color="auto"/>
              <w:left w:val="single" w:sz="4" w:space="0" w:color="auto"/>
              <w:bottom w:val="nil"/>
              <w:right w:val="single" w:sz="4" w:space="0" w:color="auto"/>
            </w:tcBorders>
            <w:shd w:val="clear" w:color="auto" w:fill="FFFFFF"/>
          </w:tcPr>
          <w:p w14:paraId="4CF0812C"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04F1771A" w14:textId="77777777" w:rsidTr="000B5E2C">
        <w:trPr>
          <w:trHeight w:val="85"/>
        </w:trPr>
        <w:tc>
          <w:tcPr>
            <w:tcW w:w="426" w:type="dxa"/>
            <w:tcBorders>
              <w:top w:val="single" w:sz="4" w:space="0" w:color="auto"/>
              <w:left w:val="single" w:sz="4" w:space="0" w:color="auto"/>
              <w:bottom w:val="nil"/>
              <w:right w:val="nil"/>
            </w:tcBorders>
            <w:shd w:val="clear" w:color="auto" w:fill="FFFFFF"/>
            <w:vAlign w:val="center"/>
            <w:hideMark/>
          </w:tcPr>
          <w:p w14:paraId="096E3957"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8</w:t>
            </w:r>
          </w:p>
        </w:tc>
        <w:tc>
          <w:tcPr>
            <w:tcW w:w="5953" w:type="dxa"/>
            <w:tcBorders>
              <w:top w:val="single" w:sz="4" w:space="0" w:color="auto"/>
              <w:left w:val="single" w:sz="4" w:space="0" w:color="auto"/>
              <w:bottom w:val="nil"/>
              <w:right w:val="nil"/>
            </w:tcBorders>
            <w:shd w:val="clear" w:color="auto" w:fill="FFFFFF"/>
            <w:vAlign w:val="center"/>
            <w:hideMark/>
          </w:tcPr>
          <w:p w14:paraId="649A699D"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Формування додатків</w:t>
            </w:r>
          </w:p>
        </w:tc>
        <w:tc>
          <w:tcPr>
            <w:tcW w:w="2063" w:type="dxa"/>
            <w:tcBorders>
              <w:top w:val="single" w:sz="4" w:space="0" w:color="auto"/>
              <w:left w:val="single" w:sz="4" w:space="0" w:color="auto"/>
              <w:bottom w:val="nil"/>
              <w:right w:val="nil"/>
            </w:tcBorders>
            <w:shd w:val="clear" w:color="auto" w:fill="FFFFFF"/>
            <w:vAlign w:val="center"/>
            <w:hideMark/>
          </w:tcPr>
          <w:p w14:paraId="12D28FEB"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12.05.2023</w:t>
            </w:r>
          </w:p>
        </w:tc>
        <w:tc>
          <w:tcPr>
            <w:tcW w:w="1278" w:type="dxa"/>
            <w:tcBorders>
              <w:top w:val="single" w:sz="4" w:space="0" w:color="auto"/>
              <w:left w:val="single" w:sz="4" w:space="0" w:color="auto"/>
              <w:bottom w:val="nil"/>
              <w:right w:val="single" w:sz="4" w:space="0" w:color="auto"/>
            </w:tcBorders>
            <w:shd w:val="clear" w:color="auto" w:fill="FFFFFF"/>
          </w:tcPr>
          <w:p w14:paraId="32E7E2B8"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76B9CC79" w14:textId="77777777" w:rsidTr="000B5E2C">
        <w:trPr>
          <w:trHeight w:val="66"/>
        </w:trPr>
        <w:tc>
          <w:tcPr>
            <w:tcW w:w="426" w:type="dxa"/>
            <w:tcBorders>
              <w:top w:val="single" w:sz="4" w:space="0" w:color="auto"/>
              <w:left w:val="single" w:sz="4" w:space="0" w:color="auto"/>
              <w:bottom w:val="single" w:sz="4" w:space="0" w:color="auto"/>
              <w:right w:val="nil"/>
            </w:tcBorders>
            <w:shd w:val="clear" w:color="auto" w:fill="FFFFFF"/>
            <w:vAlign w:val="center"/>
            <w:hideMark/>
          </w:tcPr>
          <w:p w14:paraId="3E72D425"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9</w:t>
            </w:r>
          </w:p>
        </w:tc>
        <w:tc>
          <w:tcPr>
            <w:tcW w:w="5953" w:type="dxa"/>
            <w:tcBorders>
              <w:top w:val="single" w:sz="4" w:space="0" w:color="auto"/>
              <w:left w:val="single" w:sz="4" w:space="0" w:color="auto"/>
              <w:bottom w:val="single" w:sz="4" w:space="0" w:color="auto"/>
              <w:right w:val="nil"/>
            </w:tcBorders>
            <w:shd w:val="clear" w:color="auto" w:fill="FFFFFF"/>
            <w:vAlign w:val="center"/>
            <w:hideMark/>
          </w:tcPr>
          <w:p w14:paraId="56417604"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Оформлення ілюстративного матеріалу</w:t>
            </w:r>
          </w:p>
        </w:tc>
        <w:tc>
          <w:tcPr>
            <w:tcW w:w="2063" w:type="dxa"/>
            <w:tcBorders>
              <w:top w:val="single" w:sz="4" w:space="0" w:color="auto"/>
              <w:left w:val="single" w:sz="4" w:space="0" w:color="auto"/>
              <w:bottom w:val="single" w:sz="4" w:space="0" w:color="auto"/>
              <w:right w:val="nil"/>
            </w:tcBorders>
            <w:shd w:val="clear" w:color="auto" w:fill="FFFFFF"/>
            <w:vAlign w:val="center"/>
            <w:hideMark/>
          </w:tcPr>
          <w:p w14:paraId="28596AD8"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15.05.2023</w:t>
            </w:r>
          </w:p>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0964AFD2"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6107A48A" w14:textId="77777777" w:rsidTr="000B5E2C">
        <w:trPr>
          <w:trHeight w:val="88"/>
        </w:trPr>
        <w:tc>
          <w:tcPr>
            <w:tcW w:w="426" w:type="dxa"/>
            <w:tcBorders>
              <w:top w:val="single" w:sz="4" w:space="0" w:color="auto"/>
              <w:left w:val="single" w:sz="4" w:space="0" w:color="auto"/>
              <w:bottom w:val="single" w:sz="4" w:space="0" w:color="auto"/>
              <w:right w:val="nil"/>
            </w:tcBorders>
            <w:shd w:val="clear" w:color="auto" w:fill="FFFFFF"/>
            <w:vAlign w:val="center"/>
            <w:hideMark/>
          </w:tcPr>
          <w:p w14:paraId="50E63F35"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10</w:t>
            </w:r>
          </w:p>
        </w:tc>
        <w:tc>
          <w:tcPr>
            <w:tcW w:w="5953" w:type="dxa"/>
            <w:tcBorders>
              <w:top w:val="single" w:sz="4" w:space="0" w:color="auto"/>
              <w:left w:val="single" w:sz="4" w:space="0" w:color="auto"/>
              <w:bottom w:val="single" w:sz="4" w:space="0" w:color="auto"/>
              <w:right w:val="nil"/>
            </w:tcBorders>
            <w:shd w:val="clear" w:color="auto" w:fill="FFFFFF"/>
            <w:vAlign w:val="center"/>
            <w:hideMark/>
          </w:tcPr>
          <w:p w14:paraId="2C13BAD5" w14:textId="77777777" w:rsidR="00694CC3" w:rsidRPr="00FF5685" w:rsidRDefault="00694CC3" w:rsidP="000B5E2C">
            <w:pPr>
              <w:spacing w:after="0" w:line="240" w:lineRule="auto"/>
              <w:rPr>
                <w:rFonts w:ascii="Times New Roman" w:hAnsi="Times New Roman" w:cs="Times New Roman"/>
                <w:sz w:val="24"/>
                <w:szCs w:val="24"/>
              </w:rPr>
            </w:pPr>
            <w:proofErr w:type="spellStart"/>
            <w:r w:rsidRPr="00FF5685">
              <w:rPr>
                <w:rFonts w:ascii="Times New Roman" w:hAnsi="Times New Roman" w:cs="Times New Roman"/>
                <w:sz w:val="24"/>
                <w:szCs w:val="24"/>
              </w:rPr>
              <w:t>Нормоконтроль</w:t>
            </w:r>
            <w:proofErr w:type="spellEnd"/>
          </w:p>
        </w:tc>
        <w:tc>
          <w:tcPr>
            <w:tcW w:w="2063" w:type="dxa"/>
            <w:tcBorders>
              <w:top w:val="single" w:sz="4" w:space="0" w:color="auto"/>
              <w:left w:val="single" w:sz="4" w:space="0" w:color="auto"/>
              <w:bottom w:val="single" w:sz="4" w:space="0" w:color="auto"/>
              <w:right w:val="nil"/>
            </w:tcBorders>
            <w:shd w:val="clear" w:color="auto" w:fill="FFFFFF"/>
            <w:vAlign w:val="center"/>
            <w:hideMark/>
          </w:tcPr>
          <w:p w14:paraId="0BF34A69"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24.05.2023</w:t>
            </w:r>
          </w:p>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0F7A4722"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5D581B26" w14:textId="77777777" w:rsidTr="000B5E2C">
        <w:trPr>
          <w:trHeight w:val="234"/>
        </w:trPr>
        <w:tc>
          <w:tcPr>
            <w:tcW w:w="426" w:type="dxa"/>
            <w:tcBorders>
              <w:top w:val="single" w:sz="4" w:space="0" w:color="auto"/>
              <w:left w:val="single" w:sz="4" w:space="0" w:color="auto"/>
              <w:bottom w:val="single" w:sz="4" w:space="0" w:color="auto"/>
              <w:right w:val="nil"/>
            </w:tcBorders>
            <w:shd w:val="clear" w:color="auto" w:fill="FFFFFF"/>
            <w:vAlign w:val="center"/>
            <w:hideMark/>
          </w:tcPr>
          <w:p w14:paraId="7D401D04"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11</w:t>
            </w:r>
          </w:p>
        </w:tc>
        <w:tc>
          <w:tcPr>
            <w:tcW w:w="5953" w:type="dxa"/>
            <w:tcBorders>
              <w:top w:val="single" w:sz="4" w:space="0" w:color="auto"/>
              <w:left w:val="single" w:sz="4" w:space="0" w:color="auto"/>
              <w:bottom w:val="single" w:sz="4" w:space="0" w:color="auto"/>
              <w:right w:val="nil"/>
            </w:tcBorders>
            <w:shd w:val="clear" w:color="auto" w:fill="FFFFFF"/>
            <w:vAlign w:val="center"/>
            <w:hideMark/>
          </w:tcPr>
          <w:p w14:paraId="1FA62F52"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Інструментальна перевірка на академічний плагіат</w:t>
            </w:r>
          </w:p>
        </w:tc>
        <w:tc>
          <w:tcPr>
            <w:tcW w:w="2063" w:type="dxa"/>
            <w:tcBorders>
              <w:top w:val="single" w:sz="4" w:space="0" w:color="auto"/>
              <w:left w:val="single" w:sz="4" w:space="0" w:color="auto"/>
              <w:bottom w:val="single" w:sz="4" w:space="0" w:color="auto"/>
              <w:right w:val="nil"/>
            </w:tcBorders>
            <w:shd w:val="clear" w:color="auto" w:fill="FFFFFF"/>
            <w:vAlign w:val="center"/>
            <w:hideMark/>
          </w:tcPr>
          <w:p w14:paraId="457222D9"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26.05.2023</w:t>
            </w:r>
          </w:p>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46AFB24D" w14:textId="77777777" w:rsidR="00694CC3" w:rsidRPr="00FF5685" w:rsidRDefault="00694CC3" w:rsidP="000B5E2C">
            <w:pPr>
              <w:spacing w:after="0" w:line="240" w:lineRule="auto"/>
              <w:jc w:val="center"/>
              <w:rPr>
                <w:rFonts w:ascii="Times New Roman" w:hAnsi="Times New Roman" w:cs="Times New Roman"/>
                <w:sz w:val="24"/>
                <w:szCs w:val="24"/>
              </w:rPr>
            </w:pPr>
          </w:p>
        </w:tc>
      </w:tr>
      <w:tr w:rsidR="00694CC3" w:rsidRPr="00FF5685" w14:paraId="7C8003E9" w14:textId="77777777" w:rsidTr="000B5E2C">
        <w:trPr>
          <w:trHeight w:val="551"/>
        </w:trPr>
        <w:tc>
          <w:tcPr>
            <w:tcW w:w="426" w:type="dxa"/>
            <w:tcBorders>
              <w:top w:val="single" w:sz="4" w:space="0" w:color="auto"/>
              <w:left w:val="single" w:sz="4" w:space="0" w:color="auto"/>
              <w:bottom w:val="single" w:sz="4" w:space="0" w:color="auto"/>
              <w:right w:val="nil"/>
            </w:tcBorders>
            <w:shd w:val="clear" w:color="auto" w:fill="FFFFFF"/>
            <w:vAlign w:val="center"/>
            <w:hideMark/>
          </w:tcPr>
          <w:p w14:paraId="18165F38"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12</w:t>
            </w:r>
          </w:p>
        </w:tc>
        <w:tc>
          <w:tcPr>
            <w:tcW w:w="5953" w:type="dxa"/>
            <w:tcBorders>
              <w:top w:val="single" w:sz="4" w:space="0" w:color="auto"/>
              <w:left w:val="single" w:sz="4" w:space="0" w:color="auto"/>
              <w:bottom w:val="single" w:sz="4" w:space="0" w:color="auto"/>
              <w:right w:val="nil"/>
            </w:tcBorders>
            <w:shd w:val="clear" w:color="auto" w:fill="FFFFFF"/>
            <w:vAlign w:val="center"/>
            <w:hideMark/>
          </w:tcPr>
          <w:p w14:paraId="2D4F95BA" w14:textId="77777777" w:rsidR="00694CC3" w:rsidRPr="00FF5685" w:rsidRDefault="00694CC3" w:rsidP="000B5E2C">
            <w:pPr>
              <w:spacing w:after="0" w:line="240" w:lineRule="auto"/>
              <w:rPr>
                <w:rFonts w:ascii="Times New Roman" w:hAnsi="Times New Roman" w:cs="Times New Roman"/>
                <w:sz w:val="24"/>
                <w:szCs w:val="24"/>
              </w:rPr>
            </w:pPr>
            <w:r w:rsidRPr="00FF5685">
              <w:rPr>
                <w:rFonts w:ascii="Times New Roman" w:hAnsi="Times New Roman" w:cs="Times New Roman"/>
                <w:sz w:val="24"/>
                <w:szCs w:val="24"/>
              </w:rPr>
              <w:t>Представлення кваліфікаційної роботи бакалавра  до захисту</w:t>
            </w:r>
          </w:p>
        </w:tc>
        <w:tc>
          <w:tcPr>
            <w:tcW w:w="2063" w:type="dxa"/>
            <w:tcBorders>
              <w:top w:val="single" w:sz="4" w:space="0" w:color="auto"/>
              <w:left w:val="single" w:sz="4" w:space="0" w:color="auto"/>
              <w:bottom w:val="single" w:sz="4" w:space="0" w:color="auto"/>
              <w:right w:val="nil"/>
            </w:tcBorders>
            <w:shd w:val="clear" w:color="auto" w:fill="FFFFFF"/>
            <w:vAlign w:val="center"/>
            <w:hideMark/>
          </w:tcPr>
          <w:p w14:paraId="612FC4C1" w14:textId="77777777" w:rsidR="00694CC3" w:rsidRPr="00FF5685" w:rsidRDefault="00694CC3" w:rsidP="000B5E2C">
            <w:pPr>
              <w:spacing w:after="0" w:line="240" w:lineRule="auto"/>
              <w:jc w:val="center"/>
              <w:rPr>
                <w:rFonts w:ascii="Times New Roman" w:hAnsi="Times New Roman" w:cs="Times New Roman"/>
                <w:sz w:val="24"/>
                <w:szCs w:val="24"/>
              </w:rPr>
            </w:pPr>
            <w:r w:rsidRPr="00FF5685">
              <w:rPr>
                <w:rFonts w:ascii="Times New Roman" w:hAnsi="Times New Roman" w:cs="Times New Roman"/>
                <w:sz w:val="24"/>
                <w:szCs w:val="24"/>
              </w:rPr>
              <w:t>до 01.06.2023</w:t>
            </w:r>
          </w:p>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009C0532" w14:textId="77777777" w:rsidR="00694CC3" w:rsidRPr="00FF5685" w:rsidRDefault="00694CC3" w:rsidP="000B5E2C">
            <w:pPr>
              <w:spacing w:after="0" w:line="240" w:lineRule="auto"/>
              <w:jc w:val="center"/>
              <w:rPr>
                <w:rFonts w:ascii="Times New Roman" w:hAnsi="Times New Roman" w:cs="Times New Roman"/>
                <w:sz w:val="24"/>
                <w:szCs w:val="24"/>
              </w:rPr>
            </w:pPr>
          </w:p>
        </w:tc>
      </w:tr>
    </w:tbl>
    <w:p w14:paraId="5622FD0D" w14:textId="77777777" w:rsidR="00694CC3" w:rsidRPr="00FF5685" w:rsidRDefault="00694CC3" w:rsidP="00694CC3">
      <w:pPr>
        <w:spacing w:after="0" w:line="240" w:lineRule="auto"/>
        <w:jc w:val="center"/>
        <w:rPr>
          <w:rFonts w:ascii="Times New Roman" w:hAnsi="Times New Roman" w:cs="Times New Roman"/>
          <w:sz w:val="28"/>
          <w:szCs w:val="24"/>
        </w:rPr>
      </w:pPr>
    </w:p>
    <w:p w14:paraId="1752C766" w14:textId="77777777" w:rsidR="00694CC3" w:rsidRPr="006C195F"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sz w:val="28"/>
          <w:szCs w:val="24"/>
        </w:rPr>
        <w:t>Здобувач вищої освіти                    ________ (</w:t>
      </w:r>
      <w:r>
        <w:rPr>
          <w:rFonts w:ascii="Times New Roman" w:hAnsi="Times New Roman" w:cs="Times New Roman"/>
          <w:sz w:val="28"/>
          <w:szCs w:val="24"/>
          <w:u w:val="single"/>
        </w:rPr>
        <w:t>____________________</w:t>
      </w:r>
      <w:r w:rsidRPr="00FF5685">
        <w:rPr>
          <w:rFonts w:ascii="Times New Roman" w:hAnsi="Times New Roman" w:cs="Times New Roman"/>
          <w:sz w:val="28"/>
          <w:szCs w:val="24"/>
        </w:rPr>
        <w:t xml:space="preserve">)                                                             </w:t>
      </w:r>
      <w:r w:rsidRPr="00FF5685">
        <w:rPr>
          <w:rFonts w:ascii="Times New Roman" w:hAnsi="Times New Roman" w:cs="Times New Roman"/>
          <w:sz w:val="28"/>
          <w:szCs w:val="24"/>
          <w:vertAlign w:val="superscript"/>
        </w:rPr>
        <w:t xml:space="preserve">          </w:t>
      </w:r>
    </w:p>
    <w:p w14:paraId="5DB84834" w14:textId="77777777" w:rsidR="00694CC3" w:rsidRPr="00FF5685" w:rsidRDefault="00694CC3" w:rsidP="00694CC3">
      <w:pPr>
        <w:spacing w:after="0" w:line="240" w:lineRule="auto"/>
        <w:jc w:val="center"/>
        <w:rPr>
          <w:rFonts w:ascii="Times New Roman" w:hAnsi="Times New Roman" w:cs="Times New Roman"/>
          <w:sz w:val="28"/>
          <w:szCs w:val="24"/>
        </w:rPr>
      </w:pPr>
      <w:r w:rsidRPr="00FF5685">
        <w:rPr>
          <w:rFonts w:ascii="Times New Roman" w:hAnsi="Times New Roman" w:cs="Times New Roman"/>
          <w:sz w:val="28"/>
          <w:szCs w:val="24"/>
        </w:rPr>
        <w:t>Керівник кваліфікаційної роботи ________ (</w:t>
      </w:r>
      <w:r>
        <w:rPr>
          <w:rFonts w:ascii="Times New Roman" w:hAnsi="Times New Roman" w:cs="Times New Roman"/>
          <w:sz w:val="28"/>
          <w:szCs w:val="24"/>
          <w:u w:val="single"/>
        </w:rPr>
        <w:t>____________________</w:t>
      </w:r>
      <w:r w:rsidRPr="00FF5685">
        <w:rPr>
          <w:rFonts w:ascii="Times New Roman" w:hAnsi="Times New Roman" w:cs="Times New Roman"/>
          <w:sz w:val="28"/>
          <w:szCs w:val="24"/>
        </w:rPr>
        <w:t>)</w:t>
      </w:r>
    </w:p>
    <w:p w14:paraId="01B6DCEB" w14:textId="77777777" w:rsidR="00694CC3" w:rsidRPr="00FF5685" w:rsidRDefault="00694CC3" w:rsidP="00694CC3">
      <w:pPr>
        <w:spacing w:after="0" w:line="240" w:lineRule="auto"/>
        <w:jc w:val="center"/>
        <w:rPr>
          <w:rFonts w:ascii="Times New Roman" w:hAnsi="Times New Roman" w:cs="Times New Roman"/>
          <w:b/>
          <w:sz w:val="28"/>
          <w:szCs w:val="24"/>
        </w:rPr>
      </w:pPr>
      <w:r w:rsidRPr="00FF5685">
        <w:rPr>
          <w:rFonts w:ascii="Times New Roman" w:hAnsi="Times New Roman" w:cs="Times New Roman"/>
          <w:b/>
          <w:sz w:val="28"/>
          <w:szCs w:val="24"/>
        </w:rPr>
        <w:br w:type="page"/>
      </w:r>
      <w:r w:rsidRPr="00FF5685">
        <w:rPr>
          <w:rFonts w:ascii="Times New Roman" w:hAnsi="Times New Roman" w:cs="Times New Roman"/>
          <w:b/>
          <w:sz w:val="28"/>
          <w:szCs w:val="24"/>
        </w:rPr>
        <w:lastRenderedPageBreak/>
        <w:t>АНОТАЦІЯ</w:t>
      </w:r>
    </w:p>
    <w:p w14:paraId="5F45D7AB" w14:textId="77777777" w:rsidR="00694CC3" w:rsidRPr="00FF5685" w:rsidRDefault="00694CC3" w:rsidP="00694CC3">
      <w:pPr>
        <w:spacing w:after="0" w:line="240" w:lineRule="auto"/>
        <w:jc w:val="center"/>
        <w:rPr>
          <w:rFonts w:ascii="Times New Roman" w:hAnsi="Times New Roman" w:cs="Times New Roman"/>
          <w:sz w:val="28"/>
          <w:szCs w:val="24"/>
        </w:rPr>
      </w:pPr>
    </w:p>
    <w:p w14:paraId="156FB316" w14:textId="77777777" w:rsidR="00694CC3" w:rsidRPr="00EE05B7" w:rsidRDefault="00694CC3" w:rsidP="00694CC3">
      <w:pPr>
        <w:spacing w:after="0" w:line="360" w:lineRule="auto"/>
        <w:ind w:firstLine="567"/>
        <w:jc w:val="both"/>
        <w:rPr>
          <w:rFonts w:ascii="Times New Roman" w:hAnsi="Times New Roman" w:cs="Times New Roman"/>
          <w:sz w:val="28"/>
          <w:szCs w:val="28"/>
        </w:rPr>
      </w:pPr>
      <w:r w:rsidRPr="00EE05B7">
        <w:rPr>
          <w:rFonts w:ascii="Times New Roman" w:hAnsi="Times New Roman" w:cs="Times New Roman"/>
          <w:sz w:val="28"/>
          <w:szCs w:val="28"/>
        </w:rPr>
        <w:t>Потапюк Ю.</w:t>
      </w:r>
      <w:r>
        <w:rPr>
          <w:rFonts w:ascii="Times New Roman" w:hAnsi="Times New Roman" w:cs="Times New Roman"/>
          <w:sz w:val="28"/>
          <w:szCs w:val="28"/>
        </w:rPr>
        <w:t> </w:t>
      </w:r>
      <w:r w:rsidRPr="00EE05B7">
        <w:rPr>
          <w:rFonts w:ascii="Times New Roman" w:hAnsi="Times New Roman" w:cs="Times New Roman"/>
          <w:sz w:val="28"/>
          <w:szCs w:val="28"/>
        </w:rPr>
        <w:t>В. «Підвищення рівня конкурентоспроможності готелю «Україна» шляхом стратегічного планування».</w:t>
      </w:r>
    </w:p>
    <w:p w14:paraId="7936160D" w14:textId="77777777" w:rsidR="00694CC3" w:rsidRPr="00EE05B7" w:rsidRDefault="00694CC3" w:rsidP="00694CC3">
      <w:pPr>
        <w:spacing w:after="0" w:line="360" w:lineRule="auto"/>
        <w:ind w:firstLine="567"/>
        <w:jc w:val="both"/>
        <w:rPr>
          <w:rFonts w:ascii="Times New Roman" w:hAnsi="Times New Roman" w:cs="Times New Roman"/>
          <w:bCs/>
          <w:sz w:val="28"/>
          <w:szCs w:val="28"/>
        </w:rPr>
      </w:pPr>
      <w:r w:rsidRPr="00EE05B7">
        <w:rPr>
          <w:rFonts w:ascii="Times New Roman" w:hAnsi="Times New Roman" w:cs="Times New Roman"/>
          <w:sz w:val="28"/>
          <w:szCs w:val="28"/>
        </w:rPr>
        <w:t>Кваліфікаційна робота бакалавра ОП «</w:t>
      </w:r>
      <w:r w:rsidRPr="00EE05B7">
        <w:rPr>
          <w:rFonts w:ascii="Times New Roman" w:hAnsi="Times New Roman" w:cs="Times New Roman"/>
          <w:bCs/>
          <w:sz w:val="28"/>
          <w:szCs w:val="28"/>
        </w:rPr>
        <w:t>Готельно-ресторанна справа» спеціальності 241 «Готельно-ресторанна справа». Луцький національний технічний університет. Луцьк, 2023.</w:t>
      </w:r>
    </w:p>
    <w:p w14:paraId="2AF8E05E" w14:textId="77777777" w:rsidR="00694CC3" w:rsidRPr="00EE05B7" w:rsidRDefault="00694CC3" w:rsidP="00694CC3">
      <w:pPr>
        <w:shd w:val="clear" w:color="auto" w:fill="FFFFFF"/>
        <w:tabs>
          <w:tab w:val="left" w:pos="5586"/>
        </w:tabs>
        <w:autoSpaceDE w:val="0"/>
        <w:autoSpaceDN w:val="0"/>
        <w:adjustRightInd w:val="0"/>
        <w:spacing w:after="0" w:line="360" w:lineRule="auto"/>
        <w:ind w:firstLine="567"/>
        <w:jc w:val="both"/>
        <w:rPr>
          <w:rFonts w:ascii="Times New Roman" w:hAnsi="Times New Roman" w:cs="Times New Roman"/>
          <w:spacing w:val="-2"/>
          <w:sz w:val="28"/>
          <w:szCs w:val="28"/>
          <w:shd w:val="clear" w:color="auto" w:fill="FFFFFF"/>
        </w:rPr>
      </w:pPr>
      <w:r w:rsidRPr="00EE05B7">
        <w:rPr>
          <w:rFonts w:ascii="Times New Roman" w:hAnsi="Times New Roman" w:cs="Times New Roman"/>
          <w:spacing w:val="-2"/>
          <w:sz w:val="28"/>
          <w:szCs w:val="28"/>
          <w:shd w:val="clear" w:color="auto" w:fill="FFFFFF"/>
        </w:rPr>
        <w:t xml:space="preserve">Кваліфікаційна робота бакалавра складається з вступу, 3 розділів, </w:t>
      </w:r>
      <w:r w:rsidRPr="00EE05B7">
        <w:rPr>
          <w:rFonts w:ascii="Times New Roman" w:hAnsi="Times New Roman" w:cs="Times New Roman"/>
          <w:spacing w:val="-4"/>
          <w:sz w:val="28"/>
          <w:szCs w:val="28"/>
          <w:shd w:val="clear" w:color="auto" w:fill="FFFFFF"/>
        </w:rPr>
        <w:t>висновків і пропозицій, списку використаних джерел</w:t>
      </w:r>
      <w:r w:rsidRPr="00EE05B7">
        <w:rPr>
          <w:rFonts w:ascii="Times New Roman" w:hAnsi="Times New Roman" w:cs="Times New Roman"/>
          <w:bCs/>
          <w:sz w:val="28"/>
          <w:szCs w:val="28"/>
        </w:rPr>
        <w:t xml:space="preserve"> </w:t>
      </w:r>
      <w:r w:rsidRPr="00EE05B7">
        <w:rPr>
          <w:rFonts w:ascii="Times New Roman" w:hAnsi="Times New Roman" w:cs="Times New Roman"/>
          <w:spacing w:val="-4"/>
          <w:sz w:val="28"/>
          <w:szCs w:val="28"/>
          <w:shd w:val="clear" w:color="auto" w:fill="FFFFFF"/>
        </w:rPr>
        <w:t>(згідно структури кваліфікаційної роботи</w:t>
      </w:r>
      <w:r w:rsidRPr="00EE05B7">
        <w:rPr>
          <w:rFonts w:ascii="Times New Roman" w:hAnsi="Times New Roman" w:cs="Times New Roman"/>
          <w:spacing w:val="-2"/>
          <w:sz w:val="28"/>
          <w:szCs w:val="28"/>
          <w:shd w:val="clear" w:color="auto" w:fill="FFFFFF"/>
        </w:rPr>
        <w:t xml:space="preserve">, затвердженої кафедрою). </w:t>
      </w:r>
    </w:p>
    <w:p w14:paraId="28C44281" w14:textId="77777777" w:rsidR="00694CC3" w:rsidRDefault="00694CC3" w:rsidP="00694CC3">
      <w:pPr>
        <w:shd w:val="clear" w:color="auto" w:fill="FFFFFF"/>
        <w:tabs>
          <w:tab w:val="left" w:pos="5586"/>
        </w:tabs>
        <w:autoSpaceDE w:val="0"/>
        <w:autoSpaceDN w:val="0"/>
        <w:adjustRightInd w:val="0"/>
        <w:spacing w:after="0" w:line="360" w:lineRule="auto"/>
        <w:ind w:firstLine="567"/>
        <w:jc w:val="both"/>
        <w:rPr>
          <w:rFonts w:ascii="Times New Roman" w:hAnsi="Times New Roman" w:cs="Times New Roman"/>
          <w:spacing w:val="-2"/>
          <w:sz w:val="28"/>
          <w:szCs w:val="28"/>
          <w:shd w:val="clear" w:color="auto" w:fill="FFFFFF"/>
        </w:rPr>
      </w:pPr>
      <w:r w:rsidRPr="00EE05B7">
        <w:rPr>
          <w:rFonts w:ascii="Times New Roman" w:hAnsi="Times New Roman" w:cs="Times New Roman"/>
          <w:spacing w:val="-2"/>
          <w:sz w:val="28"/>
          <w:szCs w:val="28"/>
          <w:shd w:val="clear" w:color="auto" w:fill="FFFFFF"/>
        </w:rPr>
        <w:t>У роботі досліджено</w:t>
      </w:r>
      <w:r>
        <w:rPr>
          <w:rFonts w:ascii="Times New Roman" w:hAnsi="Times New Roman" w:cs="Times New Roman"/>
          <w:spacing w:val="-2"/>
          <w:sz w:val="28"/>
          <w:szCs w:val="28"/>
          <w:shd w:val="clear" w:color="auto" w:fill="FFFFFF"/>
        </w:rPr>
        <w:t xml:space="preserve"> </w:t>
      </w:r>
      <w:proofErr w:type="spellStart"/>
      <w:r>
        <w:rPr>
          <w:rFonts w:ascii="Times New Roman" w:hAnsi="Times New Roman" w:cs="Times New Roman"/>
          <w:spacing w:val="-2"/>
          <w:sz w:val="28"/>
          <w:szCs w:val="28"/>
          <w:shd w:val="clear" w:color="auto" w:fill="FFFFFF"/>
        </w:rPr>
        <w:t>теоритичні</w:t>
      </w:r>
      <w:proofErr w:type="spellEnd"/>
      <w:r>
        <w:rPr>
          <w:rFonts w:ascii="Times New Roman" w:hAnsi="Times New Roman" w:cs="Times New Roman"/>
          <w:spacing w:val="-2"/>
          <w:sz w:val="28"/>
          <w:szCs w:val="28"/>
          <w:shd w:val="clear" w:color="auto" w:fill="FFFFFF"/>
        </w:rPr>
        <w:t xml:space="preserve"> засади підвищення рівня конкурентоспроможності готельних господарств, аналіз та оцінка рівня конкурентоспроможності готельних господарств Луцька, напрями підвищення рівня конкурентоспроможності готельних господарств. </w:t>
      </w:r>
    </w:p>
    <w:p w14:paraId="0C3805DD" w14:textId="77777777" w:rsidR="00694CC3" w:rsidRPr="00EE05B7" w:rsidRDefault="00694CC3" w:rsidP="00694CC3">
      <w:pPr>
        <w:shd w:val="clear" w:color="auto" w:fill="FFFFFF"/>
        <w:tabs>
          <w:tab w:val="left" w:pos="5586"/>
        </w:tabs>
        <w:autoSpaceDE w:val="0"/>
        <w:autoSpaceDN w:val="0"/>
        <w:adjustRightInd w:val="0"/>
        <w:spacing w:after="0" w:line="360" w:lineRule="auto"/>
        <w:ind w:firstLine="567"/>
        <w:jc w:val="both"/>
        <w:rPr>
          <w:rFonts w:ascii="Times New Roman" w:hAnsi="Times New Roman" w:cs="Times New Roman"/>
          <w:spacing w:val="-2"/>
          <w:sz w:val="28"/>
          <w:szCs w:val="28"/>
          <w:shd w:val="clear" w:color="auto" w:fill="FFFFFF"/>
        </w:rPr>
      </w:pPr>
      <w:r>
        <w:rPr>
          <w:rFonts w:ascii="Times New Roman" w:hAnsi="Times New Roman" w:cs="Times New Roman"/>
          <w:spacing w:val="-2"/>
          <w:sz w:val="28"/>
          <w:szCs w:val="28"/>
          <w:shd w:val="clear" w:color="auto" w:fill="FFFFFF"/>
        </w:rPr>
        <w:t xml:space="preserve">Проаналізовано основні аспекти діяльності готелю «Україна». Запропоновано конкретна стратегія </w:t>
      </w:r>
      <w:r w:rsidRPr="00185159">
        <w:rPr>
          <w:rFonts w:ascii="Times New Roman" w:hAnsi="Times New Roman" w:cs="Times New Roman"/>
          <w:sz w:val="28"/>
          <w:szCs w:val="28"/>
        </w:rPr>
        <w:t>співпрац</w:t>
      </w:r>
      <w:r>
        <w:rPr>
          <w:rFonts w:ascii="Times New Roman" w:hAnsi="Times New Roman" w:cs="Times New Roman"/>
          <w:sz w:val="28"/>
          <w:szCs w:val="28"/>
        </w:rPr>
        <w:t>і</w:t>
      </w:r>
      <w:r w:rsidRPr="00185159">
        <w:rPr>
          <w:rFonts w:ascii="Times New Roman" w:hAnsi="Times New Roman" w:cs="Times New Roman"/>
          <w:sz w:val="28"/>
          <w:szCs w:val="28"/>
        </w:rPr>
        <w:t xml:space="preserve"> з міською радою та туристичними агенціями міста. </w:t>
      </w:r>
      <w:r>
        <w:rPr>
          <w:rFonts w:ascii="Times New Roman" w:hAnsi="Times New Roman" w:cs="Times New Roman"/>
          <w:spacing w:val="-2"/>
          <w:sz w:val="28"/>
          <w:szCs w:val="28"/>
          <w:shd w:val="clear" w:color="auto" w:fill="FFFFFF"/>
        </w:rPr>
        <w:t xml:space="preserve"> </w:t>
      </w:r>
    </w:p>
    <w:p w14:paraId="5C45AF33" w14:textId="77777777" w:rsidR="00694CC3" w:rsidRDefault="00694CC3" w:rsidP="00694CC3">
      <w:pPr>
        <w:shd w:val="clear" w:color="auto" w:fill="FFFFFF"/>
        <w:tabs>
          <w:tab w:val="left" w:pos="5586"/>
        </w:tabs>
        <w:autoSpaceDE w:val="0"/>
        <w:autoSpaceDN w:val="0"/>
        <w:adjustRightInd w:val="0"/>
        <w:spacing w:after="0" w:line="360" w:lineRule="auto"/>
        <w:ind w:firstLine="567"/>
        <w:jc w:val="both"/>
        <w:rPr>
          <w:rFonts w:ascii="Times New Roman" w:hAnsi="Times New Roman"/>
          <w:spacing w:val="-2"/>
          <w:sz w:val="28"/>
          <w:szCs w:val="28"/>
          <w:shd w:val="clear" w:color="auto" w:fill="FFFFFF"/>
        </w:rPr>
      </w:pPr>
      <w:r>
        <w:rPr>
          <w:rFonts w:ascii="Times New Roman" w:hAnsi="Times New Roman"/>
          <w:spacing w:val="-2"/>
          <w:sz w:val="28"/>
          <w:szCs w:val="28"/>
          <w:shd w:val="clear" w:color="auto" w:fill="FFFFFF"/>
        </w:rPr>
        <w:t xml:space="preserve">Розроблено пропозиції </w:t>
      </w:r>
      <w:r>
        <w:rPr>
          <w:rFonts w:ascii="Times New Roman" w:hAnsi="Times New Roman" w:cs="Times New Roman"/>
          <w:sz w:val="28"/>
          <w:szCs w:val="28"/>
        </w:rPr>
        <w:t>щодо створення власного регіонального стандарту.</w:t>
      </w:r>
    </w:p>
    <w:p w14:paraId="785F0F0A" w14:textId="77777777" w:rsidR="00694CC3" w:rsidRDefault="00694CC3" w:rsidP="00694CC3">
      <w:pPr>
        <w:shd w:val="clear" w:color="auto" w:fill="FFFFFF"/>
        <w:tabs>
          <w:tab w:val="left" w:pos="5586"/>
        </w:tabs>
        <w:autoSpaceDE w:val="0"/>
        <w:autoSpaceDN w:val="0"/>
        <w:adjustRightInd w:val="0"/>
        <w:spacing w:after="0" w:line="360" w:lineRule="auto"/>
        <w:ind w:firstLine="567"/>
        <w:jc w:val="both"/>
        <w:rPr>
          <w:rFonts w:ascii="Times New Roman" w:hAnsi="Times New Roman"/>
          <w:spacing w:val="-2"/>
          <w:sz w:val="28"/>
          <w:szCs w:val="28"/>
          <w:shd w:val="clear" w:color="auto" w:fill="FFFFFF"/>
        </w:rPr>
      </w:pPr>
      <w:r w:rsidRPr="00FC2E52">
        <w:rPr>
          <w:rFonts w:ascii="Times New Roman" w:hAnsi="Times New Roman"/>
          <w:i/>
          <w:iCs/>
          <w:spacing w:val="-2"/>
          <w:sz w:val="28"/>
          <w:szCs w:val="28"/>
          <w:shd w:val="clear" w:color="auto" w:fill="FFFFFF"/>
        </w:rPr>
        <w:t>Ключові слова:</w:t>
      </w:r>
      <w:r>
        <w:rPr>
          <w:rFonts w:ascii="Times New Roman" w:hAnsi="Times New Roman"/>
          <w:spacing w:val="-2"/>
          <w:sz w:val="28"/>
          <w:szCs w:val="28"/>
          <w:shd w:val="clear" w:color="auto" w:fill="FFFFFF"/>
        </w:rPr>
        <w:t xml:space="preserve"> готельна мережа, готельне господарство, конкурентоспроможність, регіональний стандарт гостинності, стратегічне планування.</w:t>
      </w:r>
    </w:p>
    <w:p w14:paraId="71D0F8D4" w14:textId="77777777" w:rsidR="00694CC3" w:rsidRPr="00FF5685" w:rsidRDefault="00694CC3" w:rsidP="00694CC3">
      <w:pPr>
        <w:spacing w:after="0" w:line="240" w:lineRule="auto"/>
        <w:jc w:val="both"/>
        <w:rPr>
          <w:rFonts w:ascii="Times New Roman" w:hAnsi="Times New Roman" w:cs="Times New Roman"/>
          <w:sz w:val="28"/>
          <w:szCs w:val="24"/>
        </w:rPr>
      </w:pPr>
    </w:p>
    <w:p w14:paraId="78E6C324" w14:textId="77777777" w:rsidR="00694CC3" w:rsidRDefault="00694CC3" w:rsidP="00694CC3">
      <w:pPr>
        <w:spacing w:after="0" w:line="240" w:lineRule="auto"/>
        <w:jc w:val="both"/>
        <w:rPr>
          <w:rFonts w:ascii="Times New Roman" w:hAnsi="Times New Roman" w:cs="Times New Roman"/>
          <w:sz w:val="28"/>
          <w:szCs w:val="24"/>
        </w:rPr>
      </w:pPr>
    </w:p>
    <w:p w14:paraId="47D92C19" w14:textId="77777777" w:rsidR="00694CC3" w:rsidRPr="00FF5685" w:rsidRDefault="00694CC3" w:rsidP="00694CC3">
      <w:pPr>
        <w:spacing w:after="0" w:line="240" w:lineRule="auto"/>
        <w:jc w:val="center"/>
        <w:rPr>
          <w:rFonts w:ascii="Times New Roman" w:hAnsi="Times New Roman" w:cs="Times New Roman"/>
          <w:sz w:val="28"/>
          <w:szCs w:val="24"/>
        </w:rPr>
      </w:pPr>
    </w:p>
    <w:p w14:paraId="717D83D6" w14:textId="4DB7B505" w:rsidR="00694CC3" w:rsidRDefault="00694CC3" w:rsidP="00694CC3">
      <w:pPr>
        <w:spacing w:after="0" w:line="240" w:lineRule="auto"/>
        <w:jc w:val="center"/>
        <w:rPr>
          <w:rFonts w:ascii="Times New Roman" w:hAnsi="Times New Roman" w:cs="Times New Roman"/>
          <w:sz w:val="28"/>
          <w:szCs w:val="24"/>
        </w:rPr>
      </w:pPr>
    </w:p>
    <w:p w14:paraId="1BA84F6B" w14:textId="77777777" w:rsidR="00694CC3" w:rsidRPr="00FF5685" w:rsidRDefault="00694CC3" w:rsidP="00694CC3">
      <w:pPr>
        <w:spacing w:after="0" w:line="240" w:lineRule="auto"/>
        <w:jc w:val="center"/>
        <w:rPr>
          <w:rFonts w:ascii="Times New Roman" w:hAnsi="Times New Roman" w:cs="Times New Roman"/>
          <w:sz w:val="28"/>
          <w:szCs w:val="24"/>
        </w:rPr>
      </w:pPr>
    </w:p>
    <w:p w14:paraId="773790E4" w14:textId="77777777" w:rsidR="00694CC3" w:rsidRDefault="00694CC3" w:rsidP="00694CC3">
      <w:pPr>
        <w:spacing w:after="0" w:line="240" w:lineRule="auto"/>
        <w:jc w:val="center"/>
        <w:rPr>
          <w:rFonts w:ascii="Times New Roman" w:hAnsi="Times New Roman" w:cs="Times New Roman"/>
          <w:sz w:val="28"/>
          <w:szCs w:val="24"/>
        </w:rPr>
      </w:pPr>
    </w:p>
    <w:p w14:paraId="29BE6740" w14:textId="77777777" w:rsidR="00694CC3" w:rsidRDefault="00694CC3" w:rsidP="00694CC3">
      <w:pPr>
        <w:spacing w:after="0" w:line="240" w:lineRule="auto"/>
        <w:jc w:val="center"/>
        <w:rPr>
          <w:rFonts w:ascii="Times New Roman" w:hAnsi="Times New Roman" w:cs="Times New Roman"/>
          <w:sz w:val="28"/>
          <w:szCs w:val="24"/>
        </w:rPr>
      </w:pPr>
    </w:p>
    <w:p w14:paraId="088BD5CC" w14:textId="77777777" w:rsidR="00694CC3" w:rsidRDefault="00694CC3" w:rsidP="00694CC3">
      <w:pPr>
        <w:spacing w:after="0" w:line="240" w:lineRule="auto"/>
        <w:jc w:val="center"/>
        <w:rPr>
          <w:rFonts w:ascii="Times New Roman" w:hAnsi="Times New Roman" w:cs="Times New Roman"/>
          <w:sz w:val="28"/>
          <w:szCs w:val="24"/>
        </w:rPr>
      </w:pPr>
    </w:p>
    <w:p w14:paraId="7795BAE3" w14:textId="77777777" w:rsidR="00694CC3" w:rsidRDefault="00694CC3" w:rsidP="00694CC3">
      <w:pPr>
        <w:spacing w:after="0" w:line="240" w:lineRule="auto"/>
        <w:jc w:val="center"/>
        <w:rPr>
          <w:rFonts w:ascii="Times New Roman" w:hAnsi="Times New Roman" w:cs="Times New Roman"/>
          <w:sz w:val="28"/>
          <w:szCs w:val="24"/>
        </w:rPr>
      </w:pPr>
    </w:p>
    <w:p w14:paraId="462F971E" w14:textId="77777777" w:rsidR="00694CC3" w:rsidRDefault="00694CC3" w:rsidP="00694CC3">
      <w:pPr>
        <w:spacing w:after="0" w:line="240" w:lineRule="auto"/>
        <w:jc w:val="center"/>
        <w:rPr>
          <w:rFonts w:ascii="Times New Roman" w:hAnsi="Times New Roman" w:cs="Times New Roman"/>
          <w:sz w:val="28"/>
          <w:szCs w:val="24"/>
        </w:rPr>
      </w:pPr>
    </w:p>
    <w:p w14:paraId="2AC52F18" w14:textId="77777777" w:rsidR="00694CC3" w:rsidRDefault="00694CC3" w:rsidP="00694CC3">
      <w:pPr>
        <w:spacing w:after="0" w:line="240" w:lineRule="auto"/>
        <w:jc w:val="center"/>
        <w:rPr>
          <w:rFonts w:ascii="Times New Roman" w:hAnsi="Times New Roman" w:cs="Times New Roman"/>
          <w:sz w:val="28"/>
          <w:szCs w:val="24"/>
        </w:rPr>
      </w:pPr>
    </w:p>
    <w:p w14:paraId="70BE79B8" w14:textId="75100E91" w:rsidR="00694CC3" w:rsidRDefault="00694CC3" w:rsidP="00694CC3">
      <w:pPr>
        <w:spacing w:after="0" w:line="240" w:lineRule="auto"/>
        <w:rPr>
          <w:rFonts w:ascii="Times New Roman" w:hAnsi="Times New Roman" w:cs="Times New Roman"/>
          <w:sz w:val="28"/>
          <w:szCs w:val="24"/>
        </w:rPr>
      </w:pPr>
    </w:p>
    <w:p w14:paraId="040BCB7D" w14:textId="77777777" w:rsidR="00694CC3" w:rsidRDefault="00694CC3" w:rsidP="00694CC3">
      <w:pPr>
        <w:spacing w:after="0" w:line="240" w:lineRule="auto"/>
        <w:rPr>
          <w:rFonts w:ascii="Times New Roman" w:hAnsi="Times New Roman" w:cs="Times New Roman"/>
          <w:sz w:val="28"/>
          <w:szCs w:val="24"/>
        </w:rPr>
      </w:pPr>
    </w:p>
    <w:p w14:paraId="56506E1F" w14:textId="77777777" w:rsidR="00694CC3" w:rsidRDefault="00694CC3" w:rsidP="00694CC3">
      <w:pPr>
        <w:spacing w:after="0" w:line="240" w:lineRule="auto"/>
        <w:rPr>
          <w:rFonts w:ascii="Times New Roman" w:hAnsi="Times New Roman" w:cs="Times New Roman"/>
          <w:sz w:val="28"/>
          <w:szCs w:val="24"/>
        </w:rPr>
      </w:pPr>
    </w:p>
    <w:p w14:paraId="669D72DA" w14:textId="77777777" w:rsidR="00694CC3" w:rsidRPr="00FF5685" w:rsidRDefault="00694CC3" w:rsidP="00694CC3">
      <w:pPr>
        <w:spacing w:after="0" w:line="240" w:lineRule="auto"/>
        <w:jc w:val="center"/>
        <w:rPr>
          <w:rFonts w:ascii="Times New Roman" w:hAnsi="Times New Roman" w:cs="Times New Roman"/>
          <w:b/>
          <w:sz w:val="28"/>
          <w:szCs w:val="24"/>
          <w:lang w:val="en-US"/>
        </w:rPr>
      </w:pPr>
      <w:r w:rsidRPr="00FF5685">
        <w:rPr>
          <w:rFonts w:ascii="Times New Roman" w:hAnsi="Times New Roman" w:cs="Times New Roman"/>
          <w:b/>
          <w:sz w:val="28"/>
          <w:szCs w:val="24"/>
          <w:lang w:val="en-US"/>
        </w:rPr>
        <w:lastRenderedPageBreak/>
        <w:t>ANNOTATION</w:t>
      </w:r>
    </w:p>
    <w:p w14:paraId="414BFBFF" w14:textId="77777777" w:rsidR="00694CC3" w:rsidRDefault="00694CC3" w:rsidP="00694CC3">
      <w:pPr>
        <w:spacing w:after="0" w:line="240" w:lineRule="auto"/>
        <w:jc w:val="center"/>
        <w:rPr>
          <w:rFonts w:ascii="Times New Roman" w:hAnsi="Times New Roman" w:cs="Times New Roman"/>
          <w:sz w:val="28"/>
          <w:szCs w:val="24"/>
          <w:lang w:val="en-US"/>
        </w:rPr>
      </w:pPr>
    </w:p>
    <w:p w14:paraId="1B0F4792" w14:textId="77777777" w:rsidR="00694CC3" w:rsidRPr="00FC2E52" w:rsidRDefault="00694CC3" w:rsidP="00694CC3">
      <w:pPr>
        <w:spacing w:after="0" w:line="360" w:lineRule="auto"/>
        <w:ind w:firstLine="567"/>
        <w:jc w:val="both"/>
        <w:rPr>
          <w:rFonts w:ascii="Times New Roman" w:hAnsi="Times New Roman" w:cs="Times New Roman"/>
          <w:sz w:val="28"/>
          <w:szCs w:val="24"/>
          <w:lang w:val="en-US"/>
        </w:rPr>
      </w:pPr>
      <w:r w:rsidRPr="00FC2E52">
        <w:rPr>
          <w:rFonts w:ascii="Times New Roman" w:hAnsi="Times New Roman" w:cs="Times New Roman"/>
          <w:sz w:val="28"/>
          <w:szCs w:val="24"/>
          <w:lang w:val="en-US"/>
        </w:rPr>
        <w:t xml:space="preserve">Potapiuk Y. V. </w:t>
      </w:r>
      <w:r>
        <w:rPr>
          <w:rFonts w:ascii="Times New Roman" w:hAnsi="Times New Roman" w:cs="Times New Roman"/>
          <w:sz w:val="28"/>
          <w:szCs w:val="24"/>
        </w:rPr>
        <w:t>«</w:t>
      </w:r>
      <w:r w:rsidRPr="00FC2E52">
        <w:rPr>
          <w:rFonts w:ascii="Times New Roman" w:hAnsi="Times New Roman" w:cs="Times New Roman"/>
          <w:sz w:val="28"/>
          <w:szCs w:val="24"/>
          <w:lang w:val="en-US"/>
        </w:rPr>
        <w:t xml:space="preserve">Increasing the level of competitiveness of the </w:t>
      </w:r>
      <w:r>
        <w:rPr>
          <w:rFonts w:ascii="Times New Roman" w:hAnsi="Times New Roman" w:cs="Times New Roman"/>
          <w:sz w:val="28"/>
          <w:szCs w:val="24"/>
        </w:rPr>
        <w:t>«</w:t>
      </w:r>
      <w:r w:rsidRPr="00FC2E52">
        <w:rPr>
          <w:rFonts w:ascii="Times New Roman" w:hAnsi="Times New Roman" w:cs="Times New Roman"/>
          <w:sz w:val="28"/>
          <w:szCs w:val="24"/>
          <w:lang w:val="en-US"/>
        </w:rPr>
        <w:t>Ukraine</w:t>
      </w:r>
      <w:r>
        <w:rPr>
          <w:rFonts w:ascii="Times New Roman" w:hAnsi="Times New Roman" w:cs="Times New Roman"/>
          <w:sz w:val="28"/>
          <w:szCs w:val="24"/>
        </w:rPr>
        <w:t>»</w:t>
      </w:r>
      <w:r w:rsidRPr="00FC2E52">
        <w:rPr>
          <w:rFonts w:ascii="Times New Roman" w:hAnsi="Times New Roman" w:cs="Times New Roman"/>
          <w:sz w:val="28"/>
          <w:szCs w:val="24"/>
          <w:lang w:val="en-US"/>
        </w:rPr>
        <w:t xml:space="preserve"> hotel through strategic planning</w:t>
      </w:r>
      <w:r>
        <w:rPr>
          <w:rFonts w:ascii="Times New Roman" w:hAnsi="Times New Roman" w:cs="Times New Roman"/>
          <w:sz w:val="28"/>
          <w:szCs w:val="24"/>
        </w:rPr>
        <w:t>»</w:t>
      </w:r>
      <w:r w:rsidRPr="00FC2E52">
        <w:rPr>
          <w:rFonts w:ascii="Times New Roman" w:hAnsi="Times New Roman" w:cs="Times New Roman"/>
          <w:sz w:val="28"/>
          <w:szCs w:val="24"/>
          <w:lang w:val="en-US"/>
        </w:rPr>
        <w:t>.</w:t>
      </w:r>
    </w:p>
    <w:p w14:paraId="34396F07" w14:textId="77777777" w:rsidR="00694CC3" w:rsidRPr="00FC2E52" w:rsidRDefault="00694CC3" w:rsidP="00694CC3">
      <w:pPr>
        <w:spacing w:after="0" w:line="360" w:lineRule="auto"/>
        <w:ind w:firstLine="567"/>
        <w:jc w:val="both"/>
        <w:rPr>
          <w:rFonts w:ascii="Times New Roman" w:hAnsi="Times New Roman" w:cs="Times New Roman"/>
          <w:sz w:val="28"/>
          <w:szCs w:val="24"/>
          <w:lang w:val="en-US"/>
        </w:rPr>
      </w:pPr>
      <w:r w:rsidRPr="00FC2E52">
        <w:rPr>
          <w:rFonts w:ascii="Times New Roman" w:hAnsi="Times New Roman" w:cs="Times New Roman"/>
          <w:sz w:val="28"/>
          <w:szCs w:val="24"/>
          <w:lang w:val="en-US"/>
        </w:rPr>
        <w:t xml:space="preserve">Qualification work of the bachelor's degree in </w:t>
      </w:r>
      <w:r>
        <w:rPr>
          <w:rFonts w:ascii="Times New Roman" w:hAnsi="Times New Roman" w:cs="Times New Roman"/>
          <w:sz w:val="28"/>
          <w:szCs w:val="24"/>
        </w:rPr>
        <w:t>«</w:t>
      </w:r>
      <w:r w:rsidRPr="00FC2E52">
        <w:rPr>
          <w:rFonts w:ascii="Times New Roman" w:hAnsi="Times New Roman" w:cs="Times New Roman"/>
          <w:sz w:val="28"/>
          <w:szCs w:val="24"/>
          <w:lang w:val="en-US"/>
        </w:rPr>
        <w:t>Hotel and restaurant business</w:t>
      </w:r>
      <w:r>
        <w:rPr>
          <w:rFonts w:ascii="Times New Roman" w:hAnsi="Times New Roman" w:cs="Times New Roman"/>
          <w:sz w:val="28"/>
          <w:szCs w:val="24"/>
        </w:rPr>
        <w:t>»</w:t>
      </w:r>
      <w:r w:rsidRPr="00FC2E52">
        <w:rPr>
          <w:rFonts w:ascii="Times New Roman" w:hAnsi="Times New Roman" w:cs="Times New Roman"/>
          <w:sz w:val="28"/>
          <w:szCs w:val="24"/>
          <w:lang w:val="en-US"/>
        </w:rPr>
        <w:t xml:space="preserve">, </w:t>
      </w:r>
      <w:r>
        <w:rPr>
          <w:rFonts w:ascii="Times New Roman" w:hAnsi="Times New Roman" w:cs="Times New Roman"/>
          <w:sz w:val="28"/>
          <w:szCs w:val="24"/>
          <w:lang w:val="en-US"/>
        </w:rPr>
        <w:t xml:space="preserve">in the </w:t>
      </w:r>
      <w:r w:rsidRPr="00FC2E52">
        <w:rPr>
          <w:rFonts w:ascii="Times New Roman" w:hAnsi="Times New Roman" w:cs="Times New Roman"/>
          <w:sz w:val="28"/>
          <w:szCs w:val="24"/>
          <w:lang w:val="en-US"/>
        </w:rPr>
        <w:t xml:space="preserve">specialty 241 </w:t>
      </w:r>
      <w:r>
        <w:rPr>
          <w:rFonts w:ascii="Times New Roman" w:hAnsi="Times New Roman" w:cs="Times New Roman"/>
          <w:sz w:val="28"/>
          <w:szCs w:val="24"/>
        </w:rPr>
        <w:t>«</w:t>
      </w:r>
      <w:r w:rsidRPr="00FC2E52">
        <w:rPr>
          <w:rFonts w:ascii="Times New Roman" w:hAnsi="Times New Roman" w:cs="Times New Roman"/>
          <w:sz w:val="28"/>
          <w:szCs w:val="24"/>
          <w:lang w:val="en-US"/>
        </w:rPr>
        <w:t>Hotel and restaurant business</w:t>
      </w:r>
      <w:r>
        <w:rPr>
          <w:rFonts w:ascii="Times New Roman" w:hAnsi="Times New Roman" w:cs="Times New Roman"/>
          <w:sz w:val="28"/>
          <w:szCs w:val="24"/>
        </w:rPr>
        <w:t>»</w:t>
      </w:r>
      <w:r w:rsidRPr="00FC2E52">
        <w:rPr>
          <w:rFonts w:ascii="Times New Roman" w:hAnsi="Times New Roman" w:cs="Times New Roman"/>
          <w:sz w:val="28"/>
          <w:szCs w:val="24"/>
          <w:lang w:val="en-US"/>
        </w:rPr>
        <w:t xml:space="preserve">. </w:t>
      </w:r>
      <w:r w:rsidRPr="00784447">
        <w:rPr>
          <w:rFonts w:ascii="Times New Roman" w:hAnsi="Times New Roman" w:cs="Times New Roman"/>
          <w:sz w:val="28"/>
          <w:szCs w:val="24"/>
          <w:lang w:val="en-US"/>
        </w:rPr>
        <w:t>Lutsk National Technical University</w:t>
      </w:r>
      <w:r w:rsidRPr="00FC2E52">
        <w:rPr>
          <w:rFonts w:ascii="Times New Roman" w:hAnsi="Times New Roman" w:cs="Times New Roman"/>
          <w:sz w:val="28"/>
          <w:szCs w:val="24"/>
          <w:lang w:val="en-US"/>
        </w:rPr>
        <w:t>. Lutsk, 2023.</w:t>
      </w:r>
    </w:p>
    <w:p w14:paraId="1A6521DB" w14:textId="77777777" w:rsidR="00694CC3" w:rsidRPr="00FC2E52" w:rsidRDefault="00694CC3" w:rsidP="00694CC3">
      <w:pPr>
        <w:spacing w:after="0" w:line="360" w:lineRule="auto"/>
        <w:ind w:firstLine="567"/>
        <w:jc w:val="both"/>
        <w:rPr>
          <w:rFonts w:ascii="Times New Roman" w:hAnsi="Times New Roman" w:cs="Times New Roman"/>
          <w:sz w:val="28"/>
          <w:szCs w:val="24"/>
          <w:lang w:val="en-US"/>
        </w:rPr>
      </w:pPr>
      <w:r w:rsidRPr="00FC2E52">
        <w:rPr>
          <w:rFonts w:ascii="Times New Roman" w:hAnsi="Times New Roman" w:cs="Times New Roman"/>
          <w:sz w:val="28"/>
          <w:szCs w:val="24"/>
          <w:lang w:val="en-US"/>
        </w:rPr>
        <w:t xml:space="preserve">The bachelor's qualification work consists of an introduction, 3 chapters, conclusions and suggestions, a list of references (according to the structure of the qualification work approved by the department). </w:t>
      </w:r>
    </w:p>
    <w:p w14:paraId="34D09EE2" w14:textId="77777777" w:rsidR="00694CC3" w:rsidRPr="00FC2E52" w:rsidRDefault="00694CC3" w:rsidP="00694CC3">
      <w:pPr>
        <w:spacing w:after="0" w:line="360" w:lineRule="auto"/>
        <w:ind w:firstLine="567"/>
        <w:jc w:val="both"/>
        <w:rPr>
          <w:rFonts w:ascii="Times New Roman" w:hAnsi="Times New Roman" w:cs="Times New Roman"/>
          <w:sz w:val="28"/>
          <w:szCs w:val="24"/>
          <w:lang w:val="en-US"/>
        </w:rPr>
      </w:pPr>
      <w:r w:rsidRPr="00980CD9">
        <w:rPr>
          <w:rFonts w:ascii="Times New Roman" w:hAnsi="Times New Roman" w:cs="Times New Roman"/>
          <w:sz w:val="28"/>
          <w:szCs w:val="24"/>
          <w:lang w:val="en-US"/>
        </w:rPr>
        <w:t>The qualification work</w:t>
      </w:r>
      <w:r w:rsidRPr="00FC2E52">
        <w:rPr>
          <w:rFonts w:ascii="Times New Roman" w:hAnsi="Times New Roman" w:cs="Times New Roman"/>
          <w:sz w:val="28"/>
          <w:szCs w:val="24"/>
          <w:lang w:val="en-US"/>
        </w:rPr>
        <w:t xml:space="preserve"> examines the theoretical foundations of increasing the level of competitiveness of hotel enterprises, analysis and assessment of the level of competitiveness of hotel enterprises in Lutsk, and directions for increasing the level of competitiveness of hotel enterprises. </w:t>
      </w:r>
    </w:p>
    <w:p w14:paraId="426C1327" w14:textId="77777777" w:rsidR="00694CC3" w:rsidRPr="00FC2E52" w:rsidRDefault="00694CC3" w:rsidP="00694CC3">
      <w:pPr>
        <w:spacing w:after="0" w:line="360" w:lineRule="auto"/>
        <w:ind w:firstLine="567"/>
        <w:jc w:val="both"/>
        <w:rPr>
          <w:rFonts w:ascii="Times New Roman" w:hAnsi="Times New Roman" w:cs="Times New Roman"/>
          <w:sz w:val="28"/>
          <w:szCs w:val="24"/>
          <w:lang w:val="en-US"/>
        </w:rPr>
      </w:pPr>
      <w:r w:rsidRPr="00FC2E52">
        <w:rPr>
          <w:rFonts w:ascii="Times New Roman" w:hAnsi="Times New Roman" w:cs="Times New Roman"/>
          <w:sz w:val="28"/>
          <w:szCs w:val="24"/>
          <w:lang w:val="en-US"/>
        </w:rPr>
        <w:t xml:space="preserve">The main aspects of the hotel </w:t>
      </w:r>
      <w:r>
        <w:rPr>
          <w:rFonts w:ascii="Times New Roman" w:hAnsi="Times New Roman" w:cs="Times New Roman"/>
          <w:sz w:val="28"/>
          <w:szCs w:val="24"/>
        </w:rPr>
        <w:t>«</w:t>
      </w:r>
      <w:r w:rsidRPr="00FC2E52">
        <w:rPr>
          <w:rFonts w:ascii="Times New Roman" w:hAnsi="Times New Roman" w:cs="Times New Roman"/>
          <w:sz w:val="28"/>
          <w:szCs w:val="24"/>
          <w:lang w:val="en-US"/>
        </w:rPr>
        <w:t>Ukraine</w:t>
      </w:r>
      <w:r>
        <w:rPr>
          <w:rFonts w:ascii="Times New Roman" w:hAnsi="Times New Roman" w:cs="Times New Roman"/>
          <w:sz w:val="28"/>
          <w:szCs w:val="24"/>
        </w:rPr>
        <w:t>»</w:t>
      </w:r>
      <w:r w:rsidRPr="00FC2E52">
        <w:rPr>
          <w:rFonts w:ascii="Times New Roman" w:hAnsi="Times New Roman" w:cs="Times New Roman"/>
          <w:sz w:val="28"/>
          <w:szCs w:val="24"/>
          <w:lang w:val="en-US"/>
        </w:rPr>
        <w:t xml:space="preserve"> are </w:t>
      </w:r>
      <w:proofErr w:type="spellStart"/>
      <w:r w:rsidRPr="00FC2E52">
        <w:rPr>
          <w:rFonts w:ascii="Times New Roman" w:hAnsi="Times New Roman" w:cs="Times New Roman"/>
          <w:sz w:val="28"/>
          <w:szCs w:val="24"/>
          <w:lang w:val="en-US"/>
        </w:rPr>
        <w:t>analysed</w:t>
      </w:r>
      <w:proofErr w:type="spellEnd"/>
      <w:r w:rsidRPr="00FC2E52">
        <w:rPr>
          <w:rFonts w:ascii="Times New Roman" w:hAnsi="Times New Roman" w:cs="Times New Roman"/>
          <w:sz w:val="28"/>
          <w:szCs w:val="24"/>
          <w:lang w:val="en-US"/>
        </w:rPr>
        <w:t xml:space="preserve">. A specific strategy of cooperation with the city council and tourist agencies of the city is proposed.  </w:t>
      </w:r>
    </w:p>
    <w:p w14:paraId="47278AD8" w14:textId="77777777" w:rsidR="00694CC3" w:rsidRPr="00FC2E52" w:rsidRDefault="00694CC3" w:rsidP="00694CC3">
      <w:pPr>
        <w:spacing w:after="0" w:line="360" w:lineRule="auto"/>
        <w:ind w:firstLine="567"/>
        <w:jc w:val="both"/>
        <w:rPr>
          <w:rFonts w:ascii="Times New Roman" w:hAnsi="Times New Roman" w:cs="Times New Roman"/>
          <w:sz w:val="28"/>
          <w:szCs w:val="24"/>
          <w:lang w:val="en-US"/>
        </w:rPr>
      </w:pPr>
      <w:r w:rsidRPr="00FC2E52">
        <w:rPr>
          <w:rFonts w:ascii="Times New Roman" w:hAnsi="Times New Roman" w:cs="Times New Roman"/>
          <w:sz w:val="28"/>
          <w:szCs w:val="24"/>
          <w:lang w:val="en-US"/>
        </w:rPr>
        <w:t>Proposals for creat</w:t>
      </w:r>
      <w:r>
        <w:rPr>
          <w:rFonts w:ascii="Times New Roman" w:hAnsi="Times New Roman" w:cs="Times New Roman"/>
          <w:sz w:val="28"/>
          <w:szCs w:val="24"/>
          <w:lang w:val="en-US"/>
        </w:rPr>
        <w:t>ing</w:t>
      </w:r>
      <w:r w:rsidRPr="00FC2E52">
        <w:rPr>
          <w:rFonts w:ascii="Times New Roman" w:hAnsi="Times New Roman" w:cs="Times New Roman"/>
          <w:sz w:val="28"/>
          <w:szCs w:val="24"/>
          <w:lang w:val="en-US"/>
        </w:rPr>
        <w:t xml:space="preserve"> </w:t>
      </w:r>
      <w:r>
        <w:rPr>
          <w:rFonts w:ascii="Times New Roman" w:hAnsi="Times New Roman" w:cs="Times New Roman"/>
          <w:sz w:val="28"/>
          <w:szCs w:val="24"/>
          <w:lang w:val="en-US"/>
        </w:rPr>
        <w:t>our</w:t>
      </w:r>
      <w:r w:rsidRPr="00FC2E52">
        <w:rPr>
          <w:rFonts w:ascii="Times New Roman" w:hAnsi="Times New Roman" w:cs="Times New Roman"/>
          <w:sz w:val="28"/>
          <w:szCs w:val="24"/>
          <w:lang w:val="en-US"/>
        </w:rPr>
        <w:t xml:space="preserve"> own regional standard have been developed.</w:t>
      </w:r>
    </w:p>
    <w:p w14:paraId="53066BD7" w14:textId="77777777" w:rsidR="00694CC3" w:rsidRDefault="00694CC3" w:rsidP="00694CC3">
      <w:pPr>
        <w:spacing w:after="0" w:line="360" w:lineRule="auto"/>
        <w:ind w:firstLine="567"/>
        <w:jc w:val="both"/>
        <w:rPr>
          <w:rFonts w:ascii="Times New Roman" w:hAnsi="Times New Roman" w:cs="Times New Roman"/>
          <w:sz w:val="28"/>
          <w:szCs w:val="24"/>
          <w:lang w:val="en-US"/>
        </w:rPr>
      </w:pPr>
      <w:r w:rsidRPr="00380426">
        <w:rPr>
          <w:rFonts w:ascii="Times New Roman" w:hAnsi="Times New Roman" w:cs="Times New Roman"/>
          <w:i/>
          <w:iCs/>
          <w:sz w:val="28"/>
          <w:szCs w:val="24"/>
          <w:lang w:val="en-US"/>
        </w:rPr>
        <w:t>Keywords:</w:t>
      </w:r>
      <w:r w:rsidRPr="00FC2E52">
        <w:rPr>
          <w:rFonts w:ascii="Times New Roman" w:hAnsi="Times New Roman" w:cs="Times New Roman"/>
          <w:sz w:val="28"/>
          <w:szCs w:val="24"/>
          <w:lang w:val="en-US"/>
        </w:rPr>
        <w:t xml:space="preserve"> hotel chain, hotel industry, competitiveness, regional hospitality standard, strategic planning.</w:t>
      </w:r>
    </w:p>
    <w:p w14:paraId="3863FC1C" w14:textId="77777777" w:rsidR="00694CC3" w:rsidRDefault="00694CC3" w:rsidP="00694CC3">
      <w:pPr>
        <w:spacing w:after="0" w:line="240" w:lineRule="auto"/>
        <w:jc w:val="center"/>
        <w:rPr>
          <w:rFonts w:ascii="Times New Roman" w:hAnsi="Times New Roman" w:cs="Times New Roman"/>
          <w:sz w:val="28"/>
          <w:szCs w:val="24"/>
          <w:lang w:val="en-US"/>
        </w:rPr>
      </w:pPr>
    </w:p>
    <w:p w14:paraId="6ECB9250" w14:textId="77777777" w:rsidR="00694CC3" w:rsidRDefault="00694CC3" w:rsidP="00694CC3">
      <w:pPr>
        <w:spacing w:after="0" w:line="240" w:lineRule="auto"/>
        <w:jc w:val="center"/>
        <w:rPr>
          <w:rFonts w:ascii="Times New Roman" w:hAnsi="Times New Roman" w:cs="Times New Roman"/>
          <w:sz w:val="28"/>
          <w:szCs w:val="24"/>
          <w:lang w:val="en-US"/>
        </w:rPr>
      </w:pPr>
    </w:p>
    <w:p w14:paraId="12B90698" w14:textId="77777777" w:rsidR="00694CC3" w:rsidRDefault="00694CC3" w:rsidP="00694CC3">
      <w:pPr>
        <w:spacing w:after="0" w:line="240" w:lineRule="auto"/>
        <w:jc w:val="center"/>
        <w:rPr>
          <w:rFonts w:ascii="Times New Roman" w:hAnsi="Times New Roman" w:cs="Times New Roman"/>
          <w:sz w:val="28"/>
          <w:szCs w:val="24"/>
          <w:lang w:val="en-US"/>
        </w:rPr>
      </w:pPr>
    </w:p>
    <w:p w14:paraId="5F3EAEB0" w14:textId="77777777" w:rsidR="00694CC3" w:rsidRDefault="00694CC3" w:rsidP="00694CC3">
      <w:pPr>
        <w:spacing w:after="0" w:line="240" w:lineRule="auto"/>
        <w:jc w:val="center"/>
        <w:rPr>
          <w:rFonts w:ascii="Times New Roman" w:hAnsi="Times New Roman" w:cs="Times New Roman"/>
          <w:sz w:val="28"/>
          <w:szCs w:val="24"/>
          <w:lang w:val="en-US"/>
        </w:rPr>
      </w:pPr>
    </w:p>
    <w:p w14:paraId="02C07BFE" w14:textId="77777777" w:rsidR="00694CC3" w:rsidRDefault="00694CC3" w:rsidP="00694CC3">
      <w:pPr>
        <w:spacing w:after="0" w:line="240" w:lineRule="auto"/>
        <w:jc w:val="center"/>
        <w:rPr>
          <w:rFonts w:ascii="Times New Roman" w:hAnsi="Times New Roman" w:cs="Times New Roman"/>
          <w:sz w:val="28"/>
          <w:szCs w:val="24"/>
          <w:lang w:val="en-US"/>
        </w:rPr>
      </w:pPr>
    </w:p>
    <w:p w14:paraId="2D6181E3" w14:textId="77777777" w:rsidR="00694CC3" w:rsidRDefault="00694CC3" w:rsidP="00694CC3">
      <w:pPr>
        <w:spacing w:after="0" w:line="240" w:lineRule="auto"/>
        <w:jc w:val="center"/>
        <w:rPr>
          <w:rFonts w:ascii="Times New Roman" w:hAnsi="Times New Roman" w:cs="Times New Roman"/>
          <w:sz w:val="28"/>
          <w:szCs w:val="24"/>
          <w:lang w:val="en-US"/>
        </w:rPr>
      </w:pPr>
    </w:p>
    <w:p w14:paraId="10C0A74E" w14:textId="77777777" w:rsidR="00694CC3" w:rsidRDefault="00694CC3" w:rsidP="00694CC3">
      <w:pPr>
        <w:spacing w:after="0" w:line="240" w:lineRule="auto"/>
        <w:jc w:val="center"/>
        <w:rPr>
          <w:rFonts w:ascii="Times New Roman" w:hAnsi="Times New Roman" w:cs="Times New Roman"/>
          <w:sz w:val="28"/>
          <w:szCs w:val="24"/>
          <w:lang w:val="en-US"/>
        </w:rPr>
      </w:pPr>
    </w:p>
    <w:p w14:paraId="49DF0A8A" w14:textId="77777777" w:rsidR="00694CC3" w:rsidRDefault="00694CC3" w:rsidP="00694CC3">
      <w:pPr>
        <w:spacing w:after="0" w:line="240" w:lineRule="auto"/>
        <w:jc w:val="center"/>
        <w:rPr>
          <w:rFonts w:ascii="Times New Roman" w:hAnsi="Times New Roman" w:cs="Times New Roman"/>
          <w:sz w:val="28"/>
          <w:szCs w:val="24"/>
          <w:lang w:val="en-US"/>
        </w:rPr>
      </w:pPr>
    </w:p>
    <w:p w14:paraId="0CA43A9C" w14:textId="77777777" w:rsidR="00694CC3" w:rsidRDefault="00694CC3" w:rsidP="00694CC3">
      <w:pPr>
        <w:spacing w:after="0" w:line="240" w:lineRule="auto"/>
        <w:jc w:val="center"/>
        <w:rPr>
          <w:rFonts w:ascii="Times New Roman" w:hAnsi="Times New Roman" w:cs="Times New Roman"/>
          <w:sz w:val="28"/>
          <w:szCs w:val="24"/>
          <w:lang w:val="en-US"/>
        </w:rPr>
      </w:pPr>
    </w:p>
    <w:p w14:paraId="13692A6C" w14:textId="77777777" w:rsidR="00694CC3" w:rsidRDefault="00694CC3" w:rsidP="00694CC3">
      <w:pPr>
        <w:spacing w:after="0" w:line="240" w:lineRule="auto"/>
        <w:jc w:val="center"/>
        <w:rPr>
          <w:rFonts w:ascii="Times New Roman" w:hAnsi="Times New Roman" w:cs="Times New Roman"/>
          <w:sz w:val="28"/>
          <w:szCs w:val="24"/>
          <w:lang w:val="en-US"/>
        </w:rPr>
      </w:pPr>
    </w:p>
    <w:p w14:paraId="448D2A1B" w14:textId="77777777" w:rsidR="00694CC3" w:rsidRDefault="00694CC3" w:rsidP="00694CC3">
      <w:pPr>
        <w:spacing w:after="0" w:line="240" w:lineRule="auto"/>
        <w:jc w:val="center"/>
        <w:rPr>
          <w:rFonts w:ascii="Times New Roman" w:hAnsi="Times New Roman" w:cs="Times New Roman"/>
          <w:sz w:val="28"/>
          <w:szCs w:val="24"/>
          <w:lang w:val="en-US"/>
        </w:rPr>
      </w:pPr>
    </w:p>
    <w:p w14:paraId="76952279" w14:textId="77777777" w:rsidR="00694CC3" w:rsidRDefault="00694CC3" w:rsidP="00694CC3">
      <w:pPr>
        <w:spacing w:after="0" w:line="240" w:lineRule="auto"/>
        <w:rPr>
          <w:rFonts w:ascii="Times New Roman" w:hAnsi="Times New Roman" w:cs="Times New Roman"/>
          <w:sz w:val="28"/>
          <w:szCs w:val="24"/>
          <w:lang w:val="en-US"/>
        </w:rPr>
      </w:pPr>
    </w:p>
    <w:p w14:paraId="6870E2BF" w14:textId="110B4278" w:rsidR="00694CC3" w:rsidRDefault="00694CC3" w:rsidP="00694CC3">
      <w:pPr>
        <w:spacing w:after="0" w:line="240" w:lineRule="auto"/>
        <w:rPr>
          <w:rFonts w:ascii="Times New Roman" w:hAnsi="Times New Roman" w:cs="Times New Roman"/>
          <w:sz w:val="28"/>
          <w:szCs w:val="24"/>
          <w:lang w:val="en-US"/>
        </w:rPr>
      </w:pPr>
    </w:p>
    <w:p w14:paraId="7801B880" w14:textId="2E63B181" w:rsidR="00694CC3" w:rsidRDefault="00694CC3" w:rsidP="00694CC3">
      <w:pPr>
        <w:spacing w:after="0" w:line="240" w:lineRule="auto"/>
        <w:rPr>
          <w:rFonts w:ascii="Times New Roman" w:hAnsi="Times New Roman" w:cs="Times New Roman"/>
          <w:sz w:val="28"/>
          <w:szCs w:val="24"/>
          <w:lang w:val="en-US"/>
        </w:rPr>
      </w:pPr>
    </w:p>
    <w:p w14:paraId="419D6E97" w14:textId="4FA870B2" w:rsidR="00D86FA7" w:rsidRDefault="00D86FA7" w:rsidP="00694CC3">
      <w:pPr>
        <w:spacing w:after="0" w:line="240" w:lineRule="auto"/>
        <w:rPr>
          <w:rFonts w:ascii="Times New Roman" w:hAnsi="Times New Roman" w:cs="Times New Roman"/>
          <w:sz w:val="28"/>
          <w:szCs w:val="24"/>
          <w:lang w:val="en-US"/>
        </w:rPr>
      </w:pPr>
    </w:p>
    <w:p w14:paraId="0BF82E57" w14:textId="77777777" w:rsidR="00D86FA7" w:rsidRDefault="00D86FA7" w:rsidP="00694CC3">
      <w:pPr>
        <w:spacing w:after="0" w:line="240" w:lineRule="auto"/>
        <w:rPr>
          <w:rFonts w:ascii="Times New Roman" w:hAnsi="Times New Roman" w:cs="Times New Roman"/>
          <w:sz w:val="28"/>
          <w:szCs w:val="24"/>
          <w:lang w:val="en-US"/>
        </w:rPr>
      </w:pPr>
    </w:p>
    <w:p w14:paraId="471FD958" w14:textId="77777777" w:rsidR="00694CC3" w:rsidRDefault="00694CC3" w:rsidP="00694CC3">
      <w:pPr>
        <w:spacing w:after="0" w:line="240" w:lineRule="auto"/>
        <w:rPr>
          <w:rFonts w:ascii="Times New Roman" w:hAnsi="Times New Roman" w:cs="Times New Roman"/>
          <w:sz w:val="28"/>
          <w:szCs w:val="24"/>
          <w:lang w:val="en-US"/>
        </w:rPr>
      </w:pPr>
    </w:p>
    <w:p w14:paraId="2BE1D452" w14:textId="77777777" w:rsidR="00694CC3" w:rsidRDefault="00694CC3" w:rsidP="00694CC3">
      <w:pPr>
        <w:spacing w:after="0" w:line="360" w:lineRule="auto"/>
        <w:jc w:val="center"/>
        <w:rPr>
          <w:rFonts w:ascii="Times New Roman" w:hAnsi="Times New Roman" w:cs="Times New Roman"/>
          <w:b/>
          <w:sz w:val="28"/>
          <w:szCs w:val="28"/>
        </w:rPr>
      </w:pPr>
      <w:r w:rsidRPr="00FF5685">
        <w:rPr>
          <w:rFonts w:ascii="Times New Roman" w:hAnsi="Times New Roman" w:cs="Times New Roman"/>
          <w:b/>
          <w:sz w:val="28"/>
          <w:szCs w:val="28"/>
        </w:rPr>
        <w:lastRenderedPageBreak/>
        <w:t>ЗМІСТ</w:t>
      </w:r>
    </w:p>
    <w:p w14:paraId="119B0EFB" w14:textId="77777777" w:rsidR="00694CC3" w:rsidRPr="00FF5685" w:rsidRDefault="00694CC3" w:rsidP="00694CC3">
      <w:pPr>
        <w:spacing w:after="0" w:line="360" w:lineRule="auto"/>
        <w:jc w:val="center"/>
        <w:rPr>
          <w:rFonts w:ascii="Times New Roman" w:hAnsi="Times New Roman" w:cs="Times New Roman"/>
          <w:b/>
          <w:sz w:val="28"/>
          <w:szCs w:val="28"/>
        </w:rPr>
      </w:pPr>
    </w:p>
    <w:p w14:paraId="049A67B6" w14:textId="3B74402F" w:rsidR="00694CC3" w:rsidRPr="00AC2E2C" w:rsidRDefault="00694CC3" w:rsidP="00694CC3">
      <w:pPr>
        <w:spacing w:line="276" w:lineRule="auto"/>
        <w:jc w:val="both"/>
        <w:rPr>
          <w:rFonts w:ascii="Times New Roman" w:hAnsi="Times New Roman" w:cs="Times New Roman"/>
          <w:sz w:val="28"/>
          <w:szCs w:val="28"/>
        </w:rPr>
      </w:pPr>
      <w:r>
        <w:rPr>
          <w:rFonts w:ascii="Times New Roman" w:hAnsi="Times New Roman" w:cs="Times New Roman"/>
          <w:sz w:val="28"/>
          <w:szCs w:val="28"/>
        </w:rPr>
        <w:t>ВСТУП……………………………………………………………………………...</w:t>
      </w:r>
      <w:r w:rsidR="00D86FA7">
        <w:rPr>
          <w:rFonts w:ascii="Times New Roman" w:hAnsi="Times New Roman" w:cs="Times New Roman"/>
          <w:sz w:val="28"/>
          <w:szCs w:val="28"/>
        </w:rPr>
        <w:t>...7</w:t>
      </w:r>
    </w:p>
    <w:p w14:paraId="32897142" w14:textId="7BEE5744" w:rsidR="00694CC3" w:rsidRDefault="00694CC3" w:rsidP="00694CC3">
      <w:pPr>
        <w:spacing w:line="276" w:lineRule="auto"/>
        <w:jc w:val="both"/>
        <w:rPr>
          <w:rFonts w:ascii="Times New Roman" w:hAnsi="Times New Roman" w:cs="Times New Roman"/>
          <w:sz w:val="28"/>
          <w:szCs w:val="28"/>
        </w:rPr>
      </w:pPr>
      <w:r>
        <w:rPr>
          <w:rFonts w:ascii="Times New Roman" w:hAnsi="Times New Roman" w:cs="Times New Roman"/>
          <w:sz w:val="28"/>
          <w:szCs w:val="28"/>
        </w:rPr>
        <w:t>РОЗДІЛ 1. ТЕОРИТИЧНІ ЗАСАДИ ПІДВИЩЕННЯ РІВНЯ КОНКУРЕНТОСПРОМОЖНОСТІ ГОТЕЛЬНИХ ГОСПОДАРСТВ…………</w:t>
      </w:r>
      <w:r w:rsidR="00D86FA7">
        <w:rPr>
          <w:rFonts w:ascii="Times New Roman" w:hAnsi="Times New Roman" w:cs="Times New Roman"/>
          <w:sz w:val="28"/>
          <w:szCs w:val="28"/>
        </w:rPr>
        <w:t>….9</w:t>
      </w:r>
    </w:p>
    <w:p w14:paraId="5DCAB708" w14:textId="260050DF" w:rsidR="00694CC3" w:rsidRDefault="00694CC3" w:rsidP="00694CC3">
      <w:pPr>
        <w:pStyle w:val="10"/>
        <w:numPr>
          <w:ilvl w:val="1"/>
          <w:numId w:val="1"/>
        </w:numPr>
        <w:spacing w:after="0" w:line="276" w:lineRule="auto"/>
        <w:ind w:left="0" w:firstLine="0"/>
        <w:jc w:val="both"/>
        <w:rPr>
          <w:rFonts w:ascii="Times New Roman" w:hAnsi="Times New Roman" w:cs="Times New Roman"/>
          <w:sz w:val="28"/>
          <w:szCs w:val="28"/>
        </w:rPr>
      </w:pPr>
      <w:r>
        <w:rPr>
          <w:rFonts w:ascii="Times New Roman" w:hAnsi="Times New Roman" w:cs="Times New Roman"/>
          <w:sz w:val="28"/>
          <w:szCs w:val="28"/>
        </w:rPr>
        <w:t>Зміст та значення конкурентоспроможності в розвитку закладів готельного господарства…………………………………………………………</w:t>
      </w:r>
      <w:r w:rsidR="00D86FA7">
        <w:rPr>
          <w:rFonts w:ascii="Times New Roman" w:hAnsi="Times New Roman" w:cs="Times New Roman"/>
          <w:sz w:val="28"/>
          <w:szCs w:val="28"/>
        </w:rPr>
        <w:t>………………</w:t>
      </w:r>
      <w:r>
        <w:rPr>
          <w:rFonts w:ascii="Times New Roman" w:hAnsi="Times New Roman" w:cs="Times New Roman"/>
          <w:sz w:val="28"/>
          <w:szCs w:val="28"/>
        </w:rPr>
        <w:t>.</w:t>
      </w:r>
      <w:r w:rsidR="00D86FA7">
        <w:rPr>
          <w:rFonts w:ascii="Times New Roman" w:hAnsi="Times New Roman" w:cs="Times New Roman"/>
          <w:sz w:val="28"/>
          <w:szCs w:val="28"/>
        </w:rPr>
        <w:t>9</w:t>
      </w:r>
    </w:p>
    <w:p w14:paraId="44DCA7BD" w14:textId="1A43624B" w:rsidR="00694CC3" w:rsidRDefault="00694CC3" w:rsidP="00694CC3">
      <w:pPr>
        <w:pStyle w:val="10"/>
        <w:numPr>
          <w:ilvl w:val="1"/>
          <w:numId w:val="1"/>
        </w:numPr>
        <w:spacing w:after="0" w:line="276" w:lineRule="auto"/>
        <w:ind w:left="0" w:firstLine="0"/>
        <w:jc w:val="both"/>
        <w:rPr>
          <w:rFonts w:ascii="Times New Roman" w:hAnsi="Times New Roman" w:cs="Times New Roman"/>
          <w:sz w:val="28"/>
          <w:szCs w:val="28"/>
        </w:rPr>
      </w:pPr>
      <w:r>
        <w:rPr>
          <w:rFonts w:ascii="Times New Roman" w:hAnsi="Times New Roman" w:cs="Times New Roman"/>
          <w:sz w:val="28"/>
          <w:szCs w:val="28"/>
        </w:rPr>
        <w:t>Фактори впливу на конкурентоспроможність закладів готельного господарства………………………………………………………………………...1</w:t>
      </w:r>
      <w:r w:rsidR="00D86FA7">
        <w:rPr>
          <w:rFonts w:ascii="Times New Roman" w:hAnsi="Times New Roman" w:cs="Times New Roman"/>
          <w:sz w:val="28"/>
          <w:szCs w:val="28"/>
        </w:rPr>
        <w:t>2</w:t>
      </w:r>
    </w:p>
    <w:p w14:paraId="601BE4D6" w14:textId="7DB9A17F" w:rsidR="00694CC3" w:rsidRDefault="00694CC3" w:rsidP="00694CC3">
      <w:pPr>
        <w:pStyle w:val="10"/>
        <w:numPr>
          <w:ilvl w:val="1"/>
          <w:numId w:val="1"/>
        </w:numPr>
        <w:spacing w:after="0" w:line="276" w:lineRule="auto"/>
        <w:ind w:left="0" w:firstLine="0"/>
        <w:jc w:val="both"/>
        <w:rPr>
          <w:rFonts w:ascii="Times New Roman" w:hAnsi="Times New Roman" w:cs="Times New Roman"/>
          <w:sz w:val="28"/>
          <w:szCs w:val="28"/>
        </w:rPr>
      </w:pPr>
      <w:r>
        <w:rPr>
          <w:rFonts w:ascii="Times New Roman" w:hAnsi="Times New Roman" w:cs="Times New Roman"/>
          <w:sz w:val="28"/>
          <w:szCs w:val="28"/>
        </w:rPr>
        <w:t>Міжнародний досвід підвищення конкурентоспроможності готельних господарств…………………………………………………………………………1</w:t>
      </w:r>
      <w:r w:rsidR="00D86FA7">
        <w:rPr>
          <w:rFonts w:ascii="Times New Roman" w:hAnsi="Times New Roman" w:cs="Times New Roman"/>
          <w:sz w:val="28"/>
          <w:szCs w:val="28"/>
        </w:rPr>
        <w:t>5</w:t>
      </w:r>
    </w:p>
    <w:p w14:paraId="2926C427" w14:textId="15DD0B22" w:rsidR="00694CC3" w:rsidRDefault="00694CC3" w:rsidP="00694CC3">
      <w:pPr>
        <w:spacing w:line="276" w:lineRule="auto"/>
        <w:jc w:val="both"/>
        <w:rPr>
          <w:rFonts w:ascii="Times New Roman" w:hAnsi="Times New Roman" w:cs="Times New Roman"/>
          <w:sz w:val="28"/>
          <w:szCs w:val="28"/>
        </w:rPr>
      </w:pPr>
      <w:r>
        <w:rPr>
          <w:rFonts w:ascii="Times New Roman" w:hAnsi="Times New Roman" w:cs="Times New Roman"/>
          <w:sz w:val="28"/>
          <w:szCs w:val="28"/>
        </w:rPr>
        <w:t>РОЗДІЛ 2. АНАЛІЗ ТА ОЦІНКА РІВНЯ КОНКУРЕНТОСПРОМОЖНОСТІ ГОТЕЛЬНИХ ГОСПОДАРСТВ ЛУЦЬКА………………………………………..2</w:t>
      </w:r>
      <w:r w:rsidR="00D86FA7">
        <w:rPr>
          <w:rFonts w:ascii="Times New Roman" w:hAnsi="Times New Roman" w:cs="Times New Roman"/>
          <w:sz w:val="28"/>
          <w:szCs w:val="28"/>
        </w:rPr>
        <w:t>1</w:t>
      </w:r>
    </w:p>
    <w:p w14:paraId="4F3FE0E9" w14:textId="29ADA7EF" w:rsidR="00694CC3" w:rsidRPr="00822F91" w:rsidRDefault="00694CC3" w:rsidP="00694CC3">
      <w:pPr>
        <w:spacing w:line="276" w:lineRule="auto"/>
        <w:jc w:val="both"/>
        <w:rPr>
          <w:rFonts w:ascii="Times New Roman" w:hAnsi="Times New Roman" w:cs="Times New Roman"/>
          <w:sz w:val="28"/>
          <w:szCs w:val="28"/>
        </w:rPr>
      </w:pPr>
      <w:r w:rsidRPr="00822F91">
        <w:rPr>
          <w:rFonts w:ascii="Times New Roman" w:hAnsi="Times New Roman" w:cs="Times New Roman"/>
          <w:sz w:val="28"/>
          <w:szCs w:val="28"/>
        </w:rPr>
        <w:t>2.1. Методичні підходи дослідження конкурентоспроможності готельних господарств</w:t>
      </w:r>
      <w:r>
        <w:rPr>
          <w:rFonts w:ascii="Times New Roman" w:hAnsi="Times New Roman" w:cs="Times New Roman"/>
          <w:sz w:val="28"/>
          <w:szCs w:val="28"/>
        </w:rPr>
        <w:t>…………………………………………………………………………2</w:t>
      </w:r>
      <w:r w:rsidR="00D86FA7">
        <w:rPr>
          <w:rFonts w:ascii="Times New Roman" w:hAnsi="Times New Roman" w:cs="Times New Roman"/>
          <w:sz w:val="28"/>
          <w:szCs w:val="28"/>
        </w:rPr>
        <w:t>1</w:t>
      </w:r>
    </w:p>
    <w:p w14:paraId="60A43531" w14:textId="38C4EE2F" w:rsidR="00694CC3" w:rsidRDefault="00694CC3" w:rsidP="00694CC3">
      <w:pPr>
        <w:spacing w:line="276" w:lineRule="auto"/>
        <w:jc w:val="both"/>
        <w:rPr>
          <w:rFonts w:ascii="Times New Roman" w:hAnsi="Times New Roman" w:cs="Times New Roman"/>
          <w:sz w:val="28"/>
          <w:szCs w:val="28"/>
        </w:rPr>
      </w:pPr>
      <w:r>
        <w:rPr>
          <w:rFonts w:ascii="Times New Roman" w:hAnsi="Times New Roman" w:cs="Times New Roman"/>
          <w:sz w:val="28"/>
          <w:szCs w:val="28"/>
        </w:rPr>
        <w:t>2.2.    Аналіз конкурентоспроможності готельних господарств Луцька……….2</w:t>
      </w:r>
      <w:r w:rsidR="00D86FA7">
        <w:rPr>
          <w:rFonts w:ascii="Times New Roman" w:hAnsi="Times New Roman" w:cs="Times New Roman"/>
          <w:sz w:val="28"/>
          <w:szCs w:val="28"/>
        </w:rPr>
        <w:t>2</w:t>
      </w:r>
    </w:p>
    <w:p w14:paraId="16997DE2" w14:textId="0CB0C4C1" w:rsidR="00694CC3" w:rsidRDefault="00694CC3" w:rsidP="00694CC3">
      <w:pPr>
        <w:spacing w:line="276" w:lineRule="auto"/>
        <w:jc w:val="both"/>
        <w:rPr>
          <w:rFonts w:ascii="Times New Roman" w:hAnsi="Times New Roman" w:cs="Times New Roman"/>
          <w:sz w:val="28"/>
          <w:szCs w:val="28"/>
        </w:rPr>
      </w:pPr>
      <w:r>
        <w:rPr>
          <w:rFonts w:ascii="Times New Roman" w:hAnsi="Times New Roman" w:cs="Times New Roman"/>
          <w:sz w:val="28"/>
          <w:szCs w:val="28"/>
        </w:rPr>
        <w:t>2.3.   Оцінка рівня конкурентоспроможності готелю «Україна»……………….2</w:t>
      </w:r>
      <w:r w:rsidR="00D86FA7">
        <w:rPr>
          <w:rFonts w:ascii="Times New Roman" w:hAnsi="Times New Roman" w:cs="Times New Roman"/>
          <w:sz w:val="28"/>
          <w:szCs w:val="28"/>
        </w:rPr>
        <w:t>5</w:t>
      </w:r>
    </w:p>
    <w:p w14:paraId="197EFBDB" w14:textId="5D4E1783" w:rsidR="00694CC3" w:rsidRDefault="00694CC3" w:rsidP="00694CC3">
      <w:pPr>
        <w:spacing w:line="276" w:lineRule="auto"/>
        <w:jc w:val="both"/>
        <w:rPr>
          <w:rFonts w:ascii="Times New Roman" w:hAnsi="Times New Roman" w:cs="Times New Roman"/>
          <w:sz w:val="28"/>
          <w:szCs w:val="28"/>
        </w:rPr>
      </w:pPr>
      <w:r>
        <w:rPr>
          <w:rFonts w:ascii="Times New Roman" w:hAnsi="Times New Roman" w:cs="Times New Roman"/>
          <w:sz w:val="28"/>
          <w:szCs w:val="28"/>
        </w:rPr>
        <w:t>РОЗДІЛ 3. НАПРЯМИ ПІДВИЩЕННЯ РІВНЯ КОНКУРЕНТОСПРОМОЖНОСТІ ГОТЕЛЬНИХ ГОСПОДАРСТВ…………..3</w:t>
      </w:r>
      <w:r w:rsidR="00D86FA7">
        <w:rPr>
          <w:rFonts w:ascii="Times New Roman" w:hAnsi="Times New Roman" w:cs="Times New Roman"/>
          <w:sz w:val="28"/>
          <w:szCs w:val="28"/>
        </w:rPr>
        <w:t>3</w:t>
      </w:r>
    </w:p>
    <w:p w14:paraId="3790AF3D" w14:textId="5EB59ABF" w:rsidR="00694CC3" w:rsidRDefault="00694CC3" w:rsidP="00694CC3">
      <w:pPr>
        <w:spacing w:after="0" w:line="276" w:lineRule="auto"/>
        <w:jc w:val="both"/>
        <w:rPr>
          <w:rFonts w:ascii="Times New Roman" w:hAnsi="Times New Roman" w:cs="Times New Roman"/>
          <w:sz w:val="28"/>
          <w:szCs w:val="28"/>
        </w:rPr>
      </w:pPr>
      <w:r>
        <w:rPr>
          <w:rFonts w:ascii="Times New Roman" w:hAnsi="Times New Roman" w:cs="Times New Roman"/>
          <w:sz w:val="28"/>
          <w:szCs w:val="28"/>
        </w:rPr>
        <w:t>3.1.  Стратегічне планування, як інструмент підвищення конкурентоспроможності готелю «Україна»……………………………………..3</w:t>
      </w:r>
      <w:r w:rsidR="00D86FA7">
        <w:rPr>
          <w:rFonts w:ascii="Times New Roman" w:hAnsi="Times New Roman" w:cs="Times New Roman"/>
          <w:sz w:val="28"/>
          <w:szCs w:val="28"/>
        </w:rPr>
        <w:t>3</w:t>
      </w:r>
    </w:p>
    <w:p w14:paraId="449F9738" w14:textId="112BCB4B" w:rsidR="00694CC3" w:rsidRDefault="00694CC3" w:rsidP="00694CC3">
      <w:pPr>
        <w:spacing w:line="276" w:lineRule="auto"/>
        <w:jc w:val="both"/>
        <w:rPr>
          <w:rFonts w:ascii="Times New Roman" w:hAnsi="Times New Roman" w:cs="Times New Roman"/>
          <w:sz w:val="28"/>
          <w:szCs w:val="28"/>
        </w:rPr>
      </w:pPr>
      <w:r>
        <w:rPr>
          <w:rFonts w:ascii="Times New Roman" w:hAnsi="Times New Roman" w:cs="Times New Roman"/>
          <w:sz w:val="28"/>
          <w:szCs w:val="28"/>
        </w:rPr>
        <w:t>3.2.  Регіональні стандарти гостинності в системі забезпечення конкурентоспроможності готельних послуг……………………………………...</w:t>
      </w:r>
      <w:r w:rsidR="00D86FA7">
        <w:rPr>
          <w:rFonts w:ascii="Times New Roman" w:hAnsi="Times New Roman" w:cs="Times New Roman"/>
          <w:sz w:val="28"/>
          <w:szCs w:val="28"/>
        </w:rPr>
        <w:t>36</w:t>
      </w:r>
    </w:p>
    <w:p w14:paraId="397913F0" w14:textId="2E9FF17A" w:rsidR="00694CC3" w:rsidRDefault="00694CC3" w:rsidP="00694CC3">
      <w:pPr>
        <w:spacing w:line="276" w:lineRule="auto"/>
        <w:jc w:val="both"/>
        <w:rPr>
          <w:rFonts w:ascii="Times New Roman" w:hAnsi="Times New Roman" w:cs="Times New Roman"/>
          <w:sz w:val="28"/>
          <w:szCs w:val="28"/>
        </w:rPr>
      </w:pPr>
      <w:r>
        <w:rPr>
          <w:rFonts w:ascii="Times New Roman" w:hAnsi="Times New Roman" w:cs="Times New Roman"/>
          <w:sz w:val="28"/>
          <w:szCs w:val="28"/>
        </w:rPr>
        <w:t>ВИСНОВКИ………………………………………………………………………...</w:t>
      </w:r>
      <w:r w:rsidR="00D86FA7">
        <w:rPr>
          <w:rFonts w:ascii="Times New Roman" w:hAnsi="Times New Roman" w:cs="Times New Roman"/>
          <w:sz w:val="28"/>
          <w:szCs w:val="28"/>
        </w:rPr>
        <w:t>39</w:t>
      </w:r>
    </w:p>
    <w:p w14:paraId="74FEBACC" w14:textId="13E40A16" w:rsidR="00694CC3" w:rsidRDefault="00694CC3" w:rsidP="00694CC3">
      <w:pPr>
        <w:spacing w:line="276" w:lineRule="auto"/>
        <w:rPr>
          <w:rFonts w:ascii="Times New Roman" w:hAnsi="Times New Roman"/>
          <w:spacing w:val="2"/>
          <w:sz w:val="28"/>
          <w:szCs w:val="28"/>
        </w:rPr>
      </w:pPr>
      <w:r>
        <w:rPr>
          <w:rFonts w:ascii="Times New Roman" w:hAnsi="Times New Roman"/>
          <w:spacing w:val="2"/>
          <w:sz w:val="28"/>
          <w:szCs w:val="28"/>
        </w:rPr>
        <w:t xml:space="preserve">СПИСОК ВИКОРИСТАНИХ </w:t>
      </w:r>
      <w:r w:rsidRPr="00C62624">
        <w:rPr>
          <w:rFonts w:ascii="Times New Roman" w:hAnsi="Times New Roman"/>
          <w:spacing w:val="2"/>
          <w:sz w:val="28"/>
          <w:szCs w:val="28"/>
        </w:rPr>
        <w:t>ДЖЕРЕЛ</w:t>
      </w:r>
      <w:r>
        <w:rPr>
          <w:rFonts w:ascii="Times New Roman" w:hAnsi="Times New Roman"/>
          <w:spacing w:val="2"/>
          <w:sz w:val="28"/>
          <w:szCs w:val="28"/>
        </w:rPr>
        <w:t>…………………………………………4</w:t>
      </w:r>
      <w:r w:rsidR="00D86FA7">
        <w:rPr>
          <w:rFonts w:ascii="Times New Roman" w:hAnsi="Times New Roman"/>
          <w:spacing w:val="2"/>
          <w:sz w:val="28"/>
          <w:szCs w:val="28"/>
        </w:rPr>
        <w:t>1</w:t>
      </w:r>
    </w:p>
    <w:p w14:paraId="6B51116D" w14:textId="77777777" w:rsidR="00694CC3" w:rsidRDefault="00694CC3" w:rsidP="00694CC3">
      <w:pPr>
        <w:rPr>
          <w:rFonts w:ascii="Times New Roman" w:hAnsi="Times New Roman" w:cs="Times New Roman"/>
          <w:sz w:val="28"/>
          <w:szCs w:val="28"/>
        </w:rPr>
      </w:pPr>
    </w:p>
    <w:p w14:paraId="20168367" w14:textId="1F493AE9" w:rsidR="00694CC3" w:rsidRDefault="00694CC3" w:rsidP="00694CC3">
      <w:pPr>
        <w:rPr>
          <w:rFonts w:ascii="Times New Roman" w:hAnsi="Times New Roman" w:cs="Times New Roman"/>
          <w:sz w:val="28"/>
          <w:szCs w:val="28"/>
        </w:rPr>
      </w:pPr>
    </w:p>
    <w:p w14:paraId="5765BB5C" w14:textId="74D19388" w:rsidR="00A1098B" w:rsidRDefault="00A1098B" w:rsidP="00694CC3">
      <w:pPr>
        <w:rPr>
          <w:rFonts w:ascii="Times New Roman" w:hAnsi="Times New Roman" w:cs="Times New Roman"/>
          <w:sz w:val="28"/>
          <w:szCs w:val="28"/>
        </w:rPr>
      </w:pPr>
    </w:p>
    <w:p w14:paraId="2715C3D1" w14:textId="0905E2B3" w:rsidR="00A1098B" w:rsidRDefault="00A1098B" w:rsidP="00694CC3">
      <w:pPr>
        <w:rPr>
          <w:rFonts w:ascii="Times New Roman" w:hAnsi="Times New Roman" w:cs="Times New Roman"/>
          <w:sz w:val="28"/>
          <w:szCs w:val="28"/>
        </w:rPr>
      </w:pPr>
    </w:p>
    <w:p w14:paraId="41D6A23A" w14:textId="621A638F" w:rsidR="00A1098B" w:rsidRDefault="00A1098B" w:rsidP="00694CC3">
      <w:pPr>
        <w:rPr>
          <w:rFonts w:ascii="Times New Roman" w:hAnsi="Times New Roman" w:cs="Times New Roman"/>
          <w:sz w:val="28"/>
          <w:szCs w:val="28"/>
        </w:rPr>
      </w:pPr>
    </w:p>
    <w:p w14:paraId="296A52A5" w14:textId="6EF15AC8" w:rsidR="00A1098B" w:rsidRDefault="00A1098B" w:rsidP="00694CC3">
      <w:pPr>
        <w:rPr>
          <w:rFonts w:ascii="Times New Roman" w:hAnsi="Times New Roman" w:cs="Times New Roman"/>
          <w:sz w:val="28"/>
          <w:szCs w:val="28"/>
        </w:rPr>
      </w:pPr>
    </w:p>
    <w:p w14:paraId="3C349880" w14:textId="48CB4B6E" w:rsidR="00A1098B" w:rsidRDefault="00A1098B" w:rsidP="00694CC3">
      <w:pPr>
        <w:rPr>
          <w:rFonts w:ascii="Times New Roman" w:hAnsi="Times New Roman" w:cs="Times New Roman"/>
          <w:sz w:val="28"/>
          <w:szCs w:val="28"/>
        </w:rPr>
      </w:pPr>
    </w:p>
    <w:p w14:paraId="703DB828" w14:textId="77777777" w:rsidR="00A1098B" w:rsidRDefault="00A1098B" w:rsidP="00A1098B">
      <w:pPr>
        <w:tabs>
          <w:tab w:val="left" w:pos="1078"/>
        </w:tabs>
        <w:spacing w:after="0" w:line="360" w:lineRule="auto"/>
        <w:jc w:val="center"/>
        <w:rPr>
          <w:rFonts w:ascii="Times New Roman" w:hAnsi="Times New Roman" w:cs="Times New Roman"/>
          <w:b/>
          <w:sz w:val="28"/>
          <w:szCs w:val="28"/>
        </w:rPr>
      </w:pPr>
      <w:r w:rsidRPr="00FF5685">
        <w:rPr>
          <w:rFonts w:ascii="Times New Roman" w:hAnsi="Times New Roman" w:cs="Times New Roman"/>
          <w:b/>
          <w:sz w:val="28"/>
          <w:szCs w:val="28"/>
        </w:rPr>
        <w:lastRenderedPageBreak/>
        <w:t>ВСТУП</w:t>
      </w:r>
    </w:p>
    <w:p w14:paraId="0ACEBD90" w14:textId="77777777" w:rsidR="00A1098B" w:rsidRPr="00FF5685" w:rsidRDefault="00A1098B" w:rsidP="00A1098B">
      <w:pPr>
        <w:tabs>
          <w:tab w:val="left" w:pos="1078"/>
        </w:tabs>
        <w:spacing w:after="0" w:line="360" w:lineRule="auto"/>
        <w:ind w:firstLine="709"/>
        <w:jc w:val="center"/>
        <w:rPr>
          <w:rFonts w:ascii="Times New Roman" w:hAnsi="Times New Roman" w:cs="Times New Roman"/>
          <w:b/>
          <w:sz w:val="28"/>
          <w:szCs w:val="28"/>
        </w:rPr>
      </w:pPr>
    </w:p>
    <w:p w14:paraId="384AE77F" w14:textId="77777777" w:rsidR="00A1098B" w:rsidRPr="00A57F3F" w:rsidRDefault="00A1098B" w:rsidP="00A1098B">
      <w:pPr>
        <w:tabs>
          <w:tab w:val="left" w:pos="1078"/>
        </w:tabs>
        <w:spacing w:after="0" w:line="360" w:lineRule="auto"/>
        <w:ind w:firstLine="680"/>
        <w:jc w:val="both"/>
        <w:rPr>
          <w:rFonts w:ascii="Times New Roman" w:hAnsi="Times New Roman" w:cs="Times New Roman"/>
          <w:sz w:val="28"/>
          <w:szCs w:val="28"/>
          <w:lang w:val="ru-RU"/>
        </w:rPr>
      </w:pPr>
      <w:r w:rsidRPr="00282B14">
        <w:rPr>
          <w:rFonts w:ascii="Times New Roman" w:hAnsi="Times New Roman" w:cs="Times New Roman"/>
          <w:bCs/>
          <w:i/>
          <w:sz w:val="28"/>
          <w:szCs w:val="28"/>
        </w:rPr>
        <w:t>Обґрунтування актуальності теми дослідження.</w:t>
      </w:r>
      <w:r>
        <w:rPr>
          <w:rFonts w:ascii="Times New Roman" w:hAnsi="Times New Roman" w:cs="Times New Roman"/>
          <w:bCs/>
          <w:sz w:val="28"/>
          <w:szCs w:val="28"/>
        </w:rPr>
        <w:t xml:space="preserve"> </w:t>
      </w:r>
      <w:r w:rsidRPr="00282B14">
        <w:rPr>
          <w:rFonts w:ascii="Times New Roman" w:hAnsi="Times New Roman" w:cs="Times New Roman"/>
          <w:sz w:val="28"/>
          <w:szCs w:val="28"/>
        </w:rPr>
        <w:t xml:space="preserve">Готельний бізнес є одним з найбільш перспективних напрямів в галузі туризму, особливо в Україні. Проте, зростаюча конкуренція і складніші умови ринку, зокрема воєнні дії в Україні, пандемія </w:t>
      </w:r>
      <w:r w:rsidRPr="00282B14">
        <w:rPr>
          <w:rFonts w:ascii="Times New Roman" w:hAnsi="Times New Roman" w:cs="Times New Roman"/>
          <w:sz w:val="28"/>
          <w:szCs w:val="28"/>
          <w:lang w:val="en-US"/>
        </w:rPr>
        <w:t>COVID</w:t>
      </w:r>
      <w:r w:rsidRPr="00282B14">
        <w:rPr>
          <w:rFonts w:ascii="Times New Roman" w:hAnsi="Times New Roman" w:cs="Times New Roman"/>
          <w:sz w:val="28"/>
          <w:szCs w:val="28"/>
        </w:rPr>
        <w:t xml:space="preserve">-19, змусили готелі шукати нові альтернативні способи збільшення своєї конкурентоспроможності та залучення нових клієнтів. </w:t>
      </w:r>
      <w:r w:rsidRPr="00555AF6">
        <w:rPr>
          <w:rFonts w:ascii="Times New Roman" w:hAnsi="Times New Roman" w:cs="Times New Roman"/>
          <w:color w:val="000000" w:themeColor="text1"/>
          <w:sz w:val="28"/>
          <w:szCs w:val="28"/>
        </w:rPr>
        <w:t>У зв</w:t>
      </w:r>
      <w:r>
        <w:rPr>
          <w:rFonts w:ascii="Times New Roman" w:hAnsi="Times New Roman" w:cs="Times New Roman"/>
          <w:color w:val="000000" w:themeColor="text1"/>
          <w:sz w:val="28"/>
          <w:szCs w:val="28"/>
        </w:rPr>
        <w:t>’</w:t>
      </w:r>
      <w:r w:rsidRPr="00555AF6">
        <w:rPr>
          <w:rFonts w:ascii="Times New Roman" w:hAnsi="Times New Roman" w:cs="Times New Roman"/>
          <w:color w:val="000000" w:themeColor="text1"/>
          <w:sz w:val="28"/>
          <w:szCs w:val="28"/>
        </w:rPr>
        <w:t xml:space="preserve">язку </w:t>
      </w:r>
      <w:r w:rsidRPr="00282B14">
        <w:rPr>
          <w:rFonts w:ascii="Times New Roman" w:hAnsi="Times New Roman" w:cs="Times New Roman"/>
          <w:sz w:val="28"/>
          <w:szCs w:val="28"/>
        </w:rPr>
        <w:t xml:space="preserve">з цим, підвищення рівня конкурентоспроможності готелю </w:t>
      </w:r>
      <w:r w:rsidRPr="00AF6423">
        <w:rPr>
          <w:rFonts w:ascii="Times New Roman" w:hAnsi="Times New Roman" w:cs="Times New Roman"/>
          <w:color w:val="000000" w:themeColor="text1"/>
          <w:sz w:val="28"/>
          <w:szCs w:val="28"/>
        </w:rPr>
        <w:t>«Україна»</w:t>
      </w:r>
      <w:r w:rsidRPr="00282B14">
        <w:rPr>
          <w:rFonts w:ascii="Times New Roman" w:hAnsi="Times New Roman" w:cs="Times New Roman"/>
          <w:color w:val="FF0000"/>
          <w:sz w:val="28"/>
          <w:szCs w:val="28"/>
        </w:rPr>
        <w:t xml:space="preserve"> </w:t>
      </w:r>
      <w:r w:rsidRPr="00282B14">
        <w:rPr>
          <w:rFonts w:ascii="Times New Roman" w:hAnsi="Times New Roman" w:cs="Times New Roman"/>
          <w:sz w:val="28"/>
          <w:szCs w:val="28"/>
        </w:rPr>
        <w:t>через стратегічне планування є актуальною проблемою, яка потребує подальшого дослідження.</w:t>
      </w:r>
      <w:r w:rsidRPr="00A57F3F">
        <w:rPr>
          <w:rFonts w:ascii="Times New Roman" w:hAnsi="Times New Roman" w:cs="Times New Roman"/>
          <w:sz w:val="28"/>
          <w:szCs w:val="28"/>
          <w:lang w:val="ru-RU"/>
        </w:rPr>
        <w:t xml:space="preserve"> </w:t>
      </w:r>
    </w:p>
    <w:p w14:paraId="2C9FD718"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bookmarkStart w:id="3" w:name="_Hlk137577157"/>
      <w:r w:rsidRPr="00FF5685">
        <w:rPr>
          <w:rFonts w:ascii="Times New Roman" w:hAnsi="Times New Roman" w:cs="Times New Roman"/>
          <w:i/>
          <w:iCs/>
          <w:sz w:val="28"/>
          <w:szCs w:val="28"/>
        </w:rPr>
        <w:t>Стан вивченості проблеми.</w:t>
      </w:r>
      <w:r>
        <w:rPr>
          <w:rFonts w:ascii="Times New Roman" w:hAnsi="Times New Roman" w:cs="Times New Roman"/>
          <w:sz w:val="28"/>
          <w:szCs w:val="28"/>
        </w:rPr>
        <w:t xml:space="preserve"> </w:t>
      </w:r>
      <w:bookmarkEnd w:id="3"/>
      <w:r w:rsidRPr="008C07F7">
        <w:rPr>
          <w:rFonts w:ascii="Times New Roman" w:hAnsi="Times New Roman" w:cs="Times New Roman"/>
          <w:sz w:val="28"/>
          <w:szCs w:val="28"/>
        </w:rPr>
        <w:t>На сьогоднішній день питання конкурентоспроможності готельних закладів</w:t>
      </w:r>
      <w:r>
        <w:rPr>
          <w:rFonts w:ascii="Times New Roman" w:hAnsi="Times New Roman" w:cs="Times New Roman"/>
          <w:sz w:val="28"/>
          <w:szCs w:val="28"/>
        </w:rPr>
        <w:t xml:space="preserve"> розглядалося у роботах Агафонова Л.Г., </w:t>
      </w:r>
      <w:r w:rsidRPr="003754A2">
        <w:rPr>
          <w:rFonts w:ascii="Times New Roman" w:hAnsi="Times New Roman" w:cs="Times New Roman"/>
          <w:sz w:val="28"/>
          <w:szCs w:val="28"/>
        </w:rPr>
        <w:t>Безручко Л.</w:t>
      </w:r>
      <w:r>
        <w:rPr>
          <w:rFonts w:ascii="Times New Roman" w:hAnsi="Times New Roman" w:cs="Times New Roman"/>
          <w:sz w:val="28"/>
          <w:szCs w:val="28"/>
        </w:rPr>
        <w:t xml:space="preserve">С., </w:t>
      </w:r>
      <w:proofErr w:type="spellStart"/>
      <w:r>
        <w:rPr>
          <w:rFonts w:ascii="Times New Roman" w:hAnsi="Times New Roman" w:cs="Times New Roman"/>
          <w:sz w:val="28"/>
          <w:szCs w:val="28"/>
        </w:rPr>
        <w:t>Єрмаченко</w:t>
      </w:r>
      <w:proofErr w:type="spellEnd"/>
      <w:r>
        <w:rPr>
          <w:rFonts w:ascii="Times New Roman" w:hAnsi="Times New Roman" w:cs="Times New Roman"/>
          <w:sz w:val="28"/>
          <w:szCs w:val="28"/>
        </w:rPr>
        <w:t xml:space="preserve"> В.Є., Завідна Л.Д., Морозова М.Е., </w:t>
      </w:r>
      <w:proofErr w:type="spellStart"/>
      <w:r w:rsidRPr="00282B14">
        <w:rPr>
          <w:rFonts w:ascii="Times New Roman" w:hAnsi="Times New Roman" w:cs="Times New Roman"/>
          <w:sz w:val="28"/>
          <w:szCs w:val="28"/>
        </w:rPr>
        <w:t>Пандяк</w:t>
      </w:r>
      <w:proofErr w:type="spellEnd"/>
      <w:r w:rsidRPr="00282B14">
        <w:rPr>
          <w:rFonts w:ascii="Times New Roman" w:hAnsi="Times New Roman" w:cs="Times New Roman"/>
          <w:sz w:val="28"/>
          <w:szCs w:val="28"/>
        </w:rPr>
        <w:t xml:space="preserve"> І.Г</w:t>
      </w:r>
      <w:r>
        <w:rPr>
          <w:rFonts w:ascii="Times New Roman" w:hAnsi="Times New Roman" w:cs="Times New Roman"/>
          <w:sz w:val="28"/>
          <w:szCs w:val="28"/>
        </w:rPr>
        <w:t xml:space="preserve">., </w:t>
      </w:r>
      <w:r w:rsidRPr="00282B14">
        <w:rPr>
          <w:rFonts w:ascii="Times New Roman" w:hAnsi="Times New Roman" w:cs="Times New Roman"/>
          <w:sz w:val="28"/>
          <w:szCs w:val="28"/>
        </w:rPr>
        <w:t>Ткаченко Т.І.</w:t>
      </w:r>
      <w:r>
        <w:rPr>
          <w:rFonts w:ascii="Times New Roman" w:hAnsi="Times New Roman" w:cs="Times New Roman"/>
          <w:sz w:val="28"/>
          <w:szCs w:val="28"/>
        </w:rPr>
        <w:t xml:space="preserve"> </w:t>
      </w:r>
      <w:r w:rsidRPr="00184D6D">
        <w:rPr>
          <w:rFonts w:ascii="Times New Roman" w:hAnsi="Times New Roman" w:cs="Times New Roman"/>
          <w:sz w:val="28"/>
          <w:szCs w:val="28"/>
        </w:rPr>
        <w:t xml:space="preserve">Роботи цих авторів слугували теоретичною та методологічною основою для написання цієї </w:t>
      </w:r>
      <w:r>
        <w:rPr>
          <w:rFonts w:ascii="Times New Roman" w:hAnsi="Times New Roman" w:cs="Times New Roman"/>
          <w:sz w:val="28"/>
          <w:szCs w:val="28"/>
        </w:rPr>
        <w:t>бакалаврської роботи</w:t>
      </w:r>
      <w:r w:rsidRPr="00184D6D">
        <w:rPr>
          <w:rFonts w:ascii="Times New Roman" w:hAnsi="Times New Roman" w:cs="Times New Roman"/>
          <w:sz w:val="28"/>
          <w:szCs w:val="28"/>
        </w:rPr>
        <w:t>.</w:t>
      </w:r>
      <w:r>
        <w:rPr>
          <w:rFonts w:ascii="Times New Roman" w:hAnsi="Times New Roman" w:cs="Times New Roman"/>
          <w:sz w:val="28"/>
          <w:szCs w:val="28"/>
        </w:rPr>
        <w:t xml:space="preserve"> </w:t>
      </w:r>
      <w:r w:rsidRPr="00DA1FC9">
        <w:rPr>
          <w:rFonts w:ascii="Times New Roman" w:hAnsi="Times New Roman" w:cs="Times New Roman"/>
          <w:sz w:val="28"/>
          <w:szCs w:val="28"/>
        </w:rPr>
        <w:t>Питання підвищення рівня конкурентоспроможності готелю через стратегічне планування було вивчене раніше в різних наукових дослідженнях і публікаціях. Проте не було проведено комплексного дослідження щодо питання стратегічного планування в контексті підвищення конкурентоспроможності готелю «Україна».</w:t>
      </w:r>
    </w:p>
    <w:p w14:paraId="0B0B7309" w14:textId="77777777" w:rsidR="00A1098B" w:rsidRPr="00FF5685" w:rsidRDefault="00A1098B" w:rsidP="00A1098B">
      <w:pPr>
        <w:tabs>
          <w:tab w:val="left" w:pos="1078"/>
        </w:tabs>
        <w:spacing w:after="0" w:line="360" w:lineRule="auto"/>
        <w:ind w:firstLine="680"/>
        <w:jc w:val="both"/>
        <w:rPr>
          <w:rFonts w:ascii="Times New Roman" w:hAnsi="Times New Roman" w:cs="Times New Roman"/>
          <w:sz w:val="28"/>
          <w:szCs w:val="28"/>
        </w:rPr>
      </w:pPr>
      <w:r w:rsidRPr="00FF5685">
        <w:rPr>
          <w:rFonts w:ascii="Times New Roman" w:hAnsi="Times New Roman" w:cs="Times New Roman"/>
          <w:i/>
          <w:sz w:val="28"/>
          <w:szCs w:val="28"/>
        </w:rPr>
        <w:t xml:space="preserve">Об’єктом дослідження </w:t>
      </w:r>
      <w:r w:rsidRPr="00FF5685">
        <w:rPr>
          <w:rFonts w:ascii="Times New Roman" w:hAnsi="Times New Roman" w:cs="Times New Roman"/>
          <w:sz w:val="28"/>
          <w:szCs w:val="28"/>
        </w:rPr>
        <w:t xml:space="preserve">є процес підвищення рівня </w:t>
      </w:r>
      <w:bookmarkStart w:id="4" w:name="_Hlk135177591"/>
      <w:r w:rsidRPr="00FF5685">
        <w:rPr>
          <w:rFonts w:ascii="Times New Roman" w:hAnsi="Times New Roman" w:cs="Times New Roman"/>
          <w:sz w:val="28"/>
          <w:szCs w:val="28"/>
        </w:rPr>
        <w:t xml:space="preserve">конкурентоспроможності готелю «Україна» </w:t>
      </w:r>
      <w:bookmarkEnd w:id="4"/>
      <w:r w:rsidRPr="00FF5685">
        <w:rPr>
          <w:rFonts w:ascii="Times New Roman" w:hAnsi="Times New Roman" w:cs="Times New Roman"/>
          <w:sz w:val="28"/>
          <w:szCs w:val="28"/>
        </w:rPr>
        <w:t>впровадження організаційних технології управління готелем.</w:t>
      </w:r>
    </w:p>
    <w:p w14:paraId="5148E667" w14:textId="77777777" w:rsidR="00A1098B" w:rsidRPr="00FF5685" w:rsidRDefault="00A1098B" w:rsidP="00A1098B">
      <w:pPr>
        <w:tabs>
          <w:tab w:val="left" w:pos="1078"/>
        </w:tabs>
        <w:spacing w:after="0" w:line="360" w:lineRule="auto"/>
        <w:ind w:firstLine="680"/>
        <w:jc w:val="both"/>
        <w:rPr>
          <w:rFonts w:ascii="Times New Roman" w:hAnsi="Times New Roman" w:cs="Times New Roman"/>
          <w:sz w:val="28"/>
          <w:szCs w:val="28"/>
        </w:rPr>
      </w:pPr>
      <w:r w:rsidRPr="00FF5685">
        <w:rPr>
          <w:rFonts w:ascii="Times New Roman" w:hAnsi="Times New Roman" w:cs="Times New Roman"/>
          <w:i/>
          <w:sz w:val="28"/>
          <w:szCs w:val="28"/>
        </w:rPr>
        <w:t xml:space="preserve">Предметом дослідження </w:t>
      </w:r>
      <w:r w:rsidRPr="00FF5685">
        <w:rPr>
          <w:rFonts w:ascii="Times New Roman" w:hAnsi="Times New Roman" w:cs="Times New Roman"/>
          <w:sz w:val="28"/>
          <w:szCs w:val="28"/>
        </w:rPr>
        <w:t>є теоретико-методичні та практичні аспекти підвищення рівня конкурентоспроможності готелю Україна.</w:t>
      </w:r>
    </w:p>
    <w:p w14:paraId="74BBD7DB"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i/>
          <w:sz w:val="28"/>
          <w:szCs w:val="28"/>
        </w:rPr>
        <w:t>Метою дослідження</w:t>
      </w:r>
      <w:r w:rsidRPr="00282B14">
        <w:rPr>
          <w:rFonts w:ascii="Times New Roman" w:hAnsi="Times New Roman" w:cs="Times New Roman"/>
          <w:sz w:val="28"/>
          <w:szCs w:val="28"/>
        </w:rPr>
        <w:t xml:space="preserve"> є пошук перспективних напрямів </w:t>
      </w:r>
      <w:r>
        <w:rPr>
          <w:rFonts w:ascii="Times New Roman" w:hAnsi="Times New Roman" w:cs="Times New Roman"/>
          <w:sz w:val="28"/>
          <w:szCs w:val="28"/>
        </w:rPr>
        <w:t xml:space="preserve">підвищення рівня </w:t>
      </w:r>
      <w:r w:rsidRPr="00282B14">
        <w:rPr>
          <w:rFonts w:ascii="Times New Roman" w:hAnsi="Times New Roman" w:cs="Times New Roman"/>
          <w:sz w:val="28"/>
          <w:szCs w:val="28"/>
        </w:rPr>
        <w:t xml:space="preserve"> конкурентоспроможності готелю </w:t>
      </w:r>
      <w:r>
        <w:rPr>
          <w:rFonts w:ascii="Times New Roman" w:hAnsi="Times New Roman" w:cs="Times New Roman"/>
          <w:sz w:val="28"/>
          <w:szCs w:val="28"/>
        </w:rPr>
        <w:t>«Україна»</w:t>
      </w:r>
      <w:r w:rsidRPr="00282B14">
        <w:rPr>
          <w:rFonts w:ascii="Times New Roman" w:hAnsi="Times New Roman" w:cs="Times New Roman"/>
          <w:sz w:val="28"/>
          <w:szCs w:val="28"/>
        </w:rPr>
        <w:t xml:space="preserve"> на основі ґрунтовного теоретичного методичного та практичного вивчення проблеми та обґрунтування пропозицій</w:t>
      </w:r>
      <w:r>
        <w:rPr>
          <w:rFonts w:ascii="Times New Roman" w:hAnsi="Times New Roman" w:cs="Times New Roman"/>
          <w:sz w:val="28"/>
          <w:szCs w:val="28"/>
        </w:rPr>
        <w:t>.</w:t>
      </w:r>
    </w:p>
    <w:p w14:paraId="6554CF9D"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bookmarkStart w:id="5" w:name="_Hlk137578160"/>
      <w:r w:rsidRPr="00282B14">
        <w:rPr>
          <w:rFonts w:ascii="Times New Roman" w:hAnsi="Times New Roman" w:cs="Times New Roman"/>
          <w:sz w:val="28"/>
          <w:szCs w:val="28"/>
        </w:rPr>
        <w:t xml:space="preserve">З метою досягнення </w:t>
      </w:r>
      <w:r>
        <w:rPr>
          <w:rFonts w:ascii="Times New Roman" w:hAnsi="Times New Roman" w:cs="Times New Roman"/>
          <w:sz w:val="28"/>
          <w:szCs w:val="28"/>
        </w:rPr>
        <w:t>мети</w:t>
      </w:r>
      <w:r w:rsidRPr="00282B14">
        <w:rPr>
          <w:rFonts w:ascii="Times New Roman" w:hAnsi="Times New Roman" w:cs="Times New Roman"/>
          <w:sz w:val="28"/>
          <w:szCs w:val="28"/>
        </w:rPr>
        <w:t xml:space="preserve"> були поставлені такі </w:t>
      </w:r>
      <w:r w:rsidRPr="00E45409">
        <w:rPr>
          <w:rFonts w:ascii="Times New Roman" w:hAnsi="Times New Roman" w:cs="Times New Roman"/>
          <w:i/>
          <w:iCs/>
          <w:sz w:val="28"/>
          <w:szCs w:val="28"/>
        </w:rPr>
        <w:t>завдання</w:t>
      </w:r>
      <w:r w:rsidRPr="00282B14">
        <w:rPr>
          <w:rFonts w:ascii="Times New Roman" w:hAnsi="Times New Roman" w:cs="Times New Roman"/>
          <w:sz w:val="28"/>
          <w:szCs w:val="28"/>
        </w:rPr>
        <w:t>:</w:t>
      </w:r>
    </w:p>
    <w:bookmarkEnd w:id="5"/>
    <w:p w14:paraId="01AD98F9"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визначити з</w:t>
      </w:r>
      <w:r w:rsidRPr="00282B14">
        <w:rPr>
          <w:rFonts w:ascii="Times New Roman" w:hAnsi="Times New Roman" w:cs="Times New Roman"/>
          <w:sz w:val="28"/>
          <w:szCs w:val="28"/>
        </w:rPr>
        <w:t>міст та значення конкурентоспроможності в розвитку закладів готельного господарства</w:t>
      </w:r>
      <w:r>
        <w:rPr>
          <w:rFonts w:ascii="Times New Roman" w:hAnsi="Times New Roman" w:cs="Times New Roman"/>
          <w:sz w:val="28"/>
          <w:szCs w:val="28"/>
        </w:rPr>
        <w:t>;</w:t>
      </w:r>
    </w:p>
    <w:p w14:paraId="7BD24140"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 дослідити м</w:t>
      </w:r>
      <w:r w:rsidRPr="00282B14">
        <w:rPr>
          <w:rFonts w:ascii="Times New Roman" w:hAnsi="Times New Roman" w:cs="Times New Roman"/>
          <w:sz w:val="28"/>
          <w:szCs w:val="28"/>
        </w:rPr>
        <w:t>іжнародний досвід підвищення конкурентоспроможності готельних господарств</w:t>
      </w:r>
      <w:r>
        <w:rPr>
          <w:rFonts w:ascii="Times New Roman" w:hAnsi="Times New Roman" w:cs="Times New Roman"/>
          <w:sz w:val="28"/>
          <w:szCs w:val="28"/>
        </w:rPr>
        <w:t>;</w:t>
      </w:r>
    </w:p>
    <w:p w14:paraId="4C1E2851"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провести а</w:t>
      </w:r>
      <w:r w:rsidRPr="00282B14">
        <w:rPr>
          <w:rFonts w:ascii="Times New Roman" w:hAnsi="Times New Roman" w:cs="Times New Roman"/>
          <w:sz w:val="28"/>
          <w:szCs w:val="28"/>
        </w:rPr>
        <w:t>наліз конкурентоспроможності готельних господарств Луцька</w:t>
      </w:r>
      <w:r>
        <w:rPr>
          <w:rFonts w:ascii="Times New Roman" w:hAnsi="Times New Roman" w:cs="Times New Roman"/>
          <w:sz w:val="28"/>
          <w:szCs w:val="28"/>
        </w:rPr>
        <w:t xml:space="preserve"> та здійснити о</w:t>
      </w:r>
      <w:r w:rsidRPr="00282B14">
        <w:rPr>
          <w:rFonts w:ascii="Times New Roman" w:hAnsi="Times New Roman" w:cs="Times New Roman"/>
          <w:sz w:val="28"/>
          <w:szCs w:val="28"/>
        </w:rPr>
        <w:t>цінк</w:t>
      </w:r>
      <w:r>
        <w:rPr>
          <w:rFonts w:ascii="Times New Roman" w:hAnsi="Times New Roman" w:cs="Times New Roman"/>
          <w:sz w:val="28"/>
          <w:szCs w:val="28"/>
        </w:rPr>
        <w:t>у</w:t>
      </w:r>
      <w:r w:rsidRPr="00282B14">
        <w:rPr>
          <w:rFonts w:ascii="Times New Roman" w:hAnsi="Times New Roman" w:cs="Times New Roman"/>
          <w:sz w:val="28"/>
          <w:szCs w:val="28"/>
        </w:rPr>
        <w:t xml:space="preserve"> рівня конкурентоспроможності готелю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p>
    <w:p w14:paraId="3BFD83C4" w14:textId="77777777" w:rsidR="00A1098B" w:rsidRDefault="00A1098B" w:rsidP="00A1098B">
      <w:pPr>
        <w:tabs>
          <w:tab w:val="left" w:pos="1078"/>
        </w:tabs>
        <w:spacing w:after="0" w:line="360" w:lineRule="auto"/>
        <w:ind w:firstLine="680"/>
        <w:jc w:val="both"/>
        <w:rPr>
          <w:rFonts w:ascii="Times New Roman" w:hAnsi="Times New Roman" w:cs="Times New Roman"/>
          <w:i/>
          <w:sz w:val="28"/>
          <w:szCs w:val="28"/>
        </w:rPr>
      </w:pPr>
      <w:r>
        <w:rPr>
          <w:rFonts w:ascii="Times New Roman" w:hAnsi="Times New Roman" w:cs="Times New Roman"/>
          <w:sz w:val="28"/>
          <w:szCs w:val="28"/>
        </w:rPr>
        <w:t xml:space="preserve">- запропонувати </w:t>
      </w:r>
      <w:r w:rsidRPr="00282B14">
        <w:rPr>
          <w:rFonts w:ascii="Times New Roman" w:hAnsi="Times New Roman" w:cs="Times New Roman"/>
          <w:sz w:val="28"/>
          <w:szCs w:val="28"/>
        </w:rPr>
        <w:t>напрями підвищення рівня конкурентоспроможності готельних господарств</w:t>
      </w:r>
      <w:r>
        <w:rPr>
          <w:rFonts w:ascii="Times New Roman" w:hAnsi="Times New Roman" w:cs="Times New Roman"/>
          <w:sz w:val="28"/>
          <w:szCs w:val="28"/>
        </w:rPr>
        <w:t>.</w:t>
      </w:r>
      <w:r w:rsidRPr="002710F9">
        <w:rPr>
          <w:rFonts w:ascii="Times New Roman" w:hAnsi="Times New Roman" w:cs="Times New Roman"/>
          <w:i/>
          <w:sz w:val="28"/>
          <w:szCs w:val="28"/>
        </w:rPr>
        <w:t xml:space="preserve"> </w:t>
      </w:r>
    </w:p>
    <w:p w14:paraId="07B4D5F7" w14:textId="77777777" w:rsidR="00A1098B" w:rsidRPr="00274695" w:rsidRDefault="00A1098B" w:rsidP="00A1098B">
      <w:pPr>
        <w:tabs>
          <w:tab w:val="left" w:pos="1078"/>
        </w:tabs>
        <w:spacing w:after="0" w:line="360" w:lineRule="auto"/>
        <w:ind w:firstLine="680"/>
        <w:jc w:val="both"/>
        <w:rPr>
          <w:rFonts w:ascii="Times New Roman" w:hAnsi="Times New Roman" w:cs="Times New Roman"/>
          <w:sz w:val="28"/>
          <w:szCs w:val="28"/>
        </w:rPr>
      </w:pPr>
      <w:bookmarkStart w:id="6" w:name="_Hlk137578250"/>
      <w:r w:rsidRPr="00FF5685">
        <w:rPr>
          <w:rFonts w:ascii="Times New Roman" w:hAnsi="Times New Roman" w:cs="Times New Roman"/>
          <w:i/>
          <w:sz w:val="28"/>
          <w:szCs w:val="28"/>
        </w:rPr>
        <w:t xml:space="preserve">Перелік використаних у ході проведення дослідження методів. </w:t>
      </w:r>
      <w:r w:rsidRPr="00282B14">
        <w:rPr>
          <w:rFonts w:ascii="Times New Roman" w:hAnsi="Times New Roman" w:cs="Times New Roman"/>
          <w:sz w:val="28"/>
          <w:szCs w:val="28"/>
        </w:rPr>
        <w:t xml:space="preserve">Для досягнення </w:t>
      </w:r>
      <w:r w:rsidRPr="00FF5685">
        <w:rPr>
          <w:rFonts w:ascii="Times New Roman" w:hAnsi="Times New Roman" w:cs="Times New Roman"/>
          <w:sz w:val="28"/>
          <w:szCs w:val="28"/>
        </w:rPr>
        <w:t xml:space="preserve">мети і вирішення завдань дослідження використані різноманітні </w:t>
      </w:r>
      <w:r w:rsidRPr="00FF5685">
        <w:rPr>
          <w:rFonts w:ascii="Times New Roman" w:hAnsi="Times New Roman" w:cs="Times New Roman"/>
          <w:iCs/>
          <w:sz w:val="28"/>
          <w:szCs w:val="28"/>
        </w:rPr>
        <w:t>методи дослідження</w:t>
      </w:r>
      <w:r w:rsidRPr="00282B14">
        <w:rPr>
          <w:rFonts w:ascii="Times New Roman" w:hAnsi="Times New Roman" w:cs="Times New Roman"/>
          <w:sz w:val="28"/>
          <w:szCs w:val="28"/>
        </w:rPr>
        <w:t>, зокрема:</w:t>
      </w:r>
      <w:r>
        <w:rPr>
          <w:rFonts w:ascii="Times New Roman" w:hAnsi="Times New Roman" w:cs="Times New Roman"/>
          <w:sz w:val="28"/>
          <w:szCs w:val="28"/>
        </w:rPr>
        <w:t xml:space="preserve"> </w:t>
      </w:r>
      <w:bookmarkEnd w:id="6"/>
      <w:r w:rsidRPr="00274695">
        <w:rPr>
          <w:rFonts w:ascii="Times New Roman" w:hAnsi="Times New Roman" w:cs="Times New Roman"/>
          <w:sz w:val="28"/>
          <w:szCs w:val="28"/>
        </w:rPr>
        <w:t>аналітичний метод (для аналізу поточного стану готелю та ринку готельних послуг в Україні);</w:t>
      </w:r>
      <w:r>
        <w:rPr>
          <w:rFonts w:ascii="Times New Roman" w:hAnsi="Times New Roman" w:cs="Times New Roman"/>
          <w:sz w:val="28"/>
          <w:szCs w:val="28"/>
        </w:rPr>
        <w:t xml:space="preserve"> </w:t>
      </w:r>
      <w:r w:rsidRPr="00274695">
        <w:rPr>
          <w:rFonts w:ascii="Times New Roman" w:hAnsi="Times New Roman" w:cs="Times New Roman"/>
          <w:sz w:val="28"/>
          <w:szCs w:val="28"/>
        </w:rPr>
        <w:t>експертний метод (для визначення факторів, що впливають на конкурентоспроможність готелю та розроблення стратегії підвищення конкурентоспроможності);</w:t>
      </w:r>
      <w:r>
        <w:rPr>
          <w:rFonts w:ascii="Times New Roman" w:hAnsi="Times New Roman" w:cs="Times New Roman"/>
          <w:sz w:val="28"/>
          <w:szCs w:val="28"/>
        </w:rPr>
        <w:t xml:space="preserve"> </w:t>
      </w:r>
      <w:r w:rsidRPr="00274695">
        <w:rPr>
          <w:rFonts w:ascii="Times New Roman" w:hAnsi="Times New Roman" w:cs="Times New Roman"/>
          <w:sz w:val="28"/>
          <w:szCs w:val="28"/>
        </w:rPr>
        <w:t>метод SWOT-аналізу (для визначення сильних і слабких сторін готелю, а також можливостей і загроз)</w:t>
      </w:r>
      <w:r>
        <w:rPr>
          <w:rFonts w:ascii="Times New Roman" w:hAnsi="Times New Roman" w:cs="Times New Roman"/>
          <w:sz w:val="28"/>
          <w:szCs w:val="28"/>
        </w:rPr>
        <w:t>.</w:t>
      </w:r>
    </w:p>
    <w:p w14:paraId="3F811D74" w14:textId="77777777" w:rsidR="00A1098B" w:rsidRPr="00274695" w:rsidRDefault="00A1098B" w:rsidP="00A1098B">
      <w:pPr>
        <w:tabs>
          <w:tab w:val="left" w:pos="1078"/>
        </w:tabs>
        <w:spacing w:after="0" w:line="360" w:lineRule="auto"/>
        <w:ind w:firstLine="680"/>
        <w:jc w:val="both"/>
        <w:rPr>
          <w:rFonts w:ascii="Times New Roman" w:hAnsi="Times New Roman" w:cs="Times New Roman"/>
          <w:sz w:val="28"/>
          <w:szCs w:val="28"/>
        </w:rPr>
      </w:pPr>
      <w:r w:rsidRPr="00DA1FC9">
        <w:rPr>
          <w:rFonts w:ascii="Times New Roman" w:hAnsi="Times New Roman" w:cs="Times New Roman"/>
          <w:i/>
          <w:iCs/>
          <w:sz w:val="28"/>
          <w:szCs w:val="28"/>
        </w:rPr>
        <w:t>Джерела інформаційної бази дослідження</w:t>
      </w:r>
      <w:r>
        <w:rPr>
          <w:rFonts w:ascii="Times New Roman" w:hAnsi="Times New Roman" w:cs="Times New Roman"/>
          <w:i/>
          <w:iCs/>
          <w:sz w:val="28"/>
          <w:szCs w:val="28"/>
        </w:rPr>
        <w:t xml:space="preserve"> </w:t>
      </w:r>
      <w:r>
        <w:rPr>
          <w:rFonts w:ascii="Times New Roman" w:hAnsi="Times New Roman" w:cs="Times New Roman"/>
          <w:sz w:val="28"/>
          <w:szCs w:val="28"/>
        </w:rPr>
        <w:t>слугували:</w:t>
      </w:r>
      <w:r w:rsidRPr="00282B14">
        <w:t xml:space="preserve"> </w:t>
      </w:r>
      <w:r w:rsidRPr="00274695">
        <w:rPr>
          <w:rFonts w:ascii="Times New Roman" w:hAnsi="Times New Roman" w:cs="Times New Roman"/>
          <w:sz w:val="28"/>
          <w:szCs w:val="28"/>
        </w:rPr>
        <w:t>офіційна статистика про готельний бізнес в Україні;</w:t>
      </w:r>
      <w:r>
        <w:rPr>
          <w:rFonts w:ascii="Times New Roman" w:hAnsi="Times New Roman" w:cs="Times New Roman"/>
          <w:sz w:val="28"/>
          <w:szCs w:val="28"/>
        </w:rPr>
        <w:t xml:space="preserve"> </w:t>
      </w:r>
      <w:r w:rsidRPr="00274695">
        <w:rPr>
          <w:rFonts w:ascii="Times New Roman" w:hAnsi="Times New Roman" w:cs="Times New Roman"/>
          <w:sz w:val="28"/>
          <w:szCs w:val="28"/>
        </w:rPr>
        <w:t>аналітичні звіти і дослідження провідних міжнародних та національних консалтингових компаній в галузі готельного бізнесу;</w:t>
      </w:r>
      <w:r>
        <w:rPr>
          <w:rFonts w:ascii="Times New Roman" w:hAnsi="Times New Roman" w:cs="Times New Roman"/>
          <w:sz w:val="28"/>
          <w:szCs w:val="28"/>
        </w:rPr>
        <w:t xml:space="preserve"> </w:t>
      </w:r>
      <w:r w:rsidRPr="00274695">
        <w:rPr>
          <w:rFonts w:ascii="Times New Roman" w:hAnsi="Times New Roman" w:cs="Times New Roman"/>
          <w:sz w:val="28"/>
          <w:szCs w:val="28"/>
        </w:rPr>
        <w:t>інтерв</w:t>
      </w:r>
      <w:r>
        <w:rPr>
          <w:rFonts w:ascii="Times New Roman" w:hAnsi="Times New Roman" w:cs="Times New Roman"/>
          <w:sz w:val="28"/>
          <w:szCs w:val="28"/>
        </w:rPr>
        <w:t>’</w:t>
      </w:r>
      <w:r w:rsidRPr="00274695">
        <w:rPr>
          <w:rFonts w:ascii="Times New Roman" w:hAnsi="Times New Roman" w:cs="Times New Roman"/>
          <w:sz w:val="28"/>
          <w:szCs w:val="28"/>
        </w:rPr>
        <w:t>ю з керівництвом готелю та експертами готельної галузі;</w:t>
      </w:r>
      <w:r>
        <w:rPr>
          <w:rFonts w:ascii="Times New Roman" w:hAnsi="Times New Roman" w:cs="Times New Roman"/>
          <w:sz w:val="28"/>
          <w:szCs w:val="28"/>
        </w:rPr>
        <w:t xml:space="preserve"> </w:t>
      </w:r>
      <w:r w:rsidRPr="00274695">
        <w:rPr>
          <w:rFonts w:ascii="Times New Roman" w:hAnsi="Times New Roman" w:cs="Times New Roman"/>
          <w:sz w:val="28"/>
          <w:szCs w:val="28"/>
        </w:rPr>
        <w:t xml:space="preserve">інформація про конкурентів готелю </w:t>
      </w:r>
      <w:r>
        <w:rPr>
          <w:rFonts w:ascii="Times New Roman" w:hAnsi="Times New Roman" w:cs="Times New Roman"/>
          <w:sz w:val="28"/>
          <w:szCs w:val="28"/>
        </w:rPr>
        <w:t>«</w:t>
      </w:r>
      <w:r w:rsidRPr="00274695">
        <w:rPr>
          <w:rFonts w:ascii="Times New Roman" w:hAnsi="Times New Roman" w:cs="Times New Roman"/>
          <w:sz w:val="28"/>
          <w:szCs w:val="28"/>
        </w:rPr>
        <w:t>Україна</w:t>
      </w:r>
      <w:r>
        <w:rPr>
          <w:rFonts w:ascii="Times New Roman" w:hAnsi="Times New Roman" w:cs="Times New Roman"/>
          <w:sz w:val="28"/>
          <w:szCs w:val="28"/>
        </w:rPr>
        <w:t>»</w:t>
      </w:r>
      <w:r w:rsidRPr="00274695">
        <w:rPr>
          <w:rFonts w:ascii="Times New Roman" w:hAnsi="Times New Roman" w:cs="Times New Roman"/>
          <w:sz w:val="28"/>
          <w:szCs w:val="28"/>
        </w:rPr>
        <w:t xml:space="preserve"> та їхні стратегії розвитку;</w:t>
      </w:r>
      <w:r>
        <w:rPr>
          <w:rFonts w:ascii="Times New Roman" w:hAnsi="Times New Roman" w:cs="Times New Roman"/>
          <w:sz w:val="28"/>
          <w:szCs w:val="28"/>
        </w:rPr>
        <w:t xml:space="preserve"> </w:t>
      </w:r>
      <w:r w:rsidRPr="00274695">
        <w:rPr>
          <w:rFonts w:ascii="Times New Roman" w:hAnsi="Times New Roman" w:cs="Times New Roman"/>
          <w:sz w:val="28"/>
          <w:szCs w:val="28"/>
        </w:rPr>
        <w:t>оглядові статті та наукові публікації про стратегічне планування в готельній галузі та реалізацію стратегій розвитку;</w:t>
      </w:r>
      <w:r>
        <w:rPr>
          <w:rFonts w:ascii="Times New Roman" w:hAnsi="Times New Roman" w:cs="Times New Roman"/>
          <w:sz w:val="28"/>
          <w:szCs w:val="28"/>
        </w:rPr>
        <w:t xml:space="preserve"> </w:t>
      </w:r>
      <w:r w:rsidRPr="00274695">
        <w:rPr>
          <w:rFonts w:ascii="Times New Roman" w:hAnsi="Times New Roman" w:cs="Times New Roman"/>
          <w:sz w:val="28"/>
          <w:szCs w:val="28"/>
        </w:rPr>
        <w:t>опитування клієнтів готелю та їхніх відгуків про якість послуг та рівень задоволеності.</w:t>
      </w:r>
    </w:p>
    <w:p w14:paraId="5753B1DF" w14:textId="77777777" w:rsidR="00A1098B" w:rsidRPr="003B0A36" w:rsidRDefault="00A1098B" w:rsidP="00A1098B">
      <w:pPr>
        <w:tabs>
          <w:tab w:val="left" w:pos="1078"/>
        </w:tabs>
        <w:spacing w:after="0" w:line="360" w:lineRule="auto"/>
        <w:ind w:firstLine="680"/>
        <w:jc w:val="both"/>
        <w:rPr>
          <w:rFonts w:ascii="Times New Roman" w:hAnsi="Times New Roman" w:cs="Times New Roman"/>
          <w:color w:val="FF0000"/>
          <w:sz w:val="28"/>
          <w:szCs w:val="28"/>
        </w:rPr>
      </w:pPr>
      <w:r w:rsidRPr="00DA1FC9">
        <w:rPr>
          <w:rFonts w:ascii="Times New Roman" w:hAnsi="Times New Roman" w:cs="Times New Roman"/>
          <w:i/>
          <w:sz w:val="28"/>
          <w:szCs w:val="28"/>
        </w:rPr>
        <w:t>Практична цінність одержаних результатів.</w:t>
      </w:r>
      <w:r w:rsidRPr="00205C8D">
        <w:rPr>
          <w:rFonts w:ascii="Times New Roman" w:hAnsi="Times New Roman" w:cs="Times New Roman"/>
          <w:color w:val="000000" w:themeColor="text1"/>
          <w:sz w:val="28"/>
          <w:szCs w:val="28"/>
        </w:rPr>
        <w:t xml:space="preserve"> Матеріали дослідження, висновки та рекомендації роботи можуть знайти конкретну реалізацію у розробці майбутнього регіонального стандарту гостинності та в діяльності готелю «Україна» задля підвищення своєї конкурентоспроможності не тільки в Україні, а й на міжнародному рівні.</w:t>
      </w:r>
    </w:p>
    <w:p w14:paraId="40DBA3D5" w14:textId="72D847CA" w:rsidR="00A1098B" w:rsidRDefault="00A1098B" w:rsidP="00A1098B">
      <w:pPr>
        <w:tabs>
          <w:tab w:val="left" w:pos="1078"/>
        </w:tabs>
        <w:spacing w:after="0" w:line="360" w:lineRule="auto"/>
        <w:ind w:firstLine="680"/>
        <w:jc w:val="both"/>
        <w:rPr>
          <w:rFonts w:ascii="Times New Roman" w:hAnsi="Times New Roman" w:cs="Times New Roman"/>
          <w:sz w:val="28"/>
          <w:szCs w:val="28"/>
        </w:rPr>
      </w:pPr>
    </w:p>
    <w:p w14:paraId="6E4715AE" w14:textId="38179372" w:rsidR="00A1098B" w:rsidRDefault="00A1098B" w:rsidP="00A1098B">
      <w:pPr>
        <w:tabs>
          <w:tab w:val="left" w:pos="1078"/>
        </w:tabs>
        <w:spacing w:after="0" w:line="360" w:lineRule="auto"/>
        <w:ind w:firstLine="680"/>
        <w:jc w:val="both"/>
        <w:rPr>
          <w:rFonts w:ascii="Times New Roman" w:hAnsi="Times New Roman" w:cs="Times New Roman"/>
          <w:sz w:val="28"/>
          <w:szCs w:val="28"/>
        </w:rPr>
      </w:pPr>
    </w:p>
    <w:p w14:paraId="7B805128"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p>
    <w:p w14:paraId="45290AD4" w14:textId="77777777" w:rsidR="00A1098B" w:rsidRPr="00E45409" w:rsidRDefault="00A1098B" w:rsidP="00A1098B">
      <w:pPr>
        <w:tabs>
          <w:tab w:val="left" w:pos="1078"/>
        </w:tabs>
        <w:spacing w:after="0" w:line="360" w:lineRule="auto"/>
        <w:ind w:firstLine="709"/>
        <w:jc w:val="center"/>
        <w:rPr>
          <w:rFonts w:ascii="Times New Roman" w:hAnsi="Times New Roman" w:cs="Times New Roman"/>
          <w:b/>
          <w:bCs/>
          <w:color w:val="000000"/>
          <w:sz w:val="28"/>
          <w:szCs w:val="28"/>
        </w:rPr>
      </w:pPr>
      <w:r w:rsidRPr="00E45409">
        <w:rPr>
          <w:rFonts w:ascii="Times New Roman" w:eastAsia="Times New Roman" w:hAnsi="Times New Roman" w:cs="Times New Roman"/>
          <w:b/>
          <w:bCs/>
          <w:color w:val="000000"/>
          <w:sz w:val="28"/>
          <w:szCs w:val="28"/>
          <w:lang w:eastAsia="uk-UA"/>
        </w:rPr>
        <w:lastRenderedPageBreak/>
        <w:t>РОЗДІЛ 1. </w:t>
      </w:r>
      <w:r w:rsidRPr="00E45409">
        <w:rPr>
          <w:rFonts w:ascii="Times New Roman" w:hAnsi="Times New Roman" w:cs="Times New Roman"/>
          <w:b/>
          <w:bCs/>
          <w:color w:val="000000"/>
          <w:sz w:val="28"/>
          <w:szCs w:val="28"/>
        </w:rPr>
        <w:t>ТЕОРЕТИЧНІ ЗАСАДИ ПІДВИЩЕННЯ КОНКУРЕНТОСПРОМОЖНОСТІ ГОТЕЛЬНИХ ГОСПОДАРСТВ</w:t>
      </w:r>
    </w:p>
    <w:p w14:paraId="529148CC" w14:textId="77777777" w:rsidR="00A1098B" w:rsidRPr="00282B14" w:rsidRDefault="00A1098B" w:rsidP="00A1098B">
      <w:pPr>
        <w:tabs>
          <w:tab w:val="left" w:pos="1078"/>
        </w:tabs>
        <w:spacing w:after="0" w:line="360" w:lineRule="auto"/>
        <w:ind w:firstLine="709"/>
        <w:jc w:val="center"/>
        <w:rPr>
          <w:rFonts w:ascii="Times New Roman" w:hAnsi="Times New Roman" w:cs="Times New Roman"/>
          <w:bCs/>
          <w:color w:val="000000"/>
          <w:sz w:val="28"/>
          <w:szCs w:val="28"/>
        </w:rPr>
      </w:pPr>
    </w:p>
    <w:p w14:paraId="2AA29586" w14:textId="77777777" w:rsidR="00A1098B" w:rsidRDefault="00A1098B" w:rsidP="00A1098B">
      <w:pPr>
        <w:pStyle w:val="10"/>
        <w:numPr>
          <w:ilvl w:val="1"/>
          <w:numId w:val="5"/>
        </w:numPr>
        <w:tabs>
          <w:tab w:val="left" w:pos="1078"/>
        </w:tabs>
        <w:spacing w:after="0" w:line="360" w:lineRule="auto"/>
        <w:ind w:left="0" w:firstLine="567"/>
        <w:jc w:val="both"/>
        <w:rPr>
          <w:rFonts w:ascii="Times New Roman" w:hAnsi="Times New Roman" w:cs="Times New Roman"/>
          <w:b/>
          <w:bCs/>
          <w:color w:val="000000"/>
          <w:sz w:val="28"/>
          <w:szCs w:val="28"/>
        </w:rPr>
      </w:pPr>
      <w:r w:rsidRPr="00282B14">
        <w:rPr>
          <w:rFonts w:ascii="Times New Roman" w:hAnsi="Times New Roman" w:cs="Times New Roman"/>
          <w:b/>
          <w:bCs/>
          <w:color w:val="000000"/>
          <w:sz w:val="28"/>
          <w:szCs w:val="28"/>
        </w:rPr>
        <w:t>Зміст та значення конкурентоспроможності в розвитку закладів готельного господарства</w:t>
      </w:r>
    </w:p>
    <w:p w14:paraId="3A4F003C" w14:textId="77777777" w:rsidR="00A1098B" w:rsidRPr="00274695" w:rsidRDefault="00A1098B" w:rsidP="00A1098B">
      <w:pPr>
        <w:pStyle w:val="10"/>
        <w:tabs>
          <w:tab w:val="left" w:pos="1078"/>
        </w:tabs>
        <w:spacing w:after="0" w:line="360" w:lineRule="auto"/>
        <w:ind w:left="709"/>
        <w:jc w:val="both"/>
        <w:rPr>
          <w:rFonts w:ascii="Times New Roman" w:hAnsi="Times New Roman" w:cs="Times New Roman"/>
          <w:b/>
          <w:bCs/>
          <w:color w:val="000000"/>
          <w:sz w:val="28"/>
          <w:szCs w:val="28"/>
        </w:rPr>
      </w:pPr>
    </w:p>
    <w:p w14:paraId="03C8CD60"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Сьогоднішній етап економічного розвитку України характеризується інтенсивним зростанням її ринку, впровадженням і швидким поширенням нових форм конкурентних відносин. По-перше, на зміну конкуренції за сировину і матеріали прийшла конкуренція за споживача. По-друге, в готельному бізнесі ще не сформувалися стабільні соціально-економічні відносини. Ці два фактори визначили розвиток туризму. На сьогодні готельний бізнес є одним з лідерів у сфері послуг, який суттєво впливає на основні галузі економіки: транспорт, зв</w:t>
      </w:r>
      <w:r>
        <w:rPr>
          <w:rFonts w:ascii="Times New Roman" w:hAnsi="Times New Roman" w:cs="Times New Roman"/>
          <w:sz w:val="28"/>
          <w:szCs w:val="28"/>
        </w:rPr>
        <w:t>’</w:t>
      </w:r>
      <w:r w:rsidRPr="00282B14">
        <w:rPr>
          <w:rFonts w:ascii="Times New Roman" w:hAnsi="Times New Roman" w:cs="Times New Roman"/>
          <w:sz w:val="28"/>
          <w:szCs w:val="28"/>
        </w:rPr>
        <w:t xml:space="preserve">язок, будівництво, сільське господарство, виробництво товарів широкого вжитку. Кількість готельних послуг збільшується, а темпи зростання цього сектору сягають </w:t>
      </w:r>
      <w:r>
        <w:rPr>
          <w:rFonts w:ascii="Times New Roman" w:hAnsi="Times New Roman" w:cs="Times New Roman"/>
          <w:sz w:val="28"/>
          <w:szCs w:val="28"/>
        </w:rPr>
        <w:t>40</w:t>
      </w:r>
      <w:r w:rsidRPr="00282B14">
        <w:rPr>
          <w:rFonts w:ascii="Times New Roman" w:hAnsi="Times New Roman" w:cs="Times New Roman"/>
          <w:sz w:val="28"/>
          <w:szCs w:val="28"/>
        </w:rPr>
        <w:t>% на рік</w:t>
      </w:r>
      <w:r>
        <w:rPr>
          <w:rFonts w:ascii="Times New Roman" w:hAnsi="Times New Roman" w:cs="Times New Roman"/>
          <w:sz w:val="28"/>
          <w:szCs w:val="28"/>
        </w:rPr>
        <w:t xml:space="preserve"> </w:t>
      </w:r>
      <w:r w:rsidRPr="00A57F3F">
        <w:rPr>
          <w:rFonts w:ascii="Times New Roman" w:hAnsi="Times New Roman" w:cs="Times New Roman"/>
          <w:sz w:val="28"/>
          <w:szCs w:val="28"/>
          <w:lang w:val="ru-RU"/>
        </w:rPr>
        <w:t>[</w:t>
      </w:r>
      <w:r>
        <w:rPr>
          <w:rFonts w:ascii="Times New Roman" w:hAnsi="Times New Roman" w:cs="Times New Roman"/>
          <w:sz w:val="28"/>
          <w:szCs w:val="28"/>
        </w:rPr>
        <w:t>13</w:t>
      </w:r>
      <w:r w:rsidRPr="00A57F3F">
        <w:rPr>
          <w:rFonts w:ascii="Times New Roman" w:hAnsi="Times New Roman" w:cs="Times New Roman"/>
          <w:sz w:val="28"/>
          <w:szCs w:val="28"/>
          <w:lang w:val="ru-RU"/>
        </w:rPr>
        <w:t>]</w:t>
      </w:r>
      <w:r w:rsidRPr="00282B14">
        <w:rPr>
          <w:rFonts w:ascii="Times New Roman" w:hAnsi="Times New Roman" w:cs="Times New Roman"/>
          <w:sz w:val="28"/>
          <w:szCs w:val="28"/>
        </w:rPr>
        <w:t>.</w:t>
      </w:r>
    </w:p>
    <w:p w14:paraId="497B8B9B"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На думку професора Ю. Б. Іванова, конкурентоспроможність підприємства – це певна система, складена з постійно взаємодіючих факторів, яка характеризує ступінь реалізації потенційних можливостей підприємства щодо отримання та збереження конкурентної переваги протягом тривалого часу</w:t>
      </w:r>
      <w:r w:rsidRPr="00A57F3F">
        <w:rPr>
          <w:rFonts w:ascii="Times New Roman" w:hAnsi="Times New Roman" w:cs="Times New Roman"/>
          <w:sz w:val="28"/>
          <w:szCs w:val="28"/>
        </w:rPr>
        <w:t xml:space="preserve"> [</w:t>
      </w:r>
      <w:r>
        <w:rPr>
          <w:rFonts w:ascii="Times New Roman" w:hAnsi="Times New Roman" w:cs="Times New Roman"/>
          <w:sz w:val="28"/>
          <w:szCs w:val="28"/>
        </w:rPr>
        <w:t>9</w:t>
      </w:r>
      <w:r w:rsidRPr="00A57F3F">
        <w:rPr>
          <w:rFonts w:ascii="Times New Roman" w:hAnsi="Times New Roman" w:cs="Times New Roman"/>
          <w:sz w:val="28"/>
          <w:szCs w:val="28"/>
        </w:rPr>
        <w:t>,</w:t>
      </w:r>
      <w:r>
        <w:rPr>
          <w:rFonts w:ascii="Times New Roman" w:hAnsi="Times New Roman" w:cs="Times New Roman"/>
          <w:sz w:val="28"/>
          <w:szCs w:val="28"/>
          <w:lang w:val="en-US"/>
        </w:rPr>
        <w:t> </w:t>
      </w:r>
      <w:r>
        <w:rPr>
          <w:rFonts w:ascii="Times New Roman" w:hAnsi="Times New Roman" w:cs="Times New Roman"/>
          <w:sz w:val="28"/>
          <w:szCs w:val="28"/>
          <w:lang w:val="de-DE"/>
        </w:rPr>
        <w:t>c</w:t>
      </w:r>
      <w:r>
        <w:rPr>
          <w:rFonts w:ascii="Times New Roman" w:hAnsi="Times New Roman" w:cs="Times New Roman"/>
          <w:sz w:val="28"/>
          <w:szCs w:val="28"/>
        </w:rPr>
        <w:t>. 33</w:t>
      </w:r>
      <w:r w:rsidRPr="00A57F3F">
        <w:rPr>
          <w:rFonts w:ascii="Times New Roman" w:hAnsi="Times New Roman" w:cs="Times New Roman"/>
          <w:sz w:val="28"/>
          <w:szCs w:val="28"/>
        </w:rPr>
        <w:t>]</w:t>
      </w:r>
      <w:r w:rsidRPr="00282B14">
        <w:rPr>
          <w:rFonts w:ascii="Times New Roman" w:hAnsi="Times New Roman" w:cs="Times New Roman"/>
          <w:sz w:val="28"/>
          <w:szCs w:val="28"/>
        </w:rPr>
        <w:t>. Відповідно, під конкурентоспроможністю необхідно розуміти не тільки ефективність, але й динаміку адаптації підприємства до мінливих умов зовнішнього середовища. Вчений зазначає, що конкурентоспроможність підприємства поширюється на весь асортимент продукції та динаміку його структури, а також на всі види діяльності, що здійснюються підприємством, включаючи роботи та послуги, валютні та фінансові операції, інвестиційну діяльність тощ</w:t>
      </w:r>
      <w:r>
        <w:rPr>
          <w:rFonts w:ascii="Times New Roman" w:hAnsi="Times New Roman" w:cs="Times New Roman"/>
          <w:sz w:val="28"/>
          <w:szCs w:val="28"/>
        </w:rPr>
        <w:t>о.</w:t>
      </w:r>
    </w:p>
    <w:p w14:paraId="23A787D6" w14:textId="77777777" w:rsidR="00A1098B" w:rsidRPr="00D03B12"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Експерти швейцарської дослідницької організації </w:t>
      </w:r>
      <w:r>
        <w:rPr>
          <w:rFonts w:ascii="Times New Roman" w:hAnsi="Times New Roman" w:cs="Times New Roman"/>
          <w:sz w:val="28"/>
          <w:szCs w:val="28"/>
        </w:rPr>
        <w:t>«</w:t>
      </w:r>
      <w:r w:rsidRPr="00282B14">
        <w:rPr>
          <w:rFonts w:ascii="Times New Roman" w:hAnsi="Times New Roman" w:cs="Times New Roman"/>
          <w:sz w:val="28"/>
          <w:szCs w:val="28"/>
          <w:lang w:val="en-US"/>
        </w:rPr>
        <w:t>European</w:t>
      </w:r>
      <w:r w:rsidRPr="00282B14">
        <w:rPr>
          <w:rFonts w:ascii="Times New Roman" w:hAnsi="Times New Roman" w:cs="Times New Roman"/>
          <w:sz w:val="28"/>
          <w:szCs w:val="28"/>
        </w:rPr>
        <w:t xml:space="preserve"> </w:t>
      </w:r>
      <w:r w:rsidRPr="00282B14">
        <w:rPr>
          <w:rFonts w:ascii="Times New Roman" w:hAnsi="Times New Roman" w:cs="Times New Roman"/>
          <w:sz w:val="28"/>
          <w:szCs w:val="28"/>
          <w:lang w:val="en-US"/>
        </w:rPr>
        <w:t>Management</w:t>
      </w:r>
      <w:r w:rsidRPr="00282B14">
        <w:rPr>
          <w:rFonts w:ascii="Times New Roman" w:hAnsi="Times New Roman" w:cs="Times New Roman"/>
          <w:sz w:val="28"/>
          <w:szCs w:val="28"/>
        </w:rPr>
        <w:t xml:space="preserve"> </w:t>
      </w:r>
      <w:r w:rsidRPr="00282B14">
        <w:rPr>
          <w:rFonts w:ascii="Times New Roman" w:hAnsi="Times New Roman" w:cs="Times New Roman"/>
          <w:sz w:val="28"/>
          <w:szCs w:val="28"/>
          <w:lang w:val="en-US"/>
        </w:rPr>
        <w:t>Forum</w:t>
      </w:r>
      <w:r>
        <w:rPr>
          <w:rFonts w:ascii="Times New Roman" w:hAnsi="Times New Roman" w:cs="Times New Roman"/>
          <w:sz w:val="28"/>
          <w:szCs w:val="28"/>
        </w:rPr>
        <w:t>»</w:t>
      </w:r>
      <w:r w:rsidRPr="00282B14">
        <w:rPr>
          <w:rFonts w:ascii="Times New Roman" w:hAnsi="Times New Roman" w:cs="Times New Roman"/>
          <w:sz w:val="28"/>
          <w:szCs w:val="28"/>
        </w:rPr>
        <w:t xml:space="preserve"> трактують конкурентоспроможність підприємства як реальну потенційну здатність проектувати, виробляти і продавати за існуючих умов </w:t>
      </w:r>
      <w:r w:rsidRPr="00282B14">
        <w:rPr>
          <w:rFonts w:ascii="Times New Roman" w:hAnsi="Times New Roman" w:cs="Times New Roman"/>
          <w:sz w:val="28"/>
          <w:szCs w:val="28"/>
        </w:rPr>
        <w:lastRenderedPageBreak/>
        <w:t xml:space="preserve">товари, які є більш привабливими для споживачів, ніж товари конкурентів за ціновими та неціновими характеристиками </w:t>
      </w:r>
      <w:r w:rsidRPr="00A57F3F">
        <w:rPr>
          <w:rFonts w:ascii="Times New Roman" w:hAnsi="Times New Roman" w:cs="Times New Roman"/>
          <w:sz w:val="28"/>
          <w:szCs w:val="28"/>
        </w:rPr>
        <w:t>[</w:t>
      </w:r>
      <w:r>
        <w:rPr>
          <w:rFonts w:ascii="Times New Roman" w:hAnsi="Times New Roman" w:cs="Times New Roman"/>
          <w:sz w:val="28"/>
          <w:szCs w:val="28"/>
        </w:rPr>
        <w:t>18, с. 210</w:t>
      </w:r>
      <w:r w:rsidRPr="00A57F3F">
        <w:rPr>
          <w:rFonts w:ascii="Times New Roman" w:hAnsi="Times New Roman" w:cs="Times New Roman"/>
          <w:sz w:val="28"/>
          <w:szCs w:val="28"/>
        </w:rPr>
        <w:t>]</w:t>
      </w:r>
      <w:r w:rsidRPr="00D03B12">
        <w:rPr>
          <w:rFonts w:ascii="Times New Roman" w:hAnsi="Times New Roman" w:cs="Times New Roman"/>
          <w:sz w:val="28"/>
          <w:szCs w:val="28"/>
        </w:rPr>
        <w:t>.</w:t>
      </w:r>
    </w:p>
    <w:p w14:paraId="6D12DE01"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Конкурентоспроможність є ключовою характеристикою успішного готельного бізнесу. Вона полягає у здатності готелю ефективно конкурувати на ринку з іншими готелями</w:t>
      </w:r>
      <w:r>
        <w:rPr>
          <w:rFonts w:ascii="Times New Roman" w:hAnsi="Times New Roman" w:cs="Times New Roman"/>
          <w:sz w:val="28"/>
          <w:szCs w:val="28"/>
        </w:rPr>
        <w:t xml:space="preserve">, </w:t>
      </w:r>
      <w:r w:rsidRPr="00282B14">
        <w:rPr>
          <w:rFonts w:ascii="Times New Roman" w:hAnsi="Times New Roman" w:cs="Times New Roman"/>
          <w:sz w:val="28"/>
          <w:szCs w:val="28"/>
        </w:rPr>
        <w:t>збільшити прибуток готелю, утримати та залучити нових клієнтів, а також забезпечує розвиток і стабільність готельного бізнесу в конкурентному середовищі.</w:t>
      </w:r>
    </w:p>
    <w:p w14:paraId="07DBAE39"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Конкуренція у сфері готельного бізнесу особливо гостро стоїть у великих містах з розгалуженою мережею засобів розміщення. Незважаючи на те, що старі готелі модернізуються, а нові вводяться в експлуатацію, попит на готельні послуги високої якості стає ще вищим. У цих умовах управління такими готельними об</w:t>
      </w:r>
      <w:r>
        <w:rPr>
          <w:rFonts w:ascii="Times New Roman" w:hAnsi="Times New Roman" w:cs="Times New Roman"/>
          <w:sz w:val="28"/>
          <w:szCs w:val="28"/>
        </w:rPr>
        <w:t>’</w:t>
      </w:r>
      <w:r w:rsidRPr="00282B14">
        <w:rPr>
          <w:rFonts w:ascii="Times New Roman" w:hAnsi="Times New Roman" w:cs="Times New Roman"/>
          <w:sz w:val="28"/>
          <w:szCs w:val="28"/>
        </w:rPr>
        <w:t>єктами набуває важливого значення для підтримання їх високої ефективності, конкурентоспроможності та гарної репутації на ринку готельних послуг.</w:t>
      </w:r>
    </w:p>
    <w:p w14:paraId="11B77CE1"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Значимість конкурентоспроможності полягає в тому, що на готельному ринку існує багато готелів-конкурентів, які прагнуть залучити максимальну кількість клієнтів. Умови ринку у сфері готельного бізнесу стають все більш вимогливими. Мережа ринку розширюється за рахунок все більшого залучення іноземних готельних компаній, які можуть функціонувати в умовах жорсткої конкуренції. Таким чином готель зобов</w:t>
      </w:r>
      <w:r>
        <w:rPr>
          <w:rFonts w:ascii="Times New Roman" w:hAnsi="Times New Roman" w:cs="Times New Roman"/>
          <w:sz w:val="28"/>
          <w:szCs w:val="28"/>
        </w:rPr>
        <w:t>’</w:t>
      </w:r>
      <w:r w:rsidRPr="00282B14">
        <w:rPr>
          <w:rFonts w:ascii="Times New Roman" w:hAnsi="Times New Roman" w:cs="Times New Roman"/>
          <w:sz w:val="28"/>
          <w:szCs w:val="28"/>
        </w:rPr>
        <w:t>язаний відповідати вимогам ринку, надавати високоякісні послуги та дотримуватися конкурентоспроможної цінової політики. Як результат, розвиток конкурентоспроможності дозволяє готелю збільшити свою частку на ринку, підвищити свій статус і отримувати більше прибутку</w:t>
      </w:r>
      <w:r>
        <w:rPr>
          <w:rFonts w:ascii="Times New Roman" w:hAnsi="Times New Roman" w:cs="Times New Roman"/>
          <w:sz w:val="28"/>
          <w:szCs w:val="28"/>
        </w:rPr>
        <w:t xml:space="preserve"> </w:t>
      </w:r>
      <w:r w:rsidRPr="00FF5685">
        <w:rPr>
          <w:rFonts w:ascii="Times New Roman" w:hAnsi="Times New Roman" w:cs="Times New Roman"/>
          <w:sz w:val="28"/>
          <w:szCs w:val="28"/>
          <w:lang w:val="ru-RU"/>
        </w:rPr>
        <w:t>[</w:t>
      </w:r>
      <w:r>
        <w:rPr>
          <w:rFonts w:ascii="Times New Roman" w:hAnsi="Times New Roman" w:cs="Times New Roman"/>
          <w:sz w:val="28"/>
          <w:szCs w:val="28"/>
        </w:rPr>
        <w:t>17</w:t>
      </w:r>
      <w:r w:rsidRPr="00FF5685">
        <w:rPr>
          <w:rFonts w:ascii="Times New Roman" w:hAnsi="Times New Roman" w:cs="Times New Roman"/>
          <w:sz w:val="28"/>
          <w:szCs w:val="28"/>
          <w:lang w:val="ru-RU"/>
        </w:rPr>
        <w:t>,</w:t>
      </w:r>
      <w:r>
        <w:rPr>
          <w:rFonts w:ascii="Times New Roman" w:hAnsi="Times New Roman" w:cs="Times New Roman"/>
          <w:sz w:val="28"/>
          <w:szCs w:val="28"/>
          <w:lang w:val="en-US"/>
        </w:rPr>
        <w:t> c</w:t>
      </w:r>
      <w:r>
        <w:rPr>
          <w:rFonts w:ascii="Times New Roman" w:hAnsi="Times New Roman" w:cs="Times New Roman"/>
          <w:sz w:val="28"/>
          <w:szCs w:val="28"/>
        </w:rPr>
        <w:t>. 223</w:t>
      </w:r>
      <w:r w:rsidRPr="00FF5685">
        <w:rPr>
          <w:rFonts w:ascii="Times New Roman" w:hAnsi="Times New Roman" w:cs="Times New Roman"/>
          <w:sz w:val="28"/>
          <w:szCs w:val="28"/>
          <w:lang w:val="ru-RU"/>
        </w:rPr>
        <w:t>]</w:t>
      </w:r>
      <w:r w:rsidRPr="00282B14">
        <w:rPr>
          <w:rFonts w:ascii="Times New Roman" w:hAnsi="Times New Roman" w:cs="Times New Roman"/>
          <w:sz w:val="28"/>
          <w:szCs w:val="28"/>
        </w:rPr>
        <w:t>.</w:t>
      </w:r>
    </w:p>
    <w:p w14:paraId="473E71BF"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Задля досягнення високої конкурентоспроможності готелю необхідно надавати високоякісні послуги, активно розвивати готельну інфраструктуру та акцентувати увагу на унікальності індивідуального підходу до клієнтів. Також важливо відстежувати тенденції та інновації в готельній індустрії, впроваджувати нові технології та інноваційні рішення.</w:t>
      </w:r>
    </w:p>
    <w:p w14:paraId="419E7418"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До основних ознак забезпечення конкурентоспроможності можна віднести:</w:t>
      </w:r>
    </w:p>
    <w:p w14:paraId="76D89009" w14:textId="77777777" w:rsidR="00A1098B" w:rsidRPr="00282B14" w:rsidRDefault="00A1098B" w:rsidP="00A1098B">
      <w:pPr>
        <w:pStyle w:val="10"/>
        <w:numPr>
          <w:ilvl w:val="0"/>
          <w:numId w:val="6"/>
        </w:numPr>
        <w:tabs>
          <w:tab w:val="left" w:pos="840"/>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lastRenderedPageBreak/>
        <w:t>використання наукових підходів до стратегічного управління;</w:t>
      </w:r>
    </w:p>
    <w:p w14:paraId="6D1AA8DF" w14:textId="77777777" w:rsidR="00A1098B" w:rsidRPr="00282B14" w:rsidRDefault="00A1098B" w:rsidP="00A1098B">
      <w:pPr>
        <w:pStyle w:val="10"/>
        <w:numPr>
          <w:ilvl w:val="0"/>
          <w:numId w:val="6"/>
        </w:numPr>
        <w:tabs>
          <w:tab w:val="left" w:pos="840"/>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забезпечення єдності розвитку техніки, технології, економіки та управління;</w:t>
      </w:r>
    </w:p>
    <w:p w14:paraId="32CD59BD" w14:textId="77777777" w:rsidR="00A1098B" w:rsidRPr="00282B14" w:rsidRDefault="00A1098B" w:rsidP="00A1098B">
      <w:pPr>
        <w:pStyle w:val="10"/>
        <w:numPr>
          <w:ilvl w:val="0"/>
          <w:numId w:val="6"/>
        </w:numPr>
        <w:tabs>
          <w:tab w:val="left" w:pos="840"/>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залучення сучасних інструментів дослідження та розробки (планування та цільове орієнтування, застосування теорія рішень та ін.);</w:t>
      </w:r>
    </w:p>
    <w:p w14:paraId="0AF882B4" w14:textId="77777777" w:rsidR="00A1098B" w:rsidRPr="00282B14" w:rsidRDefault="00A1098B" w:rsidP="00A1098B">
      <w:pPr>
        <w:pStyle w:val="10"/>
        <w:numPr>
          <w:ilvl w:val="0"/>
          <w:numId w:val="6"/>
        </w:numPr>
        <w:tabs>
          <w:tab w:val="left" w:pos="840"/>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облік взаємозв</w:t>
      </w:r>
      <w:r>
        <w:rPr>
          <w:rFonts w:ascii="Times New Roman" w:hAnsi="Times New Roman" w:cs="Times New Roman"/>
          <w:sz w:val="28"/>
          <w:szCs w:val="28"/>
        </w:rPr>
        <w:t>’</w:t>
      </w:r>
      <w:r w:rsidRPr="00282B14">
        <w:rPr>
          <w:rFonts w:ascii="Times New Roman" w:hAnsi="Times New Roman" w:cs="Times New Roman"/>
          <w:sz w:val="28"/>
          <w:szCs w:val="28"/>
        </w:rPr>
        <w:t>язків функціонування управління будь-яким процесом на всіх фазах життєвого циклу об</w:t>
      </w:r>
      <w:r>
        <w:rPr>
          <w:rFonts w:ascii="Times New Roman" w:hAnsi="Times New Roman" w:cs="Times New Roman"/>
          <w:sz w:val="28"/>
          <w:szCs w:val="28"/>
        </w:rPr>
        <w:t>’</w:t>
      </w:r>
      <w:r w:rsidRPr="00282B14">
        <w:rPr>
          <w:rFonts w:ascii="Times New Roman" w:hAnsi="Times New Roman" w:cs="Times New Roman"/>
          <w:sz w:val="28"/>
          <w:szCs w:val="28"/>
        </w:rPr>
        <w:t>єкта;</w:t>
      </w:r>
    </w:p>
    <w:p w14:paraId="7ABADB19" w14:textId="77777777" w:rsidR="00A1098B" w:rsidRPr="00282B14" w:rsidRDefault="00A1098B" w:rsidP="00A1098B">
      <w:pPr>
        <w:pStyle w:val="10"/>
        <w:numPr>
          <w:ilvl w:val="0"/>
          <w:numId w:val="6"/>
        </w:numPr>
        <w:tabs>
          <w:tab w:val="left" w:pos="840"/>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формування комплексу заходів щодо забезпечення конкурентоспроможності різних об</w:t>
      </w:r>
      <w:r>
        <w:rPr>
          <w:rFonts w:ascii="Times New Roman" w:hAnsi="Times New Roman" w:cs="Times New Roman"/>
          <w:sz w:val="28"/>
          <w:szCs w:val="28"/>
        </w:rPr>
        <w:t>’</w:t>
      </w:r>
      <w:r w:rsidRPr="00282B14">
        <w:rPr>
          <w:rFonts w:ascii="Times New Roman" w:hAnsi="Times New Roman" w:cs="Times New Roman"/>
          <w:sz w:val="28"/>
          <w:szCs w:val="28"/>
        </w:rPr>
        <w:t>єктів</w:t>
      </w:r>
      <w:r>
        <w:rPr>
          <w:rFonts w:ascii="Times New Roman" w:hAnsi="Times New Roman" w:cs="Times New Roman"/>
          <w:sz w:val="28"/>
          <w:szCs w:val="28"/>
        </w:rPr>
        <w:t xml:space="preserve"> </w:t>
      </w:r>
      <w:r w:rsidRPr="00A57F3F">
        <w:rPr>
          <w:rFonts w:ascii="Times New Roman" w:hAnsi="Times New Roman" w:cs="Times New Roman"/>
          <w:sz w:val="28"/>
          <w:szCs w:val="28"/>
          <w:lang w:val="ru-RU"/>
        </w:rPr>
        <w:t>[</w:t>
      </w:r>
      <w:r>
        <w:rPr>
          <w:rFonts w:ascii="Times New Roman" w:hAnsi="Times New Roman" w:cs="Times New Roman"/>
          <w:sz w:val="28"/>
          <w:szCs w:val="28"/>
          <w:lang w:val="ru-RU"/>
        </w:rPr>
        <w:t>8</w:t>
      </w:r>
      <w:r w:rsidRPr="00A57F3F">
        <w:rPr>
          <w:rFonts w:ascii="Times New Roman" w:hAnsi="Times New Roman" w:cs="Times New Roman"/>
          <w:sz w:val="28"/>
          <w:szCs w:val="28"/>
          <w:lang w:val="ru-RU"/>
        </w:rPr>
        <w:t>]</w:t>
      </w:r>
      <w:r w:rsidRPr="00282B14">
        <w:rPr>
          <w:rFonts w:ascii="Times New Roman" w:hAnsi="Times New Roman" w:cs="Times New Roman"/>
          <w:sz w:val="28"/>
          <w:szCs w:val="28"/>
        </w:rPr>
        <w:t>.</w:t>
      </w:r>
    </w:p>
    <w:p w14:paraId="6D74589F"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Розглядаючи визначення щодо сутності поняття </w:t>
      </w:r>
      <w:r>
        <w:rPr>
          <w:rFonts w:ascii="Times New Roman" w:hAnsi="Times New Roman" w:cs="Times New Roman"/>
          <w:sz w:val="28"/>
          <w:szCs w:val="28"/>
        </w:rPr>
        <w:t>«</w:t>
      </w:r>
      <w:r w:rsidRPr="00282B14">
        <w:rPr>
          <w:rFonts w:ascii="Times New Roman" w:hAnsi="Times New Roman" w:cs="Times New Roman"/>
          <w:sz w:val="28"/>
          <w:szCs w:val="28"/>
        </w:rPr>
        <w:t>конкурентоспроможність</w:t>
      </w:r>
      <w:r>
        <w:rPr>
          <w:rFonts w:ascii="Times New Roman" w:hAnsi="Times New Roman" w:cs="Times New Roman"/>
          <w:sz w:val="28"/>
          <w:szCs w:val="28"/>
        </w:rPr>
        <w:t>»</w:t>
      </w:r>
      <w:r w:rsidRPr="00282B14">
        <w:rPr>
          <w:rFonts w:ascii="Times New Roman" w:hAnsi="Times New Roman" w:cs="Times New Roman"/>
          <w:sz w:val="28"/>
          <w:szCs w:val="28"/>
        </w:rPr>
        <w:t>, можна виокремити наступні ознаки зазначеного терміну</w:t>
      </w:r>
      <w:r>
        <w:rPr>
          <w:rFonts w:ascii="Times New Roman" w:hAnsi="Times New Roman" w:cs="Times New Roman"/>
          <w:sz w:val="28"/>
          <w:szCs w:val="28"/>
        </w:rPr>
        <w:t xml:space="preserve"> як це видно з рисунку 1.1.</w:t>
      </w:r>
      <w:r w:rsidRPr="00282B14">
        <w:rPr>
          <w:rFonts w:ascii="Times New Roman" w:hAnsi="Times New Roman" w:cs="Times New Roman"/>
          <w:sz w:val="28"/>
          <w:szCs w:val="28"/>
        </w:rPr>
        <w:t xml:space="preserve"> </w:t>
      </w:r>
    </w:p>
    <w:p w14:paraId="2378C66C"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F38A76E" wp14:editId="4B7BF915">
            <wp:extent cx="5601970" cy="3551261"/>
            <wp:effectExtent l="38100" t="133350" r="36830" b="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6B60DE0C" w14:textId="77777777" w:rsidR="00A1098B" w:rsidRDefault="00A1098B" w:rsidP="00A1098B">
      <w:pPr>
        <w:tabs>
          <w:tab w:val="left" w:pos="1078"/>
        </w:tabs>
        <w:spacing w:after="0" w:line="360" w:lineRule="auto"/>
        <w:ind w:firstLine="680"/>
        <w:jc w:val="center"/>
        <w:rPr>
          <w:rFonts w:ascii="Times New Roman" w:hAnsi="Times New Roman" w:cs="Times New Roman"/>
          <w:color w:val="FF0000"/>
          <w:sz w:val="28"/>
          <w:szCs w:val="28"/>
        </w:rPr>
      </w:pPr>
      <w:r w:rsidRPr="00DA1FC9">
        <w:rPr>
          <w:rFonts w:ascii="Times New Roman" w:hAnsi="Times New Roman" w:cs="Times New Roman"/>
          <w:sz w:val="28"/>
          <w:szCs w:val="28"/>
        </w:rPr>
        <w:t>Рис. 1.1. Класифікація конкурентоспроможності за ознаками</w:t>
      </w:r>
    </w:p>
    <w:p w14:paraId="7E3350C4" w14:textId="77777777" w:rsidR="00A1098B" w:rsidRPr="00DA1FC9" w:rsidRDefault="00A1098B" w:rsidP="00A1098B">
      <w:pPr>
        <w:tabs>
          <w:tab w:val="left" w:pos="1078"/>
        </w:tabs>
        <w:spacing w:after="0" w:line="360" w:lineRule="auto"/>
        <w:ind w:firstLine="680"/>
        <w:jc w:val="both"/>
        <w:rPr>
          <w:rFonts w:ascii="Times New Roman" w:hAnsi="Times New Roman" w:cs="Times New Roman"/>
          <w:color w:val="FF0000"/>
          <w:sz w:val="28"/>
          <w:szCs w:val="28"/>
        </w:rPr>
      </w:pPr>
      <w:r w:rsidRPr="00CB5475">
        <w:rPr>
          <w:rFonts w:ascii="Times New Roman" w:hAnsi="Times New Roman" w:cs="Times New Roman"/>
          <w:i/>
          <w:iCs/>
          <w:sz w:val="24"/>
          <w:szCs w:val="24"/>
        </w:rPr>
        <w:t>Джерело: розроблено автором</w:t>
      </w:r>
    </w:p>
    <w:p w14:paraId="11AE6A50" w14:textId="77777777" w:rsidR="00A1098B" w:rsidRPr="008A5FDD" w:rsidRDefault="00A1098B" w:rsidP="00A1098B">
      <w:pPr>
        <w:tabs>
          <w:tab w:val="left" w:pos="1078"/>
        </w:tabs>
        <w:spacing w:after="0" w:line="360" w:lineRule="auto"/>
        <w:rPr>
          <w:rFonts w:ascii="Times New Roman" w:hAnsi="Times New Roman" w:cs="Times New Roman"/>
          <w:i/>
          <w:iCs/>
          <w:sz w:val="24"/>
          <w:szCs w:val="24"/>
        </w:rPr>
      </w:pPr>
    </w:p>
    <w:p w14:paraId="6B314352"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Наявність динамізму вказує на те, що поняття конкурентоспроможності має обмеженість у часі, оскільки підприємство може бути конкурентоспроможним в </w:t>
      </w:r>
      <w:r w:rsidRPr="00282B14">
        <w:rPr>
          <w:rFonts w:ascii="Times New Roman" w:hAnsi="Times New Roman" w:cs="Times New Roman"/>
          <w:sz w:val="28"/>
          <w:szCs w:val="28"/>
        </w:rPr>
        <w:lastRenderedPageBreak/>
        <w:t xml:space="preserve">один період і втратити цю позицію в інший. Тому дослідження конкурентоспроможності підприємства потребує постійної оцінки її рівня, здійснення моніторингу показників, що її характеризують, та вивчення джерел її формування: техніко-екологічних, виробничих, збутових, маркетингових, </w:t>
      </w:r>
      <w:proofErr w:type="spellStart"/>
      <w:r w:rsidRPr="00282B14">
        <w:rPr>
          <w:rFonts w:ascii="Times New Roman" w:hAnsi="Times New Roman" w:cs="Times New Roman"/>
          <w:sz w:val="28"/>
          <w:szCs w:val="28"/>
        </w:rPr>
        <w:t>професійно</w:t>
      </w:r>
      <w:proofErr w:type="spellEnd"/>
      <w:r w:rsidRPr="00282B14">
        <w:rPr>
          <w:rFonts w:ascii="Times New Roman" w:hAnsi="Times New Roman" w:cs="Times New Roman"/>
          <w:sz w:val="28"/>
          <w:szCs w:val="28"/>
        </w:rPr>
        <w:t>-кваліфікаційних кадрових, інноваційно-інвестиційних, організаційно-економічних</w:t>
      </w:r>
      <w:r w:rsidRPr="00A57F3F">
        <w:rPr>
          <w:rFonts w:ascii="Times New Roman" w:hAnsi="Times New Roman" w:cs="Times New Roman"/>
          <w:sz w:val="28"/>
          <w:szCs w:val="28"/>
        </w:rPr>
        <w:t xml:space="preserve"> [</w:t>
      </w:r>
      <w:r>
        <w:rPr>
          <w:rFonts w:ascii="Times New Roman" w:hAnsi="Times New Roman" w:cs="Times New Roman"/>
          <w:sz w:val="28"/>
          <w:szCs w:val="28"/>
        </w:rPr>
        <w:t>13</w:t>
      </w:r>
      <w:r w:rsidRPr="005457B4">
        <w:rPr>
          <w:rFonts w:ascii="Times New Roman" w:hAnsi="Times New Roman" w:cs="Times New Roman"/>
          <w:sz w:val="28"/>
          <w:szCs w:val="28"/>
        </w:rPr>
        <w:t>, с. 15</w:t>
      </w:r>
      <w:r w:rsidRPr="00A57F3F">
        <w:rPr>
          <w:rFonts w:ascii="Times New Roman" w:hAnsi="Times New Roman" w:cs="Times New Roman"/>
          <w:sz w:val="28"/>
          <w:szCs w:val="28"/>
        </w:rPr>
        <w:t>]</w:t>
      </w:r>
      <w:r w:rsidRPr="005457B4">
        <w:rPr>
          <w:rFonts w:ascii="Times New Roman" w:hAnsi="Times New Roman" w:cs="Times New Roman"/>
          <w:sz w:val="28"/>
          <w:szCs w:val="28"/>
        </w:rPr>
        <w:t>.</w:t>
      </w:r>
    </w:p>
    <w:p w14:paraId="5BF08CD6" w14:textId="77777777" w:rsidR="00A1098B" w:rsidRPr="0061040B" w:rsidRDefault="00A1098B" w:rsidP="00A1098B">
      <w:pPr>
        <w:spacing w:after="0" w:line="360" w:lineRule="auto"/>
        <w:ind w:firstLine="567"/>
        <w:jc w:val="both"/>
        <w:rPr>
          <w:rFonts w:ascii="Times New Roman" w:hAnsi="Times New Roman" w:cs="Times New Roman"/>
          <w:sz w:val="28"/>
          <w:szCs w:val="28"/>
        </w:rPr>
      </w:pPr>
      <w:r w:rsidRPr="0061040B">
        <w:rPr>
          <w:rFonts w:ascii="Times New Roman" w:hAnsi="Times New Roman" w:cs="Times New Roman"/>
          <w:sz w:val="28"/>
          <w:szCs w:val="28"/>
        </w:rPr>
        <w:t>Отже, підсумов</w:t>
      </w:r>
      <w:r>
        <w:rPr>
          <w:rFonts w:ascii="Times New Roman" w:hAnsi="Times New Roman" w:cs="Times New Roman"/>
          <w:sz w:val="28"/>
          <w:szCs w:val="28"/>
        </w:rPr>
        <w:t>у</w:t>
      </w:r>
      <w:r w:rsidRPr="0061040B">
        <w:rPr>
          <w:rFonts w:ascii="Times New Roman" w:hAnsi="Times New Roman" w:cs="Times New Roman"/>
          <w:sz w:val="28"/>
          <w:szCs w:val="28"/>
        </w:rPr>
        <w:t>ючи вище сказане, можна зробити висновок: готельний бізнес став одним з лідерів у сфері послуг і значно впливає на основні галузі економіки.</w:t>
      </w:r>
    </w:p>
    <w:p w14:paraId="3657C4E2" w14:textId="77777777" w:rsidR="00A1098B" w:rsidRPr="0061040B" w:rsidRDefault="00A1098B" w:rsidP="00A1098B">
      <w:pPr>
        <w:spacing w:after="0" w:line="360" w:lineRule="auto"/>
        <w:ind w:firstLine="567"/>
        <w:jc w:val="both"/>
        <w:rPr>
          <w:rFonts w:ascii="Times New Roman" w:hAnsi="Times New Roman" w:cs="Times New Roman"/>
          <w:sz w:val="28"/>
          <w:szCs w:val="28"/>
        </w:rPr>
      </w:pPr>
      <w:r w:rsidRPr="0061040B">
        <w:rPr>
          <w:rFonts w:ascii="Times New Roman" w:hAnsi="Times New Roman" w:cs="Times New Roman"/>
          <w:sz w:val="28"/>
          <w:szCs w:val="28"/>
        </w:rPr>
        <w:t>Для готелів конкурентоспроможність полягає у здатності ефективно конкурувати на ринку, залучати нових клієнтів та забезпечувати розвиток і стабільність в конкурентному середовищі. Щоб досягти високої конкурентоспроможності, готелі повинні надавати високоякісні послуги, розвивати інфраструктуру та зосереджуватися на унікальному підході до клієнтів. Важливо також відстежувати тенденції та інновації у готельній індустрії та впроваджувати нові технології. Завдяки розвитку конкурентоспроможності готелі можуть збільшити свою частку на ринку, покращити свій статус і заробляти більше.</w:t>
      </w:r>
    </w:p>
    <w:p w14:paraId="6028F574" w14:textId="77777777" w:rsidR="00A1098B" w:rsidRDefault="00A1098B" w:rsidP="00A1098B">
      <w:pPr>
        <w:tabs>
          <w:tab w:val="left" w:pos="1078"/>
        </w:tabs>
        <w:spacing w:after="0" w:line="360" w:lineRule="auto"/>
        <w:ind w:firstLine="709"/>
        <w:jc w:val="both"/>
        <w:rPr>
          <w:rFonts w:ascii="Times New Roman" w:hAnsi="Times New Roman" w:cs="Times New Roman"/>
          <w:color w:val="FF0000"/>
          <w:sz w:val="28"/>
          <w:szCs w:val="28"/>
        </w:rPr>
      </w:pPr>
    </w:p>
    <w:p w14:paraId="1E5D5DCD" w14:textId="77777777" w:rsidR="00A1098B" w:rsidRPr="00F5293C" w:rsidRDefault="00A1098B" w:rsidP="00A1098B">
      <w:pPr>
        <w:tabs>
          <w:tab w:val="left" w:pos="1078"/>
        </w:tabs>
        <w:spacing w:after="0" w:line="360" w:lineRule="auto"/>
        <w:ind w:firstLine="709"/>
        <w:jc w:val="both"/>
        <w:rPr>
          <w:rFonts w:ascii="Times New Roman" w:hAnsi="Times New Roman" w:cs="Times New Roman"/>
          <w:color w:val="FF0000"/>
          <w:sz w:val="28"/>
          <w:szCs w:val="28"/>
        </w:rPr>
      </w:pPr>
    </w:p>
    <w:p w14:paraId="7EE44235" w14:textId="77777777" w:rsidR="00A1098B" w:rsidRDefault="00A1098B" w:rsidP="00A1098B">
      <w:pPr>
        <w:pStyle w:val="10"/>
        <w:numPr>
          <w:ilvl w:val="1"/>
          <w:numId w:val="5"/>
        </w:numPr>
        <w:tabs>
          <w:tab w:val="left" w:pos="1078"/>
        </w:tabs>
        <w:spacing w:after="0" w:line="360" w:lineRule="auto"/>
        <w:ind w:left="0" w:firstLine="567"/>
        <w:jc w:val="both"/>
        <w:rPr>
          <w:rFonts w:ascii="Times New Roman" w:hAnsi="Times New Roman" w:cs="Times New Roman"/>
          <w:b/>
          <w:bCs/>
          <w:color w:val="000000"/>
          <w:sz w:val="28"/>
          <w:szCs w:val="28"/>
        </w:rPr>
      </w:pPr>
      <w:r w:rsidRPr="00282B14">
        <w:rPr>
          <w:rFonts w:ascii="Times New Roman" w:hAnsi="Times New Roman" w:cs="Times New Roman"/>
          <w:b/>
          <w:bCs/>
          <w:color w:val="000000"/>
          <w:sz w:val="28"/>
          <w:szCs w:val="28"/>
        </w:rPr>
        <w:t>Фактори впливу на конкурентоспроможність закладів готельного господарства</w:t>
      </w:r>
    </w:p>
    <w:p w14:paraId="15CCE910" w14:textId="77777777" w:rsidR="00A1098B" w:rsidRPr="00282B14" w:rsidRDefault="00A1098B" w:rsidP="00A1098B">
      <w:pPr>
        <w:pStyle w:val="10"/>
        <w:tabs>
          <w:tab w:val="left" w:pos="1078"/>
        </w:tabs>
        <w:spacing w:after="0" w:line="360" w:lineRule="auto"/>
        <w:ind w:left="709"/>
        <w:jc w:val="both"/>
        <w:rPr>
          <w:rFonts w:ascii="Times New Roman" w:hAnsi="Times New Roman" w:cs="Times New Roman"/>
          <w:b/>
          <w:bCs/>
          <w:color w:val="000000"/>
          <w:sz w:val="28"/>
          <w:szCs w:val="28"/>
        </w:rPr>
      </w:pPr>
    </w:p>
    <w:p w14:paraId="7115BD63"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Сфера гостинності все частіше зіштовхується з посиленням конкуренції на глобальному рівні, швидким розвитком технологій та вищими очікуваннями з боку клієнтів. До найбільш важливих факторів впливу належать такі:</w:t>
      </w:r>
    </w:p>
    <w:p w14:paraId="6A0F701B" w14:textId="77777777" w:rsidR="00A1098B" w:rsidRPr="00E902A5" w:rsidRDefault="00A1098B" w:rsidP="00A1098B">
      <w:pPr>
        <w:pStyle w:val="10"/>
        <w:numPr>
          <w:ilvl w:val="0"/>
          <w:numId w:val="8"/>
        </w:numPr>
        <w:tabs>
          <w:tab w:val="left" w:pos="1078"/>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Здатність до інтеграції. Під цим розуміють процес керування ресурсами, які є спільними для кількох компаній. Першою стадією є внутрішній аналіз ресурсів і можливостей організації. Друга стадія представлена аналізом взаємозв</w:t>
      </w:r>
      <w:r>
        <w:rPr>
          <w:rFonts w:ascii="Times New Roman" w:hAnsi="Times New Roman" w:cs="Times New Roman"/>
          <w:sz w:val="28"/>
          <w:szCs w:val="28"/>
        </w:rPr>
        <w:t>’</w:t>
      </w:r>
      <w:r w:rsidRPr="00282B14">
        <w:rPr>
          <w:rFonts w:ascii="Times New Roman" w:hAnsi="Times New Roman" w:cs="Times New Roman"/>
          <w:sz w:val="28"/>
          <w:szCs w:val="28"/>
        </w:rPr>
        <w:t xml:space="preserve">язків між видами діяльності. Третя – процесом інтеграції. Четверта </w:t>
      </w:r>
      <w:r w:rsidRPr="00282B14">
        <w:rPr>
          <w:rFonts w:ascii="Times New Roman" w:hAnsi="Times New Roman" w:cs="Times New Roman"/>
          <w:sz w:val="28"/>
          <w:szCs w:val="28"/>
        </w:rPr>
        <w:lastRenderedPageBreak/>
        <w:t>стадія полягає у фактичному розвитку здатності до взаємодії, яка націлена на ступінь досягнутого співробітництва та процесу інтеграції.</w:t>
      </w:r>
    </w:p>
    <w:p w14:paraId="6D4CA06F" w14:textId="77777777" w:rsidR="00A1098B" w:rsidRPr="00282B14" w:rsidRDefault="00A1098B" w:rsidP="00A1098B">
      <w:pPr>
        <w:pStyle w:val="10"/>
        <w:numPr>
          <w:ilvl w:val="0"/>
          <w:numId w:val="8"/>
        </w:numPr>
        <w:tabs>
          <w:tab w:val="left" w:pos="1078"/>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Людські ресурси. Персонал є центральним елементом у всіх аспектах діяльності в індустрії гостинності, від створення і проектування до розробки і надання послуг.</w:t>
      </w:r>
    </w:p>
    <w:p w14:paraId="2FB3C05B" w14:textId="77777777" w:rsidR="00A1098B" w:rsidRPr="00282B14" w:rsidRDefault="00A1098B" w:rsidP="00A1098B">
      <w:pPr>
        <w:pStyle w:val="10"/>
        <w:numPr>
          <w:ilvl w:val="0"/>
          <w:numId w:val="8"/>
        </w:numPr>
        <w:tabs>
          <w:tab w:val="left" w:pos="1078"/>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w:t>
      </w:r>
      <w:r w:rsidRPr="00282B14">
        <w:rPr>
          <w:rFonts w:ascii="Times New Roman" w:hAnsi="Times New Roman" w:cs="Times New Roman"/>
          <w:sz w:val="28"/>
          <w:szCs w:val="28"/>
        </w:rPr>
        <w:t>Організація, що навчається</w:t>
      </w:r>
      <w:r>
        <w:rPr>
          <w:rFonts w:ascii="Times New Roman" w:hAnsi="Times New Roman" w:cs="Times New Roman"/>
          <w:sz w:val="28"/>
          <w:szCs w:val="28"/>
        </w:rPr>
        <w:t>»</w:t>
      </w:r>
      <w:r w:rsidRPr="00282B14">
        <w:rPr>
          <w:rFonts w:ascii="Times New Roman" w:hAnsi="Times New Roman" w:cs="Times New Roman"/>
          <w:sz w:val="28"/>
          <w:szCs w:val="28"/>
        </w:rPr>
        <w:t>. Перетворення готелю на організацію, що навчається, є новою стратегією глобалізації</w:t>
      </w:r>
      <w:r w:rsidRPr="00282B14">
        <w:rPr>
          <w:rFonts w:ascii="Times New Roman" w:hAnsi="Times New Roman" w:cs="Times New Roman"/>
          <w:sz w:val="28"/>
          <w:szCs w:val="28"/>
          <w:lang w:val="ru-RU"/>
        </w:rPr>
        <w:t>.</w:t>
      </w:r>
    </w:p>
    <w:p w14:paraId="1DE72A9E" w14:textId="77777777" w:rsidR="00A1098B" w:rsidRPr="00282B14" w:rsidRDefault="00A1098B" w:rsidP="00A1098B">
      <w:pPr>
        <w:pStyle w:val="10"/>
        <w:numPr>
          <w:ilvl w:val="0"/>
          <w:numId w:val="8"/>
        </w:numPr>
        <w:tabs>
          <w:tab w:val="left" w:pos="1078"/>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Інформаційні та новітні технології. Впровадження новинок є важливим стратегічним активом у досягненні конкурентоспроможності</w:t>
      </w:r>
      <w:r w:rsidRPr="00282B14">
        <w:rPr>
          <w:rFonts w:ascii="Times New Roman" w:hAnsi="Times New Roman" w:cs="Times New Roman"/>
          <w:sz w:val="28"/>
          <w:szCs w:val="28"/>
          <w:lang w:val="ru-RU"/>
        </w:rPr>
        <w:t xml:space="preserve"> [</w:t>
      </w:r>
      <w:r>
        <w:rPr>
          <w:rFonts w:ascii="Times New Roman" w:hAnsi="Times New Roman" w:cs="Times New Roman"/>
          <w:sz w:val="28"/>
          <w:szCs w:val="28"/>
          <w:lang w:val="ru-RU"/>
        </w:rPr>
        <w:t>8</w:t>
      </w:r>
      <w:r w:rsidRPr="00282B14">
        <w:rPr>
          <w:rFonts w:ascii="Times New Roman" w:hAnsi="Times New Roman" w:cs="Times New Roman"/>
          <w:sz w:val="28"/>
          <w:szCs w:val="28"/>
          <w:lang w:val="ru-RU"/>
        </w:rPr>
        <w:t>]</w:t>
      </w:r>
      <w:r w:rsidRPr="00282B14">
        <w:rPr>
          <w:rFonts w:ascii="Times New Roman" w:hAnsi="Times New Roman" w:cs="Times New Roman"/>
          <w:sz w:val="28"/>
          <w:szCs w:val="28"/>
        </w:rPr>
        <w:t>.</w:t>
      </w:r>
    </w:p>
    <w:p w14:paraId="485AB4C8"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При аналізі конкурентоспроможності компанії на ринку досліджуються фактори, які впливають на формування ставлення споживачів до компанії та її продукції і, таким чином, на зміну частки ринку, яку займає продукція компанії. Загалом, всі фактори конкурентоспроможності можна поділити на зовнішні та внутрішні (</w:t>
      </w:r>
      <w:r>
        <w:rPr>
          <w:rFonts w:ascii="Times New Roman" w:hAnsi="Times New Roman" w:cs="Times New Roman"/>
          <w:sz w:val="28"/>
          <w:szCs w:val="28"/>
        </w:rPr>
        <w:t>рисунок 1.</w:t>
      </w:r>
      <w:r w:rsidRPr="00282B14">
        <w:rPr>
          <w:rFonts w:ascii="Times New Roman" w:hAnsi="Times New Roman" w:cs="Times New Roman"/>
          <w:sz w:val="28"/>
          <w:szCs w:val="28"/>
        </w:rPr>
        <w:t>2).</w:t>
      </w:r>
    </w:p>
    <w:p w14:paraId="5AD63E23" w14:textId="77777777" w:rsidR="00A1098B" w:rsidRPr="00AC7E2E" w:rsidRDefault="00A1098B" w:rsidP="00A1098B">
      <w:pPr>
        <w:tabs>
          <w:tab w:val="left" w:pos="1078"/>
        </w:tabs>
        <w:spacing w:after="0" w:line="360" w:lineRule="auto"/>
        <w:ind w:firstLine="567"/>
        <w:jc w:val="both"/>
        <w:rPr>
          <w:rFonts w:ascii="Times New Roman" w:hAnsi="Times New Roman" w:cs="Times New Roman"/>
          <w:sz w:val="28"/>
          <w:szCs w:val="28"/>
        </w:rPr>
      </w:pPr>
    </w:p>
    <w:p w14:paraId="681AAA9D" w14:textId="36AFD876" w:rsidR="00A1098B" w:rsidRDefault="00A1098B" w:rsidP="00A1098B">
      <w:pPr>
        <w:tabs>
          <w:tab w:val="left" w:pos="1078"/>
          <w:tab w:val="left" w:pos="8027"/>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119277AC" wp14:editId="5F2F5A80">
                <wp:simplePos x="0" y="0"/>
                <wp:positionH relativeFrom="column">
                  <wp:posOffset>1110615</wp:posOffset>
                </wp:positionH>
                <wp:positionV relativeFrom="paragraph">
                  <wp:posOffset>19050</wp:posOffset>
                </wp:positionV>
                <wp:extent cx="3651885" cy="286385"/>
                <wp:effectExtent l="9525" t="14605" r="15240" b="13335"/>
                <wp:wrapNone/>
                <wp:docPr id="5"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1885" cy="286385"/>
                        </a:xfrm>
                        <a:prstGeom prst="rect">
                          <a:avLst/>
                        </a:prstGeom>
                        <a:solidFill>
                          <a:srgbClr val="FFFFFF"/>
                        </a:solidFill>
                        <a:ln w="12700">
                          <a:solidFill>
                            <a:srgbClr val="000000"/>
                          </a:solidFill>
                          <a:miter lim="800000"/>
                          <a:headEnd/>
                          <a:tailEnd/>
                        </a:ln>
                      </wps:spPr>
                      <wps:txbx>
                        <w:txbxContent>
                          <w:p w14:paraId="3C1D8864" w14:textId="77777777" w:rsidR="00A1098B" w:rsidRPr="0078722F" w:rsidRDefault="00A1098B" w:rsidP="00A1098B">
                            <w:pPr>
                              <w:jc w:val="center"/>
                              <w:rPr>
                                <w:rFonts w:ascii="Times New Roman" w:hAnsi="Times New Roman" w:cs="Times New Roman"/>
                                <w:sz w:val="24"/>
                                <w:szCs w:val="24"/>
                              </w:rPr>
                            </w:pPr>
                            <w:r>
                              <w:rPr>
                                <w:rFonts w:ascii="Times New Roman" w:hAnsi="Times New Roman" w:cs="Times New Roman"/>
                                <w:sz w:val="24"/>
                                <w:szCs w:val="24"/>
                              </w:rPr>
                              <w:t xml:space="preserve">Фактори конкурентоспроможності </w:t>
                            </w:r>
                            <w:r w:rsidRPr="0078722F">
                              <w:rPr>
                                <w:rFonts w:ascii="Times New Roman" w:hAnsi="Times New Roman" w:cs="Times New Roman"/>
                                <w:sz w:val="24"/>
                                <w:szCs w:val="24"/>
                              </w:rPr>
                              <w:t>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9277AC" id="_x0000_t202" coordsize="21600,21600" o:spt="202" path="m,l,21600r21600,l21600,xe">
                <v:stroke joinstyle="miter"/>
                <v:path gradientshapeok="t" o:connecttype="rect"/>
              </v:shapetype>
              <v:shape id="Поле 5" o:spid="_x0000_s1026" type="#_x0000_t202" style="position:absolute;left:0;text-align:left;margin-left:87.45pt;margin-top:1.5pt;width:287.55pt;height:2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" strokeweight="1pt">
                <v:textbox>
                  <w:txbxContent>
                    <w:p w14:paraId="3C1D8864" w14:textId="77777777" w:rsidR="00A1098B" w:rsidRPr="0078722F" w:rsidRDefault="00A1098B" w:rsidP="00A1098B">
                      <w:pPr>
                        <w:jc w:val="center"/>
                        <w:rPr>
                          <w:rFonts w:ascii="Times New Roman" w:hAnsi="Times New Roman" w:cs="Times New Roman"/>
                          <w:sz w:val="24"/>
                          <w:szCs w:val="24"/>
                        </w:rPr>
                      </w:pPr>
                      <w:r>
                        <w:rPr>
                          <w:rFonts w:ascii="Times New Roman" w:hAnsi="Times New Roman" w:cs="Times New Roman"/>
                          <w:sz w:val="24"/>
                          <w:szCs w:val="24"/>
                        </w:rPr>
                        <w:t xml:space="preserve">Фактори конкурентоспроможності </w:t>
                      </w:r>
                      <w:r w:rsidRPr="0078722F">
                        <w:rPr>
                          <w:rFonts w:ascii="Times New Roman" w:hAnsi="Times New Roman" w:cs="Times New Roman"/>
                          <w:sz w:val="24"/>
                          <w:szCs w:val="24"/>
                        </w:rPr>
                        <w:t>підприємства</w:t>
                      </w:r>
                    </w:p>
                  </w:txbxContent>
                </v:textbox>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2336" behindDoc="0" locked="0" layoutInCell="1" allowOverlap="1" wp14:anchorId="3B05C4C5" wp14:editId="2EF5C2A4">
                <wp:simplePos x="0" y="0"/>
                <wp:positionH relativeFrom="column">
                  <wp:posOffset>1733550</wp:posOffset>
                </wp:positionH>
                <wp:positionV relativeFrom="paragraph">
                  <wp:posOffset>305435</wp:posOffset>
                </wp:positionV>
                <wp:extent cx="1003300" cy="325120"/>
                <wp:effectExtent l="32385" t="5715" r="12065" b="59690"/>
                <wp:wrapNone/>
                <wp:docPr id="4" name="Пряма зі стрілкою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03300" cy="325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6699935" id="_x0000_t32" coordsize="21600,21600" o:spt="32" o:oned="t" path="m,l21600,21600e" filled="f">
                <v:path arrowok="t" fillok="f" o:connecttype="none"/>
                <o:lock v:ext="edit" shapetype="t"/>
              </v:shapetype>
              <v:shape id="Пряма зі стрілкою 4" o:spid="_x0000_s1026" type="#_x0000_t32" style="position:absolute;margin-left:136.5pt;margin-top:24.05pt;width:79pt;height:25.6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">
                <v:stroke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14:anchorId="675A97C0" wp14:editId="4C0683D9">
                <wp:simplePos x="0" y="0"/>
                <wp:positionH relativeFrom="column">
                  <wp:posOffset>2919095</wp:posOffset>
                </wp:positionH>
                <wp:positionV relativeFrom="paragraph">
                  <wp:posOffset>305435</wp:posOffset>
                </wp:positionV>
                <wp:extent cx="982345" cy="325120"/>
                <wp:effectExtent l="8255" t="5715" r="38100" b="59690"/>
                <wp:wrapNone/>
                <wp:docPr id="3" name="Пряма зі стрілкою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2345" cy="325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B9B796" id="Пряма зі стрілкою 3" o:spid="_x0000_s1026" type="#_x0000_t32" style="position:absolute;margin-left:229.85pt;margin-top:24.05pt;width:77.35pt;height:25.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">
                <v:stroke endarrow="block"/>
              </v:shape>
            </w:pict>
          </mc:Fallback>
        </mc:AlternateContent>
      </w:r>
    </w:p>
    <w:p w14:paraId="62104A6F" w14:textId="5AF0EC52" w:rsidR="00A1098B" w:rsidRDefault="00A1098B" w:rsidP="00A1098B">
      <w:pPr>
        <w:tabs>
          <w:tab w:val="left" w:pos="1078"/>
          <w:tab w:val="left" w:pos="8027"/>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14:anchorId="197C86F4" wp14:editId="689944CA">
                <wp:simplePos x="0" y="0"/>
                <wp:positionH relativeFrom="column">
                  <wp:posOffset>358140</wp:posOffset>
                </wp:positionH>
                <wp:positionV relativeFrom="paragraph">
                  <wp:posOffset>269240</wp:posOffset>
                </wp:positionV>
                <wp:extent cx="2101850" cy="2098040"/>
                <wp:effectExtent l="9525" t="9525" r="12700" b="6985"/>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1850" cy="2098040"/>
                        </a:xfrm>
                        <a:prstGeom prst="rect">
                          <a:avLst/>
                        </a:prstGeom>
                        <a:solidFill>
                          <a:srgbClr val="FFFFFF"/>
                        </a:solidFill>
                        <a:ln w="9525">
                          <a:solidFill>
                            <a:srgbClr val="000000"/>
                          </a:solidFill>
                          <a:miter lim="800000"/>
                          <a:headEnd/>
                          <a:tailEnd/>
                        </a:ln>
                      </wps:spPr>
                      <wps:txbx>
                        <w:txbxContent>
                          <w:p w14:paraId="1051F4DD" w14:textId="77777777" w:rsidR="00A1098B" w:rsidRPr="000408E5" w:rsidRDefault="00A1098B" w:rsidP="00A1098B">
                            <w:pPr>
                              <w:spacing w:after="0" w:line="240" w:lineRule="auto"/>
                              <w:jc w:val="center"/>
                              <w:rPr>
                                <w:rFonts w:ascii="Times New Roman" w:hAnsi="Times New Roman" w:cs="Times New Roman"/>
                                <w:sz w:val="24"/>
                                <w:szCs w:val="24"/>
                              </w:rPr>
                            </w:pPr>
                            <w:r w:rsidRPr="000408E5">
                              <w:rPr>
                                <w:rFonts w:ascii="Times New Roman" w:hAnsi="Times New Roman" w:cs="Times New Roman"/>
                                <w:sz w:val="24"/>
                                <w:szCs w:val="24"/>
                              </w:rPr>
                              <w:t>Зовнішні:</w:t>
                            </w:r>
                          </w:p>
                          <w:p w14:paraId="332B765D"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політична ситуація в державі;</w:t>
                            </w:r>
                          </w:p>
                          <w:p w14:paraId="25688A7B"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економічні зв’язки;</w:t>
                            </w:r>
                          </w:p>
                          <w:p w14:paraId="3695491B"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наявність конкурентів;</w:t>
                            </w:r>
                          </w:p>
                          <w:p w14:paraId="18226209"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розміщення виробничих сил;</w:t>
                            </w:r>
                          </w:p>
                          <w:p w14:paraId="7A17A2D9"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наявність сировинних ресурсів;</w:t>
                            </w:r>
                          </w:p>
                          <w:p w14:paraId="77CF45C8"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рівень техніки та технологій.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7C86F4" id="Поле 2" o:spid="_x0000_s1027" type="#_x0000_t202" style="position:absolute;left:0;text-align:left;margin-left:28.2pt;margin-top:21.2pt;width:165.5pt;height:16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">
                <v:textbox>
                  <w:txbxContent>
                    <w:p w14:paraId="1051F4DD" w14:textId="77777777" w:rsidR="00A1098B" w:rsidRPr="000408E5" w:rsidRDefault="00A1098B" w:rsidP="00A1098B">
                      <w:pPr>
                        <w:spacing w:after="0" w:line="240" w:lineRule="auto"/>
                        <w:jc w:val="center"/>
                        <w:rPr>
                          <w:rFonts w:ascii="Times New Roman" w:hAnsi="Times New Roman" w:cs="Times New Roman"/>
                          <w:sz w:val="24"/>
                          <w:szCs w:val="24"/>
                        </w:rPr>
                      </w:pPr>
                      <w:r w:rsidRPr="000408E5">
                        <w:rPr>
                          <w:rFonts w:ascii="Times New Roman" w:hAnsi="Times New Roman" w:cs="Times New Roman"/>
                          <w:sz w:val="24"/>
                          <w:szCs w:val="24"/>
                        </w:rPr>
                        <w:t>Зовнішні:</w:t>
                      </w:r>
                    </w:p>
                    <w:p w14:paraId="332B765D"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політична ситуація в державі;</w:t>
                      </w:r>
                    </w:p>
                    <w:p w14:paraId="25688A7B"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економічні зв’язки;</w:t>
                      </w:r>
                    </w:p>
                    <w:p w14:paraId="3695491B"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наявність конкурентів;</w:t>
                      </w:r>
                    </w:p>
                    <w:p w14:paraId="18226209"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розміщення виробничих сил;</w:t>
                      </w:r>
                    </w:p>
                    <w:p w14:paraId="7A17A2D9"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наявність сировинних ресурсів;</w:t>
                      </w:r>
                    </w:p>
                    <w:p w14:paraId="77CF45C8" w14:textId="77777777" w:rsidR="00A1098B" w:rsidRPr="000408E5" w:rsidRDefault="00A1098B" w:rsidP="00A1098B">
                      <w:pPr>
                        <w:pStyle w:val="10"/>
                        <w:numPr>
                          <w:ilvl w:val="0"/>
                          <w:numId w:val="33"/>
                        </w:numPr>
                        <w:tabs>
                          <w:tab w:val="left" w:pos="210"/>
                        </w:tabs>
                        <w:spacing w:after="0" w:line="240" w:lineRule="auto"/>
                        <w:ind w:left="57" w:firstLine="0"/>
                        <w:jc w:val="both"/>
                        <w:rPr>
                          <w:rFonts w:ascii="Times New Roman" w:hAnsi="Times New Roman" w:cs="Times New Roman"/>
                          <w:sz w:val="24"/>
                          <w:szCs w:val="24"/>
                        </w:rPr>
                      </w:pPr>
                      <w:r w:rsidRPr="000408E5">
                        <w:rPr>
                          <w:rFonts w:ascii="Times New Roman" w:hAnsi="Times New Roman" w:cs="Times New Roman"/>
                          <w:sz w:val="24"/>
                          <w:szCs w:val="24"/>
                        </w:rPr>
                        <w:t>рівень техніки та технологій.</w:t>
                      </w:r>
                    </w:p>
                  </w:txbxContent>
                </v:textbox>
              </v:shape>
            </w:pict>
          </mc:Fallback>
        </mc:AlternateContent>
      </w:r>
    </w:p>
    <w:p w14:paraId="260478C4" w14:textId="055CBFDE" w:rsidR="00A1098B" w:rsidRPr="00282B14" w:rsidRDefault="00A1098B" w:rsidP="00A1098B">
      <w:pPr>
        <w:tabs>
          <w:tab w:val="left" w:pos="8328"/>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59520F30" wp14:editId="59A761B8">
                <wp:simplePos x="0" y="0"/>
                <wp:positionH relativeFrom="column">
                  <wp:posOffset>3343910</wp:posOffset>
                </wp:positionH>
                <wp:positionV relativeFrom="paragraph">
                  <wp:posOffset>17145</wp:posOffset>
                </wp:positionV>
                <wp:extent cx="2081530" cy="2043430"/>
                <wp:effectExtent l="13970" t="6985" r="9525" b="6985"/>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1530" cy="2043430"/>
                        </a:xfrm>
                        <a:prstGeom prst="rect">
                          <a:avLst/>
                        </a:prstGeom>
                        <a:solidFill>
                          <a:srgbClr val="FFFFFF"/>
                        </a:solidFill>
                        <a:ln w="9525">
                          <a:solidFill>
                            <a:srgbClr val="000000"/>
                          </a:solidFill>
                          <a:miter lim="800000"/>
                          <a:headEnd/>
                          <a:tailEnd/>
                        </a:ln>
                      </wps:spPr>
                      <wps:txbx>
                        <w:txbxContent>
                          <w:p w14:paraId="6ADB2A9A" w14:textId="77777777" w:rsidR="00A1098B" w:rsidRPr="00DF43A1" w:rsidRDefault="00A1098B" w:rsidP="00A1098B">
                            <w:pPr>
                              <w:jc w:val="center"/>
                              <w:rPr>
                                <w:rFonts w:ascii="Times New Roman" w:hAnsi="Times New Roman" w:cs="Times New Roman"/>
                                <w:sz w:val="24"/>
                                <w:szCs w:val="24"/>
                              </w:rPr>
                            </w:pPr>
                            <w:r w:rsidRPr="00DF43A1">
                              <w:rPr>
                                <w:rFonts w:ascii="Times New Roman" w:hAnsi="Times New Roman" w:cs="Times New Roman"/>
                                <w:sz w:val="24"/>
                                <w:szCs w:val="24"/>
                              </w:rPr>
                              <w:t>Внутрішні:</w:t>
                            </w:r>
                          </w:p>
                          <w:p w14:paraId="74FE3E18" w14:textId="77777777" w:rsidR="00A1098B" w:rsidRPr="00DF43A1" w:rsidRDefault="00A1098B" w:rsidP="00A1098B">
                            <w:pPr>
                              <w:pStyle w:val="10"/>
                              <w:numPr>
                                <w:ilvl w:val="0"/>
                                <w:numId w:val="34"/>
                              </w:numPr>
                              <w:tabs>
                                <w:tab w:val="left" w:pos="140"/>
                              </w:tabs>
                              <w:spacing w:after="0" w:line="240" w:lineRule="auto"/>
                              <w:ind w:left="0" w:firstLine="0"/>
                              <w:jc w:val="both"/>
                              <w:rPr>
                                <w:rFonts w:ascii="Times New Roman" w:hAnsi="Times New Roman" w:cs="Times New Roman"/>
                                <w:sz w:val="24"/>
                                <w:szCs w:val="24"/>
                              </w:rPr>
                            </w:pPr>
                            <w:r w:rsidRPr="00DF43A1">
                              <w:rPr>
                                <w:rFonts w:ascii="Times New Roman" w:hAnsi="Times New Roman" w:cs="Times New Roman"/>
                                <w:sz w:val="24"/>
                                <w:szCs w:val="24"/>
                              </w:rPr>
                              <w:t>рівень організації процесу виробництва на підприємстві;</w:t>
                            </w:r>
                          </w:p>
                          <w:p w14:paraId="58A10B24" w14:textId="77777777" w:rsidR="00A1098B" w:rsidRPr="00DF43A1" w:rsidRDefault="00A1098B" w:rsidP="00A1098B">
                            <w:pPr>
                              <w:pStyle w:val="10"/>
                              <w:numPr>
                                <w:ilvl w:val="0"/>
                                <w:numId w:val="34"/>
                              </w:numPr>
                              <w:tabs>
                                <w:tab w:val="left" w:pos="140"/>
                              </w:tabs>
                              <w:spacing w:after="0" w:line="240" w:lineRule="auto"/>
                              <w:ind w:left="0" w:firstLine="0"/>
                              <w:jc w:val="both"/>
                              <w:rPr>
                                <w:rFonts w:ascii="Times New Roman" w:hAnsi="Times New Roman" w:cs="Times New Roman"/>
                                <w:sz w:val="24"/>
                                <w:szCs w:val="24"/>
                              </w:rPr>
                            </w:pPr>
                            <w:r w:rsidRPr="00DF43A1">
                              <w:rPr>
                                <w:rFonts w:ascii="Times New Roman" w:hAnsi="Times New Roman" w:cs="Times New Roman"/>
                                <w:sz w:val="24"/>
                                <w:szCs w:val="24"/>
                              </w:rPr>
                              <w:t>орієнтація на маркетингову концепцію;</w:t>
                            </w:r>
                          </w:p>
                          <w:p w14:paraId="353537A0" w14:textId="77777777" w:rsidR="00A1098B" w:rsidRPr="00DF43A1" w:rsidRDefault="00A1098B" w:rsidP="00A1098B">
                            <w:pPr>
                              <w:pStyle w:val="10"/>
                              <w:numPr>
                                <w:ilvl w:val="0"/>
                                <w:numId w:val="34"/>
                              </w:numPr>
                              <w:tabs>
                                <w:tab w:val="left" w:pos="140"/>
                              </w:tabs>
                              <w:spacing w:after="0" w:line="240" w:lineRule="auto"/>
                              <w:ind w:left="0" w:firstLine="0"/>
                              <w:jc w:val="both"/>
                              <w:rPr>
                                <w:rFonts w:ascii="Times New Roman" w:hAnsi="Times New Roman" w:cs="Times New Roman"/>
                                <w:sz w:val="24"/>
                                <w:szCs w:val="24"/>
                              </w:rPr>
                            </w:pPr>
                            <w:r w:rsidRPr="00DF43A1">
                              <w:rPr>
                                <w:rFonts w:ascii="Times New Roman" w:hAnsi="Times New Roman" w:cs="Times New Roman"/>
                                <w:sz w:val="24"/>
                                <w:szCs w:val="24"/>
                              </w:rPr>
                              <w:t>інноваційні технології;</w:t>
                            </w:r>
                          </w:p>
                          <w:p w14:paraId="55A3BCE8" w14:textId="77777777" w:rsidR="00A1098B" w:rsidRPr="00DF43A1" w:rsidRDefault="00A1098B" w:rsidP="00A1098B">
                            <w:pPr>
                              <w:pStyle w:val="10"/>
                              <w:numPr>
                                <w:ilvl w:val="0"/>
                                <w:numId w:val="34"/>
                              </w:numPr>
                              <w:tabs>
                                <w:tab w:val="left" w:pos="140"/>
                              </w:tabs>
                              <w:spacing w:after="0" w:line="240" w:lineRule="auto"/>
                              <w:ind w:left="0" w:firstLine="0"/>
                              <w:jc w:val="both"/>
                              <w:rPr>
                                <w:rFonts w:ascii="Times New Roman" w:hAnsi="Times New Roman" w:cs="Times New Roman"/>
                                <w:sz w:val="24"/>
                                <w:szCs w:val="24"/>
                              </w:rPr>
                            </w:pPr>
                            <w:r w:rsidRPr="00DF43A1">
                              <w:rPr>
                                <w:rFonts w:ascii="Times New Roman" w:hAnsi="Times New Roman" w:cs="Times New Roman"/>
                                <w:sz w:val="24"/>
                                <w:szCs w:val="24"/>
                              </w:rPr>
                              <w:t>ступінь задоволення потреб споживача.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520F30" id="Поле 1" o:spid="_x0000_s1028" type="#_x0000_t202" style="position:absolute;left:0;text-align:left;margin-left:263.3pt;margin-top:1.35pt;width:163.9pt;height:16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">
                <v:textbox>
                  <w:txbxContent>
                    <w:p w14:paraId="6ADB2A9A" w14:textId="77777777" w:rsidR="00A1098B" w:rsidRPr="00DF43A1" w:rsidRDefault="00A1098B" w:rsidP="00A1098B">
                      <w:pPr>
                        <w:jc w:val="center"/>
                        <w:rPr>
                          <w:rFonts w:ascii="Times New Roman" w:hAnsi="Times New Roman" w:cs="Times New Roman"/>
                          <w:sz w:val="24"/>
                          <w:szCs w:val="24"/>
                        </w:rPr>
                      </w:pPr>
                      <w:r w:rsidRPr="00DF43A1">
                        <w:rPr>
                          <w:rFonts w:ascii="Times New Roman" w:hAnsi="Times New Roman" w:cs="Times New Roman"/>
                          <w:sz w:val="24"/>
                          <w:szCs w:val="24"/>
                        </w:rPr>
                        <w:t>Внутрішні:</w:t>
                      </w:r>
                    </w:p>
                    <w:p w14:paraId="74FE3E18" w14:textId="77777777" w:rsidR="00A1098B" w:rsidRPr="00DF43A1" w:rsidRDefault="00A1098B" w:rsidP="00A1098B">
                      <w:pPr>
                        <w:pStyle w:val="10"/>
                        <w:numPr>
                          <w:ilvl w:val="0"/>
                          <w:numId w:val="34"/>
                        </w:numPr>
                        <w:tabs>
                          <w:tab w:val="left" w:pos="140"/>
                        </w:tabs>
                        <w:spacing w:after="0" w:line="240" w:lineRule="auto"/>
                        <w:ind w:left="0" w:firstLine="0"/>
                        <w:jc w:val="both"/>
                        <w:rPr>
                          <w:rFonts w:ascii="Times New Roman" w:hAnsi="Times New Roman" w:cs="Times New Roman"/>
                          <w:sz w:val="24"/>
                          <w:szCs w:val="24"/>
                        </w:rPr>
                      </w:pPr>
                      <w:r w:rsidRPr="00DF43A1">
                        <w:rPr>
                          <w:rFonts w:ascii="Times New Roman" w:hAnsi="Times New Roman" w:cs="Times New Roman"/>
                          <w:sz w:val="24"/>
                          <w:szCs w:val="24"/>
                        </w:rPr>
                        <w:t>рівень організації процесу виробництва на підприємстві;</w:t>
                      </w:r>
                    </w:p>
                    <w:p w14:paraId="58A10B24" w14:textId="77777777" w:rsidR="00A1098B" w:rsidRPr="00DF43A1" w:rsidRDefault="00A1098B" w:rsidP="00A1098B">
                      <w:pPr>
                        <w:pStyle w:val="10"/>
                        <w:numPr>
                          <w:ilvl w:val="0"/>
                          <w:numId w:val="34"/>
                        </w:numPr>
                        <w:tabs>
                          <w:tab w:val="left" w:pos="140"/>
                        </w:tabs>
                        <w:spacing w:after="0" w:line="240" w:lineRule="auto"/>
                        <w:ind w:left="0" w:firstLine="0"/>
                        <w:jc w:val="both"/>
                        <w:rPr>
                          <w:rFonts w:ascii="Times New Roman" w:hAnsi="Times New Roman" w:cs="Times New Roman"/>
                          <w:sz w:val="24"/>
                          <w:szCs w:val="24"/>
                        </w:rPr>
                      </w:pPr>
                      <w:r w:rsidRPr="00DF43A1">
                        <w:rPr>
                          <w:rFonts w:ascii="Times New Roman" w:hAnsi="Times New Roman" w:cs="Times New Roman"/>
                          <w:sz w:val="24"/>
                          <w:szCs w:val="24"/>
                        </w:rPr>
                        <w:t>орієнтація на маркетингову концепцію;</w:t>
                      </w:r>
                    </w:p>
                    <w:p w14:paraId="353537A0" w14:textId="77777777" w:rsidR="00A1098B" w:rsidRPr="00DF43A1" w:rsidRDefault="00A1098B" w:rsidP="00A1098B">
                      <w:pPr>
                        <w:pStyle w:val="10"/>
                        <w:numPr>
                          <w:ilvl w:val="0"/>
                          <w:numId w:val="34"/>
                        </w:numPr>
                        <w:tabs>
                          <w:tab w:val="left" w:pos="140"/>
                        </w:tabs>
                        <w:spacing w:after="0" w:line="240" w:lineRule="auto"/>
                        <w:ind w:left="0" w:firstLine="0"/>
                        <w:jc w:val="both"/>
                        <w:rPr>
                          <w:rFonts w:ascii="Times New Roman" w:hAnsi="Times New Roman" w:cs="Times New Roman"/>
                          <w:sz w:val="24"/>
                          <w:szCs w:val="24"/>
                        </w:rPr>
                      </w:pPr>
                      <w:r w:rsidRPr="00DF43A1">
                        <w:rPr>
                          <w:rFonts w:ascii="Times New Roman" w:hAnsi="Times New Roman" w:cs="Times New Roman"/>
                          <w:sz w:val="24"/>
                          <w:szCs w:val="24"/>
                        </w:rPr>
                        <w:t>інноваційні технології;</w:t>
                      </w:r>
                    </w:p>
                    <w:p w14:paraId="55A3BCE8" w14:textId="77777777" w:rsidR="00A1098B" w:rsidRPr="00DF43A1" w:rsidRDefault="00A1098B" w:rsidP="00A1098B">
                      <w:pPr>
                        <w:pStyle w:val="10"/>
                        <w:numPr>
                          <w:ilvl w:val="0"/>
                          <w:numId w:val="34"/>
                        </w:numPr>
                        <w:tabs>
                          <w:tab w:val="left" w:pos="140"/>
                        </w:tabs>
                        <w:spacing w:after="0" w:line="240" w:lineRule="auto"/>
                        <w:ind w:left="0" w:firstLine="0"/>
                        <w:jc w:val="both"/>
                        <w:rPr>
                          <w:rFonts w:ascii="Times New Roman" w:hAnsi="Times New Roman" w:cs="Times New Roman"/>
                          <w:sz w:val="24"/>
                          <w:szCs w:val="24"/>
                        </w:rPr>
                      </w:pPr>
                      <w:r w:rsidRPr="00DF43A1">
                        <w:rPr>
                          <w:rFonts w:ascii="Times New Roman" w:hAnsi="Times New Roman" w:cs="Times New Roman"/>
                          <w:sz w:val="24"/>
                          <w:szCs w:val="24"/>
                        </w:rPr>
                        <w:t>ступінь задоволення потреб споживача.</w:t>
                      </w:r>
                    </w:p>
                  </w:txbxContent>
                </v:textbox>
              </v:shape>
            </w:pict>
          </mc:Fallback>
        </mc:AlternateContent>
      </w:r>
    </w:p>
    <w:p w14:paraId="1499B506" w14:textId="77777777" w:rsidR="00A1098B" w:rsidRDefault="00A1098B" w:rsidP="00A1098B">
      <w:pPr>
        <w:tabs>
          <w:tab w:val="left" w:pos="1078"/>
        </w:tabs>
        <w:spacing w:after="0" w:line="360" w:lineRule="auto"/>
        <w:ind w:firstLine="709"/>
        <w:jc w:val="both"/>
        <w:rPr>
          <w:rFonts w:ascii="Times New Roman" w:hAnsi="Times New Roman" w:cs="Times New Roman"/>
          <w:noProof/>
          <w:sz w:val="28"/>
          <w:szCs w:val="28"/>
        </w:rPr>
      </w:pPr>
    </w:p>
    <w:p w14:paraId="67C25509" w14:textId="77777777" w:rsidR="00A1098B" w:rsidRDefault="00A1098B" w:rsidP="00A1098B">
      <w:pPr>
        <w:tabs>
          <w:tab w:val="left" w:pos="1078"/>
        </w:tabs>
        <w:spacing w:after="0" w:line="360" w:lineRule="auto"/>
        <w:ind w:firstLine="709"/>
        <w:jc w:val="both"/>
        <w:rPr>
          <w:rFonts w:ascii="Times New Roman" w:hAnsi="Times New Roman" w:cs="Times New Roman"/>
          <w:noProof/>
          <w:sz w:val="28"/>
          <w:szCs w:val="28"/>
        </w:rPr>
      </w:pPr>
    </w:p>
    <w:p w14:paraId="25451A68" w14:textId="77777777" w:rsidR="00A1098B" w:rsidRDefault="00A1098B" w:rsidP="00A1098B">
      <w:pPr>
        <w:tabs>
          <w:tab w:val="left" w:pos="1078"/>
        </w:tabs>
        <w:spacing w:after="0" w:line="360" w:lineRule="auto"/>
        <w:ind w:firstLine="709"/>
        <w:jc w:val="both"/>
        <w:rPr>
          <w:rFonts w:ascii="Times New Roman" w:hAnsi="Times New Roman" w:cs="Times New Roman"/>
          <w:noProof/>
          <w:sz w:val="28"/>
          <w:szCs w:val="28"/>
        </w:rPr>
      </w:pPr>
    </w:p>
    <w:p w14:paraId="6712BCFA" w14:textId="77777777" w:rsidR="00A1098B" w:rsidRDefault="00A1098B" w:rsidP="00A1098B">
      <w:pPr>
        <w:tabs>
          <w:tab w:val="left" w:pos="1078"/>
        </w:tabs>
        <w:spacing w:after="0" w:line="360" w:lineRule="auto"/>
        <w:ind w:firstLine="709"/>
        <w:jc w:val="both"/>
        <w:rPr>
          <w:rFonts w:ascii="Times New Roman" w:hAnsi="Times New Roman" w:cs="Times New Roman"/>
          <w:noProof/>
          <w:sz w:val="28"/>
          <w:szCs w:val="28"/>
        </w:rPr>
      </w:pPr>
    </w:p>
    <w:p w14:paraId="54E8C1AC" w14:textId="77777777" w:rsidR="00A1098B" w:rsidRDefault="00A1098B" w:rsidP="00A1098B">
      <w:pPr>
        <w:tabs>
          <w:tab w:val="left" w:pos="1078"/>
        </w:tabs>
        <w:spacing w:after="0" w:line="360" w:lineRule="auto"/>
        <w:ind w:firstLine="709"/>
        <w:jc w:val="both"/>
        <w:rPr>
          <w:rFonts w:ascii="Times New Roman" w:hAnsi="Times New Roman" w:cs="Times New Roman"/>
          <w:noProof/>
          <w:sz w:val="28"/>
          <w:szCs w:val="28"/>
        </w:rPr>
      </w:pPr>
    </w:p>
    <w:p w14:paraId="005AD12F" w14:textId="77777777" w:rsidR="00A1098B" w:rsidRDefault="00A1098B" w:rsidP="00A1098B">
      <w:pPr>
        <w:tabs>
          <w:tab w:val="left" w:pos="1078"/>
        </w:tabs>
        <w:spacing w:after="0" w:line="360" w:lineRule="auto"/>
        <w:ind w:firstLine="709"/>
        <w:jc w:val="both"/>
        <w:rPr>
          <w:rFonts w:ascii="Times New Roman" w:hAnsi="Times New Roman" w:cs="Times New Roman"/>
          <w:noProof/>
          <w:sz w:val="28"/>
          <w:szCs w:val="28"/>
        </w:rPr>
      </w:pPr>
    </w:p>
    <w:p w14:paraId="3717A88E" w14:textId="77777777" w:rsidR="00A1098B" w:rsidRDefault="00A1098B" w:rsidP="00A1098B">
      <w:pPr>
        <w:tabs>
          <w:tab w:val="left" w:pos="1078"/>
        </w:tabs>
        <w:spacing w:after="0" w:line="360" w:lineRule="auto"/>
        <w:jc w:val="center"/>
        <w:rPr>
          <w:rFonts w:ascii="Times New Roman" w:hAnsi="Times New Roman" w:cs="Times New Roman"/>
          <w:sz w:val="28"/>
          <w:szCs w:val="28"/>
        </w:rPr>
      </w:pPr>
    </w:p>
    <w:p w14:paraId="21AA1712" w14:textId="77777777" w:rsidR="00A1098B" w:rsidRPr="00DA1FC9" w:rsidRDefault="00A1098B" w:rsidP="00A1098B">
      <w:pPr>
        <w:tabs>
          <w:tab w:val="left" w:pos="1078"/>
        </w:tabs>
        <w:spacing w:after="0" w:line="360" w:lineRule="auto"/>
        <w:ind w:firstLine="680"/>
        <w:rPr>
          <w:rFonts w:ascii="Times New Roman" w:hAnsi="Times New Roman" w:cs="Times New Roman"/>
          <w:b/>
          <w:bCs/>
          <w:sz w:val="28"/>
          <w:szCs w:val="28"/>
        </w:rPr>
      </w:pPr>
      <w:r w:rsidRPr="00DA1FC9">
        <w:rPr>
          <w:rFonts w:ascii="Times New Roman" w:hAnsi="Times New Roman" w:cs="Times New Roman"/>
          <w:sz w:val="28"/>
          <w:szCs w:val="28"/>
        </w:rPr>
        <w:t>Рис. 1.2. Фактори, що визначають конкурентоспроможність компанії</w:t>
      </w:r>
      <w:r>
        <w:rPr>
          <w:rFonts w:ascii="Times New Roman" w:hAnsi="Times New Roman" w:cs="Times New Roman"/>
          <w:sz w:val="28"/>
          <w:szCs w:val="28"/>
        </w:rPr>
        <w:t>.</w:t>
      </w:r>
    </w:p>
    <w:p w14:paraId="1543DA58" w14:textId="77777777" w:rsidR="00A1098B" w:rsidRDefault="00A1098B" w:rsidP="00A1098B">
      <w:pPr>
        <w:tabs>
          <w:tab w:val="left" w:pos="1078"/>
        </w:tabs>
        <w:spacing w:after="0" w:line="360" w:lineRule="auto"/>
        <w:ind w:firstLine="680"/>
        <w:rPr>
          <w:rFonts w:ascii="Times New Roman" w:hAnsi="Times New Roman" w:cs="Times New Roman"/>
          <w:i/>
          <w:iCs/>
          <w:sz w:val="24"/>
          <w:szCs w:val="24"/>
        </w:rPr>
      </w:pPr>
      <w:r w:rsidRPr="00CB5475">
        <w:rPr>
          <w:rFonts w:ascii="Times New Roman" w:hAnsi="Times New Roman" w:cs="Times New Roman"/>
          <w:i/>
          <w:iCs/>
          <w:sz w:val="24"/>
          <w:szCs w:val="24"/>
        </w:rPr>
        <w:t>Джерело: розроблено автором</w:t>
      </w:r>
    </w:p>
    <w:p w14:paraId="671C1C69" w14:textId="77777777" w:rsidR="00A1098B" w:rsidRPr="001C53E1" w:rsidRDefault="00A1098B" w:rsidP="00A1098B">
      <w:pPr>
        <w:tabs>
          <w:tab w:val="left" w:pos="1078"/>
        </w:tabs>
        <w:spacing w:after="0" w:line="360" w:lineRule="auto"/>
        <w:ind w:firstLine="680"/>
        <w:rPr>
          <w:rFonts w:ascii="Times New Roman" w:hAnsi="Times New Roman" w:cs="Times New Roman"/>
          <w:bCs/>
          <w:color w:val="FF0000"/>
          <w:sz w:val="28"/>
          <w:szCs w:val="28"/>
        </w:rPr>
      </w:pPr>
    </w:p>
    <w:p w14:paraId="3C7ADC0F"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Зовнішні фактори – це сукупність суб</w:t>
      </w:r>
      <w:r>
        <w:rPr>
          <w:rFonts w:ascii="Times New Roman" w:hAnsi="Times New Roman" w:cs="Times New Roman"/>
          <w:sz w:val="28"/>
          <w:szCs w:val="28"/>
        </w:rPr>
        <w:t>’</w:t>
      </w:r>
      <w:r w:rsidRPr="00282B14">
        <w:rPr>
          <w:rFonts w:ascii="Times New Roman" w:hAnsi="Times New Roman" w:cs="Times New Roman"/>
          <w:sz w:val="28"/>
          <w:szCs w:val="28"/>
        </w:rPr>
        <w:t xml:space="preserve">єктів господарювання, економічних, соціальних і природних умов, національних і міжнародних інституційних </w:t>
      </w:r>
      <w:r w:rsidRPr="00282B14">
        <w:rPr>
          <w:rFonts w:ascii="Times New Roman" w:hAnsi="Times New Roman" w:cs="Times New Roman"/>
          <w:sz w:val="28"/>
          <w:szCs w:val="28"/>
        </w:rPr>
        <w:lastRenderedPageBreak/>
        <w:t>структур, а також інших зовнішніх умов і чинників, які впливають або можуть впливати на функціонування бізнесу в глобальному середовищі</w:t>
      </w:r>
      <w:r>
        <w:t xml:space="preserve"> </w:t>
      </w:r>
      <w:r w:rsidRPr="00A57F3F">
        <w:rPr>
          <w:rFonts w:ascii="Times New Roman" w:hAnsi="Times New Roman" w:cs="Times New Roman"/>
          <w:sz w:val="28"/>
          <w:szCs w:val="28"/>
        </w:rPr>
        <w:t>[</w:t>
      </w:r>
      <w:r>
        <w:rPr>
          <w:rFonts w:ascii="Times New Roman" w:hAnsi="Times New Roman" w:cs="Times New Roman"/>
          <w:sz w:val="28"/>
          <w:szCs w:val="28"/>
        </w:rPr>
        <w:t>19</w:t>
      </w:r>
      <w:r w:rsidRPr="005E3CE8">
        <w:rPr>
          <w:rFonts w:ascii="Times New Roman" w:hAnsi="Times New Roman" w:cs="Times New Roman"/>
          <w:sz w:val="28"/>
          <w:szCs w:val="28"/>
        </w:rPr>
        <w:t>, с. 12</w:t>
      </w:r>
      <w:r w:rsidRPr="005E3CE8">
        <w:rPr>
          <w:rFonts w:ascii="Times New Roman" w:hAnsi="Times New Roman" w:cs="Times New Roman"/>
          <w:color w:val="333333"/>
          <w:sz w:val="28"/>
          <w:szCs w:val="28"/>
          <w:shd w:val="clear" w:color="auto" w:fill="FFFFFF"/>
        </w:rPr>
        <w:t>]</w:t>
      </w:r>
      <w:r w:rsidRPr="005E3CE8">
        <w:rPr>
          <w:rFonts w:ascii="Times New Roman" w:hAnsi="Times New Roman" w:cs="Times New Roman"/>
          <w:sz w:val="28"/>
          <w:szCs w:val="28"/>
        </w:rPr>
        <w:t>.</w:t>
      </w:r>
    </w:p>
    <w:p w14:paraId="50590536"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Проведення оцінки впливу факторів зовнішнього середовища на конкурентоспроможність компанії відбувається за загальновизнаними методиками. Визначивши місію та цілі компанії, необхідно провести фазу діагностики: оцінка змін, що впливають на різні аспекти потенціалу компанії; встановлення факторів, що загрожують конкурентоспроможності бізнес-потенціалу; аналіз роботи конкурентів; встановлення факторів, що надають більше можливостей для досягнення стратегічних цілей компанії</w:t>
      </w:r>
      <w:r>
        <w:rPr>
          <w:rFonts w:ascii="Times New Roman" w:hAnsi="Times New Roman" w:cs="Times New Roman"/>
          <w:sz w:val="28"/>
          <w:szCs w:val="28"/>
        </w:rPr>
        <w:t xml:space="preserve"> </w:t>
      </w:r>
      <w:r w:rsidRPr="00FF5685">
        <w:rPr>
          <w:rFonts w:ascii="Times New Roman" w:hAnsi="Times New Roman" w:cs="Times New Roman"/>
          <w:sz w:val="28"/>
          <w:szCs w:val="28"/>
        </w:rPr>
        <w:t>[</w:t>
      </w:r>
      <w:r>
        <w:rPr>
          <w:rFonts w:ascii="Times New Roman" w:hAnsi="Times New Roman" w:cs="Times New Roman"/>
          <w:sz w:val="28"/>
          <w:szCs w:val="28"/>
        </w:rPr>
        <w:t>1, с. 183</w:t>
      </w:r>
      <w:r w:rsidRPr="00FF5685">
        <w:rPr>
          <w:rFonts w:ascii="Times New Roman" w:hAnsi="Times New Roman" w:cs="Times New Roman"/>
          <w:sz w:val="28"/>
          <w:szCs w:val="28"/>
        </w:rPr>
        <w:t>]</w:t>
      </w:r>
      <w:r w:rsidRPr="00282B14">
        <w:rPr>
          <w:rFonts w:ascii="Times New Roman" w:hAnsi="Times New Roman" w:cs="Times New Roman"/>
          <w:sz w:val="28"/>
          <w:szCs w:val="28"/>
        </w:rPr>
        <w:t>.</w:t>
      </w:r>
    </w:p>
    <w:p w14:paraId="0229D9B0"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В результаті аналізу факторів впливу зовнішнього середовища на конкурентоспроможність компанії можна спрогнозувати можливості, підготувати план дій у разі виникнення непередбачуваних ситуацій та розробити заходи, які дозволять перетворити загрози на будь-які види прибутків. Для аналізу макроекономічних факторів широко використовуються PEST-аналіз (політичні, економічні, соціальні, технологічні фактори) та SWOT-аналіз, які допомагають виявити загрози та можливості, з якими стикається компанія, а також виявити несприятливі фактори, які можуть знизити ступінь ефективності використання підприємницького потенціалу [</w:t>
      </w:r>
      <w:r>
        <w:rPr>
          <w:rFonts w:ascii="Times New Roman" w:hAnsi="Times New Roman" w:cs="Times New Roman"/>
          <w:sz w:val="28"/>
          <w:szCs w:val="28"/>
        </w:rPr>
        <w:t>8</w:t>
      </w:r>
      <w:r w:rsidRPr="00B82666">
        <w:rPr>
          <w:rFonts w:ascii="Times New Roman" w:hAnsi="Times New Roman" w:cs="Times New Roman"/>
          <w:sz w:val="28"/>
          <w:szCs w:val="28"/>
        </w:rPr>
        <w:t>].</w:t>
      </w:r>
    </w:p>
    <w:p w14:paraId="1A90EC16"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Внутрішні фактори – це ті фактори, які знаходяться під контролем компанії. До них відносяться:</w:t>
      </w:r>
    </w:p>
    <w:p w14:paraId="44BDD5D8" w14:textId="77777777" w:rsidR="00A1098B" w:rsidRPr="00282B14" w:rsidRDefault="00A1098B" w:rsidP="00A1098B">
      <w:pPr>
        <w:pStyle w:val="10"/>
        <w:numPr>
          <w:ilvl w:val="0"/>
          <w:numId w:val="7"/>
        </w:numPr>
        <w:tabs>
          <w:tab w:val="left" w:pos="756"/>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робота адміністрації підприємства, </w:t>
      </w:r>
      <w:proofErr w:type="spellStart"/>
      <w:r w:rsidRPr="00282B14">
        <w:rPr>
          <w:rFonts w:ascii="Times New Roman" w:hAnsi="Times New Roman" w:cs="Times New Roman"/>
          <w:sz w:val="28"/>
          <w:szCs w:val="28"/>
        </w:rPr>
        <w:t>професійно</w:t>
      </w:r>
      <w:proofErr w:type="spellEnd"/>
      <w:r w:rsidRPr="00282B14">
        <w:rPr>
          <w:rFonts w:ascii="Times New Roman" w:hAnsi="Times New Roman" w:cs="Times New Roman"/>
          <w:sz w:val="28"/>
          <w:szCs w:val="28"/>
        </w:rPr>
        <w:t>-кваліфікаційний рівень управлінського кадрового складу;</w:t>
      </w:r>
    </w:p>
    <w:p w14:paraId="41C1A5BF" w14:textId="77777777" w:rsidR="00A1098B" w:rsidRPr="00282B14" w:rsidRDefault="00A1098B" w:rsidP="00A1098B">
      <w:pPr>
        <w:pStyle w:val="10"/>
        <w:numPr>
          <w:ilvl w:val="0"/>
          <w:numId w:val="7"/>
        </w:numPr>
        <w:tabs>
          <w:tab w:val="left" w:pos="756"/>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системи технологічного оснащення, яка забезпечує підвищення конкурентоспроможності підприємства та збільшує внутрішню гнучкість виробництва;</w:t>
      </w:r>
    </w:p>
    <w:p w14:paraId="3D0067E7" w14:textId="77777777" w:rsidR="00A1098B" w:rsidRPr="00282B14" w:rsidRDefault="00A1098B" w:rsidP="00A1098B">
      <w:pPr>
        <w:pStyle w:val="10"/>
        <w:numPr>
          <w:ilvl w:val="0"/>
          <w:numId w:val="7"/>
        </w:numPr>
        <w:tabs>
          <w:tab w:val="left" w:pos="756"/>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сировина, матеріали та напівфабрикати. Якість сировини, повнота її переробки та кількість відходів мають значний вплив на конкурентоспроможність підприємства;</w:t>
      </w:r>
    </w:p>
    <w:p w14:paraId="539EE8C0" w14:textId="77777777" w:rsidR="00A1098B" w:rsidRPr="00282B14" w:rsidRDefault="00A1098B" w:rsidP="00A1098B">
      <w:pPr>
        <w:pStyle w:val="10"/>
        <w:numPr>
          <w:ilvl w:val="0"/>
          <w:numId w:val="7"/>
        </w:numPr>
        <w:tabs>
          <w:tab w:val="left" w:pos="756"/>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реалізація продукції, її обсяг та витрати на реалізацію</w:t>
      </w:r>
      <w:r>
        <w:rPr>
          <w:rFonts w:ascii="Times New Roman" w:hAnsi="Times New Roman" w:cs="Times New Roman"/>
          <w:sz w:val="28"/>
          <w:szCs w:val="28"/>
        </w:rPr>
        <w:t xml:space="preserve"> </w:t>
      </w:r>
      <w:r w:rsidRPr="005E3CE8">
        <w:rPr>
          <w:rFonts w:ascii="Times New Roman" w:hAnsi="Times New Roman" w:cs="Times New Roman"/>
          <w:sz w:val="28"/>
          <w:szCs w:val="28"/>
          <w:lang w:val="en-US"/>
        </w:rPr>
        <w:t>[</w:t>
      </w:r>
      <w:r>
        <w:rPr>
          <w:rFonts w:ascii="Times New Roman" w:hAnsi="Times New Roman" w:cs="Times New Roman"/>
          <w:sz w:val="28"/>
          <w:szCs w:val="28"/>
        </w:rPr>
        <w:t>19</w:t>
      </w:r>
      <w:r w:rsidRPr="005E3CE8">
        <w:rPr>
          <w:rFonts w:ascii="Times New Roman" w:hAnsi="Times New Roman" w:cs="Times New Roman"/>
          <w:sz w:val="28"/>
          <w:szCs w:val="28"/>
        </w:rPr>
        <w:t>, с. 12</w:t>
      </w:r>
      <w:r w:rsidRPr="005E3CE8">
        <w:rPr>
          <w:rFonts w:ascii="Times New Roman" w:hAnsi="Times New Roman" w:cs="Times New Roman"/>
          <w:color w:val="333333"/>
          <w:sz w:val="28"/>
          <w:szCs w:val="28"/>
          <w:shd w:val="clear" w:color="auto" w:fill="FFFFFF"/>
        </w:rPr>
        <w:t>]</w:t>
      </w:r>
      <w:r w:rsidRPr="00282B14">
        <w:rPr>
          <w:rFonts w:ascii="Times New Roman" w:hAnsi="Times New Roman" w:cs="Times New Roman"/>
          <w:sz w:val="28"/>
          <w:szCs w:val="28"/>
        </w:rPr>
        <w:t xml:space="preserve">. </w:t>
      </w:r>
    </w:p>
    <w:p w14:paraId="1253F3CE"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lastRenderedPageBreak/>
        <w:t>Аналіз внутрішніх факторів впливу тісно пов</w:t>
      </w:r>
      <w:r>
        <w:rPr>
          <w:rFonts w:ascii="Times New Roman" w:hAnsi="Times New Roman" w:cs="Times New Roman"/>
          <w:sz w:val="28"/>
          <w:szCs w:val="28"/>
        </w:rPr>
        <w:t>’</w:t>
      </w:r>
      <w:r w:rsidRPr="00282B14">
        <w:rPr>
          <w:rFonts w:ascii="Times New Roman" w:hAnsi="Times New Roman" w:cs="Times New Roman"/>
          <w:sz w:val="28"/>
          <w:szCs w:val="28"/>
        </w:rPr>
        <w:t>язаний з аналізом господарської діяльності підприємства.</w:t>
      </w:r>
    </w:p>
    <w:p w14:paraId="39BCE873" w14:textId="77777777" w:rsidR="00A1098B" w:rsidRPr="00F04070" w:rsidRDefault="00A1098B" w:rsidP="00A1098B">
      <w:pPr>
        <w:spacing w:after="0" w:line="360" w:lineRule="auto"/>
        <w:ind w:firstLine="567"/>
        <w:jc w:val="both"/>
        <w:rPr>
          <w:rFonts w:ascii="Times New Roman" w:hAnsi="Times New Roman" w:cs="Times New Roman"/>
          <w:sz w:val="28"/>
          <w:szCs w:val="28"/>
        </w:rPr>
      </w:pPr>
      <w:bookmarkStart w:id="7" w:name="_Hlk135178102"/>
      <w:r w:rsidRPr="00F04070">
        <w:rPr>
          <w:rFonts w:ascii="Times New Roman" w:hAnsi="Times New Roman" w:cs="Times New Roman"/>
          <w:sz w:val="28"/>
          <w:szCs w:val="28"/>
        </w:rPr>
        <w:t xml:space="preserve">Сутність вищевикладеного зводиться до важливих факторів, які впливають на конкурентоспроможність готельних підприємств, а саме: перетворення готелю на </w:t>
      </w:r>
      <w:r>
        <w:rPr>
          <w:rFonts w:ascii="Times New Roman" w:hAnsi="Times New Roman" w:cs="Times New Roman"/>
          <w:sz w:val="28"/>
          <w:szCs w:val="28"/>
        </w:rPr>
        <w:t>«</w:t>
      </w:r>
      <w:r w:rsidRPr="00F04070">
        <w:rPr>
          <w:rFonts w:ascii="Times New Roman" w:hAnsi="Times New Roman" w:cs="Times New Roman"/>
          <w:sz w:val="28"/>
          <w:szCs w:val="28"/>
        </w:rPr>
        <w:t>організацію, що навчається</w:t>
      </w:r>
      <w:r>
        <w:rPr>
          <w:rFonts w:ascii="Times New Roman" w:hAnsi="Times New Roman" w:cs="Times New Roman"/>
          <w:sz w:val="28"/>
          <w:szCs w:val="28"/>
        </w:rPr>
        <w:t>»</w:t>
      </w:r>
      <w:r w:rsidRPr="00F04070">
        <w:rPr>
          <w:rFonts w:ascii="Times New Roman" w:hAnsi="Times New Roman" w:cs="Times New Roman"/>
          <w:sz w:val="28"/>
          <w:szCs w:val="28"/>
        </w:rPr>
        <w:t xml:space="preserve"> дозволяє пристосуватися до швидких змін в індустрії гостинності; важливо мати кваліфікований персонал для надання якісних послуг і йти в ногу з новітніми технологіями, а то й випереджаючи їх.</w:t>
      </w:r>
    </w:p>
    <w:bookmarkEnd w:id="7"/>
    <w:p w14:paraId="1F2E499D" w14:textId="77777777" w:rsidR="00A1098B" w:rsidRDefault="00A1098B" w:rsidP="00A1098B">
      <w:pPr>
        <w:tabs>
          <w:tab w:val="left" w:pos="1078"/>
        </w:tabs>
        <w:spacing w:after="0" w:line="360" w:lineRule="auto"/>
        <w:jc w:val="both"/>
        <w:rPr>
          <w:rFonts w:ascii="Times New Roman" w:hAnsi="Times New Roman" w:cs="Times New Roman"/>
          <w:sz w:val="28"/>
          <w:szCs w:val="28"/>
        </w:rPr>
      </w:pPr>
    </w:p>
    <w:p w14:paraId="4DCACA9A" w14:textId="77777777" w:rsidR="00A1098B" w:rsidRPr="00CB7648" w:rsidRDefault="00A1098B" w:rsidP="00A1098B">
      <w:pPr>
        <w:tabs>
          <w:tab w:val="left" w:pos="1078"/>
        </w:tabs>
        <w:spacing w:after="0" w:line="360" w:lineRule="auto"/>
        <w:jc w:val="both"/>
        <w:rPr>
          <w:rFonts w:ascii="Times New Roman" w:hAnsi="Times New Roman" w:cs="Times New Roman"/>
          <w:sz w:val="28"/>
          <w:szCs w:val="28"/>
        </w:rPr>
      </w:pPr>
    </w:p>
    <w:p w14:paraId="77CB431E" w14:textId="77777777" w:rsidR="00A1098B" w:rsidRDefault="00A1098B" w:rsidP="00A1098B">
      <w:pPr>
        <w:pStyle w:val="10"/>
        <w:numPr>
          <w:ilvl w:val="1"/>
          <w:numId w:val="5"/>
        </w:numPr>
        <w:tabs>
          <w:tab w:val="left" w:pos="1078"/>
        </w:tabs>
        <w:spacing w:after="0" w:line="360" w:lineRule="auto"/>
        <w:ind w:left="0" w:firstLine="567"/>
        <w:jc w:val="both"/>
        <w:rPr>
          <w:rFonts w:ascii="Times New Roman" w:hAnsi="Times New Roman" w:cs="Times New Roman"/>
          <w:b/>
          <w:bCs/>
          <w:sz w:val="28"/>
          <w:szCs w:val="28"/>
        </w:rPr>
      </w:pPr>
      <w:r w:rsidRPr="0070074C">
        <w:rPr>
          <w:rFonts w:ascii="Times New Roman" w:hAnsi="Times New Roman" w:cs="Times New Roman"/>
          <w:b/>
          <w:bCs/>
          <w:sz w:val="28"/>
          <w:szCs w:val="28"/>
        </w:rPr>
        <w:t xml:space="preserve">Міжнародний досвід </w:t>
      </w:r>
      <w:bookmarkStart w:id="8" w:name="_Hlk136467833"/>
      <w:r w:rsidRPr="0070074C">
        <w:rPr>
          <w:rFonts w:ascii="Times New Roman" w:hAnsi="Times New Roman" w:cs="Times New Roman"/>
          <w:b/>
          <w:bCs/>
          <w:sz w:val="28"/>
          <w:szCs w:val="28"/>
        </w:rPr>
        <w:t>підвищення конкурентоспроможності готельних господарств</w:t>
      </w:r>
      <w:bookmarkEnd w:id="8"/>
    </w:p>
    <w:p w14:paraId="4BDAD98C" w14:textId="77777777" w:rsidR="00A1098B" w:rsidRPr="0070074C" w:rsidRDefault="00A1098B" w:rsidP="00A1098B">
      <w:pPr>
        <w:pStyle w:val="10"/>
        <w:tabs>
          <w:tab w:val="left" w:pos="1078"/>
        </w:tabs>
        <w:spacing w:after="0" w:line="360" w:lineRule="auto"/>
        <w:ind w:left="567"/>
        <w:jc w:val="both"/>
        <w:rPr>
          <w:rFonts w:ascii="Times New Roman" w:hAnsi="Times New Roman" w:cs="Times New Roman"/>
          <w:b/>
          <w:bCs/>
          <w:sz w:val="28"/>
          <w:szCs w:val="28"/>
        </w:rPr>
      </w:pPr>
    </w:p>
    <w:p w14:paraId="25D8AF3F"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Зміни в політичному та економічному середовищі, що відбулися в минулому столітті, суттєво вплинули на діяльність компаній. Перехід від виробничої економіки до ринкової та глобалізація поставили компанії перед новими реаліями, заснованими на конкуренції, в яких їм потрібні нові інструменти для досягнення успіху. Ключ до залучення та збереження лояльності клієнтів </w:t>
      </w:r>
      <w:r>
        <w:rPr>
          <w:rFonts w:ascii="Times New Roman" w:hAnsi="Times New Roman" w:cs="Times New Roman"/>
          <w:sz w:val="28"/>
          <w:szCs w:val="28"/>
        </w:rPr>
        <w:t>–</w:t>
      </w:r>
      <w:r w:rsidRPr="00282B14">
        <w:rPr>
          <w:rFonts w:ascii="Times New Roman" w:hAnsi="Times New Roman" w:cs="Times New Roman"/>
          <w:sz w:val="28"/>
          <w:szCs w:val="28"/>
        </w:rPr>
        <w:t xml:space="preserve"> це пропозиція незабутніх вражень, а не просто проживання; готельні мережі впроваджують інновації для створення унікального середовища, від номерів до лобі та ресторану. Так, зміни в дизайні ресторанів </w:t>
      </w:r>
      <w:proofErr w:type="spellStart"/>
      <w:r w:rsidRPr="00282B14">
        <w:rPr>
          <w:rFonts w:ascii="Times New Roman" w:hAnsi="Times New Roman" w:cs="Times New Roman"/>
          <w:sz w:val="28"/>
          <w:szCs w:val="28"/>
        </w:rPr>
        <w:t>Marriott</w:t>
      </w:r>
      <w:proofErr w:type="spellEnd"/>
      <w:r w:rsidRPr="00282B14">
        <w:rPr>
          <w:rFonts w:ascii="Times New Roman" w:hAnsi="Times New Roman" w:cs="Times New Roman"/>
          <w:sz w:val="28"/>
          <w:szCs w:val="28"/>
        </w:rPr>
        <w:t xml:space="preserve"> та в меню, що відображають особливості різних регіонів, призвели до збільшення продажів до 50% у залежності від кількості зайнятих номерів [</w:t>
      </w:r>
      <w:r>
        <w:rPr>
          <w:rFonts w:ascii="Times New Roman" w:hAnsi="Times New Roman" w:cs="Times New Roman"/>
          <w:sz w:val="28"/>
          <w:szCs w:val="28"/>
        </w:rPr>
        <w:t>10, с. 32</w:t>
      </w:r>
      <w:r w:rsidRPr="00282B14">
        <w:rPr>
          <w:rFonts w:ascii="Times New Roman" w:hAnsi="Times New Roman" w:cs="Times New Roman"/>
          <w:sz w:val="28"/>
          <w:szCs w:val="28"/>
        </w:rPr>
        <w:t>]. Поряд з інноваціями, технологія є важливим стратегічним активом, що дозволяє готельним мережам підвищити свою ефективність та конкурентоспроможність. У глобальному масштабі визнається роль технологій у посиленні конкурентних переваг готелю, а отже, їхній внесок в успіх готелю.</w:t>
      </w:r>
    </w:p>
    <w:p w14:paraId="04C7C022"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На рівні Європейського Союзу стратегічним орієнтиром у визначенні конкурентоспроможності є Лісабонська стратегія. У сфері послуг найважливішими аспектами конкурентоспроможності є: лібералізація, інтенсивність знань, фінансові послуги, підвищення якості державних послуг та </w:t>
      </w:r>
      <w:r w:rsidRPr="00282B14">
        <w:rPr>
          <w:rFonts w:ascii="Times New Roman" w:hAnsi="Times New Roman" w:cs="Times New Roman"/>
          <w:sz w:val="28"/>
          <w:szCs w:val="28"/>
        </w:rPr>
        <w:lastRenderedPageBreak/>
        <w:t>ефективності адміністрування, освітні послуги, формування людських ресурсів та сталий розвиток</w:t>
      </w:r>
      <w:r>
        <w:rPr>
          <w:rFonts w:ascii="Times New Roman" w:hAnsi="Times New Roman" w:cs="Times New Roman"/>
          <w:sz w:val="28"/>
          <w:szCs w:val="28"/>
        </w:rPr>
        <w:t xml:space="preserve"> </w:t>
      </w:r>
      <w:r w:rsidRPr="00A57F3F">
        <w:rPr>
          <w:rFonts w:ascii="Times New Roman" w:hAnsi="Times New Roman" w:cs="Times New Roman"/>
          <w:sz w:val="28"/>
          <w:szCs w:val="28"/>
        </w:rPr>
        <w:t>[</w:t>
      </w:r>
      <w:r>
        <w:rPr>
          <w:rFonts w:ascii="Times New Roman" w:hAnsi="Times New Roman" w:cs="Times New Roman"/>
          <w:sz w:val="28"/>
          <w:szCs w:val="28"/>
        </w:rPr>
        <w:t>25, с. 105</w:t>
      </w:r>
      <w:r w:rsidRPr="00A57F3F">
        <w:rPr>
          <w:rFonts w:ascii="Times New Roman" w:hAnsi="Times New Roman" w:cs="Times New Roman"/>
          <w:sz w:val="28"/>
          <w:szCs w:val="28"/>
        </w:rPr>
        <w:t>]</w:t>
      </w:r>
      <w:r w:rsidRPr="00282B14">
        <w:rPr>
          <w:rFonts w:ascii="Times New Roman" w:hAnsi="Times New Roman" w:cs="Times New Roman"/>
          <w:sz w:val="28"/>
          <w:szCs w:val="28"/>
        </w:rPr>
        <w:t>.</w:t>
      </w:r>
    </w:p>
    <w:p w14:paraId="7E228D53"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lang w:val="ru-RU"/>
        </w:rPr>
      </w:pPr>
      <w:r w:rsidRPr="00282B14">
        <w:rPr>
          <w:rFonts w:ascii="Times New Roman" w:hAnsi="Times New Roman" w:cs="Times New Roman"/>
          <w:sz w:val="28"/>
          <w:szCs w:val="28"/>
        </w:rPr>
        <w:t>Поряд з інноваціями, технології є важливим стратегічним активом, який дозволяє готельним мережам підвищити свою ефективність і конкурентоспроможність. У глобальному масштабі роль технологій у посиленні конкурентних переваг готелю визнається, а отже, і їхній внесок в успіх готелю [</w:t>
      </w:r>
      <w:r>
        <w:rPr>
          <w:rFonts w:ascii="Times New Roman" w:hAnsi="Times New Roman" w:cs="Times New Roman"/>
          <w:sz w:val="28"/>
          <w:szCs w:val="28"/>
        </w:rPr>
        <w:t>25, с. 110</w:t>
      </w:r>
      <w:r w:rsidRPr="00282B14">
        <w:rPr>
          <w:rFonts w:ascii="Times New Roman" w:hAnsi="Times New Roman" w:cs="Times New Roman"/>
          <w:sz w:val="28"/>
          <w:szCs w:val="28"/>
        </w:rPr>
        <w:t xml:space="preserve">]. Оскільки індустрія гостинності, як і будь-яка інша галузь послуг, є капіталомісткою, людські ресурси можуть стати джерелом конкурентної переваги для компанії. </w:t>
      </w:r>
      <w:proofErr w:type="spellStart"/>
      <w:r w:rsidRPr="00282B14">
        <w:rPr>
          <w:rFonts w:ascii="Times New Roman" w:hAnsi="Times New Roman" w:cs="Times New Roman"/>
          <w:sz w:val="28"/>
          <w:szCs w:val="28"/>
        </w:rPr>
        <w:t>Failite</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Ireland</w:t>
      </w:r>
      <w:proofErr w:type="spellEnd"/>
      <w:r w:rsidRPr="00282B14">
        <w:rPr>
          <w:rFonts w:ascii="Times New Roman" w:hAnsi="Times New Roman" w:cs="Times New Roman"/>
          <w:sz w:val="28"/>
          <w:szCs w:val="28"/>
        </w:rPr>
        <w:t xml:space="preserve"> у своєму дослідженні, проведеному серед 3, 4- та 5-зіркових готелів Дубліна з метою аналізу успішних практик у готелях, підкреслює той факт, що галузь залежить від ноу-хау персоналу, від знання та розуміння потреб клієнтів, які б дозволили їм почуватися як вдома</w:t>
      </w:r>
      <w:r>
        <w:rPr>
          <w:rFonts w:ascii="Times New Roman" w:hAnsi="Times New Roman" w:cs="Times New Roman"/>
          <w:sz w:val="28"/>
          <w:szCs w:val="28"/>
        </w:rPr>
        <w:t xml:space="preserve"> </w:t>
      </w:r>
      <w:r w:rsidRPr="00A57F3F">
        <w:rPr>
          <w:rFonts w:ascii="Times New Roman" w:hAnsi="Times New Roman" w:cs="Times New Roman"/>
          <w:sz w:val="28"/>
          <w:szCs w:val="28"/>
        </w:rPr>
        <w:t>[</w:t>
      </w:r>
      <w:r>
        <w:rPr>
          <w:rFonts w:ascii="Times New Roman" w:hAnsi="Times New Roman" w:cs="Times New Roman"/>
          <w:sz w:val="28"/>
          <w:szCs w:val="28"/>
        </w:rPr>
        <w:t>24</w:t>
      </w:r>
      <w:r w:rsidRPr="00A57F3F">
        <w:rPr>
          <w:rFonts w:ascii="Times New Roman" w:hAnsi="Times New Roman" w:cs="Times New Roman"/>
          <w:sz w:val="28"/>
          <w:szCs w:val="28"/>
        </w:rPr>
        <w:t>]</w:t>
      </w:r>
      <w:r w:rsidRPr="00282B14">
        <w:rPr>
          <w:rFonts w:ascii="Times New Roman" w:hAnsi="Times New Roman" w:cs="Times New Roman"/>
          <w:sz w:val="28"/>
          <w:szCs w:val="28"/>
        </w:rPr>
        <w:t xml:space="preserve">. Ще одне джерело конкурентної переваги можна знайти в управлінні ланцюжком </w:t>
      </w:r>
      <w:r>
        <w:rPr>
          <w:rFonts w:ascii="Times New Roman" w:hAnsi="Times New Roman" w:cs="Times New Roman"/>
          <w:sz w:val="28"/>
          <w:szCs w:val="28"/>
        </w:rPr>
        <w:t>«</w:t>
      </w:r>
      <w:r w:rsidRPr="00282B14">
        <w:rPr>
          <w:rFonts w:ascii="Times New Roman" w:hAnsi="Times New Roman" w:cs="Times New Roman"/>
          <w:sz w:val="28"/>
          <w:szCs w:val="28"/>
        </w:rPr>
        <w:t>закупівля-постачання</w:t>
      </w:r>
      <w:r>
        <w:rPr>
          <w:rFonts w:ascii="Times New Roman" w:hAnsi="Times New Roman" w:cs="Times New Roman"/>
          <w:sz w:val="28"/>
          <w:szCs w:val="28"/>
        </w:rPr>
        <w:t>»</w:t>
      </w:r>
      <w:r w:rsidRPr="00282B14">
        <w:rPr>
          <w:rFonts w:ascii="Times New Roman" w:hAnsi="Times New Roman" w:cs="Times New Roman"/>
          <w:sz w:val="28"/>
          <w:szCs w:val="28"/>
        </w:rPr>
        <w:t xml:space="preserve">. Як зазначає Гарольд </w:t>
      </w:r>
      <w:proofErr w:type="spellStart"/>
      <w:r w:rsidRPr="00282B14">
        <w:rPr>
          <w:rFonts w:ascii="Times New Roman" w:hAnsi="Times New Roman" w:cs="Times New Roman"/>
          <w:sz w:val="28"/>
          <w:szCs w:val="28"/>
        </w:rPr>
        <w:t>Сіркін</w:t>
      </w:r>
      <w:proofErr w:type="spellEnd"/>
      <w:r w:rsidRPr="00282B14">
        <w:rPr>
          <w:rFonts w:ascii="Times New Roman" w:hAnsi="Times New Roman" w:cs="Times New Roman"/>
          <w:sz w:val="28"/>
          <w:szCs w:val="28"/>
        </w:rPr>
        <w:t xml:space="preserve"> для </w:t>
      </w:r>
      <w:proofErr w:type="spellStart"/>
      <w:r w:rsidRPr="00282B14">
        <w:rPr>
          <w:rFonts w:ascii="Times New Roman" w:hAnsi="Times New Roman" w:cs="Times New Roman"/>
          <w:sz w:val="28"/>
          <w:szCs w:val="28"/>
        </w:rPr>
        <w:t>Boston</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Consulting</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Group</w:t>
      </w:r>
      <w:proofErr w:type="spellEnd"/>
      <w:r w:rsidRPr="00282B14">
        <w:rPr>
          <w:rFonts w:ascii="Times New Roman" w:hAnsi="Times New Roman" w:cs="Times New Roman"/>
          <w:sz w:val="28"/>
          <w:szCs w:val="28"/>
        </w:rPr>
        <w:t xml:space="preserve">: ланцюжок </w:t>
      </w:r>
      <w:r>
        <w:rPr>
          <w:rFonts w:ascii="Times New Roman" w:hAnsi="Times New Roman" w:cs="Times New Roman"/>
          <w:sz w:val="28"/>
          <w:szCs w:val="28"/>
        </w:rPr>
        <w:t>«закупівля</w:t>
      </w:r>
      <w:r w:rsidRPr="00282B14">
        <w:rPr>
          <w:rFonts w:ascii="Times New Roman" w:hAnsi="Times New Roman" w:cs="Times New Roman"/>
          <w:sz w:val="28"/>
          <w:szCs w:val="28"/>
        </w:rPr>
        <w:t>-постачання</w:t>
      </w:r>
      <w:r>
        <w:rPr>
          <w:rFonts w:ascii="Times New Roman" w:hAnsi="Times New Roman" w:cs="Times New Roman"/>
          <w:sz w:val="28"/>
          <w:szCs w:val="28"/>
        </w:rPr>
        <w:t>»</w:t>
      </w:r>
      <w:r w:rsidRPr="00282B14">
        <w:rPr>
          <w:rFonts w:ascii="Times New Roman" w:hAnsi="Times New Roman" w:cs="Times New Roman"/>
          <w:sz w:val="28"/>
          <w:szCs w:val="28"/>
        </w:rPr>
        <w:t xml:space="preserve"> може підвищити продуктивність компанії, розвиваючи переваги в певній послідовності: якість, довіра, гнучкість, оперативність і економічна ефективність. Досягнення покращень шляхом дотримання цієї послідовності забезпечить довгострокові переваги, які стануть надійною основою для майбутніх ініціатив з удосконалення та кращого позиціонування ланцюга для успішного вирішення майбутніх проблем [</w:t>
      </w:r>
      <w:r>
        <w:rPr>
          <w:rFonts w:ascii="Times New Roman" w:hAnsi="Times New Roman" w:cs="Times New Roman"/>
          <w:sz w:val="28"/>
          <w:szCs w:val="28"/>
        </w:rPr>
        <w:t>21</w:t>
      </w:r>
      <w:r w:rsidRPr="00282B14">
        <w:rPr>
          <w:rFonts w:ascii="Times New Roman" w:hAnsi="Times New Roman" w:cs="Times New Roman"/>
          <w:sz w:val="28"/>
          <w:szCs w:val="28"/>
        </w:rPr>
        <w:t xml:space="preserve">]. Ще одна стратегія, нещодавно прийнята деякими готелями, інтегрована в сучасні тенденції, спрямовані на перетворення туризму на сталий вид діяльності. Таким чином, готелі заохочуються до впровадження нових методів захисту навколишнього середовища у своїй повсякденній діяльності та сприяння місцевій громаді </w:t>
      </w:r>
      <w:r w:rsidRPr="00282B14">
        <w:rPr>
          <w:rFonts w:ascii="Times New Roman" w:hAnsi="Times New Roman" w:cs="Times New Roman"/>
          <w:sz w:val="28"/>
          <w:szCs w:val="28"/>
          <w:lang w:val="ru-RU"/>
        </w:rPr>
        <w:t>[</w:t>
      </w:r>
      <w:r>
        <w:rPr>
          <w:rFonts w:ascii="Times New Roman" w:hAnsi="Times New Roman" w:cs="Times New Roman"/>
          <w:sz w:val="28"/>
          <w:szCs w:val="28"/>
          <w:lang w:val="ru-RU"/>
        </w:rPr>
        <w:t>7, с. 28</w:t>
      </w:r>
      <w:r w:rsidRPr="00282B14">
        <w:rPr>
          <w:rFonts w:ascii="Times New Roman" w:hAnsi="Times New Roman" w:cs="Times New Roman"/>
          <w:sz w:val="28"/>
          <w:szCs w:val="28"/>
          <w:lang w:val="ru-RU"/>
        </w:rPr>
        <w:t>].</w:t>
      </w:r>
    </w:p>
    <w:p w14:paraId="0E94931B"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Міжнародний досвід підвищення конкурентоспроможності готельних підприємств ґрунтується на впровадженні різноманітних стратегій та інноваційних рішень. Наприклад, деякі готелі прагнуть стати екологічно чистими і створюють умови для енергоефективності та скорочення викидів в атмосферу. Інші готелі зосереджуються на використанні сучасних технологій </w:t>
      </w:r>
      <w:r w:rsidRPr="00282B14">
        <w:rPr>
          <w:rFonts w:ascii="Times New Roman" w:hAnsi="Times New Roman" w:cs="Times New Roman"/>
          <w:sz w:val="28"/>
          <w:szCs w:val="28"/>
        </w:rPr>
        <w:lastRenderedPageBreak/>
        <w:t>для покращення послуг та зручностей для гостей, а треті – на створенні унікальної атмосфери та індивідуальному підході до кожного гостя</w:t>
      </w:r>
      <w:r>
        <w:rPr>
          <w:rFonts w:ascii="Times New Roman" w:hAnsi="Times New Roman" w:cs="Times New Roman"/>
          <w:sz w:val="28"/>
          <w:szCs w:val="28"/>
        </w:rPr>
        <w:t xml:space="preserve"> </w:t>
      </w:r>
      <w:r w:rsidRPr="00A57F3F">
        <w:rPr>
          <w:rFonts w:ascii="Times New Roman" w:hAnsi="Times New Roman" w:cs="Times New Roman"/>
          <w:sz w:val="28"/>
          <w:szCs w:val="28"/>
          <w:lang w:val="ru-RU"/>
        </w:rPr>
        <w:t>[</w:t>
      </w:r>
      <w:r>
        <w:rPr>
          <w:rFonts w:ascii="Times New Roman" w:hAnsi="Times New Roman" w:cs="Times New Roman"/>
          <w:sz w:val="28"/>
          <w:szCs w:val="28"/>
          <w:lang w:val="ru-RU"/>
        </w:rPr>
        <w:t>12</w:t>
      </w:r>
      <w:r w:rsidRPr="00A57F3F">
        <w:rPr>
          <w:rFonts w:ascii="Times New Roman" w:hAnsi="Times New Roman" w:cs="Times New Roman"/>
          <w:sz w:val="28"/>
          <w:szCs w:val="28"/>
          <w:lang w:val="ru-RU"/>
        </w:rPr>
        <w:t>]</w:t>
      </w:r>
      <w:r w:rsidRPr="00282B14">
        <w:rPr>
          <w:rFonts w:ascii="Times New Roman" w:hAnsi="Times New Roman" w:cs="Times New Roman"/>
          <w:sz w:val="28"/>
          <w:szCs w:val="28"/>
        </w:rPr>
        <w:t>.</w:t>
      </w:r>
    </w:p>
    <w:p w14:paraId="74DC204A"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Співпраця з іншими готелями та туристичними компаніями також є важливим елементом підвищення конкурентоспроможності. Співпраця може включати обмін досвідом, розробку спільних програм і пакетів для клієнтів, а також спільні маркетингові заходи.</w:t>
      </w:r>
    </w:p>
    <w:p w14:paraId="3BCF9A8A"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color w:val="000000" w:themeColor="text1"/>
          <w:sz w:val="28"/>
          <w:szCs w:val="28"/>
        </w:rPr>
        <w:t xml:space="preserve">Прикладом </w:t>
      </w:r>
      <w:r w:rsidRPr="00282B14">
        <w:rPr>
          <w:rFonts w:ascii="Times New Roman" w:hAnsi="Times New Roman" w:cs="Times New Roman"/>
          <w:sz w:val="28"/>
          <w:szCs w:val="28"/>
        </w:rPr>
        <w:t xml:space="preserve">успішної стратегії підвищення конкурентоспроможності є одна з найбільших у світі готельна мережа </w:t>
      </w:r>
      <w:proofErr w:type="spellStart"/>
      <w:r w:rsidRPr="00282B14">
        <w:rPr>
          <w:rFonts w:ascii="Times New Roman" w:hAnsi="Times New Roman" w:cs="Times New Roman"/>
          <w:sz w:val="28"/>
          <w:szCs w:val="28"/>
        </w:rPr>
        <w:t>Hilton</w:t>
      </w:r>
      <w:proofErr w:type="spellEnd"/>
      <w:r w:rsidRPr="00282B14">
        <w:rPr>
          <w:rFonts w:ascii="Times New Roman" w:hAnsi="Times New Roman" w:cs="Times New Roman"/>
          <w:sz w:val="28"/>
          <w:szCs w:val="28"/>
        </w:rPr>
        <w:t>. Компанія активно впроваджує нові технології та інноваційні рішення, включаючи використання мобільних додатків для зручності гостей, створення екологічно чистих готелів та розвиток програми лояльності для постійних клієнтів.</w:t>
      </w:r>
    </w:p>
    <w:p w14:paraId="26686A17"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Інший приклад – американська готельна мережа </w:t>
      </w:r>
      <w:proofErr w:type="spellStart"/>
      <w:r w:rsidRPr="00282B14">
        <w:rPr>
          <w:rFonts w:ascii="Times New Roman" w:hAnsi="Times New Roman" w:cs="Times New Roman"/>
          <w:sz w:val="28"/>
          <w:szCs w:val="28"/>
        </w:rPr>
        <w:t>Marriott</w:t>
      </w:r>
      <w:proofErr w:type="spellEnd"/>
      <w:r w:rsidRPr="00282B14">
        <w:rPr>
          <w:rFonts w:ascii="Times New Roman" w:hAnsi="Times New Roman" w:cs="Times New Roman"/>
          <w:sz w:val="28"/>
          <w:szCs w:val="28"/>
        </w:rPr>
        <w:t>, яка активно розвиває співпрацю з туристичними компаніями та іншими готелями. Компанія також ставить перед собою мету зменшення відходів та використання енергії більш ефективним способом.</w:t>
      </w:r>
    </w:p>
    <w:p w14:paraId="0EBAB28D"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Загалом, міжнародний досвід підвищення конкурентоспроможності готелів можна узагальнити наступним чином:</w:t>
      </w:r>
    </w:p>
    <w:p w14:paraId="2B60758F" w14:textId="77777777" w:rsidR="00A1098B" w:rsidRPr="00282B14" w:rsidRDefault="00A1098B" w:rsidP="00A1098B">
      <w:pPr>
        <w:pStyle w:val="10"/>
        <w:numPr>
          <w:ilvl w:val="0"/>
          <w:numId w:val="9"/>
        </w:numPr>
        <w:tabs>
          <w:tab w:val="left" w:pos="1078"/>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Розвиток інфраструктури та забезпечення високої якості послуг. Готелі повинні працювати над тим, щоб забезпечити клієнтам відповідний рівень комфорту та сервісу. Для цього можна використовувати різні підходи, такі як розширення готельних послуг, розвиток інфраструктури (басейнів, спортивних залів, кінотеатрів тощо), забезпечення високоякісного харчування та інше.</w:t>
      </w:r>
    </w:p>
    <w:p w14:paraId="2E8ABA7A" w14:textId="77777777" w:rsidR="00A1098B" w:rsidRPr="00282B14" w:rsidRDefault="00A1098B" w:rsidP="00A1098B">
      <w:pPr>
        <w:pStyle w:val="10"/>
        <w:numPr>
          <w:ilvl w:val="0"/>
          <w:numId w:val="9"/>
        </w:numPr>
        <w:tabs>
          <w:tab w:val="left" w:pos="1078"/>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Використання нових технологій та інновацій. Готелі повинні бути відкриті до новітніх технологій та інноваційних рішень, що дозволить забезпечити більш ефективну роботу та покращення послуг для клієнтів. Наприклад, використання мобільних додатків для бронювання номерів та отримання додаткових послуг, впровадження систем автоматизації управління готелем та інше.</w:t>
      </w:r>
    </w:p>
    <w:p w14:paraId="1B20B7C2" w14:textId="77777777" w:rsidR="00A1098B" w:rsidRPr="00282B14" w:rsidRDefault="00A1098B" w:rsidP="00A1098B">
      <w:pPr>
        <w:pStyle w:val="10"/>
        <w:numPr>
          <w:ilvl w:val="0"/>
          <w:numId w:val="9"/>
        </w:numPr>
        <w:tabs>
          <w:tab w:val="left" w:pos="1078"/>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Розвиток і підтримка бренду. Готелі повинні розвивати свій бренд та створювати унікальний ідентифікаційний стиль, що дозволить залучати нових </w:t>
      </w:r>
      <w:r w:rsidRPr="00282B14">
        <w:rPr>
          <w:rFonts w:ascii="Times New Roman" w:hAnsi="Times New Roman" w:cs="Times New Roman"/>
          <w:sz w:val="28"/>
          <w:szCs w:val="28"/>
        </w:rPr>
        <w:lastRenderedPageBreak/>
        <w:t>клієнтів та зберігати існуючих. Для цього можна використовувати різні стратегії, такі як реклама, спонсорство, участь у різних заходах тощо.</w:t>
      </w:r>
    </w:p>
    <w:p w14:paraId="5136545C" w14:textId="77777777" w:rsidR="00A1098B" w:rsidRPr="00282B14" w:rsidRDefault="00A1098B" w:rsidP="00A1098B">
      <w:pPr>
        <w:pStyle w:val="10"/>
        <w:numPr>
          <w:ilvl w:val="0"/>
          <w:numId w:val="9"/>
        </w:numPr>
        <w:tabs>
          <w:tab w:val="left" w:pos="1078"/>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Управління ризиками. Готелі повинні бути готові до різних ризиків, таких як фінансові кризи, зміни попиту та ін. Для цього можна використовувати різні підходи, такі як диверсифікація бізнесу, резервування фінансових коштів на випадок непередбачуваних обставин, розвиток нових послуг та технологій, встановлення партнерських відносин з іншими компаніями тощо [</w:t>
      </w:r>
      <w:r>
        <w:rPr>
          <w:rFonts w:ascii="Times New Roman" w:hAnsi="Times New Roman" w:cs="Times New Roman"/>
          <w:sz w:val="28"/>
          <w:szCs w:val="28"/>
        </w:rPr>
        <w:t>26, с. 112</w:t>
      </w:r>
      <w:r w:rsidRPr="00282B14">
        <w:rPr>
          <w:rFonts w:ascii="Times New Roman" w:hAnsi="Times New Roman" w:cs="Times New Roman"/>
          <w:sz w:val="28"/>
          <w:szCs w:val="28"/>
        </w:rPr>
        <w:t>].</w:t>
      </w:r>
    </w:p>
    <w:p w14:paraId="2C4F20D2"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Вище згадана готельна компанія </w:t>
      </w:r>
      <w:proofErr w:type="spellStart"/>
      <w:r w:rsidRPr="00282B14">
        <w:rPr>
          <w:rFonts w:ascii="Times New Roman" w:hAnsi="Times New Roman" w:cs="Times New Roman"/>
          <w:sz w:val="28"/>
          <w:szCs w:val="28"/>
        </w:rPr>
        <w:t>Marriott</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International</w:t>
      </w:r>
      <w:proofErr w:type="spellEnd"/>
      <w:r w:rsidRPr="00282B14">
        <w:rPr>
          <w:rFonts w:ascii="Times New Roman" w:hAnsi="Times New Roman" w:cs="Times New Roman"/>
          <w:sz w:val="28"/>
          <w:szCs w:val="28"/>
        </w:rPr>
        <w:t xml:space="preserve"> зосереджується на розвитку свого бренду, диверсифікації послуг та розширенні географії своєї присутності на ринку. Вона також активно впроваджує нові технології, такі як цифрові ключі для номерів, що дозволяє клієнтам зручно та безпечно здійснювати вхід у свої номери. Крім того, компанія співпрацює з іншими компаніями, наприклад, з мережею </w:t>
      </w:r>
      <w:proofErr w:type="spellStart"/>
      <w:r w:rsidRPr="00282B14">
        <w:rPr>
          <w:rFonts w:ascii="Times New Roman" w:hAnsi="Times New Roman" w:cs="Times New Roman"/>
          <w:sz w:val="28"/>
          <w:szCs w:val="28"/>
        </w:rPr>
        <w:t>Starbucks</w:t>
      </w:r>
      <w:proofErr w:type="spellEnd"/>
      <w:r w:rsidRPr="00282B14">
        <w:rPr>
          <w:rFonts w:ascii="Times New Roman" w:hAnsi="Times New Roman" w:cs="Times New Roman"/>
          <w:sz w:val="28"/>
          <w:szCs w:val="28"/>
        </w:rPr>
        <w:t>, що дозволяє гостям готелю насолоджуватися високоякісною кавою в готелі</w:t>
      </w:r>
      <w:r w:rsidRPr="00FF5685">
        <w:rPr>
          <w:rFonts w:ascii="Times New Roman" w:hAnsi="Times New Roman" w:cs="Times New Roman"/>
          <w:sz w:val="28"/>
          <w:szCs w:val="28"/>
        </w:rPr>
        <w:t xml:space="preserve"> [</w:t>
      </w:r>
      <w:r>
        <w:rPr>
          <w:rFonts w:ascii="Times New Roman" w:hAnsi="Times New Roman" w:cs="Times New Roman"/>
          <w:sz w:val="28"/>
          <w:szCs w:val="28"/>
        </w:rPr>
        <w:t>2, с. 275</w:t>
      </w:r>
      <w:r w:rsidRPr="00FF5685">
        <w:rPr>
          <w:rFonts w:ascii="Times New Roman" w:hAnsi="Times New Roman" w:cs="Times New Roman"/>
          <w:sz w:val="28"/>
          <w:szCs w:val="28"/>
        </w:rPr>
        <w:t>]</w:t>
      </w:r>
      <w:r w:rsidRPr="00282B14">
        <w:rPr>
          <w:rFonts w:ascii="Times New Roman" w:hAnsi="Times New Roman" w:cs="Times New Roman"/>
          <w:sz w:val="28"/>
          <w:szCs w:val="28"/>
        </w:rPr>
        <w:t>.</w:t>
      </w:r>
    </w:p>
    <w:p w14:paraId="72AAD222"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Інший приклад – готельна мережа </w:t>
      </w:r>
      <w:proofErr w:type="spellStart"/>
      <w:r w:rsidRPr="00282B14">
        <w:rPr>
          <w:rFonts w:ascii="Times New Roman" w:hAnsi="Times New Roman" w:cs="Times New Roman"/>
          <w:sz w:val="28"/>
          <w:szCs w:val="28"/>
        </w:rPr>
        <w:t>Accor</w:t>
      </w:r>
      <w:proofErr w:type="spellEnd"/>
      <w:r w:rsidRPr="00282B14">
        <w:rPr>
          <w:rFonts w:ascii="Times New Roman" w:hAnsi="Times New Roman" w:cs="Times New Roman"/>
          <w:sz w:val="28"/>
          <w:szCs w:val="28"/>
        </w:rPr>
        <w:t>, яка відома своїм підходом до створення унікального досвіду для клієнтів. Вони пропонують своїм гостям персоналізований сервіс, що дає можливість кожному гостю відчути, що він є особливим та унікальним. Крім того, готельна мережа активно працює над розвитком нових технологій та послуг, наприклад, запровадженням системи електронних ключів, що дозволяє гостям зручно та безпечно здійснювати вхід у свої номери</w:t>
      </w:r>
      <w:r>
        <w:rPr>
          <w:rFonts w:ascii="Times New Roman" w:hAnsi="Times New Roman" w:cs="Times New Roman"/>
          <w:sz w:val="28"/>
          <w:szCs w:val="28"/>
        </w:rPr>
        <w:t xml:space="preserve"> </w:t>
      </w:r>
      <w:r w:rsidRPr="00FF5685">
        <w:rPr>
          <w:rFonts w:ascii="Times New Roman" w:hAnsi="Times New Roman" w:cs="Times New Roman"/>
          <w:sz w:val="28"/>
          <w:szCs w:val="28"/>
          <w:lang w:val="ru-RU"/>
        </w:rPr>
        <w:t>[2</w:t>
      </w:r>
      <w:r>
        <w:rPr>
          <w:rFonts w:ascii="Times New Roman" w:hAnsi="Times New Roman" w:cs="Times New Roman"/>
          <w:sz w:val="28"/>
          <w:szCs w:val="28"/>
        </w:rPr>
        <w:t>, с. 276</w:t>
      </w:r>
      <w:r w:rsidRPr="00FF5685">
        <w:rPr>
          <w:rFonts w:ascii="Times New Roman" w:hAnsi="Times New Roman" w:cs="Times New Roman"/>
          <w:sz w:val="28"/>
          <w:szCs w:val="28"/>
          <w:lang w:val="ru-RU"/>
        </w:rPr>
        <w:t>]</w:t>
      </w:r>
      <w:r w:rsidRPr="00282B14">
        <w:rPr>
          <w:rFonts w:ascii="Times New Roman" w:hAnsi="Times New Roman" w:cs="Times New Roman"/>
          <w:sz w:val="28"/>
          <w:szCs w:val="28"/>
        </w:rPr>
        <w:t>.</w:t>
      </w:r>
    </w:p>
    <w:p w14:paraId="1E4C44E2"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sidRPr="00940708">
        <w:rPr>
          <w:rFonts w:ascii="Times New Roman" w:hAnsi="Times New Roman" w:cs="Times New Roman"/>
          <w:sz w:val="28"/>
          <w:szCs w:val="28"/>
        </w:rPr>
        <w:t>Також можна</w:t>
      </w:r>
      <w:r>
        <w:rPr>
          <w:rFonts w:ascii="Times New Roman" w:hAnsi="Times New Roman" w:cs="Times New Roman"/>
          <w:sz w:val="28"/>
          <w:szCs w:val="28"/>
        </w:rPr>
        <w:t xml:space="preserve"> навести як приклад готельну мережу сусідньої Польщі. Ця країна успішно працює</w:t>
      </w:r>
      <w:r w:rsidRPr="003F49BD">
        <w:rPr>
          <w:rFonts w:ascii="Times New Roman" w:hAnsi="Times New Roman" w:cs="Times New Roman"/>
          <w:sz w:val="28"/>
          <w:szCs w:val="28"/>
        </w:rPr>
        <w:t xml:space="preserve"> над підвищенням конкурентоспроможності свого готельного бізнесу, зосереджуючись на різних стратегіях та ініціативах</w:t>
      </w:r>
      <w:r>
        <w:rPr>
          <w:rFonts w:ascii="Times New Roman" w:hAnsi="Times New Roman" w:cs="Times New Roman"/>
          <w:sz w:val="28"/>
          <w:szCs w:val="28"/>
        </w:rPr>
        <w:t xml:space="preserve"> (</w:t>
      </w:r>
      <w:r w:rsidRPr="003F49BD">
        <w:rPr>
          <w:rFonts w:ascii="Times New Roman" w:hAnsi="Times New Roman" w:cs="Times New Roman"/>
          <w:sz w:val="28"/>
          <w:szCs w:val="28"/>
        </w:rPr>
        <w:t>підвищення якості проживання, покращення обслуговування клієнтів та залучення більшої кількості туристів до країни</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17, с. 281</w:t>
      </w:r>
      <w:r>
        <w:rPr>
          <w:rFonts w:ascii="Times New Roman" w:hAnsi="Times New Roman" w:cs="Times New Roman"/>
          <w:sz w:val="28"/>
          <w:szCs w:val="28"/>
          <w:lang w:val="en-US"/>
        </w:rPr>
        <w:t>]</w:t>
      </w:r>
      <w:r w:rsidRPr="003F49BD">
        <w:rPr>
          <w:rFonts w:ascii="Times New Roman" w:hAnsi="Times New Roman" w:cs="Times New Roman"/>
          <w:sz w:val="28"/>
          <w:szCs w:val="28"/>
        </w:rPr>
        <w:t>.</w:t>
      </w:r>
      <w:r>
        <w:rPr>
          <w:rFonts w:ascii="Times New Roman" w:hAnsi="Times New Roman" w:cs="Times New Roman"/>
          <w:sz w:val="28"/>
          <w:szCs w:val="28"/>
        </w:rPr>
        <w:t xml:space="preserve"> Польський уряд інвестує чималі кошти в розвиток сучасної інфраструктури, включаючи транспорт, зв’язок та міський розвиток, що має позитивний вплив на готельну індустрію. Як приклад, зручний доступ до туристичних місць між різними містами Польщі гарантує мережа швидкісних поїздів «</w:t>
      </w:r>
      <w:r>
        <w:rPr>
          <w:rFonts w:ascii="Times New Roman" w:hAnsi="Times New Roman" w:cs="Times New Roman"/>
          <w:sz w:val="28"/>
          <w:szCs w:val="28"/>
          <w:lang w:val="en-US"/>
        </w:rPr>
        <w:t>Pendolino</w:t>
      </w:r>
      <w:r>
        <w:rPr>
          <w:rFonts w:ascii="Times New Roman" w:hAnsi="Times New Roman" w:cs="Times New Roman"/>
          <w:sz w:val="28"/>
          <w:szCs w:val="28"/>
        </w:rPr>
        <w:t xml:space="preserve">» </w:t>
      </w:r>
      <w:r w:rsidRPr="00FF5685">
        <w:rPr>
          <w:rFonts w:ascii="Times New Roman" w:hAnsi="Times New Roman" w:cs="Times New Roman"/>
          <w:sz w:val="28"/>
          <w:szCs w:val="28"/>
        </w:rPr>
        <w:t>[2</w:t>
      </w:r>
      <w:r>
        <w:rPr>
          <w:rFonts w:ascii="Times New Roman" w:hAnsi="Times New Roman" w:cs="Times New Roman"/>
          <w:sz w:val="28"/>
          <w:szCs w:val="28"/>
        </w:rPr>
        <w:t>7</w:t>
      </w:r>
      <w:r w:rsidRPr="00FF5685">
        <w:rPr>
          <w:rFonts w:ascii="Times New Roman" w:hAnsi="Times New Roman" w:cs="Times New Roman"/>
          <w:sz w:val="28"/>
          <w:szCs w:val="28"/>
        </w:rPr>
        <w:t>]</w:t>
      </w:r>
      <w:r>
        <w:rPr>
          <w:rFonts w:ascii="Times New Roman" w:hAnsi="Times New Roman" w:cs="Times New Roman"/>
          <w:sz w:val="28"/>
          <w:szCs w:val="28"/>
        </w:rPr>
        <w:t xml:space="preserve">. </w:t>
      </w:r>
    </w:p>
    <w:p w14:paraId="6EFB668B"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Також заслуговує на увагу програма </w:t>
      </w:r>
      <w:proofErr w:type="spellStart"/>
      <w:r>
        <w:rPr>
          <w:rFonts w:ascii="Times New Roman" w:hAnsi="Times New Roman" w:cs="Times New Roman"/>
          <w:sz w:val="28"/>
          <w:szCs w:val="28"/>
          <w:lang w:val="en-US"/>
        </w:rPr>
        <w:t>Infrastruktura</w:t>
      </w:r>
      <w:proofErr w:type="spellEnd"/>
      <w:r w:rsidRPr="00FF5685">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Hotelowa</w:t>
      </w:r>
      <w:proofErr w:type="spellEnd"/>
      <w:r w:rsidRPr="00FF5685">
        <w:rPr>
          <w:rFonts w:ascii="Times New Roman" w:hAnsi="Times New Roman" w:cs="Times New Roman"/>
          <w:sz w:val="28"/>
          <w:szCs w:val="28"/>
        </w:rPr>
        <w:t xml:space="preserve"> </w:t>
      </w:r>
      <w:r>
        <w:rPr>
          <w:rFonts w:ascii="Times New Roman" w:hAnsi="Times New Roman" w:cs="Times New Roman"/>
          <w:sz w:val="28"/>
          <w:szCs w:val="28"/>
        </w:rPr>
        <w:t>(«Готельна інфраструктура»), яка надає підтримку готельним господарствам для розширення та модернізації. Була надана підтримка для проведення реконструкції та оновлення своїх приміщень готелю «</w:t>
      </w:r>
      <w:r>
        <w:rPr>
          <w:rFonts w:ascii="Times New Roman" w:hAnsi="Times New Roman" w:cs="Times New Roman"/>
          <w:sz w:val="28"/>
          <w:szCs w:val="28"/>
          <w:lang w:val="en-US"/>
        </w:rPr>
        <w:t>Marriott</w:t>
      </w:r>
      <w:r w:rsidRPr="00FF5685">
        <w:rPr>
          <w:rFonts w:ascii="Times New Roman" w:hAnsi="Times New Roman" w:cs="Times New Roman"/>
          <w:sz w:val="28"/>
          <w:szCs w:val="28"/>
        </w:rPr>
        <w:t xml:space="preserve"> </w:t>
      </w:r>
      <w:r>
        <w:rPr>
          <w:rFonts w:ascii="Times New Roman" w:hAnsi="Times New Roman" w:cs="Times New Roman"/>
          <w:sz w:val="28"/>
          <w:szCs w:val="28"/>
          <w:lang w:val="en-US"/>
        </w:rPr>
        <w:t>Warsaw</w:t>
      </w:r>
      <w:r w:rsidRPr="00FF5685">
        <w:rPr>
          <w:rFonts w:ascii="Times New Roman" w:hAnsi="Times New Roman" w:cs="Times New Roman"/>
          <w:sz w:val="28"/>
          <w:szCs w:val="28"/>
        </w:rPr>
        <w:t xml:space="preserve"> </w:t>
      </w:r>
      <w:r>
        <w:rPr>
          <w:rFonts w:ascii="Times New Roman" w:hAnsi="Times New Roman" w:cs="Times New Roman"/>
          <w:sz w:val="28"/>
          <w:szCs w:val="28"/>
          <w:lang w:val="en-US"/>
        </w:rPr>
        <w:t>Hotel</w:t>
      </w:r>
      <w:r>
        <w:rPr>
          <w:rFonts w:ascii="Times New Roman" w:hAnsi="Times New Roman" w:cs="Times New Roman"/>
          <w:sz w:val="28"/>
          <w:szCs w:val="28"/>
        </w:rPr>
        <w:t>»</w:t>
      </w:r>
      <w:r w:rsidRPr="00FF5685">
        <w:rPr>
          <w:rFonts w:ascii="Times New Roman" w:hAnsi="Times New Roman" w:cs="Times New Roman"/>
          <w:sz w:val="28"/>
          <w:szCs w:val="28"/>
        </w:rPr>
        <w:t xml:space="preserve"> </w:t>
      </w:r>
      <w:r>
        <w:rPr>
          <w:rFonts w:ascii="Times New Roman" w:hAnsi="Times New Roman" w:cs="Times New Roman"/>
          <w:sz w:val="28"/>
          <w:szCs w:val="28"/>
        </w:rPr>
        <w:t xml:space="preserve">у Варшаві. Створення такої програми в Україні для закладів готельного господарства заохочувало б власників їх розбудовувати, удосконалювати інтер’єр й екстер’єр та сприяло б кращому розвитку. Адже сума самостійної реконструкції є багатьом не підйомною.   </w:t>
      </w:r>
    </w:p>
    <w:p w14:paraId="3D99D789"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Окрім того готелі цієї країни впроваджують найновітніші технології для покращення обслуговування. Так, </w:t>
      </w:r>
      <w:r>
        <w:rPr>
          <w:rFonts w:ascii="Times New Roman" w:hAnsi="Times New Roman" w:cs="Times New Roman"/>
          <w:sz w:val="28"/>
          <w:szCs w:val="28"/>
          <w:lang w:val="en-US"/>
        </w:rPr>
        <w:t>PURO</w:t>
      </w:r>
      <w:r w:rsidRPr="00FF5685">
        <w:rPr>
          <w:rFonts w:ascii="Times New Roman" w:hAnsi="Times New Roman" w:cs="Times New Roman"/>
          <w:sz w:val="28"/>
          <w:szCs w:val="28"/>
        </w:rPr>
        <w:t xml:space="preserve"> </w:t>
      </w:r>
      <w:r>
        <w:rPr>
          <w:rFonts w:ascii="Times New Roman" w:hAnsi="Times New Roman" w:cs="Times New Roman"/>
          <w:sz w:val="28"/>
          <w:szCs w:val="28"/>
          <w:lang w:val="en-US"/>
        </w:rPr>
        <w:t>Krakow</w:t>
      </w:r>
      <w:r w:rsidRPr="00FF5685">
        <w:rPr>
          <w:rFonts w:ascii="Times New Roman" w:hAnsi="Times New Roman" w:cs="Times New Roman"/>
          <w:sz w:val="28"/>
          <w:szCs w:val="28"/>
        </w:rPr>
        <w:t xml:space="preserve"> </w:t>
      </w:r>
      <w:r>
        <w:rPr>
          <w:rFonts w:ascii="Times New Roman" w:hAnsi="Times New Roman" w:cs="Times New Roman"/>
          <w:sz w:val="28"/>
          <w:szCs w:val="28"/>
          <w:lang w:val="en-US"/>
        </w:rPr>
        <w:t>Kazimierz</w:t>
      </w:r>
      <w:r w:rsidRPr="00FF5685">
        <w:rPr>
          <w:rFonts w:ascii="Times New Roman" w:hAnsi="Times New Roman" w:cs="Times New Roman"/>
          <w:sz w:val="28"/>
          <w:szCs w:val="28"/>
        </w:rPr>
        <w:t xml:space="preserve"> </w:t>
      </w:r>
      <w:r>
        <w:rPr>
          <w:rFonts w:ascii="Times New Roman" w:hAnsi="Times New Roman" w:cs="Times New Roman"/>
          <w:sz w:val="28"/>
          <w:szCs w:val="28"/>
        </w:rPr>
        <w:t xml:space="preserve">має власний зручний мобільний додаток для реєстрації гостей та управління готельними послугами. На мою думку, це б було досить доцільно запровадити таку систему в готельній мережі нашої країни, це було б запорукою розширення спектру послуг клієнтів та сприяло неабиякій зручності при бронюванні. </w:t>
      </w:r>
    </w:p>
    <w:p w14:paraId="51EE721E"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Не обійшлося й без регіональної співпраці. Задля підвищення конкурентоспроможності, регіони Польщі співпрацюють для спільного просування своїх унікальних визначних пам’яток. Такий спільний підхід допомагає привабити ширше коло туристів і заохочує їх залишатися довше, що приносить користь місцевому готельному бізнесу. Зокрема, співпраця між Закопане (гірський курорт) та містом Краковом сприяє комбінованим поїздкам туристів, які цікавляться обома локаціями </w:t>
      </w:r>
      <w:r>
        <w:rPr>
          <w:rFonts w:ascii="Times New Roman" w:hAnsi="Times New Roman" w:cs="Times New Roman"/>
          <w:sz w:val="28"/>
          <w:szCs w:val="28"/>
          <w:lang w:val="en-US"/>
        </w:rPr>
        <w:t>[</w:t>
      </w:r>
      <w:r>
        <w:rPr>
          <w:rFonts w:ascii="Times New Roman" w:hAnsi="Times New Roman" w:cs="Times New Roman"/>
          <w:sz w:val="28"/>
          <w:szCs w:val="28"/>
          <w:lang w:val="de-DE"/>
        </w:rPr>
        <w:t>17</w:t>
      </w:r>
      <w:r>
        <w:rPr>
          <w:rFonts w:ascii="Times New Roman" w:hAnsi="Times New Roman" w:cs="Times New Roman"/>
          <w:sz w:val="28"/>
          <w:szCs w:val="28"/>
        </w:rPr>
        <w:t>, с. 293</w:t>
      </w:r>
      <w:r>
        <w:rPr>
          <w:rFonts w:ascii="Times New Roman" w:hAnsi="Times New Roman" w:cs="Times New Roman"/>
          <w:sz w:val="28"/>
          <w:szCs w:val="28"/>
          <w:lang w:val="en-US"/>
        </w:rPr>
        <w:t>]</w:t>
      </w:r>
      <w:r>
        <w:rPr>
          <w:rFonts w:ascii="Times New Roman" w:hAnsi="Times New Roman" w:cs="Times New Roman"/>
          <w:sz w:val="28"/>
          <w:szCs w:val="28"/>
        </w:rPr>
        <w:t xml:space="preserve">. Такий досвід заслуговує на увагу готельних господарств нашої країни. </w:t>
      </w:r>
    </w:p>
    <w:p w14:paraId="439CD073" w14:textId="77777777" w:rsidR="00A1098B" w:rsidRPr="00205C8D" w:rsidRDefault="00A1098B" w:rsidP="00A1098B">
      <w:pPr>
        <w:tabs>
          <w:tab w:val="left" w:pos="1078"/>
        </w:tabs>
        <w:spacing w:after="0" w:line="360" w:lineRule="auto"/>
        <w:ind w:firstLine="567"/>
        <w:jc w:val="both"/>
        <w:rPr>
          <w:rFonts w:ascii="Times New Roman" w:hAnsi="Times New Roman" w:cs="Times New Roman"/>
          <w:color w:val="000000" w:themeColor="text1"/>
          <w:sz w:val="28"/>
          <w:szCs w:val="28"/>
        </w:rPr>
      </w:pPr>
      <w:r w:rsidRPr="00205C8D">
        <w:rPr>
          <w:rFonts w:ascii="Times New Roman" w:hAnsi="Times New Roman" w:cs="Times New Roman"/>
          <w:color w:val="000000" w:themeColor="text1"/>
          <w:sz w:val="28"/>
          <w:szCs w:val="28"/>
        </w:rPr>
        <w:t>Значна частина готелів у Польщі співпрацює з місцевими та міжнародними туристичними агенціями, що сприяє залученню нових клієнтів та підвищенню їхньої пізнаваності на ринку. З цією метою Польський туристичний офіс розробив спеціальну маркетингову кампанію «</w:t>
      </w:r>
      <w:proofErr w:type="spellStart"/>
      <w:r w:rsidRPr="00205C8D">
        <w:rPr>
          <w:rFonts w:ascii="Times New Roman" w:hAnsi="Times New Roman" w:cs="Times New Roman"/>
          <w:color w:val="000000" w:themeColor="text1"/>
          <w:sz w:val="28"/>
          <w:szCs w:val="28"/>
        </w:rPr>
        <w:t>Poland</w:t>
      </w:r>
      <w:proofErr w:type="spellEnd"/>
      <w:r w:rsidRPr="00205C8D">
        <w:rPr>
          <w:rFonts w:ascii="Times New Roman" w:hAnsi="Times New Roman" w:cs="Times New Roman"/>
          <w:color w:val="000000" w:themeColor="text1"/>
          <w:sz w:val="28"/>
          <w:szCs w:val="28"/>
        </w:rPr>
        <w:t xml:space="preserve">: </w:t>
      </w:r>
      <w:proofErr w:type="spellStart"/>
      <w:r w:rsidRPr="00205C8D">
        <w:rPr>
          <w:rFonts w:ascii="Times New Roman" w:hAnsi="Times New Roman" w:cs="Times New Roman"/>
          <w:color w:val="000000" w:themeColor="text1"/>
          <w:sz w:val="28"/>
          <w:szCs w:val="28"/>
        </w:rPr>
        <w:t>Move</w:t>
      </w:r>
      <w:proofErr w:type="spellEnd"/>
      <w:r w:rsidRPr="00205C8D">
        <w:rPr>
          <w:rFonts w:ascii="Times New Roman" w:hAnsi="Times New Roman" w:cs="Times New Roman"/>
          <w:color w:val="000000" w:themeColor="text1"/>
          <w:sz w:val="28"/>
          <w:szCs w:val="28"/>
        </w:rPr>
        <w:t xml:space="preserve"> </w:t>
      </w:r>
      <w:proofErr w:type="spellStart"/>
      <w:r w:rsidRPr="00205C8D">
        <w:rPr>
          <w:rFonts w:ascii="Times New Roman" w:hAnsi="Times New Roman" w:cs="Times New Roman"/>
          <w:color w:val="000000" w:themeColor="text1"/>
          <w:sz w:val="28"/>
          <w:szCs w:val="28"/>
        </w:rPr>
        <w:t>Your</w:t>
      </w:r>
      <w:proofErr w:type="spellEnd"/>
      <w:r w:rsidRPr="00205C8D">
        <w:rPr>
          <w:rFonts w:ascii="Times New Roman" w:hAnsi="Times New Roman" w:cs="Times New Roman"/>
          <w:color w:val="000000" w:themeColor="text1"/>
          <w:sz w:val="28"/>
          <w:szCs w:val="28"/>
        </w:rPr>
        <w:t xml:space="preserve"> </w:t>
      </w:r>
      <w:proofErr w:type="spellStart"/>
      <w:r w:rsidRPr="00205C8D">
        <w:rPr>
          <w:rFonts w:ascii="Times New Roman" w:hAnsi="Times New Roman" w:cs="Times New Roman"/>
          <w:color w:val="000000" w:themeColor="text1"/>
          <w:sz w:val="28"/>
          <w:szCs w:val="28"/>
        </w:rPr>
        <w:t>Imagination</w:t>
      </w:r>
      <w:proofErr w:type="spellEnd"/>
      <w:r w:rsidRPr="00205C8D">
        <w:rPr>
          <w:rFonts w:ascii="Times New Roman" w:hAnsi="Times New Roman" w:cs="Times New Roman"/>
          <w:color w:val="000000" w:themeColor="text1"/>
          <w:sz w:val="28"/>
          <w:szCs w:val="28"/>
        </w:rPr>
        <w:t xml:space="preserve">» для просування Польщі як привабливої туристичної локації. Вона використовує різні медіа-формати та соціальні мережі для привернення уваги туристів. В Україні лише розпочинається розвиватися співпраця з різними туристичними агенціями та маркетинговими компаніями, але найближчим часом це буде одним </w:t>
      </w:r>
      <w:r w:rsidRPr="00205C8D">
        <w:rPr>
          <w:rFonts w:ascii="Times New Roman" w:hAnsi="Times New Roman" w:cs="Times New Roman"/>
          <w:color w:val="000000" w:themeColor="text1"/>
          <w:sz w:val="28"/>
          <w:szCs w:val="28"/>
        </w:rPr>
        <w:lastRenderedPageBreak/>
        <w:t>з ключових напрямків розвитку конкурентоспроможності серед готельних господарств.</w:t>
      </w:r>
    </w:p>
    <w:p w14:paraId="71F5A6AA" w14:textId="77777777" w:rsidR="00A1098B" w:rsidRPr="005654DB"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Отже, міжнародний досвід підвищення конкурентоспроможності готельних господарств демонструє важливість розвитку нових послуг та технологій, диверсифікації бізнесу, встановлення партнерських відносин та створення унікального досвіду для клієнтів.</w:t>
      </w:r>
      <w:r w:rsidRPr="00F5293C">
        <w:t xml:space="preserve"> </w:t>
      </w:r>
      <w:r w:rsidRPr="005654DB">
        <w:rPr>
          <w:rFonts w:ascii="Times New Roman" w:hAnsi="Times New Roman" w:cs="Times New Roman"/>
          <w:sz w:val="28"/>
          <w:szCs w:val="28"/>
        </w:rPr>
        <w:t xml:space="preserve">Важливу роль у привертанні нових клієнтів і збереженні існуючих відіграє використання різних стратегій маркетингу та реклами. Прикладами успішних стратегій підвищення конкурентоспроможності є готельні компанії </w:t>
      </w:r>
      <w:proofErr w:type="spellStart"/>
      <w:r w:rsidRPr="005654DB">
        <w:rPr>
          <w:rFonts w:ascii="Times New Roman" w:hAnsi="Times New Roman" w:cs="Times New Roman"/>
          <w:sz w:val="28"/>
          <w:szCs w:val="28"/>
        </w:rPr>
        <w:t>Hilton</w:t>
      </w:r>
      <w:proofErr w:type="spellEnd"/>
      <w:r w:rsidRPr="005654DB">
        <w:rPr>
          <w:rFonts w:ascii="Times New Roman" w:hAnsi="Times New Roman" w:cs="Times New Roman"/>
          <w:sz w:val="28"/>
          <w:szCs w:val="28"/>
        </w:rPr>
        <w:t xml:space="preserve"> (американська міжнародна мережа, яка включає 5100 готелів в 85 країнах основному європейських, в тому числі й в Україні), </w:t>
      </w:r>
      <w:proofErr w:type="spellStart"/>
      <w:r w:rsidRPr="005654DB">
        <w:rPr>
          <w:rFonts w:ascii="Times New Roman" w:hAnsi="Times New Roman" w:cs="Times New Roman"/>
          <w:sz w:val="28"/>
          <w:szCs w:val="28"/>
        </w:rPr>
        <w:t>Marriott</w:t>
      </w:r>
      <w:proofErr w:type="spellEnd"/>
      <w:r w:rsidRPr="005654DB">
        <w:rPr>
          <w:rFonts w:ascii="Times New Roman" w:hAnsi="Times New Roman" w:cs="Times New Roman"/>
          <w:sz w:val="28"/>
          <w:szCs w:val="28"/>
        </w:rPr>
        <w:t xml:space="preserve"> </w:t>
      </w:r>
      <w:proofErr w:type="spellStart"/>
      <w:r w:rsidRPr="005654DB">
        <w:rPr>
          <w:rFonts w:ascii="Times New Roman" w:hAnsi="Times New Roman" w:cs="Times New Roman"/>
          <w:sz w:val="28"/>
          <w:szCs w:val="28"/>
        </w:rPr>
        <w:t>International</w:t>
      </w:r>
      <w:proofErr w:type="spellEnd"/>
      <w:r w:rsidRPr="005654DB">
        <w:rPr>
          <w:rFonts w:ascii="Times New Roman" w:hAnsi="Times New Roman" w:cs="Times New Roman"/>
          <w:sz w:val="28"/>
          <w:szCs w:val="28"/>
        </w:rPr>
        <w:t xml:space="preserve"> (управляє понад 7 тис готелями у 131 країні) </w:t>
      </w:r>
      <w:proofErr w:type="spellStart"/>
      <w:r w:rsidRPr="005654DB">
        <w:rPr>
          <w:rFonts w:ascii="Times New Roman" w:hAnsi="Times New Roman" w:cs="Times New Roman"/>
          <w:sz w:val="28"/>
          <w:szCs w:val="28"/>
        </w:rPr>
        <w:t>Accor</w:t>
      </w:r>
      <w:proofErr w:type="spellEnd"/>
      <w:r w:rsidRPr="005654DB">
        <w:rPr>
          <w:rFonts w:ascii="Times New Roman" w:hAnsi="Times New Roman" w:cs="Times New Roman"/>
          <w:sz w:val="28"/>
          <w:szCs w:val="28"/>
        </w:rPr>
        <w:t xml:space="preserve"> (французька компанія)</w:t>
      </w:r>
      <w:r>
        <w:rPr>
          <w:rFonts w:ascii="Times New Roman" w:hAnsi="Times New Roman" w:cs="Times New Roman"/>
          <w:sz w:val="28"/>
          <w:szCs w:val="28"/>
        </w:rPr>
        <w:t xml:space="preserve"> та досвід готелів на території Польщі</w:t>
      </w:r>
      <w:r w:rsidRPr="005654DB">
        <w:rPr>
          <w:rFonts w:ascii="Times New Roman" w:hAnsi="Times New Roman" w:cs="Times New Roman"/>
          <w:sz w:val="28"/>
          <w:szCs w:val="28"/>
        </w:rPr>
        <w:t>.</w:t>
      </w:r>
    </w:p>
    <w:p w14:paraId="7807AE42" w14:textId="77777777" w:rsidR="00A1098B" w:rsidRPr="00F5293C" w:rsidRDefault="00A1098B" w:rsidP="00A1098B">
      <w:pPr>
        <w:tabs>
          <w:tab w:val="left" w:pos="1078"/>
        </w:tabs>
        <w:spacing w:after="0" w:line="360" w:lineRule="auto"/>
        <w:ind w:firstLine="709"/>
        <w:jc w:val="both"/>
        <w:rPr>
          <w:rFonts w:ascii="Times New Roman" w:hAnsi="Times New Roman" w:cs="Times New Roman"/>
          <w:color w:val="FF0000"/>
          <w:sz w:val="28"/>
          <w:szCs w:val="28"/>
        </w:rPr>
      </w:pPr>
    </w:p>
    <w:p w14:paraId="59B50666" w14:textId="77777777" w:rsidR="00A1098B" w:rsidRPr="00282B14" w:rsidRDefault="00A1098B" w:rsidP="00A1098B">
      <w:pPr>
        <w:tabs>
          <w:tab w:val="left" w:pos="1078"/>
        </w:tabs>
        <w:spacing w:after="0" w:line="360" w:lineRule="auto"/>
        <w:ind w:firstLine="709"/>
        <w:jc w:val="both"/>
        <w:rPr>
          <w:rFonts w:ascii="Times New Roman" w:hAnsi="Times New Roman" w:cs="Times New Roman"/>
          <w:sz w:val="28"/>
          <w:szCs w:val="28"/>
        </w:rPr>
      </w:pPr>
    </w:p>
    <w:p w14:paraId="10C34A9A" w14:textId="77777777" w:rsidR="00A1098B" w:rsidRPr="00282B14" w:rsidRDefault="00A1098B" w:rsidP="00A1098B">
      <w:pPr>
        <w:tabs>
          <w:tab w:val="left" w:pos="1078"/>
        </w:tabs>
        <w:spacing w:after="0" w:line="360" w:lineRule="auto"/>
        <w:ind w:firstLine="709"/>
        <w:jc w:val="both"/>
        <w:rPr>
          <w:rFonts w:ascii="Times New Roman" w:hAnsi="Times New Roman" w:cs="Times New Roman"/>
          <w:sz w:val="28"/>
          <w:szCs w:val="28"/>
        </w:rPr>
      </w:pPr>
    </w:p>
    <w:p w14:paraId="2F11BDBA" w14:textId="77777777" w:rsidR="00A1098B" w:rsidRPr="00282B14" w:rsidRDefault="00A1098B" w:rsidP="00A1098B">
      <w:pPr>
        <w:tabs>
          <w:tab w:val="left" w:pos="1078"/>
        </w:tabs>
        <w:spacing w:after="0" w:line="360" w:lineRule="auto"/>
        <w:ind w:firstLine="709"/>
        <w:jc w:val="both"/>
        <w:rPr>
          <w:rFonts w:ascii="Times New Roman" w:hAnsi="Times New Roman" w:cs="Times New Roman"/>
          <w:sz w:val="28"/>
          <w:szCs w:val="28"/>
        </w:rPr>
      </w:pPr>
    </w:p>
    <w:p w14:paraId="56A862DC" w14:textId="77777777" w:rsidR="00A1098B" w:rsidRPr="00282B14" w:rsidRDefault="00A1098B" w:rsidP="00A1098B">
      <w:pPr>
        <w:tabs>
          <w:tab w:val="left" w:pos="1078"/>
        </w:tabs>
        <w:spacing w:after="0" w:line="360" w:lineRule="auto"/>
        <w:ind w:firstLine="709"/>
        <w:jc w:val="both"/>
        <w:rPr>
          <w:rFonts w:ascii="Times New Roman" w:hAnsi="Times New Roman" w:cs="Times New Roman"/>
          <w:sz w:val="28"/>
          <w:szCs w:val="28"/>
        </w:rPr>
      </w:pPr>
    </w:p>
    <w:p w14:paraId="14E5670B" w14:textId="77777777" w:rsidR="00A1098B" w:rsidRPr="00282B14" w:rsidRDefault="00A1098B" w:rsidP="00A1098B">
      <w:pPr>
        <w:tabs>
          <w:tab w:val="left" w:pos="1078"/>
        </w:tabs>
        <w:spacing w:after="0" w:line="360" w:lineRule="auto"/>
        <w:ind w:firstLine="709"/>
        <w:jc w:val="both"/>
        <w:rPr>
          <w:rFonts w:ascii="Times New Roman" w:hAnsi="Times New Roman" w:cs="Times New Roman"/>
          <w:sz w:val="28"/>
          <w:szCs w:val="28"/>
        </w:rPr>
      </w:pPr>
    </w:p>
    <w:p w14:paraId="3FAED1A9" w14:textId="77777777" w:rsidR="00A1098B" w:rsidRPr="00282B14" w:rsidRDefault="00A1098B" w:rsidP="00A1098B">
      <w:pPr>
        <w:tabs>
          <w:tab w:val="left" w:pos="1078"/>
        </w:tabs>
        <w:spacing w:after="0" w:line="360" w:lineRule="auto"/>
        <w:ind w:firstLine="709"/>
        <w:jc w:val="both"/>
        <w:rPr>
          <w:rFonts w:ascii="Times New Roman" w:hAnsi="Times New Roman" w:cs="Times New Roman"/>
          <w:sz w:val="28"/>
          <w:szCs w:val="28"/>
        </w:rPr>
      </w:pPr>
    </w:p>
    <w:p w14:paraId="30AE10DE" w14:textId="77777777" w:rsidR="00A1098B" w:rsidRDefault="00A1098B" w:rsidP="00A1098B">
      <w:pPr>
        <w:tabs>
          <w:tab w:val="left" w:pos="1078"/>
        </w:tabs>
        <w:spacing w:after="0" w:line="360" w:lineRule="auto"/>
        <w:ind w:firstLine="709"/>
        <w:jc w:val="both"/>
        <w:rPr>
          <w:rFonts w:ascii="Times New Roman" w:hAnsi="Times New Roman" w:cs="Times New Roman"/>
          <w:sz w:val="28"/>
          <w:szCs w:val="28"/>
        </w:rPr>
      </w:pPr>
    </w:p>
    <w:p w14:paraId="20C9F1A3" w14:textId="77777777" w:rsidR="00A1098B" w:rsidRDefault="00A1098B" w:rsidP="00A1098B">
      <w:pPr>
        <w:tabs>
          <w:tab w:val="left" w:pos="1078"/>
        </w:tabs>
        <w:spacing w:after="0" w:line="360" w:lineRule="auto"/>
        <w:ind w:firstLine="709"/>
        <w:jc w:val="both"/>
        <w:rPr>
          <w:rFonts w:ascii="Times New Roman" w:hAnsi="Times New Roman" w:cs="Times New Roman"/>
          <w:sz w:val="28"/>
          <w:szCs w:val="28"/>
        </w:rPr>
      </w:pPr>
    </w:p>
    <w:p w14:paraId="7E47BDA6" w14:textId="77777777" w:rsidR="00A1098B" w:rsidRDefault="00A1098B" w:rsidP="00A1098B">
      <w:pPr>
        <w:tabs>
          <w:tab w:val="left" w:pos="1078"/>
        </w:tabs>
        <w:spacing w:after="0" w:line="360" w:lineRule="auto"/>
        <w:ind w:firstLine="709"/>
        <w:jc w:val="both"/>
        <w:rPr>
          <w:rFonts w:ascii="Times New Roman" w:hAnsi="Times New Roman" w:cs="Times New Roman"/>
          <w:sz w:val="28"/>
          <w:szCs w:val="28"/>
        </w:rPr>
      </w:pPr>
    </w:p>
    <w:p w14:paraId="2143756E" w14:textId="77777777" w:rsidR="00A1098B" w:rsidRDefault="00A1098B" w:rsidP="00A1098B">
      <w:pPr>
        <w:tabs>
          <w:tab w:val="left" w:pos="1078"/>
        </w:tabs>
        <w:spacing w:after="0" w:line="360" w:lineRule="auto"/>
        <w:ind w:firstLine="709"/>
        <w:jc w:val="both"/>
        <w:rPr>
          <w:rFonts w:ascii="Times New Roman" w:hAnsi="Times New Roman" w:cs="Times New Roman"/>
          <w:sz w:val="28"/>
          <w:szCs w:val="28"/>
        </w:rPr>
      </w:pPr>
    </w:p>
    <w:p w14:paraId="33FCB4A2" w14:textId="04B65615" w:rsidR="00A1098B" w:rsidRDefault="00A1098B" w:rsidP="00A1098B">
      <w:pPr>
        <w:tabs>
          <w:tab w:val="left" w:pos="1078"/>
        </w:tabs>
        <w:spacing w:after="0" w:line="360" w:lineRule="auto"/>
        <w:jc w:val="both"/>
        <w:rPr>
          <w:rFonts w:ascii="Times New Roman" w:hAnsi="Times New Roman" w:cs="Times New Roman"/>
          <w:sz w:val="28"/>
          <w:szCs w:val="28"/>
        </w:rPr>
      </w:pPr>
    </w:p>
    <w:p w14:paraId="6211227E" w14:textId="466524D3" w:rsidR="00A1098B" w:rsidRDefault="00A1098B" w:rsidP="00A1098B">
      <w:pPr>
        <w:tabs>
          <w:tab w:val="left" w:pos="1078"/>
        </w:tabs>
        <w:spacing w:after="0" w:line="360" w:lineRule="auto"/>
        <w:jc w:val="both"/>
        <w:rPr>
          <w:rFonts w:ascii="Times New Roman" w:hAnsi="Times New Roman" w:cs="Times New Roman"/>
          <w:sz w:val="28"/>
          <w:szCs w:val="28"/>
        </w:rPr>
      </w:pPr>
    </w:p>
    <w:p w14:paraId="31427F74" w14:textId="5F2065F2" w:rsidR="00A1098B" w:rsidRDefault="00A1098B" w:rsidP="00A1098B">
      <w:pPr>
        <w:tabs>
          <w:tab w:val="left" w:pos="1078"/>
        </w:tabs>
        <w:spacing w:after="0" w:line="360" w:lineRule="auto"/>
        <w:jc w:val="both"/>
        <w:rPr>
          <w:rFonts w:ascii="Times New Roman" w:hAnsi="Times New Roman" w:cs="Times New Roman"/>
          <w:sz w:val="28"/>
          <w:szCs w:val="28"/>
        </w:rPr>
      </w:pPr>
    </w:p>
    <w:p w14:paraId="78F3E8D3" w14:textId="77777777" w:rsidR="00A1098B" w:rsidRDefault="00A1098B" w:rsidP="00A1098B">
      <w:pPr>
        <w:tabs>
          <w:tab w:val="left" w:pos="1078"/>
        </w:tabs>
        <w:spacing w:after="0" w:line="360" w:lineRule="auto"/>
        <w:jc w:val="both"/>
        <w:rPr>
          <w:rFonts w:ascii="Times New Roman" w:hAnsi="Times New Roman" w:cs="Times New Roman"/>
          <w:sz w:val="28"/>
          <w:szCs w:val="28"/>
        </w:rPr>
      </w:pPr>
    </w:p>
    <w:p w14:paraId="00AA831F" w14:textId="77777777" w:rsidR="00A1098B" w:rsidRDefault="00A1098B" w:rsidP="00A1098B">
      <w:pPr>
        <w:tabs>
          <w:tab w:val="left" w:pos="1078"/>
        </w:tabs>
        <w:spacing w:after="0" w:line="360" w:lineRule="auto"/>
        <w:jc w:val="both"/>
        <w:rPr>
          <w:rFonts w:ascii="Times New Roman" w:hAnsi="Times New Roman" w:cs="Times New Roman"/>
          <w:sz w:val="28"/>
          <w:szCs w:val="28"/>
        </w:rPr>
      </w:pPr>
    </w:p>
    <w:p w14:paraId="2874EEB1" w14:textId="77777777" w:rsidR="00A1098B" w:rsidRPr="00E45409" w:rsidRDefault="00A1098B" w:rsidP="00A1098B">
      <w:pPr>
        <w:tabs>
          <w:tab w:val="left" w:pos="1078"/>
        </w:tabs>
        <w:spacing w:after="0" w:line="360" w:lineRule="auto"/>
        <w:jc w:val="center"/>
        <w:rPr>
          <w:rFonts w:ascii="Times New Roman" w:hAnsi="Times New Roman" w:cs="Times New Roman"/>
          <w:b/>
          <w:bCs/>
          <w:caps/>
          <w:sz w:val="28"/>
          <w:szCs w:val="28"/>
        </w:rPr>
      </w:pPr>
      <w:r w:rsidRPr="00E45409">
        <w:rPr>
          <w:rFonts w:ascii="Times New Roman" w:hAnsi="Times New Roman" w:cs="Times New Roman"/>
          <w:b/>
          <w:bCs/>
          <w:caps/>
          <w:sz w:val="28"/>
          <w:szCs w:val="28"/>
        </w:rPr>
        <w:lastRenderedPageBreak/>
        <w:t>РОЗДІЛ 2. АНАЛІЗ ТА ОЦІНКА РІВНЯ КОНКУРЕНТОСПРОМОЖНОСТІ ГОТЕЛЬНИХ ГОСПОДАРСТВ ЛУЦЬКА</w:t>
      </w:r>
    </w:p>
    <w:p w14:paraId="28F5B925" w14:textId="77777777" w:rsidR="00A1098B" w:rsidRDefault="00A1098B" w:rsidP="00A1098B">
      <w:pPr>
        <w:tabs>
          <w:tab w:val="left" w:pos="1078"/>
        </w:tabs>
        <w:spacing w:after="0" w:line="360" w:lineRule="auto"/>
        <w:ind w:firstLine="567"/>
        <w:jc w:val="both"/>
        <w:rPr>
          <w:rFonts w:ascii="Times New Roman" w:hAnsi="Times New Roman" w:cs="Times New Roman"/>
          <w:color w:val="000000"/>
          <w:sz w:val="28"/>
          <w:szCs w:val="28"/>
        </w:rPr>
      </w:pPr>
    </w:p>
    <w:p w14:paraId="75CC924C" w14:textId="77777777" w:rsidR="00A1098B" w:rsidRPr="002524BF" w:rsidRDefault="00A1098B" w:rsidP="00A1098B">
      <w:pPr>
        <w:tabs>
          <w:tab w:val="left" w:pos="1078"/>
        </w:tabs>
        <w:spacing w:after="0" w:line="360" w:lineRule="auto"/>
        <w:ind w:firstLine="567"/>
        <w:jc w:val="both"/>
        <w:rPr>
          <w:rFonts w:ascii="Times New Roman" w:hAnsi="Times New Roman" w:cs="Times New Roman"/>
          <w:b/>
          <w:bCs/>
          <w:color w:val="000000"/>
          <w:sz w:val="28"/>
          <w:szCs w:val="28"/>
        </w:rPr>
      </w:pPr>
      <w:r w:rsidRPr="002524BF">
        <w:rPr>
          <w:rFonts w:ascii="Times New Roman" w:hAnsi="Times New Roman" w:cs="Times New Roman"/>
          <w:b/>
          <w:bCs/>
          <w:color w:val="000000"/>
          <w:sz w:val="28"/>
          <w:szCs w:val="28"/>
        </w:rPr>
        <w:t>2.1. Методичні підходи дослідження конкурентоспроможності готельних господарств</w:t>
      </w:r>
    </w:p>
    <w:p w14:paraId="44156B9A" w14:textId="77777777" w:rsidR="00A1098B" w:rsidRPr="00282B14" w:rsidRDefault="00A1098B" w:rsidP="00A1098B">
      <w:pPr>
        <w:tabs>
          <w:tab w:val="left" w:pos="1078"/>
        </w:tabs>
        <w:spacing w:after="0" w:line="360" w:lineRule="auto"/>
        <w:ind w:firstLine="567"/>
        <w:jc w:val="both"/>
        <w:rPr>
          <w:rFonts w:ascii="Times New Roman" w:hAnsi="Times New Roman" w:cs="Times New Roman"/>
          <w:color w:val="000000"/>
          <w:sz w:val="28"/>
          <w:szCs w:val="28"/>
        </w:rPr>
      </w:pPr>
    </w:p>
    <w:p w14:paraId="04CDCA17"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На сьогодні існує практика розробки та впровадження органами місцевого самоврядування таких програм і стратегій для підприємств індустрії туризму та гостинності, але механізми контролю, моніторингу та звітування перед місцевою громадськістю про досягнуті результати ще остаточно не відрегульовані.</w:t>
      </w:r>
    </w:p>
    <w:p w14:paraId="65CE9158"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Існує багато методичних підходів до дослідження конкурентоспроможності готельних господарств, проте основні з них наступні:</w:t>
      </w:r>
    </w:p>
    <w:p w14:paraId="40AAD7A0" w14:textId="77777777" w:rsidR="00A1098B" w:rsidRPr="00282B14" w:rsidRDefault="00A1098B" w:rsidP="00A1098B">
      <w:pPr>
        <w:pStyle w:val="10"/>
        <w:numPr>
          <w:ilvl w:val="0"/>
          <w:numId w:val="12"/>
        </w:numPr>
        <w:tabs>
          <w:tab w:val="left" w:pos="1078"/>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Pr="00282B14">
        <w:rPr>
          <w:rFonts w:ascii="Times New Roman" w:hAnsi="Times New Roman" w:cs="Times New Roman"/>
          <w:sz w:val="28"/>
          <w:szCs w:val="28"/>
        </w:rPr>
        <w:t>ослідження та аналіз ринкових тенденцій та попиту на послуги готелів, аналіз конкурентів та їхньої стратегії розвитку.</w:t>
      </w:r>
    </w:p>
    <w:p w14:paraId="751EFC39" w14:textId="77777777" w:rsidR="00A1098B" w:rsidRPr="00282B14" w:rsidRDefault="00A1098B" w:rsidP="00A1098B">
      <w:pPr>
        <w:pStyle w:val="10"/>
        <w:numPr>
          <w:ilvl w:val="0"/>
          <w:numId w:val="12"/>
        </w:numPr>
        <w:tabs>
          <w:tab w:val="left" w:pos="1078"/>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Pr="00282B14">
        <w:rPr>
          <w:rFonts w:ascii="Times New Roman" w:hAnsi="Times New Roman" w:cs="Times New Roman"/>
          <w:sz w:val="28"/>
          <w:szCs w:val="28"/>
        </w:rPr>
        <w:t>бір та аналіз інформації про клієнтів, їхні потреби, відгуки та пропозиції.</w:t>
      </w:r>
    </w:p>
    <w:p w14:paraId="40BF1483" w14:textId="77777777" w:rsidR="00A1098B" w:rsidRPr="00282B14" w:rsidRDefault="00A1098B" w:rsidP="00A1098B">
      <w:pPr>
        <w:pStyle w:val="10"/>
        <w:numPr>
          <w:ilvl w:val="0"/>
          <w:numId w:val="12"/>
        </w:numPr>
        <w:tabs>
          <w:tab w:val="left" w:pos="1078"/>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Pr="00282B14">
        <w:rPr>
          <w:rFonts w:ascii="Times New Roman" w:hAnsi="Times New Roman" w:cs="Times New Roman"/>
          <w:sz w:val="28"/>
          <w:szCs w:val="28"/>
        </w:rPr>
        <w:t>ослідження та аналіз зовнішнього середовища, включаючи законодавчу та регуляторну базу, економічні тенденції, технологічний прогрес, демографічні та культурні особливості тощо.</w:t>
      </w:r>
    </w:p>
    <w:p w14:paraId="7D82BE87" w14:textId="77777777" w:rsidR="00A1098B" w:rsidRPr="00282B14" w:rsidRDefault="00A1098B" w:rsidP="00A1098B">
      <w:pPr>
        <w:pStyle w:val="10"/>
        <w:numPr>
          <w:ilvl w:val="0"/>
          <w:numId w:val="12"/>
        </w:numPr>
        <w:tabs>
          <w:tab w:val="left" w:pos="1078"/>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w:t>
      </w:r>
      <w:r w:rsidRPr="00282B14">
        <w:rPr>
          <w:rFonts w:ascii="Times New Roman" w:hAnsi="Times New Roman" w:cs="Times New Roman"/>
          <w:sz w:val="28"/>
          <w:szCs w:val="28"/>
        </w:rPr>
        <w:t>цінка ефективності діяльності готелю на основі фінансових та нефінансових показників, таких як прибуток, відсоток відкритих номерів, середня вартість проживання, рівень задоволеності клієнтів тощо.</w:t>
      </w:r>
    </w:p>
    <w:p w14:paraId="1BD43230" w14:textId="77777777" w:rsidR="00A1098B" w:rsidRPr="00282B14" w:rsidRDefault="00A1098B" w:rsidP="00A1098B">
      <w:pPr>
        <w:pStyle w:val="10"/>
        <w:numPr>
          <w:ilvl w:val="0"/>
          <w:numId w:val="12"/>
        </w:numPr>
        <w:tabs>
          <w:tab w:val="left" w:pos="1078"/>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w:t>
      </w:r>
      <w:r w:rsidRPr="00282B14">
        <w:rPr>
          <w:rFonts w:ascii="Times New Roman" w:hAnsi="Times New Roman" w:cs="Times New Roman"/>
          <w:sz w:val="28"/>
          <w:szCs w:val="28"/>
        </w:rPr>
        <w:t>наліз внутрішніх та зовнішніх факторів, що впливають на конкурентоспроможність готелю, з використанням матриці SWOT (сильні та слабкі сторони, можливості та загрози).</w:t>
      </w:r>
    </w:p>
    <w:p w14:paraId="369619B4" w14:textId="77777777" w:rsidR="00A1098B" w:rsidRPr="00704392" w:rsidRDefault="00A1098B" w:rsidP="00A1098B">
      <w:pPr>
        <w:pStyle w:val="10"/>
        <w:numPr>
          <w:ilvl w:val="0"/>
          <w:numId w:val="12"/>
        </w:numPr>
        <w:tabs>
          <w:tab w:val="left" w:pos="1078"/>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Pr="00704392">
        <w:rPr>
          <w:rFonts w:ascii="Times New Roman" w:hAnsi="Times New Roman" w:cs="Times New Roman"/>
          <w:sz w:val="28"/>
          <w:szCs w:val="28"/>
        </w:rPr>
        <w:t>ослідження та аналіз маркетингових стратегій та інструментів, які використовуються готелями для залучення та збереження клієнтів.</w:t>
      </w:r>
      <w:r w:rsidRPr="00704392">
        <w:rPr>
          <w:rFonts w:ascii="Times New Roman" w:hAnsi="Times New Roman" w:cs="Times New Roman"/>
          <w:color w:val="FF0000"/>
          <w:sz w:val="28"/>
          <w:szCs w:val="28"/>
        </w:rPr>
        <w:t xml:space="preserve"> </w:t>
      </w:r>
    </w:p>
    <w:p w14:paraId="3764E60F" w14:textId="77777777" w:rsidR="00A1098B" w:rsidRPr="00DA0D81" w:rsidRDefault="00A1098B" w:rsidP="00A1098B">
      <w:pPr>
        <w:pStyle w:val="10"/>
        <w:numPr>
          <w:ilvl w:val="0"/>
          <w:numId w:val="12"/>
        </w:numPr>
        <w:tabs>
          <w:tab w:val="left" w:pos="1078"/>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Pr="00704392">
        <w:rPr>
          <w:rFonts w:ascii="Times New Roman" w:hAnsi="Times New Roman" w:cs="Times New Roman"/>
          <w:sz w:val="28"/>
          <w:szCs w:val="28"/>
        </w:rPr>
        <w:t>бір та аналіз даних про задоволеність клієнтів готелю, їхні відгуки та пропозиції.</w:t>
      </w:r>
      <w:r w:rsidRPr="00704392">
        <w:rPr>
          <w:rFonts w:ascii="Times New Roman" w:hAnsi="Times New Roman" w:cs="Times New Roman"/>
          <w:color w:val="FF0000"/>
          <w:sz w:val="28"/>
          <w:szCs w:val="28"/>
        </w:rPr>
        <w:t xml:space="preserve"> </w:t>
      </w:r>
      <w:r w:rsidRPr="00704392">
        <w:rPr>
          <w:rFonts w:ascii="Times New Roman" w:hAnsi="Times New Roman" w:cs="Times New Roman"/>
          <w:color w:val="000000" w:themeColor="text1"/>
          <w:sz w:val="28"/>
          <w:szCs w:val="28"/>
        </w:rPr>
        <w:t xml:space="preserve">Дійсно, </w:t>
      </w:r>
      <w:r w:rsidRPr="00704392">
        <w:rPr>
          <w:rFonts w:ascii="Times New Roman" w:hAnsi="Times New Roman" w:cs="Times New Roman"/>
          <w:sz w:val="28"/>
          <w:szCs w:val="28"/>
        </w:rPr>
        <w:t xml:space="preserve">дослідження рівня задоволеності клієнтів є ключовим </w:t>
      </w:r>
      <w:r w:rsidRPr="00704392">
        <w:rPr>
          <w:rFonts w:ascii="Times New Roman" w:hAnsi="Times New Roman" w:cs="Times New Roman"/>
          <w:sz w:val="28"/>
          <w:szCs w:val="28"/>
        </w:rPr>
        <w:lastRenderedPageBreak/>
        <w:t>елементом дослідження конкурентоспроможності готелю. Задоволені клієнти – це ключ до успіху будь-якого готелю, оскільки вони зазвичай повертаються знову і знову та можуть рекомендувати готель своїм друзям та знайомим</w:t>
      </w:r>
      <w:r>
        <w:rPr>
          <w:rFonts w:ascii="Times New Roman" w:hAnsi="Times New Roman" w:cs="Times New Roman"/>
          <w:sz w:val="28"/>
          <w:szCs w:val="28"/>
        </w:rPr>
        <w:t xml:space="preserve"> </w:t>
      </w:r>
      <w:r w:rsidRPr="00A57F3F">
        <w:rPr>
          <w:rFonts w:ascii="Times New Roman" w:hAnsi="Times New Roman" w:cs="Times New Roman"/>
          <w:sz w:val="28"/>
          <w:szCs w:val="28"/>
          <w:lang w:val="ru-RU"/>
        </w:rPr>
        <w:t>[</w:t>
      </w:r>
      <w:r w:rsidRPr="00DA0D81">
        <w:rPr>
          <w:rFonts w:ascii="Times New Roman" w:hAnsi="Times New Roman" w:cs="Times New Roman"/>
          <w:sz w:val="28"/>
          <w:szCs w:val="28"/>
        </w:rPr>
        <w:t>1</w:t>
      </w:r>
      <w:r>
        <w:rPr>
          <w:rFonts w:ascii="Times New Roman" w:hAnsi="Times New Roman" w:cs="Times New Roman"/>
          <w:sz w:val="28"/>
          <w:szCs w:val="28"/>
          <w:lang w:val="ru-RU"/>
        </w:rPr>
        <w:t>6</w:t>
      </w:r>
      <w:r w:rsidRPr="00DA0D81">
        <w:rPr>
          <w:rFonts w:ascii="Times New Roman" w:hAnsi="Times New Roman" w:cs="Times New Roman"/>
          <w:sz w:val="28"/>
          <w:szCs w:val="28"/>
        </w:rPr>
        <w:t>, с. 47</w:t>
      </w:r>
      <w:r w:rsidRPr="00A57F3F">
        <w:rPr>
          <w:rFonts w:ascii="Times New Roman" w:hAnsi="Times New Roman" w:cs="Times New Roman"/>
          <w:sz w:val="28"/>
          <w:szCs w:val="28"/>
          <w:lang w:val="ru-RU"/>
        </w:rPr>
        <w:t>]</w:t>
      </w:r>
      <w:r w:rsidRPr="00DA0D81">
        <w:rPr>
          <w:rFonts w:ascii="Times New Roman" w:hAnsi="Times New Roman" w:cs="Times New Roman"/>
          <w:sz w:val="28"/>
          <w:szCs w:val="28"/>
        </w:rPr>
        <w:t>.</w:t>
      </w:r>
    </w:p>
    <w:p w14:paraId="34DA94DB"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Ще одним методичним підходом для дослідження конкурентоспроможності готелю може бути аналіз структури витрат</w:t>
      </w:r>
      <w:r>
        <w:rPr>
          <w:rFonts w:ascii="Times New Roman" w:hAnsi="Times New Roman" w:cs="Times New Roman"/>
          <w:sz w:val="28"/>
          <w:szCs w:val="28"/>
        </w:rPr>
        <w:t xml:space="preserve"> </w:t>
      </w:r>
      <w:r w:rsidRPr="00A57F3F">
        <w:rPr>
          <w:rFonts w:ascii="Times New Roman" w:hAnsi="Times New Roman" w:cs="Times New Roman"/>
          <w:sz w:val="28"/>
          <w:szCs w:val="28"/>
          <w:lang w:val="ru-RU"/>
        </w:rPr>
        <w:t>[</w:t>
      </w:r>
      <w:r w:rsidRPr="00DA0D81">
        <w:rPr>
          <w:rFonts w:ascii="Times New Roman" w:hAnsi="Times New Roman" w:cs="Times New Roman"/>
          <w:sz w:val="28"/>
          <w:szCs w:val="28"/>
        </w:rPr>
        <w:t>1</w:t>
      </w:r>
      <w:r>
        <w:rPr>
          <w:rFonts w:ascii="Times New Roman" w:hAnsi="Times New Roman" w:cs="Times New Roman"/>
          <w:sz w:val="28"/>
          <w:szCs w:val="28"/>
          <w:lang w:val="ru-RU"/>
        </w:rPr>
        <w:t>6</w:t>
      </w:r>
      <w:r w:rsidRPr="00DA0D81">
        <w:rPr>
          <w:rFonts w:ascii="Times New Roman" w:hAnsi="Times New Roman" w:cs="Times New Roman"/>
          <w:sz w:val="28"/>
          <w:szCs w:val="28"/>
        </w:rPr>
        <w:t>, с. 4</w:t>
      </w:r>
      <w:r>
        <w:rPr>
          <w:rFonts w:ascii="Times New Roman" w:hAnsi="Times New Roman" w:cs="Times New Roman"/>
          <w:sz w:val="28"/>
          <w:szCs w:val="28"/>
        </w:rPr>
        <w:t>8</w:t>
      </w:r>
      <w:r w:rsidRPr="00A57F3F">
        <w:rPr>
          <w:rFonts w:ascii="Times New Roman" w:hAnsi="Times New Roman" w:cs="Times New Roman"/>
          <w:sz w:val="28"/>
          <w:szCs w:val="28"/>
          <w:lang w:val="ru-RU"/>
        </w:rPr>
        <w:t>]</w:t>
      </w:r>
      <w:r w:rsidRPr="00DA0D81">
        <w:rPr>
          <w:rFonts w:ascii="Times New Roman" w:hAnsi="Times New Roman" w:cs="Times New Roman"/>
          <w:sz w:val="28"/>
          <w:szCs w:val="28"/>
        </w:rPr>
        <w:t>.</w:t>
      </w:r>
      <w:r w:rsidRPr="00282B14">
        <w:rPr>
          <w:rFonts w:ascii="Times New Roman" w:hAnsi="Times New Roman" w:cs="Times New Roman"/>
          <w:sz w:val="28"/>
          <w:szCs w:val="28"/>
        </w:rPr>
        <w:t xml:space="preserve"> Цей підхід дозволяє встановити, які види витрат є основними для готелю та чи є можливість зменшити їх витрати. Аналіз структури витрат допомагає виявити можливості зниження витрат без зниження якості надання послуг.</w:t>
      </w:r>
    </w:p>
    <w:p w14:paraId="408D735E"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Також важливим методичним підходом є аналіз конкурентів</w:t>
      </w:r>
      <w:r>
        <w:rPr>
          <w:rFonts w:ascii="Times New Roman" w:hAnsi="Times New Roman" w:cs="Times New Roman"/>
          <w:sz w:val="28"/>
          <w:szCs w:val="28"/>
        </w:rPr>
        <w:t xml:space="preserve"> </w:t>
      </w:r>
      <w:r w:rsidRPr="00A57F3F">
        <w:rPr>
          <w:rFonts w:ascii="Times New Roman" w:hAnsi="Times New Roman" w:cs="Times New Roman"/>
          <w:sz w:val="28"/>
          <w:szCs w:val="28"/>
          <w:lang w:val="ru-RU"/>
        </w:rPr>
        <w:t>[</w:t>
      </w:r>
      <w:r>
        <w:rPr>
          <w:rFonts w:ascii="Times New Roman" w:hAnsi="Times New Roman" w:cs="Times New Roman"/>
          <w:sz w:val="28"/>
          <w:szCs w:val="28"/>
        </w:rPr>
        <w:t>20</w:t>
      </w:r>
      <w:r w:rsidRPr="00A57F3F">
        <w:rPr>
          <w:rFonts w:ascii="Times New Roman" w:hAnsi="Times New Roman" w:cs="Times New Roman"/>
          <w:sz w:val="28"/>
          <w:szCs w:val="28"/>
          <w:lang w:val="ru-RU"/>
        </w:rPr>
        <w:t>]</w:t>
      </w:r>
      <w:r w:rsidRPr="00DA0D81">
        <w:rPr>
          <w:rFonts w:ascii="Times New Roman" w:hAnsi="Times New Roman" w:cs="Times New Roman"/>
          <w:sz w:val="28"/>
          <w:szCs w:val="28"/>
        </w:rPr>
        <w:t>.</w:t>
      </w:r>
      <w:r w:rsidRPr="00282B14">
        <w:rPr>
          <w:rFonts w:ascii="Times New Roman" w:hAnsi="Times New Roman" w:cs="Times New Roman"/>
          <w:sz w:val="28"/>
          <w:szCs w:val="28"/>
        </w:rPr>
        <w:t xml:space="preserve"> Дослідження конкурентів дозволяє визначити, хто є головними конкурентами готелю на ринку та які переваги та недоліки мають ці конкуренти. Аналіз конкурентів допомагає готелю визначити свої конкурентні переваги та виявити можливості для їх підвищення.</w:t>
      </w:r>
    </w:p>
    <w:p w14:paraId="0D8FC6E0"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Нарешті, дослідження рівня зайнятості готелю є ще одним методичним підходом для дослідження конкурентоспроможності готелю. Аналіз рівня зайнятості дозволяє встановити, наскільки ефективно використовуються ресурси готелю та чи є можливість підвищення ефективності використання ресурсів. Дослідження рівня зайнятості також допомагає готелю виявити можливості для збільшення обсягу наданих послуг та покращення якості надання послуг.</w:t>
      </w:r>
    </w:p>
    <w:p w14:paraId="5FCD3E2A" w14:textId="77777777" w:rsidR="00A1098B" w:rsidRPr="00282B14" w:rsidRDefault="00A1098B" w:rsidP="00A1098B">
      <w:pPr>
        <w:tabs>
          <w:tab w:val="left" w:pos="1078"/>
        </w:tabs>
        <w:spacing w:after="0" w:line="360" w:lineRule="auto"/>
        <w:jc w:val="both"/>
        <w:rPr>
          <w:rFonts w:ascii="Times New Roman" w:hAnsi="Times New Roman" w:cs="Times New Roman"/>
          <w:sz w:val="28"/>
          <w:szCs w:val="28"/>
        </w:rPr>
      </w:pPr>
    </w:p>
    <w:p w14:paraId="5FD6B356" w14:textId="77777777" w:rsidR="00A1098B" w:rsidRDefault="00A1098B" w:rsidP="00A1098B">
      <w:pPr>
        <w:tabs>
          <w:tab w:val="left" w:pos="1078"/>
        </w:tabs>
        <w:spacing w:after="0" w:line="360" w:lineRule="auto"/>
        <w:ind w:firstLine="567"/>
        <w:jc w:val="both"/>
        <w:rPr>
          <w:rFonts w:ascii="Times New Roman" w:hAnsi="Times New Roman" w:cs="Times New Roman"/>
          <w:b/>
          <w:bCs/>
          <w:sz w:val="28"/>
          <w:szCs w:val="28"/>
        </w:rPr>
      </w:pPr>
      <w:r w:rsidRPr="00282B14">
        <w:rPr>
          <w:rFonts w:ascii="Times New Roman" w:hAnsi="Times New Roman" w:cs="Times New Roman"/>
          <w:b/>
          <w:bCs/>
          <w:sz w:val="28"/>
          <w:szCs w:val="28"/>
        </w:rPr>
        <w:t>2.2.</w:t>
      </w:r>
      <w:r w:rsidRPr="00282B14">
        <w:rPr>
          <w:rFonts w:ascii="Times New Roman" w:hAnsi="Times New Roman" w:cs="Times New Roman"/>
          <w:sz w:val="28"/>
          <w:szCs w:val="28"/>
        </w:rPr>
        <w:t xml:space="preserve"> </w:t>
      </w:r>
      <w:r w:rsidRPr="00282B14">
        <w:rPr>
          <w:rFonts w:ascii="Times New Roman" w:hAnsi="Times New Roman" w:cs="Times New Roman"/>
          <w:b/>
          <w:bCs/>
          <w:sz w:val="28"/>
          <w:szCs w:val="28"/>
        </w:rPr>
        <w:t>Аналіз конкурентоспроможності готельних господарств Луцька</w:t>
      </w:r>
    </w:p>
    <w:p w14:paraId="4AAAE187" w14:textId="77777777" w:rsidR="00A1098B" w:rsidRPr="00282B14" w:rsidRDefault="00A1098B" w:rsidP="00A1098B">
      <w:pPr>
        <w:tabs>
          <w:tab w:val="left" w:pos="1078"/>
        </w:tabs>
        <w:spacing w:after="0" w:line="360" w:lineRule="auto"/>
        <w:ind w:firstLine="567"/>
        <w:jc w:val="both"/>
        <w:rPr>
          <w:rFonts w:ascii="Times New Roman" w:hAnsi="Times New Roman" w:cs="Times New Roman"/>
          <w:b/>
          <w:bCs/>
          <w:sz w:val="28"/>
          <w:szCs w:val="28"/>
        </w:rPr>
      </w:pPr>
    </w:p>
    <w:p w14:paraId="189AD87A"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Луцьк – </w:t>
      </w:r>
      <w:r w:rsidRPr="00EF5E61">
        <w:rPr>
          <w:rFonts w:ascii="Times New Roman" w:hAnsi="Times New Roman" w:cs="Times New Roman"/>
          <w:sz w:val="28"/>
          <w:szCs w:val="28"/>
        </w:rPr>
        <w:t>місто на заході України,</w:t>
      </w:r>
      <w:r w:rsidRPr="00282B14">
        <w:rPr>
          <w:rFonts w:ascii="Times New Roman" w:hAnsi="Times New Roman" w:cs="Times New Roman"/>
          <w:sz w:val="28"/>
          <w:szCs w:val="28"/>
        </w:rPr>
        <w:t xml:space="preserve"> яке славиться своєю багатою історією, культурними пам</w:t>
      </w:r>
      <w:r>
        <w:rPr>
          <w:rFonts w:ascii="Times New Roman" w:hAnsi="Times New Roman" w:cs="Times New Roman"/>
          <w:sz w:val="28"/>
          <w:szCs w:val="28"/>
        </w:rPr>
        <w:t>’</w:t>
      </w:r>
      <w:r w:rsidRPr="00282B14">
        <w:rPr>
          <w:rFonts w:ascii="Times New Roman" w:hAnsi="Times New Roman" w:cs="Times New Roman"/>
          <w:sz w:val="28"/>
          <w:szCs w:val="28"/>
        </w:rPr>
        <w:t xml:space="preserve">ятками та гарною готельною інфраструктурою. У Луцьку можна знайти готелі на будь-який смак та гаманець – від економ-варіантів до розкішних тризіркових готелів з усіма зручностями. Незалежно від того, чи метою є відвідати Луцьк для бізнесу чи відпочинку,  можна знайти готель, який відповідатиме всім потребам і бажанням. Багато з готелів Луцька розташовані в </w:t>
      </w:r>
      <w:r w:rsidRPr="00282B14">
        <w:rPr>
          <w:rFonts w:ascii="Times New Roman" w:hAnsi="Times New Roman" w:cs="Times New Roman"/>
          <w:sz w:val="28"/>
          <w:szCs w:val="28"/>
        </w:rPr>
        <w:lastRenderedPageBreak/>
        <w:t>зручних місцях, що дозволить легко дістатися до будь-якої частини міста і насолоджуватися його красою.</w:t>
      </w:r>
    </w:p>
    <w:p w14:paraId="076F9166"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рівнем конкурентоспроможності с</w:t>
      </w:r>
      <w:r w:rsidRPr="00282B14">
        <w:rPr>
          <w:rFonts w:ascii="Times New Roman" w:hAnsi="Times New Roman" w:cs="Times New Roman"/>
          <w:sz w:val="28"/>
          <w:szCs w:val="28"/>
        </w:rPr>
        <w:t>еред популярних готелів міста за відгуками госте</w:t>
      </w:r>
      <w:r>
        <w:rPr>
          <w:rFonts w:ascii="Times New Roman" w:hAnsi="Times New Roman" w:cs="Times New Roman"/>
          <w:sz w:val="28"/>
          <w:szCs w:val="28"/>
        </w:rPr>
        <w:t>й можна</w:t>
      </w:r>
      <w:r w:rsidRPr="00282B14">
        <w:rPr>
          <w:rFonts w:ascii="Times New Roman" w:hAnsi="Times New Roman" w:cs="Times New Roman"/>
          <w:sz w:val="28"/>
          <w:szCs w:val="28"/>
        </w:rPr>
        <w:t xml:space="preserve"> виокремити</w:t>
      </w:r>
      <w:r>
        <w:rPr>
          <w:rFonts w:ascii="Times New Roman" w:hAnsi="Times New Roman" w:cs="Times New Roman"/>
          <w:sz w:val="28"/>
          <w:szCs w:val="28"/>
        </w:rPr>
        <w:t xml:space="preserve">, на мою думку, 5 наступних </w:t>
      </w:r>
      <w:r w:rsidRPr="00282B14">
        <w:rPr>
          <w:rFonts w:ascii="Times New Roman" w:hAnsi="Times New Roman" w:cs="Times New Roman"/>
          <w:sz w:val="28"/>
          <w:szCs w:val="28"/>
        </w:rPr>
        <w:t>готелі</w:t>
      </w:r>
      <w:r>
        <w:rPr>
          <w:rFonts w:ascii="Times New Roman" w:hAnsi="Times New Roman" w:cs="Times New Roman"/>
          <w:sz w:val="28"/>
          <w:szCs w:val="28"/>
        </w:rPr>
        <w:t>в</w:t>
      </w:r>
      <w:r w:rsidRPr="00282B14">
        <w:rPr>
          <w:rFonts w:ascii="Times New Roman" w:hAnsi="Times New Roman" w:cs="Times New Roman"/>
          <w:sz w:val="28"/>
          <w:szCs w:val="28"/>
        </w:rPr>
        <w:t xml:space="preserve">, посилаючись на інформацію </w:t>
      </w:r>
      <w:r>
        <w:rPr>
          <w:rFonts w:ascii="Times New Roman" w:hAnsi="Times New Roman" w:cs="Times New Roman"/>
          <w:sz w:val="28"/>
          <w:szCs w:val="28"/>
        </w:rPr>
        <w:t xml:space="preserve">з </w:t>
      </w:r>
      <w:r w:rsidRPr="00282B14">
        <w:rPr>
          <w:rFonts w:ascii="Times New Roman" w:hAnsi="Times New Roman" w:cs="Times New Roman"/>
          <w:sz w:val="28"/>
          <w:szCs w:val="28"/>
        </w:rPr>
        <w:t xml:space="preserve">сайту </w:t>
      </w:r>
      <w:r w:rsidRPr="00282B14">
        <w:rPr>
          <w:rFonts w:ascii="Times New Roman" w:hAnsi="Times New Roman" w:cs="Times New Roman"/>
          <w:sz w:val="28"/>
          <w:szCs w:val="28"/>
          <w:lang w:val="en-US"/>
        </w:rPr>
        <w:t>Booking</w:t>
      </w:r>
      <w:r w:rsidRPr="00282B14">
        <w:rPr>
          <w:rFonts w:ascii="Times New Roman" w:hAnsi="Times New Roman" w:cs="Times New Roman"/>
          <w:sz w:val="28"/>
          <w:szCs w:val="28"/>
          <w:lang w:val="ru-RU"/>
        </w:rPr>
        <w:t>.</w:t>
      </w:r>
      <w:r w:rsidRPr="00282B14">
        <w:rPr>
          <w:rFonts w:ascii="Times New Roman" w:hAnsi="Times New Roman" w:cs="Times New Roman"/>
          <w:sz w:val="28"/>
          <w:szCs w:val="28"/>
          <w:lang w:val="en-US"/>
        </w:rPr>
        <w:t>com</w:t>
      </w:r>
      <w:r>
        <w:rPr>
          <w:rFonts w:ascii="Times New Roman" w:hAnsi="Times New Roman" w:cs="Times New Roman"/>
          <w:sz w:val="28"/>
          <w:szCs w:val="28"/>
        </w:rPr>
        <w:t xml:space="preserve"> (</w:t>
      </w:r>
      <w:r w:rsidRPr="00801388">
        <w:rPr>
          <w:rFonts w:ascii="Times New Roman" w:hAnsi="Times New Roman" w:cs="Times New Roman"/>
          <w:sz w:val="28"/>
          <w:szCs w:val="28"/>
        </w:rPr>
        <w:t>табл</w:t>
      </w:r>
      <w:r>
        <w:rPr>
          <w:rFonts w:ascii="Times New Roman" w:hAnsi="Times New Roman" w:cs="Times New Roman"/>
          <w:sz w:val="28"/>
          <w:szCs w:val="28"/>
        </w:rPr>
        <w:t>иця 2.1)</w:t>
      </w:r>
      <w:r w:rsidRPr="00A57F3F">
        <w:rPr>
          <w:rFonts w:ascii="Times New Roman" w:hAnsi="Times New Roman" w:cs="Times New Roman"/>
          <w:sz w:val="28"/>
          <w:szCs w:val="28"/>
          <w:lang w:val="ru-RU"/>
        </w:rPr>
        <w:t xml:space="preserve"> [</w:t>
      </w:r>
      <w:r>
        <w:rPr>
          <w:rFonts w:ascii="Times New Roman" w:hAnsi="Times New Roman" w:cs="Times New Roman"/>
          <w:sz w:val="28"/>
          <w:szCs w:val="28"/>
          <w:lang w:val="ru-RU"/>
        </w:rPr>
        <w:t>23</w:t>
      </w:r>
      <w:r w:rsidRPr="00A57F3F">
        <w:rPr>
          <w:rFonts w:ascii="Times New Roman" w:hAnsi="Times New Roman" w:cs="Times New Roman"/>
          <w:sz w:val="28"/>
          <w:szCs w:val="28"/>
          <w:lang w:val="ru-RU"/>
        </w:rPr>
        <w:t>]</w:t>
      </w:r>
      <w:r w:rsidRPr="00282B14">
        <w:rPr>
          <w:rFonts w:ascii="Times New Roman" w:hAnsi="Times New Roman" w:cs="Times New Roman"/>
          <w:sz w:val="28"/>
          <w:szCs w:val="28"/>
        </w:rPr>
        <w:t>:</w:t>
      </w:r>
      <w:r>
        <w:rPr>
          <w:rFonts w:ascii="Times New Roman" w:hAnsi="Times New Roman" w:cs="Times New Roman"/>
          <w:sz w:val="28"/>
          <w:szCs w:val="28"/>
        </w:rPr>
        <w:t xml:space="preserve"> </w:t>
      </w:r>
    </w:p>
    <w:p w14:paraId="5E2997B2" w14:textId="77777777" w:rsidR="00A1098B" w:rsidRDefault="00A1098B" w:rsidP="00A1098B">
      <w:pPr>
        <w:tabs>
          <w:tab w:val="left" w:pos="1078"/>
        </w:tabs>
        <w:spacing w:after="0" w:line="360" w:lineRule="auto"/>
        <w:ind w:firstLine="709"/>
        <w:jc w:val="right"/>
        <w:rPr>
          <w:rFonts w:ascii="Times New Roman" w:hAnsi="Times New Roman" w:cs="Times New Roman"/>
          <w:sz w:val="28"/>
          <w:szCs w:val="28"/>
        </w:rPr>
      </w:pPr>
      <w:r w:rsidRPr="00940708">
        <w:rPr>
          <w:rFonts w:ascii="Times New Roman" w:hAnsi="Times New Roman" w:cs="Times New Roman"/>
          <w:sz w:val="28"/>
          <w:szCs w:val="28"/>
        </w:rPr>
        <w:t>Таблиця 2.1</w:t>
      </w:r>
    </w:p>
    <w:p w14:paraId="7CAD76DB" w14:textId="77777777" w:rsidR="00A1098B" w:rsidRPr="00940708" w:rsidRDefault="00A1098B" w:rsidP="00A1098B">
      <w:pPr>
        <w:tabs>
          <w:tab w:val="left" w:pos="1078"/>
        </w:tabs>
        <w:spacing w:after="0" w:line="360" w:lineRule="auto"/>
        <w:ind w:firstLine="709"/>
        <w:jc w:val="center"/>
        <w:rPr>
          <w:rFonts w:ascii="Times New Roman" w:hAnsi="Times New Roman" w:cs="Times New Roman"/>
          <w:sz w:val="28"/>
          <w:szCs w:val="28"/>
        </w:rPr>
      </w:pPr>
      <w:r w:rsidRPr="00940708">
        <w:rPr>
          <w:rFonts w:ascii="Times New Roman" w:hAnsi="Times New Roman" w:cs="Times New Roman"/>
          <w:sz w:val="28"/>
          <w:szCs w:val="28"/>
        </w:rPr>
        <w:t>Рейтинг готелів міста Луцька за відгуками споживачів</w:t>
      </w:r>
    </w:p>
    <w:tbl>
      <w:tblPr>
        <w:tblStyle w:val="a4"/>
        <w:tblW w:w="0" w:type="auto"/>
        <w:tblLook w:val="04A0" w:firstRow="1" w:lastRow="0" w:firstColumn="1" w:lastColumn="0" w:noHBand="0" w:noVBand="1"/>
      </w:tblPr>
      <w:tblGrid>
        <w:gridCol w:w="4814"/>
        <w:gridCol w:w="4814"/>
      </w:tblGrid>
      <w:tr w:rsidR="00A1098B" w14:paraId="4F0814C7" w14:textId="77777777" w:rsidTr="00ED7C05">
        <w:tc>
          <w:tcPr>
            <w:tcW w:w="4926" w:type="dxa"/>
          </w:tcPr>
          <w:p w14:paraId="25B59EAE" w14:textId="77777777" w:rsidR="00A1098B" w:rsidRPr="00495EB4" w:rsidRDefault="00A1098B" w:rsidP="00ED7C05">
            <w:pPr>
              <w:tabs>
                <w:tab w:val="left" w:pos="1078"/>
              </w:tabs>
              <w:jc w:val="center"/>
              <w:rPr>
                <w:rFonts w:ascii="Times New Roman" w:hAnsi="Times New Roman" w:cs="Times New Roman"/>
                <w:sz w:val="24"/>
                <w:szCs w:val="24"/>
                <w:lang w:val="uk-UA"/>
              </w:rPr>
            </w:pPr>
            <w:r w:rsidRPr="00495EB4">
              <w:rPr>
                <w:rFonts w:ascii="Times New Roman" w:hAnsi="Times New Roman" w:cs="Times New Roman"/>
                <w:sz w:val="24"/>
                <w:szCs w:val="24"/>
                <w:lang w:val="uk-UA"/>
              </w:rPr>
              <w:t>Назва готелю</w:t>
            </w:r>
          </w:p>
        </w:tc>
        <w:tc>
          <w:tcPr>
            <w:tcW w:w="4927" w:type="dxa"/>
          </w:tcPr>
          <w:p w14:paraId="43953B13" w14:textId="77777777" w:rsidR="00A1098B" w:rsidRPr="00495EB4" w:rsidRDefault="00A1098B" w:rsidP="00ED7C05">
            <w:pPr>
              <w:tabs>
                <w:tab w:val="left" w:pos="1078"/>
              </w:tabs>
              <w:jc w:val="center"/>
              <w:rPr>
                <w:rFonts w:ascii="Times New Roman" w:hAnsi="Times New Roman" w:cs="Times New Roman"/>
                <w:sz w:val="24"/>
                <w:szCs w:val="24"/>
                <w:lang w:val="uk-UA"/>
              </w:rPr>
            </w:pPr>
            <w:r w:rsidRPr="00495EB4">
              <w:rPr>
                <w:rFonts w:ascii="Times New Roman" w:hAnsi="Times New Roman" w:cs="Times New Roman"/>
                <w:sz w:val="24"/>
                <w:szCs w:val="24"/>
                <w:lang w:val="uk-UA"/>
              </w:rPr>
              <w:t>Відгуки гостей за бальною системою</w:t>
            </w:r>
          </w:p>
        </w:tc>
      </w:tr>
      <w:tr w:rsidR="00A1098B" w14:paraId="38BA213C" w14:textId="77777777" w:rsidTr="00ED7C05">
        <w:tc>
          <w:tcPr>
            <w:tcW w:w="4926" w:type="dxa"/>
          </w:tcPr>
          <w:p w14:paraId="0411FE13" w14:textId="77777777" w:rsidR="00A1098B" w:rsidRPr="00495EB4" w:rsidRDefault="00A1098B" w:rsidP="00ED7C05">
            <w:pPr>
              <w:pStyle w:val="10"/>
              <w:tabs>
                <w:tab w:val="left" w:pos="0"/>
              </w:tabs>
              <w:jc w:val="center"/>
              <w:rPr>
                <w:rFonts w:ascii="Times New Roman" w:hAnsi="Times New Roman" w:cs="Times New Roman"/>
                <w:color w:val="FF0000"/>
                <w:sz w:val="24"/>
                <w:szCs w:val="24"/>
              </w:rPr>
            </w:pPr>
            <w:r w:rsidRPr="00495EB4">
              <w:rPr>
                <w:rFonts w:ascii="Times New Roman" w:hAnsi="Times New Roman" w:cs="Times New Roman"/>
                <w:sz w:val="24"/>
                <w:szCs w:val="24"/>
              </w:rPr>
              <w:t xml:space="preserve">Space </w:t>
            </w:r>
            <w:proofErr w:type="spellStart"/>
            <w:r w:rsidRPr="00495EB4">
              <w:rPr>
                <w:rFonts w:ascii="Times New Roman" w:hAnsi="Times New Roman" w:cs="Times New Roman"/>
                <w:sz w:val="24"/>
                <w:szCs w:val="24"/>
              </w:rPr>
              <w:t>Apart</w:t>
            </w:r>
            <w:proofErr w:type="spellEnd"/>
            <w:r w:rsidRPr="00495EB4">
              <w:rPr>
                <w:rFonts w:ascii="Times New Roman" w:hAnsi="Times New Roman" w:cs="Times New Roman"/>
                <w:sz w:val="24"/>
                <w:szCs w:val="24"/>
              </w:rPr>
              <w:t xml:space="preserve"> Hotel</w:t>
            </w:r>
          </w:p>
        </w:tc>
        <w:tc>
          <w:tcPr>
            <w:tcW w:w="4927" w:type="dxa"/>
          </w:tcPr>
          <w:p w14:paraId="414CC1F8" w14:textId="77777777" w:rsidR="00A1098B" w:rsidRPr="00495EB4" w:rsidRDefault="00A1098B" w:rsidP="00ED7C05">
            <w:pPr>
              <w:tabs>
                <w:tab w:val="left" w:pos="1078"/>
              </w:tabs>
              <w:jc w:val="center"/>
              <w:rPr>
                <w:rFonts w:ascii="Times New Roman" w:hAnsi="Times New Roman" w:cs="Times New Roman"/>
                <w:color w:val="FF0000"/>
                <w:sz w:val="24"/>
                <w:szCs w:val="24"/>
              </w:rPr>
            </w:pPr>
            <w:r w:rsidRPr="00495EB4">
              <w:rPr>
                <w:rFonts w:ascii="Times New Roman" w:hAnsi="Times New Roman" w:cs="Times New Roman"/>
                <w:sz w:val="24"/>
                <w:szCs w:val="24"/>
              </w:rPr>
              <w:t>9.6</w:t>
            </w:r>
          </w:p>
        </w:tc>
      </w:tr>
      <w:tr w:rsidR="00A1098B" w14:paraId="41B8D914" w14:textId="77777777" w:rsidTr="00ED7C05">
        <w:tc>
          <w:tcPr>
            <w:tcW w:w="4926" w:type="dxa"/>
          </w:tcPr>
          <w:p w14:paraId="5799C1FA" w14:textId="77777777" w:rsidR="00A1098B" w:rsidRPr="00495EB4" w:rsidRDefault="00A1098B" w:rsidP="00ED7C05">
            <w:pPr>
              <w:pStyle w:val="10"/>
              <w:tabs>
                <w:tab w:val="left" w:pos="0"/>
              </w:tabs>
              <w:jc w:val="center"/>
              <w:rPr>
                <w:rFonts w:ascii="Times New Roman" w:hAnsi="Times New Roman" w:cs="Times New Roman"/>
                <w:color w:val="FF0000"/>
                <w:sz w:val="24"/>
                <w:szCs w:val="24"/>
              </w:rPr>
            </w:pPr>
            <w:r w:rsidRPr="00495EB4">
              <w:rPr>
                <w:rFonts w:ascii="Times New Roman" w:hAnsi="Times New Roman" w:cs="Times New Roman"/>
                <w:sz w:val="24"/>
                <w:szCs w:val="24"/>
              </w:rPr>
              <w:t xml:space="preserve">Noble </w:t>
            </w:r>
            <w:proofErr w:type="spellStart"/>
            <w:r w:rsidRPr="00495EB4">
              <w:rPr>
                <w:rFonts w:ascii="Times New Roman" w:hAnsi="Times New Roman" w:cs="Times New Roman"/>
                <w:sz w:val="24"/>
                <w:szCs w:val="24"/>
              </w:rPr>
              <w:t>Boutique</w:t>
            </w:r>
            <w:proofErr w:type="spellEnd"/>
            <w:r w:rsidRPr="00495EB4">
              <w:rPr>
                <w:rFonts w:ascii="Times New Roman" w:hAnsi="Times New Roman" w:cs="Times New Roman"/>
                <w:sz w:val="24"/>
                <w:szCs w:val="24"/>
              </w:rPr>
              <w:t xml:space="preserve"> Hotel</w:t>
            </w:r>
          </w:p>
        </w:tc>
        <w:tc>
          <w:tcPr>
            <w:tcW w:w="4927" w:type="dxa"/>
          </w:tcPr>
          <w:p w14:paraId="40B38317" w14:textId="77777777" w:rsidR="00A1098B" w:rsidRPr="00495EB4" w:rsidRDefault="00A1098B" w:rsidP="00ED7C05">
            <w:pPr>
              <w:tabs>
                <w:tab w:val="left" w:pos="1078"/>
              </w:tabs>
              <w:jc w:val="center"/>
              <w:rPr>
                <w:rFonts w:ascii="Times New Roman" w:hAnsi="Times New Roman" w:cs="Times New Roman"/>
                <w:color w:val="FF0000"/>
                <w:sz w:val="24"/>
                <w:szCs w:val="24"/>
              </w:rPr>
            </w:pPr>
            <w:r w:rsidRPr="00495EB4">
              <w:rPr>
                <w:rFonts w:ascii="Times New Roman" w:hAnsi="Times New Roman" w:cs="Times New Roman"/>
                <w:sz w:val="24"/>
                <w:szCs w:val="24"/>
              </w:rPr>
              <w:t>9.5</w:t>
            </w:r>
          </w:p>
        </w:tc>
      </w:tr>
      <w:tr w:rsidR="00A1098B" w14:paraId="6D40705A" w14:textId="77777777" w:rsidTr="00ED7C05">
        <w:tc>
          <w:tcPr>
            <w:tcW w:w="4926" w:type="dxa"/>
          </w:tcPr>
          <w:p w14:paraId="6B6CB84B" w14:textId="77777777" w:rsidR="00A1098B" w:rsidRPr="00495EB4" w:rsidRDefault="00A1098B" w:rsidP="00ED7C05">
            <w:pPr>
              <w:pStyle w:val="10"/>
              <w:tabs>
                <w:tab w:val="left" w:pos="0"/>
              </w:tabs>
              <w:jc w:val="center"/>
              <w:rPr>
                <w:rFonts w:ascii="Times New Roman" w:hAnsi="Times New Roman" w:cs="Times New Roman"/>
                <w:color w:val="FF0000"/>
                <w:sz w:val="24"/>
                <w:szCs w:val="24"/>
              </w:rPr>
            </w:pPr>
            <w:proofErr w:type="spellStart"/>
            <w:r w:rsidRPr="00495EB4">
              <w:rPr>
                <w:rFonts w:ascii="Times New Roman" w:hAnsi="Times New Roman" w:cs="Times New Roman"/>
                <w:sz w:val="24"/>
                <w:szCs w:val="24"/>
              </w:rPr>
              <w:t>Ribas</w:t>
            </w:r>
            <w:proofErr w:type="spellEnd"/>
            <w:r w:rsidRPr="00495EB4">
              <w:rPr>
                <w:rFonts w:ascii="Times New Roman" w:hAnsi="Times New Roman" w:cs="Times New Roman"/>
                <w:sz w:val="24"/>
                <w:szCs w:val="24"/>
              </w:rPr>
              <w:t xml:space="preserve"> </w:t>
            </w:r>
            <w:proofErr w:type="spellStart"/>
            <w:r w:rsidRPr="00495EB4">
              <w:rPr>
                <w:rFonts w:ascii="Times New Roman" w:hAnsi="Times New Roman" w:cs="Times New Roman"/>
                <w:sz w:val="24"/>
                <w:szCs w:val="24"/>
              </w:rPr>
              <w:t>Rooms</w:t>
            </w:r>
            <w:proofErr w:type="spellEnd"/>
            <w:r w:rsidRPr="00495EB4">
              <w:rPr>
                <w:rFonts w:ascii="Times New Roman" w:hAnsi="Times New Roman" w:cs="Times New Roman"/>
                <w:sz w:val="24"/>
                <w:szCs w:val="24"/>
              </w:rPr>
              <w:t xml:space="preserve"> </w:t>
            </w:r>
            <w:proofErr w:type="spellStart"/>
            <w:r w:rsidRPr="00495EB4">
              <w:rPr>
                <w:rFonts w:ascii="Times New Roman" w:hAnsi="Times New Roman" w:cs="Times New Roman"/>
                <w:sz w:val="24"/>
                <w:szCs w:val="24"/>
              </w:rPr>
              <w:t>Lutsk</w:t>
            </w:r>
            <w:proofErr w:type="spellEnd"/>
          </w:p>
        </w:tc>
        <w:tc>
          <w:tcPr>
            <w:tcW w:w="4927" w:type="dxa"/>
          </w:tcPr>
          <w:p w14:paraId="44E701E4" w14:textId="77777777" w:rsidR="00A1098B" w:rsidRPr="00495EB4" w:rsidRDefault="00A1098B" w:rsidP="00ED7C05">
            <w:pPr>
              <w:tabs>
                <w:tab w:val="left" w:pos="1078"/>
              </w:tabs>
              <w:jc w:val="center"/>
              <w:rPr>
                <w:rFonts w:ascii="Times New Roman" w:hAnsi="Times New Roman" w:cs="Times New Roman"/>
                <w:color w:val="FF0000"/>
                <w:sz w:val="24"/>
                <w:szCs w:val="24"/>
              </w:rPr>
            </w:pPr>
            <w:r w:rsidRPr="00495EB4">
              <w:rPr>
                <w:rFonts w:ascii="Times New Roman" w:hAnsi="Times New Roman" w:cs="Times New Roman"/>
                <w:sz w:val="24"/>
                <w:szCs w:val="24"/>
              </w:rPr>
              <w:t>9.4</w:t>
            </w:r>
          </w:p>
        </w:tc>
      </w:tr>
      <w:tr w:rsidR="00A1098B" w14:paraId="4F20E36C" w14:textId="77777777" w:rsidTr="00ED7C05">
        <w:tc>
          <w:tcPr>
            <w:tcW w:w="4926" w:type="dxa"/>
          </w:tcPr>
          <w:p w14:paraId="5C231572" w14:textId="77777777" w:rsidR="00A1098B" w:rsidRPr="00495EB4" w:rsidRDefault="00A1098B" w:rsidP="00ED7C05">
            <w:pPr>
              <w:pStyle w:val="10"/>
              <w:tabs>
                <w:tab w:val="left" w:pos="0"/>
              </w:tabs>
              <w:jc w:val="center"/>
              <w:rPr>
                <w:rFonts w:ascii="Times New Roman" w:hAnsi="Times New Roman" w:cs="Times New Roman"/>
                <w:color w:val="FF0000"/>
                <w:sz w:val="24"/>
                <w:szCs w:val="24"/>
              </w:rPr>
            </w:pPr>
            <w:r>
              <w:rPr>
                <w:rFonts w:ascii="Times New Roman" w:hAnsi="Times New Roman" w:cs="Times New Roman"/>
                <w:sz w:val="24"/>
                <w:szCs w:val="24"/>
              </w:rPr>
              <w:t>Спа-</w:t>
            </w:r>
            <w:proofErr w:type="spellStart"/>
            <w:r>
              <w:rPr>
                <w:rFonts w:ascii="Times New Roman" w:hAnsi="Times New Roman" w:cs="Times New Roman"/>
                <w:sz w:val="24"/>
                <w:szCs w:val="24"/>
              </w:rPr>
              <w:t>готель</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Срібні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лелеки</w:t>
            </w:r>
            <w:proofErr w:type="spellEnd"/>
            <w:r>
              <w:rPr>
                <w:rFonts w:ascii="Times New Roman" w:hAnsi="Times New Roman" w:cs="Times New Roman"/>
                <w:sz w:val="24"/>
                <w:szCs w:val="24"/>
              </w:rPr>
              <w:t>»</w:t>
            </w:r>
          </w:p>
        </w:tc>
        <w:tc>
          <w:tcPr>
            <w:tcW w:w="4927" w:type="dxa"/>
          </w:tcPr>
          <w:p w14:paraId="48FA8DDB" w14:textId="77777777" w:rsidR="00A1098B" w:rsidRPr="00495EB4" w:rsidRDefault="00A1098B" w:rsidP="00ED7C05">
            <w:pPr>
              <w:tabs>
                <w:tab w:val="left" w:pos="1078"/>
              </w:tabs>
              <w:jc w:val="center"/>
              <w:rPr>
                <w:rFonts w:ascii="Times New Roman" w:hAnsi="Times New Roman" w:cs="Times New Roman"/>
                <w:color w:val="FF0000"/>
                <w:sz w:val="24"/>
                <w:szCs w:val="24"/>
              </w:rPr>
            </w:pPr>
            <w:r w:rsidRPr="00495EB4">
              <w:rPr>
                <w:rFonts w:ascii="Times New Roman" w:hAnsi="Times New Roman" w:cs="Times New Roman"/>
                <w:sz w:val="24"/>
                <w:szCs w:val="24"/>
              </w:rPr>
              <w:t>9.3</w:t>
            </w:r>
          </w:p>
        </w:tc>
      </w:tr>
      <w:tr w:rsidR="00A1098B" w14:paraId="71734EF4" w14:textId="77777777" w:rsidTr="00ED7C05">
        <w:tc>
          <w:tcPr>
            <w:tcW w:w="4926" w:type="dxa"/>
          </w:tcPr>
          <w:p w14:paraId="3BC19069" w14:textId="77777777" w:rsidR="00A1098B" w:rsidRPr="00495EB4" w:rsidRDefault="00A1098B" w:rsidP="00ED7C05">
            <w:pPr>
              <w:pStyle w:val="10"/>
              <w:tabs>
                <w:tab w:val="left" w:pos="0"/>
              </w:tabs>
              <w:jc w:val="center"/>
              <w:rPr>
                <w:rFonts w:ascii="Times New Roman" w:hAnsi="Times New Roman" w:cs="Times New Roman"/>
                <w:color w:val="FF0000"/>
                <w:sz w:val="24"/>
                <w:szCs w:val="24"/>
              </w:rPr>
            </w:pPr>
            <w:proofErr w:type="spellStart"/>
            <w:r>
              <w:rPr>
                <w:rFonts w:ascii="Times New Roman" w:hAnsi="Times New Roman" w:cs="Times New Roman"/>
                <w:sz w:val="24"/>
                <w:szCs w:val="24"/>
              </w:rPr>
              <w:t>Готель</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Україна</w:t>
            </w:r>
            <w:proofErr w:type="spellEnd"/>
            <w:r>
              <w:rPr>
                <w:rFonts w:ascii="Times New Roman" w:hAnsi="Times New Roman" w:cs="Times New Roman"/>
                <w:sz w:val="24"/>
                <w:szCs w:val="24"/>
              </w:rPr>
              <w:t>»</w:t>
            </w:r>
          </w:p>
        </w:tc>
        <w:tc>
          <w:tcPr>
            <w:tcW w:w="4927" w:type="dxa"/>
          </w:tcPr>
          <w:p w14:paraId="0BCDCE62" w14:textId="77777777" w:rsidR="00A1098B" w:rsidRPr="00495EB4" w:rsidRDefault="00A1098B" w:rsidP="00ED7C05">
            <w:pPr>
              <w:tabs>
                <w:tab w:val="left" w:pos="1078"/>
              </w:tabs>
              <w:jc w:val="center"/>
              <w:rPr>
                <w:rFonts w:ascii="Times New Roman" w:hAnsi="Times New Roman" w:cs="Times New Roman"/>
                <w:color w:val="FF0000"/>
                <w:sz w:val="24"/>
                <w:szCs w:val="24"/>
              </w:rPr>
            </w:pPr>
            <w:r w:rsidRPr="00495EB4">
              <w:rPr>
                <w:rFonts w:ascii="Times New Roman" w:hAnsi="Times New Roman" w:cs="Times New Roman"/>
                <w:sz w:val="24"/>
                <w:szCs w:val="24"/>
              </w:rPr>
              <w:t>8.7</w:t>
            </w:r>
          </w:p>
        </w:tc>
      </w:tr>
    </w:tbl>
    <w:p w14:paraId="6FA8E02C" w14:textId="77777777" w:rsidR="00A1098B" w:rsidRDefault="00A1098B" w:rsidP="00A1098B">
      <w:pPr>
        <w:tabs>
          <w:tab w:val="left" w:pos="1078"/>
        </w:tabs>
        <w:spacing w:after="0" w:line="360" w:lineRule="auto"/>
        <w:jc w:val="both"/>
        <w:rPr>
          <w:rFonts w:ascii="Times New Roman" w:hAnsi="Times New Roman" w:cs="Times New Roman"/>
          <w:i/>
          <w:iCs/>
          <w:sz w:val="24"/>
          <w:szCs w:val="24"/>
        </w:rPr>
      </w:pPr>
      <w:r w:rsidRPr="00CB5475">
        <w:rPr>
          <w:rFonts w:ascii="Times New Roman" w:hAnsi="Times New Roman" w:cs="Times New Roman"/>
          <w:i/>
          <w:iCs/>
          <w:sz w:val="24"/>
          <w:szCs w:val="24"/>
        </w:rPr>
        <w:t xml:space="preserve">Джерело: </w:t>
      </w:r>
      <w:r w:rsidRPr="000207AE">
        <w:rPr>
          <w:rFonts w:ascii="Times New Roman" w:hAnsi="Times New Roman" w:cs="Times New Roman"/>
          <w:i/>
          <w:iCs/>
          <w:sz w:val="24"/>
          <w:szCs w:val="24"/>
        </w:rPr>
        <w:t xml:space="preserve">систематизовано </w:t>
      </w:r>
      <w:r w:rsidRPr="00CB5475">
        <w:rPr>
          <w:rFonts w:ascii="Times New Roman" w:hAnsi="Times New Roman" w:cs="Times New Roman"/>
          <w:i/>
          <w:iCs/>
          <w:sz w:val="24"/>
          <w:szCs w:val="24"/>
        </w:rPr>
        <w:t xml:space="preserve">автором за даними сайту бронювання </w:t>
      </w:r>
      <w:r w:rsidRPr="00CB5475">
        <w:rPr>
          <w:rFonts w:ascii="Times New Roman" w:hAnsi="Times New Roman" w:cs="Times New Roman"/>
          <w:i/>
          <w:iCs/>
          <w:sz w:val="24"/>
          <w:szCs w:val="24"/>
          <w:lang w:val="en-US"/>
        </w:rPr>
        <w:t>Booking</w:t>
      </w:r>
      <w:r w:rsidRPr="00CB5475">
        <w:rPr>
          <w:rFonts w:ascii="Times New Roman" w:hAnsi="Times New Roman" w:cs="Times New Roman"/>
          <w:i/>
          <w:iCs/>
          <w:sz w:val="24"/>
          <w:szCs w:val="24"/>
          <w:lang w:val="ru-RU"/>
        </w:rPr>
        <w:t>.</w:t>
      </w:r>
      <w:r w:rsidRPr="00CB5475">
        <w:rPr>
          <w:rFonts w:ascii="Times New Roman" w:hAnsi="Times New Roman" w:cs="Times New Roman"/>
          <w:i/>
          <w:iCs/>
          <w:sz w:val="24"/>
          <w:szCs w:val="24"/>
          <w:lang w:val="en-US"/>
        </w:rPr>
        <w:t>com</w:t>
      </w:r>
      <w:r w:rsidRPr="00CB5475">
        <w:rPr>
          <w:rFonts w:ascii="Times New Roman" w:hAnsi="Times New Roman" w:cs="Times New Roman"/>
          <w:i/>
          <w:iCs/>
          <w:sz w:val="24"/>
          <w:szCs w:val="24"/>
        </w:rPr>
        <w:t xml:space="preserve"> станом на 15.05.23</w:t>
      </w:r>
    </w:p>
    <w:p w14:paraId="3CACE9CD" w14:textId="77777777" w:rsidR="00A1098B" w:rsidRPr="00CB5475" w:rsidRDefault="00A1098B" w:rsidP="00A1098B">
      <w:pPr>
        <w:tabs>
          <w:tab w:val="left" w:pos="1078"/>
        </w:tabs>
        <w:spacing w:after="0" w:line="360" w:lineRule="auto"/>
        <w:jc w:val="both"/>
        <w:rPr>
          <w:rFonts w:ascii="Times New Roman" w:hAnsi="Times New Roman" w:cs="Times New Roman"/>
          <w:i/>
          <w:iCs/>
          <w:sz w:val="24"/>
          <w:szCs w:val="24"/>
        </w:rPr>
      </w:pPr>
    </w:p>
    <w:p w14:paraId="50923404"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Готель </w:t>
      </w:r>
      <w:proofErr w:type="spellStart"/>
      <w:r w:rsidRPr="00282B14">
        <w:rPr>
          <w:rFonts w:ascii="Times New Roman" w:hAnsi="Times New Roman" w:cs="Times New Roman"/>
          <w:sz w:val="28"/>
          <w:szCs w:val="28"/>
        </w:rPr>
        <w:t>Space</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Apart</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Hotel</w:t>
      </w:r>
      <w:proofErr w:type="spellEnd"/>
      <w:r w:rsidRPr="00282B14">
        <w:rPr>
          <w:rFonts w:ascii="Times New Roman" w:hAnsi="Times New Roman" w:cs="Times New Roman"/>
          <w:sz w:val="28"/>
          <w:szCs w:val="28"/>
        </w:rPr>
        <w:t xml:space="preserve"> є новим, бо приймає гостей з 2022 року. Великим плюсом є те, що можна взяти для любителів велосипедних прогулянок на прокат велосипеди. За додаткову плату для гостей організовують трансфер з</w:t>
      </w:r>
      <w:r w:rsidRPr="00282B14">
        <w:rPr>
          <w:rFonts w:ascii="Times New Roman" w:hAnsi="Times New Roman" w:cs="Times New Roman"/>
          <w:sz w:val="28"/>
          <w:szCs w:val="28"/>
          <w:lang w:val="ru-RU"/>
        </w:rPr>
        <w:t>/</w:t>
      </w:r>
      <w:r w:rsidRPr="00282B14">
        <w:rPr>
          <w:rFonts w:ascii="Times New Roman" w:hAnsi="Times New Roman" w:cs="Times New Roman"/>
          <w:sz w:val="28"/>
          <w:szCs w:val="28"/>
        </w:rPr>
        <w:t>до аеропорту, автовокзалу. Найпопулярніші зручності:</w:t>
      </w:r>
    </w:p>
    <w:p w14:paraId="13E24F6D" w14:textId="77777777" w:rsidR="00A1098B" w:rsidRPr="00084F16" w:rsidRDefault="00A1098B" w:rsidP="00A1098B">
      <w:pPr>
        <w:pStyle w:val="10"/>
        <w:numPr>
          <w:ilvl w:val="0"/>
          <w:numId w:val="21"/>
        </w:numPr>
        <w:tabs>
          <w:tab w:val="left" w:pos="1078"/>
        </w:tabs>
        <w:spacing w:after="0" w:line="360" w:lineRule="auto"/>
        <w:ind w:left="0" w:firstLine="567"/>
        <w:jc w:val="both"/>
        <w:rPr>
          <w:rFonts w:ascii="Times New Roman" w:hAnsi="Times New Roman" w:cs="Times New Roman"/>
          <w:color w:val="FF0000"/>
          <w:sz w:val="28"/>
          <w:szCs w:val="28"/>
        </w:rPr>
      </w:pPr>
      <w:r>
        <w:rPr>
          <w:rFonts w:ascii="Times New Roman" w:hAnsi="Times New Roman" w:cs="Times New Roman"/>
          <w:sz w:val="28"/>
          <w:szCs w:val="28"/>
        </w:rPr>
        <w:t>ф</w:t>
      </w:r>
      <w:r w:rsidRPr="00282B14">
        <w:rPr>
          <w:rFonts w:ascii="Times New Roman" w:hAnsi="Times New Roman" w:cs="Times New Roman"/>
          <w:sz w:val="28"/>
          <w:szCs w:val="28"/>
        </w:rPr>
        <w:t>ітнес-центр;</w:t>
      </w:r>
      <w:r w:rsidRPr="00084F16">
        <w:t xml:space="preserve"> </w:t>
      </w:r>
    </w:p>
    <w:p w14:paraId="6C0DD77F" w14:textId="77777777" w:rsidR="00A1098B" w:rsidRPr="00282B14" w:rsidRDefault="00A1098B" w:rsidP="00A1098B">
      <w:pPr>
        <w:pStyle w:val="10"/>
        <w:numPr>
          <w:ilvl w:val="0"/>
          <w:numId w:val="21"/>
        </w:numPr>
        <w:tabs>
          <w:tab w:val="left" w:pos="1078"/>
        </w:tabs>
        <w:spacing w:after="0" w:line="360" w:lineRule="auto"/>
        <w:ind w:left="0" w:firstLine="567"/>
        <w:jc w:val="both"/>
        <w:rPr>
          <w:rFonts w:ascii="Times New Roman" w:hAnsi="Times New Roman" w:cs="Times New Roman"/>
          <w:sz w:val="28"/>
          <w:szCs w:val="28"/>
        </w:rPr>
      </w:pPr>
      <w:proofErr w:type="spellStart"/>
      <w:r w:rsidRPr="00282B14">
        <w:rPr>
          <w:rFonts w:ascii="Times New Roman" w:hAnsi="Times New Roman" w:cs="Times New Roman"/>
          <w:sz w:val="28"/>
          <w:szCs w:val="28"/>
        </w:rPr>
        <w:t>чайо</w:t>
      </w:r>
      <w:proofErr w:type="spellEnd"/>
      <w:r w:rsidRPr="00282B14">
        <w:rPr>
          <w:rFonts w:ascii="Times New Roman" w:hAnsi="Times New Roman" w:cs="Times New Roman"/>
          <w:sz w:val="28"/>
          <w:szCs w:val="28"/>
        </w:rPr>
        <w:t>-/кавоварка у всіх номерах;</w:t>
      </w:r>
    </w:p>
    <w:p w14:paraId="6A11073D" w14:textId="77777777" w:rsidR="00A1098B" w:rsidRPr="00282B14" w:rsidRDefault="00A1098B" w:rsidP="00A1098B">
      <w:pPr>
        <w:pStyle w:val="10"/>
        <w:numPr>
          <w:ilvl w:val="0"/>
          <w:numId w:val="21"/>
        </w:numPr>
        <w:tabs>
          <w:tab w:val="left" w:pos="1078"/>
        </w:tabs>
        <w:spacing w:after="0" w:line="360" w:lineRule="auto"/>
        <w:ind w:left="0" w:firstLine="567"/>
        <w:jc w:val="both"/>
        <w:rPr>
          <w:rFonts w:ascii="Times New Roman" w:hAnsi="Times New Roman" w:cs="Times New Roman"/>
          <w:sz w:val="28"/>
          <w:szCs w:val="28"/>
        </w:rPr>
      </w:pPr>
      <w:r w:rsidRPr="00282B14">
        <w:rPr>
          <w:rFonts w:ascii="Times New Roman" w:hAnsi="Times New Roman" w:cs="Times New Roman"/>
          <w:sz w:val="28"/>
          <w:szCs w:val="28"/>
        </w:rPr>
        <w:t>сніданки: континентальний, традиційний, англійський/ірландський, вегетаріанський, американський, шведський стіл та сніданок із собою.</w:t>
      </w:r>
    </w:p>
    <w:p w14:paraId="2A4FA2C7"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Сімейні пари оцінили його на 9.4.</w:t>
      </w:r>
    </w:p>
    <w:p w14:paraId="4C246A2F" w14:textId="77777777" w:rsidR="00A1098B" w:rsidRPr="00A57F3F"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Так, готель </w:t>
      </w:r>
      <w:proofErr w:type="spellStart"/>
      <w:r w:rsidRPr="00282B14">
        <w:rPr>
          <w:rFonts w:ascii="Times New Roman" w:hAnsi="Times New Roman" w:cs="Times New Roman"/>
          <w:sz w:val="28"/>
          <w:szCs w:val="28"/>
        </w:rPr>
        <w:t>Noble</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Boutique</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Hotel</w:t>
      </w:r>
      <w:proofErr w:type="spellEnd"/>
      <w:r w:rsidRPr="00282B14">
        <w:rPr>
          <w:rFonts w:ascii="Times New Roman" w:hAnsi="Times New Roman" w:cs="Times New Roman"/>
          <w:sz w:val="28"/>
          <w:szCs w:val="28"/>
        </w:rPr>
        <w:t xml:space="preserve">, розташований у центрі міста, пропонує номери зі стильним дизайном та усіма необхідними зручностями для комфортного перебування, а саме: номери для некурців, номери/зручності для осіб з обмеженими фізичними можливостями, сімейні номери. Місце розташування готелю високо оцінили сімейні пари – 9.8 для поїздки у двох. Наявність </w:t>
      </w:r>
      <w:proofErr w:type="spellStart"/>
      <w:r w:rsidRPr="00282B14">
        <w:rPr>
          <w:rFonts w:ascii="Times New Roman" w:hAnsi="Times New Roman" w:cs="Times New Roman"/>
          <w:sz w:val="28"/>
          <w:szCs w:val="28"/>
          <w:lang w:val="en-US"/>
        </w:rPr>
        <w:t>Starlink</w:t>
      </w:r>
      <w:proofErr w:type="spellEnd"/>
      <w:r w:rsidRPr="00282B14">
        <w:rPr>
          <w:rFonts w:ascii="Times New Roman" w:hAnsi="Times New Roman" w:cs="Times New Roman"/>
          <w:sz w:val="28"/>
          <w:szCs w:val="28"/>
        </w:rPr>
        <w:t xml:space="preserve"> та власної електропідстанції. Готель надає можливість перебувати з домашніми улюбленцями (котами).</w:t>
      </w:r>
      <w:r>
        <w:rPr>
          <w:rFonts w:ascii="Times New Roman" w:hAnsi="Times New Roman" w:cs="Times New Roman"/>
          <w:sz w:val="28"/>
          <w:szCs w:val="28"/>
        </w:rPr>
        <w:t xml:space="preserve"> </w:t>
      </w:r>
      <w:r w:rsidRPr="00282B14">
        <w:rPr>
          <w:rFonts w:ascii="Times New Roman" w:hAnsi="Times New Roman" w:cs="Times New Roman"/>
          <w:sz w:val="28"/>
          <w:szCs w:val="28"/>
        </w:rPr>
        <w:t xml:space="preserve"> </w:t>
      </w:r>
    </w:p>
    <w:p w14:paraId="2C0A6843"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lastRenderedPageBreak/>
        <w:t xml:space="preserve">Готель </w:t>
      </w:r>
      <w:proofErr w:type="spellStart"/>
      <w:r w:rsidRPr="00282B14">
        <w:rPr>
          <w:rFonts w:ascii="Times New Roman" w:hAnsi="Times New Roman" w:cs="Times New Roman"/>
          <w:sz w:val="28"/>
          <w:szCs w:val="28"/>
        </w:rPr>
        <w:t>Ribas</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Rooms</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Lutsk</w:t>
      </w:r>
      <w:proofErr w:type="spellEnd"/>
      <w:r w:rsidRPr="00282B14">
        <w:rPr>
          <w:rFonts w:ascii="Times New Roman" w:hAnsi="Times New Roman" w:cs="Times New Roman"/>
          <w:sz w:val="28"/>
          <w:szCs w:val="28"/>
        </w:rPr>
        <w:t xml:space="preserve"> може похизуватися тим, що з його номерів відкривається чудовий вид на місто. Перевагою є те, що при онлайн бронюванні можна отримати знижку 10 відсотків при вході в акаунт. Цей готель бере участь у програмі </w:t>
      </w:r>
      <w:r>
        <w:rPr>
          <w:rFonts w:ascii="Times New Roman" w:hAnsi="Times New Roman" w:cs="Times New Roman"/>
          <w:sz w:val="28"/>
          <w:szCs w:val="28"/>
        </w:rPr>
        <w:t>«</w:t>
      </w:r>
      <w:r w:rsidRPr="00282B14">
        <w:rPr>
          <w:rFonts w:ascii="Times New Roman" w:hAnsi="Times New Roman" w:cs="Times New Roman"/>
          <w:sz w:val="28"/>
          <w:szCs w:val="28"/>
        </w:rPr>
        <w:t>Стійкий туризм</w:t>
      </w:r>
      <w:r>
        <w:rPr>
          <w:rFonts w:ascii="Times New Roman" w:hAnsi="Times New Roman" w:cs="Times New Roman"/>
          <w:sz w:val="28"/>
          <w:szCs w:val="28"/>
        </w:rPr>
        <w:t>»</w:t>
      </w:r>
      <w:r w:rsidRPr="00282B14">
        <w:rPr>
          <w:rFonts w:ascii="Times New Roman" w:hAnsi="Times New Roman" w:cs="Times New Roman"/>
          <w:sz w:val="28"/>
          <w:szCs w:val="28"/>
        </w:rPr>
        <w:t>. Це означає, що в ньому додаються додаткові заходи для захисту здоров</w:t>
      </w:r>
      <w:r>
        <w:rPr>
          <w:rFonts w:ascii="Times New Roman" w:hAnsi="Times New Roman" w:cs="Times New Roman"/>
          <w:sz w:val="28"/>
          <w:szCs w:val="28"/>
        </w:rPr>
        <w:t>’</w:t>
      </w:r>
      <w:r w:rsidRPr="00282B14">
        <w:rPr>
          <w:rFonts w:ascii="Times New Roman" w:hAnsi="Times New Roman" w:cs="Times New Roman"/>
          <w:sz w:val="28"/>
          <w:szCs w:val="28"/>
        </w:rPr>
        <w:t>я і гігієни відпочиваючих, щоб перебування було якомога безпечнішим  для довкілля.</w:t>
      </w:r>
      <w:r>
        <w:rPr>
          <w:rFonts w:ascii="Times New Roman" w:hAnsi="Times New Roman" w:cs="Times New Roman"/>
          <w:sz w:val="28"/>
          <w:szCs w:val="28"/>
        </w:rPr>
        <w:t xml:space="preserve"> </w:t>
      </w:r>
    </w:p>
    <w:p w14:paraId="264EAE5B"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Спа</w:t>
      </w:r>
      <w:proofErr w:type="spellEnd"/>
      <w:r>
        <w:rPr>
          <w:rFonts w:ascii="Times New Roman" w:hAnsi="Times New Roman" w:cs="Times New Roman"/>
          <w:sz w:val="28"/>
          <w:szCs w:val="28"/>
        </w:rPr>
        <w:t xml:space="preserve">-готель «Срібні </w:t>
      </w:r>
      <w:proofErr w:type="spellStart"/>
      <w:r>
        <w:rPr>
          <w:rFonts w:ascii="Times New Roman" w:hAnsi="Times New Roman" w:cs="Times New Roman"/>
          <w:sz w:val="28"/>
          <w:szCs w:val="28"/>
        </w:rPr>
        <w:t>лелеки</w:t>
      </w:r>
      <w:proofErr w:type="spellEnd"/>
      <w:r>
        <w:rPr>
          <w:rFonts w:ascii="Times New Roman" w:hAnsi="Times New Roman" w:cs="Times New Roman"/>
          <w:sz w:val="28"/>
          <w:szCs w:val="28"/>
        </w:rPr>
        <w:t>»</w:t>
      </w:r>
      <w:r w:rsidRPr="00282B14">
        <w:rPr>
          <w:rFonts w:ascii="Times New Roman" w:hAnsi="Times New Roman" w:cs="Times New Roman"/>
          <w:sz w:val="28"/>
          <w:szCs w:val="28"/>
        </w:rPr>
        <w:t xml:space="preserve"> за 2 кілометри від центра міста, за 15 хвилин ходьби розташований залізничний вокзал Луцька. Найпопулярніші зручності: </w:t>
      </w:r>
    </w:p>
    <w:p w14:paraId="33838EA2" w14:textId="77777777" w:rsidR="00A1098B" w:rsidRPr="00A57F3F" w:rsidRDefault="00A1098B" w:rsidP="00A1098B">
      <w:pPr>
        <w:pStyle w:val="10"/>
        <w:numPr>
          <w:ilvl w:val="0"/>
          <w:numId w:val="21"/>
        </w:numPr>
        <w:tabs>
          <w:tab w:val="left" w:pos="1078"/>
        </w:tabs>
        <w:spacing w:after="0" w:line="360" w:lineRule="auto"/>
        <w:ind w:left="0" w:firstLine="567"/>
        <w:jc w:val="both"/>
        <w:rPr>
          <w:rFonts w:ascii="Times New Roman" w:hAnsi="Times New Roman" w:cs="Times New Roman"/>
          <w:color w:val="FF0000"/>
          <w:sz w:val="28"/>
          <w:szCs w:val="28"/>
        </w:rPr>
      </w:pPr>
      <w:r>
        <w:rPr>
          <w:rFonts w:ascii="Times New Roman" w:hAnsi="Times New Roman" w:cs="Times New Roman"/>
          <w:sz w:val="28"/>
          <w:szCs w:val="28"/>
        </w:rPr>
        <w:t>н</w:t>
      </w:r>
      <w:r w:rsidRPr="00282B14">
        <w:rPr>
          <w:rFonts w:ascii="Times New Roman" w:hAnsi="Times New Roman" w:cs="Times New Roman"/>
          <w:sz w:val="28"/>
          <w:szCs w:val="28"/>
        </w:rPr>
        <w:t>аявність критого басейну;</w:t>
      </w:r>
      <w:r>
        <w:rPr>
          <w:rFonts w:ascii="Times New Roman" w:hAnsi="Times New Roman" w:cs="Times New Roman"/>
          <w:sz w:val="28"/>
          <w:szCs w:val="28"/>
        </w:rPr>
        <w:t xml:space="preserve"> </w:t>
      </w:r>
    </w:p>
    <w:p w14:paraId="5903B1D2" w14:textId="77777777" w:rsidR="00A1098B" w:rsidRPr="00282B14" w:rsidRDefault="00A1098B" w:rsidP="00A1098B">
      <w:pPr>
        <w:pStyle w:val="10"/>
        <w:numPr>
          <w:ilvl w:val="0"/>
          <w:numId w:val="21"/>
        </w:numPr>
        <w:tabs>
          <w:tab w:val="left" w:pos="1078"/>
        </w:tabs>
        <w:spacing w:after="0" w:line="360" w:lineRule="auto"/>
        <w:ind w:left="0" w:firstLine="567"/>
        <w:jc w:val="both"/>
        <w:rPr>
          <w:rFonts w:ascii="Times New Roman" w:hAnsi="Times New Roman" w:cs="Times New Roman"/>
          <w:sz w:val="28"/>
          <w:szCs w:val="28"/>
        </w:rPr>
      </w:pPr>
      <w:proofErr w:type="spellStart"/>
      <w:r w:rsidRPr="00282B14">
        <w:rPr>
          <w:rFonts w:ascii="Times New Roman" w:hAnsi="Times New Roman" w:cs="Times New Roman"/>
          <w:sz w:val="28"/>
          <w:szCs w:val="28"/>
        </w:rPr>
        <w:t>парковка</w:t>
      </w:r>
      <w:proofErr w:type="spellEnd"/>
      <w:r w:rsidRPr="00282B14">
        <w:rPr>
          <w:rFonts w:ascii="Times New Roman" w:hAnsi="Times New Roman" w:cs="Times New Roman"/>
          <w:sz w:val="28"/>
          <w:szCs w:val="28"/>
        </w:rPr>
        <w:t xml:space="preserve"> та станція для зарядки електромобілів;</w:t>
      </w:r>
    </w:p>
    <w:p w14:paraId="7DC99E60" w14:textId="77777777" w:rsidR="00A1098B" w:rsidRPr="00282B14" w:rsidRDefault="00A1098B" w:rsidP="00A1098B">
      <w:pPr>
        <w:pStyle w:val="10"/>
        <w:numPr>
          <w:ilvl w:val="0"/>
          <w:numId w:val="21"/>
        </w:numPr>
        <w:tabs>
          <w:tab w:val="left" w:pos="1078"/>
        </w:tabs>
        <w:spacing w:after="0" w:line="360" w:lineRule="auto"/>
        <w:ind w:left="0" w:firstLine="567"/>
        <w:jc w:val="both"/>
        <w:rPr>
          <w:rFonts w:ascii="Times New Roman" w:hAnsi="Times New Roman" w:cs="Times New Roman"/>
          <w:sz w:val="28"/>
          <w:szCs w:val="28"/>
        </w:rPr>
      </w:pPr>
      <w:proofErr w:type="spellStart"/>
      <w:r w:rsidRPr="00282B14">
        <w:rPr>
          <w:rFonts w:ascii="Times New Roman" w:hAnsi="Times New Roman" w:cs="Times New Roman"/>
          <w:sz w:val="28"/>
          <w:szCs w:val="28"/>
        </w:rPr>
        <w:t>спа</w:t>
      </w:r>
      <w:proofErr w:type="spellEnd"/>
      <w:r w:rsidRPr="00282B14">
        <w:rPr>
          <w:rFonts w:ascii="Times New Roman" w:hAnsi="Times New Roman" w:cs="Times New Roman"/>
          <w:sz w:val="28"/>
          <w:szCs w:val="28"/>
        </w:rPr>
        <w:t>-центр з басейном, традиційною сауною, турецькою лазнею та кабінами з відкритими ваннами.</w:t>
      </w:r>
    </w:p>
    <w:p w14:paraId="3ACDC7F4"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Сімейні пари оцінили його на 9.1 для поїздки у двох.</w:t>
      </w:r>
    </w:p>
    <w:p w14:paraId="037CB7E2" w14:textId="77777777" w:rsidR="00A1098B" w:rsidRPr="00A57F3F" w:rsidRDefault="00A1098B" w:rsidP="00A1098B">
      <w:pPr>
        <w:tabs>
          <w:tab w:val="left" w:pos="1078"/>
        </w:tabs>
        <w:spacing w:after="0" w:line="360" w:lineRule="auto"/>
        <w:ind w:firstLine="567"/>
        <w:jc w:val="both"/>
        <w:rPr>
          <w:rFonts w:ascii="Times New Roman" w:hAnsi="Times New Roman" w:cs="Times New Roman"/>
          <w:color w:val="FF0000"/>
          <w:sz w:val="28"/>
          <w:szCs w:val="28"/>
        </w:rPr>
      </w:pPr>
      <w:r w:rsidRPr="009B2B66">
        <w:rPr>
          <w:rFonts w:ascii="Times New Roman" w:hAnsi="Times New Roman" w:cs="Times New Roman"/>
          <w:sz w:val="28"/>
          <w:szCs w:val="28"/>
        </w:rPr>
        <w:t xml:space="preserve">Відповідно до даних сайту бронювання Booking.com, </w:t>
      </w:r>
      <w:r>
        <w:rPr>
          <w:rFonts w:ascii="Times New Roman" w:hAnsi="Times New Roman" w:cs="Times New Roman"/>
          <w:sz w:val="28"/>
          <w:szCs w:val="28"/>
        </w:rPr>
        <w:t xml:space="preserve">я </w:t>
      </w:r>
      <w:r w:rsidRPr="009B2B66">
        <w:rPr>
          <w:rFonts w:ascii="Times New Roman" w:hAnsi="Times New Roman" w:cs="Times New Roman"/>
          <w:sz w:val="28"/>
          <w:szCs w:val="28"/>
        </w:rPr>
        <w:t>проаналізувал</w:t>
      </w:r>
      <w:r>
        <w:rPr>
          <w:rFonts w:ascii="Times New Roman" w:hAnsi="Times New Roman" w:cs="Times New Roman"/>
          <w:sz w:val="28"/>
          <w:szCs w:val="28"/>
        </w:rPr>
        <w:t>а</w:t>
      </w:r>
      <w:r w:rsidRPr="009B2B66">
        <w:rPr>
          <w:rFonts w:ascii="Times New Roman" w:hAnsi="Times New Roman" w:cs="Times New Roman"/>
          <w:sz w:val="28"/>
          <w:szCs w:val="28"/>
        </w:rPr>
        <w:t xml:space="preserve"> відгуки споживачів готельних послуг у </w:t>
      </w:r>
      <w:r>
        <w:rPr>
          <w:rFonts w:ascii="Times New Roman" w:hAnsi="Times New Roman" w:cs="Times New Roman"/>
          <w:sz w:val="28"/>
          <w:szCs w:val="28"/>
        </w:rPr>
        <w:t xml:space="preserve">місті </w:t>
      </w:r>
      <w:r w:rsidRPr="009B2B66">
        <w:rPr>
          <w:rFonts w:ascii="Times New Roman" w:hAnsi="Times New Roman" w:cs="Times New Roman"/>
          <w:sz w:val="28"/>
          <w:szCs w:val="28"/>
        </w:rPr>
        <w:t>Луцьк</w:t>
      </w:r>
      <w:r>
        <w:rPr>
          <w:rFonts w:ascii="Times New Roman" w:hAnsi="Times New Roman" w:cs="Times New Roman"/>
          <w:sz w:val="28"/>
          <w:szCs w:val="28"/>
        </w:rPr>
        <w:t>у</w:t>
      </w:r>
      <w:r w:rsidRPr="009B2B66">
        <w:rPr>
          <w:rFonts w:ascii="Times New Roman" w:hAnsi="Times New Roman" w:cs="Times New Roman"/>
          <w:sz w:val="28"/>
          <w:szCs w:val="28"/>
        </w:rPr>
        <w:t xml:space="preserve"> за ключовими показниками якості</w:t>
      </w:r>
      <w:r>
        <w:rPr>
          <w:rFonts w:ascii="Times New Roman" w:hAnsi="Times New Roman" w:cs="Times New Roman"/>
          <w:sz w:val="28"/>
          <w:szCs w:val="28"/>
        </w:rPr>
        <w:t xml:space="preserve">, а саме: чистота, комфорт, зручності, співвідношення ціни/якості, чистота, розташування, безкоштовний </w:t>
      </w:r>
      <w:r>
        <w:rPr>
          <w:rFonts w:ascii="Times New Roman" w:hAnsi="Times New Roman" w:cs="Times New Roman"/>
          <w:sz w:val="28"/>
          <w:szCs w:val="28"/>
          <w:lang w:val="en-US"/>
        </w:rPr>
        <w:t>Wi</w:t>
      </w:r>
      <w:r w:rsidRPr="00A57F3F">
        <w:rPr>
          <w:rFonts w:ascii="Times New Roman" w:hAnsi="Times New Roman" w:cs="Times New Roman"/>
          <w:sz w:val="28"/>
          <w:szCs w:val="28"/>
        </w:rPr>
        <w:t>-</w:t>
      </w:r>
      <w:r>
        <w:rPr>
          <w:rFonts w:ascii="Times New Roman" w:hAnsi="Times New Roman" w:cs="Times New Roman"/>
          <w:sz w:val="28"/>
          <w:szCs w:val="28"/>
          <w:lang w:val="en-US"/>
        </w:rPr>
        <w:t>Fi</w:t>
      </w:r>
      <w:r w:rsidRPr="009B2B66">
        <w:rPr>
          <w:rFonts w:ascii="Times New Roman" w:hAnsi="Times New Roman" w:cs="Times New Roman"/>
          <w:sz w:val="28"/>
          <w:szCs w:val="28"/>
        </w:rPr>
        <w:t>.</w:t>
      </w:r>
      <w:r>
        <w:rPr>
          <w:rFonts w:ascii="Times New Roman" w:hAnsi="Times New Roman" w:cs="Times New Roman"/>
          <w:sz w:val="28"/>
          <w:szCs w:val="28"/>
        </w:rPr>
        <w:t xml:space="preserve"> Дані представлені у таблиці 2.2.</w:t>
      </w:r>
    </w:p>
    <w:p w14:paraId="62A6FD37" w14:textId="77777777" w:rsidR="00A1098B" w:rsidRDefault="00A1098B" w:rsidP="00A1098B">
      <w:pPr>
        <w:tabs>
          <w:tab w:val="left" w:pos="1078"/>
        </w:tabs>
        <w:spacing w:after="0" w:line="360" w:lineRule="auto"/>
        <w:ind w:firstLine="709"/>
        <w:jc w:val="right"/>
        <w:rPr>
          <w:rFonts w:ascii="Times New Roman" w:hAnsi="Times New Roman" w:cs="Times New Roman"/>
          <w:sz w:val="28"/>
          <w:szCs w:val="28"/>
        </w:rPr>
      </w:pPr>
      <w:r w:rsidRPr="00940708">
        <w:rPr>
          <w:rFonts w:ascii="Times New Roman" w:hAnsi="Times New Roman" w:cs="Times New Roman"/>
          <w:sz w:val="28"/>
          <w:szCs w:val="28"/>
        </w:rPr>
        <w:t>Таблиця 2.2</w:t>
      </w:r>
    </w:p>
    <w:p w14:paraId="3B4D15F3" w14:textId="77777777" w:rsidR="00A1098B" w:rsidRPr="00940708" w:rsidRDefault="00A1098B" w:rsidP="00A1098B">
      <w:pPr>
        <w:tabs>
          <w:tab w:val="left" w:pos="1078"/>
        </w:tabs>
        <w:spacing w:after="0" w:line="360" w:lineRule="auto"/>
        <w:ind w:firstLine="709"/>
        <w:jc w:val="center"/>
        <w:rPr>
          <w:rFonts w:ascii="Times New Roman" w:hAnsi="Times New Roman" w:cs="Times New Roman"/>
          <w:sz w:val="28"/>
          <w:szCs w:val="28"/>
        </w:rPr>
      </w:pPr>
      <w:r w:rsidRPr="00940708">
        <w:rPr>
          <w:rFonts w:ascii="Times New Roman" w:hAnsi="Times New Roman" w:cs="Times New Roman"/>
          <w:sz w:val="28"/>
          <w:szCs w:val="28"/>
        </w:rPr>
        <w:t xml:space="preserve">Оцінка готелів міста Луцька за показниками якості </w:t>
      </w:r>
    </w:p>
    <w:tbl>
      <w:tblPr>
        <w:tblStyle w:val="a4"/>
        <w:tblW w:w="9322" w:type="dxa"/>
        <w:jc w:val="center"/>
        <w:tblLook w:val="04A0" w:firstRow="1" w:lastRow="0" w:firstColumn="1" w:lastColumn="0" w:noHBand="0" w:noVBand="1"/>
      </w:tblPr>
      <w:tblGrid>
        <w:gridCol w:w="3670"/>
        <w:gridCol w:w="992"/>
        <w:gridCol w:w="850"/>
        <w:gridCol w:w="567"/>
        <w:gridCol w:w="709"/>
        <w:gridCol w:w="567"/>
        <w:gridCol w:w="992"/>
        <w:gridCol w:w="975"/>
      </w:tblGrid>
      <w:tr w:rsidR="00A1098B" w:rsidRPr="00571F4C" w14:paraId="2B0A8A70" w14:textId="77777777" w:rsidTr="00ED7C05">
        <w:trPr>
          <w:cantSplit/>
          <w:trHeight w:val="1437"/>
          <w:jc w:val="center"/>
        </w:trPr>
        <w:tc>
          <w:tcPr>
            <w:tcW w:w="3670" w:type="dxa"/>
            <w:tcBorders>
              <w:tl2br w:val="single" w:sz="4" w:space="0" w:color="auto"/>
            </w:tcBorders>
          </w:tcPr>
          <w:p w14:paraId="174FE57E" w14:textId="77777777" w:rsidR="00A1098B" w:rsidRPr="00571F4C" w:rsidRDefault="00A1098B" w:rsidP="00ED7C05">
            <w:pPr>
              <w:tabs>
                <w:tab w:val="left" w:pos="1078"/>
              </w:tabs>
              <w:rPr>
                <w:rFonts w:ascii="Times New Roman" w:hAnsi="Times New Roman" w:cs="Times New Roman"/>
                <w:sz w:val="28"/>
                <w:szCs w:val="28"/>
              </w:rPr>
            </w:pPr>
            <w:r>
              <w:rPr>
                <w:rFonts w:ascii="Times New Roman" w:hAnsi="Times New Roman" w:cs="Times New Roman"/>
                <w:sz w:val="28"/>
                <w:szCs w:val="28"/>
              </w:rPr>
              <w:t xml:space="preserve">           </w:t>
            </w:r>
            <w:r w:rsidRPr="00A57F3F">
              <w:rPr>
                <w:rFonts w:ascii="Times New Roman" w:hAnsi="Times New Roman" w:cs="Times New Roman"/>
                <w:sz w:val="28"/>
                <w:szCs w:val="28"/>
              </w:rPr>
              <w:t xml:space="preserve">   </w:t>
            </w:r>
            <w:r w:rsidRPr="007221D7">
              <w:rPr>
                <w:rFonts w:ascii="Times New Roman" w:hAnsi="Times New Roman" w:cs="Times New Roman"/>
                <w:sz w:val="24"/>
                <w:szCs w:val="24"/>
                <w:lang w:val="uk-UA"/>
              </w:rPr>
              <w:t>Категорії</w:t>
            </w:r>
          </w:p>
          <w:p w14:paraId="6F23E0EC" w14:textId="77777777" w:rsidR="00A1098B" w:rsidRDefault="00A1098B" w:rsidP="00ED7C05">
            <w:pPr>
              <w:tabs>
                <w:tab w:val="left" w:pos="1078"/>
              </w:tabs>
              <w:jc w:val="left"/>
              <w:rPr>
                <w:rFonts w:ascii="Times New Roman" w:hAnsi="Times New Roman" w:cs="Times New Roman"/>
                <w:sz w:val="24"/>
                <w:szCs w:val="24"/>
                <w:lang w:val="uk-UA"/>
              </w:rPr>
            </w:pPr>
          </w:p>
          <w:p w14:paraId="4E78A8E2" w14:textId="77777777" w:rsidR="00A1098B" w:rsidRDefault="00A1098B" w:rsidP="00ED7C05">
            <w:pPr>
              <w:tabs>
                <w:tab w:val="left" w:pos="1078"/>
              </w:tabs>
              <w:jc w:val="left"/>
              <w:rPr>
                <w:rFonts w:ascii="Times New Roman" w:hAnsi="Times New Roman" w:cs="Times New Roman"/>
                <w:sz w:val="24"/>
                <w:szCs w:val="24"/>
                <w:lang w:val="uk-UA"/>
              </w:rPr>
            </w:pPr>
          </w:p>
          <w:p w14:paraId="05F3B65B" w14:textId="77777777" w:rsidR="00A1098B" w:rsidRDefault="00A1098B" w:rsidP="00ED7C05">
            <w:pPr>
              <w:tabs>
                <w:tab w:val="left" w:pos="1078"/>
              </w:tabs>
              <w:jc w:val="left"/>
              <w:rPr>
                <w:rFonts w:ascii="Times New Roman" w:hAnsi="Times New Roman" w:cs="Times New Roman"/>
                <w:sz w:val="24"/>
                <w:szCs w:val="24"/>
                <w:lang w:val="uk-UA"/>
              </w:rPr>
            </w:pPr>
          </w:p>
          <w:p w14:paraId="71A762C6" w14:textId="77777777" w:rsidR="00A1098B" w:rsidRDefault="00A1098B" w:rsidP="00ED7C05">
            <w:pPr>
              <w:tabs>
                <w:tab w:val="left" w:pos="1078"/>
              </w:tabs>
              <w:jc w:val="left"/>
              <w:rPr>
                <w:rFonts w:ascii="Times New Roman" w:hAnsi="Times New Roman" w:cs="Times New Roman"/>
                <w:sz w:val="24"/>
                <w:szCs w:val="24"/>
                <w:lang w:val="uk-UA"/>
              </w:rPr>
            </w:pPr>
          </w:p>
          <w:p w14:paraId="3D853C18" w14:textId="77777777" w:rsidR="00A1098B" w:rsidRDefault="00A1098B" w:rsidP="00ED7C05">
            <w:pPr>
              <w:tabs>
                <w:tab w:val="left" w:pos="1078"/>
              </w:tabs>
              <w:jc w:val="left"/>
              <w:rPr>
                <w:rFonts w:ascii="Times New Roman" w:hAnsi="Times New Roman" w:cs="Times New Roman"/>
                <w:sz w:val="24"/>
                <w:szCs w:val="24"/>
                <w:lang w:val="uk-UA"/>
              </w:rPr>
            </w:pPr>
          </w:p>
          <w:p w14:paraId="3B5F296E" w14:textId="77777777" w:rsidR="00A1098B" w:rsidRPr="00B0588D" w:rsidRDefault="00A1098B" w:rsidP="00ED7C05">
            <w:pPr>
              <w:tabs>
                <w:tab w:val="left" w:pos="1078"/>
              </w:tabs>
              <w:jc w:val="left"/>
              <w:rPr>
                <w:rFonts w:ascii="Times New Roman" w:hAnsi="Times New Roman" w:cs="Times New Roman"/>
                <w:sz w:val="28"/>
                <w:szCs w:val="28"/>
                <w:lang w:val="uk-UA"/>
              </w:rPr>
            </w:pPr>
            <w:r w:rsidRPr="00B0588D">
              <w:rPr>
                <w:rFonts w:ascii="Times New Roman" w:hAnsi="Times New Roman" w:cs="Times New Roman"/>
                <w:sz w:val="24"/>
                <w:szCs w:val="24"/>
                <w:lang w:val="uk-UA"/>
              </w:rPr>
              <w:t>Назва готелю</w:t>
            </w:r>
          </w:p>
        </w:tc>
        <w:tc>
          <w:tcPr>
            <w:tcW w:w="992" w:type="dxa"/>
            <w:textDirection w:val="btLr"/>
          </w:tcPr>
          <w:p w14:paraId="4CC52A17" w14:textId="77777777" w:rsidR="00A1098B" w:rsidRPr="00571F4C" w:rsidRDefault="00A1098B" w:rsidP="00ED7C05">
            <w:pPr>
              <w:tabs>
                <w:tab w:val="left" w:pos="1078"/>
              </w:tabs>
              <w:jc w:val="center"/>
              <w:rPr>
                <w:rFonts w:ascii="Times New Roman" w:hAnsi="Times New Roman" w:cs="Times New Roman"/>
                <w:lang w:val="uk-UA"/>
              </w:rPr>
            </w:pPr>
            <w:r w:rsidRPr="00571F4C">
              <w:rPr>
                <w:rFonts w:ascii="Times New Roman" w:hAnsi="Times New Roman" w:cs="Times New Roman"/>
                <w:lang w:val="uk-UA"/>
              </w:rPr>
              <w:t>Персонал</w:t>
            </w:r>
          </w:p>
        </w:tc>
        <w:tc>
          <w:tcPr>
            <w:tcW w:w="850" w:type="dxa"/>
            <w:textDirection w:val="btLr"/>
          </w:tcPr>
          <w:p w14:paraId="42EC98FC" w14:textId="77777777" w:rsidR="00A1098B" w:rsidRPr="00571F4C" w:rsidRDefault="00A1098B" w:rsidP="00ED7C05">
            <w:pPr>
              <w:tabs>
                <w:tab w:val="left" w:pos="1078"/>
              </w:tabs>
              <w:jc w:val="center"/>
              <w:rPr>
                <w:rFonts w:ascii="Times New Roman" w:hAnsi="Times New Roman" w:cs="Times New Roman"/>
                <w:lang w:val="uk-UA"/>
              </w:rPr>
            </w:pPr>
            <w:r w:rsidRPr="00571F4C">
              <w:rPr>
                <w:rFonts w:ascii="Times New Roman" w:hAnsi="Times New Roman" w:cs="Times New Roman"/>
                <w:lang w:val="uk-UA"/>
              </w:rPr>
              <w:t>Комфорт</w:t>
            </w:r>
          </w:p>
        </w:tc>
        <w:tc>
          <w:tcPr>
            <w:tcW w:w="567" w:type="dxa"/>
            <w:textDirection w:val="btLr"/>
          </w:tcPr>
          <w:p w14:paraId="09B5D337" w14:textId="77777777" w:rsidR="00A1098B" w:rsidRPr="00571F4C" w:rsidRDefault="00A1098B" w:rsidP="00ED7C05">
            <w:pPr>
              <w:tabs>
                <w:tab w:val="left" w:pos="1078"/>
              </w:tabs>
              <w:jc w:val="center"/>
              <w:rPr>
                <w:rFonts w:ascii="Times New Roman" w:hAnsi="Times New Roman" w:cs="Times New Roman"/>
                <w:lang w:val="uk-UA"/>
              </w:rPr>
            </w:pPr>
            <w:r w:rsidRPr="00571F4C">
              <w:rPr>
                <w:rFonts w:ascii="Times New Roman" w:hAnsi="Times New Roman" w:cs="Times New Roman"/>
                <w:lang w:val="uk-UA"/>
              </w:rPr>
              <w:t>Зручності</w:t>
            </w:r>
          </w:p>
        </w:tc>
        <w:tc>
          <w:tcPr>
            <w:tcW w:w="709" w:type="dxa"/>
            <w:textDirection w:val="btLr"/>
          </w:tcPr>
          <w:p w14:paraId="1F74AC64" w14:textId="77777777" w:rsidR="00A1098B" w:rsidRPr="00571F4C" w:rsidRDefault="00A1098B" w:rsidP="00ED7C05">
            <w:pPr>
              <w:tabs>
                <w:tab w:val="left" w:pos="1078"/>
              </w:tabs>
              <w:jc w:val="center"/>
              <w:rPr>
                <w:rFonts w:ascii="Times New Roman" w:hAnsi="Times New Roman" w:cs="Times New Roman"/>
                <w:lang w:val="uk-UA"/>
              </w:rPr>
            </w:pPr>
            <w:r w:rsidRPr="00571F4C">
              <w:rPr>
                <w:rFonts w:ascii="Times New Roman" w:hAnsi="Times New Roman" w:cs="Times New Roman"/>
                <w:lang w:val="uk-UA"/>
              </w:rPr>
              <w:t>Співвідношення ціна/якість</w:t>
            </w:r>
          </w:p>
        </w:tc>
        <w:tc>
          <w:tcPr>
            <w:tcW w:w="567" w:type="dxa"/>
            <w:textDirection w:val="btLr"/>
          </w:tcPr>
          <w:p w14:paraId="5A062FC6" w14:textId="77777777" w:rsidR="00A1098B" w:rsidRPr="00571F4C" w:rsidRDefault="00A1098B" w:rsidP="00ED7C05">
            <w:pPr>
              <w:tabs>
                <w:tab w:val="left" w:pos="1078"/>
              </w:tabs>
              <w:jc w:val="center"/>
              <w:rPr>
                <w:rFonts w:ascii="Times New Roman" w:hAnsi="Times New Roman" w:cs="Times New Roman"/>
                <w:lang w:val="uk-UA"/>
              </w:rPr>
            </w:pPr>
            <w:r w:rsidRPr="00571F4C">
              <w:rPr>
                <w:rFonts w:ascii="Times New Roman" w:hAnsi="Times New Roman" w:cs="Times New Roman"/>
                <w:lang w:val="uk-UA"/>
              </w:rPr>
              <w:t>Чистота</w:t>
            </w:r>
          </w:p>
        </w:tc>
        <w:tc>
          <w:tcPr>
            <w:tcW w:w="992" w:type="dxa"/>
            <w:textDirection w:val="btLr"/>
          </w:tcPr>
          <w:p w14:paraId="3A63A8A7" w14:textId="77777777" w:rsidR="00A1098B" w:rsidRPr="00571F4C" w:rsidRDefault="00A1098B" w:rsidP="00ED7C05">
            <w:pPr>
              <w:tabs>
                <w:tab w:val="left" w:pos="1078"/>
              </w:tabs>
              <w:jc w:val="center"/>
              <w:rPr>
                <w:rFonts w:ascii="Times New Roman" w:hAnsi="Times New Roman" w:cs="Times New Roman"/>
                <w:lang w:val="uk-UA"/>
              </w:rPr>
            </w:pPr>
            <w:r w:rsidRPr="00571F4C">
              <w:rPr>
                <w:rFonts w:ascii="Times New Roman" w:hAnsi="Times New Roman" w:cs="Times New Roman"/>
                <w:lang w:val="uk-UA"/>
              </w:rPr>
              <w:t>Розташування</w:t>
            </w:r>
          </w:p>
        </w:tc>
        <w:tc>
          <w:tcPr>
            <w:tcW w:w="975" w:type="dxa"/>
            <w:textDirection w:val="btLr"/>
          </w:tcPr>
          <w:p w14:paraId="1C49F3D3" w14:textId="77777777" w:rsidR="00A1098B" w:rsidRDefault="00A1098B" w:rsidP="00ED7C05">
            <w:pPr>
              <w:tabs>
                <w:tab w:val="left" w:pos="1078"/>
              </w:tabs>
              <w:rPr>
                <w:rFonts w:ascii="Times New Roman" w:hAnsi="Times New Roman" w:cs="Times New Roman"/>
                <w:lang w:val="uk-UA"/>
              </w:rPr>
            </w:pPr>
            <w:r w:rsidRPr="00571F4C">
              <w:rPr>
                <w:rFonts w:ascii="Times New Roman" w:hAnsi="Times New Roman" w:cs="Times New Roman"/>
                <w:lang w:val="uk-UA"/>
              </w:rPr>
              <w:t xml:space="preserve">Безкоштовний </w:t>
            </w:r>
          </w:p>
          <w:p w14:paraId="5C1BA15E" w14:textId="77777777" w:rsidR="00A1098B" w:rsidRPr="00571F4C" w:rsidRDefault="00A1098B" w:rsidP="00ED7C05">
            <w:pPr>
              <w:tabs>
                <w:tab w:val="left" w:pos="1078"/>
              </w:tabs>
              <w:rPr>
                <w:rFonts w:ascii="Times New Roman" w:hAnsi="Times New Roman" w:cs="Times New Roman"/>
                <w:lang w:val="uk-UA"/>
              </w:rPr>
            </w:pPr>
            <w:proofErr w:type="spellStart"/>
            <w:r w:rsidRPr="00571F4C">
              <w:rPr>
                <w:rFonts w:ascii="Times New Roman" w:hAnsi="Times New Roman" w:cs="Times New Roman"/>
                <w:lang w:val="uk-UA"/>
              </w:rPr>
              <w:t>Wi-Fi</w:t>
            </w:r>
            <w:proofErr w:type="spellEnd"/>
          </w:p>
        </w:tc>
      </w:tr>
      <w:tr w:rsidR="00A1098B" w14:paraId="3443FB40" w14:textId="77777777" w:rsidTr="00ED7C05">
        <w:trPr>
          <w:trHeight w:val="76"/>
          <w:jc w:val="center"/>
        </w:trPr>
        <w:tc>
          <w:tcPr>
            <w:tcW w:w="3670" w:type="dxa"/>
          </w:tcPr>
          <w:p w14:paraId="4E6DA4C2" w14:textId="77777777" w:rsidR="00A1098B" w:rsidRPr="00CD77F9" w:rsidRDefault="00A1098B" w:rsidP="00ED7C05">
            <w:pPr>
              <w:tabs>
                <w:tab w:val="left" w:pos="1078"/>
              </w:tabs>
              <w:jc w:val="center"/>
              <w:rPr>
                <w:rFonts w:ascii="Times New Roman" w:hAnsi="Times New Roman" w:cs="Times New Roman"/>
                <w:sz w:val="24"/>
                <w:szCs w:val="24"/>
              </w:rPr>
            </w:pPr>
            <w:r w:rsidRPr="00CD77F9">
              <w:rPr>
                <w:rFonts w:ascii="Times New Roman" w:hAnsi="Times New Roman" w:cs="Times New Roman"/>
                <w:sz w:val="24"/>
                <w:szCs w:val="24"/>
              </w:rPr>
              <w:t xml:space="preserve">Space </w:t>
            </w:r>
            <w:proofErr w:type="spellStart"/>
            <w:r w:rsidRPr="00CD77F9">
              <w:rPr>
                <w:rFonts w:ascii="Times New Roman" w:hAnsi="Times New Roman" w:cs="Times New Roman"/>
                <w:sz w:val="24"/>
                <w:szCs w:val="24"/>
              </w:rPr>
              <w:t>Apart</w:t>
            </w:r>
            <w:proofErr w:type="spellEnd"/>
            <w:r w:rsidRPr="00CD77F9">
              <w:rPr>
                <w:rFonts w:ascii="Times New Roman" w:hAnsi="Times New Roman" w:cs="Times New Roman"/>
                <w:sz w:val="24"/>
                <w:szCs w:val="24"/>
              </w:rPr>
              <w:t xml:space="preserve"> Hotel</w:t>
            </w:r>
          </w:p>
        </w:tc>
        <w:tc>
          <w:tcPr>
            <w:tcW w:w="992" w:type="dxa"/>
          </w:tcPr>
          <w:p w14:paraId="5F56778C"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9,7</w:t>
            </w:r>
          </w:p>
        </w:tc>
        <w:tc>
          <w:tcPr>
            <w:tcW w:w="850" w:type="dxa"/>
          </w:tcPr>
          <w:p w14:paraId="1335243B"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9,6</w:t>
            </w:r>
          </w:p>
        </w:tc>
        <w:tc>
          <w:tcPr>
            <w:tcW w:w="567" w:type="dxa"/>
          </w:tcPr>
          <w:p w14:paraId="78BBB443"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9,5</w:t>
            </w:r>
          </w:p>
        </w:tc>
        <w:tc>
          <w:tcPr>
            <w:tcW w:w="709" w:type="dxa"/>
          </w:tcPr>
          <w:p w14:paraId="53FF5D75"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9,5</w:t>
            </w:r>
          </w:p>
        </w:tc>
        <w:tc>
          <w:tcPr>
            <w:tcW w:w="567" w:type="dxa"/>
          </w:tcPr>
          <w:p w14:paraId="06B139BC"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9,6</w:t>
            </w:r>
          </w:p>
        </w:tc>
        <w:tc>
          <w:tcPr>
            <w:tcW w:w="992" w:type="dxa"/>
          </w:tcPr>
          <w:p w14:paraId="580087CF"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9,4</w:t>
            </w:r>
          </w:p>
        </w:tc>
        <w:tc>
          <w:tcPr>
            <w:tcW w:w="975" w:type="dxa"/>
          </w:tcPr>
          <w:p w14:paraId="2766F7FA"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8,9</w:t>
            </w:r>
          </w:p>
        </w:tc>
      </w:tr>
      <w:tr w:rsidR="00A1098B" w14:paraId="4D4251F3" w14:textId="77777777" w:rsidTr="00ED7C05">
        <w:trPr>
          <w:trHeight w:val="131"/>
          <w:jc w:val="center"/>
        </w:trPr>
        <w:tc>
          <w:tcPr>
            <w:tcW w:w="3670" w:type="dxa"/>
          </w:tcPr>
          <w:p w14:paraId="2F0AA064" w14:textId="77777777" w:rsidR="00A1098B" w:rsidRPr="00CD77F9" w:rsidRDefault="00A1098B" w:rsidP="00ED7C05">
            <w:pPr>
              <w:tabs>
                <w:tab w:val="left" w:pos="1078"/>
              </w:tabs>
              <w:jc w:val="center"/>
              <w:rPr>
                <w:rFonts w:ascii="Times New Roman" w:hAnsi="Times New Roman" w:cs="Times New Roman"/>
                <w:sz w:val="24"/>
                <w:szCs w:val="24"/>
              </w:rPr>
            </w:pPr>
            <w:r w:rsidRPr="00CD77F9">
              <w:rPr>
                <w:rFonts w:ascii="Times New Roman" w:hAnsi="Times New Roman" w:cs="Times New Roman"/>
                <w:sz w:val="24"/>
                <w:szCs w:val="24"/>
              </w:rPr>
              <w:t xml:space="preserve">Noble </w:t>
            </w:r>
            <w:proofErr w:type="spellStart"/>
            <w:r w:rsidRPr="00CD77F9">
              <w:rPr>
                <w:rFonts w:ascii="Times New Roman" w:hAnsi="Times New Roman" w:cs="Times New Roman"/>
                <w:sz w:val="24"/>
                <w:szCs w:val="24"/>
              </w:rPr>
              <w:t>Boutique</w:t>
            </w:r>
            <w:proofErr w:type="spellEnd"/>
            <w:r w:rsidRPr="00CD77F9">
              <w:rPr>
                <w:rFonts w:ascii="Times New Roman" w:hAnsi="Times New Roman" w:cs="Times New Roman"/>
                <w:sz w:val="24"/>
                <w:szCs w:val="24"/>
              </w:rPr>
              <w:t xml:space="preserve"> Hotel</w:t>
            </w:r>
          </w:p>
        </w:tc>
        <w:tc>
          <w:tcPr>
            <w:tcW w:w="992" w:type="dxa"/>
          </w:tcPr>
          <w:p w14:paraId="45B7E383"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9,6</w:t>
            </w:r>
          </w:p>
        </w:tc>
        <w:tc>
          <w:tcPr>
            <w:tcW w:w="850" w:type="dxa"/>
          </w:tcPr>
          <w:p w14:paraId="3A9FE17F"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9,7</w:t>
            </w:r>
          </w:p>
        </w:tc>
        <w:tc>
          <w:tcPr>
            <w:tcW w:w="567" w:type="dxa"/>
          </w:tcPr>
          <w:p w14:paraId="229A94DD"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9,6</w:t>
            </w:r>
          </w:p>
        </w:tc>
        <w:tc>
          <w:tcPr>
            <w:tcW w:w="709" w:type="dxa"/>
          </w:tcPr>
          <w:p w14:paraId="1F4D9FF4"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9,4</w:t>
            </w:r>
          </w:p>
        </w:tc>
        <w:tc>
          <w:tcPr>
            <w:tcW w:w="567" w:type="dxa"/>
          </w:tcPr>
          <w:p w14:paraId="7FFE19EB"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9,7</w:t>
            </w:r>
          </w:p>
        </w:tc>
        <w:tc>
          <w:tcPr>
            <w:tcW w:w="992" w:type="dxa"/>
          </w:tcPr>
          <w:p w14:paraId="52355B1C"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9,8</w:t>
            </w:r>
          </w:p>
        </w:tc>
        <w:tc>
          <w:tcPr>
            <w:tcW w:w="975" w:type="dxa"/>
          </w:tcPr>
          <w:p w14:paraId="63F51C0F"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9,3</w:t>
            </w:r>
          </w:p>
        </w:tc>
      </w:tr>
      <w:tr w:rsidR="00A1098B" w14:paraId="5BB2665B" w14:textId="77777777" w:rsidTr="00ED7C05">
        <w:trPr>
          <w:trHeight w:val="248"/>
          <w:jc w:val="center"/>
        </w:trPr>
        <w:tc>
          <w:tcPr>
            <w:tcW w:w="3670" w:type="dxa"/>
          </w:tcPr>
          <w:p w14:paraId="044EC3B4" w14:textId="77777777" w:rsidR="00A1098B" w:rsidRPr="00CD77F9" w:rsidRDefault="00A1098B" w:rsidP="00ED7C05">
            <w:pPr>
              <w:tabs>
                <w:tab w:val="left" w:pos="1078"/>
              </w:tabs>
              <w:jc w:val="center"/>
              <w:rPr>
                <w:rFonts w:ascii="Times New Roman" w:hAnsi="Times New Roman" w:cs="Times New Roman"/>
                <w:sz w:val="24"/>
                <w:szCs w:val="24"/>
              </w:rPr>
            </w:pPr>
            <w:proofErr w:type="spellStart"/>
            <w:r w:rsidRPr="00CD77F9">
              <w:rPr>
                <w:rFonts w:ascii="Times New Roman" w:hAnsi="Times New Roman" w:cs="Times New Roman"/>
                <w:sz w:val="24"/>
                <w:szCs w:val="24"/>
              </w:rPr>
              <w:t>Ribas</w:t>
            </w:r>
            <w:proofErr w:type="spellEnd"/>
            <w:r w:rsidRPr="00CD77F9">
              <w:rPr>
                <w:rFonts w:ascii="Times New Roman" w:hAnsi="Times New Roman" w:cs="Times New Roman"/>
                <w:sz w:val="24"/>
                <w:szCs w:val="24"/>
              </w:rPr>
              <w:t xml:space="preserve"> </w:t>
            </w:r>
            <w:proofErr w:type="spellStart"/>
            <w:r w:rsidRPr="00CD77F9">
              <w:rPr>
                <w:rFonts w:ascii="Times New Roman" w:hAnsi="Times New Roman" w:cs="Times New Roman"/>
                <w:sz w:val="24"/>
                <w:szCs w:val="24"/>
              </w:rPr>
              <w:t>Rooms</w:t>
            </w:r>
            <w:proofErr w:type="spellEnd"/>
            <w:r w:rsidRPr="00CD77F9">
              <w:rPr>
                <w:rFonts w:ascii="Times New Roman" w:hAnsi="Times New Roman" w:cs="Times New Roman"/>
                <w:sz w:val="24"/>
                <w:szCs w:val="24"/>
              </w:rPr>
              <w:t xml:space="preserve"> </w:t>
            </w:r>
            <w:proofErr w:type="spellStart"/>
            <w:r w:rsidRPr="00CD77F9">
              <w:rPr>
                <w:rFonts w:ascii="Times New Roman" w:hAnsi="Times New Roman" w:cs="Times New Roman"/>
                <w:sz w:val="24"/>
                <w:szCs w:val="24"/>
              </w:rPr>
              <w:t>Lutsk</w:t>
            </w:r>
            <w:proofErr w:type="spellEnd"/>
          </w:p>
        </w:tc>
        <w:tc>
          <w:tcPr>
            <w:tcW w:w="992" w:type="dxa"/>
          </w:tcPr>
          <w:p w14:paraId="5CB67D7F"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9,7</w:t>
            </w:r>
          </w:p>
        </w:tc>
        <w:tc>
          <w:tcPr>
            <w:tcW w:w="850" w:type="dxa"/>
          </w:tcPr>
          <w:p w14:paraId="5FF95850"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9,3</w:t>
            </w:r>
          </w:p>
        </w:tc>
        <w:tc>
          <w:tcPr>
            <w:tcW w:w="567" w:type="dxa"/>
          </w:tcPr>
          <w:p w14:paraId="7BBDD378"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9,2</w:t>
            </w:r>
          </w:p>
        </w:tc>
        <w:tc>
          <w:tcPr>
            <w:tcW w:w="709" w:type="dxa"/>
          </w:tcPr>
          <w:p w14:paraId="3C669DB4"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9,1</w:t>
            </w:r>
          </w:p>
        </w:tc>
        <w:tc>
          <w:tcPr>
            <w:tcW w:w="567" w:type="dxa"/>
          </w:tcPr>
          <w:p w14:paraId="47BCC6A6"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9,4</w:t>
            </w:r>
          </w:p>
        </w:tc>
        <w:tc>
          <w:tcPr>
            <w:tcW w:w="992" w:type="dxa"/>
          </w:tcPr>
          <w:p w14:paraId="301DBA5A"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9,3</w:t>
            </w:r>
          </w:p>
        </w:tc>
        <w:tc>
          <w:tcPr>
            <w:tcW w:w="975" w:type="dxa"/>
          </w:tcPr>
          <w:p w14:paraId="7F82E5AF"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9,2</w:t>
            </w:r>
          </w:p>
        </w:tc>
      </w:tr>
      <w:tr w:rsidR="00A1098B" w14:paraId="1AC77FCC" w14:textId="77777777" w:rsidTr="00ED7C05">
        <w:trPr>
          <w:trHeight w:val="269"/>
          <w:jc w:val="center"/>
        </w:trPr>
        <w:tc>
          <w:tcPr>
            <w:tcW w:w="3670" w:type="dxa"/>
          </w:tcPr>
          <w:p w14:paraId="660D8D98" w14:textId="77777777" w:rsidR="00A1098B" w:rsidRPr="00CD77F9" w:rsidRDefault="00A1098B" w:rsidP="00ED7C05">
            <w:pPr>
              <w:tabs>
                <w:tab w:val="left" w:pos="1078"/>
              </w:tabs>
              <w:jc w:val="center"/>
              <w:rPr>
                <w:rFonts w:ascii="Times New Roman" w:hAnsi="Times New Roman" w:cs="Times New Roman"/>
                <w:sz w:val="24"/>
                <w:szCs w:val="24"/>
              </w:rPr>
            </w:pPr>
            <w:proofErr w:type="spellStart"/>
            <w:r>
              <w:rPr>
                <w:rFonts w:ascii="Times New Roman" w:hAnsi="Times New Roman" w:cs="Times New Roman"/>
                <w:sz w:val="24"/>
                <w:szCs w:val="24"/>
              </w:rPr>
              <w:t>спа-готель</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Срібні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лелеки</w:t>
            </w:r>
            <w:proofErr w:type="spellEnd"/>
            <w:r>
              <w:rPr>
                <w:rFonts w:ascii="Times New Roman" w:hAnsi="Times New Roman" w:cs="Times New Roman"/>
                <w:sz w:val="24"/>
                <w:szCs w:val="24"/>
              </w:rPr>
              <w:t>»</w:t>
            </w:r>
          </w:p>
        </w:tc>
        <w:tc>
          <w:tcPr>
            <w:tcW w:w="992" w:type="dxa"/>
          </w:tcPr>
          <w:p w14:paraId="30FDE692"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9,3</w:t>
            </w:r>
          </w:p>
        </w:tc>
        <w:tc>
          <w:tcPr>
            <w:tcW w:w="850" w:type="dxa"/>
          </w:tcPr>
          <w:p w14:paraId="17834D87"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9,4</w:t>
            </w:r>
          </w:p>
        </w:tc>
        <w:tc>
          <w:tcPr>
            <w:tcW w:w="567" w:type="dxa"/>
          </w:tcPr>
          <w:p w14:paraId="2341E965"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9,3</w:t>
            </w:r>
          </w:p>
        </w:tc>
        <w:tc>
          <w:tcPr>
            <w:tcW w:w="709" w:type="dxa"/>
          </w:tcPr>
          <w:p w14:paraId="32A387C2"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9,1</w:t>
            </w:r>
          </w:p>
        </w:tc>
        <w:tc>
          <w:tcPr>
            <w:tcW w:w="567" w:type="dxa"/>
          </w:tcPr>
          <w:p w14:paraId="469BDC91"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9,5</w:t>
            </w:r>
          </w:p>
        </w:tc>
        <w:tc>
          <w:tcPr>
            <w:tcW w:w="992" w:type="dxa"/>
          </w:tcPr>
          <w:p w14:paraId="64697E44"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9,2</w:t>
            </w:r>
          </w:p>
        </w:tc>
        <w:tc>
          <w:tcPr>
            <w:tcW w:w="975" w:type="dxa"/>
          </w:tcPr>
          <w:p w14:paraId="3E1DDD81"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9,2</w:t>
            </w:r>
          </w:p>
        </w:tc>
      </w:tr>
      <w:tr w:rsidR="00A1098B" w14:paraId="1487EE0D" w14:textId="77777777" w:rsidTr="00ED7C05">
        <w:trPr>
          <w:trHeight w:val="70"/>
          <w:jc w:val="center"/>
        </w:trPr>
        <w:tc>
          <w:tcPr>
            <w:tcW w:w="3670" w:type="dxa"/>
          </w:tcPr>
          <w:p w14:paraId="727E7818" w14:textId="77777777" w:rsidR="00A1098B" w:rsidRPr="00A57F3F" w:rsidRDefault="00A1098B" w:rsidP="00ED7C05">
            <w:pPr>
              <w:tabs>
                <w:tab w:val="left" w:pos="1078"/>
              </w:tabs>
              <w:jc w:val="center"/>
              <w:rPr>
                <w:rFonts w:ascii="Times New Roman" w:hAnsi="Times New Roman" w:cs="Times New Roman"/>
                <w:sz w:val="24"/>
                <w:szCs w:val="24"/>
                <w:lang w:val="en-US"/>
              </w:rPr>
            </w:pPr>
            <w:proofErr w:type="spellStart"/>
            <w:r w:rsidRPr="00CD77F9">
              <w:rPr>
                <w:rFonts w:ascii="Times New Roman" w:hAnsi="Times New Roman" w:cs="Times New Roman"/>
                <w:sz w:val="24"/>
                <w:szCs w:val="24"/>
              </w:rPr>
              <w:t>готель</w:t>
            </w:r>
            <w:proofErr w:type="spellEnd"/>
            <w:r w:rsidRPr="00A57F3F">
              <w:rPr>
                <w:rFonts w:ascii="Times New Roman" w:hAnsi="Times New Roman" w:cs="Times New Roman"/>
                <w:sz w:val="24"/>
                <w:szCs w:val="24"/>
                <w:lang w:val="en-US"/>
              </w:rPr>
              <w:t xml:space="preserve"> «</w:t>
            </w:r>
            <w:proofErr w:type="spellStart"/>
            <w:r w:rsidRPr="00CD77F9">
              <w:rPr>
                <w:rFonts w:ascii="Times New Roman" w:hAnsi="Times New Roman" w:cs="Times New Roman"/>
                <w:sz w:val="24"/>
                <w:szCs w:val="24"/>
              </w:rPr>
              <w:t>Україна</w:t>
            </w:r>
            <w:proofErr w:type="spellEnd"/>
            <w:r w:rsidRPr="00A57F3F">
              <w:rPr>
                <w:rFonts w:ascii="Times New Roman" w:hAnsi="Times New Roman" w:cs="Times New Roman"/>
                <w:sz w:val="24"/>
                <w:szCs w:val="24"/>
                <w:lang w:val="en-US"/>
              </w:rPr>
              <w:t>»</w:t>
            </w:r>
          </w:p>
        </w:tc>
        <w:tc>
          <w:tcPr>
            <w:tcW w:w="992" w:type="dxa"/>
          </w:tcPr>
          <w:p w14:paraId="78D21964" w14:textId="77777777" w:rsidR="00A1098B" w:rsidRPr="00E20CE1"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9,3</w:t>
            </w:r>
          </w:p>
        </w:tc>
        <w:tc>
          <w:tcPr>
            <w:tcW w:w="850" w:type="dxa"/>
          </w:tcPr>
          <w:p w14:paraId="2F250817"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8,6</w:t>
            </w:r>
          </w:p>
        </w:tc>
        <w:tc>
          <w:tcPr>
            <w:tcW w:w="567" w:type="dxa"/>
          </w:tcPr>
          <w:p w14:paraId="3AB43073"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8,5</w:t>
            </w:r>
          </w:p>
        </w:tc>
        <w:tc>
          <w:tcPr>
            <w:tcW w:w="709" w:type="dxa"/>
          </w:tcPr>
          <w:p w14:paraId="2DB37A4E"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8,5</w:t>
            </w:r>
          </w:p>
        </w:tc>
        <w:tc>
          <w:tcPr>
            <w:tcW w:w="567" w:type="dxa"/>
          </w:tcPr>
          <w:p w14:paraId="5967C399"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8,8</w:t>
            </w:r>
          </w:p>
        </w:tc>
        <w:tc>
          <w:tcPr>
            <w:tcW w:w="992" w:type="dxa"/>
          </w:tcPr>
          <w:p w14:paraId="7CC7A66F"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9,6</w:t>
            </w:r>
          </w:p>
        </w:tc>
        <w:tc>
          <w:tcPr>
            <w:tcW w:w="975" w:type="dxa"/>
          </w:tcPr>
          <w:p w14:paraId="1248F912" w14:textId="77777777" w:rsidR="00A1098B" w:rsidRPr="00110183" w:rsidRDefault="00A1098B" w:rsidP="00ED7C05">
            <w:pPr>
              <w:tabs>
                <w:tab w:val="left" w:pos="1078"/>
              </w:tabs>
              <w:jc w:val="center"/>
              <w:rPr>
                <w:rFonts w:ascii="Times New Roman" w:hAnsi="Times New Roman" w:cs="Times New Roman"/>
                <w:sz w:val="24"/>
                <w:szCs w:val="24"/>
              </w:rPr>
            </w:pPr>
            <w:r w:rsidRPr="00110183">
              <w:rPr>
                <w:rFonts w:ascii="Times New Roman" w:hAnsi="Times New Roman" w:cs="Times New Roman"/>
                <w:sz w:val="24"/>
                <w:szCs w:val="24"/>
              </w:rPr>
              <w:t>8,7</w:t>
            </w:r>
          </w:p>
        </w:tc>
      </w:tr>
    </w:tbl>
    <w:p w14:paraId="3DC41947" w14:textId="77777777" w:rsidR="00A1098B" w:rsidRDefault="00A1098B" w:rsidP="00A1098B">
      <w:pPr>
        <w:tabs>
          <w:tab w:val="left" w:pos="1078"/>
        </w:tabs>
        <w:spacing w:after="0" w:line="360" w:lineRule="auto"/>
        <w:jc w:val="both"/>
        <w:rPr>
          <w:rFonts w:ascii="Times New Roman" w:hAnsi="Times New Roman" w:cs="Times New Roman"/>
          <w:i/>
          <w:iCs/>
          <w:sz w:val="24"/>
          <w:szCs w:val="24"/>
        </w:rPr>
      </w:pPr>
      <w:r w:rsidRPr="00CB5475">
        <w:rPr>
          <w:rFonts w:ascii="Times New Roman" w:hAnsi="Times New Roman" w:cs="Times New Roman"/>
          <w:i/>
          <w:iCs/>
          <w:sz w:val="24"/>
          <w:szCs w:val="24"/>
        </w:rPr>
        <w:t xml:space="preserve">Джерело: </w:t>
      </w:r>
      <w:r>
        <w:rPr>
          <w:rFonts w:ascii="Times New Roman" w:hAnsi="Times New Roman" w:cs="Times New Roman"/>
          <w:i/>
          <w:iCs/>
          <w:sz w:val="24"/>
          <w:szCs w:val="24"/>
        </w:rPr>
        <w:t>складено</w:t>
      </w:r>
      <w:r w:rsidRPr="00CB5475">
        <w:rPr>
          <w:rFonts w:ascii="Times New Roman" w:hAnsi="Times New Roman" w:cs="Times New Roman"/>
          <w:i/>
          <w:iCs/>
          <w:sz w:val="24"/>
          <w:szCs w:val="24"/>
        </w:rPr>
        <w:t xml:space="preserve"> автором за даними сайту бронювання </w:t>
      </w:r>
      <w:r w:rsidRPr="00CB5475">
        <w:rPr>
          <w:rFonts w:ascii="Times New Roman" w:hAnsi="Times New Roman" w:cs="Times New Roman"/>
          <w:i/>
          <w:iCs/>
          <w:sz w:val="24"/>
          <w:szCs w:val="24"/>
          <w:lang w:val="en-US"/>
        </w:rPr>
        <w:t>Booking</w:t>
      </w:r>
      <w:r w:rsidRPr="00CB5475">
        <w:rPr>
          <w:rFonts w:ascii="Times New Roman" w:hAnsi="Times New Roman" w:cs="Times New Roman"/>
          <w:i/>
          <w:iCs/>
          <w:sz w:val="24"/>
          <w:szCs w:val="24"/>
          <w:lang w:val="ru-RU"/>
        </w:rPr>
        <w:t>.</w:t>
      </w:r>
      <w:r w:rsidRPr="00CB5475">
        <w:rPr>
          <w:rFonts w:ascii="Times New Roman" w:hAnsi="Times New Roman" w:cs="Times New Roman"/>
          <w:i/>
          <w:iCs/>
          <w:sz w:val="24"/>
          <w:szCs w:val="24"/>
          <w:lang w:val="en-US"/>
        </w:rPr>
        <w:t>com</w:t>
      </w:r>
      <w:r w:rsidRPr="00CB5475">
        <w:rPr>
          <w:rFonts w:ascii="Times New Roman" w:hAnsi="Times New Roman" w:cs="Times New Roman"/>
          <w:i/>
          <w:iCs/>
          <w:sz w:val="24"/>
          <w:szCs w:val="24"/>
        </w:rPr>
        <w:t xml:space="preserve"> станом на 15.05.23</w:t>
      </w:r>
    </w:p>
    <w:p w14:paraId="270A873F"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проаналізувавши дані з таблиці, можна зробити висновок, що вище вказані готелі дійсно оцінені гостями на високому рівні та мають високі показники якості – «Чудово 9+», тобто всі показники перевищують позначку у 9  </w:t>
      </w:r>
      <w:r>
        <w:rPr>
          <w:rFonts w:ascii="Times New Roman" w:hAnsi="Times New Roman" w:cs="Times New Roman"/>
          <w:sz w:val="28"/>
          <w:szCs w:val="28"/>
        </w:rPr>
        <w:lastRenderedPageBreak/>
        <w:t>балів за десятибальною шкалою. Це свідчить про постійну конкуренцію щодо залучення нових клієнтів. Серед лідерів «</w:t>
      </w:r>
      <w:r w:rsidRPr="00250D27">
        <w:rPr>
          <w:rFonts w:ascii="Times New Roman" w:hAnsi="Times New Roman" w:cs="Times New Roman"/>
          <w:sz w:val="28"/>
          <w:szCs w:val="28"/>
          <w:lang w:val="en-US"/>
        </w:rPr>
        <w:t>Noble</w:t>
      </w:r>
      <w:r w:rsidRPr="00A57F3F">
        <w:rPr>
          <w:rFonts w:ascii="Times New Roman" w:hAnsi="Times New Roman" w:cs="Times New Roman"/>
          <w:sz w:val="28"/>
          <w:szCs w:val="28"/>
        </w:rPr>
        <w:t xml:space="preserve"> </w:t>
      </w:r>
      <w:r w:rsidRPr="00250D27">
        <w:rPr>
          <w:rFonts w:ascii="Times New Roman" w:hAnsi="Times New Roman" w:cs="Times New Roman"/>
          <w:sz w:val="28"/>
          <w:szCs w:val="28"/>
          <w:lang w:val="en-US"/>
        </w:rPr>
        <w:t>Boutique</w:t>
      </w:r>
      <w:r w:rsidRPr="00A57F3F">
        <w:rPr>
          <w:rFonts w:ascii="Times New Roman" w:hAnsi="Times New Roman" w:cs="Times New Roman"/>
          <w:sz w:val="28"/>
          <w:szCs w:val="28"/>
        </w:rPr>
        <w:t xml:space="preserve"> </w:t>
      </w:r>
      <w:r w:rsidRPr="00250D27">
        <w:rPr>
          <w:rFonts w:ascii="Times New Roman" w:hAnsi="Times New Roman" w:cs="Times New Roman"/>
          <w:sz w:val="28"/>
          <w:szCs w:val="28"/>
          <w:lang w:val="en-US"/>
        </w:rPr>
        <w:t>Hotel</w:t>
      </w:r>
      <w:r>
        <w:rPr>
          <w:rFonts w:ascii="Times New Roman" w:hAnsi="Times New Roman" w:cs="Times New Roman"/>
          <w:sz w:val="28"/>
          <w:szCs w:val="28"/>
        </w:rPr>
        <w:t xml:space="preserve">». Як бачимо, готель «Україна» не числиться серед них. Показники у категорії комфорт – 8,6, зручності – 8,5, співвідношення ціни/якості – 8,5, чистота – 8,8 та безкоштовний </w:t>
      </w:r>
      <w:r>
        <w:rPr>
          <w:rFonts w:ascii="Times New Roman" w:hAnsi="Times New Roman" w:cs="Times New Roman"/>
          <w:sz w:val="28"/>
          <w:szCs w:val="28"/>
          <w:lang w:val="en-US"/>
        </w:rPr>
        <w:t>Wi</w:t>
      </w:r>
      <w:r w:rsidRPr="00A57F3F">
        <w:rPr>
          <w:rFonts w:ascii="Times New Roman" w:hAnsi="Times New Roman" w:cs="Times New Roman"/>
          <w:sz w:val="28"/>
          <w:szCs w:val="28"/>
          <w:lang w:val="ru-RU"/>
        </w:rPr>
        <w:t>-</w:t>
      </w:r>
      <w:r>
        <w:rPr>
          <w:rFonts w:ascii="Times New Roman" w:hAnsi="Times New Roman" w:cs="Times New Roman"/>
          <w:sz w:val="28"/>
          <w:szCs w:val="28"/>
          <w:lang w:val="en-US"/>
        </w:rPr>
        <w:t>Fi</w:t>
      </w:r>
      <w:r w:rsidRPr="00A57F3F">
        <w:rPr>
          <w:rFonts w:ascii="Times New Roman" w:hAnsi="Times New Roman" w:cs="Times New Roman"/>
          <w:sz w:val="28"/>
          <w:szCs w:val="28"/>
          <w:lang w:val="ru-RU"/>
        </w:rPr>
        <w:t xml:space="preserve"> – 8</w:t>
      </w:r>
      <w:r>
        <w:rPr>
          <w:rFonts w:ascii="Times New Roman" w:hAnsi="Times New Roman" w:cs="Times New Roman"/>
          <w:sz w:val="28"/>
          <w:szCs w:val="28"/>
        </w:rPr>
        <w:t>,7 є нижчими за позначку 9+, але можуть бути оцінені на рівні «Дуже добре – 8+».</w:t>
      </w:r>
    </w:p>
    <w:p w14:paraId="627268B0"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p>
    <w:p w14:paraId="5A2709F1" w14:textId="77777777" w:rsidR="00A1098B" w:rsidRDefault="00A1098B" w:rsidP="00A1098B">
      <w:pPr>
        <w:tabs>
          <w:tab w:val="left" w:pos="1078"/>
        </w:tabs>
        <w:spacing w:after="0" w:line="360" w:lineRule="auto"/>
        <w:ind w:firstLine="567"/>
        <w:jc w:val="both"/>
        <w:rPr>
          <w:rFonts w:ascii="Times New Roman" w:hAnsi="Times New Roman" w:cs="Times New Roman"/>
          <w:b/>
          <w:sz w:val="28"/>
          <w:szCs w:val="28"/>
        </w:rPr>
      </w:pPr>
      <w:r w:rsidRPr="00282B14">
        <w:rPr>
          <w:rFonts w:ascii="Times New Roman" w:hAnsi="Times New Roman" w:cs="Times New Roman"/>
          <w:b/>
          <w:sz w:val="28"/>
          <w:szCs w:val="28"/>
        </w:rPr>
        <w:t xml:space="preserve">2.3. Оцінка рівня конкурентоспроможності готелю </w:t>
      </w:r>
      <w:r>
        <w:rPr>
          <w:rFonts w:ascii="Times New Roman" w:hAnsi="Times New Roman" w:cs="Times New Roman"/>
          <w:b/>
          <w:sz w:val="28"/>
          <w:szCs w:val="28"/>
        </w:rPr>
        <w:t>«</w:t>
      </w:r>
      <w:r w:rsidRPr="00282B14">
        <w:rPr>
          <w:rFonts w:ascii="Times New Roman" w:hAnsi="Times New Roman" w:cs="Times New Roman"/>
          <w:b/>
          <w:sz w:val="28"/>
          <w:szCs w:val="28"/>
        </w:rPr>
        <w:t>Україна</w:t>
      </w:r>
      <w:r>
        <w:rPr>
          <w:rFonts w:ascii="Times New Roman" w:hAnsi="Times New Roman" w:cs="Times New Roman"/>
          <w:b/>
          <w:sz w:val="28"/>
          <w:szCs w:val="28"/>
        </w:rPr>
        <w:t>»</w:t>
      </w:r>
    </w:p>
    <w:p w14:paraId="26B552DF" w14:textId="77777777" w:rsidR="00A1098B" w:rsidRPr="00282B14" w:rsidRDefault="00A1098B" w:rsidP="00A1098B">
      <w:pPr>
        <w:tabs>
          <w:tab w:val="left" w:pos="1078"/>
        </w:tabs>
        <w:spacing w:after="0" w:line="360" w:lineRule="auto"/>
        <w:ind w:firstLine="567"/>
        <w:jc w:val="both"/>
        <w:rPr>
          <w:rFonts w:ascii="Times New Roman" w:hAnsi="Times New Roman" w:cs="Times New Roman"/>
          <w:b/>
          <w:sz w:val="28"/>
          <w:szCs w:val="28"/>
        </w:rPr>
      </w:pPr>
    </w:p>
    <w:p w14:paraId="1538F335" w14:textId="77777777" w:rsidR="00A1098B" w:rsidRPr="00282B14" w:rsidRDefault="00A1098B" w:rsidP="00A1098B">
      <w:pPr>
        <w:tabs>
          <w:tab w:val="left" w:pos="1078"/>
        </w:tabs>
        <w:spacing w:after="0" w:line="360" w:lineRule="auto"/>
        <w:ind w:firstLine="567"/>
        <w:jc w:val="both"/>
        <w:rPr>
          <w:rFonts w:ascii="Times New Roman" w:hAnsi="Times New Roman" w:cs="Times New Roman"/>
          <w:sz w:val="28"/>
          <w:szCs w:val="28"/>
        </w:rPr>
      </w:pPr>
      <w:r w:rsidRPr="00282B14">
        <w:rPr>
          <w:rFonts w:ascii="Times New Roman" w:hAnsi="Times New Roman" w:cs="Times New Roman"/>
          <w:sz w:val="28"/>
          <w:szCs w:val="28"/>
        </w:rPr>
        <w:t xml:space="preserve">Тризірковий готель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r w:rsidRPr="00282B14">
        <w:rPr>
          <w:rFonts w:ascii="Times New Roman" w:hAnsi="Times New Roman" w:cs="Times New Roman"/>
          <w:sz w:val="28"/>
          <w:szCs w:val="28"/>
        </w:rPr>
        <w:t xml:space="preserve"> знаходиться у центральній частині міста Луцька. Він приваблює туристів, оскільки розташований поруч з багатьма культурними та історичними пам</w:t>
      </w:r>
      <w:r>
        <w:rPr>
          <w:rFonts w:ascii="Times New Roman" w:hAnsi="Times New Roman" w:cs="Times New Roman"/>
          <w:sz w:val="28"/>
          <w:szCs w:val="28"/>
        </w:rPr>
        <w:t>’</w:t>
      </w:r>
      <w:r w:rsidRPr="00282B14">
        <w:rPr>
          <w:rFonts w:ascii="Times New Roman" w:hAnsi="Times New Roman" w:cs="Times New Roman"/>
          <w:sz w:val="28"/>
          <w:szCs w:val="28"/>
        </w:rPr>
        <w:t>ятками міста, а також бізнес-центрами.</w:t>
      </w:r>
    </w:p>
    <w:p w14:paraId="44D6E297" w14:textId="77777777" w:rsidR="00A1098B" w:rsidRDefault="00A1098B" w:rsidP="00A1098B">
      <w:pPr>
        <w:tabs>
          <w:tab w:val="left" w:pos="1078"/>
        </w:tabs>
        <w:spacing w:after="0" w:line="360" w:lineRule="auto"/>
        <w:ind w:firstLine="567"/>
        <w:jc w:val="both"/>
        <w:rPr>
          <w:rFonts w:ascii="Times New Roman" w:hAnsi="Times New Roman" w:cs="Times New Roman"/>
          <w:color w:val="FF0000"/>
          <w:sz w:val="28"/>
          <w:szCs w:val="28"/>
        </w:rPr>
      </w:pPr>
      <w:r w:rsidRPr="00282B14">
        <w:rPr>
          <w:rFonts w:ascii="Times New Roman" w:hAnsi="Times New Roman" w:cs="Times New Roman"/>
          <w:sz w:val="28"/>
          <w:szCs w:val="28"/>
        </w:rPr>
        <w:t xml:space="preserve">Готель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r w:rsidRPr="00282B14">
        <w:rPr>
          <w:rFonts w:ascii="Times New Roman" w:hAnsi="Times New Roman" w:cs="Times New Roman"/>
          <w:sz w:val="28"/>
          <w:szCs w:val="28"/>
        </w:rPr>
        <w:t xml:space="preserve"> пропонує затишні номери різних категорій</w:t>
      </w:r>
      <w:r>
        <w:rPr>
          <w:rFonts w:ascii="Times New Roman" w:hAnsi="Times New Roman" w:cs="Times New Roman"/>
          <w:sz w:val="28"/>
          <w:szCs w:val="28"/>
        </w:rPr>
        <w:t xml:space="preserve"> (таблиця 2.3)</w:t>
      </w:r>
      <w:r w:rsidRPr="00282B14">
        <w:rPr>
          <w:rFonts w:ascii="Times New Roman" w:hAnsi="Times New Roman" w:cs="Times New Roman"/>
          <w:sz w:val="28"/>
          <w:szCs w:val="28"/>
        </w:rPr>
        <w:t xml:space="preserve">, з яких відкривається чудовий вид на </w:t>
      </w:r>
      <w:r w:rsidRPr="00E65AD4">
        <w:rPr>
          <w:rFonts w:ascii="Times New Roman" w:hAnsi="Times New Roman" w:cs="Times New Roman"/>
          <w:sz w:val="28"/>
          <w:szCs w:val="28"/>
        </w:rPr>
        <w:t>місто, а саме:</w:t>
      </w:r>
      <w:r>
        <w:rPr>
          <w:rFonts w:ascii="Times New Roman" w:hAnsi="Times New Roman" w:cs="Times New Roman"/>
          <w:sz w:val="28"/>
          <w:szCs w:val="28"/>
        </w:rPr>
        <w:t xml:space="preserve"> </w:t>
      </w:r>
    </w:p>
    <w:p w14:paraId="02BF8663" w14:textId="77777777" w:rsidR="00A1098B" w:rsidRDefault="00A1098B" w:rsidP="00A1098B">
      <w:pPr>
        <w:tabs>
          <w:tab w:val="left" w:pos="1078"/>
        </w:tabs>
        <w:spacing w:after="0" w:line="360" w:lineRule="auto"/>
        <w:ind w:firstLine="567"/>
        <w:jc w:val="right"/>
        <w:rPr>
          <w:rFonts w:ascii="Times New Roman" w:hAnsi="Times New Roman" w:cs="Times New Roman"/>
          <w:sz w:val="28"/>
          <w:szCs w:val="28"/>
        </w:rPr>
      </w:pPr>
      <w:r w:rsidRPr="00940708">
        <w:rPr>
          <w:rFonts w:ascii="Times New Roman" w:hAnsi="Times New Roman" w:cs="Times New Roman"/>
          <w:sz w:val="28"/>
          <w:szCs w:val="28"/>
        </w:rPr>
        <w:t>Таблиця 2.3</w:t>
      </w:r>
    </w:p>
    <w:p w14:paraId="08933B0A" w14:textId="77777777" w:rsidR="00A1098B" w:rsidRPr="00940708" w:rsidRDefault="00A1098B" w:rsidP="00A1098B">
      <w:pPr>
        <w:tabs>
          <w:tab w:val="left" w:pos="1078"/>
        </w:tabs>
        <w:spacing w:after="0" w:line="360" w:lineRule="auto"/>
        <w:ind w:firstLine="567"/>
        <w:jc w:val="center"/>
        <w:rPr>
          <w:rFonts w:ascii="Times New Roman" w:hAnsi="Times New Roman" w:cs="Times New Roman"/>
          <w:sz w:val="28"/>
          <w:szCs w:val="28"/>
        </w:rPr>
      </w:pPr>
      <w:r w:rsidRPr="00940708">
        <w:rPr>
          <w:rFonts w:ascii="Times New Roman" w:hAnsi="Times New Roman" w:cs="Times New Roman"/>
          <w:sz w:val="28"/>
          <w:szCs w:val="28"/>
        </w:rPr>
        <w:t xml:space="preserve"> Номери та вартість проживання за одну добу</w:t>
      </w:r>
    </w:p>
    <w:tbl>
      <w:tblPr>
        <w:tblStyle w:val="a4"/>
        <w:tblW w:w="0" w:type="auto"/>
        <w:jc w:val="center"/>
        <w:tblLook w:val="04A0" w:firstRow="1" w:lastRow="0" w:firstColumn="1" w:lastColumn="0" w:noHBand="0" w:noVBand="1"/>
      </w:tblPr>
      <w:tblGrid>
        <w:gridCol w:w="4661"/>
        <w:gridCol w:w="4483"/>
      </w:tblGrid>
      <w:tr w:rsidR="00A1098B" w:rsidRPr="000207AE" w14:paraId="0943F5D9" w14:textId="77777777" w:rsidTr="00ED7C05">
        <w:trPr>
          <w:jc w:val="center"/>
        </w:trPr>
        <w:tc>
          <w:tcPr>
            <w:tcW w:w="4661" w:type="dxa"/>
          </w:tcPr>
          <w:p w14:paraId="134CB585" w14:textId="77777777" w:rsidR="00A1098B" w:rsidRPr="000207AE" w:rsidRDefault="00A1098B" w:rsidP="00ED7C05">
            <w:pPr>
              <w:pStyle w:val="10"/>
              <w:tabs>
                <w:tab w:val="left" w:pos="1078"/>
              </w:tabs>
              <w:jc w:val="center"/>
              <w:rPr>
                <w:rFonts w:ascii="Times New Roman" w:hAnsi="Times New Roman" w:cs="Times New Roman"/>
                <w:sz w:val="24"/>
                <w:szCs w:val="24"/>
                <w:lang w:val="uk-UA"/>
              </w:rPr>
            </w:pPr>
            <w:r w:rsidRPr="000207AE">
              <w:rPr>
                <w:rFonts w:ascii="Times New Roman" w:hAnsi="Times New Roman" w:cs="Times New Roman"/>
                <w:sz w:val="24"/>
                <w:szCs w:val="24"/>
                <w:lang w:val="uk-UA"/>
              </w:rPr>
              <w:t>Тип номера</w:t>
            </w:r>
          </w:p>
        </w:tc>
        <w:tc>
          <w:tcPr>
            <w:tcW w:w="4483" w:type="dxa"/>
          </w:tcPr>
          <w:p w14:paraId="00DC7359" w14:textId="77777777" w:rsidR="00A1098B" w:rsidRPr="000207AE" w:rsidRDefault="00A1098B" w:rsidP="00ED7C05">
            <w:pPr>
              <w:pStyle w:val="10"/>
              <w:tabs>
                <w:tab w:val="left" w:pos="1078"/>
              </w:tabs>
              <w:jc w:val="center"/>
              <w:rPr>
                <w:rFonts w:ascii="Times New Roman" w:hAnsi="Times New Roman" w:cs="Times New Roman"/>
                <w:sz w:val="24"/>
                <w:szCs w:val="24"/>
                <w:lang w:val="uk-UA"/>
              </w:rPr>
            </w:pPr>
            <w:r w:rsidRPr="000207AE">
              <w:rPr>
                <w:rFonts w:ascii="Times New Roman" w:hAnsi="Times New Roman" w:cs="Times New Roman"/>
                <w:sz w:val="24"/>
                <w:szCs w:val="24"/>
                <w:lang w:val="uk-UA"/>
              </w:rPr>
              <w:t>Ціна станом на 22.05.2023 року</w:t>
            </w:r>
          </w:p>
          <w:p w14:paraId="2441BEDD" w14:textId="77777777" w:rsidR="00A1098B" w:rsidRPr="000207AE" w:rsidRDefault="00A1098B" w:rsidP="00ED7C05">
            <w:pPr>
              <w:pStyle w:val="10"/>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lang w:val="uk-UA"/>
              </w:rPr>
              <w:t>у гривнях за одну ніч</w:t>
            </w:r>
          </w:p>
        </w:tc>
      </w:tr>
      <w:tr w:rsidR="00A1098B" w:rsidRPr="000207AE" w14:paraId="0A32120A" w14:textId="77777777" w:rsidTr="00ED7C05">
        <w:trPr>
          <w:jc w:val="center"/>
        </w:trPr>
        <w:tc>
          <w:tcPr>
            <w:tcW w:w="4661" w:type="dxa"/>
          </w:tcPr>
          <w:p w14:paraId="0F3B4D18" w14:textId="77777777" w:rsidR="00A1098B" w:rsidRPr="000207AE" w:rsidRDefault="00A1098B" w:rsidP="00ED7C05">
            <w:pPr>
              <w:pStyle w:val="10"/>
              <w:tabs>
                <w:tab w:val="left" w:pos="1078"/>
              </w:tabs>
              <w:rPr>
                <w:rFonts w:ascii="Times New Roman" w:hAnsi="Times New Roman" w:cs="Times New Roman"/>
                <w:sz w:val="24"/>
                <w:szCs w:val="24"/>
                <w:lang w:val="uk-UA"/>
              </w:rPr>
            </w:pPr>
            <w:r w:rsidRPr="000207AE">
              <w:rPr>
                <w:rFonts w:ascii="Times New Roman" w:hAnsi="Times New Roman" w:cs="Times New Roman"/>
                <w:sz w:val="24"/>
                <w:szCs w:val="24"/>
                <w:lang w:val="uk-UA"/>
              </w:rPr>
              <w:t>Одномісний стандарт</w:t>
            </w:r>
          </w:p>
        </w:tc>
        <w:tc>
          <w:tcPr>
            <w:tcW w:w="4483" w:type="dxa"/>
          </w:tcPr>
          <w:p w14:paraId="71093B3A" w14:textId="77777777" w:rsidR="00A1098B" w:rsidRPr="000207AE" w:rsidRDefault="00A1098B" w:rsidP="00ED7C05">
            <w:pPr>
              <w:pStyle w:val="10"/>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860</w:t>
            </w:r>
          </w:p>
        </w:tc>
      </w:tr>
      <w:tr w:rsidR="00A1098B" w:rsidRPr="000207AE" w14:paraId="0FB37056" w14:textId="77777777" w:rsidTr="00ED7C05">
        <w:trPr>
          <w:jc w:val="center"/>
        </w:trPr>
        <w:tc>
          <w:tcPr>
            <w:tcW w:w="4661" w:type="dxa"/>
          </w:tcPr>
          <w:p w14:paraId="3DEAC7C0" w14:textId="77777777" w:rsidR="00A1098B" w:rsidRPr="000207AE" w:rsidRDefault="00A1098B" w:rsidP="00ED7C05">
            <w:pPr>
              <w:pStyle w:val="10"/>
              <w:tabs>
                <w:tab w:val="left" w:pos="1078"/>
              </w:tabs>
              <w:rPr>
                <w:rFonts w:ascii="Times New Roman" w:hAnsi="Times New Roman" w:cs="Times New Roman"/>
                <w:sz w:val="24"/>
                <w:szCs w:val="24"/>
                <w:lang w:val="uk-UA"/>
              </w:rPr>
            </w:pPr>
            <w:r w:rsidRPr="000207AE">
              <w:rPr>
                <w:rFonts w:ascii="Times New Roman" w:hAnsi="Times New Roman" w:cs="Times New Roman"/>
                <w:sz w:val="24"/>
                <w:szCs w:val="24"/>
                <w:lang w:val="uk-UA"/>
              </w:rPr>
              <w:t xml:space="preserve">Двомісний номер </w:t>
            </w:r>
            <w:proofErr w:type="spellStart"/>
            <w:r w:rsidRPr="000207AE">
              <w:rPr>
                <w:rFonts w:ascii="Times New Roman" w:hAnsi="Times New Roman" w:cs="Times New Roman"/>
                <w:sz w:val="24"/>
                <w:szCs w:val="24"/>
                <w:lang w:val="uk-UA"/>
              </w:rPr>
              <w:t>Делюкс</w:t>
            </w:r>
            <w:proofErr w:type="spellEnd"/>
            <w:r w:rsidRPr="000207AE">
              <w:rPr>
                <w:rFonts w:ascii="Times New Roman" w:hAnsi="Times New Roman" w:cs="Times New Roman"/>
                <w:sz w:val="24"/>
                <w:szCs w:val="24"/>
                <w:lang w:val="uk-UA"/>
              </w:rPr>
              <w:t xml:space="preserve"> з одним двоспальним ліжком або двома окремими</w:t>
            </w:r>
          </w:p>
        </w:tc>
        <w:tc>
          <w:tcPr>
            <w:tcW w:w="4483" w:type="dxa"/>
          </w:tcPr>
          <w:p w14:paraId="72FDDA7A" w14:textId="77777777" w:rsidR="00A1098B" w:rsidRPr="000207AE" w:rsidRDefault="00A1098B" w:rsidP="00ED7C05">
            <w:pPr>
              <w:pStyle w:val="10"/>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1300</w:t>
            </w:r>
          </w:p>
        </w:tc>
      </w:tr>
      <w:tr w:rsidR="00A1098B" w:rsidRPr="000207AE" w14:paraId="4E951EAE" w14:textId="77777777" w:rsidTr="00ED7C05">
        <w:trPr>
          <w:jc w:val="center"/>
        </w:trPr>
        <w:tc>
          <w:tcPr>
            <w:tcW w:w="4661" w:type="dxa"/>
          </w:tcPr>
          <w:p w14:paraId="71E94A03" w14:textId="77777777" w:rsidR="00A1098B" w:rsidRPr="000207AE" w:rsidRDefault="00A1098B" w:rsidP="00ED7C05">
            <w:pPr>
              <w:pStyle w:val="10"/>
              <w:tabs>
                <w:tab w:val="left" w:pos="1078"/>
              </w:tabs>
              <w:rPr>
                <w:rFonts w:ascii="Times New Roman" w:hAnsi="Times New Roman" w:cs="Times New Roman"/>
                <w:sz w:val="24"/>
                <w:szCs w:val="24"/>
                <w:lang w:val="uk-UA"/>
              </w:rPr>
            </w:pPr>
            <w:r w:rsidRPr="000207AE">
              <w:rPr>
                <w:rFonts w:ascii="Times New Roman" w:hAnsi="Times New Roman" w:cs="Times New Roman"/>
                <w:sz w:val="24"/>
                <w:szCs w:val="24"/>
                <w:lang w:val="uk-UA"/>
              </w:rPr>
              <w:t>Двомісний номер з двома окремими ліжками</w:t>
            </w:r>
          </w:p>
        </w:tc>
        <w:tc>
          <w:tcPr>
            <w:tcW w:w="4483" w:type="dxa"/>
          </w:tcPr>
          <w:p w14:paraId="1DC94CD4" w14:textId="77777777" w:rsidR="00A1098B" w:rsidRPr="000207AE" w:rsidRDefault="00A1098B" w:rsidP="00ED7C05">
            <w:pPr>
              <w:pStyle w:val="10"/>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1400</w:t>
            </w:r>
          </w:p>
        </w:tc>
      </w:tr>
      <w:tr w:rsidR="00A1098B" w:rsidRPr="000207AE" w14:paraId="637DADA3" w14:textId="77777777" w:rsidTr="00ED7C05">
        <w:trPr>
          <w:jc w:val="center"/>
        </w:trPr>
        <w:tc>
          <w:tcPr>
            <w:tcW w:w="4661" w:type="dxa"/>
          </w:tcPr>
          <w:p w14:paraId="49C6E5DB" w14:textId="77777777" w:rsidR="00A1098B" w:rsidRPr="000207AE" w:rsidRDefault="00A1098B" w:rsidP="00ED7C05">
            <w:pPr>
              <w:pStyle w:val="10"/>
              <w:tabs>
                <w:tab w:val="left" w:pos="1078"/>
              </w:tabs>
              <w:rPr>
                <w:rFonts w:ascii="Times New Roman" w:hAnsi="Times New Roman" w:cs="Times New Roman"/>
                <w:sz w:val="24"/>
                <w:szCs w:val="24"/>
                <w:lang w:val="uk-UA"/>
              </w:rPr>
            </w:pPr>
            <w:r w:rsidRPr="000207AE">
              <w:rPr>
                <w:rFonts w:ascii="Times New Roman" w:hAnsi="Times New Roman" w:cs="Times New Roman"/>
                <w:sz w:val="24"/>
                <w:szCs w:val="24"/>
                <w:lang w:val="uk-UA"/>
              </w:rPr>
              <w:t>Чотиримісний номер</w:t>
            </w:r>
          </w:p>
        </w:tc>
        <w:tc>
          <w:tcPr>
            <w:tcW w:w="4483" w:type="dxa"/>
          </w:tcPr>
          <w:p w14:paraId="6E6CEAEE" w14:textId="77777777" w:rsidR="00A1098B" w:rsidRPr="000207AE" w:rsidRDefault="00A1098B" w:rsidP="00ED7C05">
            <w:pPr>
              <w:pStyle w:val="10"/>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1800</w:t>
            </w:r>
          </w:p>
        </w:tc>
      </w:tr>
      <w:tr w:rsidR="00A1098B" w:rsidRPr="000207AE" w14:paraId="69847D8E" w14:textId="77777777" w:rsidTr="00ED7C05">
        <w:trPr>
          <w:jc w:val="center"/>
        </w:trPr>
        <w:tc>
          <w:tcPr>
            <w:tcW w:w="4661" w:type="dxa"/>
          </w:tcPr>
          <w:p w14:paraId="677B25BF" w14:textId="77777777" w:rsidR="00A1098B" w:rsidRPr="000207AE" w:rsidRDefault="00A1098B" w:rsidP="00ED7C05">
            <w:pPr>
              <w:pStyle w:val="10"/>
              <w:tabs>
                <w:tab w:val="left" w:pos="1078"/>
              </w:tabs>
              <w:rPr>
                <w:rFonts w:ascii="Times New Roman" w:hAnsi="Times New Roman" w:cs="Times New Roman"/>
                <w:sz w:val="24"/>
                <w:szCs w:val="24"/>
              </w:rPr>
            </w:pPr>
            <w:proofErr w:type="spellStart"/>
            <w:r w:rsidRPr="000207AE">
              <w:rPr>
                <w:rFonts w:ascii="Times New Roman" w:hAnsi="Times New Roman" w:cs="Times New Roman"/>
                <w:sz w:val="24"/>
                <w:szCs w:val="24"/>
              </w:rPr>
              <w:t>Сімейний</w:t>
            </w:r>
            <w:proofErr w:type="spellEnd"/>
            <w:r w:rsidRPr="000207AE">
              <w:rPr>
                <w:rFonts w:ascii="Times New Roman" w:hAnsi="Times New Roman" w:cs="Times New Roman"/>
                <w:sz w:val="24"/>
                <w:szCs w:val="24"/>
              </w:rPr>
              <w:t xml:space="preserve"> номер Делюкс</w:t>
            </w:r>
          </w:p>
        </w:tc>
        <w:tc>
          <w:tcPr>
            <w:tcW w:w="4483" w:type="dxa"/>
          </w:tcPr>
          <w:p w14:paraId="7A6400ED" w14:textId="77777777" w:rsidR="00A1098B" w:rsidRPr="000207AE" w:rsidRDefault="00A1098B" w:rsidP="00ED7C05">
            <w:pPr>
              <w:pStyle w:val="10"/>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2460</w:t>
            </w:r>
          </w:p>
        </w:tc>
      </w:tr>
      <w:tr w:rsidR="00A1098B" w:rsidRPr="000207AE" w14:paraId="5A0930BF" w14:textId="77777777" w:rsidTr="00ED7C05">
        <w:trPr>
          <w:jc w:val="center"/>
        </w:trPr>
        <w:tc>
          <w:tcPr>
            <w:tcW w:w="4661" w:type="dxa"/>
          </w:tcPr>
          <w:p w14:paraId="1AD19B5D" w14:textId="77777777" w:rsidR="00A1098B" w:rsidRPr="000207AE" w:rsidRDefault="00A1098B" w:rsidP="00ED7C05">
            <w:pPr>
              <w:pStyle w:val="10"/>
              <w:tabs>
                <w:tab w:val="left" w:pos="1078"/>
              </w:tabs>
              <w:rPr>
                <w:rFonts w:ascii="Times New Roman" w:hAnsi="Times New Roman" w:cs="Times New Roman"/>
                <w:sz w:val="24"/>
                <w:szCs w:val="24"/>
                <w:lang w:val="uk-UA"/>
              </w:rPr>
            </w:pPr>
            <w:r w:rsidRPr="000207AE">
              <w:rPr>
                <w:rFonts w:ascii="Times New Roman" w:hAnsi="Times New Roman" w:cs="Times New Roman"/>
                <w:sz w:val="24"/>
                <w:szCs w:val="24"/>
                <w:lang w:val="uk-UA"/>
              </w:rPr>
              <w:t>Люкс</w:t>
            </w:r>
          </w:p>
        </w:tc>
        <w:tc>
          <w:tcPr>
            <w:tcW w:w="4483" w:type="dxa"/>
          </w:tcPr>
          <w:p w14:paraId="7641EC0A" w14:textId="77777777" w:rsidR="00A1098B" w:rsidRPr="000207AE" w:rsidRDefault="00A1098B" w:rsidP="00ED7C05">
            <w:pPr>
              <w:pStyle w:val="10"/>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1960</w:t>
            </w:r>
          </w:p>
        </w:tc>
      </w:tr>
    </w:tbl>
    <w:p w14:paraId="2D9FE5A1" w14:textId="4037E6C8" w:rsidR="00A1098B" w:rsidRDefault="00A1098B" w:rsidP="00A1098B">
      <w:pPr>
        <w:tabs>
          <w:tab w:val="left" w:pos="1078"/>
        </w:tabs>
        <w:spacing w:after="0" w:line="360" w:lineRule="auto"/>
        <w:rPr>
          <w:rFonts w:ascii="Times New Roman" w:hAnsi="Times New Roman" w:cs="Times New Roman"/>
          <w:i/>
          <w:iCs/>
          <w:sz w:val="24"/>
          <w:szCs w:val="24"/>
        </w:rPr>
      </w:pPr>
      <w:r w:rsidRPr="00CB5475">
        <w:rPr>
          <w:rFonts w:ascii="Times New Roman" w:hAnsi="Times New Roman" w:cs="Times New Roman"/>
          <w:i/>
          <w:iCs/>
          <w:sz w:val="24"/>
          <w:szCs w:val="24"/>
        </w:rPr>
        <w:t xml:space="preserve">Джерело: </w:t>
      </w:r>
      <w:r>
        <w:rPr>
          <w:rFonts w:ascii="Times New Roman" w:hAnsi="Times New Roman" w:cs="Times New Roman"/>
          <w:i/>
          <w:iCs/>
          <w:sz w:val="24"/>
          <w:szCs w:val="24"/>
        </w:rPr>
        <w:t>систематизовано</w:t>
      </w:r>
      <w:r w:rsidRPr="00CB5475">
        <w:rPr>
          <w:rFonts w:ascii="Times New Roman" w:hAnsi="Times New Roman" w:cs="Times New Roman"/>
          <w:i/>
          <w:iCs/>
          <w:sz w:val="24"/>
          <w:szCs w:val="24"/>
        </w:rPr>
        <w:t xml:space="preserve"> автором за даними сайту бронювання </w:t>
      </w:r>
      <w:r w:rsidRPr="00CB5475">
        <w:rPr>
          <w:rFonts w:ascii="Times New Roman" w:hAnsi="Times New Roman" w:cs="Times New Roman"/>
          <w:i/>
          <w:iCs/>
          <w:sz w:val="24"/>
          <w:szCs w:val="24"/>
          <w:lang w:val="en-US"/>
        </w:rPr>
        <w:t>Booking</w:t>
      </w:r>
      <w:r w:rsidRPr="000207AE">
        <w:rPr>
          <w:rFonts w:ascii="Times New Roman" w:hAnsi="Times New Roman" w:cs="Times New Roman"/>
          <w:i/>
          <w:iCs/>
          <w:sz w:val="24"/>
          <w:szCs w:val="24"/>
        </w:rPr>
        <w:t>.</w:t>
      </w:r>
      <w:r w:rsidRPr="00CB5475">
        <w:rPr>
          <w:rFonts w:ascii="Times New Roman" w:hAnsi="Times New Roman" w:cs="Times New Roman"/>
          <w:i/>
          <w:iCs/>
          <w:sz w:val="24"/>
          <w:szCs w:val="24"/>
          <w:lang w:val="en-US"/>
        </w:rPr>
        <w:t>com</w:t>
      </w:r>
    </w:p>
    <w:p w14:paraId="6A392DF3" w14:textId="77777777" w:rsidR="00A1098B" w:rsidRPr="002A2DB7" w:rsidRDefault="00A1098B" w:rsidP="00A1098B">
      <w:pPr>
        <w:tabs>
          <w:tab w:val="left" w:pos="1078"/>
        </w:tabs>
        <w:spacing w:after="0" w:line="360" w:lineRule="auto"/>
        <w:ind w:firstLine="680"/>
        <w:jc w:val="both"/>
        <w:rPr>
          <w:rFonts w:ascii="Times New Roman" w:hAnsi="Times New Roman" w:cs="Times New Roman"/>
          <w:i/>
          <w:iCs/>
          <w:sz w:val="24"/>
          <w:szCs w:val="24"/>
        </w:rPr>
      </w:pPr>
    </w:p>
    <w:p w14:paraId="2EA4A2AA"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sidRPr="00507753">
        <w:rPr>
          <w:rFonts w:ascii="Times New Roman" w:hAnsi="Times New Roman" w:cs="Times New Roman"/>
          <w:noProof/>
          <w:sz w:val="28"/>
          <w:szCs w:val="28"/>
        </w:rPr>
        <w:t>Як бачимо</w:t>
      </w:r>
      <w:r>
        <w:rPr>
          <w:rFonts w:ascii="Times New Roman" w:hAnsi="Times New Roman" w:cs="Times New Roman"/>
          <w:noProof/>
          <w:sz w:val="28"/>
          <w:szCs w:val="28"/>
        </w:rPr>
        <w:t>,</w:t>
      </w:r>
      <w:r w:rsidRPr="00507753">
        <w:rPr>
          <w:rFonts w:ascii="Times New Roman" w:hAnsi="Times New Roman" w:cs="Times New Roman"/>
          <w:noProof/>
          <w:sz w:val="28"/>
          <w:szCs w:val="28"/>
        </w:rPr>
        <w:t xml:space="preserve"> ціни за проживання у готелі «Україна»</w:t>
      </w:r>
      <w:r>
        <w:rPr>
          <w:rFonts w:ascii="Times New Roman" w:hAnsi="Times New Roman" w:cs="Times New Roman"/>
          <w:noProof/>
          <w:sz w:val="28"/>
          <w:szCs w:val="28"/>
        </w:rPr>
        <w:t xml:space="preserve"> за одну добу</w:t>
      </w:r>
      <w:r w:rsidRPr="00507753">
        <w:rPr>
          <w:rFonts w:ascii="Times New Roman" w:hAnsi="Times New Roman" w:cs="Times New Roman"/>
          <w:noProof/>
          <w:sz w:val="28"/>
          <w:szCs w:val="28"/>
        </w:rPr>
        <w:t xml:space="preserve"> є досить помірними у порівнянні з іншими готелями</w:t>
      </w:r>
      <w:r>
        <w:rPr>
          <w:rFonts w:ascii="Times New Roman" w:hAnsi="Times New Roman" w:cs="Times New Roman"/>
          <w:noProof/>
          <w:sz w:val="28"/>
          <w:szCs w:val="28"/>
        </w:rPr>
        <w:t>, що дає перевагу у ціновій політиці у нелегкий час</w:t>
      </w:r>
      <w:r w:rsidRPr="00507753">
        <w:rPr>
          <w:rFonts w:ascii="Times New Roman" w:hAnsi="Times New Roman" w:cs="Times New Roman"/>
          <w:noProof/>
          <w:sz w:val="28"/>
          <w:szCs w:val="28"/>
        </w:rPr>
        <w:t xml:space="preserve">.  </w:t>
      </w:r>
      <w:r>
        <w:rPr>
          <w:rFonts w:ascii="Times New Roman" w:hAnsi="Times New Roman" w:cs="Times New Roman"/>
          <w:noProof/>
          <w:sz w:val="28"/>
          <w:szCs w:val="28"/>
        </w:rPr>
        <w:t xml:space="preserve">Для прикладу було проаналізовано ціни за номери «Стандарт одномісний» і «Люкс» у різних готелях за 15.05.2023 року </w:t>
      </w:r>
      <w:r w:rsidRPr="00507753">
        <w:rPr>
          <w:rFonts w:ascii="Times New Roman" w:hAnsi="Times New Roman" w:cs="Times New Roman"/>
          <w:noProof/>
          <w:sz w:val="28"/>
          <w:szCs w:val="28"/>
        </w:rPr>
        <w:t>(табл</w:t>
      </w:r>
      <w:r>
        <w:rPr>
          <w:rFonts w:ascii="Times New Roman" w:hAnsi="Times New Roman" w:cs="Times New Roman"/>
          <w:noProof/>
          <w:sz w:val="28"/>
          <w:szCs w:val="28"/>
        </w:rPr>
        <w:t>иця 2.4</w:t>
      </w:r>
      <w:r w:rsidRPr="00507753">
        <w:rPr>
          <w:rFonts w:ascii="Times New Roman" w:hAnsi="Times New Roman" w:cs="Times New Roman"/>
          <w:noProof/>
          <w:sz w:val="28"/>
          <w:szCs w:val="28"/>
        </w:rPr>
        <w:t>)</w:t>
      </w:r>
      <w:r>
        <w:rPr>
          <w:rFonts w:ascii="Times New Roman" w:hAnsi="Times New Roman" w:cs="Times New Roman"/>
          <w:noProof/>
          <w:sz w:val="28"/>
          <w:szCs w:val="28"/>
        </w:rPr>
        <w:t xml:space="preserve"> та продемонстровано на прикладі діаграми (рис</w:t>
      </w:r>
      <w:r w:rsidRPr="00801388">
        <w:rPr>
          <w:rFonts w:ascii="Times New Roman" w:hAnsi="Times New Roman" w:cs="Times New Roman"/>
          <w:noProof/>
          <w:sz w:val="28"/>
          <w:szCs w:val="28"/>
        </w:rPr>
        <w:t> </w:t>
      </w:r>
      <w:r>
        <w:rPr>
          <w:rFonts w:ascii="Times New Roman" w:hAnsi="Times New Roman" w:cs="Times New Roman"/>
          <w:noProof/>
          <w:sz w:val="28"/>
          <w:szCs w:val="28"/>
        </w:rPr>
        <w:t>2.</w:t>
      </w:r>
      <w:r w:rsidRPr="00801388">
        <w:rPr>
          <w:rFonts w:ascii="Times New Roman" w:hAnsi="Times New Roman" w:cs="Times New Roman"/>
          <w:noProof/>
          <w:sz w:val="28"/>
          <w:szCs w:val="28"/>
        </w:rPr>
        <w:t>1</w:t>
      </w:r>
      <w:r>
        <w:rPr>
          <w:rFonts w:ascii="Times New Roman" w:hAnsi="Times New Roman" w:cs="Times New Roman"/>
          <w:noProof/>
          <w:sz w:val="28"/>
          <w:szCs w:val="28"/>
        </w:rPr>
        <w:t>):</w:t>
      </w:r>
      <w:r w:rsidRPr="008A2009">
        <w:rPr>
          <w:rFonts w:ascii="Times New Roman" w:hAnsi="Times New Roman" w:cs="Times New Roman"/>
          <w:sz w:val="28"/>
          <w:szCs w:val="28"/>
        </w:rPr>
        <w:t xml:space="preserve"> </w:t>
      </w:r>
    </w:p>
    <w:p w14:paraId="7D010FFF" w14:textId="77777777" w:rsidR="00A1098B" w:rsidRPr="007D4C76" w:rsidRDefault="00A1098B" w:rsidP="00A1098B">
      <w:pPr>
        <w:tabs>
          <w:tab w:val="left" w:pos="107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Найвища ціна за номер «Стандарт одномісний» за одну добу становить 1450 грн в «</w:t>
      </w:r>
      <w:r w:rsidRPr="0072734E">
        <w:rPr>
          <w:rFonts w:ascii="Times New Roman" w:hAnsi="Times New Roman" w:cs="Times New Roman"/>
          <w:sz w:val="28"/>
          <w:szCs w:val="28"/>
          <w:lang w:val="en-US"/>
        </w:rPr>
        <w:t>Noble</w:t>
      </w:r>
      <w:r w:rsidRPr="00A57F3F">
        <w:rPr>
          <w:rFonts w:ascii="Times New Roman" w:hAnsi="Times New Roman" w:cs="Times New Roman"/>
          <w:sz w:val="28"/>
          <w:szCs w:val="28"/>
        </w:rPr>
        <w:t xml:space="preserve"> </w:t>
      </w:r>
      <w:r w:rsidRPr="0072734E">
        <w:rPr>
          <w:rFonts w:ascii="Times New Roman" w:hAnsi="Times New Roman" w:cs="Times New Roman"/>
          <w:sz w:val="28"/>
          <w:szCs w:val="28"/>
          <w:lang w:val="en-US"/>
        </w:rPr>
        <w:t>Boutique</w:t>
      </w:r>
      <w:r w:rsidRPr="00A57F3F">
        <w:rPr>
          <w:rFonts w:ascii="Times New Roman" w:hAnsi="Times New Roman" w:cs="Times New Roman"/>
          <w:sz w:val="28"/>
          <w:szCs w:val="28"/>
        </w:rPr>
        <w:t xml:space="preserve"> </w:t>
      </w:r>
      <w:r w:rsidRPr="0072734E">
        <w:rPr>
          <w:rFonts w:ascii="Times New Roman" w:hAnsi="Times New Roman" w:cs="Times New Roman"/>
          <w:sz w:val="28"/>
          <w:szCs w:val="28"/>
          <w:lang w:val="en-US"/>
        </w:rPr>
        <w:t>Hotel</w:t>
      </w:r>
      <w:r>
        <w:rPr>
          <w:rFonts w:ascii="Times New Roman" w:hAnsi="Times New Roman" w:cs="Times New Roman"/>
          <w:sz w:val="28"/>
          <w:szCs w:val="28"/>
        </w:rPr>
        <w:t>», тоді як в готелі «Україна» – 860 грн., за номер «Люкс» готель «</w:t>
      </w:r>
      <w:r w:rsidRPr="0072734E">
        <w:rPr>
          <w:rFonts w:ascii="Times New Roman" w:hAnsi="Times New Roman" w:cs="Times New Roman"/>
          <w:sz w:val="28"/>
          <w:szCs w:val="28"/>
          <w:lang w:val="en-US"/>
        </w:rPr>
        <w:t>Noble</w:t>
      </w:r>
      <w:r w:rsidRPr="00A57F3F">
        <w:rPr>
          <w:rFonts w:ascii="Times New Roman" w:hAnsi="Times New Roman" w:cs="Times New Roman"/>
          <w:sz w:val="28"/>
          <w:szCs w:val="28"/>
        </w:rPr>
        <w:t xml:space="preserve"> </w:t>
      </w:r>
      <w:r w:rsidRPr="0072734E">
        <w:rPr>
          <w:rFonts w:ascii="Times New Roman" w:hAnsi="Times New Roman" w:cs="Times New Roman"/>
          <w:sz w:val="28"/>
          <w:szCs w:val="28"/>
          <w:lang w:val="en-US"/>
        </w:rPr>
        <w:t>Boutique</w:t>
      </w:r>
      <w:r w:rsidRPr="00A57F3F">
        <w:rPr>
          <w:rFonts w:ascii="Times New Roman" w:hAnsi="Times New Roman" w:cs="Times New Roman"/>
          <w:sz w:val="28"/>
          <w:szCs w:val="28"/>
        </w:rPr>
        <w:t xml:space="preserve"> </w:t>
      </w:r>
      <w:r w:rsidRPr="0072734E">
        <w:rPr>
          <w:rFonts w:ascii="Times New Roman" w:hAnsi="Times New Roman" w:cs="Times New Roman"/>
          <w:sz w:val="28"/>
          <w:szCs w:val="28"/>
          <w:lang w:val="en-US"/>
        </w:rPr>
        <w:t>Hotel</w:t>
      </w:r>
      <w:r>
        <w:rPr>
          <w:rFonts w:ascii="Times New Roman" w:hAnsi="Times New Roman" w:cs="Times New Roman"/>
          <w:sz w:val="28"/>
          <w:szCs w:val="28"/>
        </w:rPr>
        <w:t>» встановив ціну – 5900 грн, в той час як готель «Україна» – 1960 грн.</w:t>
      </w:r>
    </w:p>
    <w:p w14:paraId="2CCFAB57" w14:textId="77777777" w:rsidR="00A1098B" w:rsidRDefault="00A1098B" w:rsidP="00A1098B">
      <w:pPr>
        <w:tabs>
          <w:tab w:val="left" w:pos="1078"/>
        </w:tabs>
        <w:spacing w:after="0" w:line="360" w:lineRule="auto"/>
        <w:jc w:val="right"/>
        <w:rPr>
          <w:rFonts w:ascii="Times New Roman" w:hAnsi="Times New Roman" w:cs="Times New Roman"/>
          <w:noProof/>
          <w:sz w:val="28"/>
          <w:szCs w:val="28"/>
        </w:rPr>
      </w:pPr>
      <w:r w:rsidRPr="00940708">
        <w:rPr>
          <w:rFonts w:ascii="Times New Roman" w:hAnsi="Times New Roman" w:cs="Times New Roman"/>
          <w:noProof/>
          <w:sz w:val="28"/>
          <w:szCs w:val="28"/>
        </w:rPr>
        <w:t>Таблиця 2.4.</w:t>
      </w:r>
    </w:p>
    <w:p w14:paraId="35ECEC44" w14:textId="77777777" w:rsidR="00A1098B" w:rsidRPr="00940708" w:rsidRDefault="00A1098B" w:rsidP="00A1098B">
      <w:pPr>
        <w:tabs>
          <w:tab w:val="left" w:pos="1078"/>
        </w:tabs>
        <w:spacing w:after="0" w:line="360" w:lineRule="auto"/>
        <w:jc w:val="center"/>
        <w:rPr>
          <w:rFonts w:ascii="Times New Roman" w:hAnsi="Times New Roman" w:cs="Times New Roman"/>
          <w:noProof/>
          <w:sz w:val="28"/>
          <w:szCs w:val="28"/>
        </w:rPr>
      </w:pPr>
      <w:r w:rsidRPr="00940708">
        <w:rPr>
          <w:rFonts w:ascii="Times New Roman" w:hAnsi="Times New Roman" w:cs="Times New Roman"/>
          <w:noProof/>
          <w:sz w:val="28"/>
          <w:szCs w:val="28"/>
        </w:rPr>
        <w:t xml:space="preserve"> Порівняння цін за номери «Стандарт одномісний» та «Люкс» у місті Луцьк</w:t>
      </w:r>
    </w:p>
    <w:tbl>
      <w:tblPr>
        <w:tblStyle w:val="a4"/>
        <w:tblW w:w="0" w:type="auto"/>
        <w:tblLook w:val="04A0" w:firstRow="1" w:lastRow="0" w:firstColumn="1" w:lastColumn="0" w:noHBand="0" w:noVBand="1"/>
      </w:tblPr>
      <w:tblGrid>
        <w:gridCol w:w="3203"/>
        <w:gridCol w:w="3214"/>
        <w:gridCol w:w="3211"/>
      </w:tblGrid>
      <w:tr w:rsidR="00A1098B" w:rsidRPr="000207AE" w14:paraId="1016268C" w14:textId="77777777" w:rsidTr="00ED7C05">
        <w:tc>
          <w:tcPr>
            <w:tcW w:w="3284" w:type="dxa"/>
          </w:tcPr>
          <w:p w14:paraId="5D30C75D"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lang w:val="uk-UA"/>
              </w:rPr>
              <w:t>Назва готелю</w:t>
            </w:r>
          </w:p>
        </w:tc>
        <w:tc>
          <w:tcPr>
            <w:tcW w:w="3284" w:type="dxa"/>
          </w:tcPr>
          <w:p w14:paraId="335D32BF" w14:textId="77777777" w:rsidR="00A1098B" w:rsidRPr="000207AE" w:rsidRDefault="00A1098B" w:rsidP="00ED7C05">
            <w:pPr>
              <w:tabs>
                <w:tab w:val="left" w:pos="1078"/>
              </w:tabs>
              <w:jc w:val="center"/>
              <w:rPr>
                <w:rFonts w:ascii="Times New Roman" w:hAnsi="Times New Roman" w:cs="Times New Roman"/>
                <w:sz w:val="24"/>
                <w:szCs w:val="24"/>
                <w:lang w:val="uk-UA"/>
              </w:rPr>
            </w:pPr>
            <w:r w:rsidRPr="000207AE">
              <w:rPr>
                <w:rFonts w:ascii="Times New Roman" w:hAnsi="Times New Roman" w:cs="Times New Roman"/>
                <w:sz w:val="24"/>
                <w:szCs w:val="24"/>
                <w:lang w:val="uk-UA"/>
              </w:rPr>
              <w:t>Ціна за номер «Стандарт одномісний» у гривнях</w:t>
            </w:r>
          </w:p>
        </w:tc>
        <w:tc>
          <w:tcPr>
            <w:tcW w:w="3285" w:type="dxa"/>
          </w:tcPr>
          <w:p w14:paraId="19709BCF" w14:textId="77777777" w:rsidR="00A1098B" w:rsidRPr="000207AE" w:rsidRDefault="00A1098B" w:rsidP="00ED7C05">
            <w:pPr>
              <w:tabs>
                <w:tab w:val="left" w:pos="1078"/>
              </w:tabs>
              <w:jc w:val="center"/>
              <w:rPr>
                <w:rFonts w:ascii="Times New Roman" w:hAnsi="Times New Roman" w:cs="Times New Roman"/>
                <w:sz w:val="24"/>
                <w:szCs w:val="24"/>
                <w:lang w:val="uk-UA"/>
              </w:rPr>
            </w:pPr>
            <w:r w:rsidRPr="000207AE">
              <w:rPr>
                <w:rFonts w:ascii="Times New Roman" w:hAnsi="Times New Roman" w:cs="Times New Roman"/>
                <w:sz w:val="24"/>
                <w:szCs w:val="24"/>
                <w:lang w:val="uk-UA"/>
              </w:rPr>
              <w:t>Ціна за номер «Люкс» у гривнях</w:t>
            </w:r>
          </w:p>
        </w:tc>
      </w:tr>
      <w:tr w:rsidR="00A1098B" w:rsidRPr="000207AE" w14:paraId="4E61C9F6" w14:textId="77777777" w:rsidTr="00ED7C05">
        <w:tc>
          <w:tcPr>
            <w:tcW w:w="3284" w:type="dxa"/>
          </w:tcPr>
          <w:p w14:paraId="3CD1943D" w14:textId="77777777" w:rsidR="00A1098B" w:rsidRPr="000207AE" w:rsidRDefault="00A1098B" w:rsidP="00ED7C05">
            <w:pPr>
              <w:tabs>
                <w:tab w:val="left" w:pos="1078"/>
              </w:tabs>
              <w:jc w:val="center"/>
              <w:rPr>
                <w:rFonts w:ascii="Times New Roman" w:hAnsi="Times New Roman" w:cs="Times New Roman"/>
                <w:sz w:val="24"/>
                <w:szCs w:val="24"/>
                <w:lang w:val="en-US"/>
              </w:rPr>
            </w:pPr>
            <w:r w:rsidRPr="000207AE">
              <w:rPr>
                <w:rFonts w:ascii="Times New Roman" w:hAnsi="Times New Roman" w:cs="Times New Roman"/>
                <w:sz w:val="24"/>
                <w:szCs w:val="24"/>
                <w:lang w:val="en-US"/>
              </w:rPr>
              <w:t>Space Apart Hotel</w:t>
            </w:r>
          </w:p>
        </w:tc>
        <w:tc>
          <w:tcPr>
            <w:tcW w:w="3284" w:type="dxa"/>
          </w:tcPr>
          <w:p w14:paraId="4F30B7A9"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1400</w:t>
            </w:r>
          </w:p>
        </w:tc>
        <w:tc>
          <w:tcPr>
            <w:tcW w:w="3285" w:type="dxa"/>
          </w:tcPr>
          <w:p w14:paraId="1B029D85"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2400 (напівлюкс)</w:t>
            </w:r>
          </w:p>
        </w:tc>
      </w:tr>
      <w:tr w:rsidR="00A1098B" w:rsidRPr="000207AE" w14:paraId="760664ED" w14:textId="77777777" w:rsidTr="00ED7C05">
        <w:tc>
          <w:tcPr>
            <w:tcW w:w="3284" w:type="dxa"/>
          </w:tcPr>
          <w:p w14:paraId="188DC99F" w14:textId="77777777" w:rsidR="00A1098B" w:rsidRPr="000207AE" w:rsidRDefault="00A1098B" w:rsidP="00ED7C05">
            <w:pPr>
              <w:tabs>
                <w:tab w:val="left" w:pos="1078"/>
              </w:tabs>
              <w:jc w:val="center"/>
              <w:rPr>
                <w:rFonts w:ascii="Times New Roman" w:hAnsi="Times New Roman" w:cs="Times New Roman"/>
                <w:sz w:val="24"/>
                <w:szCs w:val="24"/>
                <w:lang w:val="en-US"/>
              </w:rPr>
            </w:pPr>
            <w:r w:rsidRPr="000207AE">
              <w:rPr>
                <w:rFonts w:ascii="Times New Roman" w:hAnsi="Times New Roman" w:cs="Times New Roman"/>
                <w:sz w:val="24"/>
                <w:szCs w:val="24"/>
                <w:lang w:val="en-US"/>
              </w:rPr>
              <w:t>Noble Boutique Hotel</w:t>
            </w:r>
          </w:p>
        </w:tc>
        <w:tc>
          <w:tcPr>
            <w:tcW w:w="3284" w:type="dxa"/>
          </w:tcPr>
          <w:p w14:paraId="127C97C8"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1450</w:t>
            </w:r>
          </w:p>
        </w:tc>
        <w:tc>
          <w:tcPr>
            <w:tcW w:w="3285" w:type="dxa"/>
          </w:tcPr>
          <w:p w14:paraId="50D77DEA"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5900</w:t>
            </w:r>
          </w:p>
        </w:tc>
      </w:tr>
      <w:tr w:rsidR="00A1098B" w:rsidRPr="000207AE" w14:paraId="0AAA95A5" w14:textId="77777777" w:rsidTr="00ED7C05">
        <w:tc>
          <w:tcPr>
            <w:tcW w:w="3284" w:type="dxa"/>
          </w:tcPr>
          <w:p w14:paraId="6E5AE004" w14:textId="77777777" w:rsidR="00A1098B" w:rsidRPr="000207AE" w:rsidRDefault="00A1098B" w:rsidP="00ED7C05">
            <w:pPr>
              <w:tabs>
                <w:tab w:val="left" w:pos="1078"/>
              </w:tabs>
              <w:jc w:val="center"/>
              <w:rPr>
                <w:rFonts w:ascii="Times New Roman" w:hAnsi="Times New Roman" w:cs="Times New Roman"/>
                <w:sz w:val="24"/>
                <w:szCs w:val="24"/>
                <w:lang w:val="en-US"/>
              </w:rPr>
            </w:pPr>
            <w:proofErr w:type="spellStart"/>
            <w:r w:rsidRPr="000207AE">
              <w:rPr>
                <w:rFonts w:ascii="Times New Roman" w:hAnsi="Times New Roman" w:cs="Times New Roman"/>
                <w:sz w:val="24"/>
                <w:szCs w:val="24"/>
                <w:lang w:val="en-US"/>
              </w:rPr>
              <w:t>Ribas</w:t>
            </w:r>
            <w:proofErr w:type="spellEnd"/>
            <w:r w:rsidRPr="000207AE">
              <w:rPr>
                <w:rFonts w:ascii="Times New Roman" w:hAnsi="Times New Roman" w:cs="Times New Roman"/>
                <w:sz w:val="24"/>
                <w:szCs w:val="24"/>
                <w:lang w:val="en-US"/>
              </w:rPr>
              <w:t xml:space="preserve"> Rooms Lutsk</w:t>
            </w:r>
          </w:p>
        </w:tc>
        <w:tc>
          <w:tcPr>
            <w:tcW w:w="3284" w:type="dxa"/>
          </w:tcPr>
          <w:p w14:paraId="2F50E67A"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1400</w:t>
            </w:r>
          </w:p>
        </w:tc>
        <w:tc>
          <w:tcPr>
            <w:tcW w:w="3285" w:type="dxa"/>
          </w:tcPr>
          <w:p w14:paraId="4DA694E3"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2000</w:t>
            </w:r>
          </w:p>
        </w:tc>
      </w:tr>
      <w:tr w:rsidR="00A1098B" w:rsidRPr="000207AE" w14:paraId="5D820504" w14:textId="77777777" w:rsidTr="00ED7C05">
        <w:tc>
          <w:tcPr>
            <w:tcW w:w="3284" w:type="dxa"/>
          </w:tcPr>
          <w:p w14:paraId="4D3B91DD" w14:textId="77777777" w:rsidR="00A1098B" w:rsidRPr="000207AE" w:rsidRDefault="00A1098B" w:rsidP="00ED7C05">
            <w:pPr>
              <w:tabs>
                <w:tab w:val="left" w:pos="1078"/>
              </w:tabs>
              <w:jc w:val="center"/>
              <w:rPr>
                <w:rFonts w:ascii="Times New Roman" w:hAnsi="Times New Roman" w:cs="Times New Roman"/>
                <w:sz w:val="24"/>
                <w:szCs w:val="24"/>
                <w:lang w:val="en-US"/>
              </w:rPr>
            </w:pPr>
            <w:proofErr w:type="spellStart"/>
            <w:r w:rsidRPr="000207AE">
              <w:rPr>
                <w:rFonts w:ascii="Times New Roman" w:hAnsi="Times New Roman" w:cs="Times New Roman"/>
                <w:sz w:val="24"/>
                <w:szCs w:val="24"/>
                <w:lang w:val="en-US"/>
              </w:rPr>
              <w:t>Спа-готель</w:t>
            </w:r>
            <w:proofErr w:type="spellEnd"/>
            <w:r w:rsidRPr="000207AE">
              <w:rPr>
                <w:rFonts w:ascii="Times New Roman" w:hAnsi="Times New Roman" w:cs="Times New Roman"/>
                <w:sz w:val="24"/>
                <w:szCs w:val="24"/>
                <w:lang w:val="en-US"/>
              </w:rPr>
              <w:t xml:space="preserve"> «</w:t>
            </w:r>
            <w:proofErr w:type="spellStart"/>
            <w:r w:rsidRPr="000207AE">
              <w:rPr>
                <w:rFonts w:ascii="Times New Roman" w:hAnsi="Times New Roman" w:cs="Times New Roman"/>
                <w:sz w:val="24"/>
                <w:szCs w:val="24"/>
                <w:lang w:val="en-US"/>
              </w:rPr>
              <w:t>Срібні</w:t>
            </w:r>
            <w:proofErr w:type="spellEnd"/>
            <w:r w:rsidRPr="000207AE">
              <w:rPr>
                <w:rFonts w:ascii="Times New Roman" w:hAnsi="Times New Roman" w:cs="Times New Roman"/>
                <w:sz w:val="24"/>
                <w:szCs w:val="24"/>
                <w:lang w:val="en-US"/>
              </w:rPr>
              <w:t xml:space="preserve"> </w:t>
            </w:r>
            <w:proofErr w:type="spellStart"/>
            <w:r w:rsidRPr="000207AE">
              <w:rPr>
                <w:rFonts w:ascii="Times New Roman" w:hAnsi="Times New Roman" w:cs="Times New Roman"/>
                <w:sz w:val="24"/>
                <w:szCs w:val="24"/>
                <w:lang w:val="en-US"/>
              </w:rPr>
              <w:t>лелеки</w:t>
            </w:r>
            <w:proofErr w:type="spellEnd"/>
            <w:r w:rsidRPr="000207AE">
              <w:rPr>
                <w:rFonts w:ascii="Times New Roman" w:hAnsi="Times New Roman" w:cs="Times New Roman"/>
                <w:sz w:val="24"/>
                <w:szCs w:val="24"/>
                <w:lang w:val="en-US"/>
              </w:rPr>
              <w:t>»</w:t>
            </w:r>
          </w:p>
        </w:tc>
        <w:tc>
          <w:tcPr>
            <w:tcW w:w="3284" w:type="dxa"/>
          </w:tcPr>
          <w:p w14:paraId="0157AA99"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1390</w:t>
            </w:r>
          </w:p>
        </w:tc>
        <w:tc>
          <w:tcPr>
            <w:tcW w:w="3285" w:type="dxa"/>
          </w:tcPr>
          <w:p w14:paraId="1B3864DC"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2190</w:t>
            </w:r>
          </w:p>
        </w:tc>
      </w:tr>
      <w:tr w:rsidR="00A1098B" w:rsidRPr="000207AE" w14:paraId="577C3FB7" w14:textId="77777777" w:rsidTr="00ED7C05">
        <w:tc>
          <w:tcPr>
            <w:tcW w:w="3284" w:type="dxa"/>
          </w:tcPr>
          <w:p w14:paraId="60075F87" w14:textId="77777777" w:rsidR="00A1098B" w:rsidRPr="000207AE" w:rsidRDefault="00A1098B" w:rsidP="00ED7C05">
            <w:pPr>
              <w:tabs>
                <w:tab w:val="left" w:pos="1078"/>
              </w:tabs>
              <w:jc w:val="center"/>
              <w:rPr>
                <w:rFonts w:ascii="Times New Roman" w:hAnsi="Times New Roman" w:cs="Times New Roman"/>
                <w:sz w:val="24"/>
                <w:szCs w:val="24"/>
                <w:lang w:val="en-US"/>
              </w:rPr>
            </w:pPr>
            <w:proofErr w:type="spellStart"/>
            <w:r w:rsidRPr="000207AE">
              <w:rPr>
                <w:rFonts w:ascii="Times New Roman" w:hAnsi="Times New Roman" w:cs="Times New Roman"/>
                <w:sz w:val="24"/>
                <w:szCs w:val="24"/>
                <w:lang w:val="en-US"/>
              </w:rPr>
              <w:t>готель</w:t>
            </w:r>
            <w:proofErr w:type="spellEnd"/>
            <w:r w:rsidRPr="000207AE">
              <w:rPr>
                <w:rFonts w:ascii="Times New Roman" w:hAnsi="Times New Roman" w:cs="Times New Roman"/>
                <w:sz w:val="24"/>
                <w:szCs w:val="24"/>
                <w:lang w:val="en-US"/>
              </w:rPr>
              <w:t xml:space="preserve"> «</w:t>
            </w:r>
            <w:proofErr w:type="spellStart"/>
            <w:r w:rsidRPr="000207AE">
              <w:rPr>
                <w:rFonts w:ascii="Times New Roman" w:hAnsi="Times New Roman" w:cs="Times New Roman"/>
                <w:sz w:val="24"/>
                <w:szCs w:val="24"/>
                <w:lang w:val="en-US"/>
              </w:rPr>
              <w:t>Україна</w:t>
            </w:r>
            <w:proofErr w:type="spellEnd"/>
            <w:r w:rsidRPr="000207AE">
              <w:rPr>
                <w:rFonts w:ascii="Times New Roman" w:hAnsi="Times New Roman" w:cs="Times New Roman"/>
                <w:sz w:val="24"/>
                <w:szCs w:val="24"/>
                <w:lang w:val="en-US"/>
              </w:rPr>
              <w:t>»</w:t>
            </w:r>
          </w:p>
        </w:tc>
        <w:tc>
          <w:tcPr>
            <w:tcW w:w="3284" w:type="dxa"/>
          </w:tcPr>
          <w:p w14:paraId="15E8A3F3"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860</w:t>
            </w:r>
          </w:p>
        </w:tc>
        <w:tc>
          <w:tcPr>
            <w:tcW w:w="3285" w:type="dxa"/>
          </w:tcPr>
          <w:p w14:paraId="18E655F4" w14:textId="77777777" w:rsidR="00A1098B" w:rsidRPr="000207AE" w:rsidRDefault="00A1098B" w:rsidP="00ED7C05">
            <w:pPr>
              <w:tabs>
                <w:tab w:val="left" w:pos="1078"/>
              </w:tabs>
              <w:jc w:val="center"/>
              <w:rPr>
                <w:rFonts w:ascii="Times New Roman" w:hAnsi="Times New Roman" w:cs="Times New Roman"/>
                <w:sz w:val="24"/>
                <w:szCs w:val="24"/>
              </w:rPr>
            </w:pPr>
            <w:r w:rsidRPr="000207AE">
              <w:rPr>
                <w:rFonts w:ascii="Times New Roman" w:hAnsi="Times New Roman" w:cs="Times New Roman"/>
                <w:sz w:val="24"/>
                <w:szCs w:val="24"/>
              </w:rPr>
              <w:t>1960</w:t>
            </w:r>
          </w:p>
        </w:tc>
      </w:tr>
    </w:tbl>
    <w:p w14:paraId="54A533A9" w14:textId="77777777" w:rsidR="00A1098B" w:rsidRPr="004C5F91" w:rsidRDefault="00A1098B" w:rsidP="00A1098B">
      <w:pPr>
        <w:tabs>
          <w:tab w:val="left" w:pos="1078"/>
        </w:tabs>
        <w:spacing w:after="0" w:line="360" w:lineRule="auto"/>
        <w:ind w:firstLine="680"/>
        <w:jc w:val="both"/>
        <w:rPr>
          <w:rFonts w:ascii="Times New Roman" w:hAnsi="Times New Roman" w:cs="Times New Roman"/>
          <w:i/>
          <w:iCs/>
          <w:sz w:val="24"/>
          <w:szCs w:val="24"/>
        </w:rPr>
      </w:pPr>
      <w:r w:rsidRPr="00CB5475">
        <w:rPr>
          <w:rFonts w:ascii="Times New Roman" w:hAnsi="Times New Roman" w:cs="Times New Roman"/>
          <w:i/>
          <w:iCs/>
          <w:sz w:val="24"/>
          <w:szCs w:val="24"/>
        </w:rPr>
        <w:t xml:space="preserve">Джерело: </w:t>
      </w:r>
      <w:r w:rsidRPr="000207AE">
        <w:rPr>
          <w:rFonts w:ascii="Times New Roman" w:hAnsi="Times New Roman" w:cs="Times New Roman"/>
          <w:i/>
          <w:iCs/>
          <w:sz w:val="24"/>
          <w:szCs w:val="24"/>
        </w:rPr>
        <w:t xml:space="preserve">систематизовано </w:t>
      </w:r>
      <w:r w:rsidRPr="00CB5475">
        <w:rPr>
          <w:rFonts w:ascii="Times New Roman" w:hAnsi="Times New Roman" w:cs="Times New Roman"/>
          <w:i/>
          <w:iCs/>
          <w:sz w:val="24"/>
          <w:szCs w:val="24"/>
        </w:rPr>
        <w:t xml:space="preserve">автором за даними сайту бронювання </w:t>
      </w:r>
      <w:r w:rsidRPr="00CB5475">
        <w:rPr>
          <w:rFonts w:ascii="Times New Roman" w:hAnsi="Times New Roman" w:cs="Times New Roman"/>
          <w:i/>
          <w:iCs/>
          <w:sz w:val="24"/>
          <w:szCs w:val="24"/>
          <w:lang w:val="en-US"/>
        </w:rPr>
        <w:t>Booking</w:t>
      </w:r>
      <w:r w:rsidRPr="00CB5475">
        <w:rPr>
          <w:rFonts w:ascii="Times New Roman" w:hAnsi="Times New Roman" w:cs="Times New Roman"/>
          <w:i/>
          <w:iCs/>
          <w:sz w:val="24"/>
          <w:szCs w:val="24"/>
          <w:lang w:val="ru-RU"/>
        </w:rPr>
        <w:t>.</w:t>
      </w:r>
      <w:r w:rsidRPr="00CB5475">
        <w:rPr>
          <w:rFonts w:ascii="Times New Roman" w:hAnsi="Times New Roman" w:cs="Times New Roman"/>
          <w:i/>
          <w:iCs/>
          <w:sz w:val="24"/>
          <w:szCs w:val="24"/>
          <w:lang w:val="en-US"/>
        </w:rPr>
        <w:t>com</w:t>
      </w:r>
      <w:r w:rsidRPr="00CB5475">
        <w:rPr>
          <w:rFonts w:ascii="Times New Roman" w:hAnsi="Times New Roman" w:cs="Times New Roman"/>
          <w:i/>
          <w:iCs/>
          <w:sz w:val="24"/>
          <w:szCs w:val="24"/>
        </w:rPr>
        <w:t xml:space="preserve"> </w:t>
      </w:r>
    </w:p>
    <w:p w14:paraId="60BBAE9D" w14:textId="77777777" w:rsidR="00A1098B" w:rsidRDefault="00A1098B" w:rsidP="00A1098B">
      <w:pPr>
        <w:tabs>
          <w:tab w:val="left" w:pos="1078"/>
        </w:tabs>
        <w:spacing w:after="0" w:line="360" w:lineRule="auto"/>
        <w:ind w:firstLine="680"/>
        <w:rPr>
          <w:rFonts w:ascii="Times New Roman" w:hAnsi="Times New Roman" w:cs="Times New Roman"/>
          <w:sz w:val="24"/>
          <w:szCs w:val="24"/>
        </w:rPr>
      </w:pPr>
    </w:p>
    <w:p w14:paraId="1B269D2C" w14:textId="77777777" w:rsidR="00A1098B" w:rsidRDefault="00A1098B" w:rsidP="00A1098B">
      <w:pPr>
        <w:tabs>
          <w:tab w:val="left" w:pos="1078"/>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E0F7776" wp14:editId="6266EC17">
            <wp:extent cx="5486400" cy="2857500"/>
            <wp:effectExtent l="0" t="0" r="0" b="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368562F" w14:textId="77777777" w:rsidR="00A1098B" w:rsidRPr="000207AE" w:rsidRDefault="00A1098B" w:rsidP="00A1098B">
      <w:pPr>
        <w:tabs>
          <w:tab w:val="left" w:pos="952"/>
          <w:tab w:val="left" w:pos="1078"/>
        </w:tabs>
        <w:spacing w:after="0" w:line="360" w:lineRule="auto"/>
        <w:ind w:firstLine="680"/>
        <w:jc w:val="both"/>
        <w:rPr>
          <w:rFonts w:ascii="Times New Roman" w:hAnsi="Times New Roman" w:cs="Times New Roman"/>
          <w:i/>
          <w:iCs/>
          <w:sz w:val="28"/>
          <w:szCs w:val="28"/>
        </w:rPr>
      </w:pPr>
      <w:r w:rsidRPr="000207AE">
        <w:rPr>
          <w:rFonts w:ascii="Times New Roman" w:hAnsi="Times New Roman" w:cs="Times New Roman"/>
          <w:sz w:val="28"/>
          <w:szCs w:val="28"/>
        </w:rPr>
        <w:t>Рис. 2.1.  Оцінка вартості проживання за добу</w:t>
      </w:r>
    </w:p>
    <w:p w14:paraId="44BF2191" w14:textId="77777777" w:rsidR="00A1098B" w:rsidRPr="000207AE" w:rsidRDefault="00A1098B" w:rsidP="00A1098B">
      <w:pPr>
        <w:tabs>
          <w:tab w:val="left" w:pos="952"/>
          <w:tab w:val="left" w:pos="1078"/>
        </w:tabs>
        <w:spacing w:after="0" w:line="360" w:lineRule="auto"/>
        <w:ind w:firstLine="680"/>
        <w:jc w:val="both"/>
        <w:rPr>
          <w:rFonts w:ascii="Times New Roman" w:hAnsi="Times New Roman" w:cs="Times New Roman"/>
          <w:i/>
          <w:iCs/>
          <w:sz w:val="24"/>
          <w:szCs w:val="24"/>
        </w:rPr>
      </w:pPr>
      <w:r w:rsidRPr="000207AE">
        <w:rPr>
          <w:rFonts w:ascii="Times New Roman" w:hAnsi="Times New Roman" w:cs="Times New Roman"/>
          <w:i/>
          <w:iCs/>
          <w:sz w:val="24"/>
          <w:szCs w:val="24"/>
        </w:rPr>
        <w:t xml:space="preserve">Джерело: систематизовано автором за даними сайту бронювання </w:t>
      </w:r>
      <w:r w:rsidRPr="000207AE">
        <w:rPr>
          <w:rFonts w:ascii="Times New Roman" w:hAnsi="Times New Roman" w:cs="Times New Roman"/>
          <w:i/>
          <w:iCs/>
          <w:sz w:val="24"/>
          <w:szCs w:val="24"/>
          <w:lang w:val="en-US"/>
        </w:rPr>
        <w:t>Booking</w:t>
      </w:r>
      <w:r w:rsidRPr="000207AE">
        <w:rPr>
          <w:rFonts w:ascii="Times New Roman" w:hAnsi="Times New Roman" w:cs="Times New Roman"/>
          <w:i/>
          <w:iCs/>
          <w:sz w:val="24"/>
          <w:szCs w:val="24"/>
          <w:lang w:val="ru-RU"/>
        </w:rPr>
        <w:t>.</w:t>
      </w:r>
      <w:r w:rsidRPr="000207AE">
        <w:rPr>
          <w:rFonts w:ascii="Times New Roman" w:hAnsi="Times New Roman" w:cs="Times New Roman"/>
          <w:i/>
          <w:iCs/>
          <w:sz w:val="24"/>
          <w:szCs w:val="24"/>
          <w:lang w:val="en-US"/>
        </w:rPr>
        <w:t>com</w:t>
      </w:r>
      <w:r w:rsidRPr="000207AE">
        <w:rPr>
          <w:rFonts w:ascii="Times New Roman" w:hAnsi="Times New Roman" w:cs="Times New Roman"/>
          <w:i/>
          <w:iCs/>
          <w:sz w:val="24"/>
          <w:szCs w:val="24"/>
        </w:rPr>
        <w:t xml:space="preserve"> </w:t>
      </w:r>
    </w:p>
    <w:p w14:paraId="73777F01" w14:textId="77777777" w:rsidR="00A1098B" w:rsidRPr="000207AE" w:rsidRDefault="00A1098B" w:rsidP="00A1098B">
      <w:pPr>
        <w:tabs>
          <w:tab w:val="left" w:pos="952"/>
          <w:tab w:val="left" w:pos="1078"/>
        </w:tabs>
        <w:spacing w:after="0" w:line="360" w:lineRule="auto"/>
        <w:ind w:firstLine="680"/>
        <w:jc w:val="both"/>
        <w:rPr>
          <w:rFonts w:ascii="Times New Roman" w:hAnsi="Times New Roman" w:cs="Times New Roman"/>
          <w:i/>
          <w:iCs/>
          <w:sz w:val="28"/>
          <w:szCs w:val="28"/>
        </w:rPr>
      </w:pPr>
    </w:p>
    <w:p w14:paraId="4A504691" w14:textId="77777777" w:rsidR="00A1098B" w:rsidRDefault="00A1098B" w:rsidP="00A1098B">
      <w:pPr>
        <w:tabs>
          <w:tab w:val="left" w:pos="952"/>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Мною було розроблене анкетне опитування для гостей готелю «Україна» про якість умов проживання та обслуговування за такими критеріями:</w:t>
      </w:r>
    </w:p>
    <w:p w14:paraId="04B01699" w14:textId="77777777" w:rsidR="00A1098B" w:rsidRPr="001A2113"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sidRPr="001A2113">
        <w:rPr>
          <w:rFonts w:ascii="Times New Roman" w:hAnsi="Times New Roman" w:cs="Times New Roman"/>
          <w:sz w:val="28"/>
          <w:szCs w:val="28"/>
        </w:rPr>
        <w:t>в номері якої категорії Ви відпочивали;</w:t>
      </w:r>
    </w:p>
    <w:p w14:paraId="725FB0F6"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о</w:t>
      </w:r>
      <w:r w:rsidRPr="00565F4C">
        <w:rPr>
          <w:rFonts w:ascii="Times New Roman" w:hAnsi="Times New Roman" w:cs="Times New Roman"/>
          <w:sz w:val="28"/>
          <w:szCs w:val="28"/>
        </w:rPr>
        <w:t>цініть роботу адміністратора рецепції (оперативність, компетентність та доброзичливість)</w:t>
      </w:r>
      <w:r>
        <w:rPr>
          <w:rFonts w:ascii="Times New Roman" w:hAnsi="Times New Roman" w:cs="Times New Roman"/>
          <w:sz w:val="28"/>
          <w:szCs w:val="28"/>
        </w:rPr>
        <w:t>;</w:t>
      </w:r>
    </w:p>
    <w:p w14:paraId="5C14D536"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lastRenderedPageBreak/>
        <w:t>з</w:t>
      </w:r>
      <w:r w:rsidRPr="00565F4C">
        <w:rPr>
          <w:rFonts w:ascii="Times New Roman" w:hAnsi="Times New Roman" w:cs="Times New Roman"/>
          <w:sz w:val="28"/>
          <w:szCs w:val="28"/>
        </w:rPr>
        <w:t>ручність та комплектацію номеру</w:t>
      </w:r>
      <w:r>
        <w:rPr>
          <w:rFonts w:ascii="Times New Roman" w:hAnsi="Times New Roman" w:cs="Times New Roman"/>
          <w:sz w:val="28"/>
          <w:szCs w:val="28"/>
        </w:rPr>
        <w:t>;</w:t>
      </w:r>
    </w:p>
    <w:p w14:paraId="26445E99"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р</w:t>
      </w:r>
      <w:r w:rsidRPr="00565F4C">
        <w:rPr>
          <w:rFonts w:ascii="Times New Roman" w:hAnsi="Times New Roman" w:cs="Times New Roman"/>
          <w:sz w:val="28"/>
          <w:szCs w:val="28"/>
        </w:rPr>
        <w:t>оботу покоївок (якість та частота прибирання)</w:t>
      </w:r>
      <w:r>
        <w:rPr>
          <w:rFonts w:ascii="Times New Roman" w:hAnsi="Times New Roman" w:cs="Times New Roman"/>
          <w:sz w:val="28"/>
          <w:szCs w:val="28"/>
        </w:rPr>
        <w:t>;</w:t>
      </w:r>
    </w:p>
    <w:p w14:paraId="27EDCF3A"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с</w:t>
      </w:r>
      <w:r w:rsidRPr="00565F4C">
        <w:rPr>
          <w:rFonts w:ascii="Times New Roman" w:hAnsi="Times New Roman" w:cs="Times New Roman"/>
          <w:sz w:val="28"/>
          <w:szCs w:val="28"/>
        </w:rPr>
        <w:t>ніданок (асортимент та смак)</w:t>
      </w:r>
      <w:r>
        <w:rPr>
          <w:rFonts w:ascii="Times New Roman" w:hAnsi="Times New Roman" w:cs="Times New Roman"/>
          <w:sz w:val="28"/>
          <w:szCs w:val="28"/>
        </w:rPr>
        <w:t>;</w:t>
      </w:r>
    </w:p>
    <w:p w14:paraId="6933AE06"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о</w:t>
      </w:r>
      <w:r w:rsidRPr="00565F4C">
        <w:rPr>
          <w:rFonts w:ascii="Times New Roman" w:hAnsi="Times New Roman" w:cs="Times New Roman"/>
          <w:sz w:val="28"/>
          <w:szCs w:val="28"/>
        </w:rPr>
        <w:t>цініть якість кухні ресторану при готелі</w:t>
      </w:r>
      <w:r>
        <w:rPr>
          <w:rFonts w:ascii="Times New Roman" w:hAnsi="Times New Roman" w:cs="Times New Roman"/>
          <w:sz w:val="28"/>
          <w:szCs w:val="28"/>
        </w:rPr>
        <w:t>;</w:t>
      </w:r>
    </w:p>
    <w:p w14:paraId="7EA800BB"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ч</w:t>
      </w:r>
      <w:r w:rsidRPr="00565F4C">
        <w:rPr>
          <w:rFonts w:ascii="Times New Roman" w:hAnsi="Times New Roman" w:cs="Times New Roman"/>
          <w:sz w:val="28"/>
          <w:szCs w:val="28"/>
        </w:rPr>
        <w:t>истоту SPA-центру</w:t>
      </w:r>
      <w:r>
        <w:rPr>
          <w:rFonts w:ascii="Times New Roman" w:hAnsi="Times New Roman" w:cs="Times New Roman"/>
          <w:sz w:val="28"/>
          <w:szCs w:val="28"/>
        </w:rPr>
        <w:t>;</w:t>
      </w:r>
    </w:p>
    <w:p w14:paraId="0E30FCFF"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р</w:t>
      </w:r>
      <w:r w:rsidRPr="00565F4C">
        <w:rPr>
          <w:rFonts w:ascii="Times New Roman" w:hAnsi="Times New Roman" w:cs="Times New Roman"/>
          <w:sz w:val="28"/>
          <w:szCs w:val="28"/>
        </w:rPr>
        <w:t>оботу масажиста (професіоналізм та комунікабельність)</w:t>
      </w:r>
      <w:r>
        <w:rPr>
          <w:rFonts w:ascii="Times New Roman" w:hAnsi="Times New Roman" w:cs="Times New Roman"/>
          <w:sz w:val="28"/>
          <w:szCs w:val="28"/>
        </w:rPr>
        <w:t>;</w:t>
      </w:r>
    </w:p>
    <w:p w14:paraId="08668E3E"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н</w:t>
      </w:r>
      <w:r w:rsidRPr="00565F4C">
        <w:rPr>
          <w:rFonts w:ascii="Times New Roman" w:hAnsi="Times New Roman" w:cs="Times New Roman"/>
          <w:sz w:val="28"/>
          <w:szCs w:val="28"/>
        </w:rPr>
        <w:t>аскільки вам сподобався рівень сервісу нашого готелю в цілому</w:t>
      </w:r>
      <w:r>
        <w:rPr>
          <w:rFonts w:ascii="Times New Roman" w:hAnsi="Times New Roman" w:cs="Times New Roman"/>
          <w:sz w:val="28"/>
          <w:szCs w:val="28"/>
        </w:rPr>
        <w:t>;</w:t>
      </w:r>
    </w:p>
    <w:p w14:paraId="616B9E90"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н</w:t>
      </w:r>
      <w:r w:rsidRPr="00565F4C">
        <w:rPr>
          <w:rFonts w:ascii="Times New Roman" w:hAnsi="Times New Roman" w:cs="Times New Roman"/>
          <w:sz w:val="28"/>
          <w:szCs w:val="28"/>
        </w:rPr>
        <w:t>аскільки ви вважаєте адекватним наш рівень цін</w:t>
      </w:r>
      <w:r>
        <w:rPr>
          <w:rFonts w:ascii="Times New Roman" w:hAnsi="Times New Roman" w:cs="Times New Roman"/>
          <w:sz w:val="28"/>
          <w:szCs w:val="28"/>
        </w:rPr>
        <w:t>;</w:t>
      </w:r>
    </w:p>
    <w:p w14:paraId="78AEE36F"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з</w:t>
      </w:r>
      <w:r w:rsidRPr="00565F4C">
        <w:rPr>
          <w:rFonts w:ascii="Times New Roman" w:hAnsi="Times New Roman" w:cs="Times New Roman"/>
          <w:sz w:val="28"/>
          <w:szCs w:val="28"/>
        </w:rPr>
        <w:t xml:space="preserve"> якою ймовірністю ви порадите наш готель вашим друзям і колегам</w:t>
      </w:r>
      <w:r>
        <w:rPr>
          <w:rFonts w:ascii="Times New Roman" w:hAnsi="Times New Roman" w:cs="Times New Roman"/>
          <w:sz w:val="28"/>
          <w:szCs w:val="28"/>
        </w:rPr>
        <w:t>;</w:t>
      </w:r>
    </w:p>
    <w:p w14:paraId="68581375"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ч</w:t>
      </w:r>
      <w:r w:rsidRPr="00565F4C">
        <w:rPr>
          <w:rFonts w:ascii="Times New Roman" w:hAnsi="Times New Roman" w:cs="Times New Roman"/>
          <w:sz w:val="28"/>
          <w:szCs w:val="28"/>
        </w:rPr>
        <w:t>и плануєте ще раз побувати у нас</w:t>
      </w:r>
      <w:r>
        <w:rPr>
          <w:rFonts w:ascii="Times New Roman" w:hAnsi="Times New Roman" w:cs="Times New Roman"/>
          <w:sz w:val="28"/>
          <w:szCs w:val="28"/>
        </w:rPr>
        <w:t>;</w:t>
      </w:r>
    </w:p>
    <w:p w14:paraId="15EF4C58" w14:textId="77777777" w:rsidR="00A1098B" w:rsidRPr="00565F4C" w:rsidRDefault="00A1098B" w:rsidP="00A1098B">
      <w:pPr>
        <w:pStyle w:val="10"/>
        <w:numPr>
          <w:ilvl w:val="0"/>
          <w:numId w:val="37"/>
        </w:numPr>
        <w:tabs>
          <w:tab w:val="left" w:pos="952"/>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щ</w:t>
      </w:r>
      <w:r w:rsidRPr="00565F4C">
        <w:rPr>
          <w:rFonts w:ascii="Times New Roman" w:hAnsi="Times New Roman" w:cs="Times New Roman"/>
          <w:sz w:val="28"/>
          <w:szCs w:val="28"/>
        </w:rPr>
        <w:t>о, на Вашу думку, можна вдосконалити та змінити у роботі нашого готелю, щоб покращити якість обслуговування?</w:t>
      </w:r>
    </w:p>
    <w:p w14:paraId="18508178" w14:textId="77777777" w:rsidR="00A1098B" w:rsidRDefault="00A1098B" w:rsidP="00A1098B">
      <w:pPr>
        <w:tabs>
          <w:tab w:val="left" w:pos="952"/>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 Одним із запропонованих питань було оцінити вартість проживання, вибравши один із пунктів: дуже дорого, ціни адекватні, приємно здивували. За результатами проведеного опитування серед гостей готелю «Україна» (20 осіб) станом на 23.05.2023 року, було отримано наступну інформацію (рис. 2.2):</w:t>
      </w:r>
    </w:p>
    <w:p w14:paraId="6383A698" w14:textId="77777777" w:rsidR="00A1098B" w:rsidRDefault="00A1098B" w:rsidP="00A1098B">
      <w:pPr>
        <w:tabs>
          <w:tab w:val="left" w:pos="1078"/>
        </w:tabs>
        <w:spacing w:after="0" w:line="360" w:lineRule="auto"/>
        <w:jc w:val="center"/>
        <w:rPr>
          <w:rFonts w:ascii="Times New Roman" w:hAnsi="Times New Roman" w:cs="Times New Roman"/>
          <w:sz w:val="28"/>
          <w:szCs w:val="28"/>
        </w:rPr>
      </w:pPr>
      <w:r>
        <w:rPr>
          <w:noProof/>
          <w:sz w:val="28"/>
          <w:szCs w:val="28"/>
        </w:rPr>
        <w:drawing>
          <wp:inline distT="0" distB="0" distL="0" distR="0" wp14:anchorId="217C22DF" wp14:editId="325289CC">
            <wp:extent cx="5356747" cy="218948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565" t="5301" r="9860" b="9629"/>
                    <a:stretch/>
                  </pic:blipFill>
                  <pic:spPr bwMode="auto">
                    <a:xfrm>
                      <a:off x="0" y="0"/>
                      <a:ext cx="5359115" cy="2190448"/>
                    </a:xfrm>
                    <a:prstGeom prst="rect">
                      <a:avLst/>
                    </a:prstGeom>
                    <a:noFill/>
                    <a:ln>
                      <a:noFill/>
                    </a:ln>
                    <a:extLst>
                      <a:ext uri="{53640926-AAD7-44D8-BBD7-CCE9431645EC}">
                        <a14:shadowObscured xmlns:a14="http://schemas.microsoft.com/office/drawing/2010/main"/>
                      </a:ext>
                    </a:extLst>
                  </pic:spPr>
                </pic:pic>
              </a:graphicData>
            </a:graphic>
          </wp:inline>
        </w:drawing>
      </w:r>
    </w:p>
    <w:p w14:paraId="4C9AF26E" w14:textId="77777777" w:rsidR="00A1098B" w:rsidRPr="000207AE" w:rsidRDefault="00A1098B" w:rsidP="00A1098B">
      <w:pPr>
        <w:tabs>
          <w:tab w:val="left" w:pos="1078"/>
        </w:tabs>
        <w:spacing w:after="0" w:line="360" w:lineRule="auto"/>
        <w:ind w:firstLine="680"/>
        <w:jc w:val="both"/>
        <w:rPr>
          <w:rFonts w:ascii="Times New Roman" w:hAnsi="Times New Roman" w:cs="Times New Roman"/>
          <w:sz w:val="28"/>
          <w:szCs w:val="28"/>
        </w:rPr>
      </w:pPr>
      <w:r w:rsidRPr="000207AE">
        <w:rPr>
          <w:rFonts w:ascii="Times New Roman" w:hAnsi="Times New Roman" w:cs="Times New Roman"/>
          <w:sz w:val="28"/>
          <w:szCs w:val="28"/>
        </w:rPr>
        <w:t>Рис 2.2.  Рівень цін на думку гостей готелю «Україна»</w:t>
      </w:r>
    </w:p>
    <w:p w14:paraId="6F533E4D" w14:textId="77777777" w:rsidR="00A1098B" w:rsidRPr="000207AE" w:rsidRDefault="00A1098B" w:rsidP="00A1098B">
      <w:pPr>
        <w:tabs>
          <w:tab w:val="left" w:pos="1078"/>
        </w:tabs>
        <w:spacing w:after="0" w:line="360" w:lineRule="auto"/>
        <w:ind w:firstLine="680"/>
        <w:rPr>
          <w:rFonts w:ascii="Times New Roman" w:hAnsi="Times New Roman" w:cs="Times New Roman"/>
          <w:i/>
          <w:iCs/>
          <w:sz w:val="24"/>
          <w:szCs w:val="24"/>
        </w:rPr>
      </w:pPr>
      <w:r w:rsidRPr="000207AE">
        <w:rPr>
          <w:rFonts w:ascii="Times New Roman" w:hAnsi="Times New Roman" w:cs="Times New Roman"/>
          <w:i/>
          <w:iCs/>
          <w:sz w:val="24"/>
          <w:szCs w:val="24"/>
        </w:rPr>
        <w:t>Джерело: розроблено автором за результатами опитаних гостей</w:t>
      </w:r>
    </w:p>
    <w:p w14:paraId="6789EFBB"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p>
    <w:p w14:paraId="31BEB82B" w14:textId="77777777" w:rsidR="00A1098B" w:rsidRPr="000207AE" w:rsidRDefault="00A1098B" w:rsidP="00A1098B">
      <w:pPr>
        <w:tabs>
          <w:tab w:val="left" w:pos="1078"/>
        </w:tabs>
        <w:spacing w:after="0" w:line="360" w:lineRule="auto"/>
        <w:ind w:firstLine="680"/>
        <w:jc w:val="both"/>
        <w:rPr>
          <w:rFonts w:ascii="Times New Roman" w:hAnsi="Times New Roman" w:cs="Times New Roman"/>
          <w:sz w:val="28"/>
          <w:szCs w:val="28"/>
        </w:rPr>
      </w:pPr>
      <w:r w:rsidRPr="000207AE">
        <w:rPr>
          <w:rFonts w:ascii="Times New Roman" w:hAnsi="Times New Roman" w:cs="Times New Roman"/>
          <w:sz w:val="28"/>
          <w:szCs w:val="28"/>
        </w:rPr>
        <w:t>Як бачимо, більшість учасників анкетування задоволені вартістю проживання. З 20 опитаних 80% (16 осіб) обрали позначку – Ціни адекватні.</w:t>
      </w:r>
    </w:p>
    <w:p w14:paraId="7CAC1E49" w14:textId="77777777" w:rsidR="00A1098B" w:rsidRPr="000207AE" w:rsidRDefault="00A1098B" w:rsidP="00A1098B">
      <w:pPr>
        <w:tabs>
          <w:tab w:val="left" w:pos="1078"/>
        </w:tabs>
        <w:spacing w:after="0" w:line="360" w:lineRule="auto"/>
        <w:ind w:firstLine="680"/>
        <w:jc w:val="both"/>
        <w:rPr>
          <w:rFonts w:ascii="Times New Roman" w:hAnsi="Times New Roman" w:cs="Times New Roman"/>
          <w:sz w:val="28"/>
          <w:szCs w:val="28"/>
        </w:rPr>
      </w:pPr>
      <w:r w:rsidRPr="000207AE">
        <w:rPr>
          <w:rFonts w:ascii="Times New Roman" w:hAnsi="Times New Roman" w:cs="Times New Roman"/>
          <w:sz w:val="28"/>
          <w:szCs w:val="28"/>
        </w:rPr>
        <w:lastRenderedPageBreak/>
        <w:t xml:space="preserve">В номерах є всі необхідні зручності для комфортного перебування, такі як телевізор, кондиціонер, безкоштовний </w:t>
      </w:r>
      <w:proofErr w:type="spellStart"/>
      <w:r w:rsidRPr="000207AE">
        <w:rPr>
          <w:rFonts w:ascii="Times New Roman" w:hAnsi="Times New Roman" w:cs="Times New Roman"/>
          <w:sz w:val="28"/>
          <w:szCs w:val="28"/>
        </w:rPr>
        <w:t>Wi-Fi</w:t>
      </w:r>
      <w:proofErr w:type="spellEnd"/>
      <w:r w:rsidRPr="000207AE">
        <w:rPr>
          <w:rFonts w:ascii="Times New Roman" w:hAnsi="Times New Roman" w:cs="Times New Roman"/>
          <w:sz w:val="28"/>
          <w:szCs w:val="28"/>
        </w:rPr>
        <w:t xml:space="preserve">. Також готель пропонує </w:t>
      </w:r>
      <w:r w:rsidRPr="000207AE">
        <w:rPr>
          <w:rFonts w:ascii="Times New Roman" w:hAnsi="Times New Roman" w:cs="Times New Roman"/>
          <w:sz w:val="28"/>
          <w:szCs w:val="28"/>
          <w:lang w:val="en-US"/>
        </w:rPr>
        <w:t>[</w:t>
      </w:r>
      <w:r w:rsidRPr="000207AE">
        <w:rPr>
          <w:rFonts w:ascii="Times New Roman" w:hAnsi="Times New Roman" w:cs="Times New Roman"/>
          <w:sz w:val="28"/>
          <w:szCs w:val="28"/>
        </w:rPr>
        <w:t>4</w:t>
      </w:r>
      <w:r w:rsidRPr="000207AE">
        <w:rPr>
          <w:rFonts w:ascii="Times New Roman" w:hAnsi="Times New Roman" w:cs="Times New Roman"/>
          <w:sz w:val="28"/>
          <w:szCs w:val="28"/>
          <w:lang w:val="en-US"/>
        </w:rPr>
        <w:t>]</w:t>
      </w:r>
      <w:r w:rsidRPr="000207AE">
        <w:rPr>
          <w:rFonts w:ascii="Times New Roman" w:hAnsi="Times New Roman" w:cs="Times New Roman"/>
          <w:sz w:val="28"/>
          <w:szCs w:val="28"/>
        </w:rPr>
        <w:t>:</w:t>
      </w:r>
    </w:p>
    <w:p w14:paraId="7212E076" w14:textId="77777777" w:rsidR="00A1098B" w:rsidRPr="000207AE" w:rsidRDefault="00A1098B" w:rsidP="00A1098B">
      <w:pPr>
        <w:pStyle w:val="10"/>
        <w:numPr>
          <w:ilvl w:val="0"/>
          <w:numId w:val="15"/>
        </w:numPr>
        <w:tabs>
          <w:tab w:val="left" w:pos="1078"/>
        </w:tabs>
        <w:spacing w:after="0" w:line="360" w:lineRule="auto"/>
        <w:ind w:left="0" w:firstLine="680"/>
        <w:jc w:val="both"/>
        <w:rPr>
          <w:rFonts w:ascii="Times New Roman" w:hAnsi="Times New Roman" w:cs="Times New Roman"/>
          <w:sz w:val="28"/>
          <w:szCs w:val="28"/>
        </w:rPr>
      </w:pPr>
      <w:r w:rsidRPr="000207AE">
        <w:rPr>
          <w:rFonts w:ascii="Times New Roman" w:hAnsi="Times New Roman" w:cs="Times New Roman"/>
          <w:i/>
          <w:iCs/>
          <w:sz w:val="28"/>
          <w:szCs w:val="28"/>
        </w:rPr>
        <w:t>Послуги професійного конференц-сервісу.</w:t>
      </w:r>
      <w:r w:rsidRPr="000207AE">
        <w:rPr>
          <w:rFonts w:ascii="Times New Roman" w:hAnsi="Times New Roman" w:cs="Times New Roman"/>
          <w:sz w:val="28"/>
          <w:szCs w:val="28"/>
        </w:rPr>
        <w:t xml:space="preserve"> В наявності два конференц-зали, місткістю від 15 до 80 посадкових місць. Вони оснащені найсучаснішим обладнанням. Інноваційні технології оптимально підвищують можливості проведення різноманітних заходів – від бізнес-зустрічей до святкувань.</w:t>
      </w:r>
    </w:p>
    <w:p w14:paraId="5939F824" w14:textId="77777777" w:rsidR="00A1098B" w:rsidRPr="000207AE" w:rsidRDefault="00A1098B" w:rsidP="00A1098B">
      <w:pPr>
        <w:pStyle w:val="10"/>
        <w:numPr>
          <w:ilvl w:val="0"/>
          <w:numId w:val="15"/>
        </w:numPr>
        <w:tabs>
          <w:tab w:val="left" w:pos="1078"/>
        </w:tabs>
        <w:spacing w:after="0" w:line="360" w:lineRule="auto"/>
        <w:ind w:left="0" w:firstLine="680"/>
        <w:jc w:val="both"/>
        <w:rPr>
          <w:rFonts w:ascii="Times New Roman" w:hAnsi="Times New Roman" w:cs="Times New Roman"/>
          <w:sz w:val="28"/>
          <w:szCs w:val="28"/>
        </w:rPr>
      </w:pPr>
      <w:r w:rsidRPr="000207AE">
        <w:rPr>
          <w:rFonts w:ascii="Times New Roman" w:hAnsi="Times New Roman" w:cs="Times New Roman"/>
          <w:i/>
          <w:iCs/>
          <w:sz w:val="28"/>
          <w:szCs w:val="28"/>
        </w:rPr>
        <w:t>Комплексне обслуговування ресторану,</w:t>
      </w:r>
      <w:r w:rsidRPr="000207AE">
        <w:rPr>
          <w:rFonts w:ascii="Times New Roman" w:hAnsi="Times New Roman" w:cs="Times New Roman"/>
          <w:sz w:val="28"/>
          <w:szCs w:val="28"/>
        </w:rPr>
        <w:t xml:space="preserve"> де гості можуть скуштувати страви української та європейської кухні з акцентом на м’ясних стравах. Ресторан є ідеальним місцем для проведення корпоративних заходів та святкування особливих подій у вашому житті. Надання гостям послуг «перерва на чай», «фуршет» та «бенкет». Літня тераса дає можливість комфортного відпочинку на свіжому повітрі.</w:t>
      </w:r>
    </w:p>
    <w:p w14:paraId="1FF15EDD" w14:textId="77777777" w:rsidR="00A1098B" w:rsidRPr="000207AE" w:rsidRDefault="00A1098B" w:rsidP="00A1098B">
      <w:pPr>
        <w:pStyle w:val="10"/>
        <w:numPr>
          <w:ilvl w:val="0"/>
          <w:numId w:val="15"/>
        </w:numPr>
        <w:tabs>
          <w:tab w:val="left" w:pos="1078"/>
        </w:tabs>
        <w:spacing w:after="0" w:line="360" w:lineRule="auto"/>
        <w:ind w:left="0" w:firstLine="680"/>
        <w:jc w:val="both"/>
        <w:rPr>
          <w:rFonts w:ascii="Times New Roman" w:hAnsi="Times New Roman" w:cs="Times New Roman"/>
          <w:sz w:val="28"/>
          <w:szCs w:val="28"/>
        </w:rPr>
      </w:pPr>
      <w:r w:rsidRPr="000207AE">
        <w:rPr>
          <w:rFonts w:ascii="Times New Roman" w:hAnsi="Times New Roman" w:cs="Times New Roman"/>
          <w:i/>
          <w:iCs/>
          <w:sz w:val="28"/>
          <w:szCs w:val="28"/>
        </w:rPr>
        <w:t>Послуги СПА центру</w:t>
      </w:r>
      <w:r w:rsidRPr="000207AE">
        <w:rPr>
          <w:rFonts w:ascii="Times New Roman" w:hAnsi="Times New Roman" w:cs="Times New Roman"/>
          <w:sz w:val="28"/>
          <w:szCs w:val="28"/>
        </w:rPr>
        <w:t>, де можна поєднати відпочинок з оздоровленням. Гостям пропонується широкий спектр послуг: гідротерапія, масаж, косметологія.</w:t>
      </w:r>
    </w:p>
    <w:p w14:paraId="09D0F957" w14:textId="77777777" w:rsidR="00A1098B" w:rsidRPr="00954FA7" w:rsidRDefault="00A1098B" w:rsidP="00A1098B">
      <w:pPr>
        <w:pStyle w:val="10"/>
        <w:tabs>
          <w:tab w:val="left" w:pos="1078"/>
        </w:tabs>
        <w:spacing w:after="0" w:line="360" w:lineRule="auto"/>
        <w:ind w:firstLine="680"/>
        <w:jc w:val="both"/>
        <w:rPr>
          <w:rFonts w:ascii="Times New Roman" w:hAnsi="Times New Roman" w:cs="Times New Roman"/>
          <w:sz w:val="28"/>
          <w:szCs w:val="28"/>
        </w:rPr>
      </w:pPr>
      <w:r w:rsidRPr="000207AE">
        <w:rPr>
          <w:rFonts w:ascii="Times New Roman" w:hAnsi="Times New Roman" w:cs="Times New Roman"/>
          <w:sz w:val="28"/>
          <w:szCs w:val="28"/>
        </w:rPr>
        <w:t>В цілому за оцінками відвідувачів рівень сервісу готелю за даними анкетування (20 учасників) був оцінений в 3 бали (2 опитаних,) 4 бали (11 опитаних) та 5 бали (7 опитаних) серед 5 можливих балів (</w:t>
      </w:r>
      <w:r>
        <w:rPr>
          <w:rFonts w:ascii="Times New Roman" w:hAnsi="Times New Roman" w:cs="Times New Roman"/>
          <w:sz w:val="28"/>
          <w:szCs w:val="28"/>
        </w:rPr>
        <w:t>рис.</w:t>
      </w:r>
      <w:r w:rsidRPr="000207AE">
        <w:rPr>
          <w:rFonts w:ascii="Times New Roman" w:hAnsi="Times New Roman" w:cs="Times New Roman"/>
          <w:sz w:val="28"/>
          <w:szCs w:val="28"/>
          <w:lang w:val="de-DE"/>
        </w:rPr>
        <w:t> </w:t>
      </w:r>
      <w:r w:rsidRPr="000207AE">
        <w:rPr>
          <w:rFonts w:ascii="Times New Roman" w:hAnsi="Times New Roman" w:cs="Times New Roman"/>
          <w:sz w:val="28"/>
          <w:szCs w:val="28"/>
        </w:rPr>
        <w:t>2.</w:t>
      </w:r>
      <w:r w:rsidRPr="000207AE">
        <w:rPr>
          <w:rFonts w:ascii="Times New Roman" w:hAnsi="Times New Roman" w:cs="Times New Roman"/>
          <w:sz w:val="28"/>
          <w:szCs w:val="28"/>
          <w:lang w:val="de-DE"/>
        </w:rPr>
        <w:t>3</w:t>
      </w:r>
      <w:r w:rsidRPr="000207AE">
        <w:rPr>
          <w:rFonts w:ascii="Times New Roman" w:hAnsi="Times New Roman" w:cs="Times New Roman"/>
          <w:sz w:val="28"/>
          <w:szCs w:val="28"/>
        </w:rPr>
        <w:t>).</w:t>
      </w:r>
    </w:p>
    <w:p w14:paraId="30FA22CC" w14:textId="77777777" w:rsidR="00A1098B" w:rsidRPr="000207AE" w:rsidRDefault="00A1098B" w:rsidP="00A1098B">
      <w:pPr>
        <w:tabs>
          <w:tab w:val="left" w:pos="1078"/>
        </w:tabs>
        <w:spacing w:after="0" w:line="360" w:lineRule="auto"/>
        <w:rPr>
          <w:rFonts w:ascii="Times New Roman" w:hAnsi="Times New Roman" w:cs="Times New Roman"/>
          <w:sz w:val="28"/>
          <w:szCs w:val="28"/>
        </w:rPr>
      </w:pPr>
      <w:r w:rsidRPr="000207AE">
        <w:rPr>
          <w:noProof/>
          <w:sz w:val="28"/>
          <w:szCs w:val="28"/>
        </w:rPr>
        <w:drawing>
          <wp:inline distT="0" distB="0" distL="0" distR="0" wp14:anchorId="237D2736" wp14:editId="1355FCC4">
            <wp:extent cx="5796238" cy="245109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454" t="4390" r="2835" b="9808"/>
                    <a:stretch/>
                  </pic:blipFill>
                  <pic:spPr bwMode="auto">
                    <a:xfrm>
                      <a:off x="0" y="0"/>
                      <a:ext cx="5876251" cy="2484935"/>
                    </a:xfrm>
                    <a:prstGeom prst="rect">
                      <a:avLst/>
                    </a:prstGeom>
                    <a:noFill/>
                    <a:ln>
                      <a:noFill/>
                    </a:ln>
                    <a:extLst>
                      <a:ext uri="{53640926-AAD7-44D8-BBD7-CCE9431645EC}">
                        <a14:shadowObscured xmlns:a14="http://schemas.microsoft.com/office/drawing/2010/main"/>
                      </a:ext>
                    </a:extLst>
                  </pic:spPr>
                </pic:pic>
              </a:graphicData>
            </a:graphic>
          </wp:inline>
        </w:drawing>
      </w:r>
    </w:p>
    <w:p w14:paraId="0715BBB0" w14:textId="77777777" w:rsidR="00A1098B" w:rsidRPr="000207AE" w:rsidRDefault="00A1098B" w:rsidP="00A1098B">
      <w:pPr>
        <w:pStyle w:val="10"/>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Рис.</w:t>
      </w:r>
      <w:r w:rsidRPr="000207AE">
        <w:rPr>
          <w:rFonts w:ascii="Times New Roman" w:hAnsi="Times New Roman" w:cs="Times New Roman"/>
          <w:sz w:val="28"/>
          <w:szCs w:val="28"/>
        </w:rPr>
        <w:t xml:space="preserve"> 2.3. Рівень сервісу на думку гостей готелю «Україна» за 5-ти бальною шкалою</w:t>
      </w:r>
    </w:p>
    <w:p w14:paraId="67CDFEAA" w14:textId="77777777" w:rsidR="00A1098B" w:rsidRPr="000207AE" w:rsidRDefault="00A1098B" w:rsidP="00A1098B">
      <w:pPr>
        <w:tabs>
          <w:tab w:val="left" w:pos="1078"/>
        </w:tabs>
        <w:spacing w:after="0" w:line="360" w:lineRule="auto"/>
        <w:ind w:firstLine="680"/>
        <w:rPr>
          <w:rFonts w:ascii="Times New Roman" w:hAnsi="Times New Roman" w:cs="Times New Roman"/>
          <w:i/>
          <w:iCs/>
          <w:sz w:val="24"/>
          <w:szCs w:val="24"/>
        </w:rPr>
      </w:pPr>
      <w:r w:rsidRPr="000207AE">
        <w:rPr>
          <w:rFonts w:ascii="Times New Roman" w:hAnsi="Times New Roman" w:cs="Times New Roman"/>
          <w:i/>
          <w:iCs/>
          <w:sz w:val="24"/>
          <w:szCs w:val="24"/>
        </w:rPr>
        <w:t>Джерело: розроблено автором за результатами опитаних гостей</w:t>
      </w:r>
    </w:p>
    <w:p w14:paraId="64AFB4A5" w14:textId="77777777" w:rsidR="00A1098B" w:rsidRPr="000207AE" w:rsidRDefault="00A1098B" w:rsidP="00A1098B">
      <w:pPr>
        <w:tabs>
          <w:tab w:val="left" w:pos="1078"/>
        </w:tabs>
        <w:spacing w:after="0" w:line="360" w:lineRule="auto"/>
        <w:ind w:firstLine="680"/>
        <w:rPr>
          <w:rFonts w:ascii="Times New Roman" w:hAnsi="Times New Roman" w:cs="Times New Roman"/>
          <w:i/>
          <w:iCs/>
          <w:sz w:val="24"/>
          <w:szCs w:val="24"/>
        </w:rPr>
      </w:pPr>
    </w:p>
    <w:p w14:paraId="43B20591" w14:textId="77777777" w:rsidR="00A1098B" w:rsidRPr="000207AE" w:rsidRDefault="00A1098B" w:rsidP="00A1098B">
      <w:pPr>
        <w:tabs>
          <w:tab w:val="left" w:pos="1078"/>
        </w:tabs>
        <w:spacing w:after="0" w:line="360" w:lineRule="auto"/>
        <w:ind w:firstLine="680"/>
        <w:jc w:val="both"/>
        <w:rPr>
          <w:rFonts w:ascii="Times New Roman" w:hAnsi="Times New Roman" w:cs="Times New Roman"/>
          <w:sz w:val="28"/>
          <w:szCs w:val="28"/>
        </w:rPr>
      </w:pPr>
      <w:r w:rsidRPr="000207AE">
        <w:rPr>
          <w:rFonts w:ascii="Times New Roman" w:hAnsi="Times New Roman" w:cs="Times New Roman"/>
          <w:sz w:val="28"/>
          <w:szCs w:val="28"/>
        </w:rPr>
        <w:lastRenderedPageBreak/>
        <w:t>Внутрішнє середовище готелю «Україна» включає в себе ряд факторів, які можуть вплинути на його конкурентоспроможність та прибутковість. Ресурси готелю можна розділити на людські, матеріальні та фінансові.</w:t>
      </w:r>
    </w:p>
    <w:p w14:paraId="1F8C6D89" w14:textId="77777777" w:rsidR="00A1098B" w:rsidRPr="000207AE" w:rsidRDefault="00A1098B" w:rsidP="00A1098B">
      <w:pPr>
        <w:pStyle w:val="10"/>
        <w:numPr>
          <w:ilvl w:val="0"/>
          <w:numId w:val="16"/>
        </w:numPr>
        <w:tabs>
          <w:tab w:val="left" w:pos="1078"/>
        </w:tabs>
        <w:spacing w:after="0" w:line="360" w:lineRule="auto"/>
        <w:ind w:left="0" w:firstLine="680"/>
        <w:jc w:val="both"/>
        <w:rPr>
          <w:rFonts w:ascii="Times New Roman" w:hAnsi="Times New Roman" w:cs="Times New Roman"/>
          <w:sz w:val="28"/>
          <w:szCs w:val="28"/>
        </w:rPr>
      </w:pPr>
      <w:r w:rsidRPr="000207AE">
        <w:rPr>
          <w:rFonts w:ascii="Times New Roman" w:hAnsi="Times New Roman" w:cs="Times New Roman"/>
          <w:sz w:val="28"/>
          <w:szCs w:val="28"/>
        </w:rPr>
        <w:t>Людські ресурси</w:t>
      </w:r>
    </w:p>
    <w:p w14:paraId="6952DCC9" w14:textId="77777777" w:rsidR="00A1098B" w:rsidRPr="000207AE" w:rsidRDefault="00A1098B" w:rsidP="00A1098B">
      <w:pPr>
        <w:tabs>
          <w:tab w:val="left" w:pos="1078"/>
        </w:tabs>
        <w:spacing w:after="0" w:line="360" w:lineRule="auto"/>
        <w:ind w:firstLine="680"/>
        <w:jc w:val="both"/>
        <w:rPr>
          <w:rFonts w:ascii="Times New Roman" w:hAnsi="Times New Roman" w:cs="Times New Roman"/>
          <w:sz w:val="28"/>
          <w:szCs w:val="28"/>
        </w:rPr>
      </w:pPr>
      <w:r w:rsidRPr="000207AE">
        <w:rPr>
          <w:rFonts w:ascii="Times New Roman" w:hAnsi="Times New Roman" w:cs="Times New Roman"/>
          <w:sz w:val="28"/>
          <w:szCs w:val="28"/>
        </w:rPr>
        <w:t>Одним з найважливіших ресурсів готелю «Україна» є його персонал. Готель має широку команду робітників, що включає адміністраторів, офіціантів, кухарів, покоївок та інших. Найбільші проблеми, пов’язані з персоналом, полягають у низькому рівні мотивації та відсутності можливостей для розвитку кар’єри.</w:t>
      </w:r>
    </w:p>
    <w:p w14:paraId="2AECF7D1" w14:textId="77777777" w:rsidR="00A1098B" w:rsidRPr="000207AE" w:rsidRDefault="00A1098B" w:rsidP="00A1098B">
      <w:pPr>
        <w:pStyle w:val="10"/>
        <w:numPr>
          <w:ilvl w:val="0"/>
          <w:numId w:val="16"/>
        </w:numPr>
        <w:tabs>
          <w:tab w:val="left" w:pos="1078"/>
        </w:tabs>
        <w:spacing w:after="0" w:line="360" w:lineRule="auto"/>
        <w:ind w:left="0" w:firstLine="680"/>
        <w:jc w:val="both"/>
        <w:rPr>
          <w:rFonts w:ascii="Times New Roman" w:hAnsi="Times New Roman" w:cs="Times New Roman"/>
          <w:sz w:val="28"/>
          <w:szCs w:val="28"/>
        </w:rPr>
      </w:pPr>
      <w:r w:rsidRPr="000207AE">
        <w:rPr>
          <w:rFonts w:ascii="Times New Roman" w:hAnsi="Times New Roman" w:cs="Times New Roman"/>
          <w:sz w:val="28"/>
          <w:szCs w:val="28"/>
        </w:rPr>
        <w:t>Матеріальні ресурси</w:t>
      </w:r>
    </w:p>
    <w:p w14:paraId="5FEBDCDF" w14:textId="77777777" w:rsidR="00A1098B" w:rsidRPr="000207AE" w:rsidRDefault="00A1098B" w:rsidP="00A1098B">
      <w:pPr>
        <w:tabs>
          <w:tab w:val="left" w:pos="1078"/>
        </w:tabs>
        <w:spacing w:after="0" w:line="360" w:lineRule="auto"/>
        <w:ind w:firstLine="680"/>
        <w:jc w:val="both"/>
        <w:rPr>
          <w:rFonts w:ascii="Times New Roman" w:hAnsi="Times New Roman" w:cs="Times New Roman"/>
          <w:sz w:val="28"/>
          <w:szCs w:val="28"/>
        </w:rPr>
      </w:pPr>
      <w:r w:rsidRPr="000207AE">
        <w:rPr>
          <w:rFonts w:ascii="Times New Roman" w:hAnsi="Times New Roman" w:cs="Times New Roman"/>
          <w:sz w:val="28"/>
          <w:szCs w:val="28"/>
        </w:rPr>
        <w:t>Матеріальні ресурси готелю «Україна» включають в себе будівлю, обладнання, інтер’єр та інші ресурси, що використовуються для забезпечення комфортного перебування гостей. Готель «Україна» має велику будівлю зі спеціалізованими номерами, рестораном, баром, конференц-залами та іншими зонами. Однак, деякі частини будівлі є застарілими та потребують оновлення.</w:t>
      </w:r>
    </w:p>
    <w:p w14:paraId="76854FF1" w14:textId="77777777" w:rsidR="00A1098B" w:rsidRPr="000207AE" w:rsidRDefault="00A1098B" w:rsidP="00A1098B">
      <w:pPr>
        <w:pStyle w:val="10"/>
        <w:numPr>
          <w:ilvl w:val="0"/>
          <w:numId w:val="16"/>
        </w:numPr>
        <w:tabs>
          <w:tab w:val="left" w:pos="1078"/>
        </w:tabs>
        <w:spacing w:after="0" w:line="360" w:lineRule="auto"/>
        <w:ind w:left="0" w:firstLine="680"/>
        <w:jc w:val="both"/>
        <w:rPr>
          <w:rFonts w:ascii="Times New Roman" w:hAnsi="Times New Roman" w:cs="Times New Roman"/>
          <w:sz w:val="28"/>
          <w:szCs w:val="28"/>
        </w:rPr>
      </w:pPr>
      <w:r w:rsidRPr="000207AE">
        <w:rPr>
          <w:rFonts w:ascii="Times New Roman" w:hAnsi="Times New Roman" w:cs="Times New Roman"/>
          <w:sz w:val="28"/>
          <w:szCs w:val="28"/>
        </w:rPr>
        <w:t>Фінансові ресурси</w:t>
      </w:r>
    </w:p>
    <w:p w14:paraId="7358D732" w14:textId="77777777" w:rsidR="00A1098B" w:rsidRPr="000207AE" w:rsidRDefault="00A1098B" w:rsidP="00A1098B">
      <w:pPr>
        <w:tabs>
          <w:tab w:val="left" w:pos="1078"/>
        </w:tabs>
        <w:spacing w:after="0" w:line="360" w:lineRule="auto"/>
        <w:ind w:firstLine="680"/>
        <w:jc w:val="both"/>
        <w:rPr>
          <w:rFonts w:ascii="Times New Roman" w:hAnsi="Times New Roman" w:cs="Times New Roman"/>
          <w:sz w:val="28"/>
          <w:szCs w:val="28"/>
        </w:rPr>
      </w:pPr>
      <w:r w:rsidRPr="000207AE">
        <w:rPr>
          <w:rFonts w:ascii="Times New Roman" w:hAnsi="Times New Roman" w:cs="Times New Roman"/>
          <w:sz w:val="28"/>
          <w:szCs w:val="28"/>
        </w:rPr>
        <w:t>Фінансові ресурси готелю «Україна» включають в себе грошові кошти, що використовуються для забезпечення функціонування готелю, заробітної плати працівникам, інвестицій у розвиток та інші потреби. Фінансова стабільність є ключовою для підтримання конкурентоспроможності готелю. Готель «Україна» повинен відстежувати свою фінансову діяльність та регулярно оцінювати ефективність своїх інвестицій. Також, необхідно слідкувати за тенденціями ринку та аналізувати витрати, щоб забезпечити раціональне використання ресурсів та зберегти прибутковість готелю.</w:t>
      </w:r>
    </w:p>
    <w:p w14:paraId="324482BD" w14:textId="3DD52C6C"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sidRPr="000207AE">
        <w:rPr>
          <w:rFonts w:ascii="Times New Roman" w:hAnsi="Times New Roman" w:cs="Times New Roman"/>
          <w:sz w:val="28"/>
          <w:szCs w:val="28"/>
        </w:rPr>
        <w:t>Також було проведено SWOT-аналіз для визначення внутрішніх та зовнішніх чинників, що впливають на діяльність готелю</w:t>
      </w:r>
      <w:r w:rsidRPr="000207AE">
        <w:rPr>
          <w:rFonts w:ascii="Times New Roman" w:hAnsi="Times New Roman" w:cs="Times New Roman"/>
          <w:sz w:val="28"/>
          <w:szCs w:val="28"/>
          <w:lang w:val="ru-RU"/>
        </w:rPr>
        <w:t xml:space="preserve"> </w:t>
      </w:r>
      <w:r w:rsidRPr="000207AE">
        <w:rPr>
          <w:rFonts w:ascii="Times New Roman" w:hAnsi="Times New Roman" w:cs="Times New Roman"/>
          <w:sz w:val="28"/>
          <w:szCs w:val="28"/>
          <w:lang w:val="en-US"/>
        </w:rPr>
        <w:t>(</w:t>
      </w:r>
      <w:r w:rsidRPr="000207AE">
        <w:rPr>
          <w:rFonts w:ascii="Times New Roman" w:hAnsi="Times New Roman" w:cs="Times New Roman"/>
          <w:sz w:val="28"/>
          <w:szCs w:val="28"/>
        </w:rPr>
        <w:t>таблиця 2.5</w:t>
      </w:r>
      <w:r w:rsidRPr="000207AE">
        <w:rPr>
          <w:rFonts w:ascii="Times New Roman" w:hAnsi="Times New Roman" w:cs="Times New Roman"/>
          <w:sz w:val="28"/>
          <w:szCs w:val="28"/>
          <w:lang w:val="en-US"/>
        </w:rPr>
        <w:t>)</w:t>
      </w:r>
      <w:r w:rsidRPr="000207AE">
        <w:rPr>
          <w:rFonts w:ascii="Times New Roman" w:hAnsi="Times New Roman" w:cs="Times New Roman"/>
          <w:sz w:val="28"/>
          <w:szCs w:val="28"/>
        </w:rPr>
        <w:t xml:space="preserve">. </w:t>
      </w:r>
    </w:p>
    <w:p w14:paraId="3615FDBB" w14:textId="04B3C841" w:rsidR="00851038" w:rsidRDefault="00851038" w:rsidP="00A1098B">
      <w:pPr>
        <w:tabs>
          <w:tab w:val="left" w:pos="1078"/>
        </w:tabs>
        <w:spacing w:after="0" w:line="360" w:lineRule="auto"/>
        <w:ind w:firstLine="680"/>
        <w:jc w:val="both"/>
        <w:rPr>
          <w:rFonts w:ascii="Times New Roman" w:hAnsi="Times New Roman" w:cs="Times New Roman"/>
          <w:sz w:val="28"/>
          <w:szCs w:val="28"/>
        </w:rPr>
      </w:pPr>
    </w:p>
    <w:p w14:paraId="00160683" w14:textId="68047919" w:rsidR="00851038" w:rsidRDefault="00851038" w:rsidP="00A1098B">
      <w:pPr>
        <w:tabs>
          <w:tab w:val="left" w:pos="1078"/>
        </w:tabs>
        <w:spacing w:after="0" w:line="360" w:lineRule="auto"/>
        <w:ind w:firstLine="680"/>
        <w:jc w:val="both"/>
        <w:rPr>
          <w:rFonts w:ascii="Times New Roman" w:hAnsi="Times New Roman" w:cs="Times New Roman"/>
          <w:sz w:val="28"/>
          <w:szCs w:val="28"/>
        </w:rPr>
      </w:pPr>
    </w:p>
    <w:p w14:paraId="0EA6A60D" w14:textId="2A3D0C67" w:rsidR="00851038" w:rsidRDefault="00851038" w:rsidP="00A1098B">
      <w:pPr>
        <w:tabs>
          <w:tab w:val="left" w:pos="1078"/>
        </w:tabs>
        <w:spacing w:after="0" w:line="360" w:lineRule="auto"/>
        <w:ind w:firstLine="680"/>
        <w:jc w:val="both"/>
        <w:rPr>
          <w:rFonts w:ascii="Times New Roman" w:hAnsi="Times New Roman" w:cs="Times New Roman"/>
          <w:sz w:val="28"/>
          <w:szCs w:val="28"/>
        </w:rPr>
      </w:pPr>
    </w:p>
    <w:p w14:paraId="0311906E" w14:textId="77777777" w:rsidR="00851038" w:rsidRPr="000207AE" w:rsidRDefault="00851038" w:rsidP="00A1098B">
      <w:pPr>
        <w:tabs>
          <w:tab w:val="left" w:pos="1078"/>
        </w:tabs>
        <w:spacing w:after="0" w:line="360" w:lineRule="auto"/>
        <w:ind w:firstLine="680"/>
        <w:jc w:val="both"/>
        <w:rPr>
          <w:rFonts w:ascii="Times New Roman" w:hAnsi="Times New Roman" w:cs="Times New Roman"/>
          <w:sz w:val="28"/>
          <w:szCs w:val="28"/>
        </w:rPr>
      </w:pPr>
    </w:p>
    <w:p w14:paraId="095863F5" w14:textId="77777777" w:rsidR="00A1098B" w:rsidRDefault="00A1098B" w:rsidP="00A1098B">
      <w:pPr>
        <w:tabs>
          <w:tab w:val="left" w:pos="1078"/>
        </w:tabs>
        <w:spacing w:after="0" w:line="360" w:lineRule="auto"/>
        <w:ind w:firstLine="567"/>
        <w:jc w:val="right"/>
        <w:rPr>
          <w:rFonts w:ascii="Times New Roman" w:hAnsi="Times New Roman" w:cs="Times New Roman"/>
          <w:noProof/>
          <w:sz w:val="28"/>
          <w:szCs w:val="28"/>
        </w:rPr>
      </w:pPr>
      <w:r w:rsidRPr="007A3418">
        <w:rPr>
          <w:rFonts w:ascii="Times New Roman" w:hAnsi="Times New Roman" w:cs="Times New Roman"/>
          <w:noProof/>
          <w:sz w:val="28"/>
          <w:szCs w:val="28"/>
        </w:rPr>
        <w:lastRenderedPageBreak/>
        <w:t>Таблиця 2.5</w:t>
      </w:r>
    </w:p>
    <w:p w14:paraId="1EFF5292" w14:textId="77777777" w:rsidR="00A1098B" w:rsidRPr="007A3418" w:rsidRDefault="00A1098B" w:rsidP="00A1098B">
      <w:pPr>
        <w:tabs>
          <w:tab w:val="left" w:pos="1078"/>
        </w:tabs>
        <w:spacing w:after="0" w:line="360" w:lineRule="auto"/>
        <w:ind w:firstLine="567"/>
        <w:jc w:val="center"/>
        <w:rPr>
          <w:rFonts w:ascii="Times New Roman" w:hAnsi="Times New Roman" w:cs="Times New Roman"/>
          <w:color w:val="FF0000"/>
          <w:sz w:val="32"/>
          <w:szCs w:val="32"/>
        </w:rPr>
      </w:pPr>
      <w:r w:rsidRPr="007A3418">
        <w:rPr>
          <w:rFonts w:ascii="Times New Roman" w:hAnsi="Times New Roman" w:cs="Times New Roman"/>
          <w:noProof/>
          <w:sz w:val="28"/>
          <w:szCs w:val="28"/>
        </w:rPr>
        <w:t xml:space="preserve"> </w:t>
      </w:r>
      <w:r w:rsidRPr="007A3418">
        <w:rPr>
          <w:rFonts w:ascii="Times New Roman" w:hAnsi="Times New Roman" w:cs="Times New Roman"/>
          <w:noProof/>
          <w:sz w:val="28"/>
          <w:szCs w:val="28"/>
          <w:lang w:val="en-US"/>
        </w:rPr>
        <w:t>SWOT</w:t>
      </w:r>
      <w:r w:rsidRPr="007A3418">
        <w:rPr>
          <w:rFonts w:ascii="Times New Roman" w:hAnsi="Times New Roman" w:cs="Times New Roman"/>
          <w:noProof/>
          <w:sz w:val="28"/>
          <w:szCs w:val="28"/>
        </w:rPr>
        <w:t xml:space="preserve">-аналіз </w:t>
      </w:r>
      <w:r w:rsidRPr="00F03FAB">
        <w:rPr>
          <w:rFonts w:ascii="Times New Roman" w:hAnsi="Times New Roman" w:cs="Times New Roman"/>
          <w:noProof/>
          <w:color w:val="000000" w:themeColor="text1"/>
          <w:sz w:val="28"/>
          <w:szCs w:val="28"/>
        </w:rPr>
        <w:t>внутрішніх та зовнішніх чинників, які впливають на діяльність</w:t>
      </w:r>
      <w:r>
        <w:rPr>
          <w:rFonts w:ascii="Times New Roman" w:hAnsi="Times New Roman" w:cs="Times New Roman"/>
          <w:noProof/>
          <w:sz w:val="28"/>
          <w:szCs w:val="28"/>
        </w:rPr>
        <w:t xml:space="preserve"> </w:t>
      </w:r>
      <w:r w:rsidRPr="007A3418">
        <w:rPr>
          <w:rFonts w:ascii="Times New Roman" w:hAnsi="Times New Roman" w:cs="Times New Roman"/>
          <w:noProof/>
          <w:sz w:val="28"/>
          <w:szCs w:val="28"/>
        </w:rPr>
        <w:t>готелю «Україна»</w:t>
      </w:r>
    </w:p>
    <w:tbl>
      <w:tblPr>
        <w:tblStyle w:val="a4"/>
        <w:tblW w:w="0" w:type="auto"/>
        <w:tblLook w:val="04A0" w:firstRow="1" w:lastRow="0" w:firstColumn="1" w:lastColumn="0" w:noHBand="0" w:noVBand="1"/>
      </w:tblPr>
      <w:tblGrid>
        <w:gridCol w:w="4820"/>
        <w:gridCol w:w="4808"/>
      </w:tblGrid>
      <w:tr w:rsidR="00A1098B" w14:paraId="0160E2A8" w14:textId="77777777" w:rsidTr="00ED7C05">
        <w:tc>
          <w:tcPr>
            <w:tcW w:w="4926" w:type="dxa"/>
          </w:tcPr>
          <w:p w14:paraId="440F7717" w14:textId="77777777" w:rsidR="00A1098B" w:rsidRPr="003E45F7" w:rsidRDefault="00A1098B" w:rsidP="00ED7C05">
            <w:pPr>
              <w:tabs>
                <w:tab w:val="left" w:pos="1078"/>
              </w:tabs>
              <w:jc w:val="center"/>
              <w:rPr>
                <w:rFonts w:ascii="Times New Roman" w:hAnsi="Times New Roman" w:cs="Times New Roman"/>
                <w:b/>
                <w:bCs/>
                <w:sz w:val="24"/>
                <w:szCs w:val="24"/>
              </w:rPr>
            </w:pPr>
            <w:proofErr w:type="spellStart"/>
            <w:r w:rsidRPr="003E45F7">
              <w:rPr>
                <w:rFonts w:ascii="Times New Roman" w:hAnsi="Times New Roman" w:cs="Times New Roman"/>
                <w:b/>
                <w:bCs/>
                <w:sz w:val="24"/>
                <w:szCs w:val="24"/>
              </w:rPr>
              <w:t>Сильні</w:t>
            </w:r>
            <w:proofErr w:type="spellEnd"/>
            <w:r w:rsidRPr="003E45F7">
              <w:rPr>
                <w:rFonts w:ascii="Times New Roman" w:hAnsi="Times New Roman" w:cs="Times New Roman"/>
                <w:b/>
                <w:bCs/>
                <w:sz w:val="24"/>
                <w:szCs w:val="24"/>
              </w:rPr>
              <w:t xml:space="preserve"> </w:t>
            </w:r>
            <w:proofErr w:type="spellStart"/>
            <w:r w:rsidRPr="003E45F7">
              <w:rPr>
                <w:rFonts w:ascii="Times New Roman" w:hAnsi="Times New Roman" w:cs="Times New Roman"/>
                <w:b/>
                <w:bCs/>
                <w:sz w:val="24"/>
                <w:szCs w:val="24"/>
              </w:rPr>
              <w:t>сторони</w:t>
            </w:r>
            <w:proofErr w:type="spellEnd"/>
            <w:r w:rsidRPr="003E45F7">
              <w:rPr>
                <w:rFonts w:ascii="Times New Roman" w:hAnsi="Times New Roman" w:cs="Times New Roman"/>
                <w:b/>
                <w:bCs/>
                <w:sz w:val="24"/>
                <w:szCs w:val="24"/>
              </w:rPr>
              <w:t xml:space="preserve"> (</w:t>
            </w:r>
            <w:r w:rsidRPr="003E45F7">
              <w:rPr>
                <w:rFonts w:ascii="Times New Roman" w:hAnsi="Times New Roman" w:cs="Times New Roman"/>
                <w:b/>
                <w:bCs/>
                <w:sz w:val="24"/>
                <w:szCs w:val="24"/>
                <w:lang w:val="en-US"/>
              </w:rPr>
              <w:t>Strengths</w:t>
            </w:r>
            <w:r w:rsidRPr="003E45F7">
              <w:rPr>
                <w:rFonts w:ascii="Times New Roman" w:hAnsi="Times New Roman" w:cs="Times New Roman"/>
                <w:b/>
                <w:bCs/>
                <w:sz w:val="24"/>
                <w:szCs w:val="24"/>
              </w:rPr>
              <w:t>):</w:t>
            </w:r>
          </w:p>
        </w:tc>
        <w:tc>
          <w:tcPr>
            <w:tcW w:w="4927" w:type="dxa"/>
          </w:tcPr>
          <w:p w14:paraId="20589535" w14:textId="77777777" w:rsidR="00A1098B" w:rsidRPr="003E45F7" w:rsidRDefault="00A1098B" w:rsidP="00ED7C05">
            <w:pPr>
              <w:tabs>
                <w:tab w:val="left" w:pos="1078"/>
              </w:tabs>
              <w:jc w:val="center"/>
              <w:rPr>
                <w:rFonts w:ascii="Times New Roman" w:hAnsi="Times New Roman" w:cs="Times New Roman"/>
                <w:b/>
                <w:bCs/>
                <w:sz w:val="24"/>
                <w:szCs w:val="24"/>
                <w:lang w:val="uk-UA"/>
              </w:rPr>
            </w:pPr>
            <w:proofErr w:type="spellStart"/>
            <w:r w:rsidRPr="003E45F7">
              <w:rPr>
                <w:rFonts w:ascii="Times New Roman" w:hAnsi="Times New Roman" w:cs="Times New Roman"/>
                <w:b/>
                <w:bCs/>
                <w:sz w:val="24"/>
                <w:szCs w:val="24"/>
              </w:rPr>
              <w:t>Слабкі</w:t>
            </w:r>
            <w:proofErr w:type="spellEnd"/>
            <w:r w:rsidRPr="003E45F7">
              <w:rPr>
                <w:rFonts w:ascii="Times New Roman" w:hAnsi="Times New Roman" w:cs="Times New Roman"/>
                <w:b/>
                <w:bCs/>
                <w:sz w:val="24"/>
                <w:szCs w:val="24"/>
              </w:rPr>
              <w:t xml:space="preserve"> </w:t>
            </w:r>
            <w:proofErr w:type="spellStart"/>
            <w:r w:rsidRPr="003E45F7">
              <w:rPr>
                <w:rFonts w:ascii="Times New Roman" w:hAnsi="Times New Roman" w:cs="Times New Roman"/>
                <w:b/>
                <w:bCs/>
                <w:sz w:val="24"/>
                <w:szCs w:val="24"/>
              </w:rPr>
              <w:t>сторони</w:t>
            </w:r>
            <w:proofErr w:type="spellEnd"/>
            <w:r w:rsidRPr="003E45F7">
              <w:rPr>
                <w:rFonts w:ascii="Times New Roman" w:hAnsi="Times New Roman" w:cs="Times New Roman"/>
                <w:b/>
                <w:bCs/>
                <w:sz w:val="24"/>
                <w:szCs w:val="24"/>
                <w:lang w:val="en-US"/>
              </w:rPr>
              <w:t xml:space="preserve"> (Weakness)</w:t>
            </w:r>
            <w:r w:rsidRPr="003E45F7">
              <w:rPr>
                <w:rFonts w:ascii="Times New Roman" w:hAnsi="Times New Roman" w:cs="Times New Roman"/>
                <w:b/>
                <w:bCs/>
                <w:sz w:val="24"/>
                <w:szCs w:val="24"/>
                <w:lang w:val="uk-UA"/>
              </w:rPr>
              <w:t>:</w:t>
            </w:r>
          </w:p>
        </w:tc>
      </w:tr>
      <w:tr w:rsidR="00A1098B" w14:paraId="556A3D42" w14:textId="77777777" w:rsidTr="00ED7C05">
        <w:tc>
          <w:tcPr>
            <w:tcW w:w="4926" w:type="dxa"/>
          </w:tcPr>
          <w:p w14:paraId="7CE3F6AF" w14:textId="77777777" w:rsidR="00A1098B" w:rsidRPr="003E45F7" w:rsidRDefault="00A1098B" w:rsidP="00A1098B">
            <w:pPr>
              <w:pStyle w:val="10"/>
              <w:numPr>
                <w:ilvl w:val="0"/>
                <w:numId w:val="27"/>
              </w:numPr>
              <w:tabs>
                <w:tab w:val="left" w:pos="238"/>
              </w:tabs>
              <w:ind w:left="0" w:firstLine="0"/>
              <w:rPr>
                <w:rFonts w:ascii="Times New Roman" w:hAnsi="Times New Roman" w:cs="Times New Roman"/>
                <w:sz w:val="24"/>
                <w:szCs w:val="24"/>
                <w:lang w:val="uk-UA"/>
              </w:rPr>
            </w:pPr>
            <w:r>
              <w:rPr>
                <w:rFonts w:ascii="Times New Roman" w:hAnsi="Times New Roman" w:cs="Times New Roman"/>
                <w:sz w:val="24"/>
                <w:szCs w:val="24"/>
                <w:lang w:val="uk-UA"/>
              </w:rPr>
              <w:t>в</w:t>
            </w:r>
            <w:r w:rsidRPr="003E45F7">
              <w:rPr>
                <w:rFonts w:ascii="Times New Roman" w:hAnsi="Times New Roman" w:cs="Times New Roman"/>
                <w:sz w:val="24"/>
                <w:szCs w:val="24"/>
                <w:lang w:val="uk-UA"/>
              </w:rPr>
              <w:t>ідмінне місцерозташування готелю в центрі міста</w:t>
            </w:r>
            <w:r>
              <w:rPr>
                <w:rFonts w:ascii="Times New Roman" w:hAnsi="Times New Roman" w:cs="Times New Roman"/>
                <w:sz w:val="24"/>
                <w:szCs w:val="24"/>
                <w:lang w:val="uk-UA"/>
              </w:rPr>
              <w:t xml:space="preserve"> та відносно недалеко від кордону з Польщею</w:t>
            </w:r>
            <w:r w:rsidRPr="003E45F7">
              <w:rPr>
                <w:rFonts w:ascii="Times New Roman" w:hAnsi="Times New Roman" w:cs="Times New Roman"/>
                <w:sz w:val="24"/>
                <w:szCs w:val="24"/>
                <w:lang w:val="uk-UA"/>
              </w:rPr>
              <w:t>;</w:t>
            </w:r>
          </w:p>
          <w:p w14:paraId="507B857F" w14:textId="77777777" w:rsidR="00A1098B" w:rsidRPr="003E45F7" w:rsidRDefault="00A1098B" w:rsidP="00A1098B">
            <w:pPr>
              <w:pStyle w:val="10"/>
              <w:numPr>
                <w:ilvl w:val="0"/>
                <w:numId w:val="27"/>
              </w:numPr>
              <w:tabs>
                <w:tab w:val="left" w:pos="238"/>
              </w:tabs>
              <w:ind w:left="0" w:firstLine="0"/>
              <w:rPr>
                <w:rFonts w:ascii="Times New Roman" w:hAnsi="Times New Roman" w:cs="Times New Roman"/>
                <w:sz w:val="24"/>
                <w:szCs w:val="24"/>
                <w:lang w:val="uk-UA"/>
              </w:rPr>
            </w:pPr>
            <w:r w:rsidRPr="003E45F7">
              <w:rPr>
                <w:rFonts w:ascii="Times New Roman" w:hAnsi="Times New Roman" w:cs="Times New Roman"/>
                <w:sz w:val="24"/>
                <w:szCs w:val="24"/>
                <w:lang w:val="uk-UA"/>
              </w:rPr>
              <w:t>різноманітність послуг та зручностей для гостей;</w:t>
            </w:r>
          </w:p>
          <w:p w14:paraId="2DBD2A23" w14:textId="77777777" w:rsidR="00A1098B" w:rsidRPr="003E45F7" w:rsidRDefault="00A1098B" w:rsidP="00A1098B">
            <w:pPr>
              <w:pStyle w:val="10"/>
              <w:numPr>
                <w:ilvl w:val="0"/>
                <w:numId w:val="27"/>
              </w:numPr>
              <w:tabs>
                <w:tab w:val="left" w:pos="238"/>
              </w:tabs>
              <w:ind w:left="0" w:firstLine="0"/>
              <w:rPr>
                <w:rFonts w:ascii="Times New Roman" w:hAnsi="Times New Roman" w:cs="Times New Roman"/>
                <w:sz w:val="24"/>
                <w:szCs w:val="24"/>
              </w:rPr>
            </w:pPr>
            <w:r w:rsidRPr="003E45F7">
              <w:rPr>
                <w:rFonts w:ascii="Times New Roman" w:hAnsi="Times New Roman" w:cs="Times New Roman"/>
                <w:sz w:val="24"/>
                <w:szCs w:val="24"/>
                <w:lang w:val="uk-UA"/>
              </w:rPr>
              <w:t>історичний та культурний символ міста.</w:t>
            </w:r>
          </w:p>
        </w:tc>
        <w:tc>
          <w:tcPr>
            <w:tcW w:w="4927" w:type="dxa"/>
          </w:tcPr>
          <w:p w14:paraId="4D0641C1" w14:textId="77777777" w:rsidR="00A1098B" w:rsidRPr="003E45F7" w:rsidRDefault="00A1098B" w:rsidP="00A1098B">
            <w:pPr>
              <w:pStyle w:val="10"/>
              <w:numPr>
                <w:ilvl w:val="0"/>
                <w:numId w:val="29"/>
              </w:numPr>
              <w:tabs>
                <w:tab w:val="left" w:pos="177"/>
              </w:tabs>
              <w:ind w:left="0" w:firstLine="0"/>
              <w:rPr>
                <w:rFonts w:ascii="Times New Roman" w:hAnsi="Times New Roman" w:cs="Times New Roman"/>
                <w:sz w:val="24"/>
                <w:szCs w:val="24"/>
                <w:lang w:val="uk-UA"/>
              </w:rPr>
            </w:pPr>
            <w:r>
              <w:rPr>
                <w:rFonts w:ascii="Times New Roman" w:hAnsi="Times New Roman" w:cs="Times New Roman"/>
                <w:sz w:val="24"/>
                <w:szCs w:val="24"/>
                <w:lang w:val="uk-UA"/>
              </w:rPr>
              <w:t>з</w:t>
            </w:r>
            <w:r w:rsidRPr="003E45F7">
              <w:rPr>
                <w:rFonts w:ascii="Times New Roman" w:hAnsi="Times New Roman" w:cs="Times New Roman"/>
                <w:sz w:val="24"/>
                <w:szCs w:val="24"/>
                <w:lang w:val="uk-UA"/>
              </w:rPr>
              <w:t>астарілі номери та інтер’єр деяких зон готелю;</w:t>
            </w:r>
          </w:p>
          <w:p w14:paraId="04155612" w14:textId="77777777" w:rsidR="00A1098B" w:rsidRPr="003E45F7" w:rsidRDefault="00A1098B" w:rsidP="00A1098B">
            <w:pPr>
              <w:pStyle w:val="10"/>
              <w:numPr>
                <w:ilvl w:val="0"/>
                <w:numId w:val="29"/>
              </w:numPr>
              <w:tabs>
                <w:tab w:val="left" w:pos="177"/>
              </w:tabs>
              <w:ind w:left="0" w:firstLine="0"/>
              <w:rPr>
                <w:rFonts w:ascii="Times New Roman" w:hAnsi="Times New Roman" w:cs="Times New Roman"/>
                <w:sz w:val="24"/>
                <w:szCs w:val="24"/>
                <w:lang w:val="uk-UA"/>
              </w:rPr>
            </w:pPr>
            <w:r w:rsidRPr="003E45F7">
              <w:rPr>
                <w:rFonts w:ascii="Times New Roman" w:hAnsi="Times New Roman" w:cs="Times New Roman"/>
                <w:sz w:val="24"/>
                <w:szCs w:val="24"/>
                <w:lang w:val="uk-UA"/>
              </w:rPr>
              <w:t>обмежені можливості для розвитку інфраструктури;</w:t>
            </w:r>
          </w:p>
          <w:p w14:paraId="4193928F" w14:textId="77777777" w:rsidR="00A1098B" w:rsidRPr="003E45F7" w:rsidRDefault="00A1098B" w:rsidP="00A1098B">
            <w:pPr>
              <w:pStyle w:val="10"/>
              <w:numPr>
                <w:ilvl w:val="0"/>
                <w:numId w:val="29"/>
              </w:numPr>
              <w:tabs>
                <w:tab w:val="left" w:pos="177"/>
              </w:tabs>
              <w:ind w:left="0" w:firstLine="0"/>
              <w:rPr>
                <w:rFonts w:ascii="Times New Roman" w:hAnsi="Times New Roman" w:cs="Times New Roman"/>
                <w:sz w:val="24"/>
                <w:szCs w:val="24"/>
                <w:lang w:val="uk-UA"/>
              </w:rPr>
            </w:pPr>
            <w:r w:rsidRPr="003E45F7">
              <w:rPr>
                <w:rFonts w:ascii="Times New Roman" w:hAnsi="Times New Roman" w:cs="Times New Roman"/>
                <w:sz w:val="24"/>
                <w:szCs w:val="24"/>
                <w:lang w:val="uk-UA"/>
              </w:rPr>
              <w:t>відсутність чіткої стратегії маркетингу та просування.</w:t>
            </w:r>
          </w:p>
        </w:tc>
      </w:tr>
      <w:tr w:rsidR="00A1098B" w14:paraId="6AF6CCFC" w14:textId="77777777" w:rsidTr="00ED7C05">
        <w:tc>
          <w:tcPr>
            <w:tcW w:w="4926" w:type="dxa"/>
          </w:tcPr>
          <w:p w14:paraId="67BCE77D" w14:textId="77777777" w:rsidR="00A1098B" w:rsidRPr="003E45F7" w:rsidRDefault="00A1098B" w:rsidP="00ED7C05">
            <w:pPr>
              <w:tabs>
                <w:tab w:val="left" w:pos="1078"/>
              </w:tabs>
              <w:jc w:val="center"/>
              <w:rPr>
                <w:rFonts w:ascii="Times New Roman" w:hAnsi="Times New Roman" w:cs="Times New Roman"/>
                <w:b/>
                <w:bCs/>
                <w:sz w:val="24"/>
                <w:szCs w:val="24"/>
                <w:lang w:val="uk-UA"/>
              </w:rPr>
            </w:pPr>
            <w:proofErr w:type="spellStart"/>
            <w:r w:rsidRPr="003E45F7">
              <w:rPr>
                <w:rFonts w:ascii="Times New Roman" w:hAnsi="Times New Roman" w:cs="Times New Roman"/>
                <w:b/>
                <w:bCs/>
                <w:sz w:val="24"/>
                <w:szCs w:val="24"/>
              </w:rPr>
              <w:t>Можливості</w:t>
            </w:r>
            <w:proofErr w:type="spellEnd"/>
            <w:r w:rsidRPr="003E45F7">
              <w:rPr>
                <w:rFonts w:ascii="Times New Roman" w:hAnsi="Times New Roman" w:cs="Times New Roman"/>
                <w:b/>
                <w:bCs/>
                <w:sz w:val="24"/>
                <w:szCs w:val="24"/>
                <w:lang w:val="en-US"/>
              </w:rPr>
              <w:t xml:space="preserve"> (Opportunities)</w:t>
            </w:r>
            <w:r w:rsidRPr="003E45F7">
              <w:rPr>
                <w:rFonts w:ascii="Times New Roman" w:hAnsi="Times New Roman" w:cs="Times New Roman"/>
                <w:b/>
                <w:bCs/>
                <w:sz w:val="24"/>
                <w:szCs w:val="24"/>
                <w:lang w:val="uk-UA"/>
              </w:rPr>
              <w:t>:</w:t>
            </w:r>
          </w:p>
        </w:tc>
        <w:tc>
          <w:tcPr>
            <w:tcW w:w="4927" w:type="dxa"/>
          </w:tcPr>
          <w:p w14:paraId="5509906F" w14:textId="77777777" w:rsidR="00A1098B" w:rsidRPr="003E45F7" w:rsidRDefault="00A1098B" w:rsidP="00ED7C05">
            <w:pPr>
              <w:tabs>
                <w:tab w:val="left" w:pos="1078"/>
              </w:tabs>
              <w:jc w:val="center"/>
              <w:rPr>
                <w:rFonts w:ascii="Times New Roman" w:hAnsi="Times New Roman" w:cs="Times New Roman"/>
                <w:b/>
                <w:bCs/>
                <w:sz w:val="24"/>
                <w:szCs w:val="24"/>
                <w:lang w:val="uk-UA"/>
              </w:rPr>
            </w:pPr>
            <w:proofErr w:type="spellStart"/>
            <w:r w:rsidRPr="003E45F7">
              <w:rPr>
                <w:rFonts w:ascii="Times New Roman" w:hAnsi="Times New Roman" w:cs="Times New Roman"/>
                <w:b/>
                <w:bCs/>
                <w:sz w:val="24"/>
                <w:szCs w:val="24"/>
              </w:rPr>
              <w:t>Загрози</w:t>
            </w:r>
            <w:proofErr w:type="spellEnd"/>
            <w:r w:rsidRPr="003E45F7">
              <w:rPr>
                <w:rFonts w:ascii="Times New Roman" w:hAnsi="Times New Roman" w:cs="Times New Roman"/>
                <w:b/>
                <w:bCs/>
                <w:sz w:val="24"/>
                <w:szCs w:val="24"/>
                <w:lang w:val="en-US"/>
              </w:rPr>
              <w:t xml:space="preserve"> (Threats)</w:t>
            </w:r>
            <w:r w:rsidRPr="003E45F7">
              <w:rPr>
                <w:rFonts w:ascii="Times New Roman" w:hAnsi="Times New Roman" w:cs="Times New Roman"/>
                <w:b/>
                <w:bCs/>
                <w:sz w:val="24"/>
                <w:szCs w:val="24"/>
                <w:lang w:val="uk-UA"/>
              </w:rPr>
              <w:t>:</w:t>
            </w:r>
          </w:p>
        </w:tc>
      </w:tr>
      <w:tr w:rsidR="00A1098B" w14:paraId="08EA76F5" w14:textId="77777777" w:rsidTr="00ED7C05">
        <w:tc>
          <w:tcPr>
            <w:tcW w:w="4926" w:type="dxa"/>
          </w:tcPr>
          <w:p w14:paraId="1922D783" w14:textId="77777777" w:rsidR="00A1098B" w:rsidRPr="003E45F7" w:rsidRDefault="00A1098B" w:rsidP="00A1098B">
            <w:pPr>
              <w:pStyle w:val="10"/>
              <w:numPr>
                <w:ilvl w:val="0"/>
                <w:numId w:val="30"/>
              </w:numPr>
              <w:tabs>
                <w:tab w:val="left" w:pos="238"/>
              </w:tabs>
              <w:ind w:left="0" w:firstLine="0"/>
              <w:rPr>
                <w:rFonts w:ascii="Times New Roman" w:hAnsi="Times New Roman" w:cs="Times New Roman"/>
                <w:sz w:val="24"/>
                <w:szCs w:val="24"/>
                <w:lang w:val="uk-UA"/>
              </w:rPr>
            </w:pPr>
            <w:r>
              <w:rPr>
                <w:rFonts w:ascii="Times New Roman" w:hAnsi="Times New Roman" w:cs="Times New Roman"/>
                <w:sz w:val="24"/>
                <w:szCs w:val="24"/>
                <w:lang w:val="uk-UA"/>
              </w:rPr>
              <w:t>з</w:t>
            </w:r>
            <w:r w:rsidRPr="003E45F7">
              <w:rPr>
                <w:rFonts w:ascii="Times New Roman" w:hAnsi="Times New Roman" w:cs="Times New Roman"/>
                <w:sz w:val="24"/>
                <w:szCs w:val="24"/>
                <w:lang w:val="uk-UA"/>
              </w:rPr>
              <w:t>більшення потенційної аудиторії через розвиток міського туризму;</w:t>
            </w:r>
          </w:p>
          <w:p w14:paraId="68B268B8" w14:textId="77777777" w:rsidR="00A1098B" w:rsidRPr="003E45F7" w:rsidRDefault="00A1098B" w:rsidP="00A1098B">
            <w:pPr>
              <w:pStyle w:val="10"/>
              <w:numPr>
                <w:ilvl w:val="0"/>
                <w:numId w:val="30"/>
              </w:numPr>
              <w:tabs>
                <w:tab w:val="left" w:pos="238"/>
              </w:tabs>
              <w:ind w:left="0" w:firstLine="0"/>
              <w:rPr>
                <w:rFonts w:ascii="Times New Roman" w:hAnsi="Times New Roman" w:cs="Times New Roman"/>
                <w:sz w:val="24"/>
                <w:szCs w:val="24"/>
                <w:lang w:val="uk-UA"/>
              </w:rPr>
            </w:pPr>
            <w:r w:rsidRPr="003E45F7">
              <w:rPr>
                <w:rFonts w:ascii="Times New Roman" w:hAnsi="Times New Roman" w:cs="Times New Roman"/>
                <w:sz w:val="24"/>
                <w:szCs w:val="24"/>
                <w:lang w:val="uk-UA"/>
              </w:rPr>
              <w:t>розвиток онлайн-бронювання та продажу послуг для зручності гостей;</w:t>
            </w:r>
          </w:p>
          <w:p w14:paraId="1F685A86" w14:textId="77777777" w:rsidR="00A1098B" w:rsidRPr="003E45F7" w:rsidRDefault="00A1098B" w:rsidP="00A1098B">
            <w:pPr>
              <w:pStyle w:val="10"/>
              <w:numPr>
                <w:ilvl w:val="0"/>
                <w:numId w:val="30"/>
              </w:numPr>
              <w:tabs>
                <w:tab w:val="left" w:pos="238"/>
              </w:tabs>
              <w:ind w:left="0" w:firstLine="0"/>
              <w:rPr>
                <w:rFonts w:ascii="Times New Roman" w:hAnsi="Times New Roman" w:cs="Times New Roman"/>
                <w:sz w:val="24"/>
                <w:szCs w:val="24"/>
              </w:rPr>
            </w:pPr>
            <w:r w:rsidRPr="003E45F7">
              <w:rPr>
                <w:rFonts w:ascii="Times New Roman" w:hAnsi="Times New Roman" w:cs="Times New Roman"/>
                <w:sz w:val="24"/>
                <w:szCs w:val="24"/>
                <w:lang w:val="uk-UA"/>
              </w:rPr>
              <w:t>вдосконалення інфраструктури для проведення конференцій та бізнес-зустрічей.</w:t>
            </w:r>
          </w:p>
        </w:tc>
        <w:tc>
          <w:tcPr>
            <w:tcW w:w="4927" w:type="dxa"/>
          </w:tcPr>
          <w:p w14:paraId="01658DF1" w14:textId="77777777" w:rsidR="00A1098B" w:rsidRPr="003E45F7" w:rsidRDefault="00A1098B" w:rsidP="00A1098B">
            <w:pPr>
              <w:pStyle w:val="10"/>
              <w:numPr>
                <w:ilvl w:val="0"/>
                <w:numId w:val="30"/>
              </w:numPr>
              <w:tabs>
                <w:tab w:val="left" w:pos="107"/>
              </w:tabs>
              <w:ind w:left="0" w:firstLine="0"/>
              <w:rPr>
                <w:rFonts w:ascii="Times New Roman" w:hAnsi="Times New Roman" w:cs="Times New Roman"/>
                <w:sz w:val="24"/>
                <w:szCs w:val="24"/>
                <w:lang w:val="uk-UA"/>
              </w:rPr>
            </w:pPr>
            <w:r>
              <w:rPr>
                <w:rFonts w:ascii="Times New Roman" w:hAnsi="Times New Roman" w:cs="Times New Roman"/>
                <w:sz w:val="24"/>
                <w:szCs w:val="24"/>
                <w:lang w:val="uk-UA"/>
              </w:rPr>
              <w:t>к</w:t>
            </w:r>
            <w:r w:rsidRPr="003E45F7">
              <w:rPr>
                <w:rFonts w:ascii="Times New Roman" w:hAnsi="Times New Roman" w:cs="Times New Roman"/>
                <w:sz w:val="24"/>
                <w:szCs w:val="24"/>
                <w:lang w:val="uk-UA"/>
              </w:rPr>
              <w:t>онкуренція від інших готелів та сервісів розміщення;</w:t>
            </w:r>
          </w:p>
          <w:p w14:paraId="30030010" w14:textId="77777777" w:rsidR="00A1098B" w:rsidRPr="003E45F7" w:rsidRDefault="00A1098B" w:rsidP="00A1098B">
            <w:pPr>
              <w:pStyle w:val="10"/>
              <w:numPr>
                <w:ilvl w:val="0"/>
                <w:numId w:val="30"/>
              </w:numPr>
              <w:tabs>
                <w:tab w:val="left" w:pos="107"/>
              </w:tabs>
              <w:ind w:left="0" w:firstLine="0"/>
              <w:rPr>
                <w:rFonts w:ascii="Times New Roman" w:hAnsi="Times New Roman" w:cs="Times New Roman"/>
                <w:sz w:val="24"/>
                <w:szCs w:val="24"/>
                <w:lang w:val="uk-UA"/>
              </w:rPr>
            </w:pPr>
            <w:r w:rsidRPr="003E45F7">
              <w:rPr>
                <w:rFonts w:ascii="Times New Roman" w:hAnsi="Times New Roman" w:cs="Times New Roman"/>
                <w:sz w:val="24"/>
                <w:szCs w:val="24"/>
                <w:lang w:val="uk-UA"/>
              </w:rPr>
              <w:t>зміни в економічних та політичних умовах, що можуть вплинути на туристичну активність</w:t>
            </w:r>
          </w:p>
          <w:p w14:paraId="7E26316A" w14:textId="77777777" w:rsidR="00A1098B" w:rsidRPr="003E45F7" w:rsidRDefault="00A1098B" w:rsidP="00A1098B">
            <w:pPr>
              <w:pStyle w:val="10"/>
              <w:numPr>
                <w:ilvl w:val="0"/>
                <w:numId w:val="30"/>
              </w:numPr>
              <w:tabs>
                <w:tab w:val="left" w:pos="107"/>
              </w:tabs>
              <w:ind w:left="0" w:firstLine="0"/>
              <w:rPr>
                <w:rFonts w:ascii="Times New Roman" w:hAnsi="Times New Roman" w:cs="Times New Roman"/>
                <w:sz w:val="24"/>
                <w:szCs w:val="24"/>
                <w:lang w:val="uk-UA"/>
              </w:rPr>
            </w:pPr>
            <w:r w:rsidRPr="003E45F7">
              <w:rPr>
                <w:rFonts w:ascii="Times New Roman" w:hAnsi="Times New Roman" w:cs="Times New Roman"/>
                <w:sz w:val="24"/>
                <w:szCs w:val="24"/>
                <w:lang w:val="uk-UA"/>
              </w:rPr>
              <w:t>COVID 19;</w:t>
            </w:r>
          </w:p>
          <w:p w14:paraId="1A429F6A" w14:textId="77777777" w:rsidR="00A1098B" w:rsidRPr="000207AE" w:rsidRDefault="00A1098B" w:rsidP="00A1098B">
            <w:pPr>
              <w:pStyle w:val="10"/>
              <w:numPr>
                <w:ilvl w:val="0"/>
                <w:numId w:val="30"/>
              </w:numPr>
              <w:tabs>
                <w:tab w:val="left" w:pos="107"/>
              </w:tabs>
              <w:ind w:left="0" w:firstLine="0"/>
              <w:rPr>
                <w:rFonts w:ascii="Times New Roman" w:hAnsi="Times New Roman" w:cs="Times New Roman"/>
                <w:sz w:val="24"/>
                <w:szCs w:val="24"/>
                <w:lang w:val="uk-UA"/>
              </w:rPr>
            </w:pPr>
            <w:r w:rsidRPr="003E45F7">
              <w:rPr>
                <w:rFonts w:ascii="Times New Roman" w:hAnsi="Times New Roman" w:cs="Times New Roman"/>
                <w:sz w:val="24"/>
                <w:szCs w:val="24"/>
                <w:lang w:val="uk-UA"/>
              </w:rPr>
              <w:t>розміщення поблизу країн-агресорів (Білорусія, Росія).</w:t>
            </w:r>
          </w:p>
        </w:tc>
      </w:tr>
    </w:tbl>
    <w:p w14:paraId="25E2597E" w14:textId="77777777" w:rsidR="00A1098B" w:rsidRDefault="00A1098B" w:rsidP="00A1098B">
      <w:pPr>
        <w:tabs>
          <w:tab w:val="left" w:pos="1078"/>
        </w:tabs>
        <w:spacing w:after="0" w:line="360" w:lineRule="auto"/>
        <w:ind w:firstLine="680"/>
        <w:rPr>
          <w:rFonts w:ascii="Times New Roman" w:hAnsi="Times New Roman" w:cs="Times New Roman"/>
          <w:i/>
          <w:iCs/>
          <w:sz w:val="24"/>
          <w:szCs w:val="24"/>
        </w:rPr>
      </w:pPr>
      <w:r w:rsidRPr="00CB5475">
        <w:rPr>
          <w:rFonts w:ascii="Times New Roman" w:hAnsi="Times New Roman" w:cs="Times New Roman"/>
          <w:i/>
          <w:iCs/>
          <w:sz w:val="24"/>
          <w:szCs w:val="24"/>
        </w:rPr>
        <w:t>Джерело: розроблено автором</w:t>
      </w:r>
      <w:r>
        <w:rPr>
          <w:rFonts w:ascii="Times New Roman" w:hAnsi="Times New Roman" w:cs="Times New Roman"/>
          <w:i/>
          <w:iCs/>
          <w:sz w:val="24"/>
          <w:szCs w:val="24"/>
        </w:rPr>
        <w:t xml:space="preserve"> </w:t>
      </w:r>
    </w:p>
    <w:p w14:paraId="778FEAFF"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p>
    <w:p w14:paraId="673729A0"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9C7AF1">
        <w:rPr>
          <w:rFonts w:ascii="Times New Roman" w:hAnsi="Times New Roman" w:cs="Times New Roman"/>
          <w:sz w:val="28"/>
          <w:szCs w:val="28"/>
        </w:rPr>
        <w:t>На основі проведеного аналізу (SWOT-аналіз)</w:t>
      </w:r>
      <w:r>
        <w:rPr>
          <w:rFonts w:ascii="Times New Roman" w:hAnsi="Times New Roman" w:cs="Times New Roman"/>
          <w:color w:val="FF0000"/>
          <w:sz w:val="28"/>
          <w:szCs w:val="28"/>
        </w:rPr>
        <w:t xml:space="preserve"> </w:t>
      </w:r>
      <w:r w:rsidRPr="00F5293C">
        <w:rPr>
          <w:rFonts w:ascii="Times New Roman" w:hAnsi="Times New Roman" w:cs="Times New Roman"/>
          <w:color w:val="FF0000"/>
          <w:sz w:val="28"/>
          <w:szCs w:val="28"/>
        </w:rPr>
        <w:t xml:space="preserve"> </w:t>
      </w:r>
      <w:r w:rsidRPr="00282B14">
        <w:rPr>
          <w:rFonts w:ascii="Times New Roman" w:hAnsi="Times New Roman" w:cs="Times New Roman"/>
          <w:sz w:val="28"/>
          <w:szCs w:val="28"/>
        </w:rPr>
        <w:t xml:space="preserve">можна визначити декілька </w:t>
      </w:r>
      <w:r>
        <w:rPr>
          <w:rFonts w:ascii="Times New Roman" w:hAnsi="Times New Roman" w:cs="Times New Roman"/>
          <w:sz w:val="28"/>
          <w:szCs w:val="28"/>
        </w:rPr>
        <w:t>рекомендацій для</w:t>
      </w:r>
      <w:r w:rsidRPr="00282B14">
        <w:rPr>
          <w:rFonts w:ascii="Times New Roman" w:hAnsi="Times New Roman" w:cs="Times New Roman"/>
          <w:sz w:val="28"/>
          <w:szCs w:val="28"/>
        </w:rPr>
        <w:t xml:space="preserve"> підвищення конкурентоспроможності готелю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r w:rsidRPr="00282B14">
        <w:rPr>
          <w:rFonts w:ascii="Times New Roman" w:hAnsi="Times New Roman" w:cs="Times New Roman"/>
          <w:sz w:val="28"/>
          <w:szCs w:val="28"/>
        </w:rPr>
        <w:t>.</w:t>
      </w:r>
    </w:p>
    <w:p w14:paraId="4A44DC08"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1. Реконструкція готелю.</w:t>
      </w:r>
    </w:p>
    <w:p w14:paraId="4EB9F0E1"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Одна з можливих </w:t>
      </w:r>
      <w:r w:rsidRPr="00163990">
        <w:rPr>
          <w:rFonts w:ascii="Times New Roman" w:hAnsi="Times New Roman" w:cs="Times New Roman"/>
          <w:sz w:val="28"/>
          <w:szCs w:val="28"/>
        </w:rPr>
        <w:t>напрямків – це реконструкція готелю. Вона може бути направлена на оновлення інтер’єру готелю, заміну застарілої техніки, встановлення нових зручностей для гостей. Реконструкція також може включати розширення інфраструктури готелю для проведення конференцій та бізнес-зустрічей. При цьому необхідно звернути увагу на збереження історичного та культурного значення готелю.</w:t>
      </w:r>
    </w:p>
    <w:p w14:paraId="4E5AB6A3"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2. Розвиток міського туризму.</w:t>
      </w:r>
    </w:p>
    <w:p w14:paraId="091D6F53"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Наступним варіантом</w:t>
      </w:r>
      <w:r w:rsidRPr="00282B14">
        <w:rPr>
          <w:rFonts w:ascii="Times New Roman" w:hAnsi="Times New Roman" w:cs="Times New Roman"/>
          <w:sz w:val="28"/>
          <w:szCs w:val="28"/>
        </w:rPr>
        <w:t xml:space="preserve"> є розвиток міського туризму. Готель повинен співпрацювати з міською владою та іншими партнерами, щоб привернути увагу туристів до міста. Наприклад, готель може пропонувати туристичні пакети, які включають огляд міста, екскурсії до місцевих пам</w:t>
      </w:r>
      <w:r>
        <w:rPr>
          <w:rFonts w:ascii="Times New Roman" w:hAnsi="Times New Roman" w:cs="Times New Roman"/>
          <w:sz w:val="28"/>
          <w:szCs w:val="28"/>
        </w:rPr>
        <w:t>’</w:t>
      </w:r>
      <w:r w:rsidRPr="00282B14">
        <w:rPr>
          <w:rFonts w:ascii="Times New Roman" w:hAnsi="Times New Roman" w:cs="Times New Roman"/>
          <w:sz w:val="28"/>
          <w:szCs w:val="28"/>
        </w:rPr>
        <w:t xml:space="preserve">яток, а також відвідування </w:t>
      </w:r>
      <w:r w:rsidRPr="00282B14">
        <w:rPr>
          <w:rFonts w:ascii="Times New Roman" w:hAnsi="Times New Roman" w:cs="Times New Roman"/>
          <w:sz w:val="28"/>
          <w:szCs w:val="28"/>
        </w:rPr>
        <w:lastRenderedPageBreak/>
        <w:t>ресторанів та кафе міста. Така стратегія може привернути нових гостей та збільшити прибуток готелю.</w:t>
      </w:r>
    </w:p>
    <w:p w14:paraId="49446A0A"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3. Розвиток онлайн-бронювання та продажу послуг.</w:t>
      </w:r>
    </w:p>
    <w:p w14:paraId="60A4E5E3"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Готель може встановити зручну та просту систему онлайн-бронювання номерів та інших послуг для зручності гостей. Також можна залучити більше клієнтів, які шукають готелі та послуги через Інтернет, наприклад, за допомогою соціальних мереж.</w:t>
      </w:r>
    </w:p>
    <w:p w14:paraId="311410A7" w14:textId="77777777" w:rsidR="00A1098B" w:rsidRPr="00282B14" w:rsidRDefault="00A1098B" w:rsidP="00A1098B">
      <w:pPr>
        <w:pStyle w:val="10"/>
        <w:numPr>
          <w:ilvl w:val="0"/>
          <w:numId w:val="16"/>
        </w:numPr>
        <w:tabs>
          <w:tab w:val="left" w:pos="1078"/>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Залучення нових клієнтів за допомогою соціальних мереж.</w:t>
      </w:r>
    </w:p>
    <w:p w14:paraId="69CFB2AD"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Готель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r w:rsidRPr="00282B14">
        <w:rPr>
          <w:rFonts w:ascii="Times New Roman" w:hAnsi="Times New Roman" w:cs="Times New Roman"/>
          <w:sz w:val="28"/>
          <w:szCs w:val="28"/>
        </w:rPr>
        <w:t xml:space="preserve"> повинен і надалі розвивати використання соціальних мереж для залучення нових клієнтів та збільшення своєї онлайн-присутності. Готель має соціальні сторінки в </w:t>
      </w:r>
      <w:proofErr w:type="spellStart"/>
      <w:r w:rsidRPr="00282B14">
        <w:rPr>
          <w:rFonts w:ascii="Times New Roman" w:hAnsi="Times New Roman" w:cs="Times New Roman"/>
          <w:sz w:val="28"/>
          <w:szCs w:val="28"/>
        </w:rPr>
        <w:t>Instagram</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Facebook</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Linkedln</w:t>
      </w:r>
      <w:proofErr w:type="spellEnd"/>
      <w:r w:rsidRPr="00282B14">
        <w:rPr>
          <w:rFonts w:ascii="Times New Roman" w:hAnsi="Times New Roman" w:cs="Times New Roman"/>
          <w:sz w:val="28"/>
          <w:szCs w:val="28"/>
        </w:rPr>
        <w:t xml:space="preserve">, але, на жаль, дані сторінки є неактивними. Наприклад останні записи датуються 9 січня 2023 року. Варто було б створити сторінку в </w:t>
      </w:r>
      <w:proofErr w:type="spellStart"/>
      <w:r w:rsidRPr="00282B14">
        <w:rPr>
          <w:rFonts w:ascii="Times New Roman" w:hAnsi="Times New Roman" w:cs="Times New Roman"/>
          <w:sz w:val="28"/>
          <w:szCs w:val="28"/>
        </w:rPr>
        <w:t>TikTok</w:t>
      </w:r>
      <w:proofErr w:type="spellEnd"/>
      <w:r w:rsidRPr="00282B14">
        <w:rPr>
          <w:rFonts w:ascii="Times New Roman" w:hAnsi="Times New Roman" w:cs="Times New Roman"/>
          <w:sz w:val="28"/>
          <w:szCs w:val="28"/>
        </w:rPr>
        <w:t>.  Це дозволить готелю показувати свої послуги та акції, а також спілкуватися з потенційними та існуючими клієнтами, зокрема молоддю.</w:t>
      </w:r>
    </w:p>
    <w:p w14:paraId="60069925"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Також можна використовувати рекламні кампанії на соціальних мережах для залучення нових клієнтів. Реклама може бути спрямована на певні групи аудиторії, наприклад, на туристів, які шукають готелі в певному місті або регіоні.</w:t>
      </w:r>
    </w:p>
    <w:p w14:paraId="782E1BC5"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Для підвищення ефективності рекламної кампанії, можна використовувати різні формати реклами, такі як банерні оголошення, рекламні пости, відеорекламу та інші. Важливо також розробити правильну стратегію комунікації з клієнтами, яка допоможе залучити їх до готелю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r w:rsidRPr="00282B14">
        <w:rPr>
          <w:rFonts w:ascii="Times New Roman" w:hAnsi="Times New Roman" w:cs="Times New Roman"/>
          <w:sz w:val="28"/>
          <w:szCs w:val="28"/>
        </w:rPr>
        <w:t>.</w:t>
      </w:r>
    </w:p>
    <w:p w14:paraId="1BEC5406" w14:textId="77777777" w:rsidR="00A1098B" w:rsidRPr="00282B14" w:rsidRDefault="00A1098B" w:rsidP="00A1098B">
      <w:pPr>
        <w:pStyle w:val="10"/>
        <w:numPr>
          <w:ilvl w:val="0"/>
          <w:numId w:val="16"/>
        </w:numPr>
        <w:tabs>
          <w:tab w:val="left" w:pos="1078"/>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Використання аналітики для покращення онлайн-стратегії.</w:t>
      </w:r>
    </w:p>
    <w:p w14:paraId="54601C9B"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Готель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r w:rsidRPr="00282B14">
        <w:rPr>
          <w:rFonts w:ascii="Times New Roman" w:hAnsi="Times New Roman" w:cs="Times New Roman"/>
          <w:sz w:val="28"/>
          <w:szCs w:val="28"/>
        </w:rPr>
        <w:t xml:space="preserve"> може використовувати аналітичні інструменти для відстеження ефективності своїх онлайн-стратегій. Наприклад, використовуючи </w:t>
      </w:r>
      <w:proofErr w:type="spellStart"/>
      <w:r w:rsidRPr="00282B14">
        <w:rPr>
          <w:rFonts w:ascii="Times New Roman" w:hAnsi="Times New Roman" w:cs="Times New Roman"/>
          <w:sz w:val="28"/>
          <w:szCs w:val="28"/>
        </w:rPr>
        <w:t>Google</w:t>
      </w:r>
      <w:proofErr w:type="spellEnd"/>
      <w:r w:rsidRPr="00282B14">
        <w:rPr>
          <w:rFonts w:ascii="Times New Roman" w:hAnsi="Times New Roman" w:cs="Times New Roman"/>
          <w:sz w:val="28"/>
          <w:szCs w:val="28"/>
        </w:rPr>
        <w:t xml:space="preserve"> </w:t>
      </w:r>
      <w:proofErr w:type="spellStart"/>
      <w:r w:rsidRPr="00282B14">
        <w:rPr>
          <w:rFonts w:ascii="Times New Roman" w:hAnsi="Times New Roman" w:cs="Times New Roman"/>
          <w:sz w:val="28"/>
          <w:szCs w:val="28"/>
        </w:rPr>
        <w:t>Analytics</w:t>
      </w:r>
      <w:proofErr w:type="spellEnd"/>
      <w:r w:rsidRPr="00282B14">
        <w:rPr>
          <w:rFonts w:ascii="Times New Roman" w:hAnsi="Times New Roman" w:cs="Times New Roman"/>
          <w:sz w:val="28"/>
          <w:szCs w:val="28"/>
        </w:rPr>
        <w:t>, можна відстежувати кількість відвідувачів веб-сайту, їх поведінку на сайті, конверсії та інші важливі метрики.</w:t>
      </w:r>
    </w:p>
    <w:p w14:paraId="06364984"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Це дозволить готелю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r w:rsidRPr="00282B14">
        <w:rPr>
          <w:rFonts w:ascii="Times New Roman" w:hAnsi="Times New Roman" w:cs="Times New Roman"/>
          <w:sz w:val="28"/>
          <w:szCs w:val="28"/>
        </w:rPr>
        <w:t xml:space="preserve"> розуміти, які елементи веб-сайту працюють краще, які потребують покращення, які канали маркетингу найбільш ефективні та які маркетингові кампанії потребують оптимізації. Використання </w:t>
      </w:r>
      <w:r w:rsidRPr="00282B14">
        <w:rPr>
          <w:rFonts w:ascii="Times New Roman" w:hAnsi="Times New Roman" w:cs="Times New Roman"/>
          <w:sz w:val="28"/>
          <w:szCs w:val="28"/>
        </w:rPr>
        <w:lastRenderedPageBreak/>
        <w:t xml:space="preserve">аналітики допоможе готелю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r w:rsidRPr="00282B14">
        <w:rPr>
          <w:rFonts w:ascii="Times New Roman" w:hAnsi="Times New Roman" w:cs="Times New Roman"/>
          <w:sz w:val="28"/>
          <w:szCs w:val="28"/>
        </w:rPr>
        <w:t xml:space="preserve"> покращити свою онлайн-стратегію та залучення нових клієнтів.</w:t>
      </w:r>
    </w:p>
    <w:p w14:paraId="6BAF134F" w14:textId="77777777" w:rsidR="00A1098B" w:rsidRPr="00282B14" w:rsidRDefault="00A1098B" w:rsidP="00A1098B">
      <w:pPr>
        <w:pStyle w:val="10"/>
        <w:numPr>
          <w:ilvl w:val="0"/>
          <w:numId w:val="16"/>
        </w:numPr>
        <w:tabs>
          <w:tab w:val="left" w:pos="1078"/>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Розвиток мобільного додатку.</w:t>
      </w:r>
    </w:p>
    <w:p w14:paraId="3684AD0B"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Розробка мобільного додатку може бути ефективним інструментом для залучення нових клієнтів та збереження існуючих. Він дозволить клієнтам бронювати номери та послуги готелю в будь-який час та з будь-якого місця. Крім того, в додатку можна додати корисні функції, такі як карту місцевості з вказівкою найближчих туристичних визначних місць та ресторанів, обмін валют, можливість зв</w:t>
      </w:r>
      <w:r>
        <w:rPr>
          <w:rFonts w:ascii="Times New Roman" w:hAnsi="Times New Roman" w:cs="Times New Roman"/>
          <w:sz w:val="28"/>
          <w:szCs w:val="28"/>
        </w:rPr>
        <w:t>’</w:t>
      </w:r>
      <w:r w:rsidRPr="00282B14">
        <w:rPr>
          <w:rFonts w:ascii="Times New Roman" w:hAnsi="Times New Roman" w:cs="Times New Roman"/>
          <w:sz w:val="28"/>
          <w:szCs w:val="28"/>
        </w:rPr>
        <w:t>язку з адміністрацією готелю та інші.</w:t>
      </w:r>
      <w:r>
        <w:rPr>
          <w:rFonts w:ascii="Times New Roman" w:hAnsi="Times New Roman" w:cs="Times New Roman"/>
          <w:sz w:val="28"/>
          <w:szCs w:val="28"/>
        </w:rPr>
        <w:t xml:space="preserve"> Це </w:t>
      </w:r>
      <w:r w:rsidRPr="00282B14">
        <w:rPr>
          <w:rFonts w:ascii="Times New Roman" w:hAnsi="Times New Roman" w:cs="Times New Roman"/>
          <w:sz w:val="28"/>
          <w:szCs w:val="28"/>
        </w:rPr>
        <w:t xml:space="preserve">вимагає чималих витрат, проте це може бути корисною інвестицією в майбутнє готелю </w:t>
      </w:r>
      <w:r>
        <w:rPr>
          <w:rFonts w:ascii="Times New Roman" w:hAnsi="Times New Roman" w:cs="Times New Roman"/>
          <w:sz w:val="28"/>
          <w:szCs w:val="28"/>
        </w:rPr>
        <w:t>«Україна»</w:t>
      </w:r>
      <w:r w:rsidRPr="00282B14">
        <w:rPr>
          <w:rFonts w:ascii="Times New Roman" w:hAnsi="Times New Roman" w:cs="Times New Roman"/>
          <w:sz w:val="28"/>
          <w:szCs w:val="28"/>
        </w:rPr>
        <w:t xml:space="preserve">. Такий додаток зробить готель більш доступним та зручним для клієнтів, що може привести до збільшення числа </w:t>
      </w:r>
      <w:proofErr w:type="spellStart"/>
      <w:r w:rsidRPr="00282B14">
        <w:rPr>
          <w:rFonts w:ascii="Times New Roman" w:hAnsi="Times New Roman" w:cs="Times New Roman"/>
          <w:sz w:val="28"/>
          <w:szCs w:val="28"/>
        </w:rPr>
        <w:t>бронювань</w:t>
      </w:r>
      <w:proofErr w:type="spellEnd"/>
      <w:r w:rsidRPr="00282B14">
        <w:rPr>
          <w:rFonts w:ascii="Times New Roman" w:hAnsi="Times New Roman" w:cs="Times New Roman"/>
          <w:sz w:val="28"/>
          <w:szCs w:val="28"/>
        </w:rPr>
        <w:t xml:space="preserve"> та підвищення рівня конкурентоспроможності.</w:t>
      </w:r>
    </w:p>
    <w:p w14:paraId="1AEF55D7" w14:textId="77777777" w:rsidR="00A1098B" w:rsidRPr="00282B14" w:rsidRDefault="00A1098B" w:rsidP="00A1098B">
      <w:pPr>
        <w:pStyle w:val="10"/>
        <w:numPr>
          <w:ilvl w:val="0"/>
          <w:numId w:val="16"/>
        </w:numPr>
        <w:tabs>
          <w:tab w:val="left" w:pos="1078"/>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Навчання персоналу.</w:t>
      </w:r>
    </w:p>
    <w:p w14:paraId="6ABCE096"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Навчання персоналу є важливим елементом покращення якості обслуговування </w:t>
      </w:r>
      <w:r>
        <w:rPr>
          <w:rFonts w:ascii="Times New Roman" w:hAnsi="Times New Roman" w:cs="Times New Roman"/>
          <w:sz w:val="28"/>
          <w:szCs w:val="28"/>
        </w:rPr>
        <w:t xml:space="preserve">гостей </w:t>
      </w:r>
      <w:r w:rsidRPr="00282B14">
        <w:rPr>
          <w:rFonts w:ascii="Times New Roman" w:hAnsi="Times New Roman" w:cs="Times New Roman"/>
          <w:sz w:val="28"/>
          <w:szCs w:val="28"/>
        </w:rPr>
        <w:t xml:space="preserve">готелю </w:t>
      </w:r>
      <w:r>
        <w:rPr>
          <w:rFonts w:ascii="Times New Roman" w:hAnsi="Times New Roman" w:cs="Times New Roman"/>
          <w:sz w:val="28"/>
          <w:szCs w:val="28"/>
        </w:rPr>
        <w:t>«</w:t>
      </w:r>
      <w:r w:rsidRPr="00282B14">
        <w:rPr>
          <w:rFonts w:ascii="Times New Roman" w:hAnsi="Times New Roman" w:cs="Times New Roman"/>
          <w:sz w:val="28"/>
          <w:szCs w:val="28"/>
        </w:rPr>
        <w:t>Україна</w:t>
      </w:r>
      <w:r>
        <w:rPr>
          <w:rFonts w:ascii="Times New Roman" w:hAnsi="Times New Roman" w:cs="Times New Roman"/>
          <w:sz w:val="28"/>
          <w:szCs w:val="28"/>
        </w:rPr>
        <w:t>»</w:t>
      </w:r>
      <w:r w:rsidRPr="00282B14">
        <w:rPr>
          <w:rFonts w:ascii="Times New Roman" w:hAnsi="Times New Roman" w:cs="Times New Roman"/>
          <w:sz w:val="28"/>
          <w:szCs w:val="28"/>
        </w:rPr>
        <w:t>. Професійний та добре підготовлений персонал може надати високоякісне обслуговування клієнтів та створити приємну атмосферу в готелі.</w:t>
      </w:r>
    </w:p>
    <w:p w14:paraId="6B00BF45"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Для навчання персоналу можна проводити тренінги, семінари та інші заходи, які допоможуть покращити навички та компетенції персоналу. Також важливо надавати можливість персоналу проходити стажування в інших готелях, щоб вони могли отримати додатковий досвід.</w:t>
      </w:r>
    </w:p>
    <w:p w14:paraId="16B69FAC"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Як бачимо, для подальшого розвитку готелю, привернення уваги туристів та бути серед літерів готельних господарств міста Луцька, готелю «Україна» потрібно вжити заходів згаданих вище.</w:t>
      </w:r>
    </w:p>
    <w:p w14:paraId="771848A5"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p>
    <w:p w14:paraId="79A7E6DC" w14:textId="77777777" w:rsidR="00A1098B" w:rsidRPr="00282B14" w:rsidRDefault="00A1098B" w:rsidP="00A1098B">
      <w:pPr>
        <w:tabs>
          <w:tab w:val="left" w:pos="1078"/>
        </w:tabs>
        <w:spacing w:after="0" w:line="360" w:lineRule="auto"/>
        <w:jc w:val="both"/>
        <w:rPr>
          <w:rFonts w:ascii="Times New Roman" w:hAnsi="Times New Roman" w:cs="Times New Roman"/>
          <w:sz w:val="28"/>
          <w:szCs w:val="28"/>
        </w:rPr>
      </w:pPr>
    </w:p>
    <w:p w14:paraId="39508F1E" w14:textId="77777777" w:rsidR="00A1098B" w:rsidRDefault="00A1098B" w:rsidP="00A1098B">
      <w:pPr>
        <w:tabs>
          <w:tab w:val="left" w:pos="1078"/>
        </w:tabs>
        <w:spacing w:after="0" w:line="360" w:lineRule="auto"/>
        <w:ind w:firstLine="709"/>
        <w:jc w:val="both"/>
        <w:rPr>
          <w:rFonts w:ascii="Times New Roman" w:hAnsi="Times New Roman" w:cs="Times New Roman"/>
          <w:color w:val="FF0000"/>
          <w:sz w:val="28"/>
          <w:szCs w:val="28"/>
        </w:rPr>
      </w:pPr>
    </w:p>
    <w:p w14:paraId="628F3BDA" w14:textId="77777777" w:rsidR="00A1098B" w:rsidRPr="004F17AA" w:rsidRDefault="00A1098B" w:rsidP="00A1098B">
      <w:pPr>
        <w:tabs>
          <w:tab w:val="left" w:pos="1078"/>
        </w:tabs>
        <w:spacing w:after="0" w:line="360" w:lineRule="auto"/>
        <w:jc w:val="both"/>
        <w:rPr>
          <w:rFonts w:ascii="Times New Roman" w:hAnsi="Times New Roman" w:cs="Times New Roman"/>
          <w:color w:val="FF0000"/>
          <w:sz w:val="28"/>
          <w:szCs w:val="28"/>
        </w:rPr>
      </w:pPr>
    </w:p>
    <w:p w14:paraId="2BF7FEC0" w14:textId="77777777" w:rsidR="00A1098B" w:rsidRPr="00E45409" w:rsidRDefault="00A1098B" w:rsidP="00A1098B">
      <w:pPr>
        <w:tabs>
          <w:tab w:val="left" w:pos="1078"/>
        </w:tabs>
        <w:spacing w:after="0" w:line="360" w:lineRule="auto"/>
        <w:ind w:firstLine="567"/>
        <w:jc w:val="center"/>
        <w:rPr>
          <w:rFonts w:ascii="Times New Roman" w:hAnsi="Times New Roman" w:cs="Times New Roman"/>
          <w:b/>
          <w:bCs/>
          <w:sz w:val="28"/>
          <w:szCs w:val="28"/>
        </w:rPr>
      </w:pPr>
      <w:r w:rsidRPr="00E45409">
        <w:rPr>
          <w:rFonts w:ascii="Times New Roman" w:hAnsi="Times New Roman" w:cs="Times New Roman"/>
          <w:b/>
          <w:bCs/>
          <w:sz w:val="28"/>
          <w:szCs w:val="28"/>
        </w:rPr>
        <w:lastRenderedPageBreak/>
        <w:t>РОЗДІЛ 3. НАПРЯМИ ПІДВИЩЕННЯ РІВНЯ КОНКУРЕНТНОСПРОМОЖНОСТІ ГОТЕЛЬНИХ ГОСПОДАРСТВ</w:t>
      </w:r>
    </w:p>
    <w:p w14:paraId="63F4DC72" w14:textId="77777777" w:rsidR="00A1098B" w:rsidRPr="00CC4585" w:rsidRDefault="00A1098B" w:rsidP="00A1098B">
      <w:pPr>
        <w:tabs>
          <w:tab w:val="left" w:pos="1078"/>
        </w:tabs>
        <w:spacing w:after="0" w:line="360" w:lineRule="auto"/>
        <w:ind w:firstLine="680"/>
        <w:jc w:val="both"/>
        <w:rPr>
          <w:rFonts w:ascii="Times New Roman" w:hAnsi="Times New Roman" w:cs="Times New Roman"/>
          <w:b/>
          <w:bCs/>
          <w:sz w:val="28"/>
          <w:szCs w:val="28"/>
        </w:rPr>
      </w:pPr>
    </w:p>
    <w:p w14:paraId="43B9F34E" w14:textId="77777777" w:rsidR="00A1098B" w:rsidRPr="002B44BE" w:rsidRDefault="00A1098B" w:rsidP="00A1098B">
      <w:pPr>
        <w:pStyle w:val="10"/>
        <w:numPr>
          <w:ilvl w:val="1"/>
          <w:numId w:val="41"/>
        </w:numPr>
        <w:tabs>
          <w:tab w:val="left" w:pos="1078"/>
        </w:tabs>
        <w:spacing w:after="0" w:line="360" w:lineRule="auto"/>
        <w:ind w:left="0" w:firstLine="680"/>
        <w:jc w:val="both"/>
        <w:rPr>
          <w:rFonts w:ascii="Times New Roman" w:hAnsi="Times New Roman" w:cs="Times New Roman"/>
          <w:b/>
          <w:bCs/>
          <w:sz w:val="28"/>
          <w:szCs w:val="28"/>
        </w:rPr>
      </w:pPr>
      <w:r w:rsidRPr="002B44BE">
        <w:rPr>
          <w:rFonts w:ascii="Times New Roman" w:hAnsi="Times New Roman" w:cs="Times New Roman"/>
          <w:b/>
          <w:bCs/>
          <w:sz w:val="28"/>
          <w:szCs w:val="28"/>
        </w:rPr>
        <w:t>Стратегічне планування як інструмент підвищення конкурентоспроможності готелю «Україна»</w:t>
      </w:r>
    </w:p>
    <w:p w14:paraId="4FB7D4C5" w14:textId="77777777" w:rsidR="00A1098B" w:rsidRPr="000207AE" w:rsidRDefault="00A1098B" w:rsidP="00A1098B">
      <w:pPr>
        <w:tabs>
          <w:tab w:val="left" w:pos="1078"/>
        </w:tabs>
        <w:spacing w:after="0" w:line="360" w:lineRule="auto"/>
        <w:ind w:firstLine="680"/>
        <w:jc w:val="both"/>
        <w:rPr>
          <w:rFonts w:ascii="Times New Roman" w:hAnsi="Times New Roman" w:cs="Times New Roman"/>
          <w:bCs/>
          <w:sz w:val="16"/>
          <w:szCs w:val="16"/>
        </w:rPr>
      </w:pPr>
    </w:p>
    <w:p w14:paraId="5A6A76D0"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Діяльність стратегічного управління перетворює статичний план на систему, яка забезпечує зворотний зв</w:t>
      </w:r>
      <w:r>
        <w:rPr>
          <w:rFonts w:ascii="Times New Roman" w:hAnsi="Times New Roman" w:cs="Times New Roman"/>
          <w:sz w:val="28"/>
          <w:szCs w:val="28"/>
        </w:rPr>
        <w:t>’</w:t>
      </w:r>
      <w:r w:rsidRPr="00282B14">
        <w:rPr>
          <w:rFonts w:ascii="Times New Roman" w:hAnsi="Times New Roman" w:cs="Times New Roman"/>
          <w:sz w:val="28"/>
          <w:szCs w:val="28"/>
        </w:rPr>
        <w:t>язок щодо стратегічної ефективності для прийняття рішень і дозволяє плану розвиватися та зростати відповідно до зміни вимог та інших обставин.</w:t>
      </w:r>
    </w:p>
    <w:p w14:paraId="415CDCF5" w14:textId="77777777" w:rsidR="00A1098B" w:rsidRPr="00282B14" w:rsidRDefault="00A1098B" w:rsidP="00A1098B">
      <w:pPr>
        <w:tabs>
          <w:tab w:val="left" w:pos="1078"/>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В індустрії гостинності та туризму стратегічне планування має надзвичайно важливе значення, оскільки воно допомагає організації бути в курсі нових тенденцій і конкурентів, водночас залишаючи своїх клієнтів задоволеними. Стратегічне планування є потужним інструментом, який використовується для визначення клієнта, його потреб і бажань,</w:t>
      </w:r>
      <w:r>
        <w:rPr>
          <w:rFonts w:ascii="Times New Roman" w:hAnsi="Times New Roman" w:cs="Times New Roman"/>
          <w:sz w:val="28"/>
          <w:szCs w:val="28"/>
        </w:rPr>
        <w:t xml:space="preserve"> їх забезпечення. Ц</w:t>
      </w:r>
      <w:r w:rsidRPr="00282B14">
        <w:rPr>
          <w:rFonts w:ascii="Times New Roman" w:hAnsi="Times New Roman" w:cs="Times New Roman"/>
          <w:sz w:val="28"/>
          <w:szCs w:val="28"/>
        </w:rPr>
        <w:t>е процес, за допомогою якого організація оцінює себе, щоб визначити передбачуване призначення та формулює керівні принципи чи ідеї щодо того, як найкраще її досягти</w:t>
      </w:r>
      <w:r>
        <w:rPr>
          <w:rFonts w:ascii="Times New Roman" w:hAnsi="Times New Roman" w:cs="Times New Roman"/>
          <w:sz w:val="28"/>
          <w:szCs w:val="28"/>
        </w:rPr>
        <w:t xml:space="preserve"> </w:t>
      </w:r>
      <w:r w:rsidRPr="00282B14">
        <w:rPr>
          <w:rFonts w:ascii="Times New Roman" w:hAnsi="Times New Roman" w:cs="Times New Roman"/>
          <w:sz w:val="28"/>
          <w:szCs w:val="28"/>
        </w:rPr>
        <w:t>[</w:t>
      </w:r>
      <w:r>
        <w:rPr>
          <w:rFonts w:ascii="Times New Roman" w:hAnsi="Times New Roman" w:cs="Times New Roman"/>
          <w:sz w:val="28"/>
          <w:szCs w:val="28"/>
        </w:rPr>
        <w:t>14, с. 267</w:t>
      </w:r>
      <w:r w:rsidRPr="00282B14">
        <w:rPr>
          <w:rFonts w:ascii="Times New Roman" w:hAnsi="Times New Roman" w:cs="Times New Roman"/>
          <w:sz w:val="28"/>
          <w:szCs w:val="28"/>
        </w:rPr>
        <w:t xml:space="preserve">]. </w:t>
      </w:r>
    </w:p>
    <w:p w14:paraId="22958337" w14:textId="77777777" w:rsidR="00A1098B" w:rsidRDefault="00A1098B" w:rsidP="00A1098B">
      <w:pPr>
        <w:tabs>
          <w:tab w:val="left" w:pos="1078"/>
        </w:tabs>
        <w:spacing w:after="0" w:line="360" w:lineRule="auto"/>
        <w:ind w:firstLine="680"/>
        <w:jc w:val="both"/>
        <w:rPr>
          <w:rFonts w:ascii="Times New Roman" w:hAnsi="Times New Roman" w:cs="Times New Roman"/>
          <w:color w:val="FF0000"/>
          <w:sz w:val="28"/>
          <w:szCs w:val="28"/>
        </w:rPr>
      </w:pPr>
      <w:r w:rsidRPr="00282B14">
        <w:rPr>
          <w:rFonts w:ascii="Times New Roman" w:hAnsi="Times New Roman" w:cs="Times New Roman"/>
          <w:sz w:val="28"/>
          <w:szCs w:val="28"/>
        </w:rPr>
        <w:t xml:space="preserve">У процесі стратегічного планування готельна група може ретельно проаналізувати свою поточну бізнес-ситуацію, розробити довгострокові цілі та, зрештою, окреслити процедури досягнення цих цілей. Крім того, завдяки стратегічному плануванню готельна група здатна зміцнити комунікацію між персоналом, менеджерами та радою директорів </w:t>
      </w:r>
      <w:r w:rsidRPr="00282B14">
        <w:rPr>
          <w:rFonts w:ascii="Times New Roman" w:hAnsi="Times New Roman" w:cs="Times New Roman"/>
          <w:sz w:val="28"/>
          <w:szCs w:val="28"/>
          <w:lang w:val="ru-RU"/>
        </w:rPr>
        <w:t>[</w:t>
      </w:r>
      <w:r>
        <w:rPr>
          <w:rFonts w:ascii="Times New Roman" w:hAnsi="Times New Roman" w:cs="Times New Roman"/>
          <w:sz w:val="28"/>
          <w:szCs w:val="28"/>
          <w:lang w:val="ru-RU"/>
        </w:rPr>
        <w:t>3, с. 10</w:t>
      </w:r>
      <w:r w:rsidRPr="00282B14">
        <w:rPr>
          <w:rFonts w:ascii="Times New Roman" w:hAnsi="Times New Roman" w:cs="Times New Roman"/>
          <w:sz w:val="28"/>
          <w:szCs w:val="28"/>
          <w:lang w:val="ru-RU"/>
        </w:rPr>
        <w:t>]</w:t>
      </w:r>
      <w:r w:rsidRPr="00282B14">
        <w:rPr>
          <w:rFonts w:ascii="Times New Roman" w:hAnsi="Times New Roman" w:cs="Times New Roman"/>
          <w:sz w:val="28"/>
          <w:szCs w:val="28"/>
        </w:rPr>
        <w:t>. Крім того, результати хорошого стратегічного планування включають вирішення основних проблем, з якими стикається готельна група, підвищення продуктивності та отримання конкурентної переваги над конкурентами. В індустрії гостинності однією з найважливіших цілей стратегічного планування є підвищення акціонерної вартості</w:t>
      </w:r>
      <w:r>
        <w:rPr>
          <w:rFonts w:ascii="Times New Roman" w:hAnsi="Times New Roman" w:cs="Times New Roman"/>
          <w:sz w:val="28"/>
          <w:szCs w:val="28"/>
        </w:rPr>
        <w:t xml:space="preserve"> </w:t>
      </w:r>
      <w:r w:rsidRPr="00FF5685">
        <w:rPr>
          <w:rFonts w:ascii="Times New Roman" w:hAnsi="Times New Roman" w:cs="Times New Roman"/>
          <w:sz w:val="28"/>
          <w:szCs w:val="28"/>
        </w:rPr>
        <w:t>[</w:t>
      </w:r>
      <w:r>
        <w:rPr>
          <w:rFonts w:ascii="Times New Roman" w:hAnsi="Times New Roman" w:cs="Times New Roman"/>
          <w:sz w:val="28"/>
          <w:szCs w:val="28"/>
        </w:rPr>
        <w:t>6</w:t>
      </w:r>
      <w:r w:rsidRPr="00FF5685">
        <w:rPr>
          <w:rFonts w:ascii="Times New Roman" w:hAnsi="Times New Roman" w:cs="Times New Roman"/>
          <w:sz w:val="28"/>
          <w:szCs w:val="28"/>
        </w:rPr>
        <w:t>,</w:t>
      </w:r>
      <w:r>
        <w:rPr>
          <w:rFonts w:ascii="Times New Roman" w:hAnsi="Times New Roman" w:cs="Times New Roman"/>
          <w:sz w:val="28"/>
          <w:szCs w:val="28"/>
        </w:rPr>
        <w:t> с. 153</w:t>
      </w:r>
      <w:r w:rsidRPr="00FF5685">
        <w:rPr>
          <w:rFonts w:ascii="Times New Roman" w:hAnsi="Times New Roman" w:cs="Times New Roman"/>
          <w:sz w:val="28"/>
          <w:szCs w:val="28"/>
        </w:rPr>
        <w:t>]</w:t>
      </w:r>
      <w:r w:rsidRPr="00282B14">
        <w:rPr>
          <w:rFonts w:ascii="Times New Roman" w:hAnsi="Times New Roman" w:cs="Times New Roman"/>
          <w:sz w:val="28"/>
          <w:szCs w:val="28"/>
        </w:rPr>
        <w:t>.</w:t>
      </w:r>
      <w:r w:rsidRPr="005654DB">
        <w:rPr>
          <w:rFonts w:ascii="Times New Roman" w:hAnsi="Times New Roman" w:cs="Times New Roman"/>
          <w:color w:val="FF0000"/>
          <w:sz w:val="28"/>
          <w:szCs w:val="28"/>
        </w:rPr>
        <w:t xml:space="preserve"> </w:t>
      </w:r>
    </w:p>
    <w:p w14:paraId="5CD79125" w14:textId="77777777" w:rsidR="00A1098B" w:rsidRDefault="00A1098B" w:rsidP="00A1098B">
      <w:pPr>
        <w:tabs>
          <w:tab w:val="left" w:pos="1078"/>
        </w:tabs>
        <w:spacing w:after="0" w:line="360" w:lineRule="auto"/>
        <w:ind w:firstLine="680"/>
        <w:jc w:val="both"/>
        <w:rPr>
          <w:rFonts w:ascii="Times New Roman" w:hAnsi="Times New Roman" w:cs="Times New Roman"/>
          <w:color w:val="FF0000"/>
          <w:sz w:val="28"/>
          <w:szCs w:val="28"/>
        </w:rPr>
      </w:pPr>
      <w:r>
        <w:rPr>
          <w:rFonts w:ascii="Times New Roman" w:hAnsi="Times New Roman" w:cs="Times New Roman"/>
          <w:sz w:val="28"/>
          <w:szCs w:val="28"/>
        </w:rPr>
        <w:t>В готелі «Україна» використовуються такі стратегічні напрями розвитку</w:t>
      </w:r>
      <w:r w:rsidRPr="000D1D78">
        <w:rPr>
          <w:rFonts w:ascii="Times New Roman" w:hAnsi="Times New Roman" w:cs="Times New Roman"/>
          <w:sz w:val="28"/>
          <w:szCs w:val="28"/>
        </w:rPr>
        <w:t>:</w:t>
      </w:r>
    </w:p>
    <w:p w14:paraId="54E8332C" w14:textId="3E25ABCE" w:rsidR="00A1098B" w:rsidRPr="00410759" w:rsidRDefault="009204B9" w:rsidP="00A1098B">
      <w:pPr>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 xml:space="preserve">  - </w:t>
      </w:r>
      <w:r w:rsidR="00A1098B">
        <w:rPr>
          <w:rFonts w:ascii="Times New Roman" w:hAnsi="Times New Roman" w:cs="Times New Roman"/>
          <w:sz w:val="28"/>
          <w:szCs w:val="28"/>
        </w:rPr>
        <w:t>с</w:t>
      </w:r>
      <w:r w:rsidR="00A1098B" w:rsidRPr="00410759">
        <w:rPr>
          <w:rFonts w:ascii="Times New Roman" w:hAnsi="Times New Roman" w:cs="Times New Roman"/>
          <w:sz w:val="28"/>
          <w:szCs w:val="28"/>
        </w:rPr>
        <w:t xml:space="preserve">тратегія лідерства за витратами, яка передбачає прагнення до найнижчих витрат при створенні та поширенні туристичних та готельних послуг. Ця стратегія спрямована на встановлення нижчих цін та збільшення частки ринку. </w:t>
      </w:r>
      <w:r w:rsidR="00A1098B">
        <w:rPr>
          <w:rFonts w:ascii="Times New Roman" w:hAnsi="Times New Roman" w:cs="Times New Roman"/>
          <w:sz w:val="28"/>
          <w:szCs w:val="28"/>
        </w:rPr>
        <w:t>Готель «Україна» в умовах воєнного стану збільшив кількість 4-місних номерів для сімей з дітьми, здачу 2-місних номерів за вартості 1-місного;</w:t>
      </w:r>
    </w:p>
    <w:p w14:paraId="6B000D0D" w14:textId="77777777" w:rsidR="00A1098B" w:rsidRDefault="00A1098B" w:rsidP="00A1098B">
      <w:pPr>
        <w:pStyle w:val="10"/>
        <w:numPr>
          <w:ilvl w:val="0"/>
          <w:numId w:val="11"/>
        </w:numPr>
        <w:tabs>
          <w:tab w:val="left" w:pos="1078"/>
        </w:tabs>
        <w:spacing w:after="0" w:line="360" w:lineRule="auto"/>
        <w:ind w:left="0" w:firstLine="680"/>
        <w:jc w:val="both"/>
        <w:rPr>
          <w:rFonts w:ascii="Times New Roman" w:hAnsi="Times New Roman" w:cs="Times New Roman"/>
          <w:sz w:val="28"/>
          <w:szCs w:val="28"/>
        </w:rPr>
      </w:pPr>
      <w:r w:rsidRPr="00DD23E9">
        <w:rPr>
          <w:rFonts w:ascii="Times New Roman" w:hAnsi="Times New Roman" w:cs="Times New Roman"/>
          <w:sz w:val="28"/>
          <w:szCs w:val="28"/>
        </w:rPr>
        <w:t>стратегія «Лідерство в обслуговуванні» передбачає такі напрямки: розуміння цільового ринку та потреб споживачів, наявність конкретної політики для задоволення цих потреб, що дозволяє досягти високої лояльності споживачів; постійна увага керівництва до рівня обслуговування; встановлення високих стандартів обслуговування; використання систем моніторингу результату обслуговування, які базуються на комплексній оцінці виконання; запровадження систем для обробки та задоволення скарг споживачів</w:t>
      </w:r>
      <w:r>
        <w:rPr>
          <w:rFonts w:ascii="Times New Roman" w:hAnsi="Times New Roman" w:cs="Times New Roman"/>
          <w:sz w:val="28"/>
          <w:szCs w:val="28"/>
        </w:rPr>
        <w:t>.</w:t>
      </w:r>
    </w:p>
    <w:p w14:paraId="7C01A567" w14:textId="77777777" w:rsidR="00A1098B" w:rsidRPr="00185159" w:rsidRDefault="00A1098B" w:rsidP="00A1098B">
      <w:pPr>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Готельне господарство «Україна» прагне </w:t>
      </w:r>
      <w:r w:rsidRPr="00DD23E9">
        <w:rPr>
          <w:rFonts w:ascii="Times New Roman" w:hAnsi="Times New Roman" w:cs="Times New Roman"/>
          <w:sz w:val="28"/>
          <w:szCs w:val="28"/>
        </w:rPr>
        <w:t>реалізувати стратегію «близькості до споживача», тобто знайти свою нішу</w:t>
      </w:r>
      <w:r>
        <w:rPr>
          <w:rFonts w:ascii="Times New Roman" w:hAnsi="Times New Roman" w:cs="Times New Roman"/>
          <w:sz w:val="28"/>
          <w:szCs w:val="28"/>
        </w:rPr>
        <w:t xml:space="preserve"> </w:t>
      </w:r>
      <w:r w:rsidRPr="00FF5685">
        <w:rPr>
          <w:rFonts w:ascii="Times New Roman" w:hAnsi="Times New Roman" w:cs="Times New Roman"/>
          <w:sz w:val="28"/>
          <w:szCs w:val="28"/>
          <w:lang w:val="ru-RU"/>
        </w:rPr>
        <w:t>[</w:t>
      </w:r>
      <w:r>
        <w:rPr>
          <w:rFonts w:ascii="Times New Roman" w:hAnsi="Times New Roman" w:cs="Times New Roman"/>
          <w:sz w:val="28"/>
          <w:szCs w:val="28"/>
        </w:rPr>
        <w:t>5</w:t>
      </w:r>
      <w:r w:rsidRPr="00FF5685">
        <w:rPr>
          <w:rFonts w:ascii="Times New Roman" w:hAnsi="Times New Roman" w:cs="Times New Roman"/>
          <w:sz w:val="28"/>
          <w:szCs w:val="28"/>
          <w:lang w:val="ru-RU"/>
        </w:rPr>
        <w:t>]</w:t>
      </w:r>
      <w:r>
        <w:rPr>
          <w:rFonts w:ascii="Times New Roman" w:hAnsi="Times New Roman" w:cs="Times New Roman"/>
          <w:sz w:val="28"/>
          <w:szCs w:val="28"/>
        </w:rPr>
        <w:t xml:space="preserve">. Для цього воно використовує систему попиту за групами споживачів, орієнтацію на вирішення проблем клієнта, готовність нести витрати.  </w:t>
      </w:r>
      <w:r w:rsidRPr="00185159">
        <w:rPr>
          <w:rFonts w:ascii="Times New Roman" w:hAnsi="Times New Roman" w:cs="Times New Roman"/>
          <w:sz w:val="28"/>
          <w:szCs w:val="28"/>
        </w:rPr>
        <w:t xml:space="preserve">Цілком можливо, що однією з конкретних стратегій покращення обслуговування клієнтів готелю </w:t>
      </w:r>
      <w:r>
        <w:rPr>
          <w:rFonts w:ascii="Times New Roman" w:hAnsi="Times New Roman" w:cs="Times New Roman"/>
          <w:sz w:val="28"/>
          <w:szCs w:val="28"/>
        </w:rPr>
        <w:t>«Україна»</w:t>
      </w:r>
      <w:r w:rsidRPr="00185159">
        <w:rPr>
          <w:rFonts w:ascii="Times New Roman" w:hAnsi="Times New Roman" w:cs="Times New Roman"/>
          <w:sz w:val="28"/>
          <w:szCs w:val="28"/>
        </w:rPr>
        <w:t xml:space="preserve"> може бути співпраця з міською радою та туристичними агенціями міста. Така стратегія може складатися з наступних елементів:</w:t>
      </w:r>
    </w:p>
    <w:p w14:paraId="66336005"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sidRPr="00185159">
        <w:rPr>
          <w:rFonts w:ascii="Times New Roman" w:hAnsi="Times New Roman" w:cs="Times New Roman"/>
          <w:sz w:val="28"/>
          <w:szCs w:val="28"/>
        </w:rPr>
        <w:t>1. Співпраця з міською радою</w:t>
      </w:r>
      <w:r>
        <w:rPr>
          <w:rFonts w:ascii="Times New Roman" w:hAnsi="Times New Roman" w:cs="Times New Roman"/>
          <w:sz w:val="28"/>
          <w:szCs w:val="28"/>
        </w:rPr>
        <w:t xml:space="preserve">. </w:t>
      </w:r>
      <w:r w:rsidRPr="00185159">
        <w:rPr>
          <w:rFonts w:ascii="Times New Roman" w:hAnsi="Times New Roman" w:cs="Times New Roman"/>
          <w:sz w:val="28"/>
          <w:szCs w:val="28"/>
        </w:rPr>
        <w:t xml:space="preserve">Готель </w:t>
      </w:r>
      <w:r>
        <w:rPr>
          <w:rFonts w:ascii="Times New Roman" w:hAnsi="Times New Roman" w:cs="Times New Roman"/>
          <w:sz w:val="28"/>
          <w:szCs w:val="28"/>
        </w:rPr>
        <w:t>«Україна»</w:t>
      </w:r>
      <w:r w:rsidRPr="00185159">
        <w:rPr>
          <w:rFonts w:ascii="Times New Roman" w:hAnsi="Times New Roman" w:cs="Times New Roman"/>
          <w:sz w:val="28"/>
          <w:szCs w:val="28"/>
        </w:rPr>
        <w:t xml:space="preserve"> може налагодити партнерство з міською радою задля обміну інформацією про туристичні заходи, фестивалі, концерти та інші події, що відбуваються в місті. Завдяки цьому готель зможе бути в курсі актуальної інформації та пропонувати її своїм клієнтам.</w:t>
      </w:r>
      <w:r>
        <w:rPr>
          <w:rFonts w:ascii="Times New Roman" w:hAnsi="Times New Roman" w:cs="Times New Roman"/>
          <w:sz w:val="28"/>
          <w:szCs w:val="28"/>
        </w:rPr>
        <w:t xml:space="preserve"> </w:t>
      </w:r>
      <w:r w:rsidRPr="00185159">
        <w:rPr>
          <w:rFonts w:ascii="Times New Roman" w:hAnsi="Times New Roman" w:cs="Times New Roman"/>
          <w:sz w:val="28"/>
          <w:szCs w:val="28"/>
        </w:rPr>
        <w:t>Готель може розраховувати на підтримку міської ради у процесі планування та реалізації туристичних заходів, що проводяться в місті. Сюди можуть входити спільні рекламні кампанії, підтримка маркетингових заходів та інші спільні ініціативи.</w:t>
      </w:r>
    </w:p>
    <w:p w14:paraId="5BF7868B"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sidRPr="005E63C5">
        <w:rPr>
          <w:rFonts w:ascii="Times New Roman" w:hAnsi="Times New Roman" w:cs="Times New Roman"/>
          <w:sz w:val="28"/>
          <w:szCs w:val="28"/>
        </w:rPr>
        <w:t>2. Партнерство з туристичними агентствами міста</w:t>
      </w:r>
      <w:r>
        <w:rPr>
          <w:rFonts w:ascii="Times New Roman" w:hAnsi="Times New Roman" w:cs="Times New Roman"/>
          <w:sz w:val="28"/>
          <w:szCs w:val="28"/>
        </w:rPr>
        <w:t xml:space="preserve"> до прикладу з такими як: «Смак пригод», «Море турів», «Нові Мандри» та Центром туристичної інформації міста Луцька.  </w:t>
      </w:r>
      <w:r w:rsidRPr="005E63C5">
        <w:rPr>
          <w:rFonts w:ascii="Times New Roman" w:hAnsi="Times New Roman" w:cs="Times New Roman"/>
          <w:sz w:val="28"/>
          <w:szCs w:val="28"/>
        </w:rPr>
        <w:t xml:space="preserve">Готель </w:t>
      </w:r>
      <w:r>
        <w:rPr>
          <w:rFonts w:ascii="Times New Roman" w:hAnsi="Times New Roman" w:cs="Times New Roman"/>
          <w:sz w:val="28"/>
          <w:szCs w:val="28"/>
        </w:rPr>
        <w:t>«Україна»</w:t>
      </w:r>
      <w:r w:rsidRPr="005E63C5">
        <w:rPr>
          <w:rFonts w:ascii="Times New Roman" w:hAnsi="Times New Roman" w:cs="Times New Roman"/>
          <w:sz w:val="28"/>
          <w:szCs w:val="28"/>
        </w:rPr>
        <w:t xml:space="preserve"> може укладати угоди про співпрацю </w:t>
      </w:r>
      <w:r w:rsidRPr="005E63C5">
        <w:rPr>
          <w:rFonts w:ascii="Times New Roman" w:hAnsi="Times New Roman" w:cs="Times New Roman"/>
          <w:sz w:val="28"/>
          <w:szCs w:val="28"/>
        </w:rPr>
        <w:lastRenderedPageBreak/>
        <w:t>з місцевими туристичними агенціями для просування своїх послуг та отримання рекомендацій клієнтів. Це може передбачати включення готелю в туристичні пакети, спільні акції та знижки для клієнтів туристичних агентств.</w:t>
      </w:r>
      <w:r>
        <w:rPr>
          <w:rFonts w:ascii="Times New Roman" w:hAnsi="Times New Roman" w:cs="Times New Roman"/>
          <w:sz w:val="28"/>
          <w:szCs w:val="28"/>
        </w:rPr>
        <w:t xml:space="preserve"> </w:t>
      </w:r>
      <w:r w:rsidRPr="005E63C5">
        <w:rPr>
          <w:rFonts w:ascii="Times New Roman" w:hAnsi="Times New Roman" w:cs="Times New Roman"/>
          <w:sz w:val="28"/>
          <w:szCs w:val="28"/>
        </w:rPr>
        <w:t>Готель може забезпечити туристичні агенції інформаційною підтримкою, матеріалами та знижками на проживання, що сприятиме більш активному залученню нових клієнтів.</w:t>
      </w:r>
    </w:p>
    <w:p w14:paraId="41F15D76"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sidRPr="00853576">
        <w:rPr>
          <w:rFonts w:ascii="Times New Roman" w:hAnsi="Times New Roman" w:cs="Times New Roman"/>
          <w:sz w:val="28"/>
          <w:szCs w:val="28"/>
        </w:rPr>
        <w:t>3. Створення спеціальних туристичних пакетів</w:t>
      </w:r>
      <w:r>
        <w:rPr>
          <w:rFonts w:ascii="Times New Roman" w:hAnsi="Times New Roman" w:cs="Times New Roman"/>
          <w:sz w:val="28"/>
          <w:szCs w:val="28"/>
        </w:rPr>
        <w:t xml:space="preserve">. </w:t>
      </w:r>
      <w:r w:rsidRPr="00853576">
        <w:rPr>
          <w:rFonts w:ascii="Times New Roman" w:hAnsi="Times New Roman" w:cs="Times New Roman"/>
          <w:sz w:val="28"/>
          <w:szCs w:val="28"/>
        </w:rPr>
        <w:t xml:space="preserve">Готель </w:t>
      </w:r>
      <w:r>
        <w:rPr>
          <w:rFonts w:ascii="Times New Roman" w:hAnsi="Times New Roman" w:cs="Times New Roman"/>
          <w:sz w:val="28"/>
          <w:szCs w:val="28"/>
        </w:rPr>
        <w:t>«Україна»</w:t>
      </w:r>
      <w:r w:rsidRPr="00853576">
        <w:rPr>
          <w:rFonts w:ascii="Times New Roman" w:hAnsi="Times New Roman" w:cs="Times New Roman"/>
          <w:sz w:val="28"/>
          <w:szCs w:val="28"/>
        </w:rPr>
        <w:t xml:space="preserve"> може спільно з міською радою та туристичними агенціями розробити спеціальні туристичні пакети, які передбачатимуть проживання в готелі та екскурсії, культурні події або інші туристичні заходи в місті.</w:t>
      </w:r>
      <w:r>
        <w:rPr>
          <w:rFonts w:ascii="Times New Roman" w:hAnsi="Times New Roman" w:cs="Times New Roman"/>
          <w:sz w:val="28"/>
          <w:szCs w:val="28"/>
        </w:rPr>
        <w:t xml:space="preserve"> </w:t>
      </w:r>
      <w:r w:rsidRPr="00853576">
        <w:rPr>
          <w:rFonts w:ascii="Times New Roman" w:hAnsi="Times New Roman" w:cs="Times New Roman"/>
          <w:sz w:val="28"/>
          <w:szCs w:val="28"/>
        </w:rPr>
        <w:t xml:space="preserve">Ці пакети можна позиціонувати як </w:t>
      </w:r>
      <w:r>
        <w:rPr>
          <w:rFonts w:ascii="Times New Roman" w:hAnsi="Times New Roman" w:cs="Times New Roman"/>
          <w:sz w:val="28"/>
          <w:szCs w:val="28"/>
        </w:rPr>
        <w:t>«</w:t>
      </w:r>
      <w:r w:rsidRPr="00853576">
        <w:rPr>
          <w:rFonts w:ascii="Times New Roman" w:hAnsi="Times New Roman" w:cs="Times New Roman"/>
          <w:sz w:val="28"/>
          <w:szCs w:val="28"/>
        </w:rPr>
        <w:t>ексклюзивні</w:t>
      </w:r>
      <w:r>
        <w:rPr>
          <w:rFonts w:ascii="Times New Roman" w:hAnsi="Times New Roman" w:cs="Times New Roman"/>
          <w:sz w:val="28"/>
          <w:szCs w:val="28"/>
        </w:rPr>
        <w:t>»</w:t>
      </w:r>
      <w:r w:rsidRPr="00853576">
        <w:rPr>
          <w:rFonts w:ascii="Times New Roman" w:hAnsi="Times New Roman" w:cs="Times New Roman"/>
          <w:sz w:val="28"/>
          <w:szCs w:val="28"/>
        </w:rPr>
        <w:t xml:space="preserve"> або </w:t>
      </w:r>
      <w:r>
        <w:rPr>
          <w:rFonts w:ascii="Times New Roman" w:hAnsi="Times New Roman" w:cs="Times New Roman"/>
          <w:sz w:val="28"/>
          <w:szCs w:val="28"/>
        </w:rPr>
        <w:t>«</w:t>
      </w:r>
      <w:r w:rsidRPr="00853576">
        <w:rPr>
          <w:rFonts w:ascii="Times New Roman" w:hAnsi="Times New Roman" w:cs="Times New Roman"/>
          <w:sz w:val="28"/>
          <w:szCs w:val="28"/>
        </w:rPr>
        <w:t>спеціальні</w:t>
      </w:r>
      <w:r>
        <w:rPr>
          <w:rFonts w:ascii="Times New Roman" w:hAnsi="Times New Roman" w:cs="Times New Roman"/>
          <w:sz w:val="28"/>
          <w:szCs w:val="28"/>
        </w:rPr>
        <w:t>»</w:t>
      </w:r>
      <w:r w:rsidRPr="00853576">
        <w:rPr>
          <w:rFonts w:ascii="Times New Roman" w:hAnsi="Times New Roman" w:cs="Times New Roman"/>
          <w:sz w:val="28"/>
          <w:szCs w:val="28"/>
        </w:rPr>
        <w:t xml:space="preserve"> пропозиції, що заохочуватиме клієнтів обирати готель </w:t>
      </w:r>
      <w:r>
        <w:rPr>
          <w:rFonts w:ascii="Times New Roman" w:hAnsi="Times New Roman" w:cs="Times New Roman"/>
          <w:sz w:val="28"/>
          <w:szCs w:val="28"/>
        </w:rPr>
        <w:t>«Україна»</w:t>
      </w:r>
      <w:r w:rsidRPr="00853576">
        <w:rPr>
          <w:rFonts w:ascii="Times New Roman" w:hAnsi="Times New Roman" w:cs="Times New Roman"/>
          <w:sz w:val="28"/>
          <w:szCs w:val="28"/>
        </w:rPr>
        <w:t xml:space="preserve"> для свого перебування у місті.</w:t>
      </w:r>
    </w:p>
    <w:p w14:paraId="639B3EF9" w14:textId="77777777" w:rsidR="00A1098B" w:rsidRDefault="00A1098B" w:rsidP="00A1098B">
      <w:pPr>
        <w:tabs>
          <w:tab w:val="left" w:pos="1078"/>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Поетапне впровадження цієї стратегії потребує багато часу, орієнтовно від 6 місяців до 1 року (таблиця 3.1).</w:t>
      </w:r>
    </w:p>
    <w:p w14:paraId="55CBBEC2" w14:textId="77777777" w:rsidR="00A1098B" w:rsidRDefault="00A1098B" w:rsidP="00A1098B">
      <w:pPr>
        <w:tabs>
          <w:tab w:val="left" w:pos="1078"/>
        </w:tabs>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3.1</w:t>
      </w:r>
    </w:p>
    <w:p w14:paraId="0461EC53" w14:textId="77777777" w:rsidR="00A1098B" w:rsidRPr="00891C8B" w:rsidRDefault="00A1098B" w:rsidP="00A1098B">
      <w:pPr>
        <w:tabs>
          <w:tab w:val="left" w:pos="1078"/>
        </w:tabs>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 Поетапна </w:t>
      </w:r>
      <w:r w:rsidRPr="00185159">
        <w:rPr>
          <w:rFonts w:ascii="Times New Roman" w:hAnsi="Times New Roman" w:cs="Times New Roman"/>
          <w:sz w:val="28"/>
          <w:szCs w:val="28"/>
        </w:rPr>
        <w:t>співпраця з міською радою та туристичними агенціями міст</w:t>
      </w:r>
      <w:r>
        <w:rPr>
          <w:rFonts w:ascii="Times New Roman" w:hAnsi="Times New Roman" w:cs="Times New Roman"/>
          <w:sz w:val="28"/>
          <w:szCs w:val="28"/>
        </w:rPr>
        <w:t>а</w:t>
      </w:r>
    </w:p>
    <w:tbl>
      <w:tblPr>
        <w:tblStyle w:val="a4"/>
        <w:tblW w:w="0" w:type="auto"/>
        <w:tblLook w:val="04A0" w:firstRow="1" w:lastRow="0" w:firstColumn="1" w:lastColumn="0" w:noHBand="0" w:noVBand="1"/>
      </w:tblPr>
      <w:tblGrid>
        <w:gridCol w:w="1913"/>
        <w:gridCol w:w="6349"/>
        <w:gridCol w:w="1366"/>
      </w:tblGrid>
      <w:tr w:rsidR="00A1098B" w14:paraId="15266C50" w14:textId="77777777" w:rsidTr="00ED7C05">
        <w:tc>
          <w:tcPr>
            <w:tcW w:w="1913" w:type="dxa"/>
          </w:tcPr>
          <w:p w14:paraId="3BB3E972" w14:textId="77777777" w:rsidR="00A1098B" w:rsidRPr="002A1D18" w:rsidRDefault="00A1098B" w:rsidP="00ED7C05">
            <w:pPr>
              <w:tabs>
                <w:tab w:val="left" w:pos="1078"/>
              </w:tabs>
              <w:jc w:val="center"/>
              <w:rPr>
                <w:rFonts w:ascii="Times New Roman" w:hAnsi="Times New Roman" w:cs="Times New Roman"/>
                <w:sz w:val="24"/>
                <w:szCs w:val="24"/>
                <w:lang w:val="uk-UA"/>
              </w:rPr>
            </w:pPr>
            <w:r w:rsidRPr="002A1D18">
              <w:rPr>
                <w:rFonts w:ascii="Times New Roman" w:hAnsi="Times New Roman" w:cs="Times New Roman"/>
                <w:sz w:val="24"/>
                <w:szCs w:val="24"/>
                <w:lang w:val="uk-UA"/>
              </w:rPr>
              <w:t>Етапи</w:t>
            </w:r>
          </w:p>
        </w:tc>
        <w:tc>
          <w:tcPr>
            <w:tcW w:w="6559" w:type="dxa"/>
          </w:tcPr>
          <w:p w14:paraId="000F8439" w14:textId="77777777" w:rsidR="00A1098B" w:rsidRPr="00F22B2D" w:rsidRDefault="00A1098B" w:rsidP="00ED7C05">
            <w:pPr>
              <w:tabs>
                <w:tab w:val="left" w:pos="1078"/>
              </w:tabs>
              <w:jc w:val="center"/>
              <w:rPr>
                <w:rFonts w:ascii="Times New Roman" w:hAnsi="Times New Roman" w:cs="Times New Roman"/>
                <w:sz w:val="24"/>
                <w:szCs w:val="24"/>
                <w:lang w:val="uk-UA"/>
              </w:rPr>
            </w:pPr>
            <w:r w:rsidRPr="00F22B2D">
              <w:rPr>
                <w:rFonts w:ascii="Times New Roman" w:hAnsi="Times New Roman" w:cs="Times New Roman"/>
                <w:sz w:val="24"/>
                <w:szCs w:val="24"/>
                <w:lang w:val="uk-UA"/>
              </w:rPr>
              <w:t>Заходи для досягнення етапів</w:t>
            </w:r>
          </w:p>
        </w:tc>
        <w:tc>
          <w:tcPr>
            <w:tcW w:w="1382" w:type="dxa"/>
          </w:tcPr>
          <w:p w14:paraId="6E502EF5" w14:textId="77777777" w:rsidR="00A1098B" w:rsidRPr="00F22B2D" w:rsidRDefault="00A1098B" w:rsidP="00ED7C05">
            <w:pPr>
              <w:tabs>
                <w:tab w:val="left" w:pos="1078"/>
              </w:tabs>
              <w:jc w:val="center"/>
              <w:rPr>
                <w:rFonts w:ascii="Times New Roman" w:hAnsi="Times New Roman" w:cs="Times New Roman"/>
                <w:sz w:val="24"/>
                <w:szCs w:val="24"/>
                <w:lang w:val="uk-UA"/>
              </w:rPr>
            </w:pPr>
            <w:r w:rsidRPr="00F22B2D">
              <w:rPr>
                <w:rFonts w:ascii="Times New Roman" w:hAnsi="Times New Roman" w:cs="Times New Roman"/>
                <w:sz w:val="24"/>
                <w:szCs w:val="24"/>
                <w:lang w:val="uk-UA"/>
              </w:rPr>
              <w:t>Часові рамки</w:t>
            </w:r>
          </w:p>
        </w:tc>
      </w:tr>
      <w:tr w:rsidR="00A1098B" w14:paraId="3156CCDF" w14:textId="77777777" w:rsidTr="00ED7C05">
        <w:tc>
          <w:tcPr>
            <w:tcW w:w="1913" w:type="dxa"/>
          </w:tcPr>
          <w:p w14:paraId="7E15EB30" w14:textId="77777777" w:rsidR="00A1098B" w:rsidRPr="000207AE" w:rsidRDefault="00A1098B" w:rsidP="00ED7C05">
            <w:pPr>
              <w:pStyle w:val="10"/>
              <w:numPr>
                <w:ilvl w:val="0"/>
                <w:numId w:val="42"/>
              </w:numPr>
              <w:tabs>
                <w:tab w:val="left" w:pos="210"/>
              </w:tabs>
              <w:ind w:left="0" w:firstLine="0"/>
              <w:jc w:val="center"/>
              <w:rPr>
                <w:rFonts w:ascii="Times New Roman" w:hAnsi="Times New Roman" w:cs="Times New Roman"/>
                <w:sz w:val="24"/>
                <w:szCs w:val="24"/>
                <w:lang w:val="uk-UA"/>
              </w:rPr>
            </w:pPr>
            <w:r w:rsidRPr="002A1D18">
              <w:rPr>
                <w:rFonts w:ascii="Times New Roman" w:hAnsi="Times New Roman" w:cs="Times New Roman"/>
                <w:sz w:val="24"/>
                <w:szCs w:val="24"/>
                <w:lang w:val="uk-UA"/>
              </w:rPr>
              <w:t>Встановлення співпраці з міською радою.</w:t>
            </w:r>
          </w:p>
        </w:tc>
        <w:tc>
          <w:tcPr>
            <w:tcW w:w="6559" w:type="dxa"/>
          </w:tcPr>
          <w:p w14:paraId="29EC7E22" w14:textId="77777777" w:rsidR="00A1098B" w:rsidRPr="00891C8B" w:rsidRDefault="00A1098B" w:rsidP="00ED7C05">
            <w:pPr>
              <w:pStyle w:val="10"/>
              <w:numPr>
                <w:ilvl w:val="0"/>
                <w:numId w:val="44"/>
              </w:numPr>
              <w:tabs>
                <w:tab w:val="left" w:pos="196"/>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встановлення контактів з предста</w:t>
            </w:r>
            <w:r>
              <w:rPr>
                <w:rFonts w:ascii="Times New Roman" w:hAnsi="Times New Roman" w:cs="Times New Roman"/>
                <w:sz w:val="24"/>
                <w:szCs w:val="24"/>
                <w:lang w:val="uk-UA"/>
              </w:rPr>
              <w:t>в</w:t>
            </w:r>
            <w:r w:rsidRPr="00891C8B">
              <w:rPr>
                <w:rFonts w:ascii="Times New Roman" w:hAnsi="Times New Roman" w:cs="Times New Roman"/>
                <w:sz w:val="24"/>
                <w:szCs w:val="24"/>
                <w:lang w:val="uk-UA"/>
              </w:rPr>
              <w:t>никами відповідальними за розвиток туризму в міській раді;</w:t>
            </w:r>
          </w:p>
          <w:p w14:paraId="70AFB531" w14:textId="77777777" w:rsidR="00A1098B" w:rsidRPr="00891C8B" w:rsidRDefault="00A1098B" w:rsidP="00ED7C05">
            <w:pPr>
              <w:pStyle w:val="10"/>
              <w:numPr>
                <w:ilvl w:val="0"/>
                <w:numId w:val="44"/>
              </w:numPr>
              <w:tabs>
                <w:tab w:val="left" w:pos="196"/>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переговори з митою укладення угоди про співпрацю.</w:t>
            </w:r>
          </w:p>
        </w:tc>
        <w:tc>
          <w:tcPr>
            <w:tcW w:w="1382" w:type="dxa"/>
          </w:tcPr>
          <w:p w14:paraId="1FC706A6" w14:textId="77777777" w:rsidR="00A1098B" w:rsidRPr="00F172FD" w:rsidRDefault="00A1098B" w:rsidP="00ED7C05">
            <w:pPr>
              <w:tabs>
                <w:tab w:val="left" w:pos="1078"/>
              </w:tabs>
              <w:rPr>
                <w:rFonts w:ascii="Times New Roman" w:hAnsi="Times New Roman" w:cs="Times New Roman"/>
                <w:sz w:val="24"/>
                <w:szCs w:val="24"/>
                <w:lang w:val="uk-UA"/>
              </w:rPr>
            </w:pPr>
            <w:r w:rsidRPr="00F172FD">
              <w:rPr>
                <w:rFonts w:ascii="Times New Roman" w:hAnsi="Times New Roman" w:cs="Times New Roman"/>
                <w:sz w:val="24"/>
                <w:szCs w:val="24"/>
                <w:lang w:val="uk-UA"/>
              </w:rPr>
              <w:t>1-2 місяці</w:t>
            </w:r>
          </w:p>
        </w:tc>
      </w:tr>
      <w:tr w:rsidR="00A1098B" w14:paraId="7CEADA6E" w14:textId="77777777" w:rsidTr="00ED7C05">
        <w:tc>
          <w:tcPr>
            <w:tcW w:w="1913" w:type="dxa"/>
          </w:tcPr>
          <w:p w14:paraId="69FE5430" w14:textId="77777777" w:rsidR="00A1098B" w:rsidRPr="002A1D18" w:rsidRDefault="00A1098B" w:rsidP="00ED7C05">
            <w:pPr>
              <w:pStyle w:val="10"/>
              <w:numPr>
                <w:ilvl w:val="0"/>
                <w:numId w:val="42"/>
              </w:numPr>
              <w:tabs>
                <w:tab w:val="left" w:pos="210"/>
              </w:tabs>
              <w:ind w:left="0" w:firstLine="0"/>
              <w:jc w:val="center"/>
              <w:rPr>
                <w:rFonts w:ascii="Times New Roman" w:hAnsi="Times New Roman" w:cs="Times New Roman"/>
                <w:sz w:val="24"/>
                <w:szCs w:val="24"/>
                <w:lang w:val="uk-UA"/>
              </w:rPr>
            </w:pPr>
            <w:r w:rsidRPr="002A1D18">
              <w:rPr>
                <w:rFonts w:ascii="Times New Roman" w:hAnsi="Times New Roman" w:cs="Times New Roman"/>
                <w:sz w:val="24"/>
                <w:szCs w:val="24"/>
                <w:lang w:val="uk-UA"/>
              </w:rPr>
              <w:t xml:space="preserve">Налагодження партнерських </w:t>
            </w:r>
            <w:proofErr w:type="spellStart"/>
            <w:r w:rsidRPr="002A1D18">
              <w:rPr>
                <w:rFonts w:ascii="Times New Roman" w:hAnsi="Times New Roman" w:cs="Times New Roman"/>
                <w:sz w:val="24"/>
                <w:szCs w:val="24"/>
                <w:lang w:val="uk-UA"/>
              </w:rPr>
              <w:t>зв’язків</w:t>
            </w:r>
            <w:proofErr w:type="spellEnd"/>
            <w:r w:rsidRPr="002A1D18">
              <w:rPr>
                <w:rFonts w:ascii="Times New Roman" w:hAnsi="Times New Roman" w:cs="Times New Roman"/>
                <w:sz w:val="24"/>
                <w:szCs w:val="24"/>
                <w:lang w:val="uk-UA"/>
              </w:rPr>
              <w:t xml:space="preserve"> з туристичними агенціями міста.</w:t>
            </w:r>
          </w:p>
        </w:tc>
        <w:tc>
          <w:tcPr>
            <w:tcW w:w="6559" w:type="dxa"/>
          </w:tcPr>
          <w:p w14:paraId="5CF092B9" w14:textId="77777777" w:rsidR="00A1098B" w:rsidRPr="00891C8B" w:rsidRDefault="00A1098B" w:rsidP="00ED7C05">
            <w:pPr>
              <w:pStyle w:val="10"/>
              <w:numPr>
                <w:ilvl w:val="0"/>
                <w:numId w:val="44"/>
              </w:numPr>
              <w:tabs>
                <w:tab w:val="left" w:pos="196"/>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визначення потенційних туристичних агентств;</w:t>
            </w:r>
          </w:p>
          <w:p w14:paraId="1439A285" w14:textId="77777777" w:rsidR="00A1098B" w:rsidRPr="00891C8B" w:rsidRDefault="00A1098B" w:rsidP="00ED7C05">
            <w:pPr>
              <w:pStyle w:val="10"/>
              <w:numPr>
                <w:ilvl w:val="0"/>
                <w:numId w:val="44"/>
              </w:numPr>
              <w:tabs>
                <w:tab w:val="left" w:pos="196"/>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переговори з їхніми представниками;</w:t>
            </w:r>
          </w:p>
          <w:p w14:paraId="021C7D98" w14:textId="77777777" w:rsidR="00A1098B" w:rsidRPr="00891C8B" w:rsidRDefault="00A1098B" w:rsidP="00ED7C05">
            <w:pPr>
              <w:pStyle w:val="10"/>
              <w:numPr>
                <w:ilvl w:val="0"/>
                <w:numId w:val="44"/>
              </w:numPr>
              <w:tabs>
                <w:tab w:val="left" w:pos="196"/>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укладання договору про співпрацю та спільні маркетингові заходи;</w:t>
            </w:r>
          </w:p>
          <w:p w14:paraId="1A0AE951" w14:textId="77777777" w:rsidR="00A1098B" w:rsidRPr="00891C8B" w:rsidRDefault="00A1098B" w:rsidP="00ED7C05">
            <w:pPr>
              <w:pStyle w:val="10"/>
              <w:numPr>
                <w:ilvl w:val="0"/>
                <w:numId w:val="44"/>
              </w:numPr>
              <w:tabs>
                <w:tab w:val="left" w:pos="196"/>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включення готелю «Україна» до їхніх туристичних пакетів.</w:t>
            </w:r>
          </w:p>
        </w:tc>
        <w:tc>
          <w:tcPr>
            <w:tcW w:w="1382" w:type="dxa"/>
          </w:tcPr>
          <w:p w14:paraId="2FA58BA4" w14:textId="77777777" w:rsidR="00A1098B" w:rsidRPr="00F172FD" w:rsidRDefault="00A1098B" w:rsidP="00ED7C05">
            <w:pPr>
              <w:tabs>
                <w:tab w:val="left" w:pos="1078"/>
              </w:tabs>
              <w:rPr>
                <w:rFonts w:ascii="Times New Roman" w:hAnsi="Times New Roman" w:cs="Times New Roman"/>
                <w:sz w:val="24"/>
                <w:szCs w:val="24"/>
                <w:lang w:val="uk-UA"/>
              </w:rPr>
            </w:pPr>
            <w:r w:rsidRPr="00F172FD">
              <w:rPr>
                <w:rFonts w:ascii="Times New Roman" w:hAnsi="Times New Roman" w:cs="Times New Roman"/>
                <w:sz w:val="24"/>
                <w:szCs w:val="24"/>
                <w:lang w:val="uk-UA"/>
              </w:rPr>
              <w:t>До 6 місяців</w:t>
            </w:r>
          </w:p>
        </w:tc>
      </w:tr>
      <w:tr w:rsidR="00A1098B" w14:paraId="295D9FDC" w14:textId="77777777" w:rsidTr="00ED7C05">
        <w:tc>
          <w:tcPr>
            <w:tcW w:w="1913" w:type="dxa"/>
          </w:tcPr>
          <w:p w14:paraId="58CAB594" w14:textId="77777777" w:rsidR="00A1098B" w:rsidRPr="002A1D18" w:rsidRDefault="00A1098B" w:rsidP="00ED7C05">
            <w:pPr>
              <w:pStyle w:val="10"/>
              <w:numPr>
                <w:ilvl w:val="0"/>
                <w:numId w:val="42"/>
              </w:numPr>
              <w:tabs>
                <w:tab w:val="left" w:pos="210"/>
              </w:tabs>
              <w:ind w:left="0" w:firstLine="0"/>
              <w:jc w:val="center"/>
              <w:rPr>
                <w:rFonts w:ascii="Times New Roman" w:hAnsi="Times New Roman" w:cs="Times New Roman"/>
                <w:sz w:val="24"/>
                <w:szCs w:val="24"/>
                <w:lang w:val="uk-UA"/>
              </w:rPr>
            </w:pPr>
            <w:r w:rsidRPr="002A1D18">
              <w:rPr>
                <w:rFonts w:ascii="Times New Roman" w:hAnsi="Times New Roman" w:cs="Times New Roman"/>
                <w:sz w:val="24"/>
                <w:szCs w:val="24"/>
                <w:lang w:val="uk-UA"/>
              </w:rPr>
              <w:t>Розробка та просування спеціальних туристичних пакетів.</w:t>
            </w:r>
          </w:p>
        </w:tc>
        <w:tc>
          <w:tcPr>
            <w:tcW w:w="6559" w:type="dxa"/>
          </w:tcPr>
          <w:p w14:paraId="73A4E646" w14:textId="77777777" w:rsidR="00A1098B" w:rsidRPr="00891C8B" w:rsidRDefault="00A1098B" w:rsidP="00ED7C05">
            <w:pPr>
              <w:pStyle w:val="10"/>
              <w:numPr>
                <w:ilvl w:val="0"/>
                <w:numId w:val="44"/>
              </w:numPr>
              <w:tabs>
                <w:tab w:val="left" w:pos="153"/>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створення робочої групи;</w:t>
            </w:r>
          </w:p>
          <w:p w14:paraId="182300C5" w14:textId="77777777" w:rsidR="00A1098B" w:rsidRPr="00891C8B" w:rsidRDefault="00A1098B" w:rsidP="00ED7C05">
            <w:pPr>
              <w:pStyle w:val="10"/>
              <w:numPr>
                <w:ilvl w:val="0"/>
                <w:numId w:val="44"/>
              </w:numPr>
              <w:tabs>
                <w:tab w:val="left" w:pos="153"/>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аналіз туристичних пропозицій та заходів міського масштабу для включення їх до пакетів;</w:t>
            </w:r>
          </w:p>
          <w:p w14:paraId="11E14A6E" w14:textId="77777777" w:rsidR="00A1098B" w:rsidRPr="00891C8B" w:rsidRDefault="00A1098B" w:rsidP="00ED7C05">
            <w:pPr>
              <w:pStyle w:val="10"/>
              <w:numPr>
                <w:ilvl w:val="0"/>
                <w:numId w:val="44"/>
              </w:numPr>
              <w:tabs>
                <w:tab w:val="left" w:pos="153"/>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розробка варіантів пакетів, включаючи проживання в готелі «Україна»;</w:t>
            </w:r>
          </w:p>
          <w:p w14:paraId="0AF10EAB" w14:textId="77777777" w:rsidR="00A1098B" w:rsidRPr="00891C8B" w:rsidRDefault="00A1098B" w:rsidP="00ED7C05">
            <w:pPr>
              <w:pStyle w:val="10"/>
              <w:numPr>
                <w:ilvl w:val="0"/>
                <w:numId w:val="44"/>
              </w:numPr>
              <w:tabs>
                <w:tab w:val="left" w:pos="153"/>
              </w:tabs>
              <w:ind w:left="0" w:firstLine="0"/>
              <w:rPr>
                <w:rFonts w:ascii="Times New Roman" w:hAnsi="Times New Roman" w:cs="Times New Roman"/>
                <w:sz w:val="24"/>
                <w:szCs w:val="24"/>
                <w:lang w:val="uk-UA"/>
              </w:rPr>
            </w:pPr>
            <w:r w:rsidRPr="00891C8B">
              <w:rPr>
                <w:rFonts w:ascii="Times New Roman" w:hAnsi="Times New Roman" w:cs="Times New Roman"/>
                <w:sz w:val="24"/>
                <w:szCs w:val="24"/>
                <w:lang w:val="uk-UA"/>
              </w:rPr>
              <w:t>розвиток маркетингу.</w:t>
            </w:r>
          </w:p>
        </w:tc>
        <w:tc>
          <w:tcPr>
            <w:tcW w:w="1382" w:type="dxa"/>
          </w:tcPr>
          <w:p w14:paraId="5CCC6C25" w14:textId="77777777" w:rsidR="00A1098B" w:rsidRPr="00F172FD" w:rsidRDefault="00A1098B" w:rsidP="00ED7C05">
            <w:pPr>
              <w:tabs>
                <w:tab w:val="left" w:pos="1078"/>
              </w:tabs>
              <w:rPr>
                <w:rFonts w:ascii="Times New Roman" w:hAnsi="Times New Roman" w:cs="Times New Roman"/>
                <w:sz w:val="24"/>
                <w:szCs w:val="24"/>
                <w:lang w:val="uk-UA"/>
              </w:rPr>
            </w:pPr>
            <w:r w:rsidRPr="00F172FD">
              <w:rPr>
                <w:rFonts w:ascii="Times New Roman" w:hAnsi="Times New Roman" w:cs="Times New Roman"/>
                <w:sz w:val="24"/>
                <w:szCs w:val="24"/>
                <w:lang w:val="uk-UA"/>
              </w:rPr>
              <w:t>Від 3 до 5 місяців.</w:t>
            </w:r>
          </w:p>
        </w:tc>
      </w:tr>
    </w:tbl>
    <w:p w14:paraId="07CA7B4A" w14:textId="77777777" w:rsidR="00A1098B" w:rsidRDefault="00A1098B" w:rsidP="00A1098B">
      <w:pPr>
        <w:tabs>
          <w:tab w:val="left" w:pos="840"/>
        </w:tabs>
        <w:spacing w:after="0" w:line="360" w:lineRule="auto"/>
        <w:ind w:firstLine="680"/>
        <w:rPr>
          <w:rFonts w:ascii="Times New Roman" w:hAnsi="Times New Roman" w:cs="Times New Roman"/>
          <w:i/>
          <w:iCs/>
          <w:sz w:val="24"/>
          <w:szCs w:val="24"/>
        </w:rPr>
      </w:pPr>
      <w:r w:rsidRPr="00CB5475">
        <w:rPr>
          <w:rFonts w:ascii="Times New Roman" w:hAnsi="Times New Roman" w:cs="Times New Roman"/>
          <w:i/>
          <w:iCs/>
          <w:sz w:val="24"/>
          <w:szCs w:val="24"/>
        </w:rPr>
        <w:t>Джерело: розроблено автором</w:t>
      </w:r>
      <w:r>
        <w:rPr>
          <w:rFonts w:ascii="Times New Roman" w:hAnsi="Times New Roman" w:cs="Times New Roman"/>
          <w:i/>
          <w:iCs/>
          <w:sz w:val="24"/>
          <w:szCs w:val="24"/>
        </w:rPr>
        <w:t xml:space="preserve"> </w:t>
      </w:r>
    </w:p>
    <w:p w14:paraId="7DE87A7B" w14:textId="77777777" w:rsidR="00A1098B" w:rsidRPr="00FF08FD" w:rsidRDefault="00A1098B" w:rsidP="00A1098B">
      <w:pPr>
        <w:tabs>
          <w:tab w:val="left" w:pos="840"/>
        </w:tabs>
        <w:spacing w:after="0" w:line="360" w:lineRule="auto"/>
        <w:rPr>
          <w:rFonts w:ascii="Times New Roman" w:hAnsi="Times New Roman" w:cs="Times New Roman"/>
          <w:i/>
          <w:iCs/>
          <w:sz w:val="24"/>
          <w:szCs w:val="24"/>
        </w:rPr>
      </w:pPr>
    </w:p>
    <w:p w14:paraId="5AAFAE27"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sidRPr="00853576">
        <w:rPr>
          <w:rFonts w:ascii="Times New Roman" w:hAnsi="Times New Roman" w:cs="Times New Roman"/>
          <w:sz w:val="28"/>
          <w:szCs w:val="28"/>
        </w:rPr>
        <w:t>Ц</w:t>
      </w:r>
      <w:r>
        <w:rPr>
          <w:rFonts w:ascii="Times New Roman" w:hAnsi="Times New Roman" w:cs="Times New Roman"/>
          <w:sz w:val="28"/>
          <w:szCs w:val="28"/>
        </w:rPr>
        <w:t>я</w:t>
      </w:r>
      <w:r w:rsidRPr="00853576">
        <w:rPr>
          <w:rFonts w:ascii="Times New Roman" w:hAnsi="Times New Roman" w:cs="Times New Roman"/>
          <w:sz w:val="28"/>
          <w:szCs w:val="28"/>
        </w:rPr>
        <w:t xml:space="preserve"> стратегі</w:t>
      </w:r>
      <w:r>
        <w:rPr>
          <w:rFonts w:ascii="Times New Roman" w:hAnsi="Times New Roman" w:cs="Times New Roman"/>
          <w:sz w:val="28"/>
          <w:szCs w:val="28"/>
        </w:rPr>
        <w:t>я</w:t>
      </w:r>
      <w:r w:rsidRPr="00853576">
        <w:rPr>
          <w:rFonts w:ascii="Times New Roman" w:hAnsi="Times New Roman" w:cs="Times New Roman"/>
          <w:sz w:val="28"/>
          <w:szCs w:val="28"/>
        </w:rPr>
        <w:t xml:space="preserve"> допомож</w:t>
      </w:r>
      <w:r>
        <w:rPr>
          <w:rFonts w:ascii="Times New Roman" w:hAnsi="Times New Roman" w:cs="Times New Roman"/>
          <w:sz w:val="28"/>
          <w:szCs w:val="28"/>
        </w:rPr>
        <w:t>е</w:t>
      </w:r>
      <w:r w:rsidRPr="00853576">
        <w:rPr>
          <w:rFonts w:ascii="Times New Roman" w:hAnsi="Times New Roman" w:cs="Times New Roman"/>
          <w:sz w:val="28"/>
          <w:szCs w:val="28"/>
        </w:rPr>
        <w:t xml:space="preserve"> готелю </w:t>
      </w:r>
      <w:r>
        <w:rPr>
          <w:rFonts w:ascii="Times New Roman" w:hAnsi="Times New Roman" w:cs="Times New Roman"/>
          <w:sz w:val="28"/>
          <w:szCs w:val="28"/>
        </w:rPr>
        <w:t>«Україна»</w:t>
      </w:r>
      <w:r w:rsidRPr="00853576">
        <w:rPr>
          <w:rFonts w:ascii="Times New Roman" w:hAnsi="Times New Roman" w:cs="Times New Roman"/>
          <w:sz w:val="28"/>
          <w:szCs w:val="28"/>
        </w:rPr>
        <w:t xml:space="preserve"> вдосконал</w:t>
      </w:r>
      <w:r>
        <w:rPr>
          <w:rFonts w:ascii="Times New Roman" w:hAnsi="Times New Roman" w:cs="Times New Roman"/>
          <w:sz w:val="28"/>
          <w:szCs w:val="28"/>
        </w:rPr>
        <w:t>ити</w:t>
      </w:r>
      <w:r w:rsidRPr="00853576">
        <w:rPr>
          <w:rFonts w:ascii="Times New Roman" w:hAnsi="Times New Roman" w:cs="Times New Roman"/>
          <w:sz w:val="28"/>
          <w:szCs w:val="28"/>
        </w:rPr>
        <w:t xml:space="preserve"> свій сервіс, залуч</w:t>
      </w:r>
      <w:r>
        <w:rPr>
          <w:rFonts w:ascii="Times New Roman" w:hAnsi="Times New Roman" w:cs="Times New Roman"/>
          <w:sz w:val="28"/>
          <w:szCs w:val="28"/>
        </w:rPr>
        <w:t>и</w:t>
      </w:r>
      <w:r w:rsidRPr="00853576">
        <w:rPr>
          <w:rFonts w:ascii="Times New Roman" w:hAnsi="Times New Roman" w:cs="Times New Roman"/>
          <w:sz w:val="28"/>
          <w:szCs w:val="28"/>
        </w:rPr>
        <w:t>ти нових клієнтів та створ</w:t>
      </w:r>
      <w:r>
        <w:rPr>
          <w:rFonts w:ascii="Times New Roman" w:hAnsi="Times New Roman" w:cs="Times New Roman"/>
          <w:sz w:val="28"/>
          <w:szCs w:val="28"/>
        </w:rPr>
        <w:t>ити</w:t>
      </w:r>
      <w:r w:rsidRPr="00853576">
        <w:rPr>
          <w:rFonts w:ascii="Times New Roman" w:hAnsi="Times New Roman" w:cs="Times New Roman"/>
          <w:sz w:val="28"/>
          <w:szCs w:val="28"/>
        </w:rPr>
        <w:t xml:space="preserve"> гарний імідж серед туристів. Завдяки </w:t>
      </w:r>
      <w:r w:rsidRPr="00853576">
        <w:rPr>
          <w:rFonts w:ascii="Times New Roman" w:hAnsi="Times New Roman" w:cs="Times New Roman"/>
          <w:sz w:val="28"/>
          <w:szCs w:val="28"/>
        </w:rPr>
        <w:lastRenderedPageBreak/>
        <w:t>співпраці з міською радою та туристичними агенціями готель отримає підтримку та доступ до ширшої аудиторії, що сприятиме підвищенню його конкурентоспроможності.</w:t>
      </w:r>
      <w:r w:rsidRPr="00E8106F">
        <w:rPr>
          <w:rFonts w:ascii="Times New Roman" w:hAnsi="Times New Roman" w:cs="Times New Roman"/>
          <w:sz w:val="28"/>
          <w:szCs w:val="28"/>
        </w:rPr>
        <w:t xml:space="preserve"> </w:t>
      </w:r>
    </w:p>
    <w:p w14:paraId="20B8F68C" w14:textId="77777777" w:rsidR="00A1098B" w:rsidRPr="00282B14" w:rsidRDefault="00A1098B" w:rsidP="00A1098B">
      <w:pPr>
        <w:tabs>
          <w:tab w:val="left" w:pos="840"/>
        </w:tabs>
        <w:spacing w:after="0" w:line="360" w:lineRule="auto"/>
        <w:ind w:firstLine="680"/>
        <w:jc w:val="both"/>
        <w:rPr>
          <w:rFonts w:ascii="Times New Roman" w:hAnsi="Times New Roman" w:cs="Times New Roman"/>
          <w:sz w:val="28"/>
          <w:szCs w:val="28"/>
        </w:rPr>
      </w:pPr>
    </w:p>
    <w:p w14:paraId="72D70D4E" w14:textId="77777777" w:rsidR="00A1098B" w:rsidRPr="00045104" w:rsidRDefault="00A1098B" w:rsidP="00A1098B">
      <w:pPr>
        <w:pStyle w:val="10"/>
        <w:numPr>
          <w:ilvl w:val="1"/>
          <w:numId w:val="42"/>
        </w:numPr>
        <w:tabs>
          <w:tab w:val="left" w:pos="840"/>
        </w:tabs>
        <w:spacing w:after="0" w:line="360" w:lineRule="auto"/>
        <w:ind w:left="0" w:firstLine="680"/>
        <w:jc w:val="both"/>
        <w:rPr>
          <w:rFonts w:ascii="Times New Roman" w:hAnsi="Times New Roman" w:cs="Times New Roman"/>
          <w:b/>
          <w:bCs/>
          <w:sz w:val="28"/>
          <w:szCs w:val="28"/>
        </w:rPr>
      </w:pPr>
      <w:r w:rsidRPr="00045104">
        <w:rPr>
          <w:rFonts w:ascii="Times New Roman" w:hAnsi="Times New Roman" w:cs="Times New Roman"/>
          <w:b/>
          <w:bCs/>
          <w:sz w:val="28"/>
          <w:szCs w:val="28"/>
        </w:rPr>
        <w:t xml:space="preserve">Регіональні стандарти гостинності в системі забезпечення конкурентоспроможності готельних послуг </w:t>
      </w:r>
    </w:p>
    <w:p w14:paraId="3F266F3C" w14:textId="77777777" w:rsidR="00A1098B" w:rsidRPr="00045104" w:rsidRDefault="00A1098B" w:rsidP="00A1098B">
      <w:pPr>
        <w:tabs>
          <w:tab w:val="left" w:pos="840"/>
        </w:tabs>
        <w:spacing w:after="0" w:line="360" w:lineRule="auto"/>
        <w:ind w:firstLine="680"/>
        <w:jc w:val="both"/>
        <w:rPr>
          <w:rFonts w:ascii="Times New Roman" w:hAnsi="Times New Roman" w:cs="Times New Roman"/>
          <w:b/>
          <w:bCs/>
          <w:sz w:val="28"/>
          <w:szCs w:val="28"/>
        </w:rPr>
      </w:pPr>
    </w:p>
    <w:p w14:paraId="40861B0D"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Регіональні стандарти гостинності є важливим елементом системи забезпечення конкурентоспроможності готельних послуг. Ці стандарти визначають необхідний рівень якості та сервісу для гостей, які відвідують місто та перебувають в готелях. </w:t>
      </w:r>
      <w:r>
        <w:rPr>
          <w:rFonts w:ascii="Times New Roman" w:hAnsi="Times New Roman" w:cs="Times New Roman"/>
          <w:sz w:val="28"/>
          <w:szCs w:val="28"/>
        </w:rPr>
        <w:t>На жаль, до нині відсутній регіональний стандарт гостинності у Волинській області. Було розроблено програму розвитку туризму на 2022-2026 роки. На початку лютого 2022 року б</w:t>
      </w:r>
      <w:r w:rsidRPr="00382FF8">
        <w:rPr>
          <w:rFonts w:ascii="Times New Roman" w:hAnsi="Times New Roman" w:cs="Times New Roman"/>
          <w:sz w:val="28"/>
          <w:szCs w:val="28"/>
        </w:rPr>
        <w:t>уло організовано семінар за участі власників та топ-менеджерів ресторанів та готелів, викладачів університетів та екскурсоводів для розробки Луцького місцевого стандарту гостинності, який має стати програмою для посилення конкурентоспроможності туристичної</w:t>
      </w:r>
      <w:r>
        <w:rPr>
          <w:rFonts w:ascii="Times New Roman" w:hAnsi="Times New Roman" w:cs="Times New Roman"/>
          <w:sz w:val="28"/>
          <w:szCs w:val="28"/>
        </w:rPr>
        <w:t xml:space="preserve"> та готельної</w:t>
      </w:r>
      <w:r w:rsidRPr="00382FF8">
        <w:rPr>
          <w:rFonts w:ascii="Times New Roman" w:hAnsi="Times New Roman" w:cs="Times New Roman"/>
          <w:sz w:val="28"/>
          <w:szCs w:val="28"/>
        </w:rPr>
        <w:t xml:space="preserve"> галузі в Луцьку. Цей стандарт має на меті покращити сервіс та розробити стандарти обслуговування</w:t>
      </w:r>
      <w:r>
        <w:rPr>
          <w:rFonts w:ascii="Times New Roman" w:hAnsi="Times New Roman" w:cs="Times New Roman"/>
          <w:sz w:val="28"/>
          <w:szCs w:val="28"/>
        </w:rPr>
        <w:t xml:space="preserve"> гостей</w:t>
      </w:r>
      <w:r w:rsidRPr="00382FF8">
        <w:rPr>
          <w:rFonts w:ascii="Times New Roman" w:hAnsi="Times New Roman" w:cs="Times New Roman"/>
          <w:sz w:val="28"/>
          <w:szCs w:val="28"/>
        </w:rPr>
        <w:t>.</w:t>
      </w:r>
      <w:r>
        <w:rPr>
          <w:rFonts w:ascii="Times New Roman" w:hAnsi="Times New Roman" w:cs="Times New Roman"/>
          <w:sz w:val="28"/>
          <w:szCs w:val="28"/>
        </w:rPr>
        <w:t xml:space="preserve">  Але, на жаль, свої корективи вніс воєнний стан на території нашої країни.</w:t>
      </w:r>
    </w:p>
    <w:p w14:paraId="73C89BC9" w14:textId="77777777" w:rsidR="00A1098B" w:rsidRPr="00282B14" w:rsidRDefault="00A1098B" w:rsidP="00A1098B">
      <w:pPr>
        <w:tabs>
          <w:tab w:val="left" w:pos="840"/>
        </w:tabs>
        <w:spacing w:after="0" w:line="360" w:lineRule="auto"/>
        <w:ind w:firstLine="680"/>
        <w:jc w:val="both"/>
        <w:rPr>
          <w:rFonts w:ascii="Times New Roman" w:hAnsi="Times New Roman" w:cs="Times New Roman"/>
          <w:sz w:val="28"/>
          <w:szCs w:val="28"/>
        </w:rPr>
      </w:pPr>
      <w:r w:rsidRPr="00282B14">
        <w:rPr>
          <w:rFonts w:ascii="Times New Roman" w:hAnsi="Times New Roman" w:cs="Times New Roman"/>
          <w:sz w:val="28"/>
          <w:szCs w:val="28"/>
        </w:rPr>
        <w:t>Ось кілька особливостей, що відрізняють Луцьк від інших регіонів у сфері гостинності:</w:t>
      </w:r>
    </w:p>
    <w:p w14:paraId="720D5498" w14:textId="77777777" w:rsidR="00A1098B" w:rsidRPr="00282B14" w:rsidRDefault="00A1098B" w:rsidP="00A1098B">
      <w:pPr>
        <w:numPr>
          <w:ilvl w:val="0"/>
          <w:numId w:val="22"/>
        </w:numPr>
        <w:tabs>
          <w:tab w:val="left" w:pos="840"/>
        </w:tabs>
        <w:spacing w:after="0" w:line="360" w:lineRule="auto"/>
        <w:ind w:left="0" w:firstLine="680"/>
        <w:jc w:val="both"/>
        <w:rPr>
          <w:rFonts w:ascii="Times New Roman" w:hAnsi="Times New Roman" w:cs="Times New Roman"/>
          <w:sz w:val="28"/>
          <w:szCs w:val="28"/>
        </w:rPr>
      </w:pPr>
      <w:r w:rsidRPr="005767B9">
        <w:rPr>
          <w:rFonts w:ascii="Times New Roman" w:hAnsi="Times New Roman" w:cs="Times New Roman"/>
          <w:spacing w:val="-4"/>
          <w:sz w:val="28"/>
          <w:szCs w:val="28"/>
        </w:rPr>
        <w:t>Сьогодні до Луцька приїжджають числення туристи, гості та учасники міжнародних фестивалів, імпрез, арт-шоу. Завітавши до міста гості поринають у приємну атмосферу комфорту, волинської краси та справжньої української гостинності,</w:t>
      </w:r>
      <w:r>
        <w:rPr>
          <w:rFonts w:ascii="Times New Roman" w:hAnsi="Times New Roman" w:cs="Times New Roman"/>
          <w:spacing w:val="-4"/>
          <w:sz w:val="28"/>
          <w:szCs w:val="28"/>
        </w:rPr>
        <w:t xml:space="preserve"> бо тільки у нас</w:t>
      </w:r>
      <w:r w:rsidRPr="00282B14">
        <w:rPr>
          <w:rFonts w:ascii="Times New Roman" w:hAnsi="Times New Roman" w:cs="Times New Roman"/>
          <w:spacing w:val="-4"/>
          <w:sz w:val="28"/>
          <w:szCs w:val="28"/>
        </w:rPr>
        <w:t xml:space="preserve"> </w:t>
      </w:r>
      <w:r>
        <w:rPr>
          <w:rFonts w:ascii="Times New Roman" w:hAnsi="Times New Roman" w:cs="Times New Roman"/>
          <w:sz w:val="28"/>
          <w:szCs w:val="28"/>
        </w:rPr>
        <w:t>н</w:t>
      </w:r>
      <w:r w:rsidRPr="00282B14">
        <w:rPr>
          <w:rFonts w:ascii="Times New Roman" w:hAnsi="Times New Roman" w:cs="Times New Roman"/>
          <w:sz w:val="28"/>
          <w:szCs w:val="28"/>
        </w:rPr>
        <w:t xml:space="preserve">аявні </w:t>
      </w:r>
      <w:r>
        <w:rPr>
          <w:rFonts w:ascii="Times New Roman" w:hAnsi="Times New Roman" w:cs="Times New Roman"/>
          <w:sz w:val="28"/>
          <w:szCs w:val="28"/>
        </w:rPr>
        <w:t xml:space="preserve">такі </w:t>
      </w:r>
      <w:r w:rsidRPr="00282B14">
        <w:rPr>
          <w:rFonts w:ascii="Times New Roman" w:hAnsi="Times New Roman" w:cs="Times New Roman"/>
          <w:sz w:val="28"/>
          <w:szCs w:val="28"/>
        </w:rPr>
        <w:t>історичн</w:t>
      </w:r>
      <w:r>
        <w:rPr>
          <w:rFonts w:ascii="Times New Roman" w:hAnsi="Times New Roman" w:cs="Times New Roman"/>
          <w:sz w:val="28"/>
          <w:szCs w:val="28"/>
        </w:rPr>
        <w:t>і</w:t>
      </w:r>
      <w:r w:rsidRPr="00282B14">
        <w:rPr>
          <w:rFonts w:ascii="Times New Roman" w:hAnsi="Times New Roman" w:cs="Times New Roman"/>
          <w:sz w:val="28"/>
          <w:szCs w:val="28"/>
        </w:rPr>
        <w:t xml:space="preserve"> пам</w:t>
      </w:r>
      <w:r>
        <w:rPr>
          <w:rFonts w:ascii="Times New Roman" w:hAnsi="Times New Roman" w:cs="Times New Roman"/>
          <w:sz w:val="28"/>
          <w:szCs w:val="28"/>
        </w:rPr>
        <w:t>’</w:t>
      </w:r>
      <w:r w:rsidRPr="00282B14">
        <w:rPr>
          <w:rFonts w:ascii="Times New Roman" w:hAnsi="Times New Roman" w:cs="Times New Roman"/>
          <w:sz w:val="28"/>
          <w:szCs w:val="28"/>
        </w:rPr>
        <w:t>ятк</w:t>
      </w:r>
      <w:r>
        <w:rPr>
          <w:rFonts w:ascii="Times New Roman" w:hAnsi="Times New Roman" w:cs="Times New Roman"/>
          <w:sz w:val="28"/>
          <w:szCs w:val="28"/>
        </w:rPr>
        <w:t>и</w:t>
      </w:r>
      <w:r w:rsidRPr="00282B14">
        <w:rPr>
          <w:rFonts w:ascii="Times New Roman" w:hAnsi="Times New Roman" w:cs="Times New Roman"/>
          <w:sz w:val="28"/>
          <w:szCs w:val="28"/>
        </w:rPr>
        <w:t xml:space="preserve">: Луцький замок, Художній музей, історична аптека-музей, музей історії Луцького братства, Собор Святого Петра і Павла, Музей волинської ікони, Волинський регіональний музей українського війська та військової техніки, Будинок з химерами Миколи </w:t>
      </w:r>
      <w:proofErr w:type="spellStart"/>
      <w:r w:rsidRPr="00282B14">
        <w:rPr>
          <w:rFonts w:ascii="Times New Roman" w:hAnsi="Times New Roman" w:cs="Times New Roman"/>
          <w:sz w:val="28"/>
          <w:szCs w:val="28"/>
        </w:rPr>
        <w:t>Голованя</w:t>
      </w:r>
      <w:proofErr w:type="spellEnd"/>
      <w:r w:rsidRPr="00282B14">
        <w:rPr>
          <w:rFonts w:ascii="Times New Roman" w:hAnsi="Times New Roman" w:cs="Times New Roman"/>
          <w:sz w:val="28"/>
          <w:szCs w:val="28"/>
        </w:rPr>
        <w:t>.</w:t>
      </w:r>
    </w:p>
    <w:p w14:paraId="04733EB0" w14:textId="77777777" w:rsidR="00A1098B" w:rsidRPr="00282B14" w:rsidRDefault="00A1098B" w:rsidP="00A1098B">
      <w:pPr>
        <w:numPr>
          <w:ilvl w:val="0"/>
          <w:numId w:val="22"/>
        </w:numPr>
        <w:tabs>
          <w:tab w:val="left" w:pos="840"/>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lastRenderedPageBreak/>
        <w:t>Луцьк є регіоном з розвинутою аграрною галуззю, що надає можливість готелям використовувати місцеві продукти та інгредієнти у своїх стравах.</w:t>
      </w:r>
    </w:p>
    <w:p w14:paraId="543895F7" w14:textId="77777777" w:rsidR="00A1098B" w:rsidRPr="00282B14" w:rsidRDefault="00A1098B" w:rsidP="00A1098B">
      <w:pPr>
        <w:numPr>
          <w:ilvl w:val="0"/>
          <w:numId w:val="22"/>
        </w:numPr>
        <w:tabs>
          <w:tab w:val="left" w:pos="840"/>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Місто</w:t>
      </w:r>
      <w:r w:rsidRPr="00282B14">
        <w:rPr>
          <w:rFonts w:ascii="Times New Roman" w:hAnsi="Times New Roman" w:cs="Times New Roman"/>
          <w:sz w:val="28"/>
          <w:szCs w:val="28"/>
        </w:rPr>
        <w:t xml:space="preserve"> має декілька </w:t>
      </w:r>
      <w:proofErr w:type="spellStart"/>
      <w:r w:rsidRPr="00282B14">
        <w:rPr>
          <w:rFonts w:ascii="Times New Roman" w:hAnsi="Times New Roman" w:cs="Times New Roman"/>
          <w:sz w:val="28"/>
          <w:szCs w:val="28"/>
        </w:rPr>
        <w:t>спа</w:t>
      </w:r>
      <w:proofErr w:type="spellEnd"/>
      <w:r w:rsidRPr="00282B14">
        <w:rPr>
          <w:rFonts w:ascii="Times New Roman" w:hAnsi="Times New Roman" w:cs="Times New Roman"/>
          <w:sz w:val="28"/>
          <w:szCs w:val="28"/>
        </w:rPr>
        <w:t>-центрів та відпочинкових зон, що дозволяє готелям надати своїм гостям додаткові послуги та комфорт.</w:t>
      </w:r>
    </w:p>
    <w:p w14:paraId="19DE0F22" w14:textId="77777777" w:rsidR="00A1098B" w:rsidRPr="00282B14" w:rsidRDefault="00A1098B" w:rsidP="00A1098B">
      <w:pPr>
        <w:numPr>
          <w:ilvl w:val="0"/>
          <w:numId w:val="22"/>
        </w:numPr>
        <w:tabs>
          <w:tab w:val="left" w:pos="840"/>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Луцьк розташований в зеленій зоні України, що дає можливість готелям пропонувати своїм гостям різноманітні природні та екологічні відпочинкові зони. Як результат</w:t>
      </w:r>
      <w:r>
        <w:rPr>
          <w:rFonts w:ascii="Times New Roman" w:hAnsi="Times New Roman" w:cs="Times New Roman"/>
          <w:sz w:val="28"/>
          <w:szCs w:val="28"/>
        </w:rPr>
        <w:t>,</w:t>
      </w:r>
      <w:r w:rsidRPr="00282B14">
        <w:rPr>
          <w:rFonts w:ascii="Times New Roman" w:hAnsi="Times New Roman" w:cs="Times New Roman"/>
          <w:sz w:val="28"/>
          <w:szCs w:val="28"/>
        </w:rPr>
        <w:t xml:space="preserve"> це дозволяє швидко добратися до цікавих місць</w:t>
      </w:r>
      <w:r>
        <w:rPr>
          <w:rFonts w:ascii="Times New Roman" w:hAnsi="Times New Roman" w:cs="Times New Roman"/>
          <w:sz w:val="28"/>
          <w:szCs w:val="28"/>
        </w:rPr>
        <w:t xml:space="preserve">, </w:t>
      </w:r>
      <w:r w:rsidRPr="00282B14">
        <w:rPr>
          <w:rFonts w:ascii="Times New Roman" w:hAnsi="Times New Roman" w:cs="Times New Roman"/>
          <w:sz w:val="28"/>
          <w:szCs w:val="28"/>
        </w:rPr>
        <w:t>таких як:</w:t>
      </w:r>
    </w:p>
    <w:p w14:paraId="76F73C20" w14:textId="77777777" w:rsidR="00A1098B" w:rsidRPr="00282B14" w:rsidRDefault="00A1098B" w:rsidP="00A1098B">
      <w:pPr>
        <w:numPr>
          <w:ilvl w:val="0"/>
          <w:numId w:val="24"/>
        </w:numPr>
        <w:tabs>
          <w:tab w:val="left" w:pos="840"/>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Національний природний парк </w:t>
      </w:r>
      <w:r>
        <w:rPr>
          <w:rFonts w:ascii="Times New Roman" w:hAnsi="Times New Roman" w:cs="Times New Roman"/>
          <w:sz w:val="28"/>
          <w:szCs w:val="28"/>
        </w:rPr>
        <w:t>«</w:t>
      </w:r>
      <w:r w:rsidRPr="00282B14">
        <w:rPr>
          <w:rFonts w:ascii="Times New Roman" w:hAnsi="Times New Roman" w:cs="Times New Roman"/>
          <w:sz w:val="28"/>
          <w:szCs w:val="28"/>
        </w:rPr>
        <w:t>Шацькі озера</w:t>
      </w:r>
      <w:r>
        <w:rPr>
          <w:rFonts w:ascii="Times New Roman" w:hAnsi="Times New Roman" w:cs="Times New Roman"/>
          <w:sz w:val="28"/>
          <w:szCs w:val="28"/>
        </w:rPr>
        <w:t>»</w:t>
      </w:r>
      <w:r w:rsidRPr="00282B14">
        <w:rPr>
          <w:rFonts w:ascii="Times New Roman" w:hAnsi="Times New Roman" w:cs="Times New Roman"/>
          <w:sz w:val="28"/>
          <w:szCs w:val="28"/>
        </w:rPr>
        <w:t>;</w:t>
      </w:r>
    </w:p>
    <w:p w14:paraId="05CAA159" w14:textId="77777777" w:rsidR="00A1098B" w:rsidRPr="00282B14" w:rsidRDefault="00A1098B" w:rsidP="00A1098B">
      <w:pPr>
        <w:numPr>
          <w:ilvl w:val="0"/>
          <w:numId w:val="24"/>
        </w:numPr>
        <w:tabs>
          <w:tab w:val="left" w:pos="840"/>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Музей історії сільського господарства Волині-</w:t>
      </w:r>
      <w:proofErr w:type="spellStart"/>
      <w:r w:rsidRPr="00282B14">
        <w:rPr>
          <w:rFonts w:ascii="Times New Roman" w:hAnsi="Times New Roman" w:cs="Times New Roman"/>
          <w:sz w:val="28"/>
          <w:szCs w:val="28"/>
        </w:rPr>
        <w:t>скансен</w:t>
      </w:r>
      <w:proofErr w:type="spellEnd"/>
      <w:r w:rsidRPr="00282B14">
        <w:rPr>
          <w:rFonts w:ascii="Times New Roman" w:hAnsi="Times New Roman" w:cs="Times New Roman"/>
          <w:sz w:val="28"/>
          <w:szCs w:val="28"/>
        </w:rPr>
        <w:t xml:space="preserve"> Рокині;</w:t>
      </w:r>
    </w:p>
    <w:p w14:paraId="499C816A" w14:textId="77777777" w:rsidR="00A1098B" w:rsidRPr="00282B14" w:rsidRDefault="00A1098B" w:rsidP="00A1098B">
      <w:pPr>
        <w:numPr>
          <w:ilvl w:val="0"/>
          <w:numId w:val="24"/>
        </w:numPr>
        <w:tabs>
          <w:tab w:val="left" w:pos="840"/>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щорічний фестиваль тюльпанів </w:t>
      </w:r>
      <w:r>
        <w:rPr>
          <w:rFonts w:ascii="Times New Roman" w:hAnsi="Times New Roman" w:cs="Times New Roman"/>
          <w:sz w:val="28"/>
          <w:szCs w:val="28"/>
        </w:rPr>
        <w:t>«</w:t>
      </w:r>
      <w:r w:rsidRPr="00282B14">
        <w:rPr>
          <w:rFonts w:ascii="Times New Roman" w:hAnsi="Times New Roman" w:cs="Times New Roman"/>
          <w:sz w:val="28"/>
          <w:szCs w:val="28"/>
        </w:rPr>
        <w:t>Волинська Голландія</w:t>
      </w:r>
      <w:r>
        <w:rPr>
          <w:rFonts w:ascii="Times New Roman" w:hAnsi="Times New Roman" w:cs="Times New Roman"/>
          <w:sz w:val="28"/>
          <w:szCs w:val="28"/>
        </w:rPr>
        <w:t>»</w:t>
      </w:r>
      <w:r w:rsidRPr="00282B14">
        <w:rPr>
          <w:rFonts w:ascii="Times New Roman" w:hAnsi="Times New Roman" w:cs="Times New Roman"/>
          <w:sz w:val="28"/>
          <w:szCs w:val="28"/>
        </w:rPr>
        <w:t xml:space="preserve"> у </w:t>
      </w:r>
      <w:proofErr w:type="spellStart"/>
      <w:r w:rsidRPr="00282B14">
        <w:rPr>
          <w:rFonts w:ascii="Times New Roman" w:hAnsi="Times New Roman" w:cs="Times New Roman"/>
          <w:sz w:val="28"/>
          <w:szCs w:val="28"/>
        </w:rPr>
        <w:t>Рожищенському</w:t>
      </w:r>
      <w:proofErr w:type="spellEnd"/>
      <w:r w:rsidRPr="00282B14">
        <w:rPr>
          <w:rFonts w:ascii="Times New Roman" w:hAnsi="Times New Roman" w:cs="Times New Roman"/>
          <w:sz w:val="28"/>
          <w:szCs w:val="28"/>
        </w:rPr>
        <w:t xml:space="preserve"> районі.</w:t>
      </w:r>
    </w:p>
    <w:p w14:paraId="141D8E2F" w14:textId="77777777" w:rsidR="00A1098B" w:rsidRPr="00282B14" w:rsidRDefault="00A1098B" w:rsidP="00A1098B">
      <w:pPr>
        <w:numPr>
          <w:ilvl w:val="0"/>
          <w:numId w:val="22"/>
        </w:numPr>
        <w:tabs>
          <w:tab w:val="left" w:pos="840"/>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Різноманітні фестивалі допомагають розвивати культурну сцену міста та приваблювати туристів, які цікавляться різноманітними видами мистецтва та музики:</w:t>
      </w:r>
    </w:p>
    <w:p w14:paraId="4CE47046" w14:textId="77777777" w:rsidR="00A1098B" w:rsidRPr="00282B14" w:rsidRDefault="00A1098B" w:rsidP="00A1098B">
      <w:pPr>
        <w:numPr>
          <w:ilvl w:val="0"/>
          <w:numId w:val="23"/>
        </w:numPr>
        <w:tabs>
          <w:tab w:val="left" w:pos="840"/>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фестиваль </w:t>
      </w:r>
      <w:r>
        <w:rPr>
          <w:rFonts w:ascii="Times New Roman" w:hAnsi="Times New Roman" w:cs="Times New Roman"/>
          <w:sz w:val="28"/>
          <w:szCs w:val="28"/>
        </w:rPr>
        <w:t>«</w:t>
      </w:r>
      <w:r w:rsidRPr="00282B14">
        <w:rPr>
          <w:rFonts w:ascii="Times New Roman" w:hAnsi="Times New Roman" w:cs="Times New Roman"/>
          <w:sz w:val="28"/>
          <w:szCs w:val="28"/>
        </w:rPr>
        <w:t>Відкрита книга</w:t>
      </w:r>
      <w:r>
        <w:rPr>
          <w:rFonts w:ascii="Times New Roman" w:hAnsi="Times New Roman" w:cs="Times New Roman"/>
          <w:sz w:val="28"/>
          <w:szCs w:val="28"/>
        </w:rPr>
        <w:t>»</w:t>
      </w:r>
      <w:r w:rsidRPr="00282B14">
        <w:rPr>
          <w:rFonts w:ascii="Times New Roman" w:hAnsi="Times New Roman" w:cs="Times New Roman"/>
          <w:sz w:val="28"/>
          <w:szCs w:val="28"/>
        </w:rPr>
        <w:t>, де збираються відомі письменники, журналісти, видавці та літературні критики, щоб обговорювати сучасну літературу та презентувати нові книжки;</w:t>
      </w:r>
    </w:p>
    <w:p w14:paraId="72B4070B" w14:textId="77777777" w:rsidR="00A1098B" w:rsidRPr="00282B14" w:rsidRDefault="00A1098B" w:rsidP="00A1098B">
      <w:pPr>
        <w:numPr>
          <w:ilvl w:val="0"/>
          <w:numId w:val="23"/>
        </w:numPr>
        <w:tabs>
          <w:tab w:val="left" w:pos="840"/>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щорічний фестиваль </w:t>
      </w:r>
      <w:r>
        <w:rPr>
          <w:rFonts w:ascii="Times New Roman" w:hAnsi="Times New Roman" w:cs="Times New Roman"/>
          <w:sz w:val="28"/>
          <w:szCs w:val="28"/>
        </w:rPr>
        <w:t>«</w:t>
      </w:r>
      <w:r w:rsidRPr="00282B14">
        <w:rPr>
          <w:rFonts w:ascii="Times New Roman" w:hAnsi="Times New Roman" w:cs="Times New Roman"/>
          <w:sz w:val="28"/>
          <w:szCs w:val="28"/>
        </w:rPr>
        <w:t>Луцьк-Джаз</w:t>
      </w:r>
      <w:r>
        <w:rPr>
          <w:rFonts w:ascii="Times New Roman" w:hAnsi="Times New Roman" w:cs="Times New Roman"/>
          <w:sz w:val="28"/>
          <w:szCs w:val="28"/>
        </w:rPr>
        <w:t>»</w:t>
      </w:r>
      <w:r w:rsidRPr="00282B14">
        <w:rPr>
          <w:rFonts w:ascii="Times New Roman" w:hAnsi="Times New Roman" w:cs="Times New Roman"/>
          <w:sz w:val="28"/>
          <w:szCs w:val="28"/>
        </w:rPr>
        <w:t xml:space="preserve"> приваблює фанатів джазу з усього світу;</w:t>
      </w:r>
    </w:p>
    <w:p w14:paraId="7F7F141F" w14:textId="77777777" w:rsidR="00A1098B" w:rsidRPr="00282B14" w:rsidRDefault="00A1098B" w:rsidP="00A1098B">
      <w:pPr>
        <w:numPr>
          <w:ilvl w:val="0"/>
          <w:numId w:val="23"/>
        </w:numPr>
        <w:tabs>
          <w:tab w:val="left" w:pos="840"/>
        </w:tabs>
        <w:spacing w:after="0" w:line="360" w:lineRule="auto"/>
        <w:ind w:left="0" w:firstLine="680"/>
        <w:jc w:val="both"/>
        <w:rPr>
          <w:rFonts w:ascii="Times New Roman" w:hAnsi="Times New Roman" w:cs="Times New Roman"/>
          <w:sz w:val="28"/>
          <w:szCs w:val="28"/>
        </w:rPr>
      </w:pPr>
      <w:r w:rsidRPr="00282B14">
        <w:rPr>
          <w:rFonts w:ascii="Times New Roman" w:hAnsi="Times New Roman" w:cs="Times New Roman"/>
          <w:sz w:val="28"/>
          <w:szCs w:val="28"/>
        </w:rPr>
        <w:t xml:space="preserve">фестиваль </w:t>
      </w:r>
      <w:r>
        <w:rPr>
          <w:rFonts w:ascii="Times New Roman" w:hAnsi="Times New Roman" w:cs="Times New Roman"/>
          <w:sz w:val="28"/>
          <w:szCs w:val="28"/>
        </w:rPr>
        <w:t>«</w:t>
      </w:r>
      <w:proofErr w:type="spellStart"/>
      <w:r w:rsidRPr="00282B14">
        <w:rPr>
          <w:rFonts w:ascii="Times New Roman" w:hAnsi="Times New Roman" w:cs="Times New Roman"/>
          <w:sz w:val="28"/>
          <w:szCs w:val="28"/>
        </w:rPr>
        <w:t>Бандерштат</w:t>
      </w:r>
      <w:proofErr w:type="spellEnd"/>
      <w:r>
        <w:rPr>
          <w:rFonts w:ascii="Times New Roman" w:hAnsi="Times New Roman" w:cs="Times New Roman"/>
          <w:sz w:val="28"/>
          <w:szCs w:val="28"/>
        </w:rPr>
        <w:t>»</w:t>
      </w:r>
      <w:r w:rsidRPr="00282B14">
        <w:rPr>
          <w:rFonts w:ascii="Times New Roman" w:hAnsi="Times New Roman" w:cs="Times New Roman"/>
          <w:sz w:val="28"/>
          <w:szCs w:val="28"/>
        </w:rPr>
        <w:t xml:space="preserve"> – одна із </w:t>
      </w:r>
      <w:proofErr w:type="spellStart"/>
      <w:r w:rsidRPr="00282B14">
        <w:rPr>
          <w:rFonts w:ascii="Times New Roman" w:hAnsi="Times New Roman" w:cs="Times New Roman"/>
          <w:sz w:val="28"/>
          <w:szCs w:val="28"/>
        </w:rPr>
        <w:t>наймасштабніших</w:t>
      </w:r>
      <w:proofErr w:type="spellEnd"/>
      <w:r w:rsidRPr="00282B14">
        <w:rPr>
          <w:rFonts w:ascii="Times New Roman" w:hAnsi="Times New Roman" w:cs="Times New Roman"/>
          <w:sz w:val="28"/>
          <w:szCs w:val="28"/>
        </w:rPr>
        <w:t xml:space="preserve"> музичних візитівок Волині. </w:t>
      </w:r>
    </w:p>
    <w:p w14:paraId="4933F574"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Як бачимо, Волинь має великий туристичний потенціал </w:t>
      </w:r>
      <w:r w:rsidRPr="00282B14">
        <w:rPr>
          <w:rFonts w:ascii="Times New Roman" w:hAnsi="Times New Roman" w:cs="Times New Roman"/>
          <w:sz w:val="28"/>
          <w:szCs w:val="28"/>
        </w:rPr>
        <w:t>як місто з багатою культурною та розважальною програмою для відвідувачів.</w:t>
      </w:r>
    </w:p>
    <w:p w14:paraId="695C3748"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Є нагальна потреба розробити програму для створення власного регіонального стандарту. Ось конкретні пропозиції.</w:t>
      </w:r>
    </w:p>
    <w:p w14:paraId="11C1C4B0"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По-перше, треба визначити цільову аудиторію. Це можуть бути як і сімейні туристи, іноземці так й інші групи активних мандрівників. У нас є всі умови, щоб туристи залишалися якнайдовше. </w:t>
      </w:r>
    </w:p>
    <w:p w14:paraId="51A34D42"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По-друге, частіше організовувати тренінги та семінари для працівників обслуговуючої сфери, на яких вони зможуть обмінюватися досвідом, навичками обслуговування та специфікою традиційної культури нашого регіону. Створення спеціалізованої готельної школи для підготовлення кваліфікованих спеціалістів для готельної індустрії із залученням міжнародного партнерства. Розробка власного модульного, хмарного бронювання без посередників.</w:t>
      </w:r>
    </w:p>
    <w:p w14:paraId="00D7B519"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По-третє, необхідно об’єднати зусилля представників готельного бізнесу, туристичних агентств, місцевих органів влади.</w:t>
      </w:r>
    </w:p>
    <w:p w14:paraId="6E4B2492"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По-четверте, встановити ефективну, унікальну комунікацію з гостями як до, так і під час їхнього перебування. Розробка тематичного привітання: «Волинь моя, краса моя, земля моя сонячна! Ми раді Вас вітати в нашому краї, готель «Україна» завжди радий гостям».</w:t>
      </w:r>
    </w:p>
    <w:p w14:paraId="53C6E07D"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По-п’яте, просувати та популяризувати власний бренд «Волинь унікальна» за допомогою онлайн маркетингу. Відродження туристичного маршруту «З</w:t>
      </w:r>
      <w:r>
        <w:rPr>
          <w:rFonts w:ascii="Times New Roman" w:hAnsi="Times New Roman" w:cs="Times New Roman"/>
          <w:sz w:val="28"/>
          <w:szCs w:val="28"/>
          <w:lang w:val="en-US"/>
        </w:rPr>
        <w:t>o</w:t>
      </w:r>
      <w:r>
        <w:rPr>
          <w:rFonts w:ascii="Times New Roman" w:hAnsi="Times New Roman" w:cs="Times New Roman"/>
          <w:sz w:val="28"/>
          <w:szCs w:val="28"/>
        </w:rPr>
        <w:t>лота д</w:t>
      </w:r>
      <w:proofErr w:type="spellStart"/>
      <w:r>
        <w:rPr>
          <w:rFonts w:ascii="Times New Roman" w:hAnsi="Times New Roman" w:cs="Times New Roman"/>
          <w:sz w:val="28"/>
          <w:szCs w:val="28"/>
          <w:lang w:val="en-US"/>
        </w:rPr>
        <w:t>ia</w:t>
      </w:r>
      <w:proofErr w:type="spellEnd"/>
      <w:r>
        <w:rPr>
          <w:rFonts w:ascii="Times New Roman" w:hAnsi="Times New Roman" w:cs="Times New Roman"/>
          <w:sz w:val="28"/>
          <w:szCs w:val="28"/>
        </w:rPr>
        <w:t>дема Волині».</w:t>
      </w:r>
    </w:p>
    <w:p w14:paraId="0F9EEC90"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По-шосте, </w:t>
      </w:r>
      <w:r w:rsidRPr="002B44BE">
        <w:rPr>
          <w:rFonts w:ascii="Times New Roman" w:hAnsi="Times New Roman" w:cs="Times New Roman"/>
          <w:sz w:val="28"/>
          <w:szCs w:val="28"/>
        </w:rPr>
        <w:t>переосна</w:t>
      </w:r>
      <w:r>
        <w:rPr>
          <w:rFonts w:ascii="Times New Roman" w:hAnsi="Times New Roman" w:cs="Times New Roman"/>
          <w:sz w:val="28"/>
          <w:szCs w:val="28"/>
        </w:rPr>
        <w:t>стити</w:t>
      </w:r>
      <w:r w:rsidRPr="002B44BE">
        <w:rPr>
          <w:rFonts w:ascii="Times New Roman" w:hAnsi="Times New Roman" w:cs="Times New Roman"/>
          <w:sz w:val="28"/>
          <w:szCs w:val="28"/>
        </w:rPr>
        <w:t xml:space="preserve"> готелі відповідно до вимог безпеки та автономної роботи </w:t>
      </w:r>
      <w:r>
        <w:rPr>
          <w:rFonts w:ascii="Times New Roman" w:hAnsi="Times New Roman" w:cs="Times New Roman"/>
          <w:sz w:val="28"/>
          <w:szCs w:val="28"/>
        </w:rPr>
        <w:t xml:space="preserve">задля безпеки не лише під час воєнного стану </w:t>
      </w:r>
      <w:r w:rsidRPr="002B44BE">
        <w:rPr>
          <w:rFonts w:ascii="Times New Roman" w:hAnsi="Times New Roman" w:cs="Times New Roman"/>
          <w:sz w:val="28"/>
          <w:szCs w:val="28"/>
        </w:rPr>
        <w:t>(бомбосховища, автономні джерела живлення)</w:t>
      </w:r>
      <w:r>
        <w:rPr>
          <w:rFonts w:ascii="Times New Roman" w:hAnsi="Times New Roman" w:cs="Times New Roman"/>
          <w:sz w:val="28"/>
          <w:szCs w:val="28"/>
        </w:rPr>
        <w:t>.</w:t>
      </w:r>
    </w:p>
    <w:p w14:paraId="5EE5F8EC" w14:textId="77777777" w:rsidR="00A1098B"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По-сьоме, запровадити </w:t>
      </w:r>
      <w:proofErr w:type="spellStart"/>
      <w:r>
        <w:rPr>
          <w:rFonts w:ascii="Times New Roman" w:hAnsi="Times New Roman" w:cs="Times New Roman"/>
          <w:sz w:val="28"/>
          <w:szCs w:val="28"/>
        </w:rPr>
        <w:t>цифровізацію</w:t>
      </w:r>
      <w:proofErr w:type="spellEnd"/>
      <w:r>
        <w:rPr>
          <w:rFonts w:ascii="Times New Roman" w:hAnsi="Times New Roman" w:cs="Times New Roman"/>
          <w:sz w:val="28"/>
          <w:szCs w:val="28"/>
        </w:rPr>
        <w:t xml:space="preserve"> досвіду гостей, використання біометричних даних. Замість стандартних документів про особу запровадити можливість зчитування цих даних з додатку Дія. Таким чином, у майбутньому замість стандартних ключів або карток, використовувати технології розпізнавання обличчя та відбитків пальців.  </w:t>
      </w:r>
    </w:p>
    <w:p w14:paraId="378B60CF" w14:textId="77777777" w:rsidR="00A1098B" w:rsidRPr="00282B14" w:rsidRDefault="00A1098B" w:rsidP="00A1098B">
      <w:pPr>
        <w:tabs>
          <w:tab w:val="left" w:pos="840"/>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Підсумовуючи сказане, можна зробити висновок, що розробка регіонального стандарту гостинності нашого регіону є в пріоритеті</w:t>
      </w:r>
      <w:r w:rsidRPr="00310C8C">
        <w:rPr>
          <w:rFonts w:ascii="Times New Roman" w:hAnsi="Times New Roman" w:cs="Times New Roman"/>
          <w:spacing w:val="-4"/>
          <w:sz w:val="28"/>
          <w:szCs w:val="28"/>
        </w:rPr>
        <w:t xml:space="preserve">. </w:t>
      </w:r>
    </w:p>
    <w:p w14:paraId="790DAE53" w14:textId="2CE9B1FD" w:rsidR="00A1098B" w:rsidRDefault="00A1098B" w:rsidP="00A1098B">
      <w:pPr>
        <w:tabs>
          <w:tab w:val="left" w:pos="840"/>
        </w:tabs>
        <w:spacing w:after="0" w:line="360" w:lineRule="auto"/>
        <w:ind w:firstLine="680"/>
        <w:jc w:val="both"/>
        <w:rPr>
          <w:rFonts w:ascii="Times New Roman" w:hAnsi="Times New Roman" w:cs="Times New Roman"/>
          <w:sz w:val="28"/>
          <w:szCs w:val="28"/>
        </w:rPr>
      </w:pPr>
    </w:p>
    <w:p w14:paraId="1C5E0CEF" w14:textId="5F22E505" w:rsidR="009701DA" w:rsidRDefault="009701DA" w:rsidP="00A1098B">
      <w:pPr>
        <w:tabs>
          <w:tab w:val="left" w:pos="840"/>
        </w:tabs>
        <w:spacing w:after="0" w:line="360" w:lineRule="auto"/>
        <w:ind w:firstLine="680"/>
        <w:jc w:val="both"/>
        <w:rPr>
          <w:rFonts w:ascii="Times New Roman" w:hAnsi="Times New Roman" w:cs="Times New Roman"/>
          <w:sz w:val="28"/>
          <w:szCs w:val="28"/>
        </w:rPr>
      </w:pPr>
    </w:p>
    <w:p w14:paraId="58B8D37F" w14:textId="45969171" w:rsidR="009701DA" w:rsidRDefault="009701DA" w:rsidP="00A1098B">
      <w:pPr>
        <w:tabs>
          <w:tab w:val="left" w:pos="840"/>
        </w:tabs>
        <w:spacing w:after="0" w:line="360" w:lineRule="auto"/>
        <w:ind w:firstLine="680"/>
        <w:jc w:val="both"/>
        <w:rPr>
          <w:rFonts w:ascii="Times New Roman" w:hAnsi="Times New Roman" w:cs="Times New Roman"/>
          <w:sz w:val="28"/>
          <w:szCs w:val="28"/>
        </w:rPr>
      </w:pPr>
    </w:p>
    <w:p w14:paraId="3C5681E1" w14:textId="5DC168CE" w:rsidR="009701DA" w:rsidRDefault="009701DA" w:rsidP="00A1098B">
      <w:pPr>
        <w:tabs>
          <w:tab w:val="left" w:pos="840"/>
        </w:tabs>
        <w:spacing w:after="0" w:line="360" w:lineRule="auto"/>
        <w:ind w:firstLine="680"/>
        <w:jc w:val="both"/>
        <w:rPr>
          <w:rFonts w:ascii="Times New Roman" w:hAnsi="Times New Roman" w:cs="Times New Roman"/>
          <w:sz w:val="28"/>
          <w:szCs w:val="28"/>
        </w:rPr>
      </w:pPr>
    </w:p>
    <w:p w14:paraId="5FDE9F65" w14:textId="77777777" w:rsidR="009701DA" w:rsidRDefault="009701DA" w:rsidP="00A1098B">
      <w:pPr>
        <w:tabs>
          <w:tab w:val="left" w:pos="840"/>
        </w:tabs>
        <w:spacing w:after="0" w:line="360" w:lineRule="auto"/>
        <w:ind w:firstLine="680"/>
        <w:jc w:val="both"/>
        <w:rPr>
          <w:rFonts w:ascii="Times New Roman" w:hAnsi="Times New Roman" w:cs="Times New Roman"/>
          <w:sz w:val="28"/>
          <w:szCs w:val="28"/>
        </w:rPr>
      </w:pPr>
    </w:p>
    <w:p w14:paraId="1CE5B126" w14:textId="77777777" w:rsidR="00A1098B" w:rsidRPr="001F6C66" w:rsidRDefault="00A1098B" w:rsidP="00A1098B">
      <w:pPr>
        <w:jc w:val="center"/>
        <w:rPr>
          <w:rFonts w:ascii="Times New Roman" w:hAnsi="Times New Roman" w:cs="Times New Roman"/>
          <w:b/>
          <w:sz w:val="28"/>
          <w:szCs w:val="28"/>
        </w:rPr>
      </w:pPr>
      <w:r w:rsidRPr="000207AE">
        <w:rPr>
          <w:rFonts w:ascii="Times New Roman" w:hAnsi="Times New Roman" w:cs="Times New Roman"/>
          <w:b/>
          <w:sz w:val="28"/>
          <w:szCs w:val="28"/>
        </w:rPr>
        <w:lastRenderedPageBreak/>
        <w:t>ВИСНОВКИ</w:t>
      </w:r>
    </w:p>
    <w:p w14:paraId="32C9B02F" w14:textId="77777777" w:rsidR="00A1098B" w:rsidRDefault="00A1098B" w:rsidP="00A1098B">
      <w:pPr>
        <w:spacing w:after="0" w:line="360" w:lineRule="auto"/>
        <w:ind w:firstLine="567"/>
        <w:jc w:val="both"/>
        <w:rPr>
          <w:rFonts w:ascii="Times New Roman" w:hAnsi="Times New Roman" w:cs="Times New Roman"/>
          <w:sz w:val="28"/>
          <w:szCs w:val="28"/>
        </w:rPr>
      </w:pPr>
      <w:r w:rsidRPr="00565D68">
        <w:rPr>
          <w:rFonts w:ascii="Times New Roman" w:hAnsi="Times New Roman" w:cs="Times New Roman"/>
          <w:sz w:val="28"/>
          <w:szCs w:val="28"/>
        </w:rPr>
        <w:t>Отже,</w:t>
      </w:r>
      <w:r>
        <w:rPr>
          <w:rFonts w:ascii="Times New Roman" w:hAnsi="Times New Roman" w:cs="Times New Roman"/>
          <w:sz w:val="28"/>
          <w:szCs w:val="28"/>
        </w:rPr>
        <w:t xml:space="preserve"> </w:t>
      </w:r>
      <w:r w:rsidRPr="005C45CC">
        <w:rPr>
          <w:rFonts w:ascii="Times New Roman" w:hAnsi="Times New Roman" w:cs="Times New Roman"/>
          <w:color w:val="000000" w:themeColor="text1"/>
          <w:sz w:val="28"/>
          <w:szCs w:val="32"/>
        </w:rPr>
        <w:t>можна зробити висновок, що в даній роботі було</w:t>
      </w:r>
      <w:r>
        <w:rPr>
          <w:rFonts w:ascii="Times New Roman" w:hAnsi="Times New Roman" w:cs="Times New Roman"/>
          <w:color w:val="000000" w:themeColor="text1"/>
          <w:sz w:val="28"/>
          <w:szCs w:val="32"/>
        </w:rPr>
        <w:t xml:space="preserve"> визначено,</w:t>
      </w:r>
      <w:r w:rsidRPr="005C45CC">
        <w:rPr>
          <w:rFonts w:ascii="Times New Roman" w:hAnsi="Times New Roman" w:cs="Times New Roman"/>
          <w:color w:val="000000" w:themeColor="text1"/>
          <w:sz w:val="28"/>
          <w:szCs w:val="32"/>
        </w:rPr>
        <w:t xml:space="preserve"> досліджено та проаналізовано</w:t>
      </w:r>
      <w:r>
        <w:rPr>
          <w:rFonts w:ascii="Times New Roman" w:hAnsi="Times New Roman" w:cs="Times New Roman"/>
          <w:color w:val="000000" w:themeColor="text1"/>
          <w:sz w:val="28"/>
          <w:szCs w:val="32"/>
        </w:rPr>
        <w:t xml:space="preserve"> чинники підвищення рівня конкурентоспроможності готелю «Україна» шляхом стратегічного планування та здійсненна оцінка рівня його конкурентоспроможності, було запропоновано напрями підвищення рівня конкурентоспроможності готелю «Україна». </w:t>
      </w:r>
    </w:p>
    <w:p w14:paraId="7E78C972" w14:textId="77777777" w:rsidR="00A1098B" w:rsidRDefault="00A1098B" w:rsidP="00A109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w:t>
      </w:r>
      <w:r w:rsidRPr="00565D68">
        <w:rPr>
          <w:rFonts w:ascii="Times New Roman" w:hAnsi="Times New Roman" w:cs="Times New Roman"/>
          <w:sz w:val="28"/>
          <w:szCs w:val="28"/>
        </w:rPr>
        <w:t xml:space="preserve"> огляду на викладене</w:t>
      </w:r>
      <w:r>
        <w:rPr>
          <w:rFonts w:ascii="Times New Roman" w:hAnsi="Times New Roman" w:cs="Times New Roman"/>
          <w:sz w:val="28"/>
          <w:szCs w:val="28"/>
        </w:rPr>
        <w:t xml:space="preserve"> у першому розділі, було досліджено, що к</w:t>
      </w:r>
      <w:r w:rsidRPr="00565D68">
        <w:rPr>
          <w:rFonts w:ascii="Times New Roman" w:hAnsi="Times New Roman" w:cs="Times New Roman"/>
          <w:sz w:val="28"/>
          <w:szCs w:val="28"/>
        </w:rPr>
        <w:t>онкурентоспроможність є одним із важливих чинників розвитку готельної індустрії і безпосередньо залежить від різних факторів, зокрема від якості обслуговування, доступності послуг, рівня цін тощо</w:t>
      </w:r>
      <w:r>
        <w:rPr>
          <w:rFonts w:ascii="Times New Roman" w:hAnsi="Times New Roman" w:cs="Times New Roman"/>
          <w:sz w:val="28"/>
          <w:szCs w:val="28"/>
        </w:rPr>
        <w:t xml:space="preserve">, </w:t>
      </w:r>
      <w:r w:rsidRPr="00565D68">
        <w:rPr>
          <w:rFonts w:ascii="Times New Roman" w:hAnsi="Times New Roman" w:cs="Times New Roman"/>
          <w:sz w:val="28"/>
          <w:szCs w:val="28"/>
        </w:rPr>
        <w:t xml:space="preserve">але в даний час робота ускладнюється внаслідок зміни умов зовнішнього середовища, зокрема воєнний стан в нашій країні. Для підвищення конкурентоспроможності готелів може бути корисним міжнародний досвід, зокрема таких компаній </w:t>
      </w:r>
      <w:r>
        <w:rPr>
          <w:rFonts w:ascii="Times New Roman" w:hAnsi="Times New Roman" w:cs="Times New Roman"/>
          <w:sz w:val="28"/>
          <w:szCs w:val="28"/>
        </w:rPr>
        <w:t xml:space="preserve">як </w:t>
      </w:r>
      <w:proofErr w:type="spellStart"/>
      <w:r w:rsidRPr="00565D68">
        <w:rPr>
          <w:rFonts w:ascii="Times New Roman" w:hAnsi="Times New Roman" w:cs="Times New Roman"/>
          <w:sz w:val="28"/>
          <w:szCs w:val="28"/>
        </w:rPr>
        <w:t>Hilton</w:t>
      </w:r>
      <w:proofErr w:type="spellEnd"/>
      <w:r w:rsidRPr="00565D68">
        <w:rPr>
          <w:rFonts w:ascii="Times New Roman" w:hAnsi="Times New Roman" w:cs="Times New Roman"/>
          <w:sz w:val="28"/>
          <w:szCs w:val="28"/>
        </w:rPr>
        <w:t xml:space="preserve">, </w:t>
      </w:r>
      <w:proofErr w:type="spellStart"/>
      <w:r w:rsidRPr="00565D68">
        <w:rPr>
          <w:rFonts w:ascii="Times New Roman" w:hAnsi="Times New Roman" w:cs="Times New Roman"/>
          <w:sz w:val="28"/>
          <w:szCs w:val="28"/>
        </w:rPr>
        <w:t>Marriott</w:t>
      </w:r>
      <w:proofErr w:type="spellEnd"/>
      <w:r w:rsidRPr="00565D68">
        <w:rPr>
          <w:rFonts w:ascii="Times New Roman" w:hAnsi="Times New Roman" w:cs="Times New Roman"/>
          <w:sz w:val="28"/>
          <w:szCs w:val="28"/>
        </w:rPr>
        <w:t xml:space="preserve"> </w:t>
      </w:r>
      <w:proofErr w:type="spellStart"/>
      <w:r w:rsidRPr="00565D68">
        <w:rPr>
          <w:rFonts w:ascii="Times New Roman" w:hAnsi="Times New Roman" w:cs="Times New Roman"/>
          <w:sz w:val="28"/>
          <w:szCs w:val="28"/>
        </w:rPr>
        <w:t>International</w:t>
      </w:r>
      <w:proofErr w:type="spellEnd"/>
      <w:r>
        <w:rPr>
          <w:rFonts w:ascii="Times New Roman" w:hAnsi="Times New Roman" w:cs="Times New Roman"/>
          <w:sz w:val="28"/>
          <w:szCs w:val="28"/>
        </w:rPr>
        <w:t>,</w:t>
      </w:r>
      <w:r w:rsidRPr="00565D68">
        <w:rPr>
          <w:rFonts w:ascii="Times New Roman" w:hAnsi="Times New Roman" w:cs="Times New Roman"/>
          <w:sz w:val="28"/>
          <w:szCs w:val="28"/>
        </w:rPr>
        <w:t xml:space="preserve"> </w:t>
      </w:r>
      <w:proofErr w:type="spellStart"/>
      <w:r w:rsidRPr="00565D68">
        <w:rPr>
          <w:rFonts w:ascii="Times New Roman" w:hAnsi="Times New Roman" w:cs="Times New Roman"/>
          <w:sz w:val="28"/>
          <w:szCs w:val="28"/>
        </w:rPr>
        <w:t>Accor</w:t>
      </w:r>
      <w:proofErr w:type="spellEnd"/>
      <w:r>
        <w:rPr>
          <w:rFonts w:ascii="Times New Roman" w:hAnsi="Times New Roman" w:cs="Times New Roman"/>
          <w:sz w:val="28"/>
          <w:szCs w:val="28"/>
        </w:rPr>
        <w:t xml:space="preserve"> та готельної мережі Польщі</w:t>
      </w:r>
      <w:r w:rsidRPr="00565D68">
        <w:rPr>
          <w:rFonts w:ascii="Times New Roman" w:hAnsi="Times New Roman" w:cs="Times New Roman"/>
          <w:sz w:val="28"/>
          <w:szCs w:val="28"/>
        </w:rPr>
        <w:t>.</w:t>
      </w:r>
    </w:p>
    <w:p w14:paraId="7AD51A77" w14:textId="77777777" w:rsidR="00A1098B" w:rsidRDefault="00A1098B" w:rsidP="00A1098B">
      <w:pPr>
        <w:tabs>
          <w:tab w:val="left" w:pos="1078"/>
        </w:tabs>
        <w:spacing w:after="0" w:line="360" w:lineRule="auto"/>
        <w:ind w:firstLine="567"/>
        <w:jc w:val="both"/>
        <w:rPr>
          <w:rFonts w:ascii="Times New Roman" w:hAnsi="Times New Roman" w:cs="Times New Roman"/>
          <w:sz w:val="28"/>
          <w:szCs w:val="28"/>
        </w:rPr>
      </w:pPr>
      <w:r w:rsidRPr="006F7CB2">
        <w:rPr>
          <w:rFonts w:ascii="Times New Roman" w:hAnsi="Times New Roman" w:cs="Times New Roman"/>
          <w:sz w:val="28"/>
          <w:szCs w:val="28"/>
        </w:rPr>
        <w:t xml:space="preserve">Проведення аналізу та оцінки рівня конкурентоспроможності може допомогти </w:t>
      </w:r>
      <w:proofErr w:type="spellStart"/>
      <w:r w:rsidRPr="006F7CB2">
        <w:rPr>
          <w:rFonts w:ascii="Times New Roman" w:hAnsi="Times New Roman" w:cs="Times New Roman"/>
          <w:sz w:val="28"/>
          <w:szCs w:val="28"/>
        </w:rPr>
        <w:t>готельєрам</w:t>
      </w:r>
      <w:proofErr w:type="spellEnd"/>
      <w:r w:rsidRPr="006F7CB2">
        <w:rPr>
          <w:rFonts w:ascii="Times New Roman" w:hAnsi="Times New Roman" w:cs="Times New Roman"/>
          <w:sz w:val="28"/>
          <w:szCs w:val="28"/>
        </w:rPr>
        <w:t xml:space="preserve"> зрозуміти свої сильні та слабкі сторони та вжити заходів для їх покращення. Саме у другому розділі даної роботи, було проаналізовано </w:t>
      </w:r>
      <w:r>
        <w:rPr>
          <w:rFonts w:ascii="Times New Roman" w:hAnsi="Times New Roman" w:cs="Times New Roman"/>
          <w:sz w:val="28"/>
          <w:szCs w:val="28"/>
        </w:rPr>
        <w:t xml:space="preserve">методичні підходи дослідження </w:t>
      </w:r>
      <w:proofErr w:type="spellStart"/>
      <w:r>
        <w:rPr>
          <w:rFonts w:ascii="Times New Roman" w:hAnsi="Times New Roman" w:cs="Times New Roman"/>
          <w:sz w:val="28"/>
          <w:szCs w:val="28"/>
        </w:rPr>
        <w:t>конкурентоспросможності</w:t>
      </w:r>
      <w:proofErr w:type="spellEnd"/>
      <w:r>
        <w:rPr>
          <w:rFonts w:ascii="Times New Roman" w:hAnsi="Times New Roman" w:cs="Times New Roman"/>
          <w:sz w:val="28"/>
          <w:szCs w:val="28"/>
        </w:rPr>
        <w:t xml:space="preserve">  та </w:t>
      </w:r>
      <w:r w:rsidRPr="006F7CB2">
        <w:rPr>
          <w:rFonts w:ascii="Times New Roman" w:hAnsi="Times New Roman" w:cs="Times New Roman"/>
          <w:sz w:val="28"/>
          <w:szCs w:val="28"/>
        </w:rPr>
        <w:t>найпопулярніші заклади готельного господарства</w:t>
      </w:r>
      <w:r>
        <w:rPr>
          <w:rFonts w:ascii="Times New Roman" w:hAnsi="Times New Roman" w:cs="Times New Roman"/>
          <w:sz w:val="28"/>
          <w:szCs w:val="28"/>
        </w:rPr>
        <w:t xml:space="preserve"> міста Луцька</w:t>
      </w:r>
      <w:r w:rsidRPr="006F7CB2">
        <w:rPr>
          <w:rFonts w:ascii="Times New Roman" w:hAnsi="Times New Roman" w:cs="Times New Roman"/>
          <w:sz w:val="28"/>
          <w:szCs w:val="28"/>
        </w:rPr>
        <w:t xml:space="preserve">, які високо оцінені гостями за даними сайту </w:t>
      </w:r>
      <w:proofErr w:type="spellStart"/>
      <w:r w:rsidRPr="006F7CB2">
        <w:rPr>
          <w:rFonts w:ascii="Times New Roman" w:hAnsi="Times New Roman" w:cs="Times New Roman"/>
          <w:sz w:val="28"/>
          <w:szCs w:val="28"/>
        </w:rPr>
        <w:t>бронювань</w:t>
      </w:r>
      <w:proofErr w:type="spellEnd"/>
      <w:r w:rsidRPr="006F7CB2">
        <w:rPr>
          <w:rFonts w:ascii="Times New Roman" w:hAnsi="Times New Roman" w:cs="Times New Roman"/>
          <w:sz w:val="28"/>
          <w:szCs w:val="28"/>
        </w:rPr>
        <w:t xml:space="preserve"> </w:t>
      </w:r>
      <w:r w:rsidRPr="006F7CB2">
        <w:rPr>
          <w:rFonts w:ascii="Times New Roman" w:hAnsi="Times New Roman" w:cs="Times New Roman"/>
          <w:sz w:val="28"/>
          <w:szCs w:val="28"/>
          <w:lang w:val="en-US"/>
        </w:rPr>
        <w:t>Booking</w:t>
      </w:r>
      <w:r w:rsidRPr="00A57F3F">
        <w:rPr>
          <w:rFonts w:ascii="Times New Roman" w:hAnsi="Times New Roman" w:cs="Times New Roman"/>
          <w:sz w:val="28"/>
          <w:szCs w:val="28"/>
        </w:rPr>
        <w:t>.</w:t>
      </w:r>
      <w:r w:rsidRPr="006F7CB2">
        <w:rPr>
          <w:rFonts w:ascii="Times New Roman" w:hAnsi="Times New Roman" w:cs="Times New Roman"/>
          <w:sz w:val="28"/>
          <w:szCs w:val="28"/>
          <w:lang w:val="en-US"/>
        </w:rPr>
        <w:t>com</w:t>
      </w:r>
      <w:r w:rsidRPr="006F7CB2">
        <w:rPr>
          <w:rFonts w:ascii="Times New Roman" w:hAnsi="Times New Roman" w:cs="Times New Roman"/>
          <w:sz w:val="28"/>
          <w:szCs w:val="28"/>
        </w:rPr>
        <w:t xml:space="preserve"> у порівнянні з готелем «Україна»</w:t>
      </w:r>
      <w:r>
        <w:rPr>
          <w:rFonts w:ascii="Times New Roman" w:hAnsi="Times New Roman" w:cs="Times New Roman"/>
          <w:sz w:val="28"/>
          <w:szCs w:val="28"/>
        </w:rPr>
        <w:t xml:space="preserve">. </w:t>
      </w:r>
      <w:r w:rsidRPr="00DA2A18">
        <w:rPr>
          <w:rFonts w:ascii="Times New Roman" w:hAnsi="Times New Roman" w:cs="Times New Roman"/>
          <w:sz w:val="28"/>
          <w:szCs w:val="28"/>
          <w:lang w:eastAsia="uk-UA"/>
        </w:rPr>
        <w:t xml:space="preserve">Аналіз конкурентоспроможності готельних господарств у Луцьку показав наявність сильних гравців на ринку, таких як </w:t>
      </w:r>
      <w:proofErr w:type="spellStart"/>
      <w:r w:rsidRPr="00DA2A18">
        <w:rPr>
          <w:rFonts w:ascii="Times New Roman" w:hAnsi="Times New Roman" w:cs="Times New Roman"/>
          <w:sz w:val="28"/>
          <w:szCs w:val="28"/>
          <w:lang w:eastAsia="uk-UA"/>
        </w:rPr>
        <w:t>Space</w:t>
      </w:r>
      <w:proofErr w:type="spellEnd"/>
      <w:r w:rsidRPr="00DA2A18">
        <w:rPr>
          <w:rFonts w:ascii="Times New Roman" w:hAnsi="Times New Roman" w:cs="Times New Roman"/>
          <w:sz w:val="28"/>
          <w:szCs w:val="28"/>
          <w:lang w:eastAsia="uk-UA"/>
        </w:rPr>
        <w:t xml:space="preserve"> </w:t>
      </w:r>
      <w:proofErr w:type="spellStart"/>
      <w:r w:rsidRPr="00DA2A18">
        <w:rPr>
          <w:rFonts w:ascii="Times New Roman" w:hAnsi="Times New Roman" w:cs="Times New Roman"/>
          <w:sz w:val="28"/>
          <w:szCs w:val="28"/>
          <w:lang w:eastAsia="uk-UA"/>
        </w:rPr>
        <w:t>Apart</w:t>
      </w:r>
      <w:proofErr w:type="spellEnd"/>
      <w:r w:rsidRPr="00DA2A18">
        <w:rPr>
          <w:rFonts w:ascii="Times New Roman" w:hAnsi="Times New Roman" w:cs="Times New Roman"/>
          <w:sz w:val="28"/>
          <w:szCs w:val="28"/>
          <w:lang w:eastAsia="uk-UA"/>
        </w:rPr>
        <w:t xml:space="preserve"> </w:t>
      </w:r>
      <w:proofErr w:type="spellStart"/>
      <w:r w:rsidRPr="00DA2A18">
        <w:rPr>
          <w:rFonts w:ascii="Times New Roman" w:hAnsi="Times New Roman" w:cs="Times New Roman"/>
          <w:sz w:val="28"/>
          <w:szCs w:val="28"/>
          <w:lang w:eastAsia="uk-UA"/>
        </w:rPr>
        <w:t>Hotel</w:t>
      </w:r>
      <w:proofErr w:type="spellEnd"/>
      <w:r w:rsidRPr="00DA2A18">
        <w:rPr>
          <w:rFonts w:ascii="Times New Roman" w:hAnsi="Times New Roman" w:cs="Times New Roman"/>
          <w:sz w:val="28"/>
          <w:szCs w:val="28"/>
          <w:lang w:eastAsia="uk-UA"/>
        </w:rPr>
        <w:t xml:space="preserve">, </w:t>
      </w:r>
      <w:proofErr w:type="spellStart"/>
      <w:r w:rsidRPr="00DA2A18">
        <w:rPr>
          <w:rFonts w:ascii="Times New Roman" w:hAnsi="Times New Roman" w:cs="Times New Roman"/>
          <w:sz w:val="28"/>
          <w:szCs w:val="28"/>
          <w:lang w:eastAsia="uk-UA"/>
        </w:rPr>
        <w:t>Noble</w:t>
      </w:r>
      <w:proofErr w:type="spellEnd"/>
      <w:r w:rsidRPr="00DA2A18">
        <w:rPr>
          <w:rFonts w:ascii="Times New Roman" w:hAnsi="Times New Roman" w:cs="Times New Roman"/>
          <w:sz w:val="28"/>
          <w:szCs w:val="28"/>
          <w:lang w:eastAsia="uk-UA"/>
        </w:rPr>
        <w:t xml:space="preserve"> </w:t>
      </w:r>
      <w:proofErr w:type="spellStart"/>
      <w:r w:rsidRPr="00DA2A18">
        <w:rPr>
          <w:rFonts w:ascii="Times New Roman" w:hAnsi="Times New Roman" w:cs="Times New Roman"/>
          <w:sz w:val="28"/>
          <w:szCs w:val="28"/>
          <w:lang w:eastAsia="uk-UA"/>
        </w:rPr>
        <w:t>Boutique</w:t>
      </w:r>
      <w:proofErr w:type="spellEnd"/>
      <w:r w:rsidRPr="00DA2A18">
        <w:rPr>
          <w:rFonts w:ascii="Times New Roman" w:hAnsi="Times New Roman" w:cs="Times New Roman"/>
          <w:sz w:val="28"/>
          <w:szCs w:val="28"/>
          <w:lang w:eastAsia="uk-UA"/>
        </w:rPr>
        <w:t xml:space="preserve"> </w:t>
      </w:r>
      <w:proofErr w:type="spellStart"/>
      <w:r w:rsidRPr="00DA2A18">
        <w:rPr>
          <w:rFonts w:ascii="Times New Roman" w:hAnsi="Times New Roman" w:cs="Times New Roman"/>
          <w:sz w:val="28"/>
          <w:szCs w:val="28"/>
          <w:lang w:eastAsia="uk-UA"/>
        </w:rPr>
        <w:t>Hotel</w:t>
      </w:r>
      <w:proofErr w:type="spellEnd"/>
      <w:r w:rsidRPr="00DA2A18">
        <w:rPr>
          <w:rFonts w:ascii="Times New Roman" w:hAnsi="Times New Roman" w:cs="Times New Roman"/>
          <w:sz w:val="28"/>
          <w:szCs w:val="28"/>
          <w:lang w:eastAsia="uk-UA"/>
        </w:rPr>
        <w:t xml:space="preserve">, </w:t>
      </w:r>
      <w:proofErr w:type="spellStart"/>
      <w:r w:rsidRPr="00DA2A18">
        <w:rPr>
          <w:rFonts w:ascii="Times New Roman" w:hAnsi="Times New Roman" w:cs="Times New Roman"/>
          <w:sz w:val="28"/>
          <w:szCs w:val="28"/>
          <w:lang w:eastAsia="uk-UA"/>
        </w:rPr>
        <w:t>Ribas</w:t>
      </w:r>
      <w:proofErr w:type="spellEnd"/>
      <w:r w:rsidRPr="00DA2A18">
        <w:rPr>
          <w:rFonts w:ascii="Times New Roman" w:hAnsi="Times New Roman" w:cs="Times New Roman"/>
          <w:sz w:val="28"/>
          <w:szCs w:val="28"/>
          <w:lang w:eastAsia="uk-UA"/>
        </w:rPr>
        <w:t xml:space="preserve"> </w:t>
      </w:r>
      <w:proofErr w:type="spellStart"/>
      <w:r w:rsidRPr="00DA2A18">
        <w:rPr>
          <w:rFonts w:ascii="Times New Roman" w:hAnsi="Times New Roman" w:cs="Times New Roman"/>
          <w:sz w:val="28"/>
          <w:szCs w:val="28"/>
          <w:lang w:eastAsia="uk-UA"/>
        </w:rPr>
        <w:t>Rooms</w:t>
      </w:r>
      <w:proofErr w:type="spellEnd"/>
      <w:r w:rsidRPr="00DA2A18">
        <w:rPr>
          <w:rFonts w:ascii="Times New Roman" w:hAnsi="Times New Roman" w:cs="Times New Roman"/>
          <w:sz w:val="28"/>
          <w:szCs w:val="28"/>
          <w:lang w:eastAsia="uk-UA"/>
        </w:rPr>
        <w:t xml:space="preserve"> </w:t>
      </w:r>
      <w:proofErr w:type="spellStart"/>
      <w:r w:rsidRPr="00DA2A18">
        <w:rPr>
          <w:rFonts w:ascii="Times New Roman" w:hAnsi="Times New Roman" w:cs="Times New Roman"/>
          <w:sz w:val="28"/>
          <w:szCs w:val="28"/>
          <w:lang w:eastAsia="uk-UA"/>
        </w:rPr>
        <w:t>Lutsk</w:t>
      </w:r>
      <w:proofErr w:type="spellEnd"/>
      <w:r w:rsidRPr="00DA2A18">
        <w:rPr>
          <w:rFonts w:ascii="Times New Roman" w:hAnsi="Times New Roman" w:cs="Times New Roman"/>
          <w:sz w:val="28"/>
          <w:szCs w:val="28"/>
          <w:lang w:eastAsia="uk-UA"/>
        </w:rPr>
        <w:t xml:space="preserve">, </w:t>
      </w:r>
      <w:proofErr w:type="spellStart"/>
      <w:r>
        <w:rPr>
          <w:rFonts w:ascii="Times New Roman" w:hAnsi="Times New Roman" w:cs="Times New Roman"/>
          <w:sz w:val="28"/>
          <w:szCs w:val="28"/>
          <w:lang w:eastAsia="uk-UA"/>
        </w:rPr>
        <w:t>Спа</w:t>
      </w:r>
      <w:proofErr w:type="spellEnd"/>
      <w:r>
        <w:rPr>
          <w:rFonts w:ascii="Times New Roman" w:hAnsi="Times New Roman" w:cs="Times New Roman"/>
          <w:sz w:val="28"/>
          <w:szCs w:val="28"/>
          <w:lang w:eastAsia="uk-UA"/>
        </w:rPr>
        <w:t xml:space="preserve">-готель «Срібні </w:t>
      </w:r>
      <w:proofErr w:type="spellStart"/>
      <w:r>
        <w:rPr>
          <w:rFonts w:ascii="Times New Roman" w:hAnsi="Times New Roman" w:cs="Times New Roman"/>
          <w:sz w:val="28"/>
          <w:szCs w:val="28"/>
          <w:lang w:eastAsia="uk-UA"/>
        </w:rPr>
        <w:t>лелеки</w:t>
      </w:r>
      <w:proofErr w:type="spellEnd"/>
      <w:r>
        <w:rPr>
          <w:rFonts w:ascii="Times New Roman" w:hAnsi="Times New Roman" w:cs="Times New Roman"/>
          <w:sz w:val="28"/>
          <w:szCs w:val="28"/>
          <w:lang w:eastAsia="uk-UA"/>
        </w:rPr>
        <w:t>»</w:t>
      </w:r>
      <w:r w:rsidRPr="00DA2A18">
        <w:rPr>
          <w:rFonts w:ascii="Times New Roman" w:hAnsi="Times New Roman" w:cs="Times New Roman"/>
          <w:sz w:val="28"/>
          <w:szCs w:val="28"/>
          <w:lang w:eastAsia="uk-UA"/>
        </w:rPr>
        <w:t>.</w:t>
      </w:r>
      <w:r w:rsidRPr="00DA2A18">
        <w:rPr>
          <w:rFonts w:ascii="Segoe UI" w:eastAsia="Times New Roman" w:hAnsi="Segoe UI" w:cs="Segoe UI"/>
          <w:color w:val="374151"/>
          <w:sz w:val="24"/>
          <w:szCs w:val="24"/>
          <w:lang w:eastAsia="uk-UA"/>
        </w:rPr>
        <w:t xml:space="preserve"> </w:t>
      </w:r>
      <w:r>
        <w:rPr>
          <w:rFonts w:ascii="Times New Roman" w:hAnsi="Times New Roman" w:cs="Times New Roman"/>
          <w:sz w:val="28"/>
          <w:szCs w:val="28"/>
        </w:rPr>
        <w:t xml:space="preserve">Було розглянуто цінову політку закладів та оцінено сферу послуг за десятибальною шкалою у наступних категоріях: чистота, комфорт, зручності, співвідношення ціни/якості, розташування, безкоштовний </w:t>
      </w:r>
      <w:r>
        <w:rPr>
          <w:rFonts w:ascii="Times New Roman" w:hAnsi="Times New Roman" w:cs="Times New Roman"/>
          <w:sz w:val="28"/>
          <w:szCs w:val="28"/>
          <w:lang w:val="en-US"/>
        </w:rPr>
        <w:t>Wi</w:t>
      </w:r>
      <w:r w:rsidRPr="00A57F3F">
        <w:rPr>
          <w:rFonts w:ascii="Times New Roman" w:hAnsi="Times New Roman" w:cs="Times New Roman"/>
          <w:sz w:val="28"/>
          <w:szCs w:val="28"/>
        </w:rPr>
        <w:t>-</w:t>
      </w:r>
      <w:r>
        <w:rPr>
          <w:rFonts w:ascii="Times New Roman" w:hAnsi="Times New Roman" w:cs="Times New Roman"/>
          <w:sz w:val="28"/>
          <w:szCs w:val="28"/>
          <w:lang w:val="en-US"/>
        </w:rPr>
        <w:t>Fi</w:t>
      </w:r>
      <w:r w:rsidRPr="009B2B6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Найрейтинговішим</w:t>
      </w:r>
      <w:proofErr w:type="spellEnd"/>
      <w:r>
        <w:rPr>
          <w:rFonts w:ascii="Times New Roman" w:hAnsi="Times New Roman" w:cs="Times New Roman"/>
          <w:sz w:val="28"/>
          <w:szCs w:val="28"/>
        </w:rPr>
        <w:t xml:space="preserve"> готелем за всіма критеріями є </w:t>
      </w:r>
      <w:r w:rsidRPr="006F7CB2">
        <w:rPr>
          <w:rFonts w:ascii="Times New Roman" w:hAnsi="Times New Roman" w:cs="Times New Roman"/>
          <w:sz w:val="28"/>
          <w:szCs w:val="28"/>
          <w:lang w:val="en-US"/>
        </w:rPr>
        <w:t>Noble</w:t>
      </w:r>
      <w:r w:rsidRPr="00A57F3F">
        <w:rPr>
          <w:rFonts w:ascii="Times New Roman" w:hAnsi="Times New Roman" w:cs="Times New Roman"/>
          <w:sz w:val="28"/>
          <w:szCs w:val="28"/>
        </w:rPr>
        <w:t xml:space="preserve"> </w:t>
      </w:r>
      <w:r w:rsidRPr="006F7CB2">
        <w:rPr>
          <w:rFonts w:ascii="Times New Roman" w:hAnsi="Times New Roman" w:cs="Times New Roman"/>
          <w:sz w:val="28"/>
          <w:szCs w:val="28"/>
          <w:lang w:val="en-US"/>
        </w:rPr>
        <w:t>Boutique</w:t>
      </w:r>
      <w:r w:rsidRPr="00A57F3F">
        <w:rPr>
          <w:rFonts w:ascii="Times New Roman" w:hAnsi="Times New Roman" w:cs="Times New Roman"/>
          <w:sz w:val="28"/>
          <w:szCs w:val="28"/>
        </w:rPr>
        <w:t xml:space="preserve"> </w:t>
      </w:r>
      <w:r w:rsidRPr="006F7CB2">
        <w:rPr>
          <w:rFonts w:ascii="Times New Roman" w:hAnsi="Times New Roman" w:cs="Times New Roman"/>
          <w:sz w:val="28"/>
          <w:szCs w:val="28"/>
          <w:lang w:val="en-US"/>
        </w:rPr>
        <w:t>Hotel</w:t>
      </w:r>
      <w:r>
        <w:rPr>
          <w:rFonts w:ascii="Times New Roman" w:hAnsi="Times New Roman" w:cs="Times New Roman"/>
          <w:sz w:val="28"/>
          <w:szCs w:val="28"/>
        </w:rPr>
        <w:t xml:space="preserve"> – всі категорії надавання послуг оцінені вище 9+. На жаль, готель «Україна» має трохи нижчі показники, переважно оцінку 8+, хоча має попит серед гостей міста, бо вартість проживання є найбільш адекватною серед зазначених вище готельних господарств. Для порівняння було </w:t>
      </w:r>
      <w:r>
        <w:rPr>
          <w:rFonts w:ascii="Times New Roman" w:hAnsi="Times New Roman" w:cs="Times New Roman"/>
          <w:sz w:val="28"/>
          <w:szCs w:val="28"/>
        </w:rPr>
        <w:lastRenderedPageBreak/>
        <w:t xml:space="preserve">проаналізовано ціни за номери «Стандарт одномісний» та «Люкс». Готель пропонує різноманітні послуги, які користуються популярністю серед відвідувачів. Мною було проведено анкетування, у якому взяло участь 20 гостей даного готелю, яке показало переваги та недоліки, які вплинули на проведення </w:t>
      </w:r>
      <w:r w:rsidRPr="00282B14">
        <w:rPr>
          <w:rFonts w:ascii="Times New Roman" w:hAnsi="Times New Roman" w:cs="Times New Roman"/>
          <w:sz w:val="28"/>
          <w:szCs w:val="28"/>
        </w:rPr>
        <w:t>SWOT-аналіз</w:t>
      </w:r>
      <w:r>
        <w:rPr>
          <w:rFonts w:ascii="Times New Roman" w:hAnsi="Times New Roman" w:cs="Times New Roman"/>
          <w:sz w:val="28"/>
          <w:szCs w:val="28"/>
        </w:rPr>
        <w:t>у</w:t>
      </w:r>
      <w:r w:rsidRPr="00282B14">
        <w:rPr>
          <w:rFonts w:ascii="Times New Roman" w:hAnsi="Times New Roman" w:cs="Times New Roman"/>
          <w:sz w:val="28"/>
          <w:szCs w:val="28"/>
        </w:rPr>
        <w:t xml:space="preserve"> для визначення внутрішніх та зовнішніх чинників, що впливають на діяльність готел</w:t>
      </w:r>
      <w:r>
        <w:rPr>
          <w:rFonts w:ascii="Times New Roman" w:hAnsi="Times New Roman" w:cs="Times New Roman"/>
          <w:sz w:val="28"/>
          <w:szCs w:val="28"/>
        </w:rPr>
        <w:t>ьного господарства</w:t>
      </w:r>
      <w:r w:rsidRPr="00282B14">
        <w:rPr>
          <w:rFonts w:ascii="Times New Roman" w:hAnsi="Times New Roman" w:cs="Times New Roman"/>
          <w:sz w:val="28"/>
          <w:szCs w:val="28"/>
        </w:rPr>
        <w:t>.</w:t>
      </w:r>
      <w:r>
        <w:rPr>
          <w:rFonts w:ascii="Times New Roman" w:hAnsi="Times New Roman" w:cs="Times New Roman"/>
          <w:sz w:val="28"/>
          <w:szCs w:val="28"/>
        </w:rPr>
        <w:t xml:space="preserve"> На основі цього аналізу було визначено конкретні рекомендації для підвищення конкурентоспроможності: реконструкція готелю, розвиток міського туризму, онлайн-бронювання та продажу послуг, мобільного додатку, залучення клієнтів за допомогою соціальних мереж, навчання персоналу як важливого елементу покращення якості обслуговування відвідувачів готелю.</w:t>
      </w:r>
    </w:p>
    <w:p w14:paraId="5C653167" w14:textId="77777777" w:rsidR="00A1098B" w:rsidRDefault="00A1098B" w:rsidP="00A109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третьому розділі запропонована конкретна стратегія подальшого розвитку і підвищення рівня конкурентоспроможності готелю «Україна». Однією з конкретних стратегій є покращення обслуговування клієнтів завдяки співпраці з міською радою та туристичними агенціями. Це дасть змогу готелю «Україна» вдосконалити свій сервіс та залучити нових клієнтів. Було підкреслено, що стратегічне планування вимагає великих зусиль, часу та великих ресурсів. Регіональні стандарти визначають необхідний рівень якості та сервісу для гостей. Але на даний момент триває розробка</w:t>
      </w:r>
      <w:r w:rsidRPr="004A204F">
        <w:rPr>
          <w:rFonts w:ascii="Times New Roman" w:hAnsi="Times New Roman" w:cs="Times New Roman"/>
          <w:sz w:val="28"/>
          <w:szCs w:val="28"/>
        </w:rPr>
        <w:t xml:space="preserve"> регіональн</w:t>
      </w:r>
      <w:r>
        <w:rPr>
          <w:rFonts w:ascii="Times New Roman" w:hAnsi="Times New Roman" w:cs="Times New Roman"/>
          <w:sz w:val="28"/>
          <w:szCs w:val="28"/>
        </w:rPr>
        <w:t xml:space="preserve">ого </w:t>
      </w:r>
      <w:r w:rsidRPr="004A204F">
        <w:rPr>
          <w:rFonts w:ascii="Times New Roman" w:hAnsi="Times New Roman" w:cs="Times New Roman"/>
          <w:sz w:val="28"/>
          <w:szCs w:val="28"/>
        </w:rPr>
        <w:t>стандарт</w:t>
      </w:r>
      <w:r>
        <w:rPr>
          <w:rFonts w:ascii="Times New Roman" w:hAnsi="Times New Roman" w:cs="Times New Roman"/>
          <w:sz w:val="28"/>
          <w:szCs w:val="28"/>
        </w:rPr>
        <w:t>у</w:t>
      </w:r>
      <w:r w:rsidRPr="004A204F">
        <w:rPr>
          <w:rFonts w:ascii="Times New Roman" w:hAnsi="Times New Roman" w:cs="Times New Roman"/>
          <w:sz w:val="28"/>
          <w:szCs w:val="28"/>
        </w:rPr>
        <w:t xml:space="preserve"> гостинності</w:t>
      </w:r>
      <w:r>
        <w:rPr>
          <w:rFonts w:ascii="Times New Roman" w:hAnsi="Times New Roman" w:cs="Times New Roman"/>
          <w:sz w:val="28"/>
          <w:szCs w:val="28"/>
        </w:rPr>
        <w:t>, бо він має на меті покращити сервіс та розробити нові стандарти обслуговування гостей. Було запропоновано поетапне впровадження стратегії співпраці з міською радою міста. Адже Луцьк виділяється серед інших регіонів як місто з неповторною культурною та розважальною програмами.</w:t>
      </w:r>
    </w:p>
    <w:p w14:paraId="31252518" w14:textId="77777777" w:rsidR="00A1098B" w:rsidRDefault="00A1098B" w:rsidP="00A1098B">
      <w:pPr>
        <w:spacing w:after="0" w:line="360" w:lineRule="auto"/>
        <w:ind w:firstLine="567"/>
        <w:jc w:val="both"/>
        <w:rPr>
          <w:rFonts w:ascii="Times New Roman" w:hAnsi="Times New Roman" w:cs="Times New Roman"/>
          <w:sz w:val="28"/>
          <w:szCs w:val="28"/>
        </w:rPr>
      </w:pPr>
      <w:r w:rsidRPr="004A204F">
        <w:rPr>
          <w:rFonts w:ascii="Times New Roman" w:hAnsi="Times New Roman" w:cs="Times New Roman"/>
          <w:sz w:val="28"/>
          <w:szCs w:val="28"/>
        </w:rPr>
        <w:t>Загалом, дана робота містить важливі теоретичні засади та рекомендації щодо підвищення конкурентоспроможності готельних підприємств, які будуть корисними для фахівців галузі та власників готелів.</w:t>
      </w:r>
    </w:p>
    <w:p w14:paraId="790CDA0A" w14:textId="77777777" w:rsidR="00A1098B" w:rsidRDefault="00A1098B" w:rsidP="00A1098B">
      <w:pPr>
        <w:rPr>
          <w:rFonts w:ascii="Times New Roman" w:hAnsi="Times New Roman" w:cs="Times New Roman"/>
          <w:sz w:val="28"/>
          <w:szCs w:val="28"/>
        </w:rPr>
      </w:pPr>
    </w:p>
    <w:p w14:paraId="7D15A70B" w14:textId="77777777" w:rsidR="00A1098B" w:rsidRDefault="00A1098B" w:rsidP="00A1098B">
      <w:pPr>
        <w:rPr>
          <w:rFonts w:ascii="Times New Roman" w:hAnsi="Times New Roman" w:cs="Times New Roman"/>
          <w:sz w:val="28"/>
          <w:szCs w:val="28"/>
        </w:rPr>
      </w:pPr>
    </w:p>
    <w:p w14:paraId="42B6431D" w14:textId="77777777" w:rsidR="00A1098B" w:rsidRDefault="00A1098B" w:rsidP="00A1098B">
      <w:pPr>
        <w:rPr>
          <w:rFonts w:ascii="Times New Roman" w:hAnsi="Times New Roman" w:cs="Times New Roman"/>
          <w:sz w:val="28"/>
          <w:szCs w:val="28"/>
        </w:rPr>
      </w:pPr>
    </w:p>
    <w:p w14:paraId="65397B96" w14:textId="77777777" w:rsidR="00A1098B" w:rsidRDefault="00A1098B" w:rsidP="00A1098B">
      <w:pPr>
        <w:rPr>
          <w:rFonts w:ascii="Times New Roman" w:hAnsi="Times New Roman" w:cs="Times New Roman"/>
          <w:sz w:val="28"/>
          <w:szCs w:val="28"/>
        </w:rPr>
      </w:pPr>
    </w:p>
    <w:p w14:paraId="69471157" w14:textId="77777777" w:rsidR="00A1098B" w:rsidRDefault="00A1098B" w:rsidP="00A1098B">
      <w:pPr>
        <w:jc w:val="center"/>
        <w:rPr>
          <w:b/>
        </w:rPr>
      </w:pPr>
      <w:r w:rsidRPr="000207AE">
        <w:rPr>
          <w:rFonts w:ascii="Times New Roman" w:hAnsi="Times New Roman"/>
          <w:b/>
          <w:spacing w:val="2"/>
          <w:sz w:val="28"/>
          <w:szCs w:val="28"/>
        </w:rPr>
        <w:lastRenderedPageBreak/>
        <w:t>СПИСОК ВИКОРИСТАНИХ ДЖЕРЕЛ</w:t>
      </w:r>
      <w:r w:rsidRPr="000207AE">
        <w:rPr>
          <w:b/>
        </w:rPr>
        <w:t xml:space="preserve"> </w:t>
      </w:r>
    </w:p>
    <w:p w14:paraId="66712D5D"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Агафонова Л. Г., Агафонова О. Є. Туризм, готельний та ресторанний бізнес: Ціноутворення, конкуренція, державне регулювання : </w:t>
      </w:r>
      <w:proofErr w:type="spellStart"/>
      <w:r w:rsidRPr="00BE1C1E">
        <w:rPr>
          <w:rFonts w:ascii="Times New Roman" w:hAnsi="Times New Roman" w:cs="Times New Roman"/>
          <w:spacing w:val="2"/>
          <w:sz w:val="28"/>
          <w:szCs w:val="28"/>
        </w:rPr>
        <w:t>навч</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посіб</w:t>
      </w:r>
      <w:proofErr w:type="spellEnd"/>
      <w:r w:rsidRPr="00BE1C1E">
        <w:rPr>
          <w:rFonts w:ascii="Times New Roman" w:hAnsi="Times New Roman" w:cs="Times New Roman"/>
          <w:spacing w:val="2"/>
          <w:sz w:val="28"/>
          <w:szCs w:val="28"/>
        </w:rPr>
        <w:t>. Київ : Знання України, 2002. 358 с.</w:t>
      </w:r>
    </w:p>
    <w:p w14:paraId="1EE6452B"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Безручко Л., Жук Ю. Сучасний стан та перспективи розвитку готельних мереж у світі та Україні. </w:t>
      </w:r>
      <w:r w:rsidRPr="00BE1C1E">
        <w:rPr>
          <w:rFonts w:ascii="Times New Roman" w:hAnsi="Times New Roman" w:cs="Times New Roman"/>
          <w:i/>
          <w:iCs/>
          <w:spacing w:val="2"/>
          <w:sz w:val="28"/>
          <w:szCs w:val="28"/>
        </w:rPr>
        <w:t>Вісник Львівського університету. Серія міжнародні відносини.</w:t>
      </w:r>
      <w:r w:rsidRPr="00BE1C1E">
        <w:rPr>
          <w:rFonts w:ascii="Times New Roman" w:hAnsi="Times New Roman" w:cs="Times New Roman"/>
          <w:spacing w:val="2"/>
          <w:sz w:val="28"/>
          <w:szCs w:val="28"/>
        </w:rPr>
        <w:t xml:space="preserve"> 2018. </w:t>
      </w:r>
      <w:proofErr w:type="spellStart"/>
      <w:r w:rsidRPr="00BE1C1E">
        <w:rPr>
          <w:rFonts w:ascii="Times New Roman" w:hAnsi="Times New Roman" w:cs="Times New Roman"/>
          <w:spacing w:val="2"/>
          <w:sz w:val="28"/>
          <w:szCs w:val="28"/>
        </w:rPr>
        <w:t>Вип</w:t>
      </w:r>
      <w:proofErr w:type="spellEnd"/>
      <w:r w:rsidRPr="00BE1C1E">
        <w:rPr>
          <w:rFonts w:ascii="Times New Roman" w:hAnsi="Times New Roman" w:cs="Times New Roman"/>
          <w:spacing w:val="2"/>
          <w:sz w:val="28"/>
          <w:szCs w:val="28"/>
        </w:rPr>
        <w:t xml:space="preserve">. 45. C. 273–280. </w:t>
      </w:r>
    </w:p>
    <w:p w14:paraId="02F84A2F"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z w:val="28"/>
          <w:szCs w:val="28"/>
          <w:shd w:val="clear" w:color="auto" w:fill="FFFFFF"/>
        </w:rPr>
        <w:t xml:space="preserve"> </w:t>
      </w:r>
      <w:proofErr w:type="spellStart"/>
      <w:r w:rsidRPr="00BE1C1E">
        <w:rPr>
          <w:rFonts w:ascii="Times New Roman" w:hAnsi="Times New Roman" w:cs="Times New Roman"/>
          <w:sz w:val="28"/>
          <w:szCs w:val="28"/>
        </w:rPr>
        <w:t>Берданова</w:t>
      </w:r>
      <w:proofErr w:type="spellEnd"/>
      <w:r w:rsidRPr="00BE1C1E">
        <w:rPr>
          <w:rFonts w:ascii="Times New Roman" w:hAnsi="Times New Roman" w:cs="Times New Roman"/>
          <w:sz w:val="28"/>
          <w:szCs w:val="28"/>
        </w:rPr>
        <w:t xml:space="preserve"> О., Вакуленко В., </w:t>
      </w:r>
      <w:proofErr w:type="spellStart"/>
      <w:r w:rsidRPr="00BE1C1E">
        <w:rPr>
          <w:rFonts w:ascii="Times New Roman" w:hAnsi="Times New Roman" w:cs="Times New Roman"/>
          <w:sz w:val="28"/>
          <w:szCs w:val="28"/>
        </w:rPr>
        <w:t>Тертичка</w:t>
      </w:r>
      <w:proofErr w:type="spellEnd"/>
      <w:r w:rsidRPr="00BE1C1E">
        <w:rPr>
          <w:rFonts w:ascii="Times New Roman" w:hAnsi="Times New Roman" w:cs="Times New Roman"/>
          <w:sz w:val="28"/>
          <w:szCs w:val="28"/>
        </w:rPr>
        <w:t xml:space="preserve"> В. Стратегічне планування : </w:t>
      </w:r>
      <w:proofErr w:type="spellStart"/>
      <w:r w:rsidRPr="00BE1C1E">
        <w:rPr>
          <w:rFonts w:ascii="Times New Roman" w:hAnsi="Times New Roman" w:cs="Times New Roman"/>
          <w:sz w:val="28"/>
          <w:szCs w:val="28"/>
        </w:rPr>
        <w:t>навч</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посіб</w:t>
      </w:r>
      <w:proofErr w:type="spellEnd"/>
      <w:r w:rsidRPr="00BE1C1E">
        <w:rPr>
          <w:rFonts w:ascii="Times New Roman" w:hAnsi="Times New Roman" w:cs="Times New Roman"/>
          <w:sz w:val="28"/>
          <w:szCs w:val="28"/>
        </w:rPr>
        <w:t>. Львів : ЗУКЦ, 2008.  138 с.</w:t>
      </w:r>
    </w:p>
    <w:p w14:paraId="0A428C19"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 Готель «Україна» офіційний сайт. </w:t>
      </w:r>
      <w:r w:rsidRPr="00BE1C1E">
        <w:rPr>
          <w:rFonts w:ascii="Times New Roman" w:hAnsi="Times New Roman" w:cs="Times New Roman"/>
          <w:sz w:val="28"/>
          <w:szCs w:val="28"/>
        </w:rPr>
        <w:t xml:space="preserve">URL: </w:t>
      </w:r>
      <w:hyperlink r:id="rId15" w:history="1">
        <w:r w:rsidRPr="00BE1C1E">
          <w:rPr>
            <w:rStyle w:val="a5"/>
            <w:rFonts w:ascii="Times New Roman" w:hAnsi="Times New Roman" w:cs="Times New Roman"/>
            <w:color w:val="auto"/>
            <w:sz w:val="28"/>
            <w:szCs w:val="28"/>
          </w:rPr>
          <w:t>https://hotel-lutsk.com/index.html</w:t>
        </w:r>
      </w:hyperlink>
      <w:r w:rsidRPr="00BE1C1E">
        <w:rPr>
          <w:rFonts w:ascii="Times New Roman" w:hAnsi="Times New Roman" w:cs="Times New Roman"/>
          <w:sz w:val="28"/>
          <w:szCs w:val="28"/>
        </w:rPr>
        <w:t xml:space="preserve"> (дата звернення: 30.04.2023).</w:t>
      </w:r>
    </w:p>
    <w:p w14:paraId="36055634"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Єрмаченко</w:t>
      </w:r>
      <w:proofErr w:type="spellEnd"/>
      <w:r w:rsidRPr="00BE1C1E">
        <w:rPr>
          <w:rFonts w:ascii="Times New Roman" w:hAnsi="Times New Roman" w:cs="Times New Roman"/>
          <w:spacing w:val="2"/>
          <w:sz w:val="28"/>
          <w:szCs w:val="28"/>
        </w:rPr>
        <w:t xml:space="preserve"> В. Є., Журавльова С. М. Стратегії розвитку підприємств готельного господарства. </w:t>
      </w:r>
      <w:r w:rsidRPr="00BE1C1E">
        <w:rPr>
          <w:rFonts w:ascii="Times New Roman" w:hAnsi="Times New Roman" w:cs="Times New Roman"/>
          <w:i/>
          <w:iCs/>
          <w:spacing w:val="2"/>
          <w:sz w:val="28"/>
          <w:szCs w:val="28"/>
        </w:rPr>
        <w:t>Молодий вчений</w:t>
      </w:r>
      <w:r w:rsidRPr="00BE1C1E">
        <w:rPr>
          <w:rFonts w:ascii="Times New Roman" w:hAnsi="Times New Roman" w:cs="Times New Roman"/>
          <w:spacing w:val="2"/>
          <w:sz w:val="28"/>
          <w:szCs w:val="28"/>
        </w:rPr>
        <w:t>. Київ, 2015 № 5 (20). С. 138–141.</w:t>
      </w:r>
    </w:p>
    <w:p w14:paraId="05C8DF6D"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 Завідна Л. Д. Готельний бізнес: стратегії розвитку : монографія. Київ : Київ. </w:t>
      </w:r>
      <w:proofErr w:type="spellStart"/>
      <w:r w:rsidRPr="00BE1C1E">
        <w:rPr>
          <w:rFonts w:ascii="Times New Roman" w:hAnsi="Times New Roman" w:cs="Times New Roman"/>
          <w:spacing w:val="2"/>
          <w:sz w:val="28"/>
          <w:szCs w:val="28"/>
        </w:rPr>
        <w:t>нац</w:t>
      </w:r>
      <w:proofErr w:type="spellEnd"/>
      <w:r w:rsidRPr="00BE1C1E">
        <w:rPr>
          <w:rFonts w:ascii="Times New Roman" w:hAnsi="Times New Roman" w:cs="Times New Roman"/>
          <w:spacing w:val="2"/>
          <w:sz w:val="28"/>
          <w:szCs w:val="28"/>
        </w:rPr>
        <w:t>. торг.-</w:t>
      </w:r>
      <w:proofErr w:type="spellStart"/>
      <w:r w:rsidRPr="00BE1C1E">
        <w:rPr>
          <w:rFonts w:ascii="Times New Roman" w:hAnsi="Times New Roman" w:cs="Times New Roman"/>
          <w:spacing w:val="2"/>
          <w:sz w:val="28"/>
          <w:szCs w:val="28"/>
        </w:rPr>
        <w:t>екон</w:t>
      </w:r>
      <w:proofErr w:type="spellEnd"/>
      <w:r w:rsidRPr="00BE1C1E">
        <w:rPr>
          <w:rFonts w:ascii="Times New Roman" w:hAnsi="Times New Roman" w:cs="Times New Roman"/>
          <w:spacing w:val="2"/>
          <w:sz w:val="28"/>
          <w:szCs w:val="28"/>
        </w:rPr>
        <w:t>. ун-т, 2017. 600 с.</w:t>
      </w:r>
    </w:p>
    <w:p w14:paraId="06301B4A"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Івашура</w:t>
      </w:r>
      <w:proofErr w:type="spellEnd"/>
      <w:r w:rsidRPr="00BE1C1E">
        <w:rPr>
          <w:rFonts w:ascii="Times New Roman" w:hAnsi="Times New Roman" w:cs="Times New Roman"/>
          <w:spacing w:val="2"/>
          <w:sz w:val="28"/>
          <w:szCs w:val="28"/>
        </w:rPr>
        <w:t xml:space="preserve"> А. А. Сучасні тенденції розвитку зеленої економіки в умовах глобалізації та мінімалістичного руху : монографія. Харків : ХНЕУ ім. С. </w:t>
      </w:r>
      <w:proofErr w:type="spellStart"/>
      <w:r w:rsidRPr="00BE1C1E">
        <w:rPr>
          <w:rFonts w:ascii="Times New Roman" w:hAnsi="Times New Roman" w:cs="Times New Roman"/>
          <w:spacing w:val="2"/>
          <w:sz w:val="28"/>
          <w:szCs w:val="28"/>
        </w:rPr>
        <w:t>Кузнеця</w:t>
      </w:r>
      <w:proofErr w:type="spellEnd"/>
      <w:r w:rsidRPr="00BE1C1E">
        <w:rPr>
          <w:rFonts w:ascii="Times New Roman" w:hAnsi="Times New Roman" w:cs="Times New Roman"/>
          <w:spacing w:val="2"/>
          <w:sz w:val="28"/>
          <w:szCs w:val="28"/>
        </w:rPr>
        <w:t>, 2022. 115 с.</w:t>
      </w:r>
      <w:r w:rsidRPr="00BE1C1E">
        <w:rPr>
          <w:rFonts w:ascii="Times New Roman" w:hAnsi="Times New Roman" w:cs="Times New Roman"/>
          <w:sz w:val="28"/>
          <w:szCs w:val="28"/>
        </w:rPr>
        <w:t xml:space="preserve"> </w:t>
      </w:r>
    </w:p>
    <w:p w14:paraId="7E938C51"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proofErr w:type="spellStart"/>
      <w:r w:rsidRPr="00BE1C1E">
        <w:rPr>
          <w:rFonts w:ascii="Times New Roman" w:hAnsi="Times New Roman" w:cs="Times New Roman"/>
          <w:spacing w:val="2"/>
          <w:sz w:val="28"/>
          <w:szCs w:val="28"/>
        </w:rPr>
        <w:t>Кадирус</w:t>
      </w:r>
      <w:proofErr w:type="spellEnd"/>
      <w:r w:rsidRPr="00BE1C1E">
        <w:rPr>
          <w:rFonts w:ascii="Times New Roman" w:hAnsi="Times New Roman" w:cs="Times New Roman"/>
          <w:spacing w:val="2"/>
          <w:sz w:val="28"/>
          <w:szCs w:val="28"/>
        </w:rPr>
        <w:t xml:space="preserve"> І.</w:t>
      </w:r>
      <w:r w:rsidRPr="00BE1C1E">
        <w:rPr>
          <w:rFonts w:ascii="Times New Roman" w:hAnsi="Times New Roman" w:cs="Times New Roman"/>
          <w:spacing w:val="2"/>
          <w:sz w:val="28"/>
          <w:szCs w:val="28"/>
          <w:lang w:val="de-DE"/>
        </w:rPr>
        <w:t xml:space="preserve"> </w:t>
      </w:r>
      <w:r w:rsidRPr="00BE1C1E">
        <w:rPr>
          <w:rFonts w:ascii="Times New Roman" w:hAnsi="Times New Roman" w:cs="Times New Roman"/>
          <w:spacing w:val="2"/>
          <w:sz w:val="28"/>
          <w:szCs w:val="28"/>
        </w:rPr>
        <w:t xml:space="preserve">Г. Конкурентоспроможність підприємства та фактори, що на неї впливають. </w:t>
      </w:r>
      <w:r w:rsidRPr="00BE1C1E">
        <w:rPr>
          <w:rFonts w:ascii="Times New Roman" w:hAnsi="Times New Roman" w:cs="Times New Roman"/>
          <w:i/>
          <w:iCs/>
          <w:spacing w:val="2"/>
          <w:sz w:val="28"/>
          <w:szCs w:val="28"/>
        </w:rPr>
        <w:t>Ефективна економіка.</w:t>
      </w:r>
      <w:r w:rsidRPr="00BE1C1E">
        <w:rPr>
          <w:rFonts w:ascii="Times New Roman" w:hAnsi="Times New Roman" w:cs="Times New Roman"/>
          <w:spacing w:val="2"/>
          <w:sz w:val="28"/>
          <w:szCs w:val="28"/>
        </w:rPr>
        <w:t xml:space="preserve"> Дніпро. 2014. №5. </w:t>
      </w:r>
      <w:r w:rsidRPr="00BE1C1E">
        <w:rPr>
          <w:rFonts w:ascii="Times New Roman" w:hAnsi="Times New Roman" w:cs="Times New Roman"/>
          <w:sz w:val="28"/>
          <w:szCs w:val="28"/>
          <w:lang w:val="en-US"/>
        </w:rPr>
        <w:t>URL</w:t>
      </w:r>
      <w:r w:rsidRPr="00BE1C1E">
        <w:rPr>
          <w:rFonts w:ascii="Times New Roman" w:hAnsi="Times New Roman" w:cs="Times New Roman"/>
          <w:sz w:val="28"/>
          <w:szCs w:val="28"/>
          <w:lang w:val="ru-RU"/>
        </w:rPr>
        <w:t>:</w:t>
      </w:r>
      <w:r w:rsidRPr="00BE1C1E">
        <w:rPr>
          <w:rFonts w:ascii="Times New Roman" w:hAnsi="Times New Roman" w:cs="Times New Roman"/>
          <w:sz w:val="28"/>
          <w:szCs w:val="28"/>
          <w:lang w:val="en-US"/>
        </w:rPr>
        <w:t> </w:t>
      </w:r>
      <w:hyperlink r:id="rId16" w:history="1">
        <w:r w:rsidRPr="00BE1C1E">
          <w:rPr>
            <w:rStyle w:val="a5"/>
            <w:rFonts w:ascii="Times New Roman" w:hAnsi="Times New Roman" w:cs="Times New Roman"/>
            <w:color w:val="auto"/>
            <w:sz w:val="28"/>
            <w:szCs w:val="28"/>
            <w:lang w:val="en-US"/>
          </w:rPr>
          <w:t>http</w:t>
        </w:r>
        <w:r w:rsidRPr="00BE1C1E">
          <w:rPr>
            <w:rStyle w:val="a5"/>
            <w:rFonts w:ascii="Times New Roman" w:hAnsi="Times New Roman" w:cs="Times New Roman"/>
            <w:color w:val="auto"/>
            <w:sz w:val="28"/>
            <w:szCs w:val="28"/>
            <w:lang w:val="ru-RU"/>
          </w:rPr>
          <w:t>://</w:t>
        </w:r>
        <w:r w:rsidRPr="00BE1C1E">
          <w:rPr>
            <w:rStyle w:val="a5"/>
            <w:rFonts w:ascii="Times New Roman" w:hAnsi="Times New Roman" w:cs="Times New Roman"/>
            <w:color w:val="auto"/>
            <w:sz w:val="28"/>
            <w:szCs w:val="28"/>
            <w:lang w:val="en-US"/>
          </w:rPr>
          <w:t>www</w:t>
        </w:r>
        <w:r w:rsidRPr="00BE1C1E">
          <w:rPr>
            <w:rStyle w:val="a5"/>
            <w:rFonts w:ascii="Times New Roman" w:hAnsi="Times New Roman" w:cs="Times New Roman"/>
            <w:color w:val="auto"/>
            <w:sz w:val="28"/>
            <w:szCs w:val="28"/>
            <w:lang w:val="ru-RU"/>
          </w:rPr>
          <w:t>.</w:t>
        </w:r>
        <w:r w:rsidRPr="00BE1C1E">
          <w:rPr>
            <w:rStyle w:val="a5"/>
            <w:rFonts w:ascii="Times New Roman" w:hAnsi="Times New Roman" w:cs="Times New Roman"/>
            <w:color w:val="auto"/>
            <w:sz w:val="28"/>
            <w:szCs w:val="28"/>
            <w:lang w:val="en-US"/>
          </w:rPr>
          <w:t>economy</w:t>
        </w:r>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nayka</w:t>
        </w:r>
        <w:proofErr w:type="spellEnd"/>
        <w:r w:rsidRPr="00BE1C1E">
          <w:rPr>
            <w:rStyle w:val="a5"/>
            <w:rFonts w:ascii="Times New Roman" w:hAnsi="Times New Roman" w:cs="Times New Roman"/>
            <w:color w:val="auto"/>
            <w:sz w:val="28"/>
            <w:szCs w:val="28"/>
            <w:lang w:val="ru-RU"/>
          </w:rPr>
          <w:t>.</w:t>
        </w:r>
        <w:r w:rsidRPr="00BE1C1E">
          <w:rPr>
            <w:rStyle w:val="a5"/>
            <w:rFonts w:ascii="Times New Roman" w:hAnsi="Times New Roman" w:cs="Times New Roman"/>
            <w:color w:val="auto"/>
            <w:sz w:val="28"/>
            <w:szCs w:val="28"/>
            <w:lang w:val="en-US"/>
          </w:rPr>
          <w:t>com</w:t>
        </w:r>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ua</w:t>
        </w:r>
        <w:proofErr w:type="spellEnd"/>
        <w:r w:rsidRPr="00BE1C1E">
          <w:rPr>
            <w:rStyle w:val="a5"/>
            <w:rFonts w:ascii="Times New Roman" w:hAnsi="Times New Roman" w:cs="Times New Roman"/>
            <w:color w:val="auto"/>
            <w:sz w:val="28"/>
            <w:szCs w:val="28"/>
            <w:lang w:val="ru-RU"/>
          </w:rPr>
          <w:t>/?</w:t>
        </w:r>
        <w:r w:rsidRPr="00BE1C1E">
          <w:rPr>
            <w:rStyle w:val="a5"/>
            <w:rFonts w:ascii="Times New Roman" w:hAnsi="Times New Roman" w:cs="Times New Roman"/>
            <w:color w:val="auto"/>
            <w:sz w:val="28"/>
            <w:szCs w:val="28"/>
            <w:lang w:val="en-US"/>
          </w:rPr>
          <w:t>op</w:t>
        </w:r>
        <w:r w:rsidRPr="00BE1C1E">
          <w:rPr>
            <w:rStyle w:val="a5"/>
            <w:rFonts w:ascii="Times New Roman" w:hAnsi="Times New Roman" w:cs="Times New Roman"/>
            <w:color w:val="auto"/>
            <w:sz w:val="28"/>
            <w:szCs w:val="28"/>
            <w:lang w:val="ru-RU"/>
          </w:rPr>
          <w:t>=1&amp;</w:t>
        </w:r>
        <w:r w:rsidRPr="00BE1C1E">
          <w:rPr>
            <w:rStyle w:val="a5"/>
            <w:rFonts w:ascii="Times New Roman" w:hAnsi="Times New Roman" w:cs="Times New Roman"/>
            <w:color w:val="auto"/>
            <w:sz w:val="28"/>
            <w:szCs w:val="28"/>
            <w:lang w:val="en-US"/>
          </w:rPr>
          <w:t>z</w:t>
        </w:r>
        <w:r w:rsidRPr="00BE1C1E">
          <w:rPr>
            <w:rStyle w:val="a5"/>
            <w:rFonts w:ascii="Times New Roman" w:hAnsi="Times New Roman" w:cs="Times New Roman"/>
            <w:color w:val="auto"/>
            <w:sz w:val="28"/>
            <w:szCs w:val="28"/>
            <w:lang w:val="ru-RU"/>
          </w:rPr>
          <w:t>=3390</w:t>
        </w:r>
      </w:hyperlink>
      <w:r w:rsidRPr="00BE1C1E">
        <w:rPr>
          <w:rFonts w:ascii="Times New Roman" w:hAnsi="Times New Roman" w:cs="Times New Roman"/>
          <w:sz w:val="28"/>
          <w:szCs w:val="28"/>
        </w:rPr>
        <w:t xml:space="preserve"> (дата звернення: 12.12.2023).</w:t>
      </w:r>
    </w:p>
    <w:p w14:paraId="7D7B0698"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z w:val="28"/>
          <w:szCs w:val="28"/>
        </w:rPr>
        <w:t xml:space="preserve">Клименко С. М.,   </w:t>
      </w:r>
      <w:proofErr w:type="spellStart"/>
      <w:r w:rsidRPr="00BE1C1E">
        <w:rPr>
          <w:rFonts w:ascii="Times New Roman" w:hAnsi="Times New Roman" w:cs="Times New Roman"/>
          <w:sz w:val="28"/>
          <w:szCs w:val="28"/>
        </w:rPr>
        <w:t>Дуброва</w:t>
      </w:r>
      <w:proofErr w:type="spellEnd"/>
      <w:r w:rsidRPr="00BE1C1E">
        <w:rPr>
          <w:rFonts w:ascii="Times New Roman" w:hAnsi="Times New Roman" w:cs="Times New Roman"/>
          <w:sz w:val="28"/>
          <w:szCs w:val="28"/>
        </w:rPr>
        <w:t> О. С.,  </w:t>
      </w:r>
      <w:proofErr w:type="spellStart"/>
      <w:r w:rsidRPr="00BE1C1E">
        <w:rPr>
          <w:rFonts w:ascii="Times New Roman" w:hAnsi="Times New Roman" w:cs="Times New Roman"/>
          <w:sz w:val="28"/>
          <w:szCs w:val="28"/>
        </w:rPr>
        <w:t>Барабась</w:t>
      </w:r>
      <w:proofErr w:type="spellEnd"/>
      <w:r w:rsidRPr="00BE1C1E">
        <w:rPr>
          <w:rFonts w:ascii="Times New Roman" w:hAnsi="Times New Roman" w:cs="Times New Roman"/>
          <w:sz w:val="28"/>
          <w:szCs w:val="28"/>
        </w:rPr>
        <w:t xml:space="preserve"> Д. О.,  </w:t>
      </w:r>
      <w:proofErr w:type="spellStart"/>
      <w:r w:rsidRPr="00BE1C1E">
        <w:rPr>
          <w:rFonts w:ascii="Times New Roman" w:hAnsi="Times New Roman" w:cs="Times New Roman"/>
          <w:sz w:val="28"/>
          <w:szCs w:val="28"/>
        </w:rPr>
        <w:t>Омельяненко</w:t>
      </w:r>
      <w:proofErr w:type="spellEnd"/>
      <w:r w:rsidRPr="00BE1C1E">
        <w:rPr>
          <w:rFonts w:ascii="Times New Roman" w:hAnsi="Times New Roman" w:cs="Times New Roman"/>
          <w:sz w:val="28"/>
          <w:szCs w:val="28"/>
        </w:rPr>
        <w:t xml:space="preserve"> Т. В., Вакуленко А. В. Управління конкурентоспроможністю підприємства : </w:t>
      </w:r>
      <w:proofErr w:type="spellStart"/>
      <w:r w:rsidRPr="00BE1C1E">
        <w:rPr>
          <w:rFonts w:ascii="Times New Roman" w:hAnsi="Times New Roman" w:cs="Times New Roman"/>
          <w:sz w:val="28"/>
          <w:szCs w:val="28"/>
        </w:rPr>
        <w:t>навч</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посіб</w:t>
      </w:r>
      <w:proofErr w:type="spellEnd"/>
      <w:r w:rsidRPr="00BE1C1E">
        <w:rPr>
          <w:rFonts w:ascii="Times New Roman" w:hAnsi="Times New Roman" w:cs="Times New Roman"/>
          <w:sz w:val="28"/>
          <w:szCs w:val="28"/>
        </w:rPr>
        <w:t>. Київ : КНЕУ, 2006. 527 с.</w:t>
      </w:r>
    </w:p>
    <w:p w14:paraId="73B8E921"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36"/>
          <w:szCs w:val="36"/>
        </w:rPr>
      </w:pPr>
      <w:r w:rsidRPr="00BE1C1E">
        <w:rPr>
          <w:rFonts w:ascii="Times New Roman" w:hAnsi="Times New Roman" w:cs="Times New Roman"/>
          <w:sz w:val="28"/>
          <w:szCs w:val="28"/>
        </w:rPr>
        <w:t xml:space="preserve">Корж Н. В., Левицька І. В., Онищук Н. В. Готельна справа : </w:t>
      </w:r>
      <w:proofErr w:type="spellStart"/>
      <w:r w:rsidRPr="00BE1C1E">
        <w:rPr>
          <w:rFonts w:ascii="Times New Roman" w:hAnsi="Times New Roman" w:cs="Times New Roman"/>
          <w:sz w:val="28"/>
          <w:szCs w:val="28"/>
        </w:rPr>
        <w:t>навч</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посіб</w:t>
      </w:r>
      <w:proofErr w:type="spellEnd"/>
      <w:r w:rsidRPr="00BE1C1E">
        <w:rPr>
          <w:rFonts w:ascii="Times New Roman" w:hAnsi="Times New Roman" w:cs="Times New Roman"/>
          <w:sz w:val="28"/>
          <w:szCs w:val="28"/>
        </w:rPr>
        <w:t xml:space="preserve">. Київ : </w:t>
      </w:r>
      <w:proofErr w:type="spellStart"/>
      <w:r w:rsidRPr="00BE1C1E">
        <w:rPr>
          <w:rFonts w:ascii="Times New Roman" w:hAnsi="Times New Roman" w:cs="Times New Roman"/>
          <w:sz w:val="28"/>
          <w:szCs w:val="28"/>
        </w:rPr>
        <w:t>Київ.нац.торг</w:t>
      </w:r>
      <w:proofErr w:type="spellEnd"/>
      <w:r w:rsidRPr="00BE1C1E">
        <w:rPr>
          <w:rFonts w:ascii="Times New Roman" w:hAnsi="Times New Roman" w:cs="Times New Roman"/>
          <w:sz w:val="28"/>
          <w:szCs w:val="28"/>
        </w:rPr>
        <w:t>.-</w:t>
      </w:r>
      <w:proofErr w:type="spellStart"/>
      <w:r w:rsidRPr="00BE1C1E">
        <w:rPr>
          <w:rFonts w:ascii="Times New Roman" w:hAnsi="Times New Roman" w:cs="Times New Roman"/>
          <w:sz w:val="28"/>
          <w:szCs w:val="28"/>
        </w:rPr>
        <w:t>екон.ун</w:t>
      </w:r>
      <w:proofErr w:type="spellEnd"/>
      <w:r w:rsidRPr="00BE1C1E">
        <w:rPr>
          <w:rFonts w:ascii="Times New Roman" w:hAnsi="Times New Roman" w:cs="Times New Roman"/>
          <w:sz w:val="28"/>
          <w:szCs w:val="28"/>
        </w:rPr>
        <w:t>-т, 2015. 580 с.</w:t>
      </w:r>
    </w:p>
    <w:p w14:paraId="17D49732"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z w:val="28"/>
          <w:szCs w:val="28"/>
          <w:lang w:val="ru-RU"/>
        </w:rPr>
        <w:lastRenderedPageBreak/>
        <w:t xml:space="preserve"> </w:t>
      </w:r>
      <w:r w:rsidRPr="00BE1C1E">
        <w:rPr>
          <w:rFonts w:ascii="Times New Roman" w:hAnsi="Times New Roman" w:cs="Times New Roman"/>
          <w:sz w:val="28"/>
          <w:szCs w:val="28"/>
        </w:rPr>
        <w:t xml:space="preserve">Левицька А. О. Методи оцінки конкурентоспроможності підприємства: вітчизняні та закордонні підходи до класифікації. </w:t>
      </w:r>
      <w:r w:rsidRPr="00BE1C1E">
        <w:rPr>
          <w:rFonts w:ascii="Times New Roman" w:hAnsi="Times New Roman" w:cs="Times New Roman"/>
          <w:i/>
          <w:iCs/>
          <w:sz w:val="28"/>
          <w:szCs w:val="28"/>
        </w:rPr>
        <w:t>Механізм регулювання економіки</w:t>
      </w:r>
      <w:r w:rsidRPr="00BE1C1E">
        <w:rPr>
          <w:rFonts w:ascii="Times New Roman" w:hAnsi="Times New Roman" w:cs="Times New Roman"/>
          <w:sz w:val="28"/>
          <w:szCs w:val="28"/>
        </w:rPr>
        <w:t>. 2013. № 4. С. 155–163.</w:t>
      </w:r>
    </w:p>
    <w:p w14:paraId="51B9048C" w14:textId="77777777" w:rsidR="00A1098B" w:rsidRPr="0001467A"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proofErr w:type="spellStart"/>
      <w:r w:rsidRPr="00BE1C1E">
        <w:rPr>
          <w:rFonts w:ascii="Times New Roman" w:hAnsi="Times New Roman" w:cs="Times New Roman"/>
          <w:sz w:val="28"/>
          <w:szCs w:val="28"/>
        </w:rPr>
        <w:t>Мальська</w:t>
      </w:r>
      <w:proofErr w:type="spellEnd"/>
      <w:r w:rsidRPr="00BE1C1E">
        <w:rPr>
          <w:rFonts w:ascii="Times New Roman" w:hAnsi="Times New Roman" w:cs="Times New Roman"/>
          <w:sz w:val="28"/>
          <w:szCs w:val="28"/>
        </w:rPr>
        <w:t xml:space="preserve"> М. П., </w:t>
      </w:r>
      <w:proofErr w:type="spellStart"/>
      <w:r w:rsidRPr="00BE1C1E">
        <w:rPr>
          <w:rFonts w:ascii="Times New Roman" w:hAnsi="Times New Roman" w:cs="Times New Roman"/>
          <w:sz w:val="28"/>
          <w:szCs w:val="28"/>
        </w:rPr>
        <w:t>Пандяк</w:t>
      </w:r>
      <w:proofErr w:type="spellEnd"/>
      <w:r w:rsidRPr="00BE1C1E">
        <w:rPr>
          <w:rFonts w:ascii="Times New Roman" w:hAnsi="Times New Roman" w:cs="Times New Roman"/>
          <w:sz w:val="28"/>
          <w:szCs w:val="28"/>
        </w:rPr>
        <w:t xml:space="preserve"> І. Г. Готельний бізнес: теорія та практика : </w:t>
      </w:r>
      <w:proofErr w:type="spellStart"/>
      <w:r w:rsidRPr="00BE1C1E">
        <w:rPr>
          <w:rFonts w:ascii="Times New Roman" w:hAnsi="Times New Roman" w:cs="Times New Roman"/>
          <w:sz w:val="28"/>
          <w:szCs w:val="28"/>
        </w:rPr>
        <w:t>навч</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посіб</w:t>
      </w:r>
      <w:proofErr w:type="spellEnd"/>
      <w:r w:rsidRPr="00BE1C1E">
        <w:rPr>
          <w:rFonts w:ascii="Times New Roman" w:hAnsi="Times New Roman" w:cs="Times New Roman"/>
          <w:sz w:val="28"/>
          <w:szCs w:val="28"/>
        </w:rPr>
        <w:t>. 2-ге вид. Київ : Центр учбової літератури, 2012. 472 с.</w:t>
      </w:r>
    </w:p>
    <w:p w14:paraId="41F04F38"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Pr>
          <w:rFonts w:ascii="Times New Roman" w:hAnsi="Times New Roman" w:cs="Times New Roman"/>
          <w:sz w:val="28"/>
          <w:szCs w:val="28"/>
        </w:rPr>
        <w:t>Матвійчук Л.</w:t>
      </w:r>
      <w:r>
        <w:rPr>
          <w:rFonts w:ascii="Times New Roman" w:hAnsi="Times New Roman" w:cs="Times New Roman"/>
          <w:sz w:val="28"/>
          <w:szCs w:val="28"/>
          <w:lang w:val="de-DE"/>
        </w:rPr>
        <w:t> </w:t>
      </w:r>
      <w:r>
        <w:rPr>
          <w:rFonts w:ascii="Times New Roman" w:hAnsi="Times New Roman" w:cs="Times New Roman"/>
          <w:sz w:val="28"/>
          <w:szCs w:val="28"/>
        </w:rPr>
        <w:t xml:space="preserve">Ю., Лепкий М. І., </w:t>
      </w:r>
      <w:proofErr w:type="spellStart"/>
      <w:r>
        <w:rPr>
          <w:rFonts w:ascii="Times New Roman" w:hAnsi="Times New Roman" w:cs="Times New Roman"/>
          <w:sz w:val="28"/>
          <w:szCs w:val="28"/>
        </w:rPr>
        <w:t>Молнар-Бабіля</w:t>
      </w:r>
      <w:proofErr w:type="spellEnd"/>
      <w:r>
        <w:rPr>
          <w:rFonts w:ascii="Times New Roman" w:hAnsi="Times New Roman" w:cs="Times New Roman"/>
          <w:sz w:val="28"/>
          <w:szCs w:val="28"/>
        </w:rPr>
        <w:t xml:space="preserve"> Д. І. Регіональний аналіз розвитку готельного господарства в Україні. </w:t>
      </w:r>
      <w:r w:rsidRPr="0001467A">
        <w:rPr>
          <w:rFonts w:ascii="Times New Roman" w:hAnsi="Times New Roman" w:cs="Times New Roman"/>
          <w:i/>
          <w:iCs/>
          <w:sz w:val="28"/>
          <w:szCs w:val="28"/>
        </w:rPr>
        <w:t>Економіка та суспільство</w:t>
      </w:r>
      <w:r>
        <w:rPr>
          <w:rFonts w:ascii="Times New Roman" w:hAnsi="Times New Roman" w:cs="Times New Roman"/>
          <w:sz w:val="28"/>
          <w:szCs w:val="28"/>
        </w:rPr>
        <w:t>. 2021. № 31. </w:t>
      </w:r>
      <w:r w:rsidRPr="0001467A">
        <w:rPr>
          <w:rFonts w:ascii="Times New Roman" w:hAnsi="Times New Roman" w:cs="Times New Roman"/>
          <w:sz w:val="28"/>
          <w:szCs w:val="28"/>
          <w:lang w:eastAsia="ru-RU"/>
        </w:rPr>
        <w:t>URL:</w:t>
      </w:r>
      <w:hyperlink r:id="rId17" w:history="1">
        <w:r w:rsidRPr="00AF75EB">
          <w:rPr>
            <w:rStyle w:val="a5"/>
            <w:rFonts w:ascii="Times New Roman" w:hAnsi="Times New Roman" w:cs="Times New Roman"/>
            <w:color w:val="000000" w:themeColor="text1"/>
            <w:sz w:val="28"/>
            <w:szCs w:val="28"/>
            <w:lang w:eastAsia="ru-RU"/>
          </w:rPr>
          <w:t>https://economyandsociety.in.ua/index.php/journal/article/view/738/710</w:t>
        </w:r>
      </w:hyperlink>
      <w:r>
        <w:rPr>
          <w:rFonts w:ascii="Times New Roman" w:hAnsi="Times New Roman" w:cs="Times New Roman"/>
          <w:sz w:val="28"/>
          <w:szCs w:val="28"/>
          <w:lang w:eastAsia="ru-RU"/>
        </w:rPr>
        <w:t xml:space="preserve"> (</w:t>
      </w:r>
      <w:r w:rsidRPr="00BE1C1E">
        <w:rPr>
          <w:rFonts w:ascii="Times New Roman" w:hAnsi="Times New Roman" w:cs="Times New Roman"/>
          <w:sz w:val="28"/>
          <w:szCs w:val="28"/>
        </w:rPr>
        <w:t>дата звернення: 06.03.2023</w:t>
      </w:r>
      <w:r>
        <w:rPr>
          <w:rFonts w:ascii="Times New Roman" w:hAnsi="Times New Roman" w:cs="Times New Roman"/>
          <w:sz w:val="28"/>
          <w:szCs w:val="28"/>
          <w:lang w:eastAsia="ru-RU"/>
        </w:rPr>
        <w:t>).</w:t>
      </w:r>
    </w:p>
    <w:p w14:paraId="3B1BE173"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z w:val="28"/>
          <w:szCs w:val="28"/>
        </w:rPr>
        <w:t xml:space="preserve"> </w:t>
      </w:r>
      <w:r w:rsidRPr="00BE1C1E">
        <w:rPr>
          <w:rFonts w:ascii="Times New Roman" w:hAnsi="Times New Roman" w:cs="Times New Roman"/>
          <w:sz w:val="28"/>
          <w:szCs w:val="28"/>
          <w:shd w:val="clear" w:color="auto" w:fill="FFFFFF"/>
        </w:rPr>
        <w:t xml:space="preserve">Морозова М. Е. Стратегічне планування. Поняття і етапи Стратегічного планування. </w:t>
      </w:r>
      <w:proofErr w:type="spellStart"/>
      <w:r w:rsidRPr="00BE1C1E">
        <w:rPr>
          <w:rFonts w:ascii="Times New Roman" w:hAnsi="Times New Roman" w:cs="Times New Roman"/>
          <w:i/>
          <w:iCs/>
          <w:sz w:val="28"/>
          <w:szCs w:val="28"/>
          <w:shd w:val="clear" w:color="auto" w:fill="FFFFFF"/>
        </w:rPr>
        <w:t>Scientific</w:t>
      </w:r>
      <w:proofErr w:type="spellEnd"/>
      <w:r w:rsidRPr="00BE1C1E">
        <w:rPr>
          <w:rFonts w:ascii="Times New Roman" w:hAnsi="Times New Roman" w:cs="Times New Roman"/>
          <w:i/>
          <w:iCs/>
          <w:sz w:val="28"/>
          <w:szCs w:val="28"/>
          <w:shd w:val="clear" w:color="auto" w:fill="FFFFFF"/>
        </w:rPr>
        <w:t xml:space="preserve">. </w:t>
      </w:r>
      <w:proofErr w:type="spellStart"/>
      <w:r w:rsidRPr="00BE1C1E">
        <w:rPr>
          <w:rFonts w:ascii="Times New Roman" w:hAnsi="Times New Roman" w:cs="Times New Roman"/>
          <w:i/>
          <w:iCs/>
          <w:sz w:val="28"/>
          <w:szCs w:val="28"/>
          <w:shd w:val="clear" w:color="auto" w:fill="FFFFFF"/>
        </w:rPr>
        <w:t>Journal</w:t>
      </w:r>
      <w:proofErr w:type="spellEnd"/>
      <w:r w:rsidRPr="00BE1C1E">
        <w:rPr>
          <w:rFonts w:ascii="Times New Roman" w:hAnsi="Times New Roman" w:cs="Times New Roman"/>
          <w:i/>
          <w:iCs/>
          <w:sz w:val="28"/>
          <w:szCs w:val="28"/>
          <w:shd w:val="clear" w:color="auto" w:fill="FFFFFF"/>
        </w:rPr>
        <w:t xml:space="preserve"> </w:t>
      </w:r>
      <w:proofErr w:type="spellStart"/>
      <w:r w:rsidRPr="00BE1C1E">
        <w:rPr>
          <w:rFonts w:ascii="Times New Roman" w:hAnsi="Times New Roman" w:cs="Times New Roman"/>
          <w:i/>
          <w:iCs/>
          <w:sz w:val="28"/>
          <w:szCs w:val="28"/>
          <w:shd w:val="clear" w:color="auto" w:fill="FFFFFF"/>
        </w:rPr>
        <w:t>Virtus</w:t>
      </w:r>
      <w:proofErr w:type="spellEnd"/>
      <w:r w:rsidRPr="00BE1C1E">
        <w:rPr>
          <w:rFonts w:ascii="Times New Roman" w:hAnsi="Times New Roman" w:cs="Times New Roman"/>
          <w:i/>
          <w:iCs/>
          <w:sz w:val="28"/>
          <w:szCs w:val="28"/>
          <w:shd w:val="clear" w:color="auto" w:fill="FFFFFF"/>
        </w:rPr>
        <w:t xml:space="preserve"> </w:t>
      </w:r>
      <w:proofErr w:type="spellStart"/>
      <w:r w:rsidRPr="00BE1C1E">
        <w:rPr>
          <w:rFonts w:ascii="Times New Roman" w:hAnsi="Times New Roman" w:cs="Times New Roman"/>
          <w:i/>
          <w:iCs/>
          <w:sz w:val="28"/>
          <w:szCs w:val="28"/>
          <w:shd w:val="clear" w:color="auto" w:fill="FFFFFF"/>
        </w:rPr>
        <w:t>June</w:t>
      </w:r>
      <w:proofErr w:type="spellEnd"/>
      <w:r w:rsidRPr="00BE1C1E">
        <w:rPr>
          <w:rFonts w:ascii="Times New Roman" w:hAnsi="Times New Roman" w:cs="Times New Roman"/>
          <w:i/>
          <w:iCs/>
          <w:sz w:val="28"/>
          <w:szCs w:val="28"/>
          <w:shd w:val="clear" w:color="auto" w:fill="FFFFFF"/>
        </w:rPr>
        <w:t>.</w:t>
      </w:r>
      <w:r w:rsidRPr="00BE1C1E">
        <w:rPr>
          <w:rFonts w:ascii="Times New Roman" w:hAnsi="Times New Roman" w:cs="Times New Roman"/>
          <w:sz w:val="28"/>
          <w:szCs w:val="28"/>
          <w:shd w:val="clear" w:color="auto" w:fill="FFFFFF"/>
        </w:rPr>
        <w:t xml:space="preserve"> 2019. № 35. С. 267-270.</w:t>
      </w:r>
    </w:p>
    <w:p w14:paraId="37A4C4E8"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Огляд ринку готелів: що відбувається з готелями в Україні. </w:t>
      </w:r>
      <w:r w:rsidRPr="00BE1C1E">
        <w:rPr>
          <w:rFonts w:ascii="Times New Roman" w:hAnsi="Times New Roman" w:cs="Times New Roman"/>
          <w:sz w:val="28"/>
          <w:szCs w:val="28"/>
          <w:lang w:val="en-US"/>
        </w:rPr>
        <w:t>URL</w:t>
      </w:r>
      <w:r w:rsidRPr="00BE1C1E">
        <w:rPr>
          <w:rFonts w:ascii="Times New Roman" w:hAnsi="Times New Roman" w:cs="Times New Roman"/>
          <w:sz w:val="28"/>
          <w:szCs w:val="28"/>
          <w:lang w:val="ru-RU"/>
        </w:rPr>
        <w:t>:</w:t>
      </w:r>
      <w:r w:rsidRPr="00BE1C1E">
        <w:rPr>
          <w:rFonts w:ascii="Times New Roman" w:hAnsi="Times New Roman" w:cs="Times New Roman"/>
          <w:sz w:val="28"/>
          <w:szCs w:val="28"/>
          <w:lang w:val="en-US"/>
        </w:rPr>
        <w:t> </w:t>
      </w:r>
      <w:hyperlink r:id="rId18" w:history="1">
        <w:r w:rsidRPr="00BE1C1E">
          <w:rPr>
            <w:rStyle w:val="a5"/>
            <w:rFonts w:ascii="Times New Roman" w:hAnsi="Times New Roman" w:cs="Times New Roman"/>
            <w:color w:val="auto"/>
            <w:sz w:val="28"/>
            <w:szCs w:val="28"/>
            <w:lang w:val="en-US"/>
          </w:rPr>
          <w:t>https</w:t>
        </w:r>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thepage</w:t>
        </w:r>
        <w:proofErr w:type="spellEnd"/>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ua</w:t>
        </w:r>
        <w:proofErr w:type="spellEnd"/>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ua</w:t>
        </w:r>
        <w:proofErr w:type="spellEnd"/>
        <w:r w:rsidRPr="00BE1C1E">
          <w:rPr>
            <w:rStyle w:val="a5"/>
            <w:rFonts w:ascii="Times New Roman" w:hAnsi="Times New Roman" w:cs="Times New Roman"/>
            <w:color w:val="auto"/>
            <w:sz w:val="28"/>
            <w:szCs w:val="28"/>
            <w:lang w:val="ru-RU"/>
          </w:rPr>
          <w:t>/</w:t>
        </w:r>
        <w:r w:rsidRPr="00BE1C1E">
          <w:rPr>
            <w:rStyle w:val="a5"/>
            <w:rFonts w:ascii="Times New Roman" w:hAnsi="Times New Roman" w:cs="Times New Roman"/>
            <w:color w:val="auto"/>
            <w:sz w:val="28"/>
            <w:szCs w:val="28"/>
            <w:lang w:val="en-US"/>
          </w:rPr>
          <w:t>real</w:t>
        </w:r>
        <w:r w:rsidRPr="00BE1C1E">
          <w:rPr>
            <w:rStyle w:val="a5"/>
            <w:rFonts w:ascii="Times New Roman" w:hAnsi="Times New Roman" w:cs="Times New Roman"/>
            <w:color w:val="auto"/>
            <w:sz w:val="28"/>
            <w:szCs w:val="28"/>
            <w:lang w:val="ru-RU"/>
          </w:rPr>
          <w:t>-</w:t>
        </w:r>
        <w:r w:rsidRPr="00BE1C1E">
          <w:rPr>
            <w:rStyle w:val="a5"/>
            <w:rFonts w:ascii="Times New Roman" w:hAnsi="Times New Roman" w:cs="Times New Roman"/>
            <w:color w:val="auto"/>
            <w:sz w:val="28"/>
            <w:szCs w:val="28"/>
            <w:lang w:val="en-US"/>
          </w:rPr>
          <w:t>estate</w:t>
        </w:r>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oglyad</w:t>
        </w:r>
        <w:proofErr w:type="spellEnd"/>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rinku</w:t>
        </w:r>
        <w:proofErr w:type="spellEnd"/>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goteliv</w:t>
        </w:r>
        <w:proofErr w:type="spellEnd"/>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sho</w:t>
        </w:r>
        <w:proofErr w:type="spellEnd"/>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vidbuvayetsya</w:t>
        </w:r>
        <w:proofErr w:type="spellEnd"/>
        <w:r w:rsidRPr="00BE1C1E">
          <w:rPr>
            <w:rStyle w:val="a5"/>
            <w:rFonts w:ascii="Times New Roman" w:hAnsi="Times New Roman" w:cs="Times New Roman"/>
            <w:color w:val="auto"/>
            <w:sz w:val="28"/>
            <w:szCs w:val="28"/>
            <w:lang w:val="ru-RU"/>
          </w:rPr>
          <w:t>-</w:t>
        </w:r>
        <w:r w:rsidRPr="00BE1C1E">
          <w:rPr>
            <w:rStyle w:val="a5"/>
            <w:rFonts w:ascii="Times New Roman" w:hAnsi="Times New Roman" w:cs="Times New Roman"/>
            <w:color w:val="auto"/>
            <w:sz w:val="28"/>
            <w:szCs w:val="28"/>
            <w:lang w:val="en-US"/>
          </w:rPr>
          <w:t>z</w:t>
        </w:r>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gotelyami</w:t>
        </w:r>
        <w:proofErr w:type="spellEnd"/>
        <w:r w:rsidRPr="00BE1C1E">
          <w:rPr>
            <w:rStyle w:val="a5"/>
            <w:rFonts w:ascii="Times New Roman" w:hAnsi="Times New Roman" w:cs="Times New Roman"/>
            <w:color w:val="auto"/>
            <w:sz w:val="28"/>
            <w:szCs w:val="28"/>
            <w:lang w:val="ru-RU"/>
          </w:rPr>
          <w:t>-</w:t>
        </w:r>
        <w:r w:rsidRPr="00BE1C1E">
          <w:rPr>
            <w:rStyle w:val="a5"/>
            <w:rFonts w:ascii="Times New Roman" w:hAnsi="Times New Roman" w:cs="Times New Roman"/>
            <w:color w:val="auto"/>
            <w:sz w:val="28"/>
            <w:szCs w:val="28"/>
            <w:lang w:val="en-US"/>
          </w:rPr>
          <w:t>v</w:t>
        </w:r>
        <w:r w:rsidRPr="00BE1C1E">
          <w:rPr>
            <w:rStyle w:val="a5"/>
            <w:rFonts w:ascii="Times New Roman" w:hAnsi="Times New Roman" w:cs="Times New Roman"/>
            <w:color w:val="auto"/>
            <w:sz w:val="28"/>
            <w:szCs w:val="28"/>
            <w:lang w:val="ru-RU"/>
          </w:rPr>
          <w:t>-</w:t>
        </w:r>
        <w:proofErr w:type="spellStart"/>
        <w:r w:rsidRPr="00BE1C1E">
          <w:rPr>
            <w:rStyle w:val="a5"/>
            <w:rFonts w:ascii="Times New Roman" w:hAnsi="Times New Roman" w:cs="Times New Roman"/>
            <w:color w:val="auto"/>
            <w:sz w:val="28"/>
            <w:szCs w:val="28"/>
            <w:lang w:val="en-US"/>
          </w:rPr>
          <w:t>ukrayini</w:t>
        </w:r>
        <w:proofErr w:type="spellEnd"/>
      </w:hyperlink>
      <w:r w:rsidRPr="00BE1C1E">
        <w:rPr>
          <w:rFonts w:ascii="Times New Roman" w:hAnsi="Times New Roman" w:cs="Times New Roman"/>
          <w:sz w:val="28"/>
          <w:szCs w:val="28"/>
        </w:rPr>
        <w:t xml:space="preserve"> (дата звернення: 06.03.2023).</w:t>
      </w:r>
    </w:p>
    <w:p w14:paraId="4722C0BD"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z w:val="28"/>
          <w:szCs w:val="28"/>
        </w:rPr>
        <w:t xml:space="preserve"> Охота В. І. Шляхи підвищення конкурентоспроможності підприємств готельної індустрії. </w:t>
      </w:r>
      <w:r w:rsidRPr="00BE1C1E">
        <w:rPr>
          <w:rFonts w:ascii="Times New Roman" w:hAnsi="Times New Roman" w:cs="Times New Roman"/>
          <w:i/>
          <w:iCs/>
          <w:sz w:val="28"/>
          <w:szCs w:val="28"/>
        </w:rPr>
        <w:t>Інвестиції: практика та досвід</w:t>
      </w:r>
      <w:r w:rsidRPr="00BE1C1E">
        <w:rPr>
          <w:rFonts w:ascii="Times New Roman" w:hAnsi="Times New Roman" w:cs="Times New Roman"/>
          <w:sz w:val="28"/>
          <w:szCs w:val="28"/>
        </w:rPr>
        <w:t xml:space="preserve">. Миколаїв. 2017. </w:t>
      </w:r>
      <w:proofErr w:type="spellStart"/>
      <w:r w:rsidRPr="00BE1C1E">
        <w:rPr>
          <w:rFonts w:ascii="Times New Roman" w:hAnsi="Times New Roman" w:cs="Times New Roman"/>
          <w:sz w:val="28"/>
          <w:szCs w:val="28"/>
        </w:rPr>
        <w:t>Вип</w:t>
      </w:r>
      <w:proofErr w:type="spellEnd"/>
      <w:r w:rsidRPr="00BE1C1E">
        <w:rPr>
          <w:rFonts w:ascii="Times New Roman" w:hAnsi="Times New Roman" w:cs="Times New Roman"/>
          <w:sz w:val="28"/>
          <w:szCs w:val="28"/>
        </w:rPr>
        <w:t>. 5. С. 46–49.</w:t>
      </w:r>
    </w:p>
    <w:p w14:paraId="1B48DEF1" w14:textId="77777777" w:rsidR="00A1098B"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Пандяк</w:t>
      </w:r>
      <w:proofErr w:type="spellEnd"/>
      <w:r w:rsidRPr="00BE1C1E">
        <w:rPr>
          <w:rFonts w:ascii="Times New Roman" w:hAnsi="Times New Roman" w:cs="Times New Roman"/>
          <w:spacing w:val="2"/>
          <w:sz w:val="28"/>
          <w:szCs w:val="28"/>
        </w:rPr>
        <w:t xml:space="preserve"> І. Конкурентоспроможність готельних підприємств: ресурси, ризики, стратегія управління. </w:t>
      </w:r>
      <w:r w:rsidRPr="00BE1C1E">
        <w:rPr>
          <w:rFonts w:ascii="Times New Roman" w:hAnsi="Times New Roman" w:cs="Times New Roman"/>
          <w:i/>
          <w:iCs/>
          <w:spacing w:val="2"/>
          <w:sz w:val="28"/>
          <w:szCs w:val="28"/>
        </w:rPr>
        <w:t>Вісник Львівського університету. Серія географічна.</w:t>
      </w:r>
      <w:r w:rsidRPr="00BE1C1E">
        <w:rPr>
          <w:rFonts w:ascii="Times New Roman" w:hAnsi="Times New Roman" w:cs="Times New Roman"/>
          <w:spacing w:val="2"/>
          <w:sz w:val="28"/>
          <w:szCs w:val="28"/>
        </w:rPr>
        <w:t xml:space="preserve"> Львів, 2018. </w:t>
      </w:r>
      <w:proofErr w:type="spellStart"/>
      <w:r w:rsidRPr="00BE1C1E">
        <w:rPr>
          <w:rFonts w:ascii="Times New Roman" w:hAnsi="Times New Roman" w:cs="Times New Roman"/>
          <w:spacing w:val="2"/>
          <w:sz w:val="28"/>
          <w:szCs w:val="28"/>
        </w:rPr>
        <w:t>Вип</w:t>
      </w:r>
      <w:proofErr w:type="spellEnd"/>
      <w:r w:rsidRPr="00BE1C1E">
        <w:rPr>
          <w:rFonts w:ascii="Times New Roman" w:hAnsi="Times New Roman" w:cs="Times New Roman"/>
          <w:spacing w:val="2"/>
          <w:sz w:val="28"/>
          <w:szCs w:val="28"/>
        </w:rPr>
        <w:t>. 52. С. 222–231.</w:t>
      </w:r>
    </w:p>
    <w:p w14:paraId="559D7394" w14:textId="77777777" w:rsidR="00A1098B"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7144BA">
        <w:rPr>
          <w:rFonts w:ascii="Times New Roman" w:hAnsi="Times New Roman" w:cs="Times New Roman"/>
          <w:spacing w:val="2"/>
          <w:sz w:val="28"/>
          <w:szCs w:val="28"/>
        </w:rPr>
        <w:t>Перспективи розвитку туризму в Україні та світі: управління, технології, моделі</w:t>
      </w:r>
      <w:r>
        <w:rPr>
          <w:rFonts w:ascii="Times New Roman" w:hAnsi="Times New Roman" w:cs="Times New Roman"/>
          <w:spacing w:val="2"/>
          <w:sz w:val="28"/>
          <w:szCs w:val="28"/>
        </w:rPr>
        <w:t xml:space="preserve"> </w:t>
      </w:r>
      <w:r w:rsidRPr="007144BA">
        <w:rPr>
          <w:rFonts w:ascii="Times New Roman" w:hAnsi="Times New Roman" w:cs="Times New Roman"/>
          <w:spacing w:val="2"/>
          <w:sz w:val="28"/>
          <w:szCs w:val="28"/>
        </w:rPr>
        <w:t>: колективна монографія. Видання п‘яте / за наук. ред. проф. Матвійчук Л.Ю. Луцьк</w:t>
      </w:r>
      <w:r>
        <w:rPr>
          <w:rFonts w:ascii="Times New Roman" w:hAnsi="Times New Roman" w:cs="Times New Roman"/>
          <w:spacing w:val="2"/>
          <w:sz w:val="28"/>
          <w:szCs w:val="28"/>
        </w:rPr>
        <w:t xml:space="preserve"> </w:t>
      </w:r>
      <w:r w:rsidRPr="007144BA">
        <w:rPr>
          <w:rFonts w:ascii="Times New Roman" w:hAnsi="Times New Roman" w:cs="Times New Roman"/>
          <w:spacing w:val="2"/>
          <w:sz w:val="28"/>
          <w:szCs w:val="28"/>
        </w:rPr>
        <w:t>: ІВВ Луцького НТУ, 2019. 320 с</w:t>
      </w:r>
      <w:r>
        <w:rPr>
          <w:rFonts w:ascii="Times New Roman" w:hAnsi="Times New Roman" w:cs="Times New Roman"/>
          <w:spacing w:val="2"/>
          <w:sz w:val="28"/>
          <w:szCs w:val="28"/>
        </w:rPr>
        <w:t>.</w:t>
      </w:r>
    </w:p>
    <w:p w14:paraId="1467DF2B" w14:textId="77777777" w:rsidR="00A1098B" w:rsidRPr="000C6131"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0C6131">
        <w:rPr>
          <w:rFonts w:ascii="Times New Roman" w:hAnsi="Times New Roman" w:cs="Times New Roman"/>
          <w:spacing w:val="2"/>
          <w:sz w:val="28"/>
          <w:szCs w:val="28"/>
        </w:rPr>
        <w:t xml:space="preserve">Шевченко О. Л. Якість і конкурентоспроможність продукції, їх місце в стратегії маркетингу. </w:t>
      </w:r>
      <w:r w:rsidRPr="000C6131">
        <w:rPr>
          <w:rFonts w:ascii="Times New Roman" w:hAnsi="Times New Roman" w:cs="Times New Roman"/>
          <w:i/>
          <w:iCs/>
          <w:spacing w:val="2"/>
          <w:sz w:val="28"/>
          <w:szCs w:val="28"/>
        </w:rPr>
        <w:t>Стратегія економічного розвитку України</w:t>
      </w:r>
      <w:r w:rsidRPr="000C6131">
        <w:rPr>
          <w:rFonts w:ascii="Times New Roman" w:hAnsi="Times New Roman" w:cs="Times New Roman"/>
          <w:spacing w:val="2"/>
          <w:sz w:val="28"/>
          <w:szCs w:val="28"/>
        </w:rPr>
        <w:t>. 2001. № 4. С. 208–216.</w:t>
      </w:r>
    </w:p>
    <w:p w14:paraId="6FE92566"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proofErr w:type="spellStart"/>
      <w:r w:rsidRPr="00BE1C1E">
        <w:rPr>
          <w:rFonts w:ascii="Times New Roman" w:hAnsi="Times New Roman" w:cs="Times New Roman"/>
          <w:color w:val="333333"/>
          <w:sz w:val="28"/>
          <w:szCs w:val="28"/>
          <w:shd w:val="clear" w:color="auto" w:fill="FFFFFF"/>
        </w:rPr>
        <w:lastRenderedPageBreak/>
        <w:t>Янков</w:t>
      </w:r>
      <w:proofErr w:type="spellEnd"/>
      <w:r w:rsidRPr="00BE1C1E">
        <w:rPr>
          <w:rFonts w:ascii="Times New Roman" w:hAnsi="Times New Roman" w:cs="Times New Roman"/>
          <w:color w:val="333333"/>
          <w:sz w:val="28"/>
          <w:szCs w:val="28"/>
          <w:shd w:val="clear" w:color="auto" w:fill="FFFFFF"/>
        </w:rPr>
        <w:t xml:space="preserve"> О. Г. Конкурентоспроможність підприємства: оцінка рівня та напрями підвищення : монографія. Одеса : Атлант, 2013. 470 с.</w:t>
      </w:r>
    </w:p>
    <w:p w14:paraId="5E4C9D68" w14:textId="77777777" w:rsidR="00A1098B"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z w:val="28"/>
          <w:szCs w:val="28"/>
        </w:rPr>
        <w:t>Яцковий</w:t>
      </w:r>
      <w:proofErr w:type="spellEnd"/>
      <w:r w:rsidRPr="00BE1C1E">
        <w:rPr>
          <w:rFonts w:ascii="Times New Roman" w:hAnsi="Times New Roman" w:cs="Times New Roman"/>
          <w:sz w:val="28"/>
          <w:szCs w:val="28"/>
        </w:rPr>
        <w:t xml:space="preserve"> Д. В. Сучасні методики оцінки конкурентоспроможності підприємства. </w:t>
      </w:r>
      <w:r w:rsidRPr="00BE1C1E">
        <w:rPr>
          <w:rFonts w:ascii="Times New Roman" w:hAnsi="Times New Roman" w:cs="Times New Roman"/>
          <w:i/>
          <w:iCs/>
          <w:sz w:val="28"/>
          <w:szCs w:val="28"/>
        </w:rPr>
        <w:t>Вісник соціально-економічних досліджень.</w:t>
      </w:r>
      <w:r w:rsidRPr="00BE1C1E">
        <w:rPr>
          <w:rFonts w:ascii="Times New Roman" w:hAnsi="Times New Roman" w:cs="Times New Roman"/>
          <w:sz w:val="28"/>
          <w:szCs w:val="28"/>
        </w:rPr>
        <w:t xml:space="preserve"> 2013. </w:t>
      </w:r>
      <w:proofErr w:type="spellStart"/>
      <w:r w:rsidRPr="00BE1C1E">
        <w:rPr>
          <w:rFonts w:ascii="Times New Roman" w:hAnsi="Times New Roman" w:cs="Times New Roman"/>
          <w:sz w:val="28"/>
          <w:szCs w:val="28"/>
        </w:rPr>
        <w:t>Вип</w:t>
      </w:r>
      <w:proofErr w:type="spellEnd"/>
      <w:r w:rsidRPr="00BE1C1E">
        <w:rPr>
          <w:rFonts w:ascii="Times New Roman" w:hAnsi="Times New Roman" w:cs="Times New Roman"/>
          <w:sz w:val="28"/>
          <w:szCs w:val="28"/>
        </w:rPr>
        <w:t>. 4 (51). С.183–188</w:t>
      </w:r>
      <w:r>
        <w:rPr>
          <w:rFonts w:ascii="Times New Roman" w:hAnsi="Times New Roman" w:cs="Times New Roman"/>
          <w:spacing w:val="2"/>
          <w:sz w:val="28"/>
          <w:szCs w:val="28"/>
        </w:rPr>
        <w:t>.</w:t>
      </w:r>
    </w:p>
    <w:p w14:paraId="3C3F9997"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proofErr w:type="spellStart"/>
      <w:r w:rsidRPr="00BE1C1E">
        <w:rPr>
          <w:rFonts w:ascii="Times New Roman" w:hAnsi="Times New Roman" w:cs="Times New Roman"/>
          <w:spacing w:val="2"/>
          <w:sz w:val="28"/>
          <w:szCs w:val="28"/>
        </w:rPr>
        <w:t>Supply</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Chain</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Strategy</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and</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Operations</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Consulting</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Market</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with</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Latest</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Trends</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and</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Business</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Analysis</w:t>
      </w:r>
      <w:proofErr w:type="spellEnd"/>
      <w:r w:rsidRPr="00BE1C1E">
        <w:rPr>
          <w:rFonts w:ascii="Times New Roman" w:hAnsi="Times New Roman" w:cs="Times New Roman"/>
          <w:spacing w:val="2"/>
          <w:sz w:val="28"/>
          <w:szCs w:val="28"/>
        </w:rPr>
        <w:t xml:space="preserve">. </w:t>
      </w:r>
      <w:r w:rsidRPr="00BE1C1E">
        <w:rPr>
          <w:rFonts w:ascii="Times New Roman" w:hAnsi="Times New Roman" w:cs="Times New Roman"/>
          <w:spacing w:val="2"/>
          <w:sz w:val="28"/>
          <w:szCs w:val="28"/>
          <w:lang w:val="en-US"/>
        </w:rPr>
        <w:t>URL</w:t>
      </w:r>
      <w:r w:rsidRPr="00BE1C1E">
        <w:rPr>
          <w:rFonts w:ascii="Times New Roman" w:hAnsi="Times New Roman" w:cs="Times New Roman"/>
          <w:spacing w:val="2"/>
          <w:sz w:val="28"/>
          <w:szCs w:val="28"/>
          <w:lang w:val="ru-RU"/>
        </w:rPr>
        <w:t>:</w:t>
      </w:r>
      <w:r w:rsidRPr="00BE1C1E">
        <w:rPr>
          <w:rFonts w:ascii="Times New Roman" w:hAnsi="Times New Roman" w:cs="Times New Roman"/>
          <w:spacing w:val="2"/>
          <w:sz w:val="28"/>
          <w:szCs w:val="28"/>
        </w:rPr>
        <w:t xml:space="preserve"> </w:t>
      </w:r>
      <w:hyperlink r:id="rId19" w:history="1">
        <w:r w:rsidRPr="00BE1C1E">
          <w:rPr>
            <w:rStyle w:val="a5"/>
            <w:rFonts w:ascii="Times New Roman" w:hAnsi="Times New Roman" w:cs="Times New Roman"/>
            <w:color w:val="auto"/>
            <w:spacing w:val="2"/>
            <w:sz w:val="28"/>
            <w:szCs w:val="28"/>
          </w:rPr>
          <w:t>https://www.marketwatch.com/press-release/2023-2031-supply-chain-strategy-and-operations-consulting-market-with-latest-trends-and-business-analysis-123-pages-report-2023-05-20</w:t>
        </w:r>
      </w:hyperlink>
      <w:r w:rsidRPr="00BE1C1E">
        <w:rPr>
          <w:rFonts w:ascii="Times New Roman" w:hAnsi="Times New Roman" w:cs="Times New Roman"/>
          <w:spacing w:val="2"/>
          <w:sz w:val="28"/>
          <w:szCs w:val="28"/>
        </w:rPr>
        <w:t xml:space="preserve"> (дата звернення: 15.04.2023).</w:t>
      </w:r>
    </w:p>
    <w:p w14:paraId="6EF40487"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Baird</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Robert</w:t>
      </w:r>
      <w:proofErr w:type="spellEnd"/>
      <w:r w:rsidRPr="00BE1C1E">
        <w:rPr>
          <w:rFonts w:ascii="Times New Roman" w:hAnsi="Times New Roman" w:cs="Times New Roman"/>
          <w:sz w:val="28"/>
          <w:szCs w:val="28"/>
        </w:rPr>
        <w:t xml:space="preserve"> W. </w:t>
      </w:r>
      <w:proofErr w:type="spellStart"/>
      <w:r w:rsidRPr="00BE1C1E">
        <w:rPr>
          <w:rFonts w:ascii="Times New Roman" w:hAnsi="Times New Roman" w:cs="Times New Roman"/>
          <w:sz w:val="28"/>
          <w:szCs w:val="28"/>
        </w:rPr>
        <w:t>Service</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Leadership</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Creating</w:t>
      </w:r>
      <w:proofErr w:type="spellEnd"/>
      <w:r w:rsidRPr="00BE1C1E">
        <w:rPr>
          <w:rFonts w:ascii="Times New Roman" w:hAnsi="Times New Roman" w:cs="Times New Roman"/>
          <w:sz w:val="28"/>
          <w:szCs w:val="28"/>
        </w:rPr>
        <w:t xml:space="preserve"> a </w:t>
      </w:r>
      <w:proofErr w:type="spellStart"/>
      <w:r w:rsidRPr="00BE1C1E">
        <w:rPr>
          <w:rFonts w:ascii="Times New Roman" w:hAnsi="Times New Roman" w:cs="Times New Roman"/>
          <w:sz w:val="28"/>
          <w:szCs w:val="28"/>
        </w:rPr>
        <w:t>Culture</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of</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Service</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Excellence</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i/>
          <w:iCs/>
          <w:sz w:val="28"/>
          <w:szCs w:val="28"/>
        </w:rPr>
        <w:t>Cornell</w:t>
      </w:r>
      <w:proofErr w:type="spellEnd"/>
      <w:r w:rsidRPr="00BE1C1E">
        <w:rPr>
          <w:rFonts w:ascii="Times New Roman" w:hAnsi="Times New Roman" w:cs="Times New Roman"/>
          <w:i/>
          <w:iCs/>
          <w:sz w:val="28"/>
          <w:szCs w:val="28"/>
        </w:rPr>
        <w:t xml:space="preserve"> </w:t>
      </w:r>
      <w:proofErr w:type="spellStart"/>
      <w:r w:rsidRPr="00BE1C1E">
        <w:rPr>
          <w:rFonts w:ascii="Times New Roman" w:hAnsi="Times New Roman" w:cs="Times New Roman"/>
          <w:i/>
          <w:iCs/>
          <w:sz w:val="28"/>
          <w:szCs w:val="28"/>
        </w:rPr>
        <w:t>Hospitality</w:t>
      </w:r>
      <w:proofErr w:type="spellEnd"/>
      <w:r w:rsidRPr="00BE1C1E">
        <w:rPr>
          <w:rFonts w:ascii="Times New Roman" w:hAnsi="Times New Roman" w:cs="Times New Roman"/>
          <w:i/>
          <w:iCs/>
          <w:sz w:val="28"/>
          <w:szCs w:val="28"/>
        </w:rPr>
        <w:t xml:space="preserve"> </w:t>
      </w:r>
      <w:proofErr w:type="spellStart"/>
      <w:r w:rsidRPr="00BE1C1E">
        <w:rPr>
          <w:rFonts w:ascii="Times New Roman" w:hAnsi="Times New Roman" w:cs="Times New Roman"/>
          <w:i/>
          <w:iCs/>
          <w:sz w:val="28"/>
          <w:szCs w:val="28"/>
        </w:rPr>
        <w:t>Quarterly</w:t>
      </w:r>
      <w:proofErr w:type="spellEnd"/>
      <w:r w:rsidRPr="00BE1C1E">
        <w:rPr>
          <w:rFonts w:ascii="Times New Roman" w:hAnsi="Times New Roman" w:cs="Times New Roman"/>
          <w:i/>
          <w:iCs/>
          <w:sz w:val="28"/>
          <w:szCs w:val="28"/>
        </w:rPr>
        <w:t>.</w:t>
      </w:r>
      <w:r w:rsidRPr="00BE1C1E">
        <w:rPr>
          <w:rFonts w:ascii="Times New Roman" w:hAnsi="Times New Roman" w:cs="Times New Roman"/>
          <w:sz w:val="28"/>
          <w:szCs w:val="28"/>
        </w:rPr>
        <w:t xml:space="preserve"> 2012. № 51. Р. 100-108.</w:t>
      </w:r>
    </w:p>
    <w:p w14:paraId="225EA49C" w14:textId="77777777" w:rsidR="00A1098B" w:rsidRPr="00063305"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color w:val="000000" w:themeColor="text1"/>
          <w:spacing w:val="2"/>
          <w:sz w:val="28"/>
          <w:szCs w:val="28"/>
        </w:rPr>
      </w:pPr>
      <w:r w:rsidRPr="00063305">
        <w:rPr>
          <w:rFonts w:ascii="Times New Roman" w:hAnsi="Times New Roman" w:cs="Times New Roman"/>
          <w:color w:val="000000" w:themeColor="text1"/>
          <w:sz w:val="28"/>
          <w:szCs w:val="28"/>
        </w:rPr>
        <w:t xml:space="preserve"> Booking.com Офіційний сайт. URL: </w:t>
      </w:r>
      <w:hyperlink r:id="rId20" w:anchor="hotel_378929-back" w:history="1">
        <w:r w:rsidRPr="00063305">
          <w:rPr>
            <w:rStyle w:val="a5"/>
            <w:rFonts w:ascii="Times New Roman" w:hAnsi="Times New Roman" w:cs="Times New Roman"/>
            <w:color w:val="000000" w:themeColor="text1"/>
            <w:sz w:val="28"/>
            <w:szCs w:val="28"/>
          </w:rPr>
          <w:t>https://www.booking.com/searchresults.uk.html?aid=304142#hotel_378929-back</w:t>
        </w:r>
      </w:hyperlink>
      <w:r w:rsidRPr="00063305">
        <w:rPr>
          <w:rFonts w:ascii="Times New Roman" w:hAnsi="Times New Roman" w:cs="Times New Roman"/>
          <w:color w:val="000000" w:themeColor="text1"/>
          <w:sz w:val="28"/>
          <w:szCs w:val="28"/>
        </w:rPr>
        <w:t xml:space="preserve"> (дата звернення: 30.04.2023).</w:t>
      </w:r>
    </w:p>
    <w:p w14:paraId="23DDA800"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lang w:val="en-US"/>
        </w:rPr>
        <w:t xml:space="preserve">Fáilte Ireland. URL: </w:t>
      </w:r>
      <w:hyperlink r:id="rId21" w:history="1">
        <w:r w:rsidRPr="00BE1C1E">
          <w:rPr>
            <w:rStyle w:val="a5"/>
            <w:rFonts w:ascii="Times New Roman" w:hAnsi="Times New Roman" w:cs="Times New Roman"/>
            <w:color w:val="auto"/>
            <w:spacing w:val="2"/>
            <w:sz w:val="28"/>
            <w:szCs w:val="28"/>
            <w:lang w:val="en-US"/>
          </w:rPr>
          <w:t>https://www.failteireland.ie/Regional-experience-brands/Dublin.aspx</w:t>
        </w:r>
      </w:hyperlink>
      <w:r w:rsidRPr="00BE1C1E">
        <w:rPr>
          <w:rFonts w:ascii="Times New Roman" w:hAnsi="Times New Roman" w:cs="Times New Roman"/>
          <w:spacing w:val="2"/>
          <w:sz w:val="28"/>
          <w:szCs w:val="28"/>
          <w:lang w:val="en-US"/>
        </w:rPr>
        <w:t xml:space="preserve"> </w:t>
      </w:r>
      <w:r w:rsidRPr="00BE1C1E">
        <w:rPr>
          <w:rFonts w:ascii="Times New Roman" w:hAnsi="Times New Roman" w:cs="Times New Roman"/>
          <w:spacing w:val="2"/>
          <w:sz w:val="28"/>
          <w:szCs w:val="28"/>
        </w:rPr>
        <w:t>(дата звернення: 15.04.2023).</w:t>
      </w:r>
    </w:p>
    <w:p w14:paraId="0982CBBD"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z w:val="28"/>
          <w:szCs w:val="28"/>
        </w:rPr>
      </w:pPr>
      <w:proofErr w:type="spellStart"/>
      <w:r w:rsidRPr="00BE1C1E">
        <w:rPr>
          <w:rFonts w:ascii="Times New Roman" w:hAnsi="Times New Roman" w:cs="Times New Roman"/>
          <w:sz w:val="28"/>
          <w:szCs w:val="28"/>
        </w:rPr>
        <w:t>Mohsin</w:t>
      </w:r>
      <w:proofErr w:type="spellEnd"/>
      <w:r w:rsidRPr="00BE1C1E">
        <w:rPr>
          <w:rStyle w:val="react-xocs-alternative-link"/>
          <w:rFonts w:ascii="Times New Roman" w:hAnsi="Times New Roman" w:cs="Times New Roman"/>
          <w:sz w:val="28"/>
          <w:szCs w:val="28"/>
        </w:rPr>
        <w:t xml:space="preserve"> A</w:t>
      </w:r>
      <w:r w:rsidRPr="00BE1C1E">
        <w:rPr>
          <w:rStyle w:val="react-xocs-alternative-link"/>
          <w:rFonts w:ascii="Times New Roman" w:hAnsi="Times New Roman" w:cs="Times New Roman"/>
          <w:sz w:val="28"/>
          <w:szCs w:val="28"/>
          <w:lang w:val="en-US"/>
        </w:rPr>
        <w:t xml:space="preserve">., </w:t>
      </w:r>
      <w:proofErr w:type="spellStart"/>
      <w:r w:rsidRPr="00BE1C1E">
        <w:rPr>
          <w:rFonts w:ascii="Times New Roman" w:hAnsi="Times New Roman" w:cs="Times New Roman"/>
          <w:sz w:val="28"/>
          <w:szCs w:val="28"/>
        </w:rPr>
        <w:t>Rodrigues</w:t>
      </w:r>
      <w:proofErr w:type="spellEnd"/>
      <w:r w:rsidRPr="00BE1C1E">
        <w:rPr>
          <w:rFonts w:ascii="Times New Roman" w:hAnsi="Times New Roman" w:cs="Times New Roman"/>
          <w:sz w:val="28"/>
          <w:szCs w:val="28"/>
        </w:rPr>
        <w:t> </w:t>
      </w:r>
      <w:r w:rsidRPr="00BE1C1E">
        <w:rPr>
          <w:rStyle w:val="react-xocs-alternative-link"/>
          <w:rFonts w:ascii="Times New Roman" w:hAnsi="Times New Roman" w:cs="Times New Roman"/>
          <w:sz w:val="28"/>
          <w:szCs w:val="28"/>
        </w:rPr>
        <w:t>H</w:t>
      </w:r>
      <w:r w:rsidRPr="00BE1C1E">
        <w:rPr>
          <w:rStyle w:val="react-xocs-alternative-link"/>
          <w:rFonts w:ascii="Times New Roman" w:hAnsi="Times New Roman" w:cs="Times New Roman"/>
          <w:sz w:val="28"/>
          <w:szCs w:val="28"/>
          <w:lang w:val="en-US"/>
        </w:rPr>
        <w:t xml:space="preserve">., </w:t>
      </w:r>
      <w:proofErr w:type="spellStart"/>
      <w:r w:rsidRPr="00BE1C1E">
        <w:rPr>
          <w:rFonts w:ascii="Times New Roman" w:hAnsi="Times New Roman" w:cs="Times New Roman"/>
          <w:sz w:val="28"/>
          <w:szCs w:val="28"/>
        </w:rPr>
        <w:t>Brochado</w:t>
      </w:r>
      <w:proofErr w:type="spellEnd"/>
      <w:r w:rsidRPr="00BE1C1E">
        <w:rPr>
          <w:rStyle w:val="react-xocs-alternative-link"/>
          <w:rFonts w:ascii="Times New Roman" w:hAnsi="Times New Roman" w:cs="Times New Roman"/>
          <w:sz w:val="28"/>
          <w:szCs w:val="28"/>
        </w:rPr>
        <w:t xml:space="preserve"> A</w:t>
      </w:r>
      <w:r w:rsidRPr="00BE1C1E">
        <w:rPr>
          <w:rStyle w:val="react-xocs-alternative-link"/>
          <w:rFonts w:ascii="Times New Roman" w:hAnsi="Times New Roman" w:cs="Times New Roman"/>
          <w:sz w:val="28"/>
          <w:szCs w:val="28"/>
          <w:lang w:val="en-US"/>
        </w:rPr>
        <w:t xml:space="preserve">. </w:t>
      </w:r>
      <w:proofErr w:type="spellStart"/>
      <w:r w:rsidRPr="00BE1C1E">
        <w:rPr>
          <w:rFonts w:ascii="Times New Roman" w:hAnsi="Times New Roman" w:cs="Times New Roman"/>
          <w:sz w:val="28"/>
          <w:szCs w:val="28"/>
        </w:rPr>
        <w:t>Shine</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bright</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like</w:t>
      </w:r>
      <w:proofErr w:type="spellEnd"/>
      <w:r w:rsidRPr="00BE1C1E">
        <w:rPr>
          <w:rFonts w:ascii="Times New Roman" w:hAnsi="Times New Roman" w:cs="Times New Roman"/>
          <w:sz w:val="28"/>
          <w:szCs w:val="28"/>
        </w:rPr>
        <w:t xml:space="preserve"> a </w:t>
      </w:r>
      <w:proofErr w:type="spellStart"/>
      <w:r w:rsidRPr="00BE1C1E">
        <w:rPr>
          <w:rFonts w:ascii="Times New Roman" w:hAnsi="Times New Roman" w:cs="Times New Roman"/>
          <w:sz w:val="28"/>
          <w:szCs w:val="28"/>
        </w:rPr>
        <w:t>star</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Hotel</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performance</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and</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guests</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expectations</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based</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on</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star</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ratings</w:t>
      </w:r>
      <w:proofErr w:type="spellEnd"/>
      <w:r w:rsidRPr="00BE1C1E">
        <w:rPr>
          <w:rFonts w:ascii="Times New Roman" w:hAnsi="Times New Roman" w:cs="Times New Roman"/>
          <w:sz w:val="28"/>
          <w:szCs w:val="28"/>
          <w:lang w:val="en-US"/>
        </w:rPr>
        <w:t xml:space="preserve">. </w:t>
      </w:r>
      <w:r w:rsidRPr="00BE1C1E">
        <w:rPr>
          <w:rFonts w:ascii="Times New Roman" w:hAnsi="Times New Roman" w:cs="Times New Roman"/>
          <w:i/>
          <w:iCs/>
          <w:sz w:val="28"/>
          <w:szCs w:val="28"/>
          <w:lang w:val="en-US"/>
        </w:rPr>
        <w:t>International Journal of Hospitality Management.</w:t>
      </w:r>
      <w:r w:rsidRPr="00BE1C1E">
        <w:rPr>
          <w:rFonts w:ascii="Times New Roman" w:hAnsi="Times New Roman" w:cs="Times New Roman"/>
          <w:sz w:val="28"/>
          <w:szCs w:val="28"/>
          <w:lang w:val="en-US"/>
        </w:rPr>
        <w:t xml:space="preserve"> 2019. Vol. 83. p. 103</w:t>
      </w:r>
      <w:r w:rsidRPr="00BE1C1E">
        <w:rPr>
          <w:rFonts w:ascii="Times New Roman" w:hAnsi="Times New Roman" w:cs="Times New Roman"/>
          <w:sz w:val="28"/>
          <w:szCs w:val="28"/>
        </w:rPr>
        <w:t>–</w:t>
      </w:r>
      <w:r w:rsidRPr="00BE1C1E">
        <w:rPr>
          <w:rFonts w:ascii="Times New Roman" w:hAnsi="Times New Roman" w:cs="Times New Roman"/>
          <w:sz w:val="28"/>
          <w:szCs w:val="28"/>
          <w:lang w:val="en-US"/>
        </w:rPr>
        <w:t>1</w:t>
      </w:r>
      <w:r w:rsidRPr="00BE1C1E">
        <w:rPr>
          <w:rFonts w:ascii="Times New Roman" w:hAnsi="Times New Roman" w:cs="Times New Roman"/>
          <w:sz w:val="28"/>
          <w:szCs w:val="28"/>
        </w:rPr>
        <w:t>15</w:t>
      </w:r>
      <w:r w:rsidRPr="00BE1C1E">
        <w:rPr>
          <w:rFonts w:ascii="Times New Roman" w:hAnsi="Times New Roman" w:cs="Times New Roman"/>
          <w:sz w:val="28"/>
          <w:szCs w:val="28"/>
          <w:lang w:val="en-US"/>
        </w:rPr>
        <w:t>.</w:t>
      </w:r>
    </w:p>
    <w:p w14:paraId="79CECCED"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pacing w:val="2"/>
          <w:sz w:val="28"/>
          <w:szCs w:val="28"/>
        </w:rPr>
      </w:pPr>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Smith</w:t>
      </w:r>
      <w:proofErr w:type="spellEnd"/>
      <w:r w:rsidRPr="00BE1C1E">
        <w:rPr>
          <w:rFonts w:ascii="Times New Roman" w:hAnsi="Times New Roman" w:cs="Times New Roman"/>
          <w:spacing w:val="2"/>
          <w:sz w:val="28"/>
          <w:szCs w:val="28"/>
        </w:rPr>
        <w:t xml:space="preserve"> J., </w:t>
      </w:r>
      <w:proofErr w:type="spellStart"/>
      <w:r w:rsidRPr="00BE1C1E">
        <w:rPr>
          <w:rFonts w:ascii="Times New Roman" w:hAnsi="Times New Roman" w:cs="Times New Roman"/>
          <w:spacing w:val="2"/>
          <w:sz w:val="28"/>
          <w:szCs w:val="28"/>
        </w:rPr>
        <w:t>Johnson</w:t>
      </w:r>
      <w:proofErr w:type="spellEnd"/>
      <w:r w:rsidRPr="00BE1C1E">
        <w:rPr>
          <w:rFonts w:ascii="Times New Roman" w:hAnsi="Times New Roman" w:cs="Times New Roman"/>
          <w:spacing w:val="2"/>
          <w:sz w:val="28"/>
          <w:szCs w:val="28"/>
        </w:rPr>
        <w:t xml:space="preserve"> M. </w:t>
      </w:r>
      <w:proofErr w:type="spellStart"/>
      <w:r w:rsidRPr="00BE1C1E">
        <w:rPr>
          <w:rFonts w:ascii="Times New Roman" w:hAnsi="Times New Roman" w:cs="Times New Roman"/>
          <w:spacing w:val="2"/>
          <w:sz w:val="28"/>
          <w:szCs w:val="28"/>
        </w:rPr>
        <w:t>Strategies</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for</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Enhancing</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Hotel</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Competitiveness</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Lessons</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from</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International</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spacing w:val="2"/>
          <w:sz w:val="28"/>
          <w:szCs w:val="28"/>
        </w:rPr>
        <w:t>Markets</w:t>
      </w:r>
      <w:proofErr w:type="spellEnd"/>
      <w:r w:rsidRPr="00BE1C1E">
        <w:rPr>
          <w:rFonts w:ascii="Times New Roman" w:hAnsi="Times New Roman" w:cs="Times New Roman"/>
          <w:spacing w:val="2"/>
          <w:sz w:val="28"/>
          <w:szCs w:val="28"/>
        </w:rPr>
        <w:t xml:space="preserve">. </w:t>
      </w:r>
      <w:proofErr w:type="spellStart"/>
      <w:r w:rsidRPr="00BE1C1E">
        <w:rPr>
          <w:rFonts w:ascii="Times New Roman" w:hAnsi="Times New Roman" w:cs="Times New Roman"/>
          <w:i/>
          <w:iCs/>
          <w:spacing w:val="2"/>
          <w:sz w:val="28"/>
          <w:szCs w:val="28"/>
        </w:rPr>
        <w:t>International</w:t>
      </w:r>
      <w:proofErr w:type="spellEnd"/>
      <w:r w:rsidRPr="00BE1C1E">
        <w:rPr>
          <w:rFonts w:ascii="Times New Roman" w:hAnsi="Times New Roman" w:cs="Times New Roman"/>
          <w:i/>
          <w:iCs/>
          <w:spacing w:val="2"/>
          <w:sz w:val="28"/>
          <w:szCs w:val="28"/>
        </w:rPr>
        <w:t xml:space="preserve"> </w:t>
      </w:r>
      <w:proofErr w:type="spellStart"/>
      <w:r w:rsidRPr="00BE1C1E">
        <w:rPr>
          <w:rFonts w:ascii="Times New Roman" w:hAnsi="Times New Roman" w:cs="Times New Roman"/>
          <w:i/>
          <w:iCs/>
          <w:spacing w:val="2"/>
          <w:sz w:val="28"/>
          <w:szCs w:val="28"/>
        </w:rPr>
        <w:t>Journal</w:t>
      </w:r>
      <w:proofErr w:type="spellEnd"/>
      <w:r w:rsidRPr="00BE1C1E">
        <w:rPr>
          <w:rFonts w:ascii="Times New Roman" w:hAnsi="Times New Roman" w:cs="Times New Roman"/>
          <w:i/>
          <w:iCs/>
          <w:spacing w:val="2"/>
          <w:sz w:val="28"/>
          <w:szCs w:val="28"/>
        </w:rPr>
        <w:t xml:space="preserve"> </w:t>
      </w:r>
      <w:proofErr w:type="spellStart"/>
      <w:r w:rsidRPr="00BE1C1E">
        <w:rPr>
          <w:rFonts w:ascii="Times New Roman" w:hAnsi="Times New Roman" w:cs="Times New Roman"/>
          <w:i/>
          <w:iCs/>
          <w:spacing w:val="2"/>
          <w:sz w:val="28"/>
          <w:szCs w:val="28"/>
        </w:rPr>
        <w:t>of</w:t>
      </w:r>
      <w:proofErr w:type="spellEnd"/>
      <w:r w:rsidRPr="00BE1C1E">
        <w:rPr>
          <w:rFonts w:ascii="Times New Roman" w:hAnsi="Times New Roman" w:cs="Times New Roman"/>
          <w:i/>
          <w:iCs/>
          <w:spacing w:val="2"/>
          <w:sz w:val="28"/>
          <w:szCs w:val="28"/>
        </w:rPr>
        <w:t xml:space="preserve"> </w:t>
      </w:r>
      <w:proofErr w:type="spellStart"/>
      <w:r w:rsidRPr="00BE1C1E">
        <w:rPr>
          <w:rFonts w:ascii="Times New Roman" w:hAnsi="Times New Roman" w:cs="Times New Roman"/>
          <w:i/>
          <w:iCs/>
          <w:spacing w:val="2"/>
          <w:sz w:val="28"/>
          <w:szCs w:val="28"/>
        </w:rPr>
        <w:t>Hospitality</w:t>
      </w:r>
      <w:proofErr w:type="spellEnd"/>
      <w:r w:rsidRPr="00BE1C1E">
        <w:rPr>
          <w:rFonts w:ascii="Times New Roman" w:hAnsi="Times New Roman" w:cs="Times New Roman"/>
          <w:i/>
          <w:iCs/>
          <w:spacing w:val="2"/>
          <w:sz w:val="28"/>
          <w:szCs w:val="28"/>
        </w:rPr>
        <w:t xml:space="preserve"> </w:t>
      </w:r>
      <w:proofErr w:type="spellStart"/>
      <w:r w:rsidRPr="00BE1C1E">
        <w:rPr>
          <w:rFonts w:ascii="Times New Roman" w:hAnsi="Times New Roman" w:cs="Times New Roman"/>
          <w:i/>
          <w:iCs/>
          <w:spacing w:val="2"/>
          <w:sz w:val="28"/>
          <w:szCs w:val="28"/>
        </w:rPr>
        <w:t>Management</w:t>
      </w:r>
      <w:proofErr w:type="spellEnd"/>
      <w:r w:rsidRPr="00BE1C1E">
        <w:rPr>
          <w:rFonts w:ascii="Times New Roman" w:hAnsi="Times New Roman" w:cs="Times New Roman"/>
          <w:spacing w:val="2"/>
          <w:sz w:val="28"/>
          <w:szCs w:val="28"/>
        </w:rPr>
        <w:t xml:space="preserve">. 2020. </w:t>
      </w:r>
      <w:r w:rsidRPr="00BE1C1E">
        <w:rPr>
          <w:rFonts w:ascii="Times New Roman" w:hAnsi="Times New Roman" w:cs="Times New Roman"/>
          <w:sz w:val="28"/>
          <w:szCs w:val="28"/>
          <w:lang w:val="en-US"/>
        </w:rPr>
        <w:t xml:space="preserve">Vol. </w:t>
      </w:r>
      <w:r w:rsidRPr="00BE1C1E">
        <w:rPr>
          <w:rFonts w:ascii="Times New Roman" w:hAnsi="Times New Roman" w:cs="Times New Roman"/>
          <w:sz w:val="28"/>
          <w:szCs w:val="28"/>
        </w:rPr>
        <w:t>86</w:t>
      </w:r>
      <w:r w:rsidRPr="00BE1C1E">
        <w:rPr>
          <w:rFonts w:ascii="Times New Roman" w:hAnsi="Times New Roman" w:cs="Times New Roman"/>
          <w:sz w:val="28"/>
          <w:szCs w:val="28"/>
          <w:lang w:val="en-US"/>
        </w:rPr>
        <w:t xml:space="preserve">. </w:t>
      </w:r>
      <w:r w:rsidRPr="00BE1C1E">
        <w:rPr>
          <w:rFonts w:ascii="Times New Roman" w:hAnsi="Times New Roman" w:cs="Times New Roman"/>
          <w:sz w:val="28"/>
          <w:szCs w:val="28"/>
        </w:rPr>
        <w:t>Р</w:t>
      </w:r>
      <w:r w:rsidRPr="00BE1C1E">
        <w:rPr>
          <w:rFonts w:ascii="Times New Roman" w:hAnsi="Times New Roman" w:cs="Times New Roman"/>
          <w:sz w:val="28"/>
          <w:szCs w:val="28"/>
          <w:lang w:val="en-US"/>
        </w:rPr>
        <w:t>. 103</w:t>
      </w:r>
      <w:r w:rsidRPr="00BE1C1E">
        <w:rPr>
          <w:rFonts w:ascii="Times New Roman" w:hAnsi="Times New Roman" w:cs="Times New Roman"/>
          <w:sz w:val="28"/>
          <w:szCs w:val="28"/>
        </w:rPr>
        <w:t>–</w:t>
      </w:r>
      <w:r w:rsidRPr="00BE1C1E">
        <w:rPr>
          <w:rFonts w:ascii="Times New Roman" w:hAnsi="Times New Roman" w:cs="Times New Roman"/>
          <w:sz w:val="28"/>
          <w:szCs w:val="28"/>
          <w:lang w:val="en-US"/>
        </w:rPr>
        <w:t>1</w:t>
      </w:r>
      <w:r w:rsidRPr="00BE1C1E">
        <w:rPr>
          <w:rFonts w:ascii="Times New Roman" w:hAnsi="Times New Roman" w:cs="Times New Roman"/>
          <w:sz w:val="28"/>
          <w:szCs w:val="28"/>
        </w:rPr>
        <w:t>18.</w:t>
      </w:r>
    </w:p>
    <w:p w14:paraId="0D9893F1" w14:textId="77777777" w:rsidR="00A1098B" w:rsidRPr="00BE1C1E" w:rsidRDefault="00A1098B" w:rsidP="00A1098B">
      <w:pPr>
        <w:pStyle w:val="10"/>
        <w:numPr>
          <w:ilvl w:val="0"/>
          <w:numId w:val="39"/>
        </w:numPr>
        <w:tabs>
          <w:tab w:val="left" w:pos="993"/>
        </w:tabs>
        <w:spacing w:line="360" w:lineRule="auto"/>
        <w:ind w:left="0" w:firstLine="709"/>
        <w:jc w:val="both"/>
        <w:rPr>
          <w:rFonts w:ascii="Times New Roman" w:hAnsi="Times New Roman" w:cs="Times New Roman"/>
          <w:sz w:val="28"/>
          <w:szCs w:val="28"/>
        </w:rPr>
      </w:pPr>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Tkachenko</w:t>
      </w:r>
      <w:proofErr w:type="spellEnd"/>
      <w:r w:rsidRPr="00BE1C1E">
        <w:rPr>
          <w:rFonts w:ascii="Times New Roman" w:hAnsi="Times New Roman" w:cs="Times New Roman"/>
          <w:sz w:val="28"/>
          <w:szCs w:val="28"/>
        </w:rPr>
        <w:t xml:space="preserve"> T., </w:t>
      </w:r>
      <w:proofErr w:type="spellStart"/>
      <w:r w:rsidRPr="00BE1C1E">
        <w:rPr>
          <w:rFonts w:ascii="Times New Roman" w:hAnsi="Times New Roman" w:cs="Times New Roman"/>
          <w:sz w:val="28"/>
          <w:szCs w:val="28"/>
        </w:rPr>
        <w:t>Gladkey</w:t>
      </w:r>
      <w:proofErr w:type="spellEnd"/>
      <w:r w:rsidRPr="00BE1C1E">
        <w:rPr>
          <w:rFonts w:ascii="Times New Roman" w:hAnsi="Times New Roman" w:cs="Times New Roman"/>
          <w:sz w:val="28"/>
          <w:szCs w:val="28"/>
        </w:rPr>
        <w:t xml:space="preserve"> A.</w:t>
      </w:r>
      <w:r w:rsidRPr="00BE1C1E">
        <w:rPr>
          <w:rFonts w:ascii="Times New Roman" w:hAnsi="Times New Roman" w:cs="Times New Roman"/>
          <w:sz w:val="28"/>
          <w:szCs w:val="28"/>
          <w:lang w:val="en-US"/>
        </w:rPr>
        <w:t xml:space="preserve"> </w:t>
      </w:r>
      <w:proofErr w:type="spellStart"/>
      <w:r w:rsidRPr="00BE1C1E">
        <w:rPr>
          <w:rFonts w:ascii="Times New Roman" w:hAnsi="Times New Roman" w:cs="Times New Roman"/>
          <w:sz w:val="28"/>
          <w:szCs w:val="28"/>
        </w:rPr>
        <w:t>Ukraine</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and</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the</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world</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The</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tourism</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system</w:t>
      </w:r>
      <w:proofErr w:type="spellEnd"/>
      <w:r w:rsidRPr="00BE1C1E">
        <w:rPr>
          <w:rFonts w:ascii="Times New Roman" w:hAnsi="Times New Roman" w:cs="Times New Roman"/>
          <w:sz w:val="28"/>
          <w:szCs w:val="28"/>
        </w:rPr>
        <w:t xml:space="preserve"> : </w:t>
      </w:r>
      <w:proofErr w:type="spellStart"/>
      <w:r w:rsidRPr="00BE1C1E">
        <w:rPr>
          <w:rFonts w:ascii="Times New Roman" w:hAnsi="Times New Roman" w:cs="Times New Roman"/>
          <w:sz w:val="28"/>
          <w:szCs w:val="28"/>
        </w:rPr>
        <w:t>monograf</w:t>
      </w:r>
      <w:proofErr w:type="spellEnd"/>
      <w:r w:rsidRPr="00BE1C1E">
        <w:rPr>
          <w:rFonts w:ascii="Times New Roman" w:hAnsi="Times New Roman" w:cs="Times New Roman"/>
          <w:sz w:val="28"/>
          <w:szCs w:val="28"/>
        </w:rPr>
        <w:t xml:space="preserve">.  </w:t>
      </w:r>
      <w:proofErr w:type="gramStart"/>
      <w:r w:rsidRPr="00BE1C1E">
        <w:rPr>
          <w:rFonts w:ascii="Times New Roman" w:hAnsi="Times New Roman" w:cs="Times New Roman"/>
          <w:sz w:val="28"/>
          <w:szCs w:val="28"/>
          <w:lang w:val="en-US"/>
        </w:rPr>
        <w:t>Prague :</w:t>
      </w:r>
      <w:proofErr w:type="gram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Nemoros</w:t>
      </w:r>
      <w:proofErr w:type="spellEnd"/>
      <w:r w:rsidRPr="00BE1C1E">
        <w:rPr>
          <w:rFonts w:ascii="Times New Roman" w:hAnsi="Times New Roman" w:cs="Times New Roman"/>
          <w:sz w:val="28"/>
          <w:szCs w:val="28"/>
        </w:rPr>
        <w:t xml:space="preserve"> </w:t>
      </w:r>
      <w:proofErr w:type="spellStart"/>
      <w:r w:rsidRPr="00BE1C1E">
        <w:rPr>
          <w:rFonts w:ascii="Times New Roman" w:hAnsi="Times New Roman" w:cs="Times New Roman"/>
          <w:sz w:val="28"/>
          <w:szCs w:val="28"/>
        </w:rPr>
        <w:t>s.r.o</w:t>
      </w:r>
      <w:proofErr w:type="spellEnd"/>
      <w:r w:rsidRPr="00BE1C1E">
        <w:rPr>
          <w:rFonts w:ascii="Times New Roman" w:hAnsi="Times New Roman" w:cs="Times New Roman"/>
          <w:sz w:val="28"/>
          <w:szCs w:val="28"/>
        </w:rPr>
        <w:t>, 2019.</w:t>
      </w:r>
      <w:r w:rsidRPr="00BE1C1E">
        <w:rPr>
          <w:rFonts w:ascii="Times New Roman" w:hAnsi="Times New Roman" w:cs="Times New Roman"/>
          <w:sz w:val="28"/>
          <w:szCs w:val="28"/>
          <w:lang w:val="en-US"/>
        </w:rPr>
        <w:t xml:space="preserve"> </w:t>
      </w:r>
      <w:r w:rsidRPr="00BE1C1E">
        <w:rPr>
          <w:rFonts w:ascii="Times New Roman" w:hAnsi="Times New Roman" w:cs="Times New Roman"/>
          <w:sz w:val="28"/>
          <w:szCs w:val="28"/>
        </w:rPr>
        <w:t xml:space="preserve"> </w:t>
      </w:r>
      <w:r w:rsidRPr="00BE1C1E">
        <w:rPr>
          <w:rFonts w:ascii="Times New Roman" w:hAnsi="Times New Roman" w:cs="Times New Roman"/>
          <w:sz w:val="28"/>
          <w:szCs w:val="28"/>
          <w:lang w:val="en-US"/>
        </w:rPr>
        <w:t>P.</w:t>
      </w:r>
      <w:r w:rsidRPr="00BE1C1E">
        <w:rPr>
          <w:rFonts w:ascii="Times New Roman" w:hAnsi="Times New Roman" w:cs="Times New Roman"/>
          <w:sz w:val="28"/>
          <w:szCs w:val="28"/>
        </w:rPr>
        <w:t xml:space="preserve"> 110-126.</w:t>
      </w:r>
    </w:p>
    <w:p w14:paraId="22981C4F" w14:textId="77777777" w:rsidR="00E4154B" w:rsidRDefault="00E4154B"/>
    <w:sectPr w:rsidR="00E4154B" w:rsidSect="00851038">
      <w:headerReference w:type="default" r:id="rId22"/>
      <w:pgSz w:w="11906" w:h="16838"/>
      <w:pgMar w:top="1134" w:right="567" w:bottom="1134" w:left="1701" w:header="708" w:footer="708" w:gutter="0"/>
      <w:pgNumType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D3756A" w14:textId="77777777" w:rsidR="007B2988" w:rsidRDefault="007B2988" w:rsidP="000F4AFB">
      <w:pPr>
        <w:spacing w:after="0" w:line="240" w:lineRule="auto"/>
      </w:pPr>
      <w:r>
        <w:separator/>
      </w:r>
    </w:p>
  </w:endnote>
  <w:endnote w:type="continuationSeparator" w:id="0">
    <w:p w14:paraId="50DDB367" w14:textId="77777777" w:rsidR="007B2988" w:rsidRDefault="007B2988" w:rsidP="000F4A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lfaen">
    <w:panose1 w:val="010A0502050306030303"/>
    <w:charset w:val="CC"/>
    <w:family w:val="roman"/>
    <w:pitch w:val="variable"/>
    <w:sig w:usb0="040006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AEBC39" w14:textId="77777777" w:rsidR="007B2988" w:rsidRDefault="007B2988" w:rsidP="000F4AFB">
      <w:pPr>
        <w:spacing w:after="0" w:line="240" w:lineRule="auto"/>
      </w:pPr>
      <w:r>
        <w:separator/>
      </w:r>
    </w:p>
  </w:footnote>
  <w:footnote w:type="continuationSeparator" w:id="0">
    <w:p w14:paraId="1EB4CAF6" w14:textId="77777777" w:rsidR="007B2988" w:rsidRDefault="007B2988" w:rsidP="000F4A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4717651"/>
      <w:docPartObj>
        <w:docPartGallery w:val="Page Numbers (Top of Page)"/>
        <w:docPartUnique/>
      </w:docPartObj>
    </w:sdtPr>
    <w:sdtContent>
      <w:p w14:paraId="0CD82423" w14:textId="2E11F232" w:rsidR="00851038" w:rsidRDefault="00851038">
        <w:pPr>
          <w:pStyle w:val="a6"/>
          <w:jc w:val="right"/>
        </w:pPr>
        <w:r>
          <w:fldChar w:fldCharType="begin"/>
        </w:r>
        <w:r>
          <w:instrText xml:space="preserve"> PAGE   \* MERGEFORMAT </w:instrText>
        </w:r>
        <w:r>
          <w:fldChar w:fldCharType="separate"/>
        </w:r>
        <w:r>
          <w:rPr>
            <w:noProof/>
          </w:rPr>
          <w:t>6</w:t>
        </w:r>
        <w:r>
          <w:fldChar w:fldCharType="end"/>
        </w:r>
      </w:p>
    </w:sdtContent>
  </w:sdt>
  <w:p w14:paraId="6048E8F9" w14:textId="77777777" w:rsidR="000F4AFB" w:rsidRDefault="000F4AFB" w:rsidP="000F4AFB">
    <w:pPr>
      <w:pStyle w:val="a6"/>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90AD6"/>
    <w:multiLevelType w:val="multilevel"/>
    <w:tmpl w:val="B18A93C6"/>
    <w:lvl w:ilvl="0">
      <w:start w:val="1"/>
      <w:numFmt w:val="decimal"/>
      <w:lvlText w:val="%1."/>
      <w:lvlJc w:val="left"/>
      <w:pPr>
        <w:tabs>
          <w:tab w:val="num" w:pos="501"/>
        </w:tabs>
        <w:ind w:left="501" w:hanging="360"/>
      </w:pPr>
    </w:lvl>
    <w:lvl w:ilvl="1" w:tentative="1">
      <w:start w:val="1"/>
      <w:numFmt w:val="decimal"/>
      <w:lvlText w:val="%2."/>
      <w:lvlJc w:val="left"/>
      <w:pPr>
        <w:tabs>
          <w:tab w:val="num" w:pos="1221"/>
        </w:tabs>
        <w:ind w:left="1221" w:hanging="360"/>
      </w:pPr>
    </w:lvl>
    <w:lvl w:ilvl="2" w:tentative="1">
      <w:start w:val="1"/>
      <w:numFmt w:val="decimal"/>
      <w:lvlText w:val="%3."/>
      <w:lvlJc w:val="left"/>
      <w:pPr>
        <w:tabs>
          <w:tab w:val="num" w:pos="1941"/>
        </w:tabs>
        <w:ind w:left="1941" w:hanging="360"/>
      </w:pPr>
    </w:lvl>
    <w:lvl w:ilvl="3" w:tentative="1">
      <w:start w:val="1"/>
      <w:numFmt w:val="decimal"/>
      <w:lvlText w:val="%4."/>
      <w:lvlJc w:val="left"/>
      <w:pPr>
        <w:tabs>
          <w:tab w:val="num" w:pos="2661"/>
        </w:tabs>
        <w:ind w:left="2661" w:hanging="360"/>
      </w:pPr>
    </w:lvl>
    <w:lvl w:ilvl="4" w:tentative="1">
      <w:start w:val="1"/>
      <w:numFmt w:val="decimal"/>
      <w:lvlText w:val="%5."/>
      <w:lvlJc w:val="left"/>
      <w:pPr>
        <w:tabs>
          <w:tab w:val="num" w:pos="3381"/>
        </w:tabs>
        <w:ind w:left="3381" w:hanging="360"/>
      </w:pPr>
    </w:lvl>
    <w:lvl w:ilvl="5" w:tentative="1">
      <w:start w:val="1"/>
      <w:numFmt w:val="decimal"/>
      <w:lvlText w:val="%6."/>
      <w:lvlJc w:val="left"/>
      <w:pPr>
        <w:tabs>
          <w:tab w:val="num" w:pos="4101"/>
        </w:tabs>
        <w:ind w:left="4101" w:hanging="360"/>
      </w:pPr>
    </w:lvl>
    <w:lvl w:ilvl="6" w:tentative="1">
      <w:start w:val="1"/>
      <w:numFmt w:val="decimal"/>
      <w:lvlText w:val="%7."/>
      <w:lvlJc w:val="left"/>
      <w:pPr>
        <w:tabs>
          <w:tab w:val="num" w:pos="4821"/>
        </w:tabs>
        <w:ind w:left="4821" w:hanging="360"/>
      </w:pPr>
    </w:lvl>
    <w:lvl w:ilvl="7" w:tentative="1">
      <w:start w:val="1"/>
      <w:numFmt w:val="decimal"/>
      <w:lvlText w:val="%8."/>
      <w:lvlJc w:val="left"/>
      <w:pPr>
        <w:tabs>
          <w:tab w:val="num" w:pos="5541"/>
        </w:tabs>
        <w:ind w:left="5541" w:hanging="360"/>
      </w:pPr>
    </w:lvl>
    <w:lvl w:ilvl="8" w:tentative="1">
      <w:start w:val="1"/>
      <w:numFmt w:val="decimal"/>
      <w:lvlText w:val="%9."/>
      <w:lvlJc w:val="left"/>
      <w:pPr>
        <w:tabs>
          <w:tab w:val="num" w:pos="6261"/>
        </w:tabs>
        <w:ind w:left="6261" w:hanging="360"/>
      </w:pPr>
    </w:lvl>
  </w:abstractNum>
  <w:abstractNum w:abstractNumId="1" w15:restartNumberingAfterBreak="0">
    <w:nsid w:val="026C10E3"/>
    <w:multiLevelType w:val="hybridMultilevel"/>
    <w:tmpl w:val="1C16D88C"/>
    <w:lvl w:ilvl="0" w:tplc="BC0A8600">
      <w:start w:val="1"/>
      <w:numFmt w:val="bullet"/>
      <w:lvlText w:val="-"/>
      <w:lvlJc w:val="left"/>
      <w:pPr>
        <w:ind w:left="720" w:hanging="360"/>
      </w:pPr>
      <w:rPr>
        <w:rFonts w:ascii="Sylfaen" w:hAnsi="Sylfae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27C78C4"/>
    <w:multiLevelType w:val="multilevel"/>
    <w:tmpl w:val="AE543E14"/>
    <w:lvl w:ilvl="0">
      <w:start w:val="1"/>
      <w:numFmt w:val="decimal"/>
      <w:lvlText w:val="%1."/>
      <w:lvlJc w:val="left"/>
      <w:pPr>
        <w:ind w:left="505" w:hanging="505"/>
      </w:pPr>
      <w:rPr>
        <w:rFonts w:ascii="Times New Roman" w:hAnsi="Times New Roman" w:cs="Times New Roman" w:hint="default"/>
      </w:rPr>
    </w:lvl>
    <w:lvl w:ilvl="1">
      <w:start w:val="1"/>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800" w:hanging="180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3" w15:restartNumberingAfterBreak="0">
    <w:nsid w:val="05C4579D"/>
    <w:multiLevelType w:val="hybridMultilevel"/>
    <w:tmpl w:val="CB9E00FA"/>
    <w:lvl w:ilvl="0" w:tplc="5ACEFF1A">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7D939DE"/>
    <w:multiLevelType w:val="hybridMultilevel"/>
    <w:tmpl w:val="5AFE4192"/>
    <w:lvl w:ilvl="0" w:tplc="BC0A8600">
      <w:start w:val="1"/>
      <w:numFmt w:val="bullet"/>
      <w:lvlText w:val="-"/>
      <w:lvlJc w:val="left"/>
      <w:pPr>
        <w:ind w:left="1069" w:hanging="360"/>
      </w:pPr>
      <w:rPr>
        <w:rFonts w:ascii="Sylfaen" w:hAnsi="Sylfae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0AC66CDF"/>
    <w:multiLevelType w:val="hybridMultilevel"/>
    <w:tmpl w:val="E2BE42E8"/>
    <w:lvl w:ilvl="0" w:tplc="6B4A4F62">
      <w:numFmt w:val="bullet"/>
      <w:lvlText w:val="-"/>
      <w:lvlJc w:val="left"/>
      <w:pPr>
        <w:ind w:left="502" w:hanging="360"/>
      </w:pPr>
      <w:rPr>
        <w:rFonts w:ascii="Calibri" w:eastAsiaTheme="minorHAnsi" w:hAnsi="Calibri" w:cs="Calibri"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6" w15:restartNumberingAfterBreak="0">
    <w:nsid w:val="0DAE7AC7"/>
    <w:multiLevelType w:val="hybridMultilevel"/>
    <w:tmpl w:val="E698E796"/>
    <w:lvl w:ilvl="0" w:tplc="5ACEFF1A">
      <w:start w:val="1"/>
      <w:numFmt w:val="decimal"/>
      <w:lvlText w:val="%1."/>
      <w:lvlJc w:val="left"/>
      <w:pPr>
        <w:ind w:left="1211" w:hanging="360"/>
      </w:pPr>
      <w:rPr>
        <w:rFonts w:hint="default"/>
      </w:r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7" w15:restartNumberingAfterBreak="0">
    <w:nsid w:val="11D970D7"/>
    <w:multiLevelType w:val="hybridMultilevel"/>
    <w:tmpl w:val="DE38C516"/>
    <w:lvl w:ilvl="0" w:tplc="DE424C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123112D6"/>
    <w:multiLevelType w:val="hybridMultilevel"/>
    <w:tmpl w:val="280830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24E6B79"/>
    <w:multiLevelType w:val="hybridMultilevel"/>
    <w:tmpl w:val="840C5BD4"/>
    <w:lvl w:ilvl="0" w:tplc="04220001">
      <w:start w:val="1"/>
      <w:numFmt w:val="bullet"/>
      <w:lvlText w:val=""/>
      <w:lvlJc w:val="left"/>
      <w:pPr>
        <w:ind w:left="1429" w:hanging="360"/>
      </w:pPr>
      <w:rPr>
        <w:rFonts w:ascii="Symbol" w:hAnsi="Symbol" w:hint="default"/>
      </w:rPr>
    </w:lvl>
    <w:lvl w:ilvl="1" w:tplc="2B72F9C4">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149B300A"/>
    <w:multiLevelType w:val="hybridMultilevel"/>
    <w:tmpl w:val="46A2248C"/>
    <w:lvl w:ilvl="0" w:tplc="BC0A8600">
      <w:start w:val="1"/>
      <w:numFmt w:val="bullet"/>
      <w:lvlText w:val="-"/>
      <w:lvlJc w:val="left"/>
      <w:pPr>
        <w:ind w:left="502" w:hanging="360"/>
      </w:pPr>
      <w:rPr>
        <w:rFonts w:ascii="Sylfaen" w:hAnsi="Sylfaen"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11" w15:restartNumberingAfterBreak="0">
    <w:nsid w:val="15812046"/>
    <w:multiLevelType w:val="hybridMultilevel"/>
    <w:tmpl w:val="96C6A4F6"/>
    <w:lvl w:ilvl="0" w:tplc="5ACEFF1A">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83020A5"/>
    <w:multiLevelType w:val="hybridMultilevel"/>
    <w:tmpl w:val="06F06D7E"/>
    <w:lvl w:ilvl="0" w:tplc="6B4A4F62">
      <w:numFmt w:val="bullet"/>
      <w:lvlText w:val="-"/>
      <w:lvlJc w:val="left"/>
      <w:pPr>
        <w:ind w:left="502"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1EB123E6"/>
    <w:multiLevelType w:val="hybridMultilevel"/>
    <w:tmpl w:val="E738F0C8"/>
    <w:lvl w:ilvl="0" w:tplc="BC0A8600">
      <w:start w:val="1"/>
      <w:numFmt w:val="bullet"/>
      <w:lvlText w:val="-"/>
      <w:lvlJc w:val="left"/>
      <w:pPr>
        <w:ind w:left="1069" w:hanging="360"/>
      </w:pPr>
      <w:rPr>
        <w:rFonts w:ascii="Sylfaen" w:hAnsi="Sylfae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5CE0B32"/>
    <w:multiLevelType w:val="hybridMultilevel"/>
    <w:tmpl w:val="61348598"/>
    <w:lvl w:ilvl="0" w:tplc="BC0A8600">
      <w:start w:val="1"/>
      <w:numFmt w:val="bullet"/>
      <w:lvlText w:val="-"/>
      <w:lvlJc w:val="left"/>
      <w:pPr>
        <w:ind w:left="1069" w:hanging="360"/>
      </w:pPr>
      <w:rPr>
        <w:rFonts w:ascii="Sylfaen" w:hAnsi="Sylfae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8D06002"/>
    <w:multiLevelType w:val="multilevel"/>
    <w:tmpl w:val="D6004D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9136EC9"/>
    <w:multiLevelType w:val="hybridMultilevel"/>
    <w:tmpl w:val="D598BC18"/>
    <w:lvl w:ilvl="0" w:tplc="BC0A8600">
      <w:start w:val="1"/>
      <w:numFmt w:val="bullet"/>
      <w:lvlText w:val="-"/>
      <w:lvlJc w:val="left"/>
      <w:pPr>
        <w:ind w:left="360" w:hanging="360"/>
      </w:pPr>
      <w:rPr>
        <w:rFonts w:ascii="Sylfaen" w:hAnsi="Sylfae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7" w15:restartNumberingAfterBreak="0">
    <w:nsid w:val="2B033CC6"/>
    <w:multiLevelType w:val="hybridMultilevel"/>
    <w:tmpl w:val="7C5EB70C"/>
    <w:lvl w:ilvl="0" w:tplc="6B4A4F62">
      <w:numFmt w:val="bullet"/>
      <w:lvlText w:val="-"/>
      <w:lvlJc w:val="left"/>
      <w:pPr>
        <w:ind w:left="862" w:hanging="360"/>
      </w:pPr>
      <w:rPr>
        <w:rFonts w:ascii="Calibri" w:eastAsiaTheme="minorHAnsi" w:hAnsi="Calibri" w:cs="Calibri"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8" w15:restartNumberingAfterBreak="0">
    <w:nsid w:val="2D071C5C"/>
    <w:multiLevelType w:val="multilevel"/>
    <w:tmpl w:val="31A27612"/>
    <w:lvl w:ilvl="0">
      <w:start w:val="1"/>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2D734D8B"/>
    <w:multiLevelType w:val="hybridMultilevel"/>
    <w:tmpl w:val="4580B6A4"/>
    <w:lvl w:ilvl="0" w:tplc="BC0A8600">
      <w:start w:val="1"/>
      <w:numFmt w:val="bullet"/>
      <w:lvlText w:val="-"/>
      <w:lvlJc w:val="left"/>
      <w:pPr>
        <w:ind w:left="1211" w:hanging="360"/>
      </w:pPr>
      <w:rPr>
        <w:rFonts w:ascii="Sylfaen" w:hAnsi="Sylfae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0" w15:restartNumberingAfterBreak="0">
    <w:nsid w:val="2DF42797"/>
    <w:multiLevelType w:val="multilevel"/>
    <w:tmpl w:val="31A27612"/>
    <w:lvl w:ilvl="0">
      <w:start w:val="1"/>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2EEB1EBE"/>
    <w:multiLevelType w:val="multilevel"/>
    <w:tmpl w:val="0C124D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5F532C1"/>
    <w:multiLevelType w:val="hybridMultilevel"/>
    <w:tmpl w:val="17BCFADA"/>
    <w:lvl w:ilvl="0" w:tplc="5ACEFF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3BF446DE"/>
    <w:multiLevelType w:val="hybridMultilevel"/>
    <w:tmpl w:val="D0C0129C"/>
    <w:lvl w:ilvl="0" w:tplc="BC0A8600">
      <w:start w:val="1"/>
      <w:numFmt w:val="bullet"/>
      <w:lvlText w:val="-"/>
      <w:lvlJc w:val="left"/>
      <w:pPr>
        <w:ind w:left="1211" w:hanging="360"/>
      </w:pPr>
      <w:rPr>
        <w:rFonts w:ascii="Sylfaen" w:hAnsi="Sylfae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4" w15:restartNumberingAfterBreak="0">
    <w:nsid w:val="3D4B189C"/>
    <w:multiLevelType w:val="hybridMultilevel"/>
    <w:tmpl w:val="993E6288"/>
    <w:lvl w:ilvl="0" w:tplc="BC0A8600">
      <w:start w:val="1"/>
      <w:numFmt w:val="bullet"/>
      <w:lvlText w:val="-"/>
      <w:lvlJc w:val="left"/>
      <w:pPr>
        <w:ind w:left="720" w:hanging="360"/>
      </w:pPr>
      <w:rPr>
        <w:rFonts w:ascii="Sylfaen" w:hAnsi="Sylfae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3E003689"/>
    <w:multiLevelType w:val="hybridMultilevel"/>
    <w:tmpl w:val="4B58C436"/>
    <w:lvl w:ilvl="0" w:tplc="E1809F7A">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4F40724"/>
    <w:multiLevelType w:val="hybridMultilevel"/>
    <w:tmpl w:val="2294DB52"/>
    <w:lvl w:ilvl="0" w:tplc="BC0A8600">
      <w:start w:val="1"/>
      <w:numFmt w:val="bullet"/>
      <w:lvlText w:val="-"/>
      <w:lvlJc w:val="left"/>
      <w:pPr>
        <w:ind w:left="1069" w:hanging="360"/>
      </w:pPr>
      <w:rPr>
        <w:rFonts w:ascii="Sylfaen" w:hAnsi="Sylfae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7" w15:restartNumberingAfterBreak="0">
    <w:nsid w:val="54C8527F"/>
    <w:multiLevelType w:val="multilevel"/>
    <w:tmpl w:val="314A6C72"/>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2149" w:hanging="144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869" w:hanging="2160"/>
      </w:pPr>
      <w:rPr>
        <w:rFonts w:hint="default"/>
      </w:rPr>
    </w:lvl>
    <w:lvl w:ilvl="8">
      <w:start w:val="1"/>
      <w:numFmt w:val="decimal"/>
      <w:isLgl/>
      <w:lvlText w:val="%1.%2.%3.%4.%5.%6.%7.%8.%9."/>
      <w:lvlJc w:val="left"/>
      <w:pPr>
        <w:ind w:left="2869" w:hanging="2160"/>
      </w:pPr>
      <w:rPr>
        <w:rFonts w:hint="default"/>
      </w:rPr>
    </w:lvl>
  </w:abstractNum>
  <w:abstractNum w:abstractNumId="28" w15:restartNumberingAfterBreak="0">
    <w:nsid w:val="5A46750D"/>
    <w:multiLevelType w:val="hybridMultilevel"/>
    <w:tmpl w:val="A4CCBFCE"/>
    <w:lvl w:ilvl="0" w:tplc="BC0A8600">
      <w:start w:val="1"/>
      <w:numFmt w:val="bullet"/>
      <w:lvlText w:val="-"/>
      <w:lvlJc w:val="left"/>
      <w:pPr>
        <w:ind w:left="360" w:hanging="360"/>
      </w:pPr>
      <w:rPr>
        <w:rFonts w:ascii="Sylfaen" w:hAnsi="Sylfae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9" w15:restartNumberingAfterBreak="0">
    <w:nsid w:val="5C4F0CD5"/>
    <w:multiLevelType w:val="hybridMultilevel"/>
    <w:tmpl w:val="196EDADC"/>
    <w:lvl w:ilvl="0" w:tplc="29ECB966">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CDB0359"/>
    <w:multiLevelType w:val="multilevel"/>
    <w:tmpl w:val="5F300F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F894AB1"/>
    <w:multiLevelType w:val="hybridMultilevel"/>
    <w:tmpl w:val="FC8ACDC2"/>
    <w:lvl w:ilvl="0" w:tplc="4DE01996">
      <w:numFmt w:val="bullet"/>
      <w:lvlText w:val="-"/>
      <w:lvlJc w:val="left"/>
      <w:pPr>
        <w:ind w:left="501" w:hanging="360"/>
      </w:pPr>
      <w:rPr>
        <w:rFonts w:ascii="Calibri" w:eastAsiaTheme="minorHAnsi" w:hAnsi="Calibri" w:cs="Calibri" w:hint="default"/>
      </w:rPr>
    </w:lvl>
    <w:lvl w:ilvl="1" w:tplc="04220003" w:tentative="1">
      <w:start w:val="1"/>
      <w:numFmt w:val="bullet"/>
      <w:lvlText w:val="o"/>
      <w:lvlJc w:val="left"/>
      <w:pPr>
        <w:ind w:left="1221" w:hanging="360"/>
      </w:pPr>
      <w:rPr>
        <w:rFonts w:ascii="Courier New" w:hAnsi="Courier New" w:cs="Courier New" w:hint="default"/>
      </w:rPr>
    </w:lvl>
    <w:lvl w:ilvl="2" w:tplc="04220005" w:tentative="1">
      <w:start w:val="1"/>
      <w:numFmt w:val="bullet"/>
      <w:lvlText w:val=""/>
      <w:lvlJc w:val="left"/>
      <w:pPr>
        <w:ind w:left="1941" w:hanging="360"/>
      </w:pPr>
      <w:rPr>
        <w:rFonts w:ascii="Wingdings" w:hAnsi="Wingdings" w:hint="default"/>
      </w:rPr>
    </w:lvl>
    <w:lvl w:ilvl="3" w:tplc="04220001" w:tentative="1">
      <w:start w:val="1"/>
      <w:numFmt w:val="bullet"/>
      <w:lvlText w:val=""/>
      <w:lvlJc w:val="left"/>
      <w:pPr>
        <w:ind w:left="2661" w:hanging="360"/>
      </w:pPr>
      <w:rPr>
        <w:rFonts w:ascii="Symbol" w:hAnsi="Symbol" w:hint="default"/>
      </w:rPr>
    </w:lvl>
    <w:lvl w:ilvl="4" w:tplc="04220003" w:tentative="1">
      <w:start w:val="1"/>
      <w:numFmt w:val="bullet"/>
      <w:lvlText w:val="o"/>
      <w:lvlJc w:val="left"/>
      <w:pPr>
        <w:ind w:left="3381" w:hanging="360"/>
      </w:pPr>
      <w:rPr>
        <w:rFonts w:ascii="Courier New" w:hAnsi="Courier New" w:cs="Courier New" w:hint="default"/>
      </w:rPr>
    </w:lvl>
    <w:lvl w:ilvl="5" w:tplc="04220005" w:tentative="1">
      <w:start w:val="1"/>
      <w:numFmt w:val="bullet"/>
      <w:lvlText w:val=""/>
      <w:lvlJc w:val="left"/>
      <w:pPr>
        <w:ind w:left="4101" w:hanging="360"/>
      </w:pPr>
      <w:rPr>
        <w:rFonts w:ascii="Wingdings" w:hAnsi="Wingdings" w:hint="default"/>
      </w:rPr>
    </w:lvl>
    <w:lvl w:ilvl="6" w:tplc="04220001" w:tentative="1">
      <w:start w:val="1"/>
      <w:numFmt w:val="bullet"/>
      <w:lvlText w:val=""/>
      <w:lvlJc w:val="left"/>
      <w:pPr>
        <w:ind w:left="4821" w:hanging="360"/>
      </w:pPr>
      <w:rPr>
        <w:rFonts w:ascii="Symbol" w:hAnsi="Symbol" w:hint="default"/>
      </w:rPr>
    </w:lvl>
    <w:lvl w:ilvl="7" w:tplc="04220003" w:tentative="1">
      <w:start w:val="1"/>
      <w:numFmt w:val="bullet"/>
      <w:lvlText w:val="o"/>
      <w:lvlJc w:val="left"/>
      <w:pPr>
        <w:ind w:left="5541" w:hanging="360"/>
      </w:pPr>
      <w:rPr>
        <w:rFonts w:ascii="Courier New" w:hAnsi="Courier New" w:cs="Courier New" w:hint="default"/>
      </w:rPr>
    </w:lvl>
    <w:lvl w:ilvl="8" w:tplc="04220005" w:tentative="1">
      <w:start w:val="1"/>
      <w:numFmt w:val="bullet"/>
      <w:lvlText w:val=""/>
      <w:lvlJc w:val="left"/>
      <w:pPr>
        <w:ind w:left="6261" w:hanging="360"/>
      </w:pPr>
      <w:rPr>
        <w:rFonts w:ascii="Wingdings" w:hAnsi="Wingdings" w:hint="default"/>
      </w:rPr>
    </w:lvl>
  </w:abstractNum>
  <w:abstractNum w:abstractNumId="32" w15:restartNumberingAfterBreak="0">
    <w:nsid w:val="62180358"/>
    <w:multiLevelType w:val="hybridMultilevel"/>
    <w:tmpl w:val="0F548426"/>
    <w:lvl w:ilvl="0" w:tplc="BC0A8600">
      <w:start w:val="1"/>
      <w:numFmt w:val="bullet"/>
      <w:lvlText w:val="-"/>
      <w:lvlJc w:val="left"/>
      <w:pPr>
        <w:ind w:left="720" w:hanging="360"/>
      </w:pPr>
      <w:rPr>
        <w:rFonts w:ascii="Sylfaen" w:hAnsi="Sylfae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64A6080B"/>
    <w:multiLevelType w:val="hybridMultilevel"/>
    <w:tmpl w:val="80B87C56"/>
    <w:lvl w:ilvl="0" w:tplc="BC0A8600">
      <w:start w:val="1"/>
      <w:numFmt w:val="bullet"/>
      <w:lvlText w:val="-"/>
      <w:lvlJc w:val="left"/>
      <w:pPr>
        <w:ind w:left="1069" w:hanging="360"/>
      </w:pPr>
      <w:rPr>
        <w:rFonts w:ascii="Sylfaen" w:hAnsi="Sylfae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15:restartNumberingAfterBreak="0">
    <w:nsid w:val="65011F6C"/>
    <w:multiLevelType w:val="hybridMultilevel"/>
    <w:tmpl w:val="7660D738"/>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5" w15:restartNumberingAfterBreak="0">
    <w:nsid w:val="6A133BED"/>
    <w:multiLevelType w:val="hybridMultilevel"/>
    <w:tmpl w:val="4D82ED94"/>
    <w:lvl w:ilvl="0" w:tplc="BC0A8600">
      <w:start w:val="1"/>
      <w:numFmt w:val="bullet"/>
      <w:lvlText w:val="-"/>
      <w:lvlJc w:val="left"/>
      <w:pPr>
        <w:ind w:left="720" w:hanging="360"/>
      </w:pPr>
      <w:rPr>
        <w:rFonts w:ascii="Sylfaen" w:hAnsi="Sylfae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B544AC9"/>
    <w:multiLevelType w:val="hybridMultilevel"/>
    <w:tmpl w:val="89E0F904"/>
    <w:lvl w:ilvl="0" w:tplc="BC0A8600">
      <w:start w:val="1"/>
      <w:numFmt w:val="bullet"/>
      <w:lvlText w:val="-"/>
      <w:lvlJc w:val="left"/>
      <w:pPr>
        <w:ind w:left="360" w:hanging="360"/>
      </w:pPr>
      <w:rPr>
        <w:rFonts w:ascii="Sylfaen" w:hAnsi="Sylfae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CC34EE5"/>
    <w:multiLevelType w:val="multilevel"/>
    <w:tmpl w:val="C358B964"/>
    <w:lvl w:ilvl="0">
      <w:start w:val="3"/>
      <w:numFmt w:val="decimal"/>
      <w:lvlText w:val="%1."/>
      <w:lvlJc w:val="left"/>
      <w:pPr>
        <w:ind w:left="430" w:hanging="43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8" w15:restartNumberingAfterBreak="0">
    <w:nsid w:val="70C200A5"/>
    <w:multiLevelType w:val="hybridMultilevel"/>
    <w:tmpl w:val="1B9EBAD0"/>
    <w:lvl w:ilvl="0" w:tplc="0422000F">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45105F2"/>
    <w:multiLevelType w:val="hybridMultilevel"/>
    <w:tmpl w:val="A95248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76A142C6"/>
    <w:multiLevelType w:val="hybridMultilevel"/>
    <w:tmpl w:val="C0B46040"/>
    <w:lvl w:ilvl="0" w:tplc="BC0A8600">
      <w:start w:val="1"/>
      <w:numFmt w:val="bullet"/>
      <w:lvlText w:val="-"/>
      <w:lvlJc w:val="left"/>
      <w:pPr>
        <w:ind w:left="1069" w:hanging="360"/>
      </w:pPr>
      <w:rPr>
        <w:rFonts w:ascii="Sylfaen" w:hAnsi="Sylfae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1" w15:restartNumberingAfterBreak="0">
    <w:nsid w:val="781D5492"/>
    <w:multiLevelType w:val="hybridMultilevel"/>
    <w:tmpl w:val="53DED072"/>
    <w:lvl w:ilvl="0" w:tplc="5ACEFF1A">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91C0CD9"/>
    <w:multiLevelType w:val="hybridMultilevel"/>
    <w:tmpl w:val="0854CDA0"/>
    <w:lvl w:ilvl="0" w:tplc="BC0A8600">
      <w:start w:val="1"/>
      <w:numFmt w:val="bullet"/>
      <w:lvlText w:val="-"/>
      <w:lvlJc w:val="left"/>
      <w:pPr>
        <w:ind w:left="720" w:hanging="360"/>
      </w:pPr>
      <w:rPr>
        <w:rFonts w:ascii="Sylfaen" w:hAnsi="Sylfae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7ACA779E"/>
    <w:multiLevelType w:val="multilevel"/>
    <w:tmpl w:val="C8B0A1AC"/>
    <w:lvl w:ilvl="0">
      <w:start w:val="1"/>
      <w:numFmt w:val="decimal"/>
      <w:lvlText w:val="%1."/>
      <w:lvlJc w:val="left"/>
      <w:pPr>
        <w:ind w:left="501" w:hanging="360"/>
      </w:pPr>
      <w:rPr>
        <w:rFonts w:hint="default"/>
      </w:rPr>
    </w:lvl>
    <w:lvl w:ilvl="1">
      <w:start w:val="2"/>
      <w:numFmt w:val="decimal"/>
      <w:isLgl/>
      <w:lvlText w:val="%1.%2."/>
      <w:lvlJc w:val="left"/>
      <w:pPr>
        <w:ind w:left="1068" w:hanging="720"/>
      </w:pPr>
      <w:rPr>
        <w:rFonts w:hint="default"/>
      </w:rPr>
    </w:lvl>
    <w:lvl w:ilvl="2">
      <w:start w:val="1"/>
      <w:numFmt w:val="decimal"/>
      <w:isLgl/>
      <w:lvlText w:val="%1.%2.%3."/>
      <w:lvlJc w:val="left"/>
      <w:pPr>
        <w:ind w:left="1275" w:hanging="720"/>
      </w:pPr>
      <w:rPr>
        <w:rFonts w:hint="default"/>
      </w:rPr>
    </w:lvl>
    <w:lvl w:ilvl="3">
      <w:start w:val="1"/>
      <w:numFmt w:val="decimal"/>
      <w:isLgl/>
      <w:lvlText w:val="%1.%2.%3.%4."/>
      <w:lvlJc w:val="left"/>
      <w:pPr>
        <w:ind w:left="1842" w:hanging="1080"/>
      </w:pPr>
      <w:rPr>
        <w:rFonts w:hint="default"/>
      </w:rPr>
    </w:lvl>
    <w:lvl w:ilvl="4">
      <w:start w:val="1"/>
      <w:numFmt w:val="decimal"/>
      <w:isLgl/>
      <w:lvlText w:val="%1.%2.%3.%4.%5."/>
      <w:lvlJc w:val="left"/>
      <w:pPr>
        <w:ind w:left="2049" w:hanging="1080"/>
      </w:pPr>
      <w:rPr>
        <w:rFonts w:hint="default"/>
      </w:rPr>
    </w:lvl>
    <w:lvl w:ilvl="5">
      <w:start w:val="1"/>
      <w:numFmt w:val="decimal"/>
      <w:isLgl/>
      <w:lvlText w:val="%1.%2.%3.%4.%5.%6."/>
      <w:lvlJc w:val="left"/>
      <w:pPr>
        <w:ind w:left="2616" w:hanging="1440"/>
      </w:pPr>
      <w:rPr>
        <w:rFonts w:hint="default"/>
      </w:rPr>
    </w:lvl>
    <w:lvl w:ilvl="6">
      <w:start w:val="1"/>
      <w:numFmt w:val="decimal"/>
      <w:isLgl/>
      <w:lvlText w:val="%1.%2.%3.%4.%5.%6.%7."/>
      <w:lvlJc w:val="left"/>
      <w:pPr>
        <w:ind w:left="3183" w:hanging="1800"/>
      </w:pPr>
      <w:rPr>
        <w:rFonts w:hint="default"/>
      </w:rPr>
    </w:lvl>
    <w:lvl w:ilvl="7">
      <w:start w:val="1"/>
      <w:numFmt w:val="decimal"/>
      <w:isLgl/>
      <w:lvlText w:val="%1.%2.%3.%4.%5.%6.%7.%8."/>
      <w:lvlJc w:val="left"/>
      <w:pPr>
        <w:ind w:left="3390" w:hanging="1800"/>
      </w:pPr>
      <w:rPr>
        <w:rFonts w:hint="default"/>
      </w:rPr>
    </w:lvl>
    <w:lvl w:ilvl="8">
      <w:start w:val="1"/>
      <w:numFmt w:val="decimal"/>
      <w:isLgl/>
      <w:lvlText w:val="%1.%2.%3.%4.%5.%6.%7.%8.%9."/>
      <w:lvlJc w:val="left"/>
      <w:pPr>
        <w:ind w:left="3957" w:hanging="2160"/>
      </w:pPr>
      <w:rPr>
        <w:rFonts w:hint="default"/>
      </w:rPr>
    </w:lvl>
  </w:abstractNum>
  <w:num w:numId="1">
    <w:abstractNumId w:val="20"/>
  </w:num>
  <w:num w:numId="2">
    <w:abstractNumId w:val="34"/>
  </w:num>
  <w:num w:numId="3">
    <w:abstractNumId w:val="9"/>
  </w:num>
  <w:num w:numId="4">
    <w:abstractNumId w:val="39"/>
  </w:num>
  <w:num w:numId="5">
    <w:abstractNumId w:val="2"/>
  </w:num>
  <w:num w:numId="6">
    <w:abstractNumId w:val="1"/>
  </w:num>
  <w:num w:numId="7">
    <w:abstractNumId w:val="24"/>
  </w:num>
  <w:num w:numId="8">
    <w:abstractNumId w:val="22"/>
  </w:num>
  <w:num w:numId="9">
    <w:abstractNumId w:val="6"/>
  </w:num>
  <w:num w:numId="10">
    <w:abstractNumId w:val="41"/>
  </w:num>
  <w:num w:numId="11">
    <w:abstractNumId w:val="35"/>
  </w:num>
  <w:num w:numId="12">
    <w:abstractNumId w:val="3"/>
  </w:num>
  <w:num w:numId="13">
    <w:abstractNumId w:val="11"/>
  </w:num>
  <w:num w:numId="14">
    <w:abstractNumId w:val="23"/>
  </w:num>
  <w:num w:numId="15">
    <w:abstractNumId w:val="19"/>
  </w:num>
  <w:num w:numId="16">
    <w:abstractNumId w:val="27"/>
  </w:num>
  <w:num w:numId="17">
    <w:abstractNumId w:val="10"/>
  </w:num>
  <w:num w:numId="18">
    <w:abstractNumId w:val="40"/>
  </w:num>
  <w:num w:numId="19">
    <w:abstractNumId w:val="33"/>
  </w:num>
  <w:num w:numId="20">
    <w:abstractNumId w:val="26"/>
  </w:num>
  <w:num w:numId="21">
    <w:abstractNumId w:val="4"/>
  </w:num>
  <w:num w:numId="22">
    <w:abstractNumId w:val="8"/>
  </w:num>
  <w:num w:numId="23">
    <w:abstractNumId w:val="13"/>
  </w:num>
  <w:num w:numId="24">
    <w:abstractNumId w:val="14"/>
  </w:num>
  <w:num w:numId="25">
    <w:abstractNumId w:val="7"/>
  </w:num>
  <w:num w:numId="26">
    <w:abstractNumId w:val="21"/>
  </w:num>
  <w:num w:numId="27">
    <w:abstractNumId w:val="28"/>
  </w:num>
  <w:num w:numId="28">
    <w:abstractNumId w:val="32"/>
  </w:num>
  <w:num w:numId="29">
    <w:abstractNumId w:val="42"/>
  </w:num>
  <w:num w:numId="30">
    <w:abstractNumId w:val="16"/>
  </w:num>
  <w:num w:numId="31">
    <w:abstractNumId w:val="38"/>
  </w:num>
  <w:num w:numId="32">
    <w:abstractNumId w:val="0"/>
  </w:num>
  <w:num w:numId="33">
    <w:abstractNumId w:val="31"/>
  </w:num>
  <w:num w:numId="34">
    <w:abstractNumId w:val="5"/>
  </w:num>
  <w:num w:numId="35">
    <w:abstractNumId w:val="29"/>
  </w:num>
  <w:num w:numId="36">
    <w:abstractNumId w:val="17"/>
  </w:num>
  <w:num w:numId="37">
    <w:abstractNumId w:val="12"/>
  </w:num>
  <w:num w:numId="38">
    <w:abstractNumId w:val="15"/>
  </w:num>
  <w:num w:numId="39">
    <w:abstractNumId w:val="25"/>
  </w:num>
  <w:num w:numId="40">
    <w:abstractNumId w:val="18"/>
  </w:num>
  <w:num w:numId="41">
    <w:abstractNumId w:val="37"/>
  </w:num>
  <w:num w:numId="42">
    <w:abstractNumId w:val="43"/>
  </w:num>
  <w:num w:numId="43">
    <w:abstractNumId w:val="30"/>
    <w:lvlOverride w:ilvl="0">
      <w:startOverride w:val="21"/>
    </w:lvlOverride>
  </w:num>
  <w:num w:numId="4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7275"/>
    <w:rsid w:val="00040CD4"/>
    <w:rsid w:val="000F4AFB"/>
    <w:rsid w:val="00685F0D"/>
    <w:rsid w:val="00694CC3"/>
    <w:rsid w:val="007526B3"/>
    <w:rsid w:val="007B2988"/>
    <w:rsid w:val="00827275"/>
    <w:rsid w:val="00851038"/>
    <w:rsid w:val="009204B9"/>
    <w:rsid w:val="009701DA"/>
    <w:rsid w:val="00A1098B"/>
    <w:rsid w:val="00D86FA7"/>
    <w:rsid w:val="00E4154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912036"/>
  <w15:chartTrackingRefBased/>
  <w15:docId w15:val="{3B6BF484-E318-48EF-A3EA-72DA2B807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94CC3"/>
  </w:style>
  <w:style w:type="paragraph" w:styleId="1">
    <w:name w:val="heading 1"/>
    <w:basedOn w:val="a"/>
    <w:next w:val="a"/>
    <w:link w:val="10"/>
    <w:uiPriority w:val="9"/>
    <w:qFormat/>
    <w:rsid w:val="00A1098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A1098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098B"/>
    <w:rPr>
      <w:rFonts w:asciiTheme="majorHAnsi" w:eastAsiaTheme="majorEastAsia" w:hAnsiTheme="majorHAnsi" w:cstheme="majorBidi"/>
      <w:color w:val="2F5496" w:themeColor="accent1" w:themeShade="BF"/>
      <w:sz w:val="32"/>
      <w:szCs w:val="32"/>
    </w:rPr>
  </w:style>
  <w:style w:type="paragraph" w:styleId="a3">
    <w:name w:val="List Paragraph"/>
    <w:basedOn w:val="a"/>
    <w:uiPriority w:val="34"/>
    <w:qFormat/>
    <w:rsid w:val="00694CC3"/>
    <w:pPr>
      <w:ind w:left="720"/>
      <w:contextualSpacing/>
    </w:pPr>
  </w:style>
  <w:style w:type="character" w:customStyle="1" w:styleId="30">
    <w:name w:val="Заголовок 3 Знак"/>
    <w:basedOn w:val="a0"/>
    <w:link w:val="3"/>
    <w:uiPriority w:val="9"/>
    <w:semiHidden/>
    <w:rsid w:val="00A1098B"/>
    <w:rPr>
      <w:rFonts w:asciiTheme="majorHAnsi" w:eastAsiaTheme="majorEastAsia" w:hAnsiTheme="majorHAnsi" w:cstheme="majorBidi"/>
      <w:color w:val="1F3763" w:themeColor="accent1" w:themeShade="7F"/>
      <w:sz w:val="24"/>
      <w:szCs w:val="24"/>
    </w:rPr>
  </w:style>
  <w:style w:type="table" w:styleId="a4">
    <w:name w:val="Table Grid"/>
    <w:basedOn w:val="a1"/>
    <w:uiPriority w:val="59"/>
    <w:rsid w:val="00A1098B"/>
    <w:pPr>
      <w:spacing w:after="0" w:line="240" w:lineRule="auto"/>
      <w:jc w:val="both"/>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A1098B"/>
    <w:rPr>
      <w:color w:val="0563C1" w:themeColor="hyperlink"/>
      <w:u w:val="single"/>
    </w:rPr>
  </w:style>
  <w:style w:type="paragraph" w:styleId="a6">
    <w:name w:val="header"/>
    <w:basedOn w:val="a"/>
    <w:link w:val="a7"/>
    <w:uiPriority w:val="99"/>
    <w:unhideWhenUsed/>
    <w:rsid w:val="00A1098B"/>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A1098B"/>
  </w:style>
  <w:style w:type="paragraph" w:styleId="a8">
    <w:name w:val="footer"/>
    <w:basedOn w:val="a"/>
    <w:link w:val="a9"/>
    <w:uiPriority w:val="99"/>
    <w:unhideWhenUsed/>
    <w:rsid w:val="00A1098B"/>
    <w:pPr>
      <w:tabs>
        <w:tab w:val="center" w:pos="4819"/>
        <w:tab w:val="right" w:pos="9639"/>
      </w:tabs>
      <w:spacing w:after="0" w:line="240" w:lineRule="auto"/>
    </w:pPr>
  </w:style>
  <w:style w:type="character" w:customStyle="1" w:styleId="a9">
    <w:name w:val="Нижній колонтитул Знак"/>
    <w:basedOn w:val="a0"/>
    <w:link w:val="a8"/>
    <w:uiPriority w:val="99"/>
    <w:rsid w:val="00A1098B"/>
  </w:style>
  <w:style w:type="character" w:styleId="aa">
    <w:name w:val="Unresolved Mention"/>
    <w:basedOn w:val="a0"/>
    <w:uiPriority w:val="99"/>
    <w:semiHidden/>
    <w:unhideWhenUsed/>
    <w:rsid w:val="00A1098B"/>
    <w:rPr>
      <w:color w:val="605E5C"/>
      <w:shd w:val="clear" w:color="auto" w:fill="E1DFDD"/>
    </w:rPr>
  </w:style>
  <w:style w:type="character" w:customStyle="1" w:styleId="given-name">
    <w:name w:val="given-name"/>
    <w:basedOn w:val="a0"/>
    <w:rsid w:val="00A1098B"/>
  </w:style>
  <w:style w:type="character" w:customStyle="1" w:styleId="text">
    <w:name w:val="text"/>
    <w:basedOn w:val="a0"/>
    <w:rsid w:val="00A1098B"/>
  </w:style>
  <w:style w:type="character" w:customStyle="1" w:styleId="react-xocs-alternative-link">
    <w:name w:val="react-xocs-alternative-link"/>
    <w:basedOn w:val="a0"/>
    <w:rsid w:val="00A109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image" Target="media/image1.png"/><Relationship Id="rId18" Type="http://schemas.openxmlformats.org/officeDocument/2006/relationships/hyperlink" Target="https://thepage.ua/ua/real-estate/oglyad-rinku-goteliv-sho-vidbuvayetsya-z-gotelyami-v-ukrayini" TargetMode="External"/><Relationship Id="rId3" Type="http://schemas.openxmlformats.org/officeDocument/2006/relationships/settings" Target="settings.xml"/><Relationship Id="rId21" Type="http://schemas.openxmlformats.org/officeDocument/2006/relationships/hyperlink" Target="https://www.failteireland.ie/Regional-experience-brands/Dublin.aspx" TargetMode="External"/><Relationship Id="rId7" Type="http://schemas.openxmlformats.org/officeDocument/2006/relationships/diagramData" Target="diagrams/data1.xml"/><Relationship Id="rId12" Type="http://schemas.openxmlformats.org/officeDocument/2006/relationships/chart" Target="charts/chart1.xml"/><Relationship Id="rId17" Type="http://schemas.openxmlformats.org/officeDocument/2006/relationships/hyperlink" Target="https://economyandsociety.in.ua/index.php/journal/article/view/738/710" TargetMode="External"/><Relationship Id="rId2" Type="http://schemas.openxmlformats.org/officeDocument/2006/relationships/styles" Target="styles.xml"/><Relationship Id="rId16" Type="http://schemas.openxmlformats.org/officeDocument/2006/relationships/hyperlink" Target="http://www.economy.nayka.com.ua/?op=1&amp;z=3390" TargetMode="External"/><Relationship Id="rId20" Type="http://schemas.openxmlformats.org/officeDocument/2006/relationships/hyperlink" Target="https://www.booking.com/searchresults.uk.html?aid=304142"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hotel-lutsk.com/index.html" TargetMode="External"/><Relationship Id="rId23" Type="http://schemas.openxmlformats.org/officeDocument/2006/relationships/fontTable" Target="fontTable.xml"/><Relationship Id="rId10" Type="http://schemas.openxmlformats.org/officeDocument/2006/relationships/diagramColors" Target="diagrams/colors1.xml"/><Relationship Id="rId19" Type="http://schemas.openxmlformats.org/officeDocument/2006/relationships/hyperlink" Target="https://www.marketwatch.com/press-release/2023-2031-supply-chain-strategy-and-operations-consulting-market-with-latest-trends-and-business-analysis-123-pages-report-2023-05-20"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image" Target="media/image2.png"/><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uk-UA"/>
              <a:t>Оцінка</a:t>
            </a:r>
            <a:r>
              <a:rPr lang="uk-UA" baseline="0"/>
              <a:t> вартості проживання за добу</a:t>
            </a:r>
            <a:endParaRPr lang="uk-UA"/>
          </a:p>
        </c:rich>
      </c:tx>
      <c:layout>
        <c:manualLayout>
          <c:xMode val="edge"/>
          <c:yMode val="edge"/>
          <c:x val="0.25046861329833769"/>
          <c:y val="2.7777777777777776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Аркуш1!$B$1</c:f>
              <c:strCache>
                <c:ptCount val="1"/>
                <c:pt idx="0">
                  <c:v>Ціна за номер Стандарт</c:v>
                </c:pt>
              </c:strCache>
            </c:strRef>
          </c:tx>
          <c:spPr>
            <a:solidFill>
              <a:schemeClr val="accent1"/>
            </a:solidFill>
            <a:ln>
              <a:noFill/>
            </a:ln>
            <a:effectLst/>
          </c:spPr>
          <c:invertIfNegative val="0"/>
          <c:cat>
            <c:strRef>
              <c:f>Аркуш1!$A$2:$A$7</c:f>
              <c:strCache>
                <c:ptCount val="5"/>
                <c:pt idx="0">
                  <c:v>Space Apart Hotel</c:v>
                </c:pt>
                <c:pt idx="1">
                  <c:v>Noble Boutique Hotel</c:v>
                </c:pt>
                <c:pt idx="2">
                  <c:v>Ribas Rooms Lutsk</c:v>
                </c:pt>
                <c:pt idx="3">
                  <c:v>Sribni Leleky Hotel &amp; Spa</c:v>
                </c:pt>
                <c:pt idx="4">
                  <c:v>Hotel Complex Ukraine/готель «Україна»</c:v>
                </c:pt>
              </c:strCache>
            </c:strRef>
          </c:cat>
          <c:val>
            <c:numRef>
              <c:f>Аркуш1!$B$2:$B$7</c:f>
              <c:numCache>
                <c:formatCode>General</c:formatCode>
                <c:ptCount val="6"/>
                <c:pt idx="0">
                  <c:v>1400</c:v>
                </c:pt>
                <c:pt idx="1">
                  <c:v>1450</c:v>
                </c:pt>
                <c:pt idx="2">
                  <c:v>1400</c:v>
                </c:pt>
                <c:pt idx="3">
                  <c:v>1390</c:v>
                </c:pt>
                <c:pt idx="4">
                  <c:v>860</c:v>
                </c:pt>
              </c:numCache>
            </c:numRef>
          </c:val>
          <c:extLst>
            <c:ext xmlns:c16="http://schemas.microsoft.com/office/drawing/2014/chart" uri="{C3380CC4-5D6E-409C-BE32-E72D297353CC}">
              <c16:uniqueId val="{00000000-2834-4213-A40C-8D81FEF0996D}"/>
            </c:ext>
          </c:extLst>
        </c:ser>
        <c:ser>
          <c:idx val="1"/>
          <c:order val="1"/>
          <c:tx>
            <c:strRef>
              <c:f>Аркуш1!$C$1</c:f>
              <c:strCache>
                <c:ptCount val="1"/>
                <c:pt idx="0">
                  <c:v>Ціна за номер Люкс</c:v>
                </c:pt>
              </c:strCache>
            </c:strRef>
          </c:tx>
          <c:spPr>
            <a:solidFill>
              <a:schemeClr val="accent2"/>
            </a:solidFill>
            <a:ln>
              <a:noFill/>
            </a:ln>
            <a:effectLst/>
          </c:spPr>
          <c:invertIfNegative val="0"/>
          <c:cat>
            <c:strRef>
              <c:f>Аркуш1!$A$2:$A$7</c:f>
              <c:strCache>
                <c:ptCount val="5"/>
                <c:pt idx="0">
                  <c:v>Space Apart Hotel</c:v>
                </c:pt>
                <c:pt idx="1">
                  <c:v>Noble Boutique Hotel</c:v>
                </c:pt>
                <c:pt idx="2">
                  <c:v>Ribas Rooms Lutsk</c:v>
                </c:pt>
                <c:pt idx="3">
                  <c:v>Sribni Leleky Hotel &amp; Spa</c:v>
                </c:pt>
                <c:pt idx="4">
                  <c:v>Hotel Complex Ukraine/готель «Україна»</c:v>
                </c:pt>
              </c:strCache>
            </c:strRef>
          </c:cat>
          <c:val>
            <c:numRef>
              <c:f>Аркуш1!$C$2:$C$7</c:f>
              <c:numCache>
                <c:formatCode>General</c:formatCode>
                <c:ptCount val="6"/>
                <c:pt idx="0">
                  <c:v>2400</c:v>
                </c:pt>
                <c:pt idx="1">
                  <c:v>5900</c:v>
                </c:pt>
                <c:pt idx="2">
                  <c:v>2000</c:v>
                </c:pt>
                <c:pt idx="3">
                  <c:v>2190</c:v>
                </c:pt>
                <c:pt idx="4">
                  <c:v>1960</c:v>
                </c:pt>
              </c:numCache>
            </c:numRef>
          </c:val>
          <c:extLst>
            <c:ext xmlns:c16="http://schemas.microsoft.com/office/drawing/2014/chart" uri="{C3380CC4-5D6E-409C-BE32-E72D297353CC}">
              <c16:uniqueId val="{00000001-2834-4213-A40C-8D81FEF0996D}"/>
            </c:ext>
          </c:extLst>
        </c:ser>
        <c:ser>
          <c:idx val="2"/>
          <c:order val="2"/>
          <c:tx>
            <c:strRef>
              <c:f>Аркуш1!$D$1</c:f>
              <c:strCache>
                <c:ptCount val="1"/>
                <c:pt idx="0">
                  <c:v>Ряд 3</c:v>
                </c:pt>
              </c:strCache>
            </c:strRef>
          </c:tx>
          <c:spPr>
            <a:solidFill>
              <a:schemeClr val="accent3"/>
            </a:solidFill>
            <a:ln>
              <a:noFill/>
            </a:ln>
            <a:effectLst/>
          </c:spPr>
          <c:invertIfNegative val="0"/>
          <c:cat>
            <c:strRef>
              <c:f>Аркуш1!$A$2:$A$7</c:f>
              <c:strCache>
                <c:ptCount val="5"/>
                <c:pt idx="0">
                  <c:v>Space Apart Hotel</c:v>
                </c:pt>
                <c:pt idx="1">
                  <c:v>Noble Boutique Hotel</c:v>
                </c:pt>
                <c:pt idx="2">
                  <c:v>Ribas Rooms Lutsk</c:v>
                </c:pt>
                <c:pt idx="3">
                  <c:v>Sribni Leleky Hotel &amp; Spa</c:v>
                </c:pt>
                <c:pt idx="4">
                  <c:v>Hotel Complex Ukraine/готель «Україна»</c:v>
                </c:pt>
              </c:strCache>
            </c:strRef>
          </c:cat>
          <c:val>
            <c:numRef>
              <c:f>Аркуш1!$D$2:$D$7</c:f>
            </c:numRef>
          </c:val>
          <c:extLst>
            <c:ext xmlns:c16="http://schemas.microsoft.com/office/drawing/2014/chart" uri="{C3380CC4-5D6E-409C-BE32-E72D297353CC}">
              <c16:uniqueId val="{00000002-2834-4213-A40C-8D81FEF0996D}"/>
            </c:ext>
          </c:extLst>
        </c:ser>
        <c:dLbls>
          <c:showLegendKey val="0"/>
          <c:showVal val="0"/>
          <c:showCatName val="0"/>
          <c:showSerName val="0"/>
          <c:showPercent val="0"/>
          <c:showBubbleSize val="0"/>
        </c:dLbls>
        <c:gapWidth val="219"/>
        <c:overlap val="-27"/>
        <c:axId val="1575061072"/>
        <c:axId val="1575058160"/>
      </c:barChart>
      <c:catAx>
        <c:axId val="1575061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75058160"/>
        <c:crosses val="autoZero"/>
        <c:auto val="1"/>
        <c:lblAlgn val="ctr"/>
        <c:lblOffset val="100"/>
        <c:noMultiLvlLbl val="0"/>
      </c:catAx>
      <c:valAx>
        <c:axId val="1575058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75061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201FD6D-F3DF-4CCC-8B04-44120838DFA1}" type="doc">
      <dgm:prSet loTypeId="urn:microsoft.com/office/officeart/2005/8/layout/hierarchy1" loCatId="hierarchy" qsTypeId="urn:microsoft.com/office/officeart/2005/8/quickstyle/simple3" qsCatId="simple" csTypeId="urn:microsoft.com/office/officeart/2005/8/colors/accent1_2" csCatId="accent1" phldr="1"/>
      <dgm:spPr/>
      <dgm:t>
        <a:bodyPr/>
        <a:lstStyle/>
        <a:p>
          <a:endParaRPr lang="uk-UA"/>
        </a:p>
      </dgm:t>
    </dgm:pt>
    <dgm:pt modelId="{79BBD95D-BADE-4340-A8A7-99083E39700F}">
      <dgm:prSet phldrT="[Текст]" custT="1"/>
      <dgm:spPr>
        <a:xfrm>
          <a:off x="1617931" y="0"/>
          <a:ext cx="2252215" cy="756493"/>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None/>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Ознаки конкурентоспроможності</a:t>
          </a:r>
        </a:p>
      </dgm:t>
    </dgm:pt>
    <dgm:pt modelId="{AEE7F0A1-2030-4E88-B4AD-F775B10F1C19}" type="parTrans" cxnId="{2032AA95-E4F4-4FB0-BA0D-C3427D2A6EA2}">
      <dgm:prSet/>
      <dgm:spPr/>
      <dgm:t>
        <a:bodyPr/>
        <a:lstStyle/>
        <a:p>
          <a:endParaRPr lang="uk-UA"/>
        </a:p>
      </dgm:t>
    </dgm:pt>
    <dgm:pt modelId="{D013326C-6CA1-46CD-9BEB-56FF63944148}" type="sibTrans" cxnId="{2032AA95-E4F4-4FB0-BA0D-C3427D2A6EA2}">
      <dgm:prSet/>
      <dgm:spPr/>
      <dgm:t>
        <a:bodyPr/>
        <a:lstStyle/>
        <a:p>
          <a:endParaRPr lang="uk-UA"/>
        </a:p>
      </dgm:t>
    </dgm:pt>
    <dgm:pt modelId="{ED28C474-1E80-464B-A3BD-FDB49833B3A9}">
      <dgm:prSet phldrT="[Текст]" custT="1"/>
      <dgm:spPr>
        <a:xfrm>
          <a:off x="582876" y="1042509"/>
          <a:ext cx="1569826" cy="652198"/>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None/>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Територіально-географічна сфера</a:t>
          </a:r>
        </a:p>
      </dgm:t>
    </dgm:pt>
    <dgm:pt modelId="{CCF4CF61-48AF-40F0-856B-C2971125BE06}" type="parTrans" cxnId="{765351AA-28FB-4950-B995-5424C3D85615}">
      <dgm:prSet/>
      <dgm:spPr>
        <a:xfrm>
          <a:off x="1281626" y="674638"/>
          <a:ext cx="1376248" cy="286016"/>
        </a:xfrm>
        <a:custGeom>
          <a:avLst/>
          <a:gdLst/>
          <a:ahLst/>
          <a:cxnLst/>
          <a:rect l="0" t="0" r="0" b="0"/>
          <a:pathLst>
            <a:path>
              <a:moveTo>
                <a:pt x="1376248" y="0"/>
              </a:moveTo>
              <a:lnTo>
                <a:pt x="1376248" y="214177"/>
              </a:lnTo>
              <a:lnTo>
                <a:pt x="0" y="214177"/>
              </a:lnTo>
              <a:lnTo>
                <a:pt x="0" y="286016"/>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uk-UA"/>
        </a:p>
      </dgm:t>
    </dgm:pt>
    <dgm:pt modelId="{3FEECD9F-3EAA-46BE-83E1-1EE753AA3B49}" type="sibTrans" cxnId="{765351AA-28FB-4950-B995-5424C3D85615}">
      <dgm:prSet/>
      <dgm:spPr/>
      <dgm:t>
        <a:bodyPr/>
        <a:lstStyle/>
        <a:p>
          <a:endParaRPr lang="uk-UA"/>
        </a:p>
      </dgm:t>
    </dgm:pt>
    <dgm:pt modelId="{9804AA0C-DA40-4966-88ED-93BE7CB6AE0B}">
      <dgm:prSet phldrT="[Текст]" custT="1"/>
      <dgm:spPr>
        <a:xfrm>
          <a:off x="86846" y="2500224"/>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None/>
          </a:pPr>
          <a:r>
            <a:rPr lang="uk-UA" sz="10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міжнародна</a:t>
          </a:r>
        </a:p>
      </dgm:t>
    </dgm:pt>
    <dgm:pt modelId="{6E97F034-9023-4819-ABF3-6C55400A67E7}" type="parTrans" cxnId="{5EA60F24-E4B5-4E52-93D5-FB883968E78A}">
      <dgm:prSet/>
      <dgm:spPr>
        <a:xfrm>
          <a:off x="388417" y="1612853"/>
          <a:ext cx="893209" cy="805516"/>
        </a:xfrm>
        <a:custGeom>
          <a:avLst/>
          <a:gdLst/>
          <a:ahLst/>
          <a:cxnLst/>
          <a:rect l="0" t="0" r="0" b="0"/>
          <a:pathLst>
            <a:path>
              <a:moveTo>
                <a:pt x="893209" y="0"/>
              </a:moveTo>
              <a:lnTo>
                <a:pt x="893209" y="733678"/>
              </a:lnTo>
              <a:lnTo>
                <a:pt x="0" y="733678"/>
              </a:lnTo>
              <a:lnTo>
                <a:pt x="0" y="805516"/>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uk-UA"/>
        </a:p>
      </dgm:t>
    </dgm:pt>
    <dgm:pt modelId="{5EA14CD8-B452-4F14-AD41-9EBF05EB6C70}" type="sibTrans" cxnId="{5EA60F24-E4B5-4E52-93D5-FB883968E78A}">
      <dgm:prSet/>
      <dgm:spPr/>
      <dgm:t>
        <a:bodyPr/>
        <a:lstStyle/>
        <a:p>
          <a:endParaRPr lang="uk-UA"/>
        </a:p>
      </dgm:t>
    </dgm:pt>
    <dgm:pt modelId="{5D747C18-834D-4D90-91AA-BECF55B5A08F}">
      <dgm:prSet phldrT="[Текст]"/>
      <dgm:spPr>
        <a:xfrm>
          <a:off x="1034641" y="2500224"/>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None/>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внутрішньо-національна</a:t>
          </a:r>
        </a:p>
      </dgm:t>
    </dgm:pt>
    <dgm:pt modelId="{F84EBCB7-FDC0-412E-AD42-80A2A70E8956}" type="parTrans" cxnId="{B938246B-FB1C-40AA-A870-FF28DE001B44}">
      <dgm:prSet/>
      <dgm:spPr>
        <a:xfrm>
          <a:off x="1235906" y="1612853"/>
          <a:ext cx="91440" cy="805516"/>
        </a:xfrm>
        <a:custGeom>
          <a:avLst/>
          <a:gdLst/>
          <a:ahLst/>
          <a:cxnLst/>
          <a:rect l="0" t="0" r="0" b="0"/>
          <a:pathLst>
            <a:path>
              <a:moveTo>
                <a:pt x="45720" y="0"/>
              </a:moveTo>
              <a:lnTo>
                <a:pt x="45720" y="733678"/>
              </a:lnTo>
              <a:lnTo>
                <a:pt x="100305" y="733678"/>
              </a:lnTo>
              <a:lnTo>
                <a:pt x="100305" y="805516"/>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uk-UA"/>
        </a:p>
      </dgm:t>
    </dgm:pt>
    <dgm:pt modelId="{D0E9CF77-BC25-43DE-ADDF-B44D74D8A752}" type="sibTrans" cxnId="{B938246B-FB1C-40AA-A870-FF28DE001B44}">
      <dgm:prSet/>
      <dgm:spPr/>
      <dgm:t>
        <a:bodyPr/>
        <a:lstStyle/>
        <a:p>
          <a:endParaRPr lang="uk-UA"/>
        </a:p>
      </dgm:t>
    </dgm:pt>
    <dgm:pt modelId="{AF9304EE-9A09-4337-A994-72727421875E}">
      <dgm:prSet phldrT="[Текст]"/>
      <dgm:spPr>
        <a:xfrm>
          <a:off x="1982435" y="2500224"/>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None/>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регіональна</a:t>
          </a:r>
        </a:p>
      </dgm:t>
    </dgm:pt>
    <dgm:pt modelId="{18AAF258-6D66-4A1D-9669-B2BEE6C3FD45}" type="parTrans" cxnId="{AC6E2474-D7A8-43C6-A9AD-2372DC630525}">
      <dgm:prSet/>
      <dgm:spPr>
        <a:xfrm>
          <a:off x="1281626" y="1612853"/>
          <a:ext cx="1002379" cy="805516"/>
        </a:xfrm>
        <a:custGeom>
          <a:avLst/>
          <a:gdLst/>
          <a:ahLst/>
          <a:cxnLst/>
          <a:rect l="0" t="0" r="0" b="0"/>
          <a:pathLst>
            <a:path>
              <a:moveTo>
                <a:pt x="0" y="0"/>
              </a:moveTo>
              <a:lnTo>
                <a:pt x="0" y="733678"/>
              </a:lnTo>
              <a:lnTo>
                <a:pt x="1002379" y="733678"/>
              </a:lnTo>
              <a:lnTo>
                <a:pt x="1002379" y="805516"/>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uk-UA"/>
        </a:p>
      </dgm:t>
    </dgm:pt>
    <dgm:pt modelId="{6BD9D309-FD65-43D8-AC82-701AD6485C65}" type="sibTrans" cxnId="{AC6E2474-D7A8-43C6-A9AD-2372DC630525}">
      <dgm:prSet/>
      <dgm:spPr/>
      <dgm:t>
        <a:bodyPr/>
        <a:lstStyle/>
        <a:p>
          <a:endParaRPr lang="uk-UA"/>
        </a:p>
      </dgm:t>
    </dgm:pt>
    <dgm:pt modelId="{D586E617-1A68-4BBD-AD53-495045674A1F}">
      <dgm:prSet phldrT="[Текст]" custT="1"/>
      <dgm:spPr>
        <a:xfrm>
          <a:off x="3483023" y="1042514"/>
          <a:ext cx="1469946" cy="58047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None/>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Рівень конкуруючих об</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єктів</a:t>
          </a:r>
        </a:p>
      </dgm:t>
    </dgm:pt>
    <dgm:pt modelId="{30333F2C-7FB7-4C50-902C-6896FA690F8F}" type="parTrans" cxnId="{0AB04D4E-F160-4685-9D74-08891A568208}">
      <dgm:prSet/>
      <dgm:spPr>
        <a:xfrm>
          <a:off x="2657875" y="674638"/>
          <a:ext cx="1473957" cy="286021"/>
        </a:xfrm>
        <a:custGeom>
          <a:avLst/>
          <a:gdLst/>
          <a:ahLst/>
          <a:cxnLst/>
          <a:rect l="0" t="0" r="0" b="0"/>
          <a:pathLst>
            <a:path>
              <a:moveTo>
                <a:pt x="0" y="0"/>
              </a:moveTo>
              <a:lnTo>
                <a:pt x="0" y="214182"/>
              </a:lnTo>
              <a:lnTo>
                <a:pt x="1473957" y="214182"/>
              </a:lnTo>
              <a:lnTo>
                <a:pt x="1473957" y="286021"/>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uk-UA"/>
        </a:p>
      </dgm:t>
    </dgm:pt>
    <dgm:pt modelId="{2ED9F955-D3B2-45F8-8077-17F1830E7123}" type="sibTrans" cxnId="{0AB04D4E-F160-4685-9D74-08891A568208}">
      <dgm:prSet/>
      <dgm:spPr/>
      <dgm:t>
        <a:bodyPr/>
        <a:lstStyle/>
        <a:p>
          <a:endParaRPr lang="uk-UA"/>
        </a:p>
      </dgm:t>
    </dgm:pt>
    <dgm:pt modelId="{FBA3014C-7E55-4257-A97B-59030FFA6C0E}">
      <dgm:prSet custT="1"/>
      <dgm:spPr>
        <a:xfrm>
          <a:off x="2930229" y="2428498"/>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None/>
          </a:pPr>
          <a:r>
            <a:rPr lang="uk-UA"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галузі</a:t>
          </a:r>
        </a:p>
      </dgm:t>
    </dgm:pt>
    <dgm:pt modelId="{FDAC4F32-390A-4992-9036-ED0DE8992FEC}" type="parTrans" cxnId="{98ED10A2-F3DB-46A5-88B1-9E235E93A809}">
      <dgm:prSet/>
      <dgm:spPr>
        <a:xfrm>
          <a:off x="3231800" y="1541131"/>
          <a:ext cx="900033" cy="805511"/>
        </a:xfrm>
        <a:custGeom>
          <a:avLst/>
          <a:gdLst/>
          <a:ahLst/>
          <a:cxnLst/>
          <a:rect l="0" t="0" r="0" b="0"/>
          <a:pathLst>
            <a:path>
              <a:moveTo>
                <a:pt x="900033" y="0"/>
              </a:moveTo>
              <a:lnTo>
                <a:pt x="900033" y="733673"/>
              </a:lnTo>
              <a:lnTo>
                <a:pt x="0" y="733673"/>
              </a:lnTo>
              <a:lnTo>
                <a:pt x="0" y="805511"/>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uk-UA"/>
        </a:p>
      </dgm:t>
    </dgm:pt>
    <dgm:pt modelId="{16FB7E79-3C6B-4136-9038-F85B1DB6A104}" type="sibTrans" cxnId="{98ED10A2-F3DB-46A5-88B1-9E235E93A809}">
      <dgm:prSet/>
      <dgm:spPr/>
      <dgm:t>
        <a:bodyPr/>
        <a:lstStyle/>
        <a:p>
          <a:endParaRPr lang="uk-UA"/>
        </a:p>
      </dgm:t>
    </dgm:pt>
    <dgm:pt modelId="{112EACA0-37DD-4C98-BCA2-30F0E63304D0}">
      <dgm:prSet/>
      <dgm:spPr>
        <a:xfrm>
          <a:off x="3878023" y="2428498"/>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None/>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підприємства</a:t>
          </a:r>
        </a:p>
      </dgm:t>
    </dgm:pt>
    <dgm:pt modelId="{0AD07777-AFDE-4F52-AC89-D25E7AFD5E12}" type="parTrans" cxnId="{C14080E0-7B26-4AE6-AA87-B6D4A4A62B69}">
      <dgm:prSet/>
      <dgm:spPr>
        <a:xfrm>
          <a:off x="4086113" y="1541131"/>
          <a:ext cx="91440" cy="805511"/>
        </a:xfrm>
        <a:custGeom>
          <a:avLst/>
          <a:gdLst/>
          <a:ahLst/>
          <a:cxnLst/>
          <a:rect l="0" t="0" r="0" b="0"/>
          <a:pathLst>
            <a:path>
              <a:moveTo>
                <a:pt x="45720" y="0"/>
              </a:moveTo>
              <a:lnTo>
                <a:pt x="45720" y="733673"/>
              </a:lnTo>
              <a:lnTo>
                <a:pt x="93481" y="733673"/>
              </a:lnTo>
              <a:lnTo>
                <a:pt x="93481" y="805511"/>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uk-UA"/>
        </a:p>
      </dgm:t>
    </dgm:pt>
    <dgm:pt modelId="{177F7F38-B328-48C1-9C2D-D0EEA9F77930}" type="sibTrans" cxnId="{C14080E0-7B26-4AE6-AA87-B6D4A4A62B69}">
      <dgm:prSet/>
      <dgm:spPr/>
      <dgm:t>
        <a:bodyPr/>
        <a:lstStyle/>
        <a:p>
          <a:endParaRPr lang="uk-UA"/>
        </a:p>
      </dgm:t>
    </dgm:pt>
    <dgm:pt modelId="{6F78B628-3DD7-4DBF-828C-4B8C4FF19B95}">
      <dgm:prSet/>
      <dgm:spPr>
        <a:xfrm>
          <a:off x="4825818" y="2428498"/>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None/>
          </a:pP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продукція та послуги</a:t>
          </a:r>
        </a:p>
      </dgm:t>
    </dgm:pt>
    <dgm:pt modelId="{1A7C39D1-38E9-46F5-87D1-A0E2B4512236}" type="parTrans" cxnId="{BCCA3DB7-B24D-4A46-AB19-64D6B322D254}">
      <dgm:prSet/>
      <dgm:spPr>
        <a:xfrm>
          <a:off x="4131833" y="1541131"/>
          <a:ext cx="995555" cy="805511"/>
        </a:xfrm>
        <a:custGeom>
          <a:avLst/>
          <a:gdLst/>
          <a:ahLst/>
          <a:cxnLst/>
          <a:rect l="0" t="0" r="0" b="0"/>
          <a:pathLst>
            <a:path>
              <a:moveTo>
                <a:pt x="0" y="0"/>
              </a:moveTo>
              <a:lnTo>
                <a:pt x="0" y="733673"/>
              </a:lnTo>
              <a:lnTo>
                <a:pt x="995555" y="733673"/>
              </a:lnTo>
              <a:lnTo>
                <a:pt x="995555" y="805511"/>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uk-UA"/>
        </a:p>
      </dgm:t>
    </dgm:pt>
    <dgm:pt modelId="{70822134-2519-45DF-94A5-F39893253FE3}" type="sibTrans" cxnId="{BCCA3DB7-B24D-4A46-AB19-64D6B322D254}">
      <dgm:prSet/>
      <dgm:spPr/>
      <dgm:t>
        <a:bodyPr/>
        <a:lstStyle/>
        <a:p>
          <a:endParaRPr lang="uk-UA"/>
        </a:p>
      </dgm:t>
    </dgm:pt>
    <dgm:pt modelId="{42AEF368-38B5-4EA9-9D09-38849F901A16}" type="pres">
      <dgm:prSet presAssocID="{3201FD6D-F3DF-4CCC-8B04-44120838DFA1}" presName="hierChild1" presStyleCnt="0">
        <dgm:presLayoutVars>
          <dgm:chPref val="1"/>
          <dgm:dir/>
          <dgm:animOne val="branch"/>
          <dgm:animLvl val="lvl"/>
          <dgm:resizeHandles/>
        </dgm:presLayoutVars>
      </dgm:prSet>
      <dgm:spPr/>
    </dgm:pt>
    <dgm:pt modelId="{7624D8B3-5830-4351-AB66-A47AC41E2DC7}" type="pres">
      <dgm:prSet presAssocID="{79BBD95D-BADE-4340-A8A7-99083E39700F}" presName="hierRoot1" presStyleCnt="0"/>
      <dgm:spPr/>
    </dgm:pt>
    <dgm:pt modelId="{7FA461BD-C5CB-4145-8B22-FD5686B51C13}" type="pres">
      <dgm:prSet presAssocID="{79BBD95D-BADE-4340-A8A7-99083E39700F}" presName="composite" presStyleCnt="0"/>
      <dgm:spPr/>
    </dgm:pt>
    <dgm:pt modelId="{9EDC7722-D63B-4734-AC64-CCF28AB6D974}" type="pres">
      <dgm:prSet presAssocID="{79BBD95D-BADE-4340-A8A7-99083E39700F}" presName="background" presStyleLbl="node0" presStyleIdx="0" presStyleCnt="1"/>
      <dgm:spPr>
        <a:xfrm>
          <a:off x="1531768" y="-81854"/>
          <a:ext cx="2252215" cy="756493"/>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pt>
    <dgm:pt modelId="{9292A9FB-FB78-44F0-A335-A37EB74C5AAB}" type="pres">
      <dgm:prSet presAssocID="{79BBD95D-BADE-4340-A8A7-99083E39700F}" presName="text" presStyleLbl="fgAcc0" presStyleIdx="0" presStyleCnt="1" custScaleX="290433" custScaleY="153627" custLinFactY="-46881" custLinFactNeighborX="-9679" custLinFactNeighborY="-100000">
        <dgm:presLayoutVars>
          <dgm:chPref val="3"/>
        </dgm:presLayoutVars>
      </dgm:prSet>
      <dgm:spPr/>
    </dgm:pt>
    <dgm:pt modelId="{9E3E3408-2E42-40B6-8C0E-A20564297AD1}" type="pres">
      <dgm:prSet presAssocID="{79BBD95D-BADE-4340-A8A7-99083E39700F}" presName="hierChild2" presStyleCnt="0"/>
      <dgm:spPr/>
    </dgm:pt>
    <dgm:pt modelId="{986F2817-D3ED-42F8-A88E-084C1E6C72EA}" type="pres">
      <dgm:prSet presAssocID="{CCF4CF61-48AF-40F0-856B-C2971125BE06}" presName="Name10" presStyleLbl="parChTrans1D2" presStyleIdx="0" presStyleCnt="2"/>
      <dgm:spPr/>
    </dgm:pt>
    <dgm:pt modelId="{808877C4-8FA8-4DC0-8A69-E50CF5EB80EE}" type="pres">
      <dgm:prSet presAssocID="{ED28C474-1E80-464B-A3BD-FDB49833B3A9}" presName="hierRoot2" presStyleCnt="0"/>
      <dgm:spPr/>
    </dgm:pt>
    <dgm:pt modelId="{83E2593C-39E6-467A-AD2C-E0B2AEF6CD3A}" type="pres">
      <dgm:prSet presAssocID="{ED28C474-1E80-464B-A3BD-FDB49833B3A9}" presName="composite2" presStyleCnt="0"/>
      <dgm:spPr/>
    </dgm:pt>
    <dgm:pt modelId="{2A933100-1B01-4439-8496-5242BE035243}" type="pres">
      <dgm:prSet presAssocID="{ED28C474-1E80-464B-A3BD-FDB49833B3A9}" presName="background2" presStyleLbl="node2" presStyleIdx="0" presStyleCnt="2"/>
      <dgm:spPr>
        <a:xfrm>
          <a:off x="496713" y="960654"/>
          <a:ext cx="1569826" cy="652198"/>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pt>
    <dgm:pt modelId="{7AD86E2C-BDE1-4A36-B582-1AF748A384F5}" type="pres">
      <dgm:prSet presAssocID="{ED28C474-1E80-464B-A3BD-FDB49833B3A9}" presName="text2" presStyleLbl="fgAcc2" presStyleIdx="0" presStyleCnt="2" custScaleX="202436" custScaleY="132447" custLinFactY="-17782" custLinFactNeighborX="-7039" custLinFactNeighborY="-100000">
        <dgm:presLayoutVars>
          <dgm:chPref val="3"/>
        </dgm:presLayoutVars>
      </dgm:prSet>
      <dgm:spPr/>
    </dgm:pt>
    <dgm:pt modelId="{BAF577F6-4259-4356-8AEF-CD37CE077792}" type="pres">
      <dgm:prSet presAssocID="{ED28C474-1E80-464B-A3BD-FDB49833B3A9}" presName="hierChild3" presStyleCnt="0"/>
      <dgm:spPr/>
    </dgm:pt>
    <dgm:pt modelId="{54E10618-BAC1-4C95-995B-2955EB8ED525}" type="pres">
      <dgm:prSet presAssocID="{6E97F034-9023-4819-ABF3-6C55400A67E7}" presName="Name17" presStyleLbl="parChTrans1D3" presStyleIdx="0" presStyleCnt="6"/>
      <dgm:spPr/>
    </dgm:pt>
    <dgm:pt modelId="{85D379CA-7F28-4ACA-8BD0-A4C1DD71EEFE}" type="pres">
      <dgm:prSet presAssocID="{9804AA0C-DA40-4966-88ED-93BE7CB6AE0B}" presName="hierRoot3" presStyleCnt="0"/>
      <dgm:spPr/>
    </dgm:pt>
    <dgm:pt modelId="{69BD2B5A-FD1B-4D8E-96EA-B85932310210}" type="pres">
      <dgm:prSet presAssocID="{9804AA0C-DA40-4966-88ED-93BE7CB6AE0B}" presName="composite3" presStyleCnt="0"/>
      <dgm:spPr/>
    </dgm:pt>
    <dgm:pt modelId="{9BD5AF0A-3379-4F1A-BC1A-8A57CC8F14C1}" type="pres">
      <dgm:prSet presAssocID="{9804AA0C-DA40-4966-88ED-93BE7CB6AE0B}" presName="background3" presStyleLbl="node3" presStyleIdx="0" presStyleCnt="6"/>
      <dgm:spPr>
        <a:xfrm>
          <a:off x="683" y="2418369"/>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pt>
    <dgm:pt modelId="{614F067F-E410-4F65-B562-8BB691381676}" type="pres">
      <dgm:prSet presAssocID="{9804AA0C-DA40-4966-88ED-93BE7CB6AE0B}" presName="text3" presStyleLbl="fgAcc3" presStyleIdx="0" presStyleCnt="6">
        <dgm:presLayoutVars>
          <dgm:chPref val="3"/>
        </dgm:presLayoutVars>
      </dgm:prSet>
      <dgm:spPr/>
    </dgm:pt>
    <dgm:pt modelId="{DA56E793-9B90-4843-BE13-F1785E933F6E}" type="pres">
      <dgm:prSet presAssocID="{9804AA0C-DA40-4966-88ED-93BE7CB6AE0B}" presName="hierChild4" presStyleCnt="0"/>
      <dgm:spPr/>
    </dgm:pt>
    <dgm:pt modelId="{C2C81B85-B62C-4D28-A26F-CA8ABAF36BB0}" type="pres">
      <dgm:prSet presAssocID="{F84EBCB7-FDC0-412E-AD42-80A2A70E8956}" presName="Name17" presStyleLbl="parChTrans1D3" presStyleIdx="1" presStyleCnt="6"/>
      <dgm:spPr/>
    </dgm:pt>
    <dgm:pt modelId="{3AF98C1A-504F-4CFF-81E1-CDD67D400B3B}" type="pres">
      <dgm:prSet presAssocID="{5D747C18-834D-4D90-91AA-BECF55B5A08F}" presName="hierRoot3" presStyleCnt="0"/>
      <dgm:spPr/>
    </dgm:pt>
    <dgm:pt modelId="{23098787-DA7A-4973-AB25-F9B2B27E138E}" type="pres">
      <dgm:prSet presAssocID="{5D747C18-834D-4D90-91AA-BECF55B5A08F}" presName="composite3" presStyleCnt="0"/>
      <dgm:spPr/>
    </dgm:pt>
    <dgm:pt modelId="{CFAFBEFB-B26E-44EA-8F84-BE64CB0B5CA1}" type="pres">
      <dgm:prSet presAssocID="{5D747C18-834D-4D90-91AA-BECF55B5A08F}" presName="background3" presStyleLbl="node3" presStyleIdx="1" presStyleCnt="6"/>
      <dgm:spPr>
        <a:xfrm>
          <a:off x="948478" y="2418369"/>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pt>
    <dgm:pt modelId="{F714BF22-DD17-425D-B1C5-2ED48BFC0A93}" type="pres">
      <dgm:prSet presAssocID="{5D747C18-834D-4D90-91AA-BECF55B5A08F}" presName="text3" presStyleLbl="fgAcc3" presStyleIdx="1" presStyleCnt="6">
        <dgm:presLayoutVars>
          <dgm:chPref val="3"/>
        </dgm:presLayoutVars>
      </dgm:prSet>
      <dgm:spPr/>
    </dgm:pt>
    <dgm:pt modelId="{AFDE464D-98DF-4C1F-AFF4-C413759721CA}" type="pres">
      <dgm:prSet presAssocID="{5D747C18-834D-4D90-91AA-BECF55B5A08F}" presName="hierChild4" presStyleCnt="0"/>
      <dgm:spPr/>
    </dgm:pt>
    <dgm:pt modelId="{C7D76595-6511-470D-B167-04AA2BAFFBBB}" type="pres">
      <dgm:prSet presAssocID="{18AAF258-6D66-4A1D-9669-B2BEE6C3FD45}" presName="Name17" presStyleLbl="parChTrans1D3" presStyleIdx="2" presStyleCnt="6"/>
      <dgm:spPr/>
    </dgm:pt>
    <dgm:pt modelId="{F856717D-EB2C-4FCF-81FF-DAE16043034F}" type="pres">
      <dgm:prSet presAssocID="{AF9304EE-9A09-4337-A994-72727421875E}" presName="hierRoot3" presStyleCnt="0"/>
      <dgm:spPr/>
    </dgm:pt>
    <dgm:pt modelId="{063610D4-AFBD-4732-9C92-7EF706083CA6}" type="pres">
      <dgm:prSet presAssocID="{AF9304EE-9A09-4337-A994-72727421875E}" presName="composite3" presStyleCnt="0"/>
      <dgm:spPr/>
    </dgm:pt>
    <dgm:pt modelId="{568CD85B-56CA-4C02-9CD1-DC97665E1327}" type="pres">
      <dgm:prSet presAssocID="{AF9304EE-9A09-4337-A994-72727421875E}" presName="background3" presStyleLbl="node3" presStyleIdx="2" presStyleCnt="6"/>
      <dgm:spPr>
        <a:xfrm>
          <a:off x="1896272" y="2418369"/>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pt>
    <dgm:pt modelId="{7D7E9FFD-AF0B-4430-9ED1-77A277FC5ECB}" type="pres">
      <dgm:prSet presAssocID="{AF9304EE-9A09-4337-A994-72727421875E}" presName="text3" presStyleLbl="fgAcc3" presStyleIdx="2" presStyleCnt="6">
        <dgm:presLayoutVars>
          <dgm:chPref val="3"/>
        </dgm:presLayoutVars>
      </dgm:prSet>
      <dgm:spPr/>
    </dgm:pt>
    <dgm:pt modelId="{884CC0A3-87ED-4075-81D5-96202C25C825}" type="pres">
      <dgm:prSet presAssocID="{AF9304EE-9A09-4337-A994-72727421875E}" presName="hierChild4" presStyleCnt="0"/>
      <dgm:spPr/>
    </dgm:pt>
    <dgm:pt modelId="{F6CDF450-EBE9-405F-9B78-89CA394DFEAC}" type="pres">
      <dgm:prSet presAssocID="{30333F2C-7FB7-4C50-902C-6896FA690F8F}" presName="Name10" presStyleLbl="parChTrans1D2" presStyleIdx="1" presStyleCnt="2"/>
      <dgm:spPr/>
    </dgm:pt>
    <dgm:pt modelId="{E74284B6-F259-4E22-8ED1-011AF93E6982}" type="pres">
      <dgm:prSet presAssocID="{D586E617-1A68-4BBD-AD53-495045674A1F}" presName="hierRoot2" presStyleCnt="0"/>
      <dgm:spPr/>
    </dgm:pt>
    <dgm:pt modelId="{CEC860EA-DCA0-4E57-8B16-96C420193B01}" type="pres">
      <dgm:prSet presAssocID="{D586E617-1A68-4BBD-AD53-495045674A1F}" presName="composite2" presStyleCnt="0"/>
      <dgm:spPr/>
    </dgm:pt>
    <dgm:pt modelId="{DDE6B5E8-3E4D-4B63-ADDD-76D004AEE976}" type="pres">
      <dgm:prSet presAssocID="{D586E617-1A68-4BBD-AD53-495045674A1F}" presName="background2" presStyleLbl="node2" presStyleIdx="1" presStyleCnt="2"/>
      <dgm:spPr>
        <a:xfrm>
          <a:off x="3396860" y="960659"/>
          <a:ext cx="1469946" cy="58047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pt>
    <dgm:pt modelId="{57C036D3-74C5-4BB3-A8DF-BCBA6F67385B}" type="pres">
      <dgm:prSet presAssocID="{D586E617-1A68-4BBD-AD53-495045674A1F}" presName="text2" presStyleLbl="fgAcc2" presStyleIdx="1" presStyleCnt="2" custScaleX="189556" custScaleY="117881" custLinFactY="-17781" custLinFactNeighborX="-6159" custLinFactNeighborY="-100000">
        <dgm:presLayoutVars>
          <dgm:chPref val="3"/>
        </dgm:presLayoutVars>
      </dgm:prSet>
      <dgm:spPr/>
    </dgm:pt>
    <dgm:pt modelId="{F8A551C5-DFCB-49BA-A49A-BE77970840C8}" type="pres">
      <dgm:prSet presAssocID="{D586E617-1A68-4BBD-AD53-495045674A1F}" presName="hierChild3" presStyleCnt="0"/>
      <dgm:spPr/>
    </dgm:pt>
    <dgm:pt modelId="{2A318DC6-E6C0-4108-85BA-3DF5703F20EC}" type="pres">
      <dgm:prSet presAssocID="{FDAC4F32-390A-4992-9036-ED0DE8992FEC}" presName="Name17" presStyleLbl="parChTrans1D3" presStyleIdx="3" presStyleCnt="6"/>
      <dgm:spPr/>
    </dgm:pt>
    <dgm:pt modelId="{8D593DC2-D173-40D1-996E-D02C873B3407}" type="pres">
      <dgm:prSet presAssocID="{FBA3014C-7E55-4257-A97B-59030FFA6C0E}" presName="hierRoot3" presStyleCnt="0"/>
      <dgm:spPr/>
    </dgm:pt>
    <dgm:pt modelId="{E0EF123F-296F-4C01-B4D9-50EB63452B50}" type="pres">
      <dgm:prSet presAssocID="{FBA3014C-7E55-4257-A97B-59030FFA6C0E}" presName="composite3" presStyleCnt="0"/>
      <dgm:spPr/>
    </dgm:pt>
    <dgm:pt modelId="{AE0D2407-19E1-4EE9-9EF5-0D4F4E69054C}" type="pres">
      <dgm:prSet presAssocID="{FBA3014C-7E55-4257-A97B-59030FFA6C0E}" presName="background3" presStyleLbl="node3" presStyleIdx="3" presStyleCnt="6"/>
      <dgm:spPr>
        <a:xfrm>
          <a:off x="2844066" y="2346643"/>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pt>
    <dgm:pt modelId="{4F655EC2-6588-444E-9008-5A8423B7B544}" type="pres">
      <dgm:prSet presAssocID="{FBA3014C-7E55-4257-A97B-59030FFA6C0E}" presName="text3" presStyleLbl="fgAcc3" presStyleIdx="3" presStyleCnt="6">
        <dgm:presLayoutVars>
          <dgm:chPref val="3"/>
        </dgm:presLayoutVars>
      </dgm:prSet>
      <dgm:spPr/>
    </dgm:pt>
    <dgm:pt modelId="{F54A0000-85E3-4E76-B6BA-C5DA83D3EC99}" type="pres">
      <dgm:prSet presAssocID="{FBA3014C-7E55-4257-A97B-59030FFA6C0E}" presName="hierChild4" presStyleCnt="0"/>
      <dgm:spPr/>
    </dgm:pt>
    <dgm:pt modelId="{0EBEE7DC-3E2B-46F9-9EC9-EF72832CFBB1}" type="pres">
      <dgm:prSet presAssocID="{0AD07777-AFDE-4F52-AC89-D25E7AFD5E12}" presName="Name17" presStyleLbl="parChTrans1D3" presStyleIdx="4" presStyleCnt="6"/>
      <dgm:spPr/>
    </dgm:pt>
    <dgm:pt modelId="{B7120D42-FC18-4F73-AE45-B799B48F4210}" type="pres">
      <dgm:prSet presAssocID="{112EACA0-37DD-4C98-BCA2-30F0E63304D0}" presName="hierRoot3" presStyleCnt="0"/>
      <dgm:spPr/>
    </dgm:pt>
    <dgm:pt modelId="{DDBC11B8-91B8-48E4-AEDF-4105A3045EF2}" type="pres">
      <dgm:prSet presAssocID="{112EACA0-37DD-4C98-BCA2-30F0E63304D0}" presName="composite3" presStyleCnt="0"/>
      <dgm:spPr/>
    </dgm:pt>
    <dgm:pt modelId="{C35ADD52-8FC8-43FE-9FD6-5145DED88EED}" type="pres">
      <dgm:prSet presAssocID="{112EACA0-37DD-4C98-BCA2-30F0E63304D0}" presName="background3" presStyleLbl="node3" presStyleIdx="4" presStyleCnt="6"/>
      <dgm:spPr>
        <a:xfrm>
          <a:off x="3791860" y="2346643"/>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pt>
    <dgm:pt modelId="{55C9B173-97C8-4561-91C0-6EDF336F7E4E}" type="pres">
      <dgm:prSet presAssocID="{112EACA0-37DD-4C98-BCA2-30F0E63304D0}" presName="text3" presStyleLbl="fgAcc3" presStyleIdx="4" presStyleCnt="6">
        <dgm:presLayoutVars>
          <dgm:chPref val="3"/>
        </dgm:presLayoutVars>
      </dgm:prSet>
      <dgm:spPr/>
    </dgm:pt>
    <dgm:pt modelId="{8359EE91-0195-4FDC-A209-2D491FA226BA}" type="pres">
      <dgm:prSet presAssocID="{112EACA0-37DD-4C98-BCA2-30F0E63304D0}" presName="hierChild4" presStyleCnt="0"/>
      <dgm:spPr/>
    </dgm:pt>
    <dgm:pt modelId="{E2BFB1C3-6EED-4C84-B3CB-0CCB53B316FE}" type="pres">
      <dgm:prSet presAssocID="{1A7C39D1-38E9-46F5-87D1-A0E2B4512236}" presName="Name17" presStyleLbl="parChTrans1D3" presStyleIdx="5" presStyleCnt="6"/>
      <dgm:spPr/>
    </dgm:pt>
    <dgm:pt modelId="{9EDC6DD5-F891-4C9F-A458-22DD867B7311}" type="pres">
      <dgm:prSet presAssocID="{6F78B628-3DD7-4DBF-828C-4B8C4FF19B95}" presName="hierRoot3" presStyleCnt="0"/>
      <dgm:spPr/>
    </dgm:pt>
    <dgm:pt modelId="{3016086A-6709-4D34-9E37-383F2F25B17C}" type="pres">
      <dgm:prSet presAssocID="{6F78B628-3DD7-4DBF-828C-4B8C4FF19B95}" presName="composite3" presStyleCnt="0"/>
      <dgm:spPr/>
    </dgm:pt>
    <dgm:pt modelId="{83B32D11-7884-49B5-956A-8EBD0DB7A33B}" type="pres">
      <dgm:prSet presAssocID="{6F78B628-3DD7-4DBF-828C-4B8C4FF19B95}" presName="background3" presStyleLbl="node3" presStyleIdx="5" presStyleCnt="6"/>
      <dgm:spPr>
        <a:xfrm>
          <a:off x="4739655" y="2346643"/>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pt>
    <dgm:pt modelId="{DBA5A0AE-762E-4107-A2CB-0A8AAAB2DF6F}" type="pres">
      <dgm:prSet presAssocID="{6F78B628-3DD7-4DBF-828C-4B8C4FF19B95}" presName="text3" presStyleLbl="fgAcc3" presStyleIdx="5" presStyleCnt="6">
        <dgm:presLayoutVars>
          <dgm:chPref val="3"/>
        </dgm:presLayoutVars>
      </dgm:prSet>
      <dgm:spPr/>
    </dgm:pt>
    <dgm:pt modelId="{B29A3F3B-7ECB-4C5D-A8F0-1A57E22C1C29}" type="pres">
      <dgm:prSet presAssocID="{6F78B628-3DD7-4DBF-828C-4B8C4FF19B95}" presName="hierChild4" presStyleCnt="0"/>
      <dgm:spPr/>
    </dgm:pt>
  </dgm:ptLst>
  <dgm:cxnLst>
    <dgm:cxn modelId="{3C34FB08-0B80-4F8F-AA2B-9B795DE5BCD3}" type="presOf" srcId="{FBA3014C-7E55-4257-A97B-59030FFA6C0E}" destId="{4F655EC2-6588-444E-9008-5A8423B7B544}" srcOrd="0" destOrd="0" presId="urn:microsoft.com/office/officeart/2005/8/layout/hierarchy1"/>
    <dgm:cxn modelId="{B2DF9A18-B1F4-4EC8-927B-CA54C0DB8C73}" type="presOf" srcId="{FDAC4F32-390A-4992-9036-ED0DE8992FEC}" destId="{2A318DC6-E6C0-4108-85BA-3DF5703F20EC}" srcOrd="0" destOrd="0" presId="urn:microsoft.com/office/officeart/2005/8/layout/hierarchy1"/>
    <dgm:cxn modelId="{5EA60F24-E4B5-4E52-93D5-FB883968E78A}" srcId="{ED28C474-1E80-464B-A3BD-FDB49833B3A9}" destId="{9804AA0C-DA40-4966-88ED-93BE7CB6AE0B}" srcOrd="0" destOrd="0" parTransId="{6E97F034-9023-4819-ABF3-6C55400A67E7}" sibTransId="{5EA14CD8-B452-4F14-AD41-9EBF05EB6C70}"/>
    <dgm:cxn modelId="{61B3BA2D-DF79-4404-9D14-3F8F5731F846}" type="presOf" srcId="{1A7C39D1-38E9-46F5-87D1-A0E2B4512236}" destId="{E2BFB1C3-6EED-4C84-B3CB-0CCB53B316FE}" srcOrd="0" destOrd="0" presId="urn:microsoft.com/office/officeart/2005/8/layout/hierarchy1"/>
    <dgm:cxn modelId="{72052731-DA1D-4E80-9262-2728D6B1CD87}" type="presOf" srcId="{ED28C474-1E80-464B-A3BD-FDB49833B3A9}" destId="{7AD86E2C-BDE1-4A36-B582-1AF748A384F5}" srcOrd="0" destOrd="0" presId="urn:microsoft.com/office/officeart/2005/8/layout/hierarchy1"/>
    <dgm:cxn modelId="{D69B7839-D1F2-4415-AC4A-E1C32BF7DF7E}" type="presOf" srcId="{3201FD6D-F3DF-4CCC-8B04-44120838DFA1}" destId="{42AEF368-38B5-4EA9-9D09-38849F901A16}" srcOrd="0" destOrd="0" presId="urn:microsoft.com/office/officeart/2005/8/layout/hierarchy1"/>
    <dgm:cxn modelId="{2EC3E642-4311-4AB9-9267-7D0EC361513C}" type="presOf" srcId="{6F78B628-3DD7-4DBF-828C-4B8C4FF19B95}" destId="{DBA5A0AE-762E-4107-A2CB-0A8AAAB2DF6F}" srcOrd="0" destOrd="0" presId="urn:microsoft.com/office/officeart/2005/8/layout/hierarchy1"/>
    <dgm:cxn modelId="{397A6E43-967E-4E83-B6FC-59474CD823DC}" type="presOf" srcId="{AF9304EE-9A09-4337-A994-72727421875E}" destId="{7D7E9FFD-AF0B-4430-9ED1-77A277FC5ECB}" srcOrd="0" destOrd="0" presId="urn:microsoft.com/office/officeart/2005/8/layout/hierarchy1"/>
    <dgm:cxn modelId="{B938246B-FB1C-40AA-A870-FF28DE001B44}" srcId="{ED28C474-1E80-464B-A3BD-FDB49833B3A9}" destId="{5D747C18-834D-4D90-91AA-BECF55B5A08F}" srcOrd="1" destOrd="0" parTransId="{F84EBCB7-FDC0-412E-AD42-80A2A70E8956}" sibTransId="{D0E9CF77-BC25-43DE-ADDF-B44D74D8A752}"/>
    <dgm:cxn modelId="{0AB04D4E-F160-4685-9D74-08891A568208}" srcId="{79BBD95D-BADE-4340-A8A7-99083E39700F}" destId="{D586E617-1A68-4BBD-AD53-495045674A1F}" srcOrd="1" destOrd="0" parTransId="{30333F2C-7FB7-4C50-902C-6896FA690F8F}" sibTransId="{2ED9F955-D3B2-45F8-8077-17F1830E7123}"/>
    <dgm:cxn modelId="{AC6E2474-D7A8-43C6-A9AD-2372DC630525}" srcId="{ED28C474-1E80-464B-A3BD-FDB49833B3A9}" destId="{AF9304EE-9A09-4337-A994-72727421875E}" srcOrd="2" destOrd="0" parTransId="{18AAF258-6D66-4A1D-9669-B2BEE6C3FD45}" sibTransId="{6BD9D309-FD65-43D8-AC82-701AD6485C65}"/>
    <dgm:cxn modelId="{93918B56-57C4-4006-91B0-C79C37E60DF5}" type="presOf" srcId="{30333F2C-7FB7-4C50-902C-6896FA690F8F}" destId="{F6CDF450-EBE9-405F-9B78-89CA394DFEAC}" srcOrd="0" destOrd="0" presId="urn:microsoft.com/office/officeart/2005/8/layout/hierarchy1"/>
    <dgm:cxn modelId="{AD0D1B91-6EEA-433A-8C8C-C1CD120F87F4}" type="presOf" srcId="{9804AA0C-DA40-4966-88ED-93BE7CB6AE0B}" destId="{614F067F-E410-4F65-B562-8BB691381676}" srcOrd="0" destOrd="0" presId="urn:microsoft.com/office/officeart/2005/8/layout/hierarchy1"/>
    <dgm:cxn modelId="{2032AA95-E4F4-4FB0-BA0D-C3427D2A6EA2}" srcId="{3201FD6D-F3DF-4CCC-8B04-44120838DFA1}" destId="{79BBD95D-BADE-4340-A8A7-99083E39700F}" srcOrd="0" destOrd="0" parTransId="{AEE7F0A1-2030-4E88-B4AD-F775B10F1C19}" sibTransId="{D013326C-6CA1-46CD-9BEB-56FF63944148}"/>
    <dgm:cxn modelId="{7654C396-1547-4D3C-A495-DF8CB5D5F650}" type="presOf" srcId="{F84EBCB7-FDC0-412E-AD42-80A2A70E8956}" destId="{C2C81B85-B62C-4D28-A26F-CA8ABAF36BB0}" srcOrd="0" destOrd="0" presId="urn:microsoft.com/office/officeart/2005/8/layout/hierarchy1"/>
    <dgm:cxn modelId="{98ED10A2-F3DB-46A5-88B1-9E235E93A809}" srcId="{D586E617-1A68-4BBD-AD53-495045674A1F}" destId="{FBA3014C-7E55-4257-A97B-59030FFA6C0E}" srcOrd="0" destOrd="0" parTransId="{FDAC4F32-390A-4992-9036-ED0DE8992FEC}" sibTransId="{16FB7E79-3C6B-4136-9038-F85B1DB6A104}"/>
    <dgm:cxn modelId="{765351AA-28FB-4950-B995-5424C3D85615}" srcId="{79BBD95D-BADE-4340-A8A7-99083E39700F}" destId="{ED28C474-1E80-464B-A3BD-FDB49833B3A9}" srcOrd="0" destOrd="0" parTransId="{CCF4CF61-48AF-40F0-856B-C2971125BE06}" sibTransId="{3FEECD9F-3EAA-46BE-83E1-1EE753AA3B49}"/>
    <dgm:cxn modelId="{D29C28B4-34F1-41D9-A498-8C3E487D3AF4}" type="presOf" srcId="{D586E617-1A68-4BBD-AD53-495045674A1F}" destId="{57C036D3-74C5-4BB3-A8DF-BCBA6F67385B}" srcOrd="0" destOrd="0" presId="urn:microsoft.com/office/officeart/2005/8/layout/hierarchy1"/>
    <dgm:cxn modelId="{BCCA3DB7-B24D-4A46-AB19-64D6B322D254}" srcId="{D586E617-1A68-4BBD-AD53-495045674A1F}" destId="{6F78B628-3DD7-4DBF-828C-4B8C4FF19B95}" srcOrd="2" destOrd="0" parTransId="{1A7C39D1-38E9-46F5-87D1-A0E2B4512236}" sibTransId="{70822134-2519-45DF-94A5-F39893253FE3}"/>
    <dgm:cxn modelId="{9DFE92C3-39FC-413F-BF23-AF9F181BF008}" type="presOf" srcId="{79BBD95D-BADE-4340-A8A7-99083E39700F}" destId="{9292A9FB-FB78-44F0-A335-A37EB74C5AAB}" srcOrd="0" destOrd="0" presId="urn:microsoft.com/office/officeart/2005/8/layout/hierarchy1"/>
    <dgm:cxn modelId="{3DA2AEC7-0F42-4519-A0DF-9AAF6E815876}" type="presOf" srcId="{112EACA0-37DD-4C98-BCA2-30F0E63304D0}" destId="{55C9B173-97C8-4561-91C0-6EDF336F7E4E}" srcOrd="0" destOrd="0" presId="urn:microsoft.com/office/officeart/2005/8/layout/hierarchy1"/>
    <dgm:cxn modelId="{6102A0CD-0027-4831-BDAC-4C154E9C18B5}" type="presOf" srcId="{CCF4CF61-48AF-40F0-856B-C2971125BE06}" destId="{986F2817-D3ED-42F8-A88E-084C1E6C72EA}" srcOrd="0" destOrd="0" presId="urn:microsoft.com/office/officeart/2005/8/layout/hierarchy1"/>
    <dgm:cxn modelId="{8E0118D0-9F7C-4B47-AB62-626FD1B5E8E6}" type="presOf" srcId="{5D747C18-834D-4D90-91AA-BECF55B5A08F}" destId="{F714BF22-DD17-425D-B1C5-2ED48BFC0A93}" srcOrd="0" destOrd="0" presId="urn:microsoft.com/office/officeart/2005/8/layout/hierarchy1"/>
    <dgm:cxn modelId="{3D043CE0-CCCA-44B9-ACC5-D3273DD4B45A}" type="presOf" srcId="{6E97F034-9023-4819-ABF3-6C55400A67E7}" destId="{54E10618-BAC1-4C95-995B-2955EB8ED525}" srcOrd="0" destOrd="0" presId="urn:microsoft.com/office/officeart/2005/8/layout/hierarchy1"/>
    <dgm:cxn modelId="{C14080E0-7B26-4AE6-AA87-B6D4A4A62B69}" srcId="{D586E617-1A68-4BBD-AD53-495045674A1F}" destId="{112EACA0-37DD-4C98-BCA2-30F0E63304D0}" srcOrd="1" destOrd="0" parTransId="{0AD07777-AFDE-4F52-AC89-D25E7AFD5E12}" sibTransId="{177F7F38-B328-48C1-9C2D-D0EEA9F77930}"/>
    <dgm:cxn modelId="{52AD45ED-023D-47D5-A6A4-3F78EBD1E908}" type="presOf" srcId="{18AAF258-6D66-4A1D-9669-B2BEE6C3FD45}" destId="{C7D76595-6511-470D-B167-04AA2BAFFBBB}" srcOrd="0" destOrd="0" presId="urn:microsoft.com/office/officeart/2005/8/layout/hierarchy1"/>
    <dgm:cxn modelId="{105A27FF-8AAF-4C79-8F2D-DF201CA9D225}" type="presOf" srcId="{0AD07777-AFDE-4F52-AC89-D25E7AFD5E12}" destId="{0EBEE7DC-3E2B-46F9-9EC9-EF72832CFBB1}" srcOrd="0" destOrd="0" presId="urn:microsoft.com/office/officeart/2005/8/layout/hierarchy1"/>
    <dgm:cxn modelId="{9A8F8686-D9E3-4483-8F1F-92F2551A6AE4}" type="presParOf" srcId="{42AEF368-38B5-4EA9-9D09-38849F901A16}" destId="{7624D8B3-5830-4351-AB66-A47AC41E2DC7}" srcOrd="0" destOrd="0" presId="urn:microsoft.com/office/officeart/2005/8/layout/hierarchy1"/>
    <dgm:cxn modelId="{0ADA4D4C-FE1E-434A-B60A-FE6C38952CEF}" type="presParOf" srcId="{7624D8B3-5830-4351-AB66-A47AC41E2DC7}" destId="{7FA461BD-C5CB-4145-8B22-FD5686B51C13}" srcOrd="0" destOrd="0" presId="urn:microsoft.com/office/officeart/2005/8/layout/hierarchy1"/>
    <dgm:cxn modelId="{F97D7A2E-AF17-4F84-B4EA-7CA63405215C}" type="presParOf" srcId="{7FA461BD-C5CB-4145-8B22-FD5686B51C13}" destId="{9EDC7722-D63B-4734-AC64-CCF28AB6D974}" srcOrd="0" destOrd="0" presId="urn:microsoft.com/office/officeart/2005/8/layout/hierarchy1"/>
    <dgm:cxn modelId="{E3DA79BC-4BEA-48CC-B24F-AF365EB46945}" type="presParOf" srcId="{7FA461BD-C5CB-4145-8B22-FD5686B51C13}" destId="{9292A9FB-FB78-44F0-A335-A37EB74C5AAB}" srcOrd="1" destOrd="0" presId="urn:microsoft.com/office/officeart/2005/8/layout/hierarchy1"/>
    <dgm:cxn modelId="{117BEEAA-07D0-42D5-98D1-F31540423D0F}" type="presParOf" srcId="{7624D8B3-5830-4351-AB66-A47AC41E2DC7}" destId="{9E3E3408-2E42-40B6-8C0E-A20564297AD1}" srcOrd="1" destOrd="0" presId="urn:microsoft.com/office/officeart/2005/8/layout/hierarchy1"/>
    <dgm:cxn modelId="{471707E1-B58E-45CC-8A09-8DFD674F49C6}" type="presParOf" srcId="{9E3E3408-2E42-40B6-8C0E-A20564297AD1}" destId="{986F2817-D3ED-42F8-A88E-084C1E6C72EA}" srcOrd="0" destOrd="0" presId="urn:microsoft.com/office/officeart/2005/8/layout/hierarchy1"/>
    <dgm:cxn modelId="{D4E9603B-CF37-4705-8EB2-720C8529007C}" type="presParOf" srcId="{9E3E3408-2E42-40B6-8C0E-A20564297AD1}" destId="{808877C4-8FA8-4DC0-8A69-E50CF5EB80EE}" srcOrd="1" destOrd="0" presId="urn:microsoft.com/office/officeart/2005/8/layout/hierarchy1"/>
    <dgm:cxn modelId="{F7065230-4FF5-4628-B6C8-52B3E20F1D94}" type="presParOf" srcId="{808877C4-8FA8-4DC0-8A69-E50CF5EB80EE}" destId="{83E2593C-39E6-467A-AD2C-E0B2AEF6CD3A}" srcOrd="0" destOrd="0" presId="urn:microsoft.com/office/officeart/2005/8/layout/hierarchy1"/>
    <dgm:cxn modelId="{6A697A16-CB45-43C3-A9A2-72866E28B62E}" type="presParOf" srcId="{83E2593C-39E6-467A-AD2C-E0B2AEF6CD3A}" destId="{2A933100-1B01-4439-8496-5242BE035243}" srcOrd="0" destOrd="0" presId="urn:microsoft.com/office/officeart/2005/8/layout/hierarchy1"/>
    <dgm:cxn modelId="{026F7B48-F7C2-4053-B771-2F7569B8326A}" type="presParOf" srcId="{83E2593C-39E6-467A-AD2C-E0B2AEF6CD3A}" destId="{7AD86E2C-BDE1-4A36-B582-1AF748A384F5}" srcOrd="1" destOrd="0" presId="urn:microsoft.com/office/officeart/2005/8/layout/hierarchy1"/>
    <dgm:cxn modelId="{C6B238FC-AF53-408B-A664-B3D0AC8CFEF0}" type="presParOf" srcId="{808877C4-8FA8-4DC0-8A69-E50CF5EB80EE}" destId="{BAF577F6-4259-4356-8AEF-CD37CE077792}" srcOrd="1" destOrd="0" presId="urn:microsoft.com/office/officeart/2005/8/layout/hierarchy1"/>
    <dgm:cxn modelId="{498EB281-3A83-4365-9906-A2E07EF26423}" type="presParOf" srcId="{BAF577F6-4259-4356-8AEF-CD37CE077792}" destId="{54E10618-BAC1-4C95-995B-2955EB8ED525}" srcOrd="0" destOrd="0" presId="urn:microsoft.com/office/officeart/2005/8/layout/hierarchy1"/>
    <dgm:cxn modelId="{5E25081A-E683-4AB4-A3ED-C4067AC8C938}" type="presParOf" srcId="{BAF577F6-4259-4356-8AEF-CD37CE077792}" destId="{85D379CA-7F28-4ACA-8BD0-A4C1DD71EEFE}" srcOrd="1" destOrd="0" presId="urn:microsoft.com/office/officeart/2005/8/layout/hierarchy1"/>
    <dgm:cxn modelId="{2EC4DE77-31A6-4B92-8E30-239D5D3017DF}" type="presParOf" srcId="{85D379CA-7F28-4ACA-8BD0-A4C1DD71EEFE}" destId="{69BD2B5A-FD1B-4D8E-96EA-B85932310210}" srcOrd="0" destOrd="0" presId="urn:microsoft.com/office/officeart/2005/8/layout/hierarchy1"/>
    <dgm:cxn modelId="{E4399013-29FA-438E-925C-430B2862FC57}" type="presParOf" srcId="{69BD2B5A-FD1B-4D8E-96EA-B85932310210}" destId="{9BD5AF0A-3379-4F1A-BC1A-8A57CC8F14C1}" srcOrd="0" destOrd="0" presId="urn:microsoft.com/office/officeart/2005/8/layout/hierarchy1"/>
    <dgm:cxn modelId="{B4D15B82-23AC-4D34-9D33-E09223E3BAD4}" type="presParOf" srcId="{69BD2B5A-FD1B-4D8E-96EA-B85932310210}" destId="{614F067F-E410-4F65-B562-8BB691381676}" srcOrd="1" destOrd="0" presId="urn:microsoft.com/office/officeart/2005/8/layout/hierarchy1"/>
    <dgm:cxn modelId="{F8D39E2B-AF59-4A48-A588-D80F13F869FB}" type="presParOf" srcId="{85D379CA-7F28-4ACA-8BD0-A4C1DD71EEFE}" destId="{DA56E793-9B90-4843-BE13-F1785E933F6E}" srcOrd="1" destOrd="0" presId="urn:microsoft.com/office/officeart/2005/8/layout/hierarchy1"/>
    <dgm:cxn modelId="{93CDCAD2-9CB5-4CA1-9053-55A3CA3EB2BC}" type="presParOf" srcId="{BAF577F6-4259-4356-8AEF-CD37CE077792}" destId="{C2C81B85-B62C-4D28-A26F-CA8ABAF36BB0}" srcOrd="2" destOrd="0" presId="urn:microsoft.com/office/officeart/2005/8/layout/hierarchy1"/>
    <dgm:cxn modelId="{6214E76F-E762-41E7-8772-042D2627A467}" type="presParOf" srcId="{BAF577F6-4259-4356-8AEF-CD37CE077792}" destId="{3AF98C1A-504F-4CFF-81E1-CDD67D400B3B}" srcOrd="3" destOrd="0" presId="urn:microsoft.com/office/officeart/2005/8/layout/hierarchy1"/>
    <dgm:cxn modelId="{03C3CCD0-40E6-41F1-9930-B3C469EC431C}" type="presParOf" srcId="{3AF98C1A-504F-4CFF-81E1-CDD67D400B3B}" destId="{23098787-DA7A-4973-AB25-F9B2B27E138E}" srcOrd="0" destOrd="0" presId="urn:microsoft.com/office/officeart/2005/8/layout/hierarchy1"/>
    <dgm:cxn modelId="{96FD0871-A9CF-40F4-BD33-4441D3C0DD19}" type="presParOf" srcId="{23098787-DA7A-4973-AB25-F9B2B27E138E}" destId="{CFAFBEFB-B26E-44EA-8F84-BE64CB0B5CA1}" srcOrd="0" destOrd="0" presId="urn:microsoft.com/office/officeart/2005/8/layout/hierarchy1"/>
    <dgm:cxn modelId="{19C21217-9EA6-425B-A22E-1CA313DCA9C9}" type="presParOf" srcId="{23098787-DA7A-4973-AB25-F9B2B27E138E}" destId="{F714BF22-DD17-425D-B1C5-2ED48BFC0A93}" srcOrd="1" destOrd="0" presId="urn:microsoft.com/office/officeart/2005/8/layout/hierarchy1"/>
    <dgm:cxn modelId="{58E2FCE0-F746-49CE-8F18-3ABE99F099C7}" type="presParOf" srcId="{3AF98C1A-504F-4CFF-81E1-CDD67D400B3B}" destId="{AFDE464D-98DF-4C1F-AFF4-C413759721CA}" srcOrd="1" destOrd="0" presId="urn:microsoft.com/office/officeart/2005/8/layout/hierarchy1"/>
    <dgm:cxn modelId="{96E4E195-C36E-4959-BDEC-CC3F6B4B5B09}" type="presParOf" srcId="{BAF577F6-4259-4356-8AEF-CD37CE077792}" destId="{C7D76595-6511-470D-B167-04AA2BAFFBBB}" srcOrd="4" destOrd="0" presId="urn:microsoft.com/office/officeart/2005/8/layout/hierarchy1"/>
    <dgm:cxn modelId="{36D94E2B-32C8-4D1E-AB01-EF1219F088CC}" type="presParOf" srcId="{BAF577F6-4259-4356-8AEF-CD37CE077792}" destId="{F856717D-EB2C-4FCF-81FF-DAE16043034F}" srcOrd="5" destOrd="0" presId="urn:microsoft.com/office/officeart/2005/8/layout/hierarchy1"/>
    <dgm:cxn modelId="{728443EE-6A52-478E-9E66-0FF3DEE3799E}" type="presParOf" srcId="{F856717D-EB2C-4FCF-81FF-DAE16043034F}" destId="{063610D4-AFBD-4732-9C92-7EF706083CA6}" srcOrd="0" destOrd="0" presId="urn:microsoft.com/office/officeart/2005/8/layout/hierarchy1"/>
    <dgm:cxn modelId="{11961D37-3B80-4F9D-B62A-DDAF4A5478EF}" type="presParOf" srcId="{063610D4-AFBD-4732-9C92-7EF706083CA6}" destId="{568CD85B-56CA-4C02-9CD1-DC97665E1327}" srcOrd="0" destOrd="0" presId="urn:microsoft.com/office/officeart/2005/8/layout/hierarchy1"/>
    <dgm:cxn modelId="{05FF3E77-CA18-4C66-B311-B59BA277C6B8}" type="presParOf" srcId="{063610D4-AFBD-4732-9C92-7EF706083CA6}" destId="{7D7E9FFD-AF0B-4430-9ED1-77A277FC5ECB}" srcOrd="1" destOrd="0" presId="urn:microsoft.com/office/officeart/2005/8/layout/hierarchy1"/>
    <dgm:cxn modelId="{6CEC56BB-5A99-41BD-8ECE-EB58A8F06A43}" type="presParOf" srcId="{F856717D-EB2C-4FCF-81FF-DAE16043034F}" destId="{884CC0A3-87ED-4075-81D5-96202C25C825}" srcOrd="1" destOrd="0" presId="urn:microsoft.com/office/officeart/2005/8/layout/hierarchy1"/>
    <dgm:cxn modelId="{0F755484-CD79-4930-80D6-268AF8F95B02}" type="presParOf" srcId="{9E3E3408-2E42-40B6-8C0E-A20564297AD1}" destId="{F6CDF450-EBE9-405F-9B78-89CA394DFEAC}" srcOrd="2" destOrd="0" presId="urn:microsoft.com/office/officeart/2005/8/layout/hierarchy1"/>
    <dgm:cxn modelId="{F1E00A2B-A22E-4A08-85E5-F2CA9A8CF8B2}" type="presParOf" srcId="{9E3E3408-2E42-40B6-8C0E-A20564297AD1}" destId="{E74284B6-F259-4E22-8ED1-011AF93E6982}" srcOrd="3" destOrd="0" presId="urn:microsoft.com/office/officeart/2005/8/layout/hierarchy1"/>
    <dgm:cxn modelId="{48A5265C-5354-49B6-9106-F7460F85D9D9}" type="presParOf" srcId="{E74284B6-F259-4E22-8ED1-011AF93E6982}" destId="{CEC860EA-DCA0-4E57-8B16-96C420193B01}" srcOrd="0" destOrd="0" presId="urn:microsoft.com/office/officeart/2005/8/layout/hierarchy1"/>
    <dgm:cxn modelId="{93447572-F370-45E9-839C-43E68CB7583B}" type="presParOf" srcId="{CEC860EA-DCA0-4E57-8B16-96C420193B01}" destId="{DDE6B5E8-3E4D-4B63-ADDD-76D004AEE976}" srcOrd="0" destOrd="0" presId="urn:microsoft.com/office/officeart/2005/8/layout/hierarchy1"/>
    <dgm:cxn modelId="{C1607882-A98B-45C8-88D0-824CB29EB14C}" type="presParOf" srcId="{CEC860EA-DCA0-4E57-8B16-96C420193B01}" destId="{57C036D3-74C5-4BB3-A8DF-BCBA6F67385B}" srcOrd="1" destOrd="0" presId="urn:microsoft.com/office/officeart/2005/8/layout/hierarchy1"/>
    <dgm:cxn modelId="{71653C3C-AFF6-480B-A793-794416CD0313}" type="presParOf" srcId="{E74284B6-F259-4E22-8ED1-011AF93E6982}" destId="{F8A551C5-DFCB-49BA-A49A-BE77970840C8}" srcOrd="1" destOrd="0" presId="urn:microsoft.com/office/officeart/2005/8/layout/hierarchy1"/>
    <dgm:cxn modelId="{18CED7C7-3E69-4161-875E-97EF90F8C1D8}" type="presParOf" srcId="{F8A551C5-DFCB-49BA-A49A-BE77970840C8}" destId="{2A318DC6-E6C0-4108-85BA-3DF5703F20EC}" srcOrd="0" destOrd="0" presId="urn:microsoft.com/office/officeart/2005/8/layout/hierarchy1"/>
    <dgm:cxn modelId="{22977996-60DB-45BF-9C7D-D0DFF77EFA56}" type="presParOf" srcId="{F8A551C5-DFCB-49BA-A49A-BE77970840C8}" destId="{8D593DC2-D173-40D1-996E-D02C873B3407}" srcOrd="1" destOrd="0" presId="urn:microsoft.com/office/officeart/2005/8/layout/hierarchy1"/>
    <dgm:cxn modelId="{99F443B5-3010-4F4F-A848-203814F2059B}" type="presParOf" srcId="{8D593DC2-D173-40D1-996E-D02C873B3407}" destId="{E0EF123F-296F-4C01-B4D9-50EB63452B50}" srcOrd="0" destOrd="0" presId="urn:microsoft.com/office/officeart/2005/8/layout/hierarchy1"/>
    <dgm:cxn modelId="{AB5D64AA-705C-43D1-8A1B-7EE45DDFE467}" type="presParOf" srcId="{E0EF123F-296F-4C01-B4D9-50EB63452B50}" destId="{AE0D2407-19E1-4EE9-9EF5-0D4F4E69054C}" srcOrd="0" destOrd="0" presId="urn:microsoft.com/office/officeart/2005/8/layout/hierarchy1"/>
    <dgm:cxn modelId="{CD3F9E85-AC36-4D7A-9409-AA52B124338F}" type="presParOf" srcId="{E0EF123F-296F-4C01-B4D9-50EB63452B50}" destId="{4F655EC2-6588-444E-9008-5A8423B7B544}" srcOrd="1" destOrd="0" presId="urn:microsoft.com/office/officeart/2005/8/layout/hierarchy1"/>
    <dgm:cxn modelId="{1E2DA2DB-C35E-4D82-B082-7734A08AB4D4}" type="presParOf" srcId="{8D593DC2-D173-40D1-996E-D02C873B3407}" destId="{F54A0000-85E3-4E76-B6BA-C5DA83D3EC99}" srcOrd="1" destOrd="0" presId="urn:microsoft.com/office/officeart/2005/8/layout/hierarchy1"/>
    <dgm:cxn modelId="{22E90950-C022-4849-A187-7287D94043B4}" type="presParOf" srcId="{F8A551C5-DFCB-49BA-A49A-BE77970840C8}" destId="{0EBEE7DC-3E2B-46F9-9EC9-EF72832CFBB1}" srcOrd="2" destOrd="0" presId="urn:microsoft.com/office/officeart/2005/8/layout/hierarchy1"/>
    <dgm:cxn modelId="{94E90EB3-567C-42AC-9848-990436B76442}" type="presParOf" srcId="{F8A551C5-DFCB-49BA-A49A-BE77970840C8}" destId="{B7120D42-FC18-4F73-AE45-B799B48F4210}" srcOrd="3" destOrd="0" presId="urn:microsoft.com/office/officeart/2005/8/layout/hierarchy1"/>
    <dgm:cxn modelId="{7392B21A-727F-457A-9DD8-F59EBF6280EC}" type="presParOf" srcId="{B7120D42-FC18-4F73-AE45-B799B48F4210}" destId="{DDBC11B8-91B8-48E4-AEDF-4105A3045EF2}" srcOrd="0" destOrd="0" presId="urn:microsoft.com/office/officeart/2005/8/layout/hierarchy1"/>
    <dgm:cxn modelId="{1F7F3B02-0170-4966-8C75-99968969F3A7}" type="presParOf" srcId="{DDBC11B8-91B8-48E4-AEDF-4105A3045EF2}" destId="{C35ADD52-8FC8-43FE-9FD6-5145DED88EED}" srcOrd="0" destOrd="0" presId="urn:microsoft.com/office/officeart/2005/8/layout/hierarchy1"/>
    <dgm:cxn modelId="{C7A30E35-8C96-41E9-89DC-2186EBDE6B56}" type="presParOf" srcId="{DDBC11B8-91B8-48E4-AEDF-4105A3045EF2}" destId="{55C9B173-97C8-4561-91C0-6EDF336F7E4E}" srcOrd="1" destOrd="0" presId="urn:microsoft.com/office/officeart/2005/8/layout/hierarchy1"/>
    <dgm:cxn modelId="{C552237E-0A9B-4165-9B14-3F638F213CE7}" type="presParOf" srcId="{B7120D42-FC18-4F73-AE45-B799B48F4210}" destId="{8359EE91-0195-4FDC-A209-2D491FA226BA}" srcOrd="1" destOrd="0" presId="urn:microsoft.com/office/officeart/2005/8/layout/hierarchy1"/>
    <dgm:cxn modelId="{BE1D9F7B-7937-4471-8DF0-881C441BA06F}" type="presParOf" srcId="{F8A551C5-DFCB-49BA-A49A-BE77970840C8}" destId="{E2BFB1C3-6EED-4C84-B3CB-0CCB53B316FE}" srcOrd="4" destOrd="0" presId="urn:microsoft.com/office/officeart/2005/8/layout/hierarchy1"/>
    <dgm:cxn modelId="{BE41F200-47FE-4F05-AF17-22D3E98837C9}" type="presParOf" srcId="{F8A551C5-DFCB-49BA-A49A-BE77970840C8}" destId="{9EDC6DD5-F891-4C9F-A458-22DD867B7311}" srcOrd="5" destOrd="0" presId="urn:microsoft.com/office/officeart/2005/8/layout/hierarchy1"/>
    <dgm:cxn modelId="{94786FC8-0533-48FA-8F7F-A30925BD1094}" type="presParOf" srcId="{9EDC6DD5-F891-4C9F-A458-22DD867B7311}" destId="{3016086A-6709-4D34-9E37-383F2F25B17C}" srcOrd="0" destOrd="0" presId="urn:microsoft.com/office/officeart/2005/8/layout/hierarchy1"/>
    <dgm:cxn modelId="{AA0301C0-C316-4525-992C-51268710EB57}" type="presParOf" srcId="{3016086A-6709-4D34-9E37-383F2F25B17C}" destId="{83B32D11-7884-49B5-956A-8EBD0DB7A33B}" srcOrd="0" destOrd="0" presId="urn:microsoft.com/office/officeart/2005/8/layout/hierarchy1"/>
    <dgm:cxn modelId="{E4B88415-763A-40BF-9673-933016319922}" type="presParOf" srcId="{3016086A-6709-4D34-9E37-383F2F25B17C}" destId="{DBA5A0AE-762E-4107-A2CB-0A8AAAB2DF6F}" srcOrd="1" destOrd="0" presId="urn:microsoft.com/office/officeart/2005/8/layout/hierarchy1"/>
    <dgm:cxn modelId="{8E6695CF-1043-4775-8B0D-5182BE2E2E84}" type="presParOf" srcId="{9EDC6DD5-F891-4C9F-A458-22DD867B7311}" destId="{B29A3F3B-7ECB-4C5D-A8F0-1A57E22C1C29}" srcOrd="1" destOrd="0" presId="urn:microsoft.com/office/officeart/2005/8/layout/hierarchy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2BFB1C3-6EED-4C84-B3CB-0CCB53B316FE}">
      <dsp:nvSpPr>
        <dsp:cNvPr id="0" name=""/>
        <dsp:cNvSpPr/>
      </dsp:nvSpPr>
      <dsp:spPr>
        <a:xfrm>
          <a:off x="4131833" y="1541131"/>
          <a:ext cx="995555" cy="805511"/>
        </a:xfrm>
        <a:custGeom>
          <a:avLst/>
          <a:gdLst/>
          <a:ahLst/>
          <a:cxnLst/>
          <a:rect l="0" t="0" r="0" b="0"/>
          <a:pathLst>
            <a:path>
              <a:moveTo>
                <a:pt x="0" y="0"/>
              </a:moveTo>
              <a:lnTo>
                <a:pt x="0" y="733673"/>
              </a:lnTo>
              <a:lnTo>
                <a:pt x="995555" y="733673"/>
              </a:lnTo>
              <a:lnTo>
                <a:pt x="995555" y="805511"/>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EBEE7DC-3E2B-46F9-9EC9-EF72832CFBB1}">
      <dsp:nvSpPr>
        <dsp:cNvPr id="0" name=""/>
        <dsp:cNvSpPr/>
      </dsp:nvSpPr>
      <dsp:spPr>
        <a:xfrm>
          <a:off x="4086113" y="1541131"/>
          <a:ext cx="91440" cy="805511"/>
        </a:xfrm>
        <a:custGeom>
          <a:avLst/>
          <a:gdLst/>
          <a:ahLst/>
          <a:cxnLst/>
          <a:rect l="0" t="0" r="0" b="0"/>
          <a:pathLst>
            <a:path>
              <a:moveTo>
                <a:pt x="45720" y="0"/>
              </a:moveTo>
              <a:lnTo>
                <a:pt x="45720" y="733673"/>
              </a:lnTo>
              <a:lnTo>
                <a:pt x="93481" y="733673"/>
              </a:lnTo>
              <a:lnTo>
                <a:pt x="93481" y="805511"/>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A318DC6-E6C0-4108-85BA-3DF5703F20EC}">
      <dsp:nvSpPr>
        <dsp:cNvPr id="0" name=""/>
        <dsp:cNvSpPr/>
      </dsp:nvSpPr>
      <dsp:spPr>
        <a:xfrm>
          <a:off x="3231800" y="1541131"/>
          <a:ext cx="900033" cy="805511"/>
        </a:xfrm>
        <a:custGeom>
          <a:avLst/>
          <a:gdLst/>
          <a:ahLst/>
          <a:cxnLst/>
          <a:rect l="0" t="0" r="0" b="0"/>
          <a:pathLst>
            <a:path>
              <a:moveTo>
                <a:pt x="900033" y="0"/>
              </a:moveTo>
              <a:lnTo>
                <a:pt x="900033" y="733673"/>
              </a:lnTo>
              <a:lnTo>
                <a:pt x="0" y="733673"/>
              </a:lnTo>
              <a:lnTo>
                <a:pt x="0" y="805511"/>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6CDF450-EBE9-405F-9B78-89CA394DFEAC}">
      <dsp:nvSpPr>
        <dsp:cNvPr id="0" name=""/>
        <dsp:cNvSpPr/>
      </dsp:nvSpPr>
      <dsp:spPr>
        <a:xfrm>
          <a:off x="2657875" y="674638"/>
          <a:ext cx="1473957" cy="286021"/>
        </a:xfrm>
        <a:custGeom>
          <a:avLst/>
          <a:gdLst/>
          <a:ahLst/>
          <a:cxnLst/>
          <a:rect l="0" t="0" r="0" b="0"/>
          <a:pathLst>
            <a:path>
              <a:moveTo>
                <a:pt x="0" y="0"/>
              </a:moveTo>
              <a:lnTo>
                <a:pt x="0" y="214182"/>
              </a:lnTo>
              <a:lnTo>
                <a:pt x="1473957" y="214182"/>
              </a:lnTo>
              <a:lnTo>
                <a:pt x="1473957" y="28602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7D76595-6511-470D-B167-04AA2BAFFBBB}">
      <dsp:nvSpPr>
        <dsp:cNvPr id="0" name=""/>
        <dsp:cNvSpPr/>
      </dsp:nvSpPr>
      <dsp:spPr>
        <a:xfrm>
          <a:off x="1281626" y="1612853"/>
          <a:ext cx="1002379" cy="805516"/>
        </a:xfrm>
        <a:custGeom>
          <a:avLst/>
          <a:gdLst/>
          <a:ahLst/>
          <a:cxnLst/>
          <a:rect l="0" t="0" r="0" b="0"/>
          <a:pathLst>
            <a:path>
              <a:moveTo>
                <a:pt x="0" y="0"/>
              </a:moveTo>
              <a:lnTo>
                <a:pt x="0" y="733678"/>
              </a:lnTo>
              <a:lnTo>
                <a:pt x="1002379" y="733678"/>
              </a:lnTo>
              <a:lnTo>
                <a:pt x="1002379" y="80551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2C81B85-B62C-4D28-A26F-CA8ABAF36BB0}">
      <dsp:nvSpPr>
        <dsp:cNvPr id="0" name=""/>
        <dsp:cNvSpPr/>
      </dsp:nvSpPr>
      <dsp:spPr>
        <a:xfrm>
          <a:off x="1235906" y="1612853"/>
          <a:ext cx="91440" cy="805516"/>
        </a:xfrm>
        <a:custGeom>
          <a:avLst/>
          <a:gdLst/>
          <a:ahLst/>
          <a:cxnLst/>
          <a:rect l="0" t="0" r="0" b="0"/>
          <a:pathLst>
            <a:path>
              <a:moveTo>
                <a:pt x="45720" y="0"/>
              </a:moveTo>
              <a:lnTo>
                <a:pt x="45720" y="733678"/>
              </a:lnTo>
              <a:lnTo>
                <a:pt x="100305" y="733678"/>
              </a:lnTo>
              <a:lnTo>
                <a:pt x="100305" y="80551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4E10618-BAC1-4C95-995B-2955EB8ED525}">
      <dsp:nvSpPr>
        <dsp:cNvPr id="0" name=""/>
        <dsp:cNvSpPr/>
      </dsp:nvSpPr>
      <dsp:spPr>
        <a:xfrm>
          <a:off x="388417" y="1612853"/>
          <a:ext cx="893209" cy="805516"/>
        </a:xfrm>
        <a:custGeom>
          <a:avLst/>
          <a:gdLst/>
          <a:ahLst/>
          <a:cxnLst/>
          <a:rect l="0" t="0" r="0" b="0"/>
          <a:pathLst>
            <a:path>
              <a:moveTo>
                <a:pt x="893209" y="0"/>
              </a:moveTo>
              <a:lnTo>
                <a:pt x="893209" y="733678"/>
              </a:lnTo>
              <a:lnTo>
                <a:pt x="0" y="733678"/>
              </a:lnTo>
              <a:lnTo>
                <a:pt x="0" y="80551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86F2817-D3ED-42F8-A88E-084C1E6C72EA}">
      <dsp:nvSpPr>
        <dsp:cNvPr id="0" name=""/>
        <dsp:cNvSpPr/>
      </dsp:nvSpPr>
      <dsp:spPr>
        <a:xfrm>
          <a:off x="1281626" y="674638"/>
          <a:ext cx="1376248" cy="286016"/>
        </a:xfrm>
        <a:custGeom>
          <a:avLst/>
          <a:gdLst/>
          <a:ahLst/>
          <a:cxnLst/>
          <a:rect l="0" t="0" r="0" b="0"/>
          <a:pathLst>
            <a:path>
              <a:moveTo>
                <a:pt x="1376248" y="0"/>
              </a:moveTo>
              <a:lnTo>
                <a:pt x="1376248" y="214177"/>
              </a:lnTo>
              <a:lnTo>
                <a:pt x="0" y="214177"/>
              </a:lnTo>
              <a:lnTo>
                <a:pt x="0" y="28601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EDC7722-D63B-4734-AC64-CCF28AB6D974}">
      <dsp:nvSpPr>
        <dsp:cNvPr id="0" name=""/>
        <dsp:cNvSpPr/>
      </dsp:nvSpPr>
      <dsp:spPr>
        <a:xfrm>
          <a:off x="1531768" y="-81854"/>
          <a:ext cx="2252215" cy="756493"/>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292A9FB-FB78-44F0-A335-A37EB74C5AAB}">
      <dsp:nvSpPr>
        <dsp:cNvPr id="0" name=""/>
        <dsp:cNvSpPr/>
      </dsp:nvSpPr>
      <dsp:spPr>
        <a:xfrm>
          <a:off x="1617931" y="0"/>
          <a:ext cx="2252215" cy="756493"/>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Ознаки конкурентоспроможності</a:t>
          </a:r>
        </a:p>
      </dsp:txBody>
      <dsp:txXfrm>
        <a:off x="1640088" y="22157"/>
        <a:ext cx="2207901" cy="712179"/>
      </dsp:txXfrm>
    </dsp:sp>
    <dsp:sp modelId="{2A933100-1B01-4439-8496-5242BE035243}">
      <dsp:nvSpPr>
        <dsp:cNvPr id="0" name=""/>
        <dsp:cNvSpPr/>
      </dsp:nvSpPr>
      <dsp:spPr>
        <a:xfrm>
          <a:off x="496713" y="960654"/>
          <a:ext cx="1569826" cy="652198"/>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AD86E2C-BDE1-4A36-B582-1AF748A384F5}">
      <dsp:nvSpPr>
        <dsp:cNvPr id="0" name=""/>
        <dsp:cNvSpPr/>
      </dsp:nvSpPr>
      <dsp:spPr>
        <a:xfrm>
          <a:off x="582876" y="1042509"/>
          <a:ext cx="1569826" cy="652198"/>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Територіально-географічна сфера</a:t>
          </a:r>
        </a:p>
      </dsp:txBody>
      <dsp:txXfrm>
        <a:off x="601978" y="1061611"/>
        <a:ext cx="1531622" cy="613994"/>
      </dsp:txXfrm>
    </dsp:sp>
    <dsp:sp modelId="{9BD5AF0A-3379-4F1A-BC1A-8A57CC8F14C1}">
      <dsp:nvSpPr>
        <dsp:cNvPr id="0" name=""/>
        <dsp:cNvSpPr/>
      </dsp:nvSpPr>
      <dsp:spPr>
        <a:xfrm>
          <a:off x="683" y="2418369"/>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14F067F-E410-4F65-B562-8BB691381676}">
      <dsp:nvSpPr>
        <dsp:cNvPr id="0" name=""/>
        <dsp:cNvSpPr/>
      </dsp:nvSpPr>
      <dsp:spPr>
        <a:xfrm>
          <a:off x="86846" y="2500224"/>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міжнародна</a:t>
          </a:r>
        </a:p>
      </dsp:txBody>
      <dsp:txXfrm>
        <a:off x="101269" y="2514647"/>
        <a:ext cx="746622" cy="463576"/>
      </dsp:txXfrm>
    </dsp:sp>
    <dsp:sp modelId="{CFAFBEFB-B26E-44EA-8F84-BE64CB0B5CA1}">
      <dsp:nvSpPr>
        <dsp:cNvPr id="0" name=""/>
        <dsp:cNvSpPr/>
      </dsp:nvSpPr>
      <dsp:spPr>
        <a:xfrm>
          <a:off x="948478" y="2418369"/>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714BF22-DD17-425D-B1C5-2ED48BFC0A93}">
      <dsp:nvSpPr>
        <dsp:cNvPr id="0" name=""/>
        <dsp:cNvSpPr/>
      </dsp:nvSpPr>
      <dsp:spPr>
        <a:xfrm>
          <a:off x="1034641" y="2500224"/>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внутрішньо-національна</a:t>
          </a:r>
        </a:p>
      </dsp:txBody>
      <dsp:txXfrm>
        <a:off x="1049064" y="2514647"/>
        <a:ext cx="746622" cy="463576"/>
      </dsp:txXfrm>
    </dsp:sp>
    <dsp:sp modelId="{568CD85B-56CA-4C02-9CD1-DC97665E1327}">
      <dsp:nvSpPr>
        <dsp:cNvPr id="0" name=""/>
        <dsp:cNvSpPr/>
      </dsp:nvSpPr>
      <dsp:spPr>
        <a:xfrm>
          <a:off x="1896272" y="2418369"/>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D7E9FFD-AF0B-4430-9ED1-77A277FC5ECB}">
      <dsp:nvSpPr>
        <dsp:cNvPr id="0" name=""/>
        <dsp:cNvSpPr/>
      </dsp:nvSpPr>
      <dsp:spPr>
        <a:xfrm>
          <a:off x="1982435" y="2500224"/>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регіональна</a:t>
          </a:r>
        </a:p>
      </dsp:txBody>
      <dsp:txXfrm>
        <a:off x="1996858" y="2514647"/>
        <a:ext cx="746622" cy="463576"/>
      </dsp:txXfrm>
    </dsp:sp>
    <dsp:sp modelId="{DDE6B5E8-3E4D-4B63-ADDD-76D004AEE976}">
      <dsp:nvSpPr>
        <dsp:cNvPr id="0" name=""/>
        <dsp:cNvSpPr/>
      </dsp:nvSpPr>
      <dsp:spPr>
        <a:xfrm>
          <a:off x="3396860" y="960659"/>
          <a:ext cx="1469946" cy="58047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7C036D3-74C5-4BB3-A8DF-BCBA6F67385B}">
      <dsp:nvSpPr>
        <dsp:cNvPr id="0" name=""/>
        <dsp:cNvSpPr/>
      </dsp:nvSpPr>
      <dsp:spPr>
        <a:xfrm>
          <a:off x="3483023" y="1042514"/>
          <a:ext cx="1469946" cy="58047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Рівень конкуруючих об</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єктів</a:t>
          </a:r>
        </a:p>
      </dsp:txBody>
      <dsp:txXfrm>
        <a:off x="3500024" y="1059515"/>
        <a:ext cx="1435944" cy="546470"/>
      </dsp:txXfrm>
    </dsp:sp>
    <dsp:sp modelId="{AE0D2407-19E1-4EE9-9EF5-0D4F4E69054C}">
      <dsp:nvSpPr>
        <dsp:cNvPr id="0" name=""/>
        <dsp:cNvSpPr/>
      </dsp:nvSpPr>
      <dsp:spPr>
        <a:xfrm>
          <a:off x="2844066" y="2346643"/>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F655EC2-6588-444E-9008-5A8423B7B544}">
      <dsp:nvSpPr>
        <dsp:cNvPr id="0" name=""/>
        <dsp:cNvSpPr/>
      </dsp:nvSpPr>
      <dsp:spPr>
        <a:xfrm>
          <a:off x="2930229" y="2428498"/>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галузі</a:t>
          </a:r>
        </a:p>
      </dsp:txBody>
      <dsp:txXfrm>
        <a:off x="2944652" y="2442921"/>
        <a:ext cx="746622" cy="463576"/>
      </dsp:txXfrm>
    </dsp:sp>
    <dsp:sp modelId="{C35ADD52-8FC8-43FE-9FD6-5145DED88EED}">
      <dsp:nvSpPr>
        <dsp:cNvPr id="0" name=""/>
        <dsp:cNvSpPr/>
      </dsp:nvSpPr>
      <dsp:spPr>
        <a:xfrm>
          <a:off x="3791860" y="2346643"/>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5C9B173-97C8-4561-91C0-6EDF336F7E4E}">
      <dsp:nvSpPr>
        <dsp:cNvPr id="0" name=""/>
        <dsp:cNvSpPr/>
      </dsp:nvSpPr>
      <dsp:spPr>
        <a:xfrm>
          <a:off x="3878023" y="2428498"/>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підприємства</a:t>
          </a:r>
        </a:p>
      </dsp:txBody>
      <dsp:txXfrm>
        <a:off x="3892446" y="2442921"/>
        <a:ext cx="746622" cy="463576"/>
      </dsp:txXfrm>
    </dsp:sp>
    <dsp:sp modelId="{83B32D11-7884-49B5-956A-8EBD0DB7A33B}">
      <dsp:nvSpPr>
        <dsp:cNvPr id="0" name=""/>
        <dsp:cNvSpPr/>
      </dsp:nvSpPr>
      <dsp:spPr>
        <a:xfrm>
          <a:off x="4739655" y="2346643"/>
          <a:ext cx="775468" cy="492422"/>
        </a:xfrm>
        <a:prstGeom prst="roundRect">
          <a:avLst>
            <a:gd name="adj" fmla="val 10000"/>
          </a:avLst>
        </a:prstGeom>
        <a:gradFill rotWithShape="0">
          <a:gsLst>
            <a:gs pos="0">
              <a:srgbClr val="4472C4">
                <a:hueOff val="0"/>
                <a:satOff val="0"/>
                <a:lumOff val="0"/>
                <a:alphaOff val="0"/>
                <a:lumMod val="110000"/>
                <a:satMod val="105000"/>
                <a:tint val="67000"/>
              </a:srgbClr>
            </a:gs>
            <a:gs pos="50000">
              <a:srgbClr val="4472C4">
                <a:hueOff val="0"/>
                <a:satOff val="0"/>
                <a:lumOff val="0"/>
                <a:alphaOff val="0"/>
                <a:lumMod val="105000"/>
                <a:satMod val="103000"/>
                <a:tint val="73000"/>
              </a:srgbClr>
            </a:gs>
            <a:gs pos="100000">
              <a:srgbClr val="4472C4">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BA5A0AE-762E-4107-A2CB-0A8AAAB2DF6F}">
      <dsp:nvSpPr>
        <dsp:cNvPr id="0" name=""/>
        <dsp:cNvSpPr/>
      </dsp:nvSpPr>
      <dsp:spPr>
        <a:xfrm>
          <a:off x="4825818" y="2428498"/>
          <a:ext cx="775468" cy="492422"/>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продукція та послуги</a:t>
          </a:r>
        </a:p>
      </dsp:txBody>
      <dsp:txXfrm>
        <a:off x="4840241" y="2442921"/>
        <a:ext cx="746622" cy="46357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32</TotalTime>
  <Pages>43</Pages>
  <Words>44773</Words>
  <Characters>25522</Characters>
  <Application>Microsoft Office Word</Application>
  <DocSecurity>0</DocSecurity>
  <Lines>212</Lines>
  <Paragraphs>140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70155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Потапюк Юлія</dc:creator>
  <cp:keywords/>
  <dc:description/>
  <cp:lastModifiedBy>Потапюк Юлія</cp:lastModifiedBy>
  <cp:revision>6</cp:revision>
  <dcterms:created xsi:type="dcterms:W3CDTF">2023-06-04T14:13:00Z</dcterms:created>
  <dcterms:modified xsi:type="dcterms:W3CDTF">2023-06-21T06:47:00Z</dcterms:modified>
</cp:coreProperties>
</file>