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A7364" w14:textId="77777777" w:rsidR="007174E3" w:rsidRDefault="007174E3" w:rsidP="007174E3">
      <w:pPr>
        <w:spacing w:after="0" w:line="240" w:lineRule="auto"/>
        <w:jc w:val="center"/>
        <w:rPr>
          <w:rFonts w:ascii="Times New Roman" w:eastAsia="Times New Roman" w:hAnsi="Times New Roman" w:cs="Times New Roman"/>
          <w:b/>
          <w:bCs/>
          <w:caps/>
          <w:sz w:val="24"/>
          <w:szCs w:val="24"/>
          <w:lang w:val="x-none" w:eastAsia="ru-RU"/>
        </w:rPr>
      </w:pPr>
      <w:r w:rsidRPr="007174E3">
        <w:rPr>
          <w:rFonts w:ascii="Times New Roman" w:eastAsia="Times New Roman" w:hAnsi="Times New Roman" w:cs="Times New Roman"/>
          <w:b/>
          <w:bCs/>
          <w:caps/>
          <w:sz w:val="24"/>
          <w:szCs w:val="24"/>
          <w:lang w:val="x-none" w:eastAsia="ru-RU"/>
        </w:rPr>
        <w:t>Міністерство освіти і науки України</w:t>
      </w:r>
    </w:p>
    <w:p w14:paraId="0FEA7295" w14:textId="5A1DA6A6" w:rsidR="00E86D1A" w:rsidRPr="00E86D1A" w:rsidRDefault="00E86D1A" w:rsidP="007174E3">
      <w:pPr>
        <w:spacing w:after="0" w:line="240" w:lineRule="auto"/>
        <w:jc w:val="center"/>
        <w:rPr>
          <w:rFonts w:ascii="Times New Roman" w:eastAsia="Times New Roman" w:hAnsi="Times New Roman" w:cs="Times New Roman"/>
          <w:b/>
          <w:bCs/>
          <w:iCs/>
          <w:caps/>
          <w:sz w:val="24"/>
          <w:szCs w:val="24"/>
          <w:lang w:eastAsia="ru-RU"/>
        </w:rPr>
      </w:pPr>
      <w:r>
        <w:rPr>
          <w:rFonts w:ascii="Times New Roman" w:eastAsia="Times New Roman" w:hAnsi="Times New Roman" w:cs="Times New Roman"/>
          <w:b/>
          <w:bCs/>
          <w:caps/>
          <w:sz w:val="24"/>
          <w:szCs w:val="24"/>
          <w:lang w:eastAsia="ru-RU"/>
        </w:rPr>
        <w:t>Луцький національний технічний університет</w:t>
      </w:r>
    </w:p>
    <w:p w14:paraId="22D9960D" w14:textId="77777777" w:rsidR="007174E3" w:rsidRPr="007174E3" w:rsidRDefault="007174E3" w:rsidP="007174E3">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ar-SA"/>
        </w:rPr>
      </w:pPr>
    </w:p>
    <w:p w14:paraId="105E3895" w14:textId="77777777" w:rsidR="007174E3" w:rsidRPr="007174E3" w:rsidRDefault="007174E3" w:rsidP="007174E3">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val="ru-RU" w:eastAsia="ar-SA"/>
        </w:rPr>
      </w:pPr>
    </w:p>
    <w:p w14:paraId="09AD6707" w14:textId="08CE628C" w:rsidR="007174E3" w:rsidRPr="007174E3" w:rsidRDefault="007174E3" w:rsidP="007174E3">
      <w:pPr>
        <w:widowControl w:val="0"/>
        <w:autoSpaceDE w:val="0"/>
        <w:autoSpaceDN w:val="0"/>
        <w:adjustRightInd w:val="0"/>
        <w:spacing w:after="0" w:line="240" w:lineRule="auto"/>
        <w:jc w:val="both"/>
        <w:rPr>
          <w:rFonts w:ascii="Times New Roman" w:eastAsia="Times New Roman" w:hAnsi="Times New Roman" w:cs="Times New Roman"/>
          <w:sz w:val="24"/>
          <w:szCs w:val="24"/>
          <w:lang w:val="ru-RU" w:eastAsia="ar-SA"/>
        </w:rPr>
      </w:pPr>
    </w:p>
    <w:p w14:paraId="5C56222D" w14:textId="77777777" w:rsidR="007174E3" w:rsidRPr="007174E3" w:rsidRDefault="007174E3" w:rsidP="007174E3">
      <w:pPr>
        <w:widowControl w:val="0"/>
        <w:autoSpaceDE w:val="0"/>
        <w:autoSpaceDN w:val="0"/>
        <w:adjustRightInd w:val="0"/>
        <w:spacing w:after="0" w:line="360" w:lineRule="auto"/>
        <w:jc w:val="center"/>
        <w:rPr>
          <w:rFonts w:ascii="Times New Roman" w:eastAsia="Times New Roman" w:hAnsi="Times New Roman" w:cs="Times New Roman"/>
          <w:sz w:val="24"/>
          <w:szCs w:val="24"/>
          <w:lang w:val="ru-RU" w:eastAsia="ar-SA"/>
        </w:rPr>
      </w:pPr>
      <w:commentRangeStart w:id="0"/>
      <w:commentRangeEnd w:id="0"/>
      <w:r w:rsidRPr="007174E3">
        <w:rPr>
          <w:rStyle w:val="a3"/>
          <w:rFonts w:ascii="Times New Roman" w:eastAsia="Times New Roman" w:hAnsi="Times New Roman" w:cs="Times New Roman"/>
          <w:sz w:val="24"/>
          <w:szCs w:val="24"/>
          <w:lang w:val="ru-RU" w:eastAsia="ar-SA"/>
        </w:rPr>
        <w:commentReference w:id="0"/>
      </w:r>
    </w:p>
    <w:p w14:paraId="6F69FFBF" w14:textId="77777777" w:rsidR="007174E3" w:rsidRPr="007174E3" w:rsidRDefault="007174E3" w:rsidP="007174E3">
      <w:pPr>
        <w:widowControl w:val="0"/>
        <w:autoSpaceDE w:val="0"/>
        <w:autoSpaceDN w:val="0"/>
        <w:adjustRightInd w:val="0"/>
        <w:spacing w:after="0" w:line="360" w:lineRule="auto"/>
        <w:jc w:val="center"/>
        <w:rPr>
          <w:rFonts w:ascii="Times New Roman" w:eastAsia="Times New Roman" w:hAnsi="Times New Roman" w:cs="Times New Roman"/>
          <w:b/>
          <w:sz w:val="24"/>
          <w:szCs w:val="24"/>
          <w:lang w:val="ru-RU" w:eastAsia="ru-RU"/>
        </w:rPr>
      </w:pPr>
    </w:p>
    <w:p w14:paraId="508535B3" w14:textId="77777777" w:rsidR="007174E3" w:rsidRPr="007174E3" w:rsidRDefault="007174E3" w:rsidP="007174E3">
      <w:pPr>
        <w:widowControl w:val="0"/>
        <w:autoSpaceDE w:val="0"/>
        <w:autoSpaceDN w:val="0"/>
        <w:adjustRightInd w:val="0"/>
        <w:spacing w:after="0" w:line="360" w:lineRule="auto"/>
        <w:jc w:val="center"/>
        <w:rPr>
          <w:rFonts w:ascii="Times New Roman" w:eastAsia="Times New Roman" w:hAnsi="Times New Roman" w:cs="Times New Roman"/>
          <w:b/>
          <w:sz w:val="24"/>
          <w:szCs w:val="24"/>
          <w:lang w:val="ru-RU" w:eastAsia="ru-RU"/>
        </w:rPr>
      </w:pPr>
    </w:p>
    <w:p w14:paraId="216A02D9" w14:textId="77777777" w:rsidR="007174E3" w:rsidRPr="007174E3" w:rsidRDefault="007174E3" w:rsidP="007174E3">
      <w:pPr>
        <w:widowControl w:val="0"/>
        <w:autoSpaceDE w:val="0"/>
        <w:autoSpaceDN w:val="0"/>
        <w:adjustRightInd w:val="0"/>
        <w:spacing w:after="0" w:line="360" w:lineRule="auto"/>
        <w:jc w:val="center"/>
        <w:rPr>
          <w:rFonts w:ascii="Times New Roman" w:eastAsia="Times New Roman" w:hAnsi="Times New Roman" w:cs="Times New Roman"/>
          <w:b/>
          <w:sz w:val="24"/>
          <w:szCs w:val="24"/>
          <w:lang w:val="ru-RU" w:eastAsia="ru-RU"/>
        </w:rPr>
      </w:pPr>
    </w:p>
    <w:p w14:paraId="7AFC0B1B" w14:textId="70A75778" w:rsidR="007174E3" w:rsidRPr="007174E3" w:rsidRDefault="007044D3" w:rsidP="007174E3">
      <w:pPr>
        <w:widowControl w:val="0"/>
        <w:autoSpaceDE w:val="0"/>
        <w:autoSpaceDN w:val="0"/>
        <w:adjustRightInd w:val="0"/>
        <w:spacing w:after="0" w:line="360" w:lineRule="auto"/>
        <w:jc w:val="center"/>
        <w:rPr>
          <w:rFonts w:ascii="Times New Roman" w:eastAsia="Times New Roman" w:hAnsi="Times New Roman" w:cs="Times New Roman"/>
          <w:b/>
          <w:sz w:val="24"/>
          <w:szCs w:val="24"/>
          <w:lang w:val="ru-RU" w:eastAsia="ru-RU"/>
        </w:rPr>
      </w:pPr>
      <w:r w:rsidRPr="002A7510">
        <w:rPr>
          <w:rFonts w:ascii="Times New Roman" w:eastAsia="Times New Roman" w:hAnsi="Times New Roman" w:cs="Times New Roman"/>
          <w:b/>
          <w:bCs/>
          <w:i/>
          <w:iCs/>
          <w:caps/>
          <w:noProof/>
          <w:spacing w:val="-18"/>
          <w:sz w:val="28"/>
          <w:szCs w:val="28"/>
          <w:lang w:eastAsia="uk-UA"/>
        </w:rPr>
        <w:drawing>
          <wp:inline distT="0" distB="0" distL="0" distR="0" wp14:anchorId="5ED382CA" wp14:editId="2AC3E22C">
            <wp:extent cx="2047875" cy="2059799"/>
            <wp:effectExtent l="0" t="0" r="0" b="0"/>
            <wp:docPr id="5" name="Рисунок 5" descr="лого Луцький НТУ 2021 (без текс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ого Луцький НТУ 2021 (без тексту)"/>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6843" cy="2078878"/>
                    </a:xfrm>
                    <a:prstGeom prst="rect">
                      <a:avLst/>
                    </a:prstGeom>
                    <a:noFill/>
                    <a:ln>
                      <a:noFill/>
                    </a:ln>
                  </pic:spPr>
                </pic:pic>
              </a:graphicData>
            </a:graphic>
          </wp:inline>
        </w:drawing>
      </w:r>
    </w:p>
    <w:p w14:paraId="32430791" w14:textId="77777777" w:rsidR="007174E3" w:rsidRPr="007174E3" w:rsidRDefault="007174E3" w:rsidP="007174E3">
      <w:pPr>
        <w:widowControl w:val="0"/>
        <w:autoSpaceDE w:val="0"/>
        <w:autoSpaceDN w:val="0"/>
        <w:adjustRightInd w:val="0"/>
        <w:spacing w:after="0" w:line="360" w:lineRule="auto"/>
        <w:jc w:val="center"/>
        <w:rPr>
          <w:rFonts w:ascii="Times New Roman" w:eastAsia="Times New Roman" w:hAnsi="Times New Roman" w:cs="Times New Roman"/>
          <w:b/>
          <w:sz w:val="24"/>
          <w:szCs w:val="24"/>
          <w:lang w:val="ru-RU" w:eastAsia="ru-RU"/>
        </w:rPr>
      </w:pPr>
    </w:p>
    <w:p w14:paraId="508609C9" w14:textId="77777777" w:rsidR="007174E3" w:rsidRPr="007174E3" w:rsidRDefault="007174E3" w:rsidP="007174E3">
      <w:pPr>
        <w:shd w:val="clear" w:color="auto" w:fill="FFFFFF"/>
        <w:spacing w:before="10" w:after="0" w:line="276" w:lineRule="auto"/>
        <w:jc w:val="center"/>
        <w:outlineLvl w:val="1"/>
        <w:rPr>
          <w:rFonts w:ascii="Bookman Old Style" w:eastAsia="Times New Roman" w:hAnsi="Bookman Old Style" w:cs="Times New Roman"/>
          <w:b/>
          <w:bCs/>
          <w:caps/>
          <w:spacing w:val="-18"/>
          <w:sz w:val="44"/>
          <w:szCs w:val="28"/>
          <w:lang w:val="ru-RU" w:eastAsia="ru-RU"/>
        </w:rPr>
      </w:pPr>
    </w:p>
    <w:p w14:paraId="41324221" w14:textId="77777777" w:rsidR="007174E3" w:rsidRPr="007174E3" w:rsidRDefault="007174E3" w:rsidP="007174E3">
      <w:pPr>
        <w:spacing w:after="0" w:line="240" w:lineRule="auto"/>
        <w:ind w:right="-90"/>
        <w:jc w:val="center"/>
        <w:rPr>
          <w:rFonts w:ascii="Times New Roman" w:eastAsia="Times New Roman" w:hAnsi="Times New Roman" w:cs="Times New Roman"/>
          <w:b/>
          <w:sz w:val="40"/>
          <w:szCs w:val="34"/>
          <w:lang w:val="ru-RU" w:eastAsia="ru-RU"/>
        </w:rPr>
      </w:pPr>
    </w:p>
    <w:p w14:paraId="401FCB39" w14:textId="77777777" w:rsidR="007174E3" w:rsidRPr="007174E3" w:rsidRDefault="007174E3" w:rsidP="007174E3">
      <w:pPr>
        <w:spacing w:after="0" w:line="240" w:lineRule="auto"/>
        <w:ind w:right="-90"/>
        <w:jc w:val="center"/>
        <w:rPr>
          <w:rFonts w:ascii="Times New Roman" w:eastAsia="Times New Roman" w:hAnsi="Times New Roman" w:cs="Times New Roman"/>
          <w:b/>
          <w:sz w:val="40"/>
          <w:szCs w:val="34"/>
          <w:lang w:val="ru-RU" w:eastAsia="ru-RU"/>
        </w:rPr>
      </w:pPr>
    </w:p>
    <w:p w14:paraId="1EC41E61" w14:textId="77777777" w:rsidR="007174E3" w:rsidRPr="007174E3" w:rsidRDefault="007174E3" w:rsidP="007174E3">
      <w:pPr>
        <w:spacing w:after="0" w:line="360" w:lineRule="auto"/>
        <w:jc w:val="center"/>
        <w:rPr>
          <w:rFonts w:ascii="Times New Roman" w:eastAsia="Times New Roman" w:hAnsi="Times New Roman" w:cs="Times New Roman"/>
          <w:b/>
          <w:sz w:val="28"/>
          <w:szCs w:val="28"/>
          <w:lang w:val="ru-RU" w:eastAsia="ru-RU"/>
        </w:rPr>
      </w:pPr>
      <w:r w:rsidRPr="007174E3">
        <w:rPr>
          <w:rFonts w:ascii="Times New Roman" w:eastAsia="Times New Roman" w:hAnsi="Times New Roman" w:cs="Times New Roman"/>
          <w:b/>
          <w:sz w:val="28"/>
          <w:szCs w:val="28"/>
          <w:lang w:eastAsia="ru-RU"/>
        </w:rPr>
        <w:t>Ділова комунікація в правовій сфері</w:t>
      </w:r>
    </w:p>
    <w:p w14:paraId="64CE2C74" w14:textId="77777777" w:rsidR="007174E3" w:rsidRPr="007174E3" w:rsidRDefault="007174E3" w:rsidP="007174E3">
      <w:pPr>
        <w:spacing w:after="0" w:line="360" w:lineRule="auto"/>
        <w:jc w:val="center"/>
        <w:rPr>
          <w:rFonts w:ascii="Times New Roman" w:eastAsia="Times New Roman" w:hAnsi="Times New Roman" w:cs="Times New Roman"/>
          <w:b/>
          <w:sz w:val="28"/>
          <w:szCs w:val="28"/>
          <w:lang w:val="ru-RU" w:eastAsia="ru-RU"/>
        </w:rPr>
      </w:pPr>
    </w:p>
    <w:p w14:paraId="548C4757" w14:textId="77777777" w:rsidR="007174E3" w:rsidRPr="007174E3" w:rsidRDefault="007174E3" w:rsidP="007174E3">
      <w:pPr>
        <w:spacing w:line="360" w:lineRule="auto"/>
        <w:jc w:val="center"/>
        <w:rPr>
          <w:rFonts w:ascii="Times New Roman" w:eastAsia="Times New Roman" w:hAnsi="Times New Roman" w:cs="Times New Roman"/>
          <w:b/>
          <w:sz w:val="28"/>
          <w:szCs w:val="28"/>
          <w:lang w:eastAsia="ru-RU"/>
        </w:rPr>
      </w:pPr>
      <w:r w:rsidRPr="007174E3">
        <w:rPr>
          <w:rFonts w:ascii="Times New Roman" w:eastAsia="Times New Roman" w:hAnsi="Times New Roman" w:cs="Times New Roman"/>
          <w:b/>
          <w:sz w:val="28"/>
          <w:szCs w:val="28"/>
          <w:lang w:eastAsia="ru-RU"/>
        </w:rPr>
        <w:t>Методичні вказівки до практичних занять</w:t>
      </w:r>
    </w:p>
    <w:p w14:paraId="2499AF58" w14:textId="77777777" w:rsidR="007174E3" w:rsidRPr="007174E3" w:rsidRDefault="007174E3" w:rsidP="007174E3">
      <w:pPr>
        <w:spacing w:line="360" w:lineRule="auto"/>
        <w:jc w:val="center"/>
        <w:rPr>
          <w:rFonts w:ascii="Times New Roman" w:eastAsia="Times New Roman" w:hAnsi="Times New Roman" w:cs="Times New Roman"/>
          <w:b/>
          <w:sz w:val="28"/>
          <w:szCs w:val="28"/>
          <w:lang w:eastAsia="ru-RU"/>
        </w:rPr>
      </w:pPr>
      <w:r w:rsidRPr="007174E3">
        <w:rPr>
          <w:rFonts w:ascii="Times New Roman" w:eastAsia="Times New Roman" w:hAnsi="Times New Roman" w:cs="Times New Roman"/>
          <w:b/>
          <w:sz w:val="28"/>
          <w:szCs w:val="28"/>
          <w:lang w:eastAsia="ru-RU"/>
        </w:rPr>
        <w:t xml:space="preserve">для здобувачів першого (бакалаврського) рівня вищої освіти  </w:t>
      </w:r>
    </w:p>
    <w:p w14:paraId="36E89B89" w14:textId="0C5D2E99" w:rsidR="007174E3" w:rsidRPr="007174E3" w:rsidRDefault="007174E3" w:rsidP="007174E3">
      <w:pPr>
        <w:spacing w:after="0" w:line="360" w:lineRule="auto"/>
        <w:jc w:val="center"/>
        <w:rPr>
          <w:rFonts w:ascii="Times New Roman" w:eastAsia="Times New Roman" w:hAnsi="Times New Roman" w:cs="Times New Roman"/>
          <w:b/>
          <w:sz w:val="28"/>
          <w:szCs w:val="28"/>
          <w:lang w:eastAsia="ru-RU"/>
        </w:rPr>
      </w:pPr>
      <w:r w:rsidRPr="007174E3">
        <w:rPr>
          <w:rFonts w:ascii="Times New Roman" w:eastAsia="Times New Roman" w:hAnsi="Times New Roman" w:cs="Times New Roman"/>
          <w:b/>
          <w:sz w:val="28"/>
          <w:szCs w:val="28"/>
          <w:lang w:eastAsia="ru-RU"/>
        </w:rPr>
        <w:t>освітньо-професійної програми  «Право»</w:t>
      </w:r>
    </w:p>
    <w:p w14:paraId="47E27DF3" w14:textId="77777777" w:rsidR="009D4CE8" w:rsidRPr="009D4CE8" w:rsidRDefault="009D4CE8" w:rsidP="009D4CE8">
      <w:pPr>
        <w:spacing w:after="0" w:line="360" w:lineRule="auto"/>
        <w:jc w:val="center"/>
        <w:rPr>
          <w:rFonts w:ascii="Times New Roman" w:eastAsia="Times New Roman" w:hAnsi="Times New Roman" w:cs="Times New Roman"/>
          <w:b/>
          <w:bCs/>
          <w:sz w:val="28"/>
          <w:szCs w:val="28"/>
          <w:lang w:eastAsia="ru-RU"/>
        </w:rPr>
      </w:pPr>
      <w:r w:rsidRPr="009D4CE8">
        <w:rPr>
          <w:rFonts w:ascii="Times New Roman" w:eastAsia="Times New Roman" w:hAnsi="Times New Roman" w:cs="Times New Roman"/>
          <w:b/>
          <w:bCs/>
          <w:sz w:val="28"/>
          <w:szCs w:val="28"/>
          <w:lang w:eastAsia="ru-RU"/>
        </w:rPr>
        <w:t xml:space="preserve">галузі знань </w:t>
      </w:r>
      <w:r w:rsidRPr="009D4CE8">
        <w:rPr>
          <w:rFonts w:ascii="Times New Roman" w:eastAsia="Times New Roman" w:hAnsi="Times New Roman" w:cs="Times New Roman"/>
          <w:b/>
          <w:bCs/>
          <w:sz w:val="28"/>
          <w:szCs w:val="28"/>
          <w:lang w:val="en-US" w:eastAsia="ru-RU"/>
        </w:rPr>
        <w:t xml:space="preserve">D </w:t>
      </w:r>
      <w:r w:rsidRPr="009D4CE8">
        <w:rPr>
          <w:rFonts w:ascii="Times New Roman" w:eastAsia="Times New Roman" w:hAnsi="Times New Roman" w:cs="Times New Roman"/>
          <w:b/>
          <w:bCs/>
          <w:sz w:val="28"/>
          <w:szCs w:val="28"/>
          <w:lang w:eastAsia="ru-RU"/>
        </w:rPr>
        <w:t>Бізнес, адміністрування та право</w:t>
      </w:r>
    </w:p>
    <w:p w14:paraId="23E4BD22" w14:textId="77777777" w:rsidR="009D4CE8" w:rsidRPr="009D4CE8" w:rsidRDefault="009D4CE8" w:rsidP="009D4CE8">
      <w:pPr>
        <w:spacing w:after="0" w:line="360" w:lineRule="auto"/>
        <w:jc w:val="center"/>
        <w:rPr>
          <w:rFonts w:ascii="Times New Roman" w:eastAsia="Times New Roman" w:hAnsi="Times New Roman" w:cs="Times New Roman"/>
          <w:b/>
          <w:bCs/>
          <w:sz w:val="28"/>
          <w:szCs w:val="28"/>
          <w:lang w:eastAsia="ru-RU"/>
        </w:rPr>
      </w:pPr>
      <w:r w:rsidRPr="009D4CE8">
        <w:rPr>
          <w:rFonts w:ascii="Times New Roman" w:eastAsia="Times New Roman" w:hAnsi="Times New Roman" w:cs="Times New Roman"/>
          <w:b/>
          <w:bCs/>
          <w:sz w:val="28"/>
          <w:szCs w:val="28"/>
          <w:lang w:eastAsia="ru-RU"/>
        </w:rPr>
        <w:t xml:space="preserve">спеціальності </w:t>
      </w:r>
      <w:r w:rsidRPr="009D4CE8">
        <w:rPr>
          <w:rFonts w:ascii="Times New Roman" w:eastAsia="Times New Roman" w:hAnsi="Times New Roman" w:cs="Times New Roman"/>
          <w:b/>
          <w:bCs/>
          <w:sz w:val="28"/>
          <w:szCs w:val="28"/>
          <w:lang w:val="en-US" w:eastAsia="ru-RU"/>
        </w:rPr>
        <w:t>D 8</w:t>
      </w:r>
      <w:r w:rsidRPr="009D4CE8">
        <w:rPr>
          <w:rFonts w:ascii="Times New Roman" w:eastAsia="Times New Roman" w:hAnsi="Times New Roman" w:cs="Times New Roman"/>
          <w:b/>
          <w:bCs/>
          <w:sz w:val="28"/>
          <w:szCs w:val="28"/>
          <w:lang w:eastAsia="ru-RU"/>
        </w:rPr>
        <w:t xml:space="preserve"> Право</w:t>
      </w:r>
    </w:p>
    <w:p w14:paraId="5DC5B032" w14:textId="77777777" w:rsidR="007174E3" w:rsidRPr="007174E3" w:rsidRDefault="007174E3" w:rsidP="007174E3">
      <w:pPr>
        <w:spacing w:after="0" w:line="360" w:lineRule="auto"/>
        <w:jc w:val="center"/>
        <w:rPr>
          <w:rFonts w:ascii="Times New Roman" w:eastAsia="Times New Roman" w:hAnsi="Times New Roman" w:cs="Times New Roman"/>
          <w:b/>
          <w:sz w:val="28"/>
          <w:szCs w:val="28"/>
          <w:lang w:eastAsia="ru-RU"/>
        </w:rPr>
      </w:pPr>
    </w:p>
    <w:p w14:paraId="04054F6D" w14:textId="77777777" w:rsidR="007174E3" w:rsidRPr="007174E3" w:rsidRDefault="007174E3" w:rsidP="007174E3">
      <w:pPr>
        <w:spacing w:after="0" w:line="360" w:lineRule="auto"/>
        <w:jc w:val="center"/>
        <w:rPr>
          <w:rFonts w:ascii="Times New Roman" w:eastAsia="Times New Roman" w:hAnsi="Times New Roman" w:cs="Times New Roman"/>
          <w:b/>
          <w:sz w:val="28"/>
          <w:szCs w:val="28"/>
          <w:lang w:eastAsia="ru-RU"/>
        </w:rPr>
      </w:pPr>
      <w:r w:rsidRPr="007174E3">
        <w:rPr>
          <w:rFonts w:ascii="Times New Roman" w:eastAsia="Times New Roman" w:hAnsi="Times New Roman" w:cs="Times New Roman"/>
          <w:b/>
          <w:sz w:val="28"/>
          <w:szCs w:val="28"/>
          <w:lang w:eastAsia="ru-RU"/>
        </w:rPr>
        <w:t>денної та заочної форм навчання</w:t>
      </w:r>
    </w:p>
    <w:p w14:paraId="5AC4B33B" w14:textId="77777777" w:rsidR="007174E3" w:rsidRPr="007174E3" w:rsidRDefault="007174E3" w:rsidP="007174E3">
      <w:pPr>
        <w:spacing w:after="0" w:line="276" w:lineRule="auto"/>
        <w:jc w:val="center"/>
        <w:rPr>
          <w:rFonts w:ascii="Times New Roman" w:eastAsia="Times New Roman" w:hAnsi="Times New Roman" w:cs="Times New Roman"/>
          <w:b/>
          <w:sz w:val="28"/>
          <w:szCs w:val="28"/>
          <w:lang w:eastAsia="ru-RU"/>
        </w:rPr>
      </w:pPr>
    </w:p>
    <w:p w14:paraId="471CC5D6" w14:textId="77777777" w:rsidR="007174E3" w:rsidRPr="007174E3" w:rsidRDefault="007174E3" w:rsidP="007174E3">
      <w:pPr>
        <w:spacing w:after="0" w:line="276" w:lineRule="auto"/>
        <w:jc w:val="center"/>
        <w:rPr>
          <w:rFonts w:ascii="Bookman Old Style" w:eastAsia="Times New Roman" w:hAnsi="Bookman Old Style" w:cs="Times New Roman"/>
          <w:sz w:val="28"/>
          <w:szCs w:val="28"/>
          <w:lang w:eastAsia="ru-RU"/>
        </w:rPr>
      </w:pPr>
    </w:p>
    <w:p w14:paraId="35DE6FB2" w14:textId="77777777" w:rsidR="007174E3" w:rsidRPr="007174E3" w:rsidRDefault="007174E3" w:rsidP="007174E3">
      <w:pPr>
        <w:spacing w:after="0" w:line="276" w:lineRule="auto"/>
        <w:jc w:val="center"/>
        <w:rPr>
          <w:rFonts w:ascii="Bookman Old Style" w:eastAsia="Times New Roman" w:hAnsi="Bookman Old Style" w:cs="Times New Roman"/>
          <w:sz w:val="28"/>
          <w:szCs w:val="28"/>
          <w:lang w:eastAsia="ru-RU"/>
        </w:rPr>
      </w:pPr>
    </w:p>
    <w:p w14:paraId="316FC80C" w14:textId="77777777" w:rsidR="007174E3" w:rsidRPr="007174E3" w:rsidRDefault="007174E3" w:rsidP="007174E3">
      <w:pPr>
        <w:spacing w:after="0" w:line="276" w:lineRule="auto"/>
        <w:jc w:val="center"/>
        <w:rPr>
          <w:rFonts w:ascii="Times New Roman" w:eastAsia="Times New Roman" w:hAnsi="Times New Roman" w:cs="Times New Roman"/>
          <w:bCs/>
          <w:sz w:val="28"/>
          <w:szCs w:val="28"/>
          <w:lang w:eastAsia="ru-RU"/>
        </w:rPr>
      </w:pPr>
    </w:p>
    <w:p w14:paraId="7D63C309" w14:textId="04551B34" w:rsidR="007174E3" w:rsidRPr="007174E3" w:rsidRDefault="007174E3" w:rsidP="007174E3">
      <w:pPr>
        <w:spacing w:after="0" w:line="276"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Лу</w:t>
      </w:r>
      <w:r w:rsidRPr="007174E3">
        <w:rPr>
          <w:rFonts w:ascii="Times New Roman" w:eastAsia="Times New Roman" w:hAnsi="Times New Roman" w:cs="Times New Roman"/>
          <w:bCs/>
          <w:sz w:val="28"/>
          <w:szCs w:val="28"/>
          <w:lang w:eastAsia="ru-RU"/>
        </w:rPr>
        <w:t>цьк 202</w:t>
      </w:r>
      <w:r w:rsidR="009D4CE8">
        <w:rPr>
          <w:rFonts w:ascii="Times New Roman" w:eastAsia="Times New Roman" w:hAnsi="Times New Roman" w:cs="Times New Roman"/>
          <w:bCs/>
          <w:sz w:val="28"/>
          <w:szCs w:val="28"/>
          <w:lang w:eastAsia="ru-RU"/>
        </w:rPr>
        <w:t>6</w:t>
      </w:r>
    </w:p>
    <w:p w14:paraId="269A4051" w14:textId="4025B610" w:rsidR="007174E3" w:rsidRPr="007174E3" w:rsidRDefault="007174E3" w:rsidP="00B10518">
      <w:pP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sz w:val="28"/>
          <w:szCs w:val="28"/>
          <w:lang w:eastAsia="ru-RU"/>
        </w:rPr>
        <w:br w:type="page"/>
      </w:r>
      <w:r w:rsidRPr="007174E3">
        <w:rPr>
          <w:rFonts w:ascii="Times New Roman" w:eastAsia="Times New Roman" w:hAnsi="Times New Roman" w:cs="Times New Roman"/>
          <w:color w:val="000000"/>
          <w:sz w:val="28"/>
          <w:szCs w:val="28"/>
          <w:lang w:eastAsia="ru-RU"/>
        </w:rPr>
        <w:lastRenderedPageBreak/>
        <w:t xml:space="preserve">ДК </w:t>
      </w:r>
      <w:r w:rsidRPr="007174E3">
        <w:rPr>
          <w:rFonts w:ascii="Times New Roman" w:eastAsia="Times New Roman" w:hAnsi="Times New Roman" w:cs="Times New Roman"/>
          <w:color w:val="000000"/>
          <w:sz w:val="28"/>
          <w:szCs w:val="28"/>
          <w:lang w:val="ru-RU" w:eastAsia="ru-RU"/>
        </w:rPr>
        <w:t>003.07-028.42</w:t>
      </w:r>
      <w:r w:rsidRPr="007174E3">
        <w:rPr>
          <w:rFonts w:ascii="Times New Roman" w:eastAsia="Times New Roman" w:hAnsi="Times New Roman" w:cs="Times New Roman"/>
          <w:color w:val="000000"/>
          <w:sz w:val="28"/>
          <w:szCs w:val="28"/>
          <w:lang w:eastAsia="ru-RU"/>
        </w:rPr>
        <w:t xml:space="preserve"> (07)</w:t>
      </w:r>
    </w:p>
    <w:p w14:paraId="06A23806" w14:textId="77777777" w:rsidR="007174E3" w:rsidRPr="007174E3" w:rsidRDefault="007174E3" w:rsidP="007174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7174E3">
        <w:rPr>
          <w:rFonts w:ascii="Times New Roman" w:eastAsia="Times New Roman" w:hAnsi="Times New Roman" w:cs="Times New Roman"/>
          <w:color w:val="000000"/>
          <w:sz w:val="28"/>
          <w:szCs w:val="28"/>
          <w:lang w:eastAsia="ru-RU"/>
        </w:rPr>
        <w:t>Д-</w:t>
      </w:r>
      <w:commentRangeStart w:id="1"/>
      <w:commentRangeEnd w:id="1"/>
      <w:r w:rsidRPr="007174E3">
        <w:rPr>
          <w:rStyle w:val="a3"/>
          <w:rFonts w:ascii="Times New Roman" w:eastAsia="Times New Roman" w:hAnsi="Times New Roman" w:cs="Times New Roman"/>
          <w:sz w:val="28"/>
          <w:szCs w:val="28"/>
          <w:lang w:eastAsia="ru-RU"/>
        </w:rPr>
        <w:commentReference w:id="1"/>
      </w:r>
      <w:r w:rsidRPr="007174E3">
        <w:rPr>
          <w:rFonts w:ascii="Times New Roman" w:eastAsia="Times New Roman" w:hAnsi="Times New Roman" w:cs="Times New Roman"/>
          <w:sz w:val="28"/>
          <w:szCs w:val="28"/>
          <w:lang w:eastAsia="ru-RU"/>
        </w:rPr>
        <w:t>76</w:t>
      </w:r>
    </w:p>
    <w:p w14:paraId="184BF46E" w14:textId="77777777" w:rsidR="007174E3" w:rsidRPr="007174E3" w:rsidRDefault="007174E3" w:rsidP="007174E3">
      <w:pPr>
        <w:spacing w:after="0" w:line="276" w:lineRule="auto"/>
        <w:outlineLvl w:val="3"/>
        <w:rPr>
          <w:rFonts w:ascii="Times New Roman" w:eastAsia="Times New Roman" w:hAnsi="Times New Roman" w:cs="Times New Roman"/>
          <w:b/>
          <w:sz w:val="28"/>
          <w:szCs w:val="28"/>
          <w:lang w:eastAsia="ru-RU"/>
        </w:rPr>
      </w:pPr>
      <w:r w:rsidRPr="007174E3">
        <w:rPr>
          <w:rFonts w:ascii="Times New Roman" w:eastAsia="Times New Roman" w:hAnsi="Times New Roman" w:cs="Times New Roman"/>
          <w:sz w:val="28"/>
          <w:szCs w:val="28"/>
          <w:lang w:eastAsia="ar-SA"/>
        </w:rPr>
        <w:t>До друку</w:t>
      </w:r>
    </w:p>
    <w:p w14:paraId="34ECE6EB" w14:textId="77777777" w:rsidR="007174E3" w:rsidRPr="007174E3" w:rsidRDefault="007174E3" w:rsidP="007174E3">
      <w:pPr>
        <w:spacing w:after="0" w:line="240" w:lineRule="auto"/>
        <w:jc w:val="both"/>
        <w:rPr>
          <w:rFonts w:ascii="Times New Roman" w:eastAsia="Times New Roman" w:hAnsi="Times New Roman" w:cs="Times New Roman"/>
          <w:sz w:val="28"/>
          <w:szCs w:val="28"/>
          <w:lang w:eastAsia="ar-SA"/>
        </w:rPr>
      </w:pPr>
      <w:r w:rsidRPr="007174E3">
        <w:rPr>
          <w:rFonts w:ascii="Times New Roman" w:eastAsia="Times New Roman" w:hAnsi="Times New Roman" w:cs="Times New Roman"/>
          <w:sz w:val="28"/>
          <w:szCs w:val="28"/>
          <w:lang w:eastAsia="ru-RU"/>
        </w:rPr>
        <w:t xml:space="preserve">Голова </w:t>
      </w:r>
      <w:r w:rsidRPr="007174E3">
        <w:rPr>
          <w:rFonts w:ascii="Times New Roman" w:eastAsia="Times New Roman" w:hAnsi="Times New Roman" w:cs="Times New Roman"/>
          <w:sz w:val="28"/>
          <w:szCs w:val="28"/>
          <w:lang w:eastAsia="ar-SA"/>
        </w:rPr>
        <w:t xml:space="preserve">навчально-методичної </w:t>
      </w:r>
      <w:r w:rsidRPr="007174E3">
        <w:rPr>
          <w:rFonts w:ascii="Times New Roman" w:eastAsia="Times New Roman" w:hAnsi="Times New Roman" w:cs="Times New Roman"/>
          <w:sz w:val="28"/>
          <w:szCs w:val="28"/>
          <w:lang w:eastAsia="ru-RU"/>
        </w:rPr>
        <w:t>ради факультету  освітніх, цифрових та соціальних технологій</w:t>
      </w:r>
      <w:r w:rsidRPr="007174E3">
        <w:rPr>
          <w:rFonts w:ascii="Times New Roman" w:eastAsia="Times New Roman" w:hAnsi="Times New Roman" w:cs="Times New Roman"/>
          <w:sz w:val="28"/>
          <w:szCs w:val="28"/>
          <w:lang w:eastAsia="ar-SA"/>
        </w:rPr>
        <w:t>__________ Герасимчук Г.А.</w:t>
      </w:r>
    </w:p>
    <w:p w14:paraId="7F639FBB" w14:textId="77777777" w:rsidR="007174E3" w:rsidRPr="007174E3" w:rsidRDefault="007174E3" w:rsidP="007174E3">
      <w:pPr>
        <w:spacing w:after="0" w:line="240" w:lineRule="auto"/>
        <w:jc w:val="both"/>
        <w:rPr>
          <w:rFonts w:ascii="Times New Roman" w:eastAsia="Times New Roman" w:hAnsi="Times New Roman" w:cs="Times New Roman"/>
          <w:sz w:val="28"/>
          <w:szCs w:val="28"/>
          <w:lang w:eastAsia="ru-RU"/>
        </w:rPr>
      </w:pPr>
    </w:p>
    <w:p w14:paraId="2BF3CB63" w14:textId="17098CF2" w:rsidR="007174E3" w:rsidRPr="007174E3" w:rsidRDefault="007174E3" w:rsidP="007174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7174E3">
        <w:rPr>
          <w:rFonts w:ascii="Times New Roman" w:eastAsia="Times New Roman" w:hAnsi="Times New Roman" w:cs="Times New Roman"/>
          <w:sz w:val="28"/>
          <w:szCs w:val="28"/>
          <w:lang w:val="ru-RU" w:eastAsia="ar-SA"/>
        </w:rPr>
        <w:t xml:space="preserve">Затверджено </w:t>
      </w:r>
      <w:r w:rsidRPr="007174E3">
        <w:rPr>
          <w:rFonts w:ascii="Times New Roman" w:eastAsia="Times New Roman" w:hAnsi="Times New Roman" w:cs="Times New Roman"/>
          <w:sz w:val="28"/>
          <w:szCs w:val="28"/>
          <w:lang w:eastAsia="ar-SA"/>
        </w:rPr>
        <w:t xml:space="preserve">навчально-методичною радою </w:t>
      </w:r>
      <w:r w:rsidRPr="007174E3">
        <w:rPr>
          <w:rFonts w:ascii="Times New Roman" w:eastAsia="Times New Roman" w:hAnsi="Times New Roman" w:cs="Times New Roman"/>
          <w:sz w:val="28"/>
          <w:szCs w:val="28"/>
          <w:lang w:eastAsia="ru-RU"/>
        </w:rPr>
        <w:t>освітніх, цифрових та соціальних технологій</w:t>
      </w:r>
      <w:r w:rsidRPr="007174E3">
        <w:rPr>
          <w:rFonts w:ascii="Times New Roman" w:eastAsia="Times New Roman" w:hAnsi="Times New Roman" w:cs="Times New Roman"/>
          <w:sz w:val="28"/>
          <w:szCs w:val="28"/>
          <w:lang w:eastAsia="ar-SA"/>
        </w:rPr>
        <w:t xml:space="preserve"> ЛНТУ,  протокол № ___ від </w:t>
      </w:r>
      <w:r w:rsidRPr="007174E3">
        <w:rPr>
          <w:rFonts w:ascii="Times New Roman" w:eastAsia="Times New Roman" w:hAnsi="Times New Roman" w:cs="Times New Roman"/>
          <w:sz w:val="28"/>
          <w:szCs w:val="28"/>
          <w:u w:val="single"/>
          <w:lang w:eastAsia="ar-SA"/>
        </w:rPr>
        <w:t xml:space="preserve">«    »         </w:t>
      </w:r>
      <w:r w:rsidRPr="007174E3">
        <w:rPr>
          <w:rFonts w:ascii="Times New Roman" w:eastAsia="Times New Roman" w:hAnsi="Times New Roman" w:cs="Times New Roman"/>
          <w:sz w:val="28"/>
          <w:szCs w:val="28"/>
          <w:lang w:eastAsia="ar-SA"/>
        </w:rPr>
        <w:t>202</w:t>
      </w:r>
      <w:r w:rsidR="00B10518">
        <w:rPr>
          <w:rFonts w:ascii="Times New Roman" w:eastAsia="Times New Roman" w:hAnsi="Times New Roman" w:cs="Times New Roman"/>
          <w:sz w:val="28"/>
          <w:szCs w:val="28"/>
          <w:lang w:eastAsia="ar-SA"/>
        </w:rPr>
        <w:t>6</w:t>
      </w:r>
      <w:r w:rsidRPr="007174E3">
        <w:rPr>
          <w:rFonts w:ascii="Times New Roman" w:eastAsia="Times New Roman" w:hAnsi="Times New Roman" w:cs="Times New Roman"/>
          <w:sz w:val="28"/>
          <w:szCs w:val="28"/>
          <w:lang w:eastAsia="ar-SA"/>
        </w:rPr>
        <w:t xml:space="preserve"> року</w:t>
      </w:r>
    </w:p>
    <w:p w14:paraId="42CE5195" w14:textId="77777777" w:rsidR="007174E3" w:rsidRPr="007174E3" w:rsidRDefault="007174E3" w:rsidP="007174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ar-SA"/>
        </w:rPr>
      </w:pPr>
    </w:p>
    <w:p w14:paraId="001C98F3" w14:textId="77777777" w:rsidR="007174E3" w:rsidRPr="007174E3" w:rsidRDefault="007174E3" w:rsidP="007174E3">
      <w:pPr>
        <w:spacing w:after="0" w:line="240" w:lineRule="auto"/>
        <w:jc w:val="both"/>
        <w:rPr>
          <w:rFonts w:ascii="Times New Roman" w:eastAsia="Times New Roman" w:hAnsi="Times New Roman" w:cs="Times New Roman"/>
          <w:sz w:val="28"/>
          <w:szCs w:val="28"/>
          <w:lang w:val="ru-RU" w:eastAsia="ar-SA"/>
        </w:rPr>
      </w:pPr>
      <w:r w:rsidRPr="007174E3">
        <w:rPr>
          <w:rFonts w:ascii="Times New Roman" w:eastAsia="Times New Roman" w:hAnsi="Times New Roman" w:cs="Times New Roman"/>
          <w:sz w:val="28"/>
          <w:szCs w:val="28"/>
          <w:lang w:val="ru-RU" w:eastAsia="ar-SA"/>
        </w:rPr>
        <w:t>Електронна копія друкованого видання передана для внесення в репозитарій Луцького НТУ</w:t>
      </w:r>
    </w:p>
    <w:p w14:paraId="64245141" w14:textId="77777777" w:rsidR="007174E3" w:rsidRPr="007174E3" w:rsidRDefault="007174E3" w:rsidP="007174E3">
      <w:pPr>
        <w:spacing w:after="0" w:line="240" w:lineRule="auto"/>
        <w:jc w:val="both"/>
        <w:rPr>
          <w:rFonts w:ascii="Times New Roman" w:eastAsia="Times New Roman" w:hAnsi="Times New Roman" w:cs="Times New Roman"/>
          <w:sz w:val="28"/>
          <w:szCs w:val="28"/>
          <w:lang w:val="ru-RU" w:eastAsia="ar-SA"/>
        </w:rPr>
      </w:pPr>
    </w:p>
    <w:p w14:paraId="604E268B" w14:textId="0D9952C7" w:rsidR="007174E3" w:rsidRPr="007174E3" w:rsidRDefault="007174E3" w:rsidP="007174E3">
      <w:pPr>
        <w:spacing w:after="0" w:line="240" w:lineRule="auto"/>
        <w:jc w:val="both"/>
        <w:rPr>
          <w:rFonts w:ascii="Times New Roman" w:eastAsia="Times New Roman" w:hAnsi="Times New Roman" w:cs="Times New Roman"/>
          <w:sz w:val="28"/>
          <w:szCs w:val="28"/>
          <w:lang w:val="ru-RU" w:eastAsia="ru-RU"/>
        </w:rPr>
      </w:pPr>
      <w:r w:rsidRPr="007174E3">
        <w:rPr>
          <w:rFonts w:ascii="Times New Roman" w:eastAsia="Times New Roman" w:hAnsi="Times New Roman" w:cs="Times New Roman"/>
          <w:sz w:val="28"/>
          <w:szCs w:val="28"/>
          <w:lang w:val="ru-RU" w:eastAsia="ru-RU"/>
        </w:rPr>
        <w:t>Директор бібліотеки</w:t>
      </w:r>
      <w:r w:rsidRPr="007174E3">
        <w:rPr>
          <w:rFonts w:ascii="Times New Roman" w:eastAsia="Times New Roman" w:hAnsi="Times New Roman" w:cs="Times New Roman"/>
          <w:b/>
          <w:sz w:val="28"/>
          <w:szCs w:val="28"/>
          <w:lang w:val="ru-RU" w:eastAsia="ru-RU"/>
        </w:rPr>
        <w:t xml:space="preserve"> ________________ </w:t>
      </w:r>
      <w:r w:rsidR="00B10518" w:rsidRPr="00B10518">
        <w:rPr>
          <w:rFonts w:ascii="Times New Roman" w:eastAsia="Times New Roman" w:hAnsi="Times New Roman" w:cs="Times New Roman"/>
          <w:bCs/>
          <w:sz w:val="28"/>
          <w:szCs w:val="28"/>
          <w:lang w:val="ru-RU" w:eastAsia="ru-RU"/>
        </w:rPr>
        <w:t>Н.П.Поліщук</w:t>
      </w:r>
    </w:p>
    <w:p w14:paraId="31299B5B" w14:textId="77777777" w:rsidR="007174E3" w:rsidRPr="007174E3" w:rsidRDefault="007174E3" w:rsidP="007174E3">
      <w:pPr>
        <w:spacing w:after="0" w:line="240" w:lineRule="auto"/>
        <w:jc w:val="both"/>
        <w:rPr>
          <w:rFonts w:ascii="Times New Roman" w:eastAsia="Times New Roman" w:hAnsi="Times New Roman" w:cs="Times New Roman"/>
          <w:sz w:val="28"/>
          <w:szCs w:val="28"/>
          <w:lang w:val="ru-RU" w:eastAsia="ru-RU"/>
        </w:rPr>
      </w:pPr>
    </w:p>
    <w:p w14:paraId="2439CB60" w14:textId="5925E921" w:rsidR="007174E3" w:rsidRPr="007174E3" w:rsidRDefault="007174E3" w:rsidP="007174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7174E3">
        <w:rPr>
          <w:rFonts w:ascii="Times New Roman" w:eastAsia="Times New Roman" w:hAnsi="Times New Roman" w:cs="Times New Roman"/>
          <w:sz w:val="28"/>
          <w:szCs w:val="28"/>
          <w:lang w:eastAsia="ar-SA"/>
        </w:rPr>
        <w:t xml:space="preserve">Рекомендовано до видання на  засіданні кафедри іноземної та української філології Луцького НТУ, протокол № ___ від </w:t>
      </w:r>
      <w:r w:rsidRPr="007174E3">
        <w:rPr>
          <w:rFonts w:ascii="Times New Roman" w:eastAsia="Times New Roman" w:hAnsi="Times New Roman" w:cs="Times New Roman"/>
          <w:sz w:val="28"/>
          <w:szCs w:val="28"/>
          <w:u w:val="single"/>
          <w:lang w:eastAsia="ar-SA"/>
        </w:rPr>
        <w:t xml:space="preserve">«     »               </w:t>
      </w:r>
      <w:r w:rsidRPr="007174E3">
        <w:rPr>
          <w:rFonts w:ascii="Times New Roman" w:eastAsia="Times New Roman" w:hAnsi="Times New Roman" w:cs="Times New Roman"/>
          <w:sz w:val="28"/>
          <w:szCs w:val="28"/>
          <w:lang w:eastAsia="ar-SA"/>
        </w:rPr>
        <w:t>202</w:t>
      </w:r>
      <w:r w:rsidR="00B10518">
        <w:rPr>
          <w:rFonts w:ascii="Times New Roman" w:eastAsia="Times New Roman" w:hAnsi="Times New Roman" w:cs="Times New Roman"/>
          <w:sz w:val="28"/>
          <w:szCs w:val="28"/>
          <w:lang w:eastAsia="ar-SA"/>
        </w:rPr>
        <w:t>6</w:t>
      </w:r>
      <w:r w:rsidRPr="007174E3">
        <w:rPr>
          <w:rFonts w:ascii="Times New Roman" w:eastAsia="Times New Roman" w:hAnsi="Times New Roman" w:cs="Times New Roman"/>
          <w:sz w:val="28"/>
          <w:szCs w:val="28"/>
          <w:lang w:eastAsia="ar-SA"/>
        </w:rPr>
        <w:t xml:space="preserve"> року.</w:t>
      </w:r>
    </w:p>
    <w:p w14:paraId="583BE921" w14:textId="77777777" w:rsidR="007174E3" w:rsidRPr="007174E3" w:rsidRDefault="007174E3" w:rsidP="007174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ar-SA"/>
        </w:rPr>
      </w:pPr>
    </w:p>
    <w:p w14:paraId="0D6B8D3B" w14:textId="08FE0FFF" w:rsidR="007174E3" w:rsidRPr="007174E3" w:rsidRDefault="00B10518" w:rsidP="007174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З</w:t>
      </w:r>
      <w:r w:rsidR="007174E3" w:rsidRPr="007174E3">
        <w:rPr>
          <w:rFonts w:ascii="Times New Roman" w:eastAsia="Times New Roman" w:hAnsi="Times New Roman" w:cs="Times New Roman"/>
          <w:sz w:val="28"/>
          <w:szCs w:val="28"/>
          <w:lang w:eastAsia="ar-SA"/>
        </w:rPr>
        <w:t>авідувач кафедри іноземної та української філології ________________ А.П.Мартинюк</w:t>
      </w:r>
    </w:p>
    <w:p w14:paraId="7215B5AC" w14:textId="77777777" w:rsidR="007174E3" w:rsidRPr="007174E3" w:rsidRDefault="007174E3" w:rsidP="007174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ar-SA"/>
        </w:rPr>
      </w:pPr>
    </w:p>
    <w:p w14:paraId="45E76BE3" w14:textId="0BA4B954" w:rsidR="007174E3" w:rsidRPr="007174E3" w:rsidRDefault="007174E3" w:rsidP="007174E3">
      <w:pPr>
        <w:tabs>
          <w:tab w:val="left" w:pos="2700"/>
          <w:tab w:val="left" w:pos="2880"/>
        </w:tabs>
        <w:spacing w:after="0" w:line="240" w:lineRule="auto"/>
        <w:jc w:val="both"/>
        <w:rPr>
          <w:rFonts w:ascii="Times New Roman" w:eastAsia="Times New Roman" w:hAnsi="Times New Roman" w:cs="Times New Roman"/>
          <w:sz w:val="28"/>
          <w:szCs w:val="28"/>
          <w:lang w:eastAsia="ru-RU"/>
        </w:rPr>
      </w:pPr>
      <w:r w:rsidRPr="007174E3">
        <w:rPr>
          <w:rFonts w:ascii="Times New Roman" w:eastAsia="Times New Roman" w:hAnsi="Times New Roman" w:cs="Times New Roman"/>
          <w:sz w:val="28"/>
          <w:szCs w:val="28"/>
          <w:lang w:eastAsia="ar-SA"/>
        </w:rPr>
        <w:t xml:space="preserve">Укладач:   </w:t>
      </w:r>
      <w:r w:rsidRPr="007174E3">
        <w:rPr>
          <w:rFonts w:ascii="Times New Roman" w:eastAsia="Times New Roman" w:hAnsi="Times New Roman" w:cs="Times New Roman"/>
          <w:sz w:val="28"/>
          <w:szCs w:val="28"/>
          <w:lang w:eastAsia="ru-RU"/>
        </w:rPr>
        <w:t>_____________   Т.В. Николюк</w:t>
      </w:r>
      <w:r w:rsidRPr="007174E3">
        <w:rPr>
          <w:rFonts w:ascii="Times New Roman" w:eastAsia="Times New Roman" w:hAnsi="Times New Roman" w:cs="Times New Roman"/>
          <w:spacing w:val="-2"/>
          <w:sz w:val="28"/>
          <w:szCs w:val="28"/>
          <w:lang w:eastAsia="ar-SA"/>
        </w:rPr>
        <w:t xml:space="preserve">, </w:t>
      </w:r>
      <w:r w:rsidRPr="007174E3">
        <w:rPr>
          <w:rFonts w:ascii="Times New Roman" w:eastAsia="Times New Roman" w:hAnsi="Times New Roman" w:cs="Times New Roman"/>
          <w:spacing w:val="-2"/>
          <w:sz w:val="28"/>
          <w:szCs w:val="28"/>
          <w:lang w:eastAsia="ru-RU"/>
        </w:rPr>
        <w:t xml:space="preserve">кандидат філологічних наук, доцент кафедри іноземної та української філології </w:t>
      </w:r>
      <w:r w:rsidRPr="007174E3">
        <w:rPr>
          <w:rFonts w:ascii="Times New Roman" w:eastAsia="Times New Roman" w:hAnsi="Times New Roman" w:cs="Times New Roman"/>
          <w:spacing w:val="-2"/>
          <w:sz w:val="28"/>
          <w:szCs w:val="28"/>
          <w:lang w:eastAsia="ar-SA"/>
        </w:rPr>
        <w:t>ЛНТУ,</w:t>
      </w:r>
      <w:r w:rsidRPr="007174E3">
        <w:rPr>
          <w:rFonts w:ascii="Times New Roman" w:eastAsia="Times New Roman" w:hAnsi="Times New Roman" w:cs="Times New Roman"/>
          <w:sz w:val="28"/>
          <w:szCs w:val="28"/>
          <w:lang w:eastAsia="ru-RU"/>
        </w:rPr>
        <w:t xml:space="preserve"> </w:t>
      </w:r>
    </w:p>
    <w:p w14:paraId="5A22CC97" w14:textId="3954F4B5" w:rsidR="007174E3" w:rsidRPr="007174E3" w:rsidRDefault="007174E3" w:rsidP="007174E3">
      <w:pPr>
        <w:tabs>
          <w:tab w:val="left" w:pos="2700"/>
          <w:tab w:val="left" w:pos="2880"/>
        </w:tabs>
        <w:spacing w:after="0" w:line="240" w:lineRule="auto"/>
        <w:jc w:val="both"/>
        <w:rPr>
          <w:rFonts w:ascii="Times New Roman" w:eastAsia="Times New Roman" w:hAnsi="Times New Roman" w:cs="Times New Roman"/>
          <w:spacing w:val="-2"/>
          <w:sz w:val="28"/>
          <w:szCs w:val="28"/>
          <w:lang w:eastAsia="ru-RU"/>
        </w:rPr>
      </w:pPr>
      <w:r w:rsidRPr="007174E3">
        <w:rPr>
          <w:rFonts w:ascii="Times New Roman" w:eastAsia="Times New Roman" w:hAnsi="Times New Roman" w:cs="Times New Roman"/>
          <w:sz w:val="28"/>
          <w:szCs w:val="28"/>
          <w:lang w:eastAsia="ru-RU"/>
        </w:rPr>
        <w:t xml:space="preserve">                            ___________ </w:t>
      </w:r>
      <w:r w:rsidRPr="007174E3">
        <w:rPr>
          <w:rFonts w:ascii="Times New Roman" w:eastAsia="Times New Roman" w:hAnsi="Times New Roman" w:cs="Times New Roman"/>
          <w:spacing w:val="-2"/>
          <w:sz w:val="28"/>
          <w:szCs w:val="28"/>
          <w:lang w:eastAsia="ar-SA"/>
        </w:rPr>
        <w:t>Н.В.Шкляєва</w:t>
      </w:r>
      <w:r w:rsidRPr="007174E3">
        <w:rPr>
          <w:rFonts w:ascii="Times New Roman" w:eastAsia="Times New Roman" w:hAnsi="Times New Roman" w:cs="Times New Roman"/>
          <w:spacing w:val="-2"/>
          <w:sz w:val="28"/>
          <w:szCs w:val="28"/>
          <w:lang w:eastAsia="ru-RU"/>
        </w:rPr>
        <w:t xml:space="preserve">, кандидат філологічних наук, доцент кафедри іноземної та української філології </w:t>
      </w:r>
      <w:r w:rsidRPr="007174E3">
        <w:rPr>
          <w:rFonts w:ascii="Times New Roman" w:eastAsia="Times New Roman" w:hAnsi="Times New Roman" w:cs="Times New Roman"/>
          <w:spacing w:val="-2"/>
          <w:sz w:val="28"/>
          <w:szCs w:val="28"/>
          <w:lang w:eastAsia="ar-SA"/>
        </w:rPr>
        <w:t xml:space="preserve">ЛНТУ, </w:t>
      </w:r>
    </w:p>
    <w:p w14:paraId="040F90A1" w14:textId="5DAD38D8" w:rsidR="007174E3" w:rsidRPr="007174E3" w:rsidRDefault="007174E3" w:rsidP="007174E3">
      <w:pPr>
        <w:tabs>
          <w:tab w:val="left" w:pos="2700"/>
          <w:tab w:val="left" w:pos="2880"/>
        </w:tabs>
        <w:spacing w:after="0" w:line="240" w:lineRule="auto"/>
        <w:jc w:val="both"/>
        <w:rPr>
          <w:rFonts w:ascii="Times New Roman" w:eastAsia="Times New Roman" w:hAnsi="Times New Roman" w:cs="Times New Roman"/>
          <w:spacing w:val="-2"/>
          <w:sz w:val="28"/>
          <w:szCs w:val="28"/>
          <w:lang w:eastAsia="ru-RU"/>
        </w:rPr>
      </w:pPr>
      <w:r w:rsidRPr="007174E3">
        <w:rPr>
          <w:rFonts w:ascii="Times New Roman" w:eastAsia="Times New Roman" w:hAnsi="Times New Roman" w:cs="Times New Roman"/>
          <w:sz w:val="28"/>
          <w:szCs w:val="28"/>
          <w:lang w:eastAsia="ar-SA"/>
        </w:rPr>
        <w:t xml:space="preserve">Рецензент: </w:t>
      </w:r>
      <w:r w:rsidRPr="007174E3">
        <w:rPr>
          <w:rFonts w:ascii="Times New Roman" w:eastAsia="Times New Roman" w:hAnsi="Times New Roman" w:cs="Times New Roman"/>
          <w:sz w:val="28"/>
          <w:szCs w:val="28"/>
          <w:lang w:eastAsia="ru-RU"/>
        </w:rPr>
        <w:t>______________Л.</w:t>
      </w:r>
      <w:r w:rsidR="00B10518">
        <w:rPr>
          <w:rFonts w:ascii="Times New Roman" w:eastAsia="Times New Roman" w:hAnsi="Times New Roman" w:cs="Times New Roman"/>
          <w:sz w:val="28"/>
          <w:szCs w:val="28"/>
          <w:lang w:eastAsia="ru-RU"/>
        </w:rPr>
        <w:t>В</w:t>
      </w:r>
      <w:commentRangeStart w:id="2"/>
      <w:r w:rsidRPr="007174E3">
        <w:rPr>
          <w:rFonts w:ascii="Times New Roman" w:eastAsia="Times New Roman" w:hAnsi="Times New Roman" w:cs="Times New Roman"/>
          <w:spacing w:val="-2"/>
          <w:sz w:val="28"/>
          <w:szCs w:val="28"/>
          <w:lang w:eastAsia="ar-SA"/>
        </w:rPr>
        <w:t xml:space="preserve">. </w:t>
      </w:r>
      <w:r w:rsidR="00B10518">
        <w:rPr>
          <w:rFonts w:ascii="Times New Roman" w:eastAsia="Times New Roman" w:hAnsi="Times New Roman" w:cs="Times New Roman"/>
          <w:spacing w:val="-2"/>
          <w:sz w:val="28"/>
          <w:szCs w:val="28"/>
          <w:lang w:eastAsia="ar-SA"/>
        </w:rPr>
        <w:t>Жванія</w:t>
      </w:r>
      <w:r w:rsidRPr="007174E3">
        <w:rPr>
          <w:rFonts w:ascii="Times New Roman" w:eastAsia="Times New Roman" w:hAnsi="Times New Roman" w:cs="Times New Roman"/>
          <w:spacing w:val="-2"/>
          <w:sz w:val="28"/>
          <w:szCs w:val="28"/>
          <w:lang w:eastAsia="ar-SA"/>
        </w:rPr>
        <w:t xml:space="preserve">, </w:t>
      </w:r>
      <w:r w:rsidRPr="007174E3">
        <w:rPr>
          <w:rFonts w:ascii="Times New Roman" w:eastAsia="Times New Roman" w:hAnsi="Times New Roman" w:cs="Times New Roman"/>
          <w:spacing w:val="-2"/>
          <w:sz w:val="28"/>
          <w:szCs w:val="28"/>
          <w:lang w:eastAsia="ru-RU"/>
        </w:rPr>
        <w:t xml:space="preserve">кандидат філологічних наук, доцент кафедри іноземної та української філології </w:t>
      </w:r>
      <w:r w:rsidRPr="007174E3">
        <w:rPr>
          <w:rFonts w:ascii="Times New Roman" w:eastAsia="Times New Roman" w:hAnsi="Times New Roman" w:cs="Times New Roman"/>
          <w:spacing w:val="-2"/>
          <w:sz w:val="28"/>
          <w:szCs w:val="28"/>
          <w:lang w:eastAsia="ar-SA"/>
        </w:rPr>
        <w:t>ЛНТУ</w:t>
      </w:r>
    </w:p>
    <w:commentRangeEnd w:id="2"/>
    <w:p w14:paraId="642C26CF" w14:textId="0C3C0394" w:rsidR="007174E3" w:rsidRPr="007174E3" w:rsidRDefault="007174E3" w:rsidP="007174E3">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7174E3">
        <w:rPr>
          <w:rStyle w:val="a3"/>
          <w:rFonts w:ascii="Times New Roman" w:eastAsia="Times New Roman" w:hAnsi="Times New Roman" w:cs="Times New Roman"/>
          <w:sz w:val="28"/>
          <w:szCs w:val="28"/>
          <w:lang w:eastAsia="ar-SA"/>
        </w:rPr>
        <w:commentReference w:id="2"/>
      </w:r>
      <w:r w:rsidRPr="007174E3">
        <w:rPr>
          <w:rFonts w:ascii="Times New Roman" w:eastAsia="Times New Roman" w:hAnsi="Times New Roman" w:cs="Times New Roman"/>
          <w:sz w:val="28"/>
          <w:szCs w:val="28"/>
          <w:lang w:eastAsia="ar-SA"/>
        </w:rPr>
        <w:t xml:space="preserve">Відповідальний за випуск:   </w:t>
      </w:r>
      <w:r w:rsidRPr="007174E3">
        <w:rPr>
          <w:rFonts w:ascii="Times New Roman" w:eastAsia="Times New Roman" w:hAnsi="Times New Roman" w:cs="Times New Roman"/>
          <w:sz w:val="28"/>
          <w:szCs w:val="28"/>
          <w:lang w:eastAsia="ru-RU"/>
        </w:rPr>
        <w:t xml:space="preserve">____________ </w:t>
      </w:r>
      <w:commentRangeStart w:id="3"/>
      <w:commentRangeEnd w:id="3"/>
      <w:r w:rsidRPr="007174E3">
        <w:rPr>
          <w:rStyle w:val="a3"/>
          <w:rFonts w:ascii="Times New Roman" w:eastAsia="Times New Roman" w:hAnsi="Times New Roman" w:cs="Times New Roman"/>
          <w:sz w:val="28"/>
          <w:szCs w:val="28"/>
          <w:lang w:eastAsia="ar-SA"/>
        </w:rPr>
        <w:commentReference w:id="3"/>
      </w:r>
      <w:r w:rsidRPr="007174E3">
        <w:rPr>
          <w:rFonts w:ascii="Times New Roman" w:eastAsia="Times New Roman" w:hAnsi="Times New Roman" w:cs="Times New Roman"/>
          <w:sz w:val="28"/>
          <w:szCs w:val="28"/>
          <w:lang w:eastAsia="ar-SA"/>
        </w:rPr>
        <w:t xml:space="preserve"> </w:t>
      </w:r>
      <w:r w:rsidRPr="007174E3">
        <w:rPr>
          <w:rFonts w:ascii="Times New Roman" w:eastAsia="Times New Roman" w:hAnsi="Times New Roman" w:cs="Times New Roman"/>
          <w:color w:val="000000"/>
          <w:sz w:val="28"/>
          <w:szCs w:val="28"/>
          <w:lang w:eastAsia="ar-SA"/>
        </w:rPr>
        <w:t>А.П.Март</w:t>
      </w:r>
      <w:r w:rsidR="00392CFE">
        <w:rPr>
          <w:rFonts w:ascii="Times New Roman" w:eastAsia="Times New Roman" w:hAnsi="Times New Roman" w:cs="Times New Roman"/>
          <w:color w:val="000000"/>
          <w:sz w:val="28"/>
          <w:szCs w:val="28"/>
          <w:lang w:eastAsia="ar-SA"/>
        </w:rPr>
        <w:t xml:space="preserve">инюк, канд.пед.наук, доц., </w:t>
      </w:r>
      <w:r w:rsidRPr="007174E3">
        <w:rPr>
          <w:rFonts w:ascii="Times New Roman" w:eastAsia="Times New Roman" w:hAnsi="Times New Roman" w:cs="Times New Roman"/>
          <w:color w:val="000000"/>
          <w:sz w:val="28"/>
          <w:szCs w:val="28"/>
          <w:lang w:eastAsia="ar-SA"/>
        </w:rPr>
        <w:t>завідувач кафедри іноземної та української філології ЛНТУ</w:t>
      </w:r>
    </w:p>
    <w:tbl>
      <w:tblPr>
        <w:tblW w:w="9491" w:type="dxa"/>
        <w:tblInd w:w="108" w:type="dxa"/>
        <w:tblLook w:val="04A0" w:firstRow="1" w:lastRow="0" w:firstColumn="1" w:lastColumn="0" w:noHBand="0" w:noVBand="1"/>
      </w:tblPr>
      <w:tblGrid>
        <w:gridCol w:w="503"/>
        <w:gridCol w:w="8988"/>
      </w:tblGrid>
      <w:tr w:rsidR="007174E3" w:rsidRPr="007174E3" w14:paraId="6CB29331" w14:textId="77777777" w:rsidTr="00B10518">
        <w:trPr>
          <w:trHeight w:val="870"/>
        </w:trPr>
        <w:tc>
          <w:tcPr>
            <w:tcW w:w="503" w:type="dxa"/>
          </w:tcPr>
          <w:p w14:paraId="0CD9C77E" w14:textId="77777777" w:rsidR="007174E3" w:rsidRPr="007174E3" w:rsidRDefault="007174E3" w:rsidP="007174E3">
            <w:pPr>
              <w:widowControl w:val="0"/>
              <w:tabs>
                <w:tab w:val="left" w:pos="1080"/>
              </w:tabs>
              <w:autoSpaceDE w:val="0"/>
              <w:autoSpaceDN w:val="0"/>
              <w:adjustRightInd w:val="0"/>
              <w:spacing w:after="0" w:line="240" w:lineRule="auto"/>
              <w:jc w:val="both"/>
              <w:rPr>
                <w:rFonts w:ascii="Times New Roman" w:eastAsia="Times New Roman" w:hAnsi="Times New Roman" w:cs="Times New Roman"/>
                <w:b/>
                <w:spacing w:val="6"/>
                <w:sz w:val="28"/>
                <w:szCs w:val="28"/>
                <w:lang w:eastAsia="ru-RU"/>
              </w:rPr>
            </w:pPr>
          </w:p>
          <w:p w14:paraId="19C6DCA8" w14:textId="77777777" w:rsidR="007174E3" w:rsidRPr="007174E3" w:rsidRDefault="007174E3" w:rsidP="007174E3">
            <w:pPr>
              <w:widowControl w:val="0"/>
              <w:tabs>
                <w:tab w:val="left" w:pos="108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D0BCF20" w14:textId="77777777" w:rsidR="007174E3" w:rsidRPr="007174E3" w:rsidRDefault="007174E3" w:rsidP="007174E3">
            <w:pPr>
              <w:widowControl w:val="0"/>
              <w:tabs>
                <w:tab w:val="left" w:pos="108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174E3">
              <w:rPr>
                <w:rFonts w:ascii="Times New Roman" w:eastAsia="Times New Roman" w:hAnsi="Times New Roman" w:cs="Times New Roman"/>
                <w:color w:val="000000"/>
                <w:sz w:val="28"/>
                <w:szCs w:val="28"/>
                <w:lang w:eastAsia="ru-RU"/>
              </w:rPr>
              <w:t>Д</w:t>
            </w:r>
            <w:commentRangeStart w:id="4"/>
            <w:r w:rsidRPr="007174E3">
              <w:rPr>
                <w:rFonts w:ascii="Times New Roman" w:eastAsia="Times New Roman" w:hAnsi="Times New Roman" w:cs="Times New Roman"/>
                <w:color w:val="000000"/>
                <w:sz w:val="28"/>
                <w:szCs w:val="28"/>
                <w:lang w:eastAsia="ru-RU"/>
              </w:rPr>
              <w:t>-</w:t>
            </w:r>
            <w:commentRangeEnd w:id="4"/>
            <w:r w:rsidR="00B10518" w:rsidRPr="007174E3">
              <w:rPr>
                <w:rStyle w:val="a3"/>
                <w:rFonts w:ascii="Times New Roman" w:eastAsia="Times New Roman" w:hAnsi="Times New Roman" w:cs="Times New Roman"/>
                <w:color w:val="000000"/>
                <w:sz w:val="28"/>
                <w:szCs w:val="28"/>
                <w:lang w:eastAsia="ru-RU"/>
              </w:rPr>
              <w:commentReference w:id="4"/>
            </w:r>
            <w:r w:rsidRPr="007174E3">
              <w:rPr>
                <w:rFonts w:ascii="Times New Roman" w:eastAsia="Times New Roman" w:hAnsi="Times New Roman" w:cs="Times New Roman"/>
                <w:color w:val="000000"/>
                <w:sz w:val="28"/>
                <w:szCs w:val="28"/>
                <w:lang w:eastAsia="ru-RU"/>
              </w:rPr>
              <w:t>76</w:t>
            </w:r>
          </w:p>
        </w:tc>
        <w:tc>
          <w:tcPr>
            <w:tcW w:w="8988" w:type="dxa"/>
            <w:hideMark/>
          </w:tcPr>
          <w:p w14:paraId="228A1239" w14:textId="77777777" w:rsidR="00312F49" w:rsidRDefault="00312F49" w:rsidP="007174E3">
            <w:pPr>
              <w:widowControl w:val="0"/>
              <w:tabs>
                <w:tab w:val="left" w:pos="1080"/>
              </w:tabs>
              <w:autoSpaceDE w:val="0"/>
              <w:autoSpaceDN w:val="0"/>
              <w:adjustRightInd w:val="0"/>
              <w:spacing w:after="0" w:line="240" w:lineRule="auto"/>
              <w:ind w:left="-108"/>
              <w:contextualSpacing/>
              <w:jc w:val="both"/>
              <w:rPr>
                <w:rFonts w:ascii="Times New Roman" w:eastAsia="Times New Roman" w:hAnsi="Times New Roman" w:cs="Times New Roman"/>
                <w:b/>
                <w:spacing w:val="6"/>
                <w:sz w:val="28"/>
                <w:szCs w:val="28"/>
                <w:lang w:eastAsia="ru-RU"/>
              </w:rPr>
            </w:pPr>
          </w:p>
          <w:p w14:paraId="25E9E2C9" w14:textId="77777777" w:rsidR="00312F49" w:rsidRDefault="00312F49" w:rsidP="007174E3">
            <w:pPr>
              <w:widowControl w:val="0"/>
              <w:tabs>
                <w:tab w:val="left" w:pos="1080"/>
              </w:tabs>
              <w:autoSpaceDE w:val="0"/>
              <w:autoSpaceDN w:val="0"/>
              <w:adjustRightInd w:val="0"/>
              <w:spacing w:after="0" w:line="240" w:lineRule="auto"/>
              <w:ind w:left="-108"/>
              <w:contextualSpacing/>
              <w:jc w:val="both"/>
              <w:rPr>
                <w:rFonts w:ascii="Times New Roman" w:eastAsia="Times New Roman" w:hAnsi="Times New Roman" w:cs="Times New Roman"/>
                <w:b/>
                <w:spacing w:val="6"/>
                <w:sz w:val="28"/>
                <w:szCs w:val="28"/>
                <w:lang w:eastAsia="ru-RU"/>
              </w:rPr>
            </w:pPr>
          </w:p>
          <w:p w14:paraId="4916045F" w14:textId="1C4CFB8F" w:rsidR="007174E3" w:rsidRPr="007174E3" w:rsidRDefault="007174E3" w:rsidP="00B4375E">
            <w:pPr>
              <w:widowControl w:val="0"/>
              <w:tabs>
                <w:tab w:val="left" w:pos="1080"/>
              </w:tabs>
              <w:autoSpaceDE w:val="0"/>
              <w:autoSpaceDN w:val="0"/>
              <w:adjustRightInd w:val="0"/>
              <w:spacing w:after="0" w:line="240" w:lineRule="auto"/>
              <w:ind w:left="-108"/>
              <w:contextualSpacing/>
              <w:jc w:val="both"/>
              <w:rPr>
                <w:rFonts w:ascii="Times New Roman" w:eastAsia="Times New Roman" w:hAnsi="Times New Roman" w:cs="Times New Roman"/>
                <w:spacing w:val="6"/>
                <w:sz w:val="28"/>
                <w:szCs w:val="28"/>
                <w:lang w:eastAsia="ru-RU"/>
              </w:rPr>
            </w:pPr>
            <w:r w:rsidRPr="007174E3">
              <w:rPr>
                <w:rFonts w:ascii="Times New Roman" w:eastAsia="Times New Roman" w:hAnsi="Times New Roman" w:cs="Times New Roman"/>
                <w:b/>
                <w:spacing w:val="6"/>
                <w:sz w:val="28"/>
                <w:szCs w:val="28"/>
                <w:lang w:eastAsia="ru-RU"/>
              </w:rPr>
              <w:t xml:space="preserve">Ділова комунікація в правовій сфері </w:t>
            </w:r>
            <w:r w:rsidRPr="007174E3">
              <w:rPr>
                <w:rFonts w:ascii="Times New Roman" w:eastAsia="Times New Roman" w:hAnsi="Times New Roman" w:cs="Times New Roman"/>
                <w:spacing w:val="6"/>
                <w:sz w:val="28"/>
                <w:szCs w:val="28"/>
                <w:lang w:eastAsia="ru-RU"/>
              </w:rPr>
              <w:t xml:space="preserve">[Текст] : </w:t>
            </w:r>
            <w:r w:rsidR="00B4375E">
              <w:rPr>
                <w:rFonts w:ascii="Times New Roman" w:eastAsia="Times New Roman" w:hAnsi="Times New Roman" w:cs="Times New Roman"/>
                <w:spacing w:val="6"/>
                <w:sz w:val="28"/>
                <w:szCs w:val="28"/>
                <w:lang w:eastAsia="ru-RU"/>
              </w:rPr>
              <w:t xml:space="preserve">методичні вказівки до практичних занять </w:t>
            </w:r>
            <w:r w:rsidRPr="007174E3">
              <w:rPr>
                <w:rFonts w:ascii="Times New Roman" w:eastAsia="Times New Roman" w:hAnsi="Times New Roman" w:cs="Times New Roman"/>
                <w:bCs/>
                <w:spacing w:val="6"/>
                <w:sz w:val="28"/>
                <w:szCs w:val="28"/>
                <w:lang w:eastAsia="ru-RU"/>
              </w:rPr>
              <w:t xml:space="preserve">для здобувачів першого (бакалаврського) рівня вищої освіти освітньо-професійної програми «Право», галузі знань </w:t>
            </w:r>
            <w:r w:rsidR="00B10518" w:rsidRPr="009D4CE8">
              <w:rPr>
                <w:rFonts w:ascii="Times New Roman" w:eastAsia="Times New Roman" w:hAnsi="Times New Roman" w:cs="Times New Roman"/>
                <w:sz w:val="28"/>
                <w:szCs w:val="28"/>
                <w:lang w:val="en-US" w:eastAsia="ru-RU"/>
              </w:rPr>
              <w:t xml:space="preserve">D </w:t>
            </w:r>
            <w:r w:rsidR="00B10518" w:rsidRPr="009D4CE8">
              <w:rPr>
                <w:rFonts w:ascii="Times New Roman" w:eastAsia="Times New Roman" w:hAnsi="Times New Roman" w:cs="Times New Roman"/>
                <w:sz w:val="28"/>
                <w:szCs w:val="28"/>
                <w:lang w:eastAsia="ru-RU"/>
              </w:rPr>
              <w:t>Бізнес, адміністрування та право</w:t>
            </w:r>
            <w:r w:rsidR="00B10518" w:rsidRPr="007174E3">
              <w:rPr>
                <w:rFonts w:ascii="Times New Roman" w:eastAsia="Times New Roman" w:hAnsi="Times New Roman" w:cs="Times New Roman"/>
                <w:bCs/>
                <w:spacing w:val="6"/>
                <w:sz w:val="28"/>
                <w:szCs w:val="28"/>
                <w:lang w:eastAsia="ru-RU"/>
              </w:rPr>
              <w:t xml:space="preserve"> </w:t>
            </w:r>
            <w:r w:rsidRPr="007174E3">
              <w:rPr>
                <w:rFonts w:ascii="Times New Roman" w:eastAsia="Times New Roman" w:hAnsi="Times New Roman" w:cs="Times New Roman"/>
                <w:bCs/>
                <w:spacing w:val="6"/>
                <w:sz w:val="28"/>
                <w:szCs w:val="28"/>
                <w:lang w:eastAsia="ru-RU"/>
              </w:rPr>
              <w:t xml:space="preserve">спеціальності </w:t>
            </w:r>
            <w:r w:rsidR="00B10518" w:rsidRPr="009D4CE8">
              <w:rPr>
                <w:rFonts w:ascii="Times New Roman" w:eastAsia="Times New Roman" w:hAnsi="Times New Roman" w:cs="Times New Roman"/>
                <w:sz w:val="28"/>
                <w:szCs w:val="28"/>
                <w:lang w:val="en-US" w:eastAsia="ru-RU"/>
              </w:rPr>
              <w:t>D 8</w:t>
            </w:r>
            <w:r w:rsidR="00B10518" w:rsidRPr="009D4CE8">
              <w:rPr>
                <w:rFonts w:ascii="Times New Roman" w:eastAsia="Times New Roman" w:hAnsi="Times New Roman" w:cs="Times New Roman"/>
                <w:sz w:val="28"/>
                <w:szCs w:val="28"/>
                <w:lang w:eastAsia="ru-RU"/>
              </w:rPr>
              <w:t xml:space="preserve"> Право</w:t>
            </w:r>
            <w:r w:rsidRPr="007174E3">
              <w:rPr>
                <w:rFonts w:ascii="Times New Roman" w:eastAsia="Times New Roman" w:hAnsi="Times New Roman" w:cs="Times New Roman"/>
                <w:bCs/>
                <w:spacing w:val="6"/>
                <w:sz w:val="28"/>
                <w:szCs w:val="28"/>
                <w:lang w:eastAsia="ru-RU"/>
              </w:rPr>
              <w:t xml:space="preserve"> денної та заочної форм навчання </w:t>
            </w:r>
            <w:r w:rsidRPr="007174E3">
              <w:rPr>
                <w:rFonts w:ascii="Times New Roman" w:eastAsia="Times New Roman" w:hAnsi="Times New Roman" w:cs="Times New Roman"/>
                <w:sz w:val="28"/>
                <w:szCs w:val="28"/>
                <w:lang w:eastAsia="ru-RU"/>
              </w:rPr>
              <w:t xml:space="preserve">/  уклад. Т.В.Николюк, Н.В.Шкляєва. Луцьк : </w:t>
            </w:r>
            <w:r w:rsidRPr="007174E3">
              <w:rPr>
                <w:rFonts w:ascii="Times New Roman" w:eastAsia="Times New Roman" w:hAnsi="Times New Roman" w:cs="Times New Roman"/>
                <w:sz w:val="28"/>
                <w:szCs w:val="28"/>
                <w:lang w:eastAsia="ar-SA"/>
              </w:rPr>
              <w:t>ЛНТУ, 202</w:t>
            </w:r>
            <w:r w:rsidR="00B10518">
              <w:rPr>
                <w:rFonts w:ascii="Times New Roman" w:eastAsia="Times New Roman" w:hAnsi="Times New Roman" w:cs="Times New Roman"/>
                <w:sz w:val="28"/>
                <w:szCs w:val="28"/>
                <w:lang w:eastAsia="ar-SA"/>
              </w:rPr>
              <w:t>6</w:t>
            </w:r>
            <w:r w:rsidRPr="007174E3">
              <w:rPr>
                <w:rFonts w:ascii="Times New Roman" w:eastAsia="Times New Roman" w:hAnsi="Times New Roman" w:cs="Times New Roman"/>
                <w:sz w:val="28"/>
                <w:szCs w:val="28"/>
                <w:lang w:eastAsia="ar-SA"/>
              </w:rPr>
              <w:t xml:space="preserve">. </w:t>
            </w:r>
            <w:r w:rsidR="00620B96">
              <w:rPr>
                <w:rFonts w:ascii="Times New Roman" w:eastAsia="Times New Roman" w:hAnsi="Times New Roman" w:cs="Times New Roman"/>
                <w:sz w:val="28"/>
                <w:szCs w:val="28"/>
                <w:lang w:eastAsia="ar-SA"/>
              </w:rPr>
              <w:t>48</w:t>
            </w:r>
            <w:r w:rsidRPr="007174E3">
              <w:rPr>
                <w:rFonts w:ascii="Times New Roman" w:eastAsia="Times New Roman" w:hAnsi="Times New Roman" w:cs="Times New Roman"/>
                <w:sz w:val="28"/>
                <w:szCs w:val="28"/>
                <w:lang w:eastAsia="ar-SA"/>
              </w:rPr>
              <w:t>с.</w:t>
            </w:r>
          </w:p>
        </w:tc>
      </w:tr>
    </w:tbl>
    <w:p w14:paraId="19C5A11C" w14:textId="77777777" w:rsidR="007174E3" w:rsidRPr="007174E3" w:rsidRDefault="007174E3" w:rsidP="007174E3">
      <w:pPr>
        <w:spacing w:after="0" w:line="240" w:lineRule="auto"/>
        <w:ind w:firstLine="567"/>
        <w:jc w:val="both"/>
        <w:rPr>
          <w:rFonts w:ascii="Times New Roman" w:eastAsia="Times New Roman" w:hAnsi="Times New Roman" w:cs="Times New Roman"/>
          <w:sz w:val="28"/>
          <w:szCs w:val="28"/>
          <w:lang w:eastAsia="ru-RU"/>
        </w:rPr>
      </w:pPr>
      <w:r w:rsidRPr="007174E3">
        <w:rPr>
          <w:rFonts w:ascii="Times New Roman" w:eastAsia="Times New Roman" w:hAnsi="Times New Roman" w:cs="Times New Roman"/>
          <w:sz w:val="28"/>
          <w:szCs w:val="28"/>
          <w:lang w:val="ru-RU" w:eastAsia="ru-RU"/>
        </w:rPr>
        <w:t> </w:t>
      </w:r>
    </w:p>
    <w:p w14:paraId="4DC26EA3" w14:textId="77777777" w:rsidR="007174E3" w:rsidRPr="007174E3" w:rsidRDefault="007174E3" w:rsidP="007174E3">
      <w:pPr>
        <w:spacing w:after="0" w:line="240" w:lineRule="auto"/>
        <w:ind w:firstLine="567"/>
        <w:jc w:val="both"/>
        <w:rPr>
          <w:rFonts w:ascii="Times New Roman" w:eastAsia="Times New Roman" w:hAnsi="Times New Roman" w:cs="Times New Roman"/>
          <w:sz w:val="28"/>
          <w:szCs w:val="28"/>
          <w:lang w:eastAsia="ru-RU"/>
        </w:rPr>
      </w:pPr>
      <w:r w:rsidRPr="007174E3">
        <w:rPr>
          <w:rFonts w:ascii="Times New Roman" w:eastAsia="Times New Roman" w:hAnsi="Times New Roman" w:cs="Times New Roman"/>
          <w:sz w:val="28"/>
          <w:szCs w:val="28"/>
          <w:lang w:eastAsia="ru-RU"/>
        </w:rPr>
        <w:t>Методичне видання складене відповідно до чинної програми курсу «</w:t>
      </w:r>
      <w:r w:rsidRPr="007174E3">
        <w:rPr>
          <w:rFonts w:ascii="Times New Roman" w:eastAsia="Times New Roman" w:hAnsi="Times New Roman" w:cs="Times New Roman"/>
          <w:bCs/>
          <w:sz w:val="28"/>
          <w:szCs w:val="28"/>
          <w:lang w:eastAsia="ru-RU"/>
        </w:rPr>
        <w:t>Ділова комунікація в правовій сфері</w:t>
      </w:r>
      <w:r w:rsidRPr="007174E3">
        <w:rPr>
          <w:rFonts w:ascii="Times New Roman" w:eastAsia="Times New Roman" w:hAnsi="Times New Roman" w:cs="Times New Roman"/>
          <w:sz w:val="28"/>
          <w:szCs w:val="28"/>
          <w:lang w:eastAsia="ru-RU"/>
        </w:rPr>
        <w:t xml:space="preserve">» для студентів. </w:t>
      </w:r>
    </w:p>
    <w:p w14:paraId="371B3749" w14:textId="7A223EEB" w:rsidR="007174E3" w:rsidRPr="007174E3" w:rsidRDefault="007174E3" w:rsidP="007174E3">
      <w:pPr>
        <w:tabs>
          <w:tab w:val="left" w:pos="1815"/>
        </w:tabs>
        <w:spacing w:after="0" w:line="240" w:lineRule="auto"/>
        <w:ind w:firstLine="284"/>
        <w:rPr>
          <w:rFonts w:ascii="Arial" w:hAnsi="Arial" w:cs="Arial"/>
          <w:b/>
          <w:szCs w:val="28"/>
          <w:lang w:eastAsia="ru-RU"/>
        </w:rPr>
      </w:pPr>
      <w:r w:rsidRPr="007174E3">
        <w:rPr>
          <w:rFonts w:ascii="Times New Roman" w:hAnsi="Times New Roman" w:cs="Times New Roman"/>
          <w:sz w:val="28"/>
          <w:szCs w:val="28"/>
          <w:lang w:eastAsia="ru-RU"/>
        </w:rPr>
        <w:t xml:space="preserve">                                                                             © Николюк Т.В., 202</w:t>
      </w:r>
      <w:r w:rsidR="00B10518">
        <w:rPr>
          <w:rFonts w:ascii="Times New Roman" w:hAnsi="Times New Roman" w:cs="Times New Roman"/>
          <w:sz w:val="28"/>
          <w:szCs w:val="28"/>
          <w:lang w:eastAsia="ru-RU"/>
        </w:rPr>
        <w:t>6</w:t>
      </w:r>
      <w:r w:rsidRPr="007174E3">
        <w:rPr>
          <w:rFonts w:ascii="Arial" w:hAnsi="Arial" w:cs="Arial"/>
          <w:b/>
          <w:szCs w:val="28"/>
          <w:lang w:eastAsia="ru-RU"/>
        </w:rPr>
        <w:br w:type="page"/>
      </w:r>
    </w:p>
    <w:p w14:paraId="2A24BDB8" w14:textId="77777777" w:rsidR="00AB5EF7" w:rsidRPr="007174E3" w:rsidRDefault="00AB5EF7" w:rsidP="00AB5EF7">
      <w:pPr>
        <w:spacing w:after="0" w:line="240" w:lineRule="auto"/>
        <w:jc w:val="center"/>
        <w:rPr>
          <w:rFonts w:ascii="Times New Roman" w:eastAsia="Times New Roman" w:hAnsi="Times New Roman" w:cs="Times New Roman"/>
          <w:sz w:val="28"/>
          <w:szCs w:val="28"/>
          <w:lang w:eastAsia="ru-RU"/>
        </w:rPr>
      </w:pPr>
      <w:r w:rsidRPr="007174E3">
        <w:rPr>
          <w:rFonts w:ascii="Times New Roman" w:eastAsia="Times New Roman" w:hAnsi="Times New Roman" w:cs="Times New Roman"/>
          <w:sz w:val="28"/>
          <w:szCs w:val="28"/>
          <w:lang w:eastAsia="ru-RU"/>
        </w:rPr>
        <w:lastRenderedPageBreak/>
        <w:t>Зміст</w:t>
      </w:r>
    </w:p>
    <w:p w14:paraId="5E8EF949" w14:textId="40775169" w:rsidR="00AB5EF7" w:rsidRPr="007174E3" w:rsidRDefault="00312F49" w:rsidP="00312F49">
      <w:pPr>
        <w:tabs>
          <w:tab w:val="left" w:pos="427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p w14:paraId="62BF6172" w14:textId="38AE19F7" w:rsidR="00115F12" w:rsidRPr="00115F12" w:rsidRDefault="00115F12" w:rsidP="00115F12">
      <w:pPr>
        <w:widowControl w:val="0"/>
        <w:shd w:val="clear" w:color="auto" w:fill="FFFFFF"/>
        <w:tabs>
          <w:tab w:val="left" w:pos="567"/>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115F12">
        <w:rPr>
          <w:rFonts w:ascii="Times New Roman" w:eastAsia="Times New Roman" w:hAnsi="Times New Roman" w:cs="Times New Roman"/>
          <w:sz w:val="28"/>
          <w:szCs w:val="28"/>
          <w:lang w:eastAsia="ru-RU"/>
        </w:rPr>
        <w:t xml:space="preserve">Тема 1. </w:t>
      </w:r>
      <w:r w:rsidRPr="00115F12">
        <w:rPr>
          <w:rFonts w:ascii="Times New Roman" w:eastAsia="Times New Roman" w:hAnsi="Times New Roman" w:cs="Times New Roman"/>
          <w:sz w:val="28"/>
          <w:szCs w:val="28"/>
          <w:lang w:val="ru-RU" w:eastAsia="ru-RU"/>
        </w:rPr>
        <w:t>Ділова комунікація як міжособистісна взаємодія співрозмовників. Офіційно-діловий стиль ділової</w:t>
      </w:r>
      <w:r w:rsidRPr="00115F12">
        <w:rPr>
          <w:rFonts w:ascii="Times New Roman" w:eastAsia="Times New Roman" w:hAnsi="Times New Roman" w:cs="Times New Roman"/>
          <w:sz w:val="28"/>
          <w:szCs w:val="28"/>
          <w:lang w:eastAsia="ru-RU"/>
        </w:rPr>
        <w:t xml:space="preserve"> комунікації…………………………………………………</w:t>
      </w:r>
      <w:r>
        <w:rPr>
          <w:rFonts w:ascii="Times New Roman" w:eastAsia="Times New Roman" w:hAnsi="Times New Roman" w:cs="Times New Roman"/>
          <w:sz w:val="28"/>
          <w:szCs w:val="28"/>
          <w:lang w:eastAsia="ru-RU"/>
        </w:rPr>
        <w:t>………………………..</w:t>
      </w:r>
      <w:r w:rsidRPr="00115F12">
        <w:rPr>
          <w:rFonts w:ascii="Times New Roman" w:eastAsia="Times New Roman" w:hAnsi="Times New Roman" w:cs="Times New Roman"/>
          <w:sz w:val="28"/>
          <w:szCs w:val="28"/>
          <w:lang w:eastAsia="ru-RU"/>
        </w:rPr>
        <w:t>5</w:t>
      </w:r>
    </w:p>
    <w:p w14:paraId="630A4CD8" w14:textId="77777777" w:rsidR="00115F12" w:rsidRPr="00115F12" w:rsidRDefault="00115F12" w:rsidP="00115F12">
      <w:pPr>
        <w:spacing w:after="0" w:line="360" w:lineRule="auto"/>
        <w:jc w:val="both"/>
        <w:rPr>
          <w:rFonts w:ascii="Times New Roman" w:hAnsi="Times New Roman" w:cs="Times New Roman"/>
          <w:bCs/>
          <w:sz w:val="28"/>
          <w:szCs w:val="28"/>
        </w:rPr>
      </w:pPr>
      <w:r w:rsidRPr="00115F12">
        <w:rPr>
          <w:rFonts w:ascii="Times New Roman" w:hAnsi="Times New Roman" w:cs="Times New Roman"/>
          <w:sz w:val="28"/>
          <w:szCs w:val="28"/>
        </w:rPr>
        <w:t>Тема 2. Культура ділової комунікації.  Мовні норми  в усній та письмовій</w:t>
      </w:r>
      <w:r w:rsidRPr="00115F12">
        <w:rPr>
          <w:rFonts w:ascii="Times New Roman" w:hAnsi="Times New Roman" w:cs="Times New Roman"/>
          <w:b/>
          <w:sz w:val="28"/>
          <w:szCs w:val="28"/>
        </w:rPr>
        <w:t xml:space="preserve"> </w:t>
      </w:r>
      <w:r w:rsidRPr="00115F12">
        <w:rPr>
          <w:rFonts w:ascii="Times New Roman" w:hAnsi="Times New Roman" w:cs="Times New Roman"/>
          <w:bCs/>
          <w:sz w:val="28"/>
          <w:szCs w:val="28"/>
        </w:rPr>
        <w:t xml:space="preserve">діловій комунікації. …………………………………………………………………………12 </w:t>
      </w:r>
    </w:p>
    <w:p w14:paraId="1D32F308" w14:textId="77777777" w:rsidR="00115F12" w:rsidRPr="00115F12" w:rsidRDefault="00115F12" w:rsidP="00115F12">
      <w:pPr>
        <w:spacing w:after="0" w:line="360" w:lineRule="auto"/>
        <w:jc w:val="both"/>
        <w:rPr>
          <w:rFonts w:ascii="Times New Roman" w:hAnsi="Times New Roman" w:cs="Times New Roman"/>
          <w:bCs/>
          <w:sz w:val="28"/>
          <w:szCs w:val="28"/>
        </w:rPr>
      </w:pPr>
      <w:r w:rsidRPr="00115F12">
        <w:rPr>
          <w:rFonts w:ascii="Times New Roman" w:hAnsi="Times New Roman" w:cs="Times New Roman"/>
          <w:bCs/>
          <w:sz w:val="28"/>
          <w:szCs w:val="28"/>
        </w:rPr>
        <w:t>Тема 3. Форми усної професійної комунікації………………………………………………………………….............19</w:t>
      </w:r>
    </w:p>
    <w:p w14:paraId="46A23759" w14:textId="77777777" w:rsidR="00115F12" w:rsidRPr="00115F12" w:rsidRDefault="00115F12" w:rsidP="00115F12">
      <w:pPr>
        <w:spacing w:after="0" w:line="360" w:lineRule="auto"/>
        <w:rPr>
          <w:rFonts w:ascii="Times New Roman" w:hAnsi="Times New Roman" w:cs="Times New Roman"/>
          <w:bCs/>
          <w:sz w:val="28"/>
          <w:szCs w:val="28"/>
        </w:rPr>
      </w:pPr>
      <w:r w:rsidRPr="00115F12">
        <w:rPr>
          <w:rFonts w:ascii="Times New Roman" w:hAnsi="Times New Roman" w:cs="Times New Roman"/>
          <w:bCs/>
          <w:sz w:val="28"/>
          <w:szCs w:val="28"/>
        </w:rPr>
        <w:t>Тема 4. Спілкування як інструмент ділової комунікації.…………......................36</w:t>
      </w:r>
    </w:p>
    <w:p w14:paraId="58322912" w14:textId="77777777" w:rsidR="00115F12" w:rsidRPr="00115F12" w:rsidRDefault="00115F12" w:rsidP="00115F12">
      <w:pPr>
        <w:spacing w:after="0" w:line="360" w:lineRule="auto"/>
        <w:jc w:val="both"/>
        <w:rPr>
          <w:rFonts w:ascii="Times New Roman" w:hAnsi="Times New Roman" w:cs="Times New Roman"/>
          <w:bCs/>
          <w:sz w:val="28"/>
          <w:szCs w:val="28"/>
        </w:rPr>
      </w:pPr>
      <w:r w:rsidRPr="00115F12">
        <w:rPr>
          <w:rFonts w:ascii="Times New Roman" w:hAnsi="Times New Roman" w:cs="Times New Roman"/>
          <w:bCs/>
          <w:sz w:val="28"/>
          <w:szCs w:val="28"/>
        </w:rPr>
        <w:t>Тема 5. Невербальна комунікація……………………………................................43</w:t>
      </w:r>
    </w:p>
    <w:p w14:paraId="175E8C48" w14:textId="77777777" w:rsidR="00115F12" w:rsidRPr="00115F12" w:rsidRDefault="00115F12" w:rsidP="00115F12">
      <w:pPr>
        <w:autoSpaceDN w:val="0"/>
        <w:spacing w:after="0" w:line="360" w:lineRule="auto"/>
        <w:rPr>
          <w:rFonts w:ascii="Times New Roman" w:hAnsi="Times New Roman" w:cs="Times New Roman"/>
          <w:bCs/>
          <w:sz w:val="28"/>
          <w:szCs w:val="28"/>
        </w:rPr>
      </w:pPr>
      <w:r w:rsidRPr="00115F12">
        <w:rPr>
          <w:rFonts w:ascii="Times New Roman" w:hAnsi="Times New Roman" w:cs="Times New Roman"/>
          <w:bCs/>
          <w:sz w:val="28"/>
          <w:szCs w:val="28"/>
        </w:rPr>
        <w:t>Тема 6. Співбесіда адвоката та клієнта…………………………………………...49</w:t>
      </w:r>
    </w:p>
    <w:p w14:paraId="2138597C" w14:textId="77777777" w:rsidR="00115F12" w:rsidRPr="00115F12" w:rsidRDefault="00115F12" w:rsidP="00115F12">
      <w:pPr>
        <w:spacing w:after="0" w:line="360" w:lineRule="auto"/>
        <w:contextualSpacing/>
        <w:rPr>
          <w:rFonts w:ascii="Times New Roman" w:hAnsi="Times New Roman" w:cs="Times New Roman"/>
          <w:sz w:val="28"/>
          <w:szCs w:val="28"/>
        </w:rPr>
      </w:pPr>
      <w:r w:rsidRPr="00115F12">
        <w:rPr>
          <w:rFonts w:ascii="Times New Roman" w:hAnsi="Times New Roman" w:cs="Times New Roman"/>
          <w:sz w:val="28"/>
          <w:szCs w:val="28"/>
        </w:rPr>
        <w:t>Тема 7. Особливості проведення судового процесу……………………………..58</w:t>
      </w:r>
    </w:p>
    <w:p w14:paraId="09CDADC9" w14:textId="77777777" w:rsidR="00115F12" w:rsidRPr="00115F12" w:rsidRDefault="00115F12" w:rsidP="00115F12">
      <w:pPr>
        <w:autoSpaceDN w:val="0"/>
        <w:spacing w:after="0" w:line="360" w:lineRule="auto"/>
        <w:rPr>
          <w:rFonts w:ascii="Times New Roman" w:hAnsi="Times New Roman" w:cs="Times New Roman"/>
          <w:sz w:val="28"/>
          <w:szCs w:val="28"/>
        </w:rPr>
      </w:pPr>
      <w:r w:rsidRPr="00115F12">
        <w:rPr>
          <w:rFonts w:ascii="Times New Roman" w:hAnsi="Times New Roman" w:cs="Times New Roman"/>
          <w:sz w:val="28"/>
          <w:szCs w:val="28"/>
        </w:rPr>
        <w:t>Тема 8.</w:t>
      </w:r>
      <w:r w:rsidRPr="00115F12">
        <w:rPr>
          <w:rFonts w:ascii="Times New Roman" w:hAnsi="Times New Roman" w:cs="Times New Roman"/>
          <w:sz w:val="28"/>
          <w:szCs w:val="28"/>
          <w:lang w:val="en-US"/>
        </w:rPr>
        <w:t xml:space="preserve"> </w:t>
      </w:r>
      <w:r w:rsidRPr="00115F12">
        <w:rPr>
          <w:rFonts w:ascii="Times New Roman" w:hAnsi="Times New Roman" w:cs="Times New Roman"/>
          <w:sz w:val="28"/>
          <w:szCs w:val="28"/>
        </w:rPr>
        <w:t>Промови на судових процесах. Психологія промови…………………...66</w:t>
      </w:r>
    </w:p>
    <w:p w14:paraId="3290B34A" w14:textId="77777777" w:rsidR="00115F12" w:rsidRPr="00115F12" w:rsidRDefault="00115F12" w:rsidP="00115F12">
      <w:pPr>
        <w:autoSpaceDN w:val="0"/>
        <w:spacing w:after="0" w:line="360" w:lineRule="auto"/>
        <w:rPr>
          <w:rFonts w:ascii="Times New Roman" w:hAnsi="Times New Roman" w:cs="Times New Roman"/>
          <w:sz w:val="28"/>
          <w:szCs w:val="28"/>
        </w:rPr>
      </w:pPr>
      <w:r w:rsidRPr="00115F12">
        <w:rPr>
          <w:rFonts w:ascii="Times New Roman" w:hAnsi="Times New Roman" w:cs="Times New Roman"/>
          <w:sz w:val="28"/>
          <w:szCs w:val="28"/>
        </w:rPr>
        <w:t>Тема 9. Промова державного обвинувача………………………………………...74</w:t>
      </w:r>
    </w:p>
    <w:p w14:paraId="743AEB5B" w14:textId="77777777" w:rsidR="00115F12" w:rsidRPr="00115F12" w:rsidRDefault="00115F12" w:rsidP="00115F12">
      <w:pPr>
        <w:autoSpaceDN w:val="0"/>
        <w:spacing w:after="0" w:line="360" w:lineRule="auto"/>
        <w:rPr>
          <w:rFonts w:ascii="Times New Roman" w:hAnsi="Times New Roman" w:cs="Times New Roman"/>
          <w:sz w:val="28"/>
          <w:szCs w:val="28"/>
        </w:rPr>
      </w:pPr>
      <w:r w:rsidRPr="00115F12">
        <w:rPr>
          <w:rFonts w:ascii="Times New Roman" w:hAnsi="Times New Roman" w:cs="Times New Roman"/>
          <w:sz w:val="28"/>
          <w:szCs w:val="28"/>
        </w:rPr>
        <w:t>Тема 10. Захисна промова………………………………………………………….78</w:t>
      </w:r>
    </w:p>
    <w:p w14:paraId="1363FB38" w14:textId="64D0E068" w:rsidR="00115F12" w:rsidRPr="00115F12" w:rsidRDefault="00115F12" w:rsidP="00E80A07">
      <w:pPr>
        <w:spacing w:after="0" w:line="360" w:lineRule="auto"/>
        <w:jc w:val="both"/>
        <w:rPr>
          <w:rFonts w:ascii="Times New Roman" w:hAnsi="Times New Roman" w:cs="Times New Roman"/>
          <w:sz w:val="28"/>
          <w:szCs w:val="28"/>
        </w:rPr>
      </w:pPr>
      <w:r w:rsidRPr="00115F12">
        <w:rPr>
          <w:rFonts w:ascii="Times New Roman" w:hAnsi="Times New Roman" w:cs="Times New Roman"/>
          <w:sz w:val="28"/>
          <w:szCs w:val="28"/>
        </w:rPr>
        <w:t xml:space="preserve">Тема 11. Ділові папери як засіб писемної професійної комунікації. Поняття, види, функції, вимоги до складання й оформлення </w:t>
      </w:r>
      <w:r w:rsidR="00E80A07">
        <w:rPr>
          <w:rFonts w:ascii="Times New Roman" w:hAnsi="Times New Roman" w:cs="Times New Roman"/>
          <w:sz w:val="28"/>
          <w:szCs w:val="28"/>
        </w:rPr>
        <w:t>д</w:t>
      </w:r>
      <w:r w:rsidRPr="00115F12">
        <w:rPr>
          <w:rFonts w:ascii="Times New Roman" w:hAnsi="Times New Roman" w:cs="Times New Roman"/>
          <w:sz w:val="28"/>
          <w:szCs w:val="28"/>
        </w:rPr>
        <w:t>окументів………………………</w:t>
      </w:r>
      <w:r w:rsidR="00E80A07">
        <w:rPr>
          <w:rFonts w:ascii="Times New Roman" w:hAnsi="Times New Roman" w:cs="Times New Roman"/>
          <w:sz w:val="28"/>
          <w:szCs w:val="28"/>
        </w:rPr>
        <w:t>…………………………………………………</w:t>
      </w:r>
      <w:r w:rsidRPr="00115F12">
        <w:rPr>
          <w:rFonts w:ascii="Times New Roman" w:hAnsi="Times New Roman" w:cs="Times New Roman"/>
          <w:sz w:val="28"/>
          <w:szCs w:val="28"/>
        </w:rPr>
        <w:t xml:space="preserve"> 80</w:t>
      </w:r>
    </w:p>
    <w:p w14:paraId="7DA9623D" w14:textId="2C283A30" w:rsidR="00115F12" w:rsidRPr="00115F12" w:rsidRDefault="00115F12" w:rsidP="00E80A07">
      <w:pPr>
        <w:spacing w:after="0" w:line="360" w:lineRule="auto"/>
        <w:jc w:val="both"/>
        <w:rPr>
          <w:rFonts w:ascii="Times New Roman" w:hAnsi="Times New Roman" w:cs="Times New Roman"/>
          <w:sz w:val="28"/>
          <w:szCs w:val="28"/>
        </w:rPr>
      </w:pPr>
      <w:r w:rsidRPr="00115F12">
        <w:rPr>
          <w:rFonts w:ascii="Times New Roman" w:hAnsi="Times New Roman" w:cs="Times New Roman"/>
          <w:sz w:val="28"/>
          <w:szCs w:val="28"/>
        </w:rPr>
        <w:t xml:space="preserve">Тема 12 . Цивільно-правові </w:t>
      </w:r>
      <w:r w:rsidR="00E80A07">
        <w:rPr>
          <w:rFonts w:ascii="Times New Roman" w:hAnsi="Times New Roman" w:cs="Times New Roman"/>
          <w:sz w:val="28"/>
          <w:szCs w:val="28"/>
        </w:rPr>
        <w:t>д</w:t>
      </w:r>
      <w:r w:rsidRPr="00115F12">
        <w:rPr>
          <w:rFonts w:ascii="Times New Roman" w:hAnsi="Times New Roman" w:cs="Times New Roman"/>
          <w:sz w:val="28"/>
          <w:szCs w:val="28"/>
        </w:rPr>
        <w:t>окументи……………………………………………</w:t>
      </w:r>
      <w:r w:rsidR="00E80A07">
        <w:rPr>
          <w:rFonts w:ascii="Times New Roman" w:hAnsi="Times New Roman" w:cs="Times New Roman"/>
          <w:sz w:val="28"/>
          <w:szCs w:val="28"/>
        </w:rPr>
        <w:t>…………………………….</w:t>
      </w:r>
      <w:r w:rsidRPr="00115F12">
        <w:rPr>
          <w:rFonts w:ascii="Times New Roman" w:hAnsi="Times New Roman" w:cs="Times New Roman"/>
          <w:sz w:val="28"/>
          <w:szCs w:val="28"/>
        </w:rPr>
        <w:t>83</w:t>
      </w:r>
    </w:p>
    <w:p w14:paraId="233DE64C" w14:textId="05FF59BE" w:rsidR="00FD57A0" w:rsidRPr="00FD57A0" w:rsidRDefault="00115F12" w:rsidP="00FD57A0">
      <w:pPr>
        <w:widowControl w:val="0"/>
        <w:shd w:val="clear" w:color="auto" w:fill="FFFFFF"/>
        <w:tabs>
          <w:tab w:val="left" w:pos="567"/>
        </w:tabs>
        <w:autoSpaceDE w:val="0"/>
        <w:autoSpaceDN w:val="0"/>
        <w:adjustRightInd w:val="0"/>
        <w:spacing w:line="360" w:lineRule="auto"/>
        <w:jc w:val="both"/>
        <w:rPr>
          <w:rFonts w:ascii="Times New Roman" w:eastAsia="Times New Roman" w:hAnsi="Times New Roman" w:cs="Times New Roman"/>
          <w:sz w:val="28"/>
          <w:szCs w:val="28"/>
          <w:lang w:eastAsia="ru-RU"/>
        </w:rPr>
      </w:pPr>
      <w:r w:rsidRPr="00115F12">
        <w:rPr>
          <w:rFonts w:ascii="Times New Roman" w:eastAsia="Times New Roman" w:hAnsi="Times New Roman" w:cs="Times New Roman"/>
          <w:sz w:val="28"/>
          <w:szCs w:val="28"/>
          <w:lang w:eastAsia="ru-RU"/>
        </w:rPr>
        <w:br w:type="page"/>
      </w:r>
    </w:p>
    <w:p w14:paraId="0D8101B8" w14:textId="30228D57" w:rsidR="00AB5EF7" w:rsidRPr="00124A7C" w:rsidRDefault="00AB5EF7" w:rsidP="00124A7C">
      <w:pPr>
        <w:spacing w:after="0" w:line="360" w:lineRule="auto"/>
        <w:rPr>
          <w:rFonts w:ascii="Times New Roman" w:eastAsia="Times New Roman" w:hAnsi="Times New Roman" w:cs="Times New Roman"/>
          <w:sz w:val="28"/>
          <w:szCs w:val="28"/>
          <w:lang w:eastAsia="ru-RU"/>
        </w:rPr>
      </w:pPr>
    </w:p>
    <w:p w14:paraId="292BA32C" w14:textId="77777777" w:rsidR="007174E3" w:rsidRPr="007174E3" w:rsidRDefault="007174E3" w:rsidP="007174E3">
      <w:pPr>
        <w:spacing w:after="0" w:line="240" w:lineRule="auto"/>
        <w:jc w:val="center"/>
        <w:rPr>
          <w:rFonts w:ascii="Times New Roman" w:eastAsia="Times New Roman" w:hAnsi="Times New Roman" w:cs="Times New Roman"/>
          <w:b/>
          <w:sz w:val="28"/>
          <w:szCs w:val="28"/>
          <w:lang w:eastAsia="ru-RU"/>
        </w:rPr>
      </w:pPr>
      <w:r w:rsidRPr="007174E3">
        <w:rPr>
          <w:rFonts w:ascii="Times New Roman" w:eastAsia="Times New Roman" w:hAnsi="Times New Roman" w:cs="Times New Roman"/>
          <w:b/>
          <w:sz w:val="28"/>
          <w:szCs w:val="28"/>
          <w:lang w:eastAsia="ru-RU"/>
        </w:rPr>
        <w:t>Вступ</w:t>
      </w:r>
    </w:p>
    <w:p w14:paraId="0A1F92B9" w14:textId="77777777" w:rsidR="007174E3" w:rsidRPr="007174E3" w:rsidRDefault="007174E3" w:rsidP="007174E3">
      <w:pPr>
        <w:spacing w:after="0" w:line="240" w:lineRule="auto"/>
        <w:jc w:val="both"/>
        <w:rPr>
          <w:rFonts w:ascii="Times New Roman" w:eastAsia="Times New Roman" w:hAnsi="Times New Roman" w:cs="Times New Roman"/>
          <w:sz w:val="28"/>
          <w:szCs w:val="28"/>
          <w:lang w:eastAsia="ru-RU"/>
        </w:rPr>
      </w:pPr>
    </w:p>
    <w:p w14:paraId="784C7E79" w14:textId="77777777" w:rsidR="00AB5EF7" w:rsidRDefault="00AB5EF7" w:rsidP="00AB5EF7">
      <w:pPr>
        <w:spacing w:after="0" w:line="48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Метою </w:t>
      </w:r>
      <w:r w:rsidRPr="00AB5EF7">
        <w:rPr>
          <w:rFonts w:ascii="Times New Roman" w:eastAsia="Calibri" w:hAnsi="Times New Roman" w:cs="Times New Roman"/>
          <w:sz w:val="28"/>
          <w:szCs w:val="28"/>
          <w:lang w:eastAsia="ru-RU"/>
        </w:rPr>
        <w:t xml:space="preserve">проведення практичних занять </w:t>
      </w:r>
      <w:r>
        <w:rPr>
          <w:rFonts w:ascii="Times New Roman" w:eastAsia="Calibri" w:hAnsi="Times New Roman" w:cs="Times New Roman"/>
          <w:sz w:val="28"/>
          <w:szCs w:val="28"/>
          <w:lang w:eastAsia="ru-RU"/>
        </w:rPr>
        <w:t xml:space="preserve">з дисципліни «Ділова комунікація в правовій сфері» </w:t>
      </w:r>
      <w:r w:rsidRPr="00AB5EF7">
        <w:rPr>
          <w:rFonts w:ascii="Times New Roman" w:eastAsia="Calibri" w:hAnsi="Times New Roman" w:cs="Times New Roman"/>
          <w:sz w:val="28"/>
          <w:szCs w:val="28"/>
          <w:lang w:eastAsia="ru-RU"/>
        </w:rPr>
        <w:t xml:space="preserve">є </w:t>
      </w:r>
      <w:r>
        <w:rPr>
          <w:rFonts w:ascii="Times New Roman" w:eastAsia="Calibri" w:hAnsi="Times New Roman" w:cs="Times New Roman"/>
          <w:sz w:val="28"/>
          <w:szCs w:val="28"/>
          <w:lang w:eastAsia="ru-RU"/>
        </w:rPr>
        <w:t>засвоєння студентами теоретичного матеріалу</w:t>
      </w:r>
      <w:r w:rsidRPr="00AB5EF7">
        <w:rPr>
          <w:rFonts w:ascii="Times New Roman" w:eastAsia="Calibri" w:hAnsi="Times New Roman" w:cs="Times New Roman"/>
          <w:sz w:val="28"/>
          <w:szCs w:val="28"/>
          <w:lang w:eastAsia="ru-RU"/>
        </w:rPr>
        <w:t xml:space="preserve"> і творчого виконання практичної роботи. </w:t>
      </w:r>
    </w:p>
    <w:p w14:paraId="299CDBCC" w14:textId="77777777" w:rsidR="00FC2149" w:rsidRDefault="00AB5EF7" w:rsidP="00AB5EF7">
      <w:pPr>
        <w:spacing w:after="0" w:line="480" w:lineRule="auto"/>
        <w:ind w:firstLine="567"/>
        <w:jc w:val="both"/>
        <w:rPr>
          <w:rFonts w:ascii="Times New Roman" w:eastAsia="Calibri" w:hAnsi="Times New Roman" w:cs="Times New Roman"/>
          <w:sz w:val="28"/>
          <w:szCs w:val="28"/>
          <w:lang w:eastAsia="ru-RU"/>
        </w:rPr>
      </w:pPr>
      <w:r w:rsidRPr="00AB5EF7">
        <w:rPr>
          <w:rFonts w:ascii="Times New Roman" w:eastAsia="Calibri" w:hAnsi="Times New Roman" w:cs="Times New Roman"/>
          <w:sz w:val="28"/>
          <w:szCs w:val="28"/>
          <w:lang w:eastAsia="ru-RU"/>
        </w:rPr>
        <w:t xml:space="preserve">Практичні заняття є найважливішим засобом розвитку у майбутніх спеціалістів досвіду самостійної діяльності. Формування </w:t>
      </w:r>
      <w:r w:rsidR="00FC2149">
        <w:rPr>
          <w:rFonts w:ascii="Times New Roman" w:eastAsia="Calibri" w:hAnsi="Times New Roman" w:cs="Times New Roman"/>
          <w:sz w:val="28"/>
          <w:szCs w:val="28"/>
          <w:lang w:eastAsia="ru-RU"/>
        </w:rPr>
        <w:t xml:space="preserve">різних </w:t>
      </w:r>
      <w:r w:rsidRPr="00AB5EF7">
        <w:rPr>
          <w:rFonts w:ascii="Times New Roman" w:eastAsia="Calibri" w:hAnsi="Times New Roman" w:cs="Times New Roman"/>
          <w:sz w:val="28"/>
          <w:szCs w:val="28"/>
          <w:lang w:eastAsia="ru-RU"/>
        </w:rPr>
        <w:t xml:space="preserve">умінь і навичок </w:t>
      </w:r>
      <w:r w:rsidR="00FC2149">
        <w:rPr>
          <w:rFonts w:ascii="Times New Roman" w:eastAsia="Calibri" w:hAnsi="Times New Roman" w:cs="Times New Roman"/>
          <w:sz w:val="28"/>
          <w:szCs w:val="28"/>
          <w:lang w:eastAsia="ru-RU"/>
        </w:rPr>
        <w:t xml:space="preserve">реалізується </w:t>
      </w:r>
      <w:r w:rsidRPr="00AB5EF7">
        <w:rPr>
          <w:rFonts w:ascii="Times New Roman" w:eastAsia="Calibri" w:hAnsi="Times New Roman" w:cs="Times New Roman"/>
          <w:sz w:val="28"/>
          <w:szCs w:val="28"/>
          <w:lang w:eastAsia="ru-RU"/>
        </w:rPr>
        <w:t xml:space="preserve">через </w:t>
      </w:r>
      <w:r w:rsidR="00FC2149">
        <w:rPr>
          <w:rFonts w:ascii="Times New Roman" w:eastAsia="Calibri" w:hAnsi="Times New Roman" w:cs="Times New Roman"/>
          <w:sz w:val="28"/>
          <w:szCs w:val="28"/>
          <w:lang w:eastAsia="ru-RU"/>
        </w:rPr>
        <w:t xml:space="preserve">різнопланові завдання: усні, письмові. </w:t>
      </w:r>
      <w:r w:rsidR="00FC2149" w:rsidRPr="00AB5EF7">
        <w:rPr>
          <w:rFonts w:ascii="Times New Roman" w:eastAsia="Calibri" w:hAnsi="Times New Roman" w:cs="Times New Roman"/>
          <w:sz w:val="28"/>
          <w:szCs w:val="28"/>
          <w:lang w:eastAsia="ru-RU"/>
        </w:rPr>
        <w:t xml:space="preserve">Ефективність практичного заняття залежить від самостійності виконання роботи кожним студентом. </w:t>
      </w:r>
    </w:p>
    <w:p w14:paraId="01A8F40F" w14:textId="77777777" w:rsidR="00F403BF" w:rsidRDefault="00AB5EF7" w:rsidP="00AB5EF7">
      <w:pPr>
        <w:spacing w:after="0" w:line="480" w:lineRule="auto"/>
        <w:ind w:firstLine="567"/>
        <w:jc w:val="both"/>
        <w:rPr>
          <w:rFonts w:ascii="Times New Roman" w:eastAsia="Calibri" w:hAnsi="Times New Roman" w:cs="Times New Roman"/>
          <w:sz w:val="28"/>
          <w:szCs w:val="28"/>
          <w:lang w:eastAsia="ru-RU"/>
        </w:rPr>
      </w:pPr>
      <w:r w:rsidRPr="00AB5EF7">
        <w:rPr>
          <w:rFonts w:ascii="Times New Roman" w:eastAsia="Calibri" w:hAnsi="Times New Roman" w:cs="Times New Roman"/>
          <w:sz w:val="28"/>
          <w:szCs w:val="28"/>
          <w:lang w:eastAsia="ru-RU"/>
        </w:rPr>
        <w:t>Практичні роботи проводяться після вивчення теми, а також</w:t>
      </w:r>
      <w:r w:rsidR="00FC2149">
        <w:rPr>
          <w:rFonts w:ascii="Times New Roman" w:eastAsia="Calibri" w:hAnsi="Times New Roman" w:cs="Times New Roman"/>
          <w:sz w:val="28"/>
          <w:szCs w:val="28"/>
          <w:lang w:eastAsia="ru-RU"/>
        </w:rPr>
        <w:t xml:space="preserve"> можуть випереджати їх вивчення.</w:t>
      </w:r>
      <w:r w:rsidRPr="00AB5EF7">
        <w:rPr>
          <w:rFonts w:ascii="Times New Roman" w:eastAsia="Calibri" w:hAnsi="Times New Roman" w:cs="Times New Roman"/>
          <w:sz w:val="28"/>
          <w:szCs w:val="28"/>
          <w:lang w:eastAsia="ru-RU"/>
        </w:rPr>
        <w:t xml:space="preserve"> Завдання курсу полягає в тому, щоб на основі комплексного підходу дати системне уявлення про ділову комунікацію</w:t>
      </w:r>
      <w:r w:rsidR="00FC2149">
        <w:rPr>
          <w:rFonts w:ascii="Times New Roman" w:eastAsia="Calibri" w:hAnsi="Times New Roman" w:cs="Times New Roman"/>
          <w:sz w:val="28"/>
          <w:szCs w:val="28"/>
          <w:lang w:eastAsia="ru-RU"/>
        </w:rPr>
        <w:t xml:space="preserve"> загалом </w:t>
      </w:r>
      <w:r w:rsidRPr="00AB5EF7">
        <w:rPr>
          <w:rFonts w:ascii="Times New Roman" w:eastAsia="Calibri" w:hAnsi="Times New Roman" w:cs="Times New Roman"/>
          <w:sz w:val="28"/>
          <w:szCs w:val="28"/>
          <w:lang w:eastAsia="ru-RU"/>
        </w:rPr>
        <w:t xml:space="preserve"> і </w:t>
      </w:r>
      <w:r w:rsidR="00FC2149">
        <w:rPr>
          <w:rFonts w:ascii="Times New Roman" w:eastAsia="Calibri" w:hAnsi="Times New Roman" w:cs="Times New Roman"/>
          <w:sz w:val="28"/>
          <w:szCs w:val="28"/>
          <w:lang w:eastAsia="ru-RU"/>
        </w:rPr>
        <w:t xml:space="preserve">правила </w:t>
      </w:r>
      <w:r w:rsidRPr="00AB5EF7">
        <w:rPr>
          <w:rFonts w:ascii="Times New Roman" w:eastAsia="Calibri" w:hAnsi="Times New Roman" w:cs="Times New Roman"/>
          <w:sz w:val="28"/>
          <w:szCs w:val="28"/>
          <w:lang w:eastAsia="ru-RU"/>
        </w:rPr>
        <w:t>комунікативного спілкування</w:t>
      </w:r>
      <w:r w:rsidR="00FC2149">
        <w:rPr>
          <w:rFonts w:ascii="Times New Roman" w:eastAsia="Calibri" w:hAnsi="Times New Roman" w:cs="Times New Roman"/>
          <w:sz w:val="28"/>
          <w:szCs w:val="28"/>
          <w:lang w:eastAsia="ru-RU"/>
        </w:rPr>
        <w:t xml:space="preserve"> в правовій сфері</w:t>
      </w:r>
      <w:r w:rsidRPr="00AB5EF7">
        <w:rPr>
          <w:rFonts w:ascii="Times New Roman" w:eastAsia="Calibri" w:hAnsi="Times New Roman" w:cs="Times New Roman"/>
          <w:sz w:val="28"/>
          <w:szCs w:val="28"/>
          <w:lang w:eastAsia="ru-RU"/>
        </w:rPr>
        <w:t xml:space="preserve">. </w:t>
      </w:r>
    </w:p>
    <w:p w14:paraId="49A799D9" w14:textId="77777777" w:rsidR="00FC2149" w:rsidRDefault="00FC2149" w:rsidP="00AB5EF7">
      <w:pPr>
        <w:spacing w:after="0" w:line="480" w:lineRule="auto"/>
        <w:ind w:firstLine="567"/>
        <w:jc w:val="both"/>
        <w:rPr>
          <w:rFonts w:ascii="Times New Roman" w:eastAsia="Calibri" w:hAnsi="Times New Roman" w:cs="Times New Roman"/>
          <w:sz w:val="28"/>
          <w:szCs w:val="28"/>
          <w:lang w:eastAsia="ru-RU"/>
        </w:rPr>
      </w:pPr>
    </w:p>
    <w:p w14:paraId="3DC5EEBA" w14:textId="77777777" w:rsidR="00FC2149" w:rsidRDefault="00FC2149">
      <w:pP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br w:type="page"/>
      </w:r>
    </w:p>
    <w:p w14:paraId="380B5A5A" w14:textId="39EAAD36" w:rsidR="00FC2149" w:rsidRDefault="00FC2149" w:rsidP="00FC2149">
      <w:pPr>
        <w:widowControl w:val="0"/>
        <w:shd w:val="clear" w:color="auto" w:fill="FFFFFF"/>
        <w:tabs>
          <w:tab w:val="left" w:pos="567"/>
        </w:tabs>
        <w:autoSpaceDE w:val="0"/>
        <w:autoSpaceDN w:val="0"/>
        <w:adjustRightInd w:val="0"/>
        <w:spacing w:after="0" w:line="240" w:lineRule="auto"/>
        <w:ind w:left="284" w:firstLine="142"/>
        <w:jc w:val="both"/>
        <w:rPr>
          <w:rFonts w:ascii="Times New Roman" w:eastAsia="Times New Roman" w:hAnsi="Times New Roman" w:cs="Times New Roman"/>
          <w:b/>
          <w:bCs/>
          <w:sz w:val="28"/>
          <w:szCs w:val="28"/>
          <w:lang w:eastAsia="ru-RU"/>
        </w:rPr>
      </w:pPr>
      <w:r w:rsidRPr="00087586">
        <w:rPr>
          <w:rFonts w:ascii="Times New Roman" w:eastAsia="Calibri" w:hAnsi="Times New Roman" w:cs="Times New Roman"/>
          <w:b/>
          <w:sz w:val="28"/>
          <w:szCs w:val="28"/>
          <w:lang w:eastAsia="ru-RU"/>
        </w:rPr>
        <w:lastRenderedPageBreak/>
        <w:t xml:space="preserve">Тема 1. </w:t>
      </w:r>
      <w:r w:rsidR="00B131DB" w:rsidRPr="00115F12">
        <w:rPr>
          <w:rFonts w:ascii="Times New Roman" w:eastAsia="Times New Roman" w:hAnsi="Times New Roman" w:cs="Times New Roman"/>
          <w:b/>
          <w:bCs/>
          <w:sz w:val="28"/>
          <w:szCs w:val="28"/>
          <w:lang w:val="ru-RU" w:eastAsia="ru-RU"/>
        </w:rPr>
        <w:t>Ділова комунікація як міжособистісна взаємодія співрозмовників. Офіційно-діловий стиль ділової</w:t>
      </w:r>
      <w:r w:rsidR="00B131DB" w:rsidRPr="00115F12">
        <w:rPr>
          <w:rFonts w:ascii="Times New Roman" w:eastAsia="Times New Roman" w:hAnsi="Times New Roman" w:cs="Times New Roman"/>
          <w:b/>
          <w:bCs/>
          <w:sz w:val="28"/>
          <w:szCs w:val="28"/>
          <w:lang w:eastAsia="ru-RU"/>
        </w:rPr>
        <w:t xml:space="preserve"> комунікації</w:t>
      </w:r>
    </w:p>
    <w:p w14:paraId="454185DD" w14:textId="77777777" w:rsidR="00B131DB" w:rsidRPr="00B131DB" w:rsidRDefault="00B131DB" w:rsidP="00FC2149">
      <w:pPr>
        <w:widowControl w:val="0"/>
        <w:shd w:val="clear" w:color="auto" w:fill="FFFFFF"/>
        <w:tabs>
          <w:tab w:val="left" w:pos="567"/>
        </w:tabs>
        <w:autoSpaceDE w:val="0"/>
        <w:autoSpaceDN w:val="0"/>
        <w:adjustRightInd w:val="0"/>
        <w:spacing w:after="0" w:line="240" w:lineRule="auto"/>
        <w:ind w:left="284" w:firstLine="142"/>
        <w:jc w:val="both"/>
        <w:rPr>
          <w:rFonts w:ascii="Times New Roman" w:eastAsia="Calibri" w:hAnsi="Times New Roman" w:cs="Times New Roman"/>
          <w:b/>
          <w:bCs/>
          <w:sz w:val="28"/>
          <w:szCs w:val="28"/>
          <w:lang w:eastAsia="ru-RU"/>
        </w:rPr>
      </w:pPr>
    </w:p>
    <w:p w14:paraId="033C52E0" w14:textId="77777777" w:rsidR="00FC2149" w:rsidRPr="004E763F" w:rsidRDefault="00FC2149" w:rsidP="00FC2149">
      <w:pPr>
        <w:widowControl w:val="0"/>
        <w:numPr>
          <w:ilvl w:val="0"/>
          <w:numId w:val="1"/>
        </w:numPr>
        <w:autoSpaceDE w:val="0"/>
        <w:autoSpaceDN w:val="0"/>
        <w:adjustRightInd w:val="0"/>
        <w:spacing w:after="0" w:line="240" w:lineRule="auto"/>
        <w:contextualSpacing/>
        <w:rPr>
          <w:rFonts w:ascii="Times New Roman" w:hAnsi="Times New Roman" w:cs="Times New Roman"/>
          <w:sz w:val="28"/>
          <w:szCs w:val="28"/>
          <w:lang w:val="ru-RU"/>
        </w:rPr>
      </w:pPr>
      <w:r w:rsidRPr="004E763F">
        <w:rPr>
          <w:rFonts w:ascii="Times New Roman" w:hAnsi="Times New Roman" w:cs="Times New Roman"/>
          <w:sz w:val="28"/>
          <w:szCs w:val="28"/>
          <w:lang w:val="ru-RU"/>
        </w:rPr>
        <w:t>Поняття ділової комунікації.</w:t>
      </w:r>
      <w:r w:rsidRPr="004E763F">
        <w:rPr>
          <w:rFonts w:ascii="Times New Roman" w:hAnsi="Times New Roman" w:cs="Times New Roman"/>
          <w:sz w:val="28"/>
          <w:szCs w:val="28"/>
        </w:rPr>
        <w:t xml:space="preserve"> Предмет та завдання курсу. </w:t>
      </w:r>
    </w:p>
    <w:p w14:paraId="3C440689" w14:textId="77777777" w:rsidR="00FC2149" w:rsidRPr="004E763F" w:rsidRDefault="00FC2149" w:rsidP="00FC2149">
      <w:pPr>
        <w:widowControl w:val="0"/>
        <w:numPr>
          <w:ilvl w:val="0"/>
          <w:numId w:val="1"/>
        </w:numPr>
        <w:tabs>
          <w:tab w:val="left" w:pos="851"/>
        </w:tabs>
        <w:autoSpaceDE w:val="0"/>
        <w:autoSpaceDN w:val="0"/>
        <w:adjustRightInd w:val="0"/>
        <w:spacing w:after="0" w:line="256" w:lineRule="auto"/>
        <w:contextualSpacing/>
        <w:rPr>
          <w:rFonts w:ascii="Times New Roman" w:eastAsia="Times New Roman" w:hAnsi="Times New Roman" w:cs="Times New Roman"/>
          <w:i/>
          <w:sz w:val="28"/>
          <w:szCs w:val="28"/>
          <w:lang w:eastAsia="ru-RU"/>
        </w:rPr>
      </w:pPr>
      <w:hyperlink r:id="rId12" w:anchor="784" w:history="1">
        <w:r w:rsidRPr="004E763F">
          <w:rPr>
            <w:rFonts w:ascii="Times New Roman" w:hAnsi="Times New Roman" w:cs="Times New Roman"/>
            <w:sz w:val="28"/>
            <w:szCs w:val="28"/>
            <w:lang w:val="ru-RU"/>
          </w:rPr>
          <w:t>Пізнавальна комунікація</w:t>
        </w:r>
      </w:hyperlink>
    </w:p>
    <w:p w14:paraId="18BB813A" w14:textId="57D95746" w:rsidR="00FC2149" w:rsidRPr="004E763F" w:rsidRDefault="00FC2149" w:rsidP="00FC2149">
      <w:pPr>
        <w:widowControl w:val="0"/>
        <w:numPr>
          <w:ilvl w:val="0"/>
          <w:numId w:val="1"/>
        </w:numPr>
        <w:tabs>
          <w:tab w:val="left" w:pos="851"/>
        </w:tabs>
        <w:autoSpaceDE w:val="0"/>
        <w:autoSpaceDN w:val="0"/>
        <w:adjustRightInd w:val="0"/>
        <w:spacing w:after="0" w:line="256" w:lineRule="auto"/>
        <w:contextualSpacing/>
        <w:rPr>
          <w:rFonts w:ascii="Times New Roman" w:eastAsia="Times New Roman" w:hAnsi="Times New Roman" w:cs="Times New Roman"/>
          <w:i/>
          <w:sz w:val="28"/>
          <w:szCs w:val="28"/>
          <w:lang w:eastAsia="ru-RU"/>
        </w:rPr>
      </w:pPr>
      <w:hyperlink r:id="rId13" w:anchor="833" w:history="1">
        <w:r w:rsidRPr="004E763F">
          <w:rPr>
            <w:rFonts w:ascii="Times New Roman" w:hAnsi="Times New Roman" w:cs="Times New Roman"/>
            <w:sz w:val="28"/>
            <w:szCs w:val="28"/>
            <w:lang w:val="ru-RU"/>
          </w:rPr>
          <w:t>Перекону</w:t>
        </w:r>
        <w:r w:rsidR="00B131DB">
          <w:rPr>
            <w:rFonts w:ascii="Times New Roman" w:hAnsi="Times New Roman" w:cs="Times New Roman"/>
            <w:sz w:val="28"/>
            <w:szCs w:val="28"/>
            <w:lang w:val="ru-RU"/>
          </w:rPr>
          <w:t>вальн</w:t>
        </w:r>
        <w:r w:rsidRPr="004E763F">
          <w:rPr>
            <w:rFonts w:ascii="Times New Roman" w:hAnsi="Times New Roman" w:cs="Times New Roman"/>
            <w:sz w:val="28"/>
            <w:szCs w:val="28"/>
            <w:lang w:val="ru-RU"/>
          </w:rPr>
          <w:t>а комунікація</w:t>
        </w:r>
      </w:hyperlink>
    </w:p>
    <w:p w14:paraId="6C59552D" w14:textId="77777777" w:rsidR="00FC2149" w:rsidRPr="004E763F" w:rsidRDefault="00FC2149" w:rsidP="00FC2149">
      <w:pPr>
        <w:widowControl w:val="0"/>
        <w:numPr>
          <w:ilvl w:val="0"/>
          <w:numId w:val="1"/>
        </w:numPr>
        <w:tabs>
          <w:tab w:val="left" w:pos="851"/>
        </w:tabs>
        <w:autoSpaceDE w:val="0"/>
        <w:autoSpaceDN w:val="0"/>
        <w:adjustRightInd w:val="0"/>
        <w:spacing w:after="0" w:line="256" w:lineRule="auto"/>
        <w:contextualSpacing/>
        <w:rPr>
          <w:rFonts w:ascii="Times New Roman" w:eastAsia="Times New Roman" w:hAnsi="Times New Roman" w:cs="Times New Roman"/>
          <w:i/>
          <w:sz w:val="28"/>
          <w:szCs w:val="28"/>
          <w:lang w:eastAsia="ru-RU"/>
        </w:rPr>
      </w:pPr>
      <w:hyperlink r:id="rId14" w:anchor="738" w:history="1">
        <w:r w:rsidRPr="004E763F">
          <w:rPr>
            <w:rFonts w:ascii="Times New Roman" w:hAnsi="Times New Roman" w:cs="Times New Roman"/>
            <w:sz w:val="28"/>
            <w:szCs w:val="28"/>
          </w:rPr>
          <w:t>Експресивна комунікація</w:t>
        </w:r>
      </w:hyperlink>
      <w:r w:rsidRPr="004E763F">
        <w:rPr>
          <w:rFonts w:ascii="Times New Roman" w:eastAsia="Times New Roman" w:hAnsi="Times New Roman" w:cs="Times New Roman"/>
          <w:i/>
          <w:sz w:val="28"/>
          <w:szCs w:val="28"/>
          <w:lang w:eastAsia="ru-RU"/>
        </w:rPr>
        <w:t xml:space="preserve"> </w:t>
      </w:r>
    </w:p>
    <w:p w14:paraId="3A2587A6" w14:textId="77777777" w:rsidR="00FC2149" w:rsidRPr="004E763F" w:rsidRDefault="00FC2149" w:rsidP="00FC2149">
      <w:pPr>
        <w:widowControl w:val="0"/>
        <w:numPr>
          <w:ilvl w:val="0"/>
          <w:numId w:val="1"/>
        </w:numPr>
        <w:autoSpaceDE w:val="0"/>
        <w:autoSpaceDN w:val="0"/>
        <w:adjustRightInd w:val="0"/>
        <w:spacing w:after="0" w:line="240" w:lineRule="auto"/>
        <w:contextualSpacing/>
        <w:rPr>
          <w:rFonts w:ascii="Times New Roman" w:hAnsi="Times New Roman" w:cs="Times New Roman"/>
          <w:sz w:val="28"/>
          <w:szCs w:val="28"/>
          <w:lang w:val="ru-RU"/>
        </w:rPr>
      </w:pPr>
      <w:r w:rsidRPr="004E763F">
        <w:rPr>
          <w:rFonts w:ascii="Times New Roman" w:hAnsi="Times New Roman" w:cs="Times New Roman"/>
          <w:sz w:val="28"/>
          <w:szCs w:val="28"/>
          <w:lang w:val="ru-RU"/>
        </w:rPr>
        <w:t>Види комунікативних бар</w:t>
      </w:r>
      <w:r w:rsidRPr="004E763F">
        <w:rPr>
          <w:rFonts w:ascii="Times New Roman" w:hAnsi="Times New Roman" w:cs="Times New Roman"/>
          <w:sz w:val="28"/>
          <w:szCs w:val="28"/>
          <w:lang w:val="en-US"/>
        </w:rPr>
        <w:t>’</w:t>
      </w:r>
      <w:r w:rsidRPr="004E763F">
        <w:rPr>
          <w:rFonts w:ascii="Times New Roman" w:hAnsi="Times New Roman" w:cs="Times New Roman"/>
          <w:sz w:val="28"/>
          <w:szCs w:val="28"/>
          <w:lang w:val="ru-RU"/>
        </w:rPr>
        <w:t>єрів</w:t>
      </w:r>
    </w:p>
    <w:p w14:paraId="4CD1BF26" w14:textId="77777777" w:rsidR="00FC2149" w:rsidRDefault="00FC2149" w:rsidP="004E763F">
      <w:pPr>
        <w:widowControl w:val="0"/>
        <w:autoSpaceDE w:val="0"/>
        <w:autoSpaceDN w:val="0"/>
        <w:adjustRightInd w:val="0"/>
        <w:spacing w:after="0" w:line="240" w:lineRule="auto"/>
        <w:contextualSpacing/>
        <w:rPr>
          <w:rFonts w:ascii="Times New Roman" w:hAnsi="Times New Roman" w:cs="Times New Roman"/>
          <w:sz w:val="28"/>
          <w:szCs w:val="28"/>
          <w:lang w:val="ru-RU"/>
        </w:rPr>
      </w:pPr>
    </w:p>
    <w:p w14:paraId="259EF876" w14:textId="77777777" w:rsidR="00AC79EE" w:rsidRDefault="00AC79EE" w:rsidP="004E763F">
      <w:pPr>
        <w:pStyle w:val="a8"/>
        <w:spacing w:before="0" w:beforeAutospacing="0"/>
        <w:ind w:firstLine="567"/>
        <w:jc w:val="both"/>
        <w:rPr>
          <w:sz w:val="28"/>
          <w:szCs w:val="28"/>
          <w:lang w:val="ru-RU"/>
        </w:rPr>
      </w:pPr>
      <w:r w:rsidRPr="00AC79EE">
        <w:rPr>
          <w:b/>
          <w:i/>
          <w:sz w:val="28"/>
          <w:szCs w:val="28"/>
          <w:lang w:val="ru-RU"/>
        </w:rPr>
        <w:t>Ключові слова:</w:t>
      </w:r>
      <w:r>
        <w:rPr>
          <w:sz w:val="28"/>
          <w:szCs w:val="28"/>
          <w:lang w:val="ru-RU"/>
        </w:rPr>
        <w:t xml:space="preserve"> ділова комунікація, пізнавальна комунікація, переконувальна комунікація, експресивна комунікація.</w:t>
      </w:r>
    </w:p>
    <w:p w14:paraId="44AF6CE9" w14:textId="77777777" w:rsidR="002A6613" w:rsidRDefault="00A170BD" w:rsidP="002A6613">
      <w:pPr>
        <w:pStyle w:val="a8"/>
        <w:spacing w:before="0" w:beforeAutospacing="0" w:after="0" w:afterAutospacing="0"/>
        <w:ind w:firstLine="567"/>
        <w:jc w:val="both"/>
        <w:rPr>
          <w:rFonts w:eastAsiaTheme="minorHAnsi"/>
          <w:sz w:val="28"/>
          <w:szCs w:val="28"/>
          <w:lang w:val="ru-RU" w:eastAsia="en-US"/>
        </w:rPr>
      </w:pPr>
      <w:r>
        <w:rPr>
          <w:sz w:val="28"/>
          <w:szCs w:val="28"/>
          <w:lang w:val="ru-RU"/>
        </w:rPr>
        <w:t xml:space="preserve">У </w:t>
      </w:r>
      <w:r w:rsidRPr="00AA6B95">
        <w:rPr>
          <w:b/>
          <w:i/>
          <w:sz w:val="28"/>
          <w:szCs w:val="28"/>
          <w:lang w:val="ru-RU"/>
        </w:rPr>
        <w:t>першому питанні</w:t>
      </w:r>
      <w:r>
        <w:rPr>
          <w:sz w:val="28"/>
          <w:szCs w:val="28"/>
          <w:lang w:val="ru-RU"/>
        </w:rPr>
        <w:t xml:space="preserve"> слід дати визначення ділової комунікації. Визначити різновиди комунікації. </w:t>
      </w:r>
      <w:r w:rsidRPr="00EA0DA2">
        <w:rPr>
          <w:rFonts w:eastAsiaTheme="minorHAnsi"/>
          <w:sz w:val="28"/>
          <w:szCs w:val="28"/>
          <w:lang w:val="ru-RU" w:eastAsia="en-US"/>
        </w:rPr>
        <w:t>Вказати на предмет та завдання курсу.</w:t>
      </w:r>
      <w:r w:rsidR="00AA6B95" w:rsidRPr="00EA0DA2">
        <w:rPr>
          <w:rFonts w:eastAsiaTheme="minorHAnsi"/>
          <w:sz w:val="28"/>
          <w:szCs w:val="28"/>
          <w:lang w:val="ru-RU" w:eastAsia="en-US"/>
        </w:rPr>
        <w:t xml:space="preserve"> </w:t>
      </w:r>
      <w:r w:rsidR="00EA0DA2" w:rsidRPr="00EA0DA2">
        <w:rPr>
          <w:rFonts w:eastAsiaTheme="minorHAnsi"/>
          <w:sz w:val="28"/>
          <w:szCs w:val="28"/>
          <w:lang w:val="ru-RU" w:eastAsia="en-US"/>
        </w:rPr>
        <w:t xml:space="preserve">Розрізняють </w:t>
      </w:r>
      <w:r w:rsidR="002A6613">
        <w:rPr>
          <w:rFonts w:eastAsiaTheme="minorHAnsi"/>
          <w:sz w:val="28"/>
          <w:szCs w:val="28"/>
          <w:lang w:val="ru-RU" w:eastAsia="en-US"/>
        </w:rPr>
        <w:t>у</w:t>
      </w:r>
      <w:r w:rsidR="00EA0DA2" w:rsidRPr="00312F49">
        <w:rPr>
          <w:rFonts w:eastAsiaTheme="minorHAnsi"/>
          <w:sz w:val="28"/>
          <w:szCs w:val="28"/>
          <w:lang w:val="ru-RU" w:eastAsia="en-US"/>
        </w:rPr>
        <w:t>сну, письмову і візуальну </w:t>
      </w:r>
      <w:r w:rsidR="00EA0DA2" w:rsidRPr="00EA0DA2">
        <w:rPr>
          <w:rFonts w:eastAsiaTheme="minorHAnsi"/>
          <w:sz w:val="28"/>
          <w:szCs w:val="28"/>
          <w:lang w:val="ru-RU" w:eastAsia="en-US"/>
        </w:rPr>
        <w:t>за формою подання. Усна комунікація є найбільш ефективною, яка може передавати усі деталі і виключати неправильне розуміння. Письмова комунікація не допускає найменших неточностей, вимагає часу, веде до зайвої бюрократизації управлінського процесу.</w:t>
      </w:r>
      <w:r w:rsidR="00EA0DA2">
        <w:rPr>
          <w:rFonts w:eastAsiaTheme="minorHAnsi"/>
          <w:sz w:val="28"/>
          <w:szCs w:val="28"/>
          <w:lang w:val="ru-RU" w:eastAsia="en-US"/>
        </w:rPr>
        <w:t xml:space="preserve"> </w:t>
      </w:r>
    </w:p>
    <w:p w14:paraId="329F1043" w14:textId="77777777" w:rsidR="002A6613" w:rsidRDefault="00EA0DA2" w:rsidP="002A6613">
      <w:pPr>
        <w:pStyle w:val="a8"/>
        <w:spacing w:before="0" w:beforeAutospacing="0" w:after="0" w:afterAutospacing="0"/>
        <w:ind w:firstLine="567"/>
        <w:jc w:val="both"/>
        <w:rPr>
          <w:rFonts w:eastAsiaTheme="minorHAnsi"/>
          <w:sz w:val="28"/>
          <w:szCs w:val="28"/>
          <w:lang w:val="ru-RU" w:eastAsia="en-US"/>
        </w:rPr>
      </w:pPr>
      <w:r w:rsidRPr="00312F49">
        <w:rPr>
          <w:rFonts w:eastAsiaTheme="minorHAnsi"/>
          <w:sz w:val="28"/>
          <w:szCs w:val="28"/>
          <w:lang w:val="ru-RU" w:eastAsia="en-US"/>
        </w:rPr>
        <w:t>Інструктуючу, мотивуючу та інформуючу</w:t>
      </w:r>
      <w:r w:rsidR="002A6613">
        <w:rPr>
          <w:rFonts w:eastAsiaTheme="minorHAnsi"/>
          <w:sz w:val="28"/>
          <w:szCs w:val="28"/>
          <w:lang w:val="ru-RU" w:eastAsia="en-US"/>
        </w:rPr>
        <w:t xml:space="preserve"> </w:t>
      </w:r>
      <w:r w:rsidRPr="00312F49">
        <w:rPr>
          <w:rFonts w:eastAsiaTheme="minorHAnsi"/>
          <w:sz w:val="28"/>
          <w:szCs w:val="28"/>
          <w:lang w:val="ru-RU" w:eastAsia="en-US"/>
        </w:rPr>
        <w:t> </w:t>
      </w:r>
      <w:r w:rsidRPr="00EA0DA2">
        <w:rPr>
          <w:rFonts w:eastAsiaTheme="minorHAnsi"/>
          <w:sz w:val="28"/>
          <w:szCs w:val="28"/>
          <w:lang w:val="ru-RU" w:eastAsia="en-US"/>
        </w:rPr>
        <w:t>за цільовою спрямованістю.</w:t>
      </w:r>
      <w:r>
        <w:rPr>
          <w:rFonts w:eastAsiaTheme="minorHAnsi"/>
          <w:sz w:val="28"/>
          <w:szCs w:val="28"/>
          <w:lang w:val="ru-RU" w:eastAsia="en-US"/>
        </w:rPr>
        <w:t xml:space="preserve"> </w:t>
      </w:r>
      <w:r w:rsidRPr="00312F49">
        <w:rPr>
          <w:rFonts w:eastAsiaTheme="minorHAnsi"/>
          <w:sz w:val="28"/>
          <w:szCs w:val="28"/>
          <w:lang w:val="ru-RU" w:eastAsia="en-US"/>
        </w:rPr>
        <w:t>Висхідну, низсхідну і горизонтальну</w:t>
      </w:r>
      <w:r w:rsidR="002A6613">
        <w:rPr>
          <w:rFonts w:eastAsiaTheme="minorHAnsi"/>
          <w:sz w:val="28"/>
          <w:szCs w:val="28"/>
          <w:lang w:val="ru-RU" w:eastAsia="en-US"/>
        </w:rPr>
        <w:t xml:space="preserve"> </w:t>
      </w:r>
      <w:r w:rsidRPr="00312F49">
        <w:rPr>
          <w:rFonts w:eastAsiaTheme="minorHAnsi"/>
          <w:sz w:val="28"/>
          <w:szCs w:val="28"/>
          <w:lang w:val="ru-RU" w:eastAsia="en-US"/>
        </w:rPr>
        <w:t> </w:t>
      </w:r>
      <w:r w:rsidRPr="00EA0DA2">
        <w:rPr>
          <w:rFonts w:eastAsiaTheme="minorHAnsi"/>
          <w:sz w:val="28"/>
          <w:szCs w:val="28"/>
          <w:lang w:val="ru-RU" w:eastAsia="en-US"/>
        </w:rPr>
        <w:t xml:space="preserve">по досягненню цілей. Висхідні комунікації здійснюються у формі звітів, пропозицій і пояснювальних записок, основною метою яких є інформування вищих органів про справи на місцях. Низсхідні комунікації інформують підлеглих про стратегічні плани діяльності організації, а горизонтальні здійснюють обмін інформацією між різними структурними підрозділами для досягнення координації і узгодження діяльності. </w:t>
      </w:r>
    </w:p>
    <w:p w14:paraId="7166CEA1" w14:textId="77777777" w:rsidR="002A6613" w:rsidRDefault="00EA0DA2" w:rsidP="002A6613">
      <w:pPr>
        <w:pStyle w:val="a8"/>
        <w:spacing w:before="0" w:beforeAutospacing="0" w:after="0" w:afterAutospacing="0"/>
        <w:ind w:firstLine="567"/>
        <w:jc w:val="both"/>
        <w:rPr>
          <w:rFonts w:eastAsiaTheme="minorHAnsi"/>
          <w:sz w:val="28"/>
          <w:szCs w:val="28"/>
          <w:lang w:val="ru-RU" w:eastAsia="en-US"/>
        </w:rPr>
      </w:pPr>
      <w:r>
        <w:rPr>
          <w:rFonts w:eastAsiaTheme="minorHAnsi"/>
          <w:sz w:val="28"/>
          <w:szCs w:val="28"/>
          <w:lang w:val="ru-RU" w:eastAsia="en-US"/>
        </w:rPr>
        <w:t>Основними формами комунікацій є к</w:t>
      </w:r>
      <w:r w:rsidRPr="00312F49">
        <w:rPr>
          <w:rFonts w:eastAsiaTheme="minorHAnsi"/>
          <w:sz w:val="28"/>
          <w:szCs w:val="28"/>
          <w:lang w:val="ru-RU" w:eastAsia="en-US"/>
        </w:rPr>
        <w:t>омунікації між організацією і зовнішнім середовищем. </w:t>
      </w:r>
      <w:r w:rsidRPr="00EA0DA2">
        <w:rPr>
          <w:rFonts w:eastAsiaTheme="minorHAnsi"/>
          <w:sz w:val="28"/>
          <w:szCs w:val="28"/>
          <w:lang w:val="ru-RU" w:eastAsia="en-US"/>
        </w:rPr>
        <w:t>Організація використовує різні засоби комунікацій із зовнішнім оточенням. З потенційними споживачами вона спілкується за допомогою реклами. У відносинах з громадкістю особлива увага надається створенню позитивного іміджу організації, а з державними установами наданням якісної і своєчасної звітності.</w:t>
      </w:r>
      <w:r>
        <w:rPr>
          <w:rFonts w:eastAsiaTheme="minorHAnsi"/>
          <w:sz w:val="28"/>
          <w:szCs w:val="28"/>
          <w:lang w:val="ru-RU" w:eastAsia="en-US"/>
        </w:rPr>
        <w:t xml:space="preserve"> </w:t>
      </w:r>
    </w:p>
    <w:p w14:paraId="18AB1EA9" w14:textId="77777777" w:rsidR="002A6613" w:rsidRDefault="00EA0DA2" w:rsidP="002A6613">
      <w:pPr>
        <w:pStyle w:val="a8"/>
        <w:spacing w:before="0" w:beforeAutospacing="0" w:after="0" w:afterAutospacing="0"/>
        <w:ind w:firstLine="567"/>
        <w:jc w:val="both"/>
        <w:rPr>
          <w:rFonts w:eastAsiaTheme="minorHAnsi"/>
          <w:sz w:val="28"/>
          <w:szCs w:val="28"/>
          <w:lang w:val="ru-RU" w:eastAsia="en-US"/>
        </w:rPr>
      </w:pPr>
      <w:r w:rsidRPr="00312F49">
        <w:rPr>
          <w:rFonts w:eastAsiaTheme="minorHAnsi"/>
          <w:sz w:val="28"/>
          <w:szCs w:val="28"/>
          <w:lang w:val="ru-RU" w:eastAsia="en-US"/>
        </w:rPr>
        <w:t>Міжрівневі комунікації в організації. </w:t>
      </w:r>
      <w:r w:rsidRPr="00EA0DA2">
        <w:rPr>
          <w:rFonts w:eastAsiaTheme="minorHAnsi"/>
          <w:sz w:val="28"/>
          <w:szCs w:val="28"/>
          <w:lang w:val="ru-RU" w:eastAsia="en-US"/>
        </w:rPr>
        <w:t>Інформація в середині організації переміщується в рамках вертикальних комунікацій з вищого на нижчий рівень і навпаки. Таким шляхом адміністрація інформує підлеглих про поточні задачі, змінах пріоритетів, конкретних завданнях, а комунікації по висхідній виконують функції оповіщення про стан справ на місцях, інформація надається у формі звітів, пропозицій і пояснювальних записок.</w:t>
      </w:r>
      <w:r>
        <w:rPr>
          <w:rFonts w:eastAsiaTheme="minorHAnsi"/>
          <w:sz w:val="28"/>
          <w:szCs w:val="28"/>
          <w:lang w:val="ru-RU" w:eastAsia="en-US"/>
        </w:rPr>
        <w:t xml:space="preserve"> </w:t>
      </w:r>
    </w:p>
    <w:p w14:paraId="31D05F48" w14:textId="77777777" w:rsidR="002A6613" w:rsidRDefault="00EA0DA2" w:rsidP="002A6613">
      <w:pPr>
        <w:pStyle w:val="a8"/>
        <w:spacing w:before="0" w:beforeAutospacing="0" w:after="0" w:afterAutospacing="0"/>
        <w:ind w:firstLine="567"/>
        <w:jc w:val="both"/>
        <w:rPr>
          <w:rFonts w:eastAsiaTheme="minorHAnsi"/>
          <w:sz w:val="28"/>
          <w:szCs w:val="28"/>
          <w:lang w:val="ru-RU" w:eastAsia="en-US"/>
        </w:rPr>
      </w:pPr>
      <w:r w:rsidRPr="00312F49">
        <w:rPr>
          <w:rFonts w:eastAsiaTheme="minorHAnsi"/>
          <w:sz w:val="28"/>
          <w:szCs w:val="28"/>
          <w:lang w:val="ru-RU" w:eastAsia="en-US"/>
        </w:rPr>
        <w:t>Комунікації між різними підрозділами (відділами). </w:t>
      </w:r>
      <w:r w:rsidRPr="00EA0DA2">
        <w:rPr>
          <w:rFonts w:eastAsiaTheme="minorHAnsi"/>
          <w:sz w:val="28"/>
          <w:szCs w:val="28"/>
          <w:lang w:val="ru-RU" w:eastAsia="en-US"/>
        </w:rPr>
        <w:t>Оскільки організація - це система взаємопов'язаних елементів, керівництво повинно домагатися чіткої їх роботи. Взаємодія між підрозділами в основному здійснюється на підставі горизонтальної комунікації, що веде до рівноправних відносин, а у підсумку до задоволеності працюючих.</w:t>
      </w:r>
      <w:r>
        <w:rPr>
          <w:rFonts w:eastAsiaTheme="minorHAnsi"/>
          <w:sz w:val="28"/>
          <w:szCs w:val="28"/>
          <w:lang w:val="ru-RU" w:eastAsia="en-US"/>
        </w:rPr>
        <w:t xml:space="preserve"> </w:t>
      </w:r>
    </w:p>
    <w:p w14:paraId="5EAE90AC" w14:textId="7FA96CE2" w:rsidR="00EA0DA2" w:rsidRPr="00EA0DA2" w:rsidRDefault="00EA0DA2" w:rsidP="002A6613">
      <w:pPr>
        <w:pStyle w:val="a8"/>
        <w:spacing w:before="0" w:beforeAutospacing="0" w:after="0" w:afterAutospacing="0"/>
        <w:ind w:firstLine="567"/>
        <w:jc w:val="both"/>
        <w:rPr>
          <w:rFonts w:eastAsiaTheme="minorHAnsi"/>
          <w:sz w:val="28"/>
          <w:szCs w:val="28"/>
          <w:lang w:val="ru-RU" w:eastAsia="en-US"/>
        </w:rPr>
      </w:pPr>
      <w:r w:rsidRPr="00312F49">
        <w:rPr>
          <w:rFonts w:eastAsiaTheme="minorHAnsi"/>
          <w:sz w:val="28"/>
          <w:szCs w:val="28"/>
          <w:lang w:val="ru-RU" w:eastAsia="en-US"/>
        </w:rPr>
        <w:t>Комунікації між керівниками і робочою групою. </w:t>
      </w:r>
      <w:r w:rsidRPr="00EA0DA2">
        <w:rPr>
          <w:rFonts w:eastAsiaTheme="minorHAnsi"/>
          <w:sz w:val="28"/>
          <w:szCs w:val="28"/>
          <w:lang w:val="ru-RU" w:eastAsia="en-US"/>
        </w:rPr>
        <w:t xml:space="preserve">Ці комунікації дозволяють керівнику підвищувати ефективність дій з робочою групою в цілому. Оскільки в обміні </w:t>
      </w:r>
      <w:r w:rsidR="002A6613">
        <w:rPr>
          <w:rFonts w:eastAsiaTheme="minorHAnsi"/>
          <w:sz w:val="28"/>
          <w:szCs w:val="28"/>
          <w:lang w:val="ru-RU" w:eastAsia="en-US"/>
        </w:rPr>
        <w:t>беруть</w:t>
      </w:r>
      <w:r w:rsidRPr="00EA0DA2">
        <w:rPr>
          <w:rFonts w:eastAsiaTheme="minorHAnsi"/>
          <w:sz w:val="28"/>
          <w:szCs w:val="28"/>
          <w:lang w:val="ru-RU" w:eastAsia="en-US"/>
        </w:rPr>
        <w:t xml:space="preserve"> участь всі члени групи, кожний має можливість висловити свою </w:t>
      </w:r>
      <w:r w:rsidRPr="00EA0DA2">
        <w:rPr>
          <w:rFonts w:eastAsiaTheme="minorHAnsi"/>
          <w:sz w:val="28"/>
          <w:szCs w:val="28"/>
          <w:lang w:val="ru-RU" w:eastAsia="en-US"/>
        </w:rPr>
        <w:lastRenderedPageBreak/>
        <w:t xml:space="preserve">думку про </w:t>
      </w:r>
      <w:r w:rsidR="002A6613">
        <w:rPr>
          <w:rFonts w:eastAsiaTheme="minorHAnsi"/>
          <w:sz w:val="28"/>
          <w:szCs w:val="28"/>
          <w:lang w:val="ru-RU" w:eastAsia="en-US"/>
        </w:rPr>
        <w:t xml:space="preserve">наявні </w:t>
      </w:r>
      <w:r w:rsidRPr="00EA0DA2">
        <w:rPr>
          <w:rFonts w:eastAsiaTheme="minorHAnsi"/>
          <w:sz w:val="28"/>
          <w:szCs w:val="28"/>
          <w:lang w:val="ru-RU" w:eastAsia="en-US"/>
        </w:rPr>
        <w:t>зміни та їх наслідки; про підвищення продуктивності праці, про проблеми інноваційного характеру. Відносини рівності можуть сприяти підвищенню задоволеності співпрацівників роботою.</w:t>
      </w:r>
    </w:p>
    <w:p w14:paraId="69F0ED19" w14:textId="49EABFF2" w:rsidR="00EA0DA2" w:rsidRDefault="00EA0DA2" w:rsidP="004E763F">
      <w:pPr>
        <w:pStyle w:val="a8"/>
        <w:spacing w:before="0" w:beforeAutospacing="0" w:after="0" w:afterAutospacing="0"/>
        <w:jc w:val="both"/>
        <w:rPr>
          <w:rFonts w:eastAsiaTheme="minorHAnsi"/>
          <w:sz w:val="28"/>
          <w:szCs w:val="28"/>
          <w:lang w:val="ru-RU" w:eastAsia="en-US"/>
        </w:rPr>
      </w:pPr>
      <w:r w:rsidRPr="00312F49">
        <w:rPr>
          <w:rFonts w:eastAsiaTheme="minorHAnsi"/>
          <w:sz w:val="28"/>
          <w:szCs w:val="28"/>
          <w:lang w:val="ru-RU" w:eastAsia="en-US"/>
        </w:rPr>
        <w:t>Неформальні комунікації. </w:t>
      </w:r>
      <w:r w:rsidRPr="00EA0DA2">
        <w:rPr>
          <w:rFonts w:eastAsiaTheme="minorHAnsi"/>
          <w:sz w:val="28"/>
          <w:szCs w:val="28"/>
          <w:lang w:val="ru-RU" w:eastAsia="en-US"/>
        </w:rPr>
        <w:t xml:space="preserve">Канал неформальних комунікацій часто називають каналом розповсюдження чуток. По цим каналам інформація передається набагато швидше. Дослідженнями встановлено, що чутки на 80-90% підтверджуються у відношенні до несуперечливої інформації. </w:t>
      </w:r>
    </w:p>
    <w:p w14:paraId="185606EF" w14:textId="1B13CB7E" w:rsidR="00974EE1" w:rsidRPr="00EA0DA2" w:rsidRDefault="00974EE1" w:rsidP="00B110A2">
      <w:pPr>
        <w:pStyle w:val="a8"/>
        <w:spacing w:before="0" w:beforeAutospacing="0" w:after="0" w:afterAutospacing="0"/>
        <w:ind w:firstLine="567"/>
        <w:jc w:val="both"/>
        <w:rPr>
          <w:rFonts w:eastAsiaTheme="minorHAnsi"/>
          <w:sz w:val="28"/>
          <w:szCs w:val="28"/>
          <w:lang w:val="ru-RU" w:eastAsia="en-US"/>
        </w:rPr>
      </w:pPr>
      <w:r>
        <w:rPr>
          <w:rFonts w:eastAsiaTheme="minorHAnsi"/>
          <w:sz w:val="28"/>
          <w:szCs w:val="28"/>
          <w:lang w:val="ru-RU" w:eastAsia="en-US"/>
        </w:rPr>
        <w:t xml:space="preserve">Подати приклади різних типів комунікації. </w:t>
      </w:r>
    </w:p>
    <w:p w14:paraId="5188E771" w14:textId="77777777" w:rsidR="004E763F" w:rsidRDefault="004E763F" w:rsidP="004E763F">
      <w:pPr>
        <w:widowControl w:val="0"/>
        <w:tabs>
          <w:tab w:val="left" w:pos="851"/>
        </w:tabs>
        <w:autoSpaceDE w:val="0"/>
        <w:autoSpaceDN w:val="0"/>
        <w:adjustRightInd w:val="0"/>
        <w:spacing w:after="0" w:line="240" w:lineRule="auto"/>
        <w:ind w:firstLine="567"/>
        <w:contextualSpacing/>
        <w:jc w:val="both"/>
        <w:rPr>
          <w:rFonts w:ascii="Times New Roman" w:hAnsi="Times New Roman" w:cs="Times New Roman"/>
          <w:sz w:val="28"/>
          <w:szCs w:val="28"/>
          <w:lang w:val="ru-RU"/>
        </w:rPr>
      </w:pPr>
    </w:p>
    <w:p w14:paraId="5AC4D762" w14:textId="1211D79A" w:rsidR="00AA6B95" w:rsidRDefault="00EA0DA2" w:rsidP="004E763F">
      <w:pPr>
        <w:widowControl w:val="0"/>
        <w:tabs>
          <w:tab w:val="left" w:pos="851"/>
        </w:tabs>
        <w:autoSpaceDE w:val="0"/>
        <w:autoSpaceDN w:val="0"/>
        <w:adjustRightInd w:val="0"/>
        <w:spacing w:after="0" w:line="240"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  </w:t>
      </w:r>
      <w:r w:rsidRPr="00EA0DA2">
        <w:rPr>
          <w:rFonts w:ascii="Times New Roman" w:hAnsi="Times New Roman" w:cs="Times New Roman"/>
          <w:b/>
          <w:i/>
          <w:sz w:val="28"/>
          <w:szCs w:val="28"/>
          <w:lang w:val="ru-RU"/>
        </w:rPr>
        <w:t>другому питанні</w:t>
      </w:r>
      <w:r>
        <w:rPr>
          <w:rFonts w:ascii="Times New Roman" w:hAnsi="Times New Roman" w:cs="Times New Roman"/>
          <w:sz w:val="28"/>
          <w:szCs w:val="28"/>
          <w:lang w:val="ru-RU"/>
        </w:rPr>
        <w:t xml:space="preserve">  варто зауважити: пізнавальна комунікація р</w:t>
      </w:r>
      <w:r w:rsidR="00AA6B95">
        <w:rPr>
          <w:rFonts w:ascii="Times New Roman" w:hAnsi="Times New Roman" w:cs="Times New Roman"/>
          <w:sz w:val="28"/>
          <w:szCs w:val="28"/>
          <w:lang w:val="ru-RU"/>
        </w:rPr>
        <w:t>еалізується у таких жанрах як доповідь, повідомлення, семінар, бесіда, звіт.</w:t>
      </w:r>
      <w:r w:rsidRPr="00EA0DA2">
        <w:rPr>
          <w:rFonts w:ascii="Times New Roman" w:hAnsi="Times New Roman" w:cs="Times New Roman"/>
          <w:sz w:val="28"/>
          <w:szCs w:val="28"/>
          <w:lang w:val="ru-RU"/>
        </w:rPr>
        <w:t xml:space="preserve"> </w:t>
      </w:r>
      <w:r>
        <w:rPr>
          <w:rFonts w:ascii="Times New Roman" w:hAnsi="Times New Roman" w:cs="Times New Roman"/>
          <w:sz w:val="28"/>
          <w:szCs w:val="28"/>
          <w:lang w:val="ru-RU"/>
        </w:rPr>
        <w:t>Зазначити, що пізнавальна комунікація – це опанування нової інформації. Пізнавальна комунікація передбачає вивчення особливостей ділового партнера.</w:t>
      </w:r>
    </w:p>
    <w:p w14:paraId="4C87BBBE" w14:textId="77777777" w:rsidR="00344D56" w:rsidRDefault="00344D56" w:rsidP="00AA6B95">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Охарактеризувати особливості цього типу комунікації у кожному жанрі.</w:t>
      </w:r>
    </w:p>
    <w:p w14:paraId="0E3A4C81" w14:textId="77777777" w:rsidR="00344D56" w:rsidRDefault="00344D56" w:rsidP="00AA6B95">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p>
    <w:p w14:paraId="6D95BA97" w14:textId="77777777" w:rsidR="00AA6B95" w:rsidRDefault="00344D56" w:rsidP="00AA6B95">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 </w:t>
      </w:r>
      <w:r w:rsidRPr="00344D56">
        <w:rPr>
          <w:rFonts w:ascii="Times New Roman" w:hAnsi="Times New Roman" w:cs="Times New Roman"/>
          <w:b/>
          <w:sz w:val="28"/>
          <w:szCs w:val="28"/>
          <w:lang w:val="ru-RU"/>
        </w:rPr>
        <w:t>третьому</w:t>
      </w:r>
      <w:r>
        <w:rPr>
          <w:rFonts w:ascii="Times New Roman" w:hAnsi="Times New Roman" w:cs="Times New Roman"/>
          <w:sz w:val="28"/>
          <w:szCs w:val="28"/>
          <w:lang w:val="ru-RU"/>
        </w:rPr>
        <w:t xml:space="preserve"> питанні потрібно акцентувати на тому, що п</w:t>
      </w:r>
      <w:r w:rsidR="00AA6B95">
        <w:rPr>
          <w:rFonts w:ascii="Times New Roman" w:hAnsi="Times New Roman" w:cs="Times New Roman"/>
          <w:sz w:val="28"/>
          <w:szCs w:val="28"/>
          <w:lang w:val="ru-RU"/>
        </w:rPr>
        <w:t>ереконувальн</w:t>
      </w:r>
      <w:r w:rsidR="00FC2149" w:rsidRPr="00FC2149">
        <w:rPr>
          <w:rFonts w:ascii="Times New Roman" w:hAnsi="Times New Roman" w:cs="Times New Roman"/>
          <w:sz w:val="28"/>
          <w:szCs w:val="28"/>
          <w:lang w:val="ru-RU"/>
        </w:rPr>
        <w:t>а комунікація</w:t>
      </w:r>
      <w:r w:rsidR="00AA6B95">
        <w:rPr>
          <w:rFonts w:ascii="Times New Roman" w:hAnsi="Times New Roman" w:cs="Times New Roman"/>
          <w:sz w:val="28"/>
          <w:szCs w:val="28"/>
          <w:lang w:val="ru-RU"/>
        </w:rPr>
        <w:t xml:space="preserve"> має функцію переконання. Вона спрямована </w:t>
      </w:r>
      <w:r w:rsidR="00EA0DA2">
        <w:rPr>
          <w:rFonts w:ascii="Times New Roman" w:hAnsi="Times New Roman" w:cs="Times New Roman"/>
          <w:sz w:val="28"/>
          <w:szCs w:val="28"/>
          <w:lang w:val="ru-RU"/>
        </w:rPr>
        <w:t>на переконання</w:t>
      </w:r>
      <w:r w:rsidR="00AA6B95">
        <w:rPr>
          <w:rFonts w:ascii="Times New Roman" w:hAnsi="Times New Roman" w:cs="Times New Roman"/>
          <w:sz w:val="28"/>
          <w:szCs w:val="28"/>
          <w:lang w:val="ru-RU"/>
        </w:rPr>
        <w:t xml:space="preserve"> </w:t>
      </w:r>
      <w:r w:rsidR="00FC2149" w:rsidRPr="00FC2149">
        <w:rPr>
          <w:rFonts w:ascii="Times New Roman" w:hAnsi="Times New Roman" w:cs="Times New Roman"/>
          <w:sz w:val="28"/>
          <w:szCs w:val="28"/>
          <w:lang w:val="ru-RU"/>
        </w:rPr>
        <w:t>партнера</w:t>
      </w:r>
      <w:r w:rsidR="00AA6B95">
        <w:rPr>
          <w:rFonts w:ascii="Times New Roman" w:hAnsi="Times New Roman" w:cs="Times New Roman"/>
          <w:sz w:val="28"/>
          <w:szCs w:val="28"/>
          <w:lang w:val="ru-RU"/>
        </w:rPr>
        <w:t xml:space="preserve"> у своїй правоті, зміну</w:t>
      </w:r>
      <w:r w:rsidR="00FC2149" w:rsidRPr="00FC2149">
        <w:rPr>
          <w:rFonts w:ascii="Times New Roman" w:hAnsi="Times New Roman" w:cs="Times New Roman"/>
          <w:sz w:val="28"/>
          <w:szCs w:val="28"/>
          <w:lang w:val="ru-RU"/>
        </w:rPr>
        <w:t xml:space="preserve"> особистісних установок, погл</w:t>
      </w:r>
      <w:r w:rsidR="00AA6B95">
        <w:rPr>
          <w:rFonts w:ascii="Times New Roman" w:hAnsi="Times New Roman" w:cs="Times New Roman"/>
          <w:sz w:val="28"/>
          <w:szCs w:val="28"/>
          <w:lang w:val="ru-RU"/>
        </w:rPr>
        <w:t>ядів, переконань, переорієнтацію</w:t>
      </w:r>
      <w:r w:rsidR="00FC2149" w:rsidRPr="00FC2149">
        <w:rPr>
          <w:rFonts w:ascii="Times New Roman" w:hAnsi="Times New Roman" w:cs="Times New Roman"/>
          <w:sz w:val="28"/>
          <w:szCs w:val="28"/>
          <w:lang w:val="ru-RU"/>
        </w:rPr>
        <w:t xml:space="preserve"> цілей.</w:t>
      </w:r>
      <w:r w:rsidR="00AA6B95">
        <w:rPr>
          <w:rFonts w:ascii="Times New Roman" w:hAnsi="Times New Roman" w:cs="Times New Roman"/>
          <w:sz w:val="28"/>
          <w:szCs w:val="28"/>
          <w:lang w:val="ru-RU"/>
        </w:rPr>
        <w:t xml:space="preserve"> Приклади переконувальної комунікації: </w:t>
      </w:r>
      <w:r w:rsidR="00FC2149" w:rsidRPr="00FC2149">
        <w:rPr>
          <w:rFonts w:ascii="Times New Roman" w:hAnsi="Times New Roman" w:cs="Times New Roman"/>
          <w:sz w:val="28"/>
          <w:szCs w:val="28"/>
          <w:lang w:val="ru-RU"/>
        </w:rPr>
        <w:t xml:space="preserve">прес-конференція, </w:t>
      </w:r>
      <w:r w:rsidR="00AA6B95">
        <w:rPr>
          <w:rFonts w:ascii="Times New Roman" w:hAnsi="Times New Roman" w:cs="Times New Roman"/>
          <w:sz w:val="28"/>
          <w:szCs w:val="28"/>
          <w:lang w:val="ru-RU"/>
        </w:rPr>
        <w:t>дискусія, суперечка, переговори,</w:t>
      </w:r>
      <w:r w:rsidR="00FC2149" w:rsidRPr="00FC2149">
        <w:rPr>
          <w:rFonts w:ascii="Times New Roman" w:hAnsi="Times New Roman" w:cs="Times New Roman"/>
          <w:sz w:val="28"/>
          <w:szCs w:val="28"/>
          <w:lang w:val="ru-RU"/>
        </w:rPr>
        <w:t xml:space="preserve"> </w:t>
      </w:r>
      <w:r w:rsidR="00AA6B95">
        <w:rPr>
          <w:rFonts w:ascii="Times New Roman" w:hAnsi="Times New Roman" w:cs="Times New Roman"/>
          <w:sz w:val="28"/>
          <w:szCs w:val="28"/>
          <w:lang w:val="ru-RU"/>
        </w:rPr>
        <w:t>бесіда, презентація.</w:t>
      </w:r>
      <w:r w:rsidR="00FC2149" w:rsidRPr="00FC2149">
        <w:rPr>
          <w:rFonts w:ascii="Times New Roman" w:hAnsi="Times New Roman" w:cs="Times New Roman"/>
          <w:sz w:val="28"/>
          <w:szCs w:val="28"/>
          <w:lang w:val="ru-RU"/>
        </w:rPr>
        <w:t xml:space="preserve"> </w:t>
      </w:r>
    </w:p>
    <w:p w14:paraId="242428DF" w14:textId="77777777" w:rsidR="00344D56" w:rsidRDefault="00344D56" w:rsidP="00344D56">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Охарактеризувати особливості цього типу комунікації у кожному жанрі.</w:t>
      </w:r>
    </w:p>
    <w:p w14:paraId="1A40A9C9" w14:textId="77777777" w:rsidR="00344D56" w:rsidRDefault="00344D56" w:rsidP="00AA6B95">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p>
    <w:p w14:paraId="3DBE5564" w14:textId="77777777" w:rsidR="00344D56" w:rsidRDefault="00344D56" w:rsidP="00EA0DA2">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 </w:t>
      </w:r>
      <w:r w:rsidR="00AC79EE">
        <w:rPr>
          <w:rFonts w:ascii="Times New Roman" w:hAnsi="Times New Roman" w:cs="Times New Roman"/>
          <w:b/>
          <w:sz w:val="28"/>
          <w:szCs w:val="28"/>
          <w:lang w:val="ru-RU"/>
        </w:rPr>
        <w:t>четверт</w:t>
      </w:r>
      <w:r w:rsidRPr="00344D56">
        <w:rPr>
          <w:rFonts w:ascii="Times New Roman" w:hAnsi="Times New Roman" w:cs="Times New Roman"/>
          <w:b/>
          <w:sz w:val="28"/>
          <w:szCs w:val="28"/>
          <w:lang w:val="ru-RU"/>
        </w:rPr>
        <w:t>ому питанні</w:t>
      </w:r>
      <w:r>
        <w:rPr>
          <w:rFonts w:ascii="Times New Roman" w:hAnsi="Times New Roman" w:cs="Times New Roman"/>
          <w:sz w:val="28"/>
          <w:szCs w:val="28"/>
          <w:lang w:val="ru-RU"/>
        </w:rPr>
        <w:t xml:space="preserve"> необхідно охарактеризувати функції</w:t>
      </w:r>
      <w:r w:rsidR="00AA6B95">
        <w:rPr>
          <w:rFonts w:ascii="Times New Roman" w:hAnsi="Times New Roman" w:cs="Times New Roman"/>
          <w:sz w:val="28"/>
          <w:szCs w:val="28"/>
          <w:lang w:val="ru-RU"/>
        </w:rPr>
        <w:t xml:space="preserve"> експресивної</w:t>
      </w:r>
      <w:r w:rsidR="00EA0DA2">
        <w:rPr>
          <w:rFonts w:ascii="Times New Roman" w:hAnsi="Times New Roman" w:cs="Times New Roman"/>
          <w:sz w:val="28"/>
          <w:szCs w:val="28"/>
          <w:lang w:val="ru-RU"/>
        </w:rPr>
        <w:t xml:space="preserve"> комунікаці</w:t>
      </w:r>
      <w:r w:rsidR="00AA6B95">
        <w:rPr>
          <w:rFonts w:ascii="Times New Roman" w:hAnsi="Times New Roman" w:cs="Times New Roman"/>
          <w:sz w:val="28"/>
          <w:szCs w:val="28"/>
          <w:lang w:val="ru-RU"/>
        </w:rPr>
        <w:t xml:space="preserve">ї - </w:t>
      </w:r>
      <w:r w:rsidR="00FC2149" w:rsidRPr="00FC2149">
        <w:rPr>
          <w:rFonts w:ascii="Times New Roman" w:hAnsi="Times New Roman" w:cs="Times New Roman"/>
          <w:sz w:val="28"/>
          <w:szCs w:val="28"/>
          <w:lang w:val="ru-RU"/>
        </w:rPr>
        <w:t>сформувати у партнера психоемоційний настрій, передати почуття, переж</w:t>
      </w:r>
      <w:r w:rsidR="00AA6B95">
        <w:rPr>
          <w:rFonts w:ascii="Times New Roman" w:hAnsi="Times New Roman" w:cs="Times New Roman"/>
          <w:sz w:val="28"/>
          <w:szCs w:val="28"/>
          <w:lang w:val="ru-RU"/>
        </w:rPr>
        <w:t>ивання, спонукати до необхідної дії,  змінити настрій</w:t>
      </w:r>
      <w:r w:rsidR="00FC2149" w:rsidRPr="00FC2149">
        <w:rPr>
          <w:rFonts w:ascii="Times New Roman" w:hAnsi="Times New Roman" w:cs="Times New Roman"/>
          <w:sz w:val="28"/>
          <w:szCs w:val="28"/>
          <w:lang w:val="ru-RU"/>
        </w:rPr>
        <w:t xml:space="preserve"> партнера, </w:t>
      </w:r>
      <w:r w:rsidR="00AA6B95">
        <w:rPr>
          <w:rFonts w:ascii="Times New Roman" w:hAnsi="Times New Roman" w:cs="Times New Roman"/>
          <w:sz w:val="28"/>
          <w:szCs w:val="28"/>
          <w:lang w:val="ru-RU"/>
        </w:rPr>
        <w:t>викликати певні почуття</w:t>
      </w:r>
      <w:r w:rsidR="00FC2149" w:rsidRPr="00FC2149">
        <w:rPr>
          <w:rFonts w:ascii="Times New Roman" w:hAnsi="Times New Roman" w:cs="Times New Roman"/>
          <w:sz w:val="28"/>
          <w:szCs w:val="28"/>
          <w:lang w:val="ru-RU"/>
        </w:rPr>
        <w:t>.</w:t>
      </w:r>
      <w:r w:rsidR="00AA6B95">
        <w:rPr>
          <w:rFonts w:ascii="Times New Roman" w:hAnsi="Times New Roman" w:cs="Times New Roman"/>
          <w:sz w:val="28"/>
          <w:szCs w:val="28"/>
          <w:lang w:val="ru-RU"/>
        </w:rPr>
        <w:t xml:space="preserve"> </w:t>
      </w:r>
    </w:p>
    <w:p w14:paraId="49DEC135" w14:textId="77777777" w:rsidR="00EA0DA2" w:rsidRDefault="00AA6B95" w:rsidP="00EA0DA2">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Різновидами (жанрами експресивної комунікації є презентації; бесіди, збори</w:t>
      </w:r>
      <w:r w:rsidR="00EA0DA2">
        <w:rPr>
          <w:rFonts w:ascii="Times New Roman" w:hAnsi="Times New Roman" w:cs="Times New Roman"/>
          <w:sz w:val="28"/>
          <w:szCs w:val="28"/>
          <w:lang w:val="ru-RU"/>
        </w:rPr>
        <w:t xml:space="preserve">; мітинги. В експресивній комунікації послуговуються </w:t>
      </w:r>
      <w:r w:rsidR="00FC2149" w:rsidRPr="00FC2149">
        <w:rPr>
          <w:rFonts w:ascii="Times New Roman" w:hAnsi="Times New Roman" w:cs="Times New Roman"/>
          <w:sz w:val="28"/>
          <w:szCs w:val="28"/>
          <w:lang w:val="ru-RU"/>
        </w:rPr>
        <w:t xml:space="preserve"> </w:t>
      </w:r>
      <w:r w:rsidR="00EA0DA2">
        <w:rPr>
          <w:rFonts w:ascii="Times New Roman" w:hAnsi="Times New Roman" w:cs="Times New Roman"/>
          <w:sz w:val="28"/>
          <w:szCs w:val="28"/>
          <w:lang w:val="ru-RU"/>
        </w:rPr>
        <w:t>емоційно забарвленою, образною</w:t>
      </w:r>
      <w:r w:rsidR="00FC2149" w:rsidRPr="00FC2149">
        <w:rPr>
          <w:rFonts w:ascii="Times New Roman" w:hAnsi="Times New Roman" w:cs="Times New Roman"/>
          <w:sz w:val="28"/>
          <w:szCs w:val="28"/>
          <w:lang w:val="ru-RU"/>
        </w:rPr>
        <w:t xml:space="preserve"> лекс</w:t>
      </w:r>
      <w:r w:rsidR="00EA0DA2">
        <w:rPr>
          <w:rFonts w:ascii="Times New Roman" w:hAnsi="Times New Roman" w:cs="Times New Roman"/>
          <w:sz w:val="28"/>
          <w:szCs w:val="28"/>
          <w:lang w:val="ru-RU"/>
        </w:rPr>
        <w:t>икою</w:t>
      </w:r>
      <w:r w:rsidR="00FC2149" w:rsidRPr="00FC2149">
        <w:rPr>
          <w:rFonts w:ascii="Times New Roman" w:hAnsi="Times New Roman" w:cs="Times New Roman"/>
          <w:sz w:val="28"/>
          <w:szCs w:val="28"/>
          <w:lang w:val="ru-RU"/>
        </w:rPr>
        <w:t xml:space="preserve">; </w:t>
      </w:r>
      <w:r w:rsidR="00EA0DA2">
        <w:rPr>
          <w:rFonts w:ascii="Times New Roman" w:hAnsi="Times New Roman" w:cs="Times New Roman"/>
          <w:sz w:val="28"/>
          <w:szCs w:val="28"/>
          <w:lang w:val="ru-RU"/>
        </w:rPr>
        <w:t xml:space="preserve">тут важлива </w:t>
      </w:r>
      <w:r w:rsidR="00FC2149" w:rsidRPr="00FC2149">
        <w:rPr>
          <w:rFonts w:ascii="Times New Roman" w:hAnsi="Times New Roman" w:cs="Times New Roman"/>
          <w:sz w:val="28"/>
          <w:szCs w:val="28"/>
          <w:lang w:val="ru-RU"/>
        </w:rPr>
        <w:t xml:space="preserve">акторська майстерність: посмішка, голос, погляд; </w:t>
      </w:r>
      <w:r w:rsidR="00EA0DA2">
        <w:rPr>
          <w:rFonts w:ascii="Times New Roman" w:hAnsi="Times New Roman" w:cs="Times New Roman"/>
          <w:sz w:val="28"/>
          <w:szCs w:val="28"/>
          <w:lang w:val="ru-RU"/>
        </w:rPr>
        <w:t xml:space="preserve">жвавість </w:t>
      </w:r>
      <w:r w:rsidR="00FC2149" w:rsidRPr="00FC2149">
        <w:rPr>
          <w:rFonts w:ascii="Times New Roman" w:hAnsi="Times New Roman" w:cs="Times New Roman"/>
          <w:sz w:val="28"/>
          <w:szCs w:val="28"/>
          <w:lang w:val="ru-RU"/>
        </w:rPr>
        <w:t>жестикулювання, міміки</w:t>
      </w:r>
      <w:r w:rsidR="00EA0DA2">
        <w:rPr>
          <w:rFonts w:ascii="Times New Roman" w:hAnsi="Times New Roman" w:cs="Times New Roman"/>
          <w:sz w:val="28"/>
          <w:szCs w:val="28"/>
          <w:lang w:val="ru-RU"/>
        </w:rPr>
        <w:t xml:space="preserve">. </w:t>
      </w:r>
    </w:p>
    <w:p w14:paraId="01A6ECF8" w14:textId="77777777" w:rsidR="00344D56" w:rsidRDefault="00344D56" w:rsidP="00344D56">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Охарактеризувати особливості цього типу комунікації у кожному жанрі.</w:t>
      </w:r>
    </w:p>
    <w:p w14:paraId="7BDD89FB" w14:textId="77777777" w:rsidR="00344D56" w:rsidRDefault="00344D56" w:rsidP="00EA0DA2">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p>
    <w:p w14:paraId="7D03629C" w14:textId="20ABF3B5" w:rsidR="00344D56" w:rsidRPr="00344D56" w:rsidRDefault="00344D56" w:rsidP="00344D56">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 </w:t>
      </w:r>
      <w:r w:rsidR="00AC79EE">
        <w:rPr>
          <w:rFonts w:ascii="Times New Roman" w:hAnsi="Times New Roman" w:cs="Times New Roman"/>
          <w:b/>
          <w:i/>
          <w:sz w:val="28"/>
          <w:szCs w:val="28"/>
          <w:lang w:val="ru-RU"/>
        </w:rPr>
        <w:t>п</w:t>
      </w:r>
      <w:r w:rsidR="00AC79EE" w:rsidRPr="00AC79EE">
        <w:rPr>
          <w:rFonts w:ascii="Times New Roman" w:hAnsi="Times New Roman" w:cs="Times New Roman"/>
          <w:b/>
          <w:i/>
          <w:sz w:val="28"/>
          <w:szCs w:val="28"/>
          <w:lang w:val="ru-RU"/>
        </w:rPr>
        <w:t>’</w:t>
      </w:r>
      <w:r w:rsidR="00AC79EE">
        <w:rPr>
          <w:rFonts w:ascii="Times New Roman" w:hAnsi="Times New Roman" w:cs="Times New Roman"/>
          <w:b/>
          <w:i/>
          <w:sz w:val="28"/>
          <w:szCs w:val="28"/>
          <w:lang w:val="ru-RU"/>
        </w:rPr>
        <w:t>ятому</w:t>
      </w:r>
      <w:r w:rsidRPr="00344D56">
        <w:rPr>
          <w:rFonts w:ascii="Times New Roman" w:hAnsi="Times New Roman" w:cs="Times New Roman"/>
          <w:b/>
          <w:i/>
          <w:sz w:val="28"/>
          <w:szCs w:val="28"/>
          <w:lang w:val="ru-RU"/>
        </w:rPr>
        <w:t xml:space="preserve"> питанні</w:t>
      </w:r>
      <w:r>
        <w:rPr>
          <w:rFonts w:ascii="Times New Roman" w:hAnsi="Times New Roman" w:cs="Times New Roman"/>
          <w:sz w:val="28"/>
          <w:szCs w:val="28"/>
          <w:lang w:val="ru-RU"/>
        </w:rPr>
        <w:t xml:space="preserve">  слід зазначити: </w:t>
      </w:r>
      <w:r w:rsidR="00AC79EE">
        <w:rPr>
          <w:rFonts w:ascii="Times New Roman" w:hAnsi="Times New Roman" w:cs="Times New Roman"/>
          <w:sz w:val="28"/>
          <w:szCs w:val="28"/>
        </w:rPr>
        <w:t>п</w:t>
      </w:r>
      <w:r w:rsidR="00312F49">
        <w:rPr>
          <w:rFonts w:ascii="Times New Roman" w:hAnsi="Times New Roman" w:cs="Times New Roman"/>
          <w:sz w:val="28"/>
          <w:szCs w:val="28"/>
          <w:lang w:val="ru-RU"/>
        </w:rPr>
        <w:t>сихологічна пере</w:t>
      </w:r>
      <w:r w:rsidR="00AC79EE">
        <w:rPr>
          <w:rFonts w:ascii="Times New Roman" w:hAnsi="Times New Roman" w:cs="Times New Roman"/>
          <w:sz w:val="28"/>
          <w:szCs w:val="28"/>
          <w:lang w:val="ru-RU"/>
        </w:rPr>
        <w:t>шкода</w:t>
      </w:r>
      <w:r w:rsidRPr="00344D56">
        <w:rPr>
          <w:rFonts w:ascii="Times New Roman" w:hAnsi="Times New Roman" w:cs="Times New Roman"/>
          <w:sz w:val="28"/>
          <w:szCs w:val="28"/>
          <w:lang w:val="ru-RU"/>
        </w:rPr>
        <w:t xml:space="preserve"> різного походження, яку реципієнт установлює на шляху небажаної, втомлюючої або небезпечної інформації, називається комунікативним бар'єром.</w:t>
      </w:r>
    </w:p>
    <w:p w14:paraId="05EAECCB" w14:textId="77777777" w:rsidR="00344D56" w:rsidRPr="00344D56" w:rsidRDefault="00344D56" w:rsidP="00344D56">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sidRPr="00344D56">
        <w:rPr>
          <w:rFonts w:ascii="Times New Roman" w:hAnsi="Times New Roman" w:cs="Times New Roman"/>
          <w:sz w:val="28"/>
          <w:szCs w:val="28"/>
          <w:lang w:val="ru-RU"/>
        </w:rPr>
        <w:t>Такі бар'єри можуть виникати через відсутність розуміння між учасниками спілкування, яке виникає на грунті соціальних, політичних, релігійних, професійних відмінностей, які породжують різне світовідчуття, світорозуміння, світогляд взагалі. Бар'єри у спілкуванні можуть виникати через індивідуальні психологічні особливості тих, хто спілкується (недовіра, образа, підозра та ін.).</w:t>
      </w:r>
    </w:p>
    <w:p w14:paraId="47FB036B" w14:textId="77777777" w:rsidR="00312F49" w:rsidRDefault="00344D56" w:rsidP="00312F49">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sidRPr="00344D56">
        <w:rPr>
          <w:rFonts w:ascii="Times New Roman" w:hAnsi="Times New Roman" w:cs="Times New Roman"/>
          <w:sz w:val="28"/>
          <w:szCs w:val="28"/>
          <w:lang w:val="ru-RU"/>
        </w:rPr>
        <w:t>Комунікативні бар'єри можуть бути викликані різними причинами. Тому можна виділити такі їхні типи: бар'єри розуміння, бар'єри соціально-культурного розходження і бар'єри відносини.</w:t>
      </w:r>
    </w:p>
    <w:p w14:paraId="07F8032E" w14:textId="745AC8B2" w:rsidR="0089608F" w:rsidRPr="00312F49" w:rsidRDefault="00312F49" w:rsidP="00312F49">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rPr>
        <w:lastRenderedPageBreak/>
        <w:t>П</w:t>
      </w:r>
      <w:r w:rsidR="0089608F">
        <w:rPr>
          <w:rFonts w:ascii="Times New Roman" w:hAnsi="Times New Roman" w:cs="Times New Roman"/>
          <w:sz w:val="28"/>
          <w:szCs w:val="28"/>
        </w:rPr>
        <w:t>отрібно охарактеризувати комунікаційні бар</w:t>
      </w:r>
      <w:r w:rsidR="0089608F" w:rsidRPr="0089608F">
        <w:rPr>
          <w:rFonts w:ascii="Times New Roman" w:hAnsi="Times New Roman" w:cs="Times New Roman"/>
          <w:sz w:val="28"/>
          <w:szCs w:val="28"/>
          <w:lang w:val="ru-RU"/>
        </w:rPr>
        <w:t>’</w:t>
      </w:r>
      <w:r w:rsidR="0089608F">
        <w:rPr>
          <w:rFonts w:ascii="Times New Roman" w:hAnsi="Times New Roman" w:cs="Times New Roman"/>
          <w:sz w:val="28"/>
          <w:szCs w:val="28"/>
        </w:rPr>
        <w:t>єри.</w:t>
      </w:r>
    </w:p>
    <w:p w14:paraId="509EA5BF" w14:textId="2D02E2B2" w:rsidR="00344D56" w:rsidRPr="00344D56" w:rsidRDefault="00411296" w:rsidP="00344D56">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1. </w:t>
      </w:r>
      <w:r w:rsidR="00344D56" w:rsidRPr="00344D56">
        <w:rPr>
          <w:rFonts w:ascii="Times New Roman" w:hAnsi="Times New Roman" w:cs="Times New Roman"/>
          <w:sz w:val="28"/>
          <w:szCs w:val="28"/>
          <w:lang w:val="ru-RU"/>
        </w:rPr>
        <w:t>Бар'єр взаєморозуміння. Його виникнення може бути викликано різними причинами як психологічного, так і іншого характеру. Він може виникати</w:t>
      </w:r>
      <w:r w:rsidR="0089608F">
        <w:rPr>
          <w:rFonts w:ascii="Times New Roman" w:hAnsi="Times New Roman" w:cs="Times New Roman"/>
          <w:sz w:val="28"/>
          <w:szCs w:val="28"/>
          <w:lang w:val="ru-RU"/>
        </w:rPr>
        <w:t xml:space="preserve"> через огріхи в процесі переда</w:t>
      </w:r>
      <w:r w:rsidR="0089608F">
        <w:rPr>
          <w:rFonts w:ascii="Times New Roman" w:hAnsi="Times New Roman" w:cs="Times New Roman"/>
          <w:sz w:val="28"/>
          <w:szCs w:val="28"/>
        </w:rPr>
        <w:t>вання</w:t>
      </w:r>
      <w:r w:rsidR="00344D56" w:rsidRPr="00344D56">
        <w:rPr>
          <w:rFonts w:ascii="Times New Roman" w:hAnsi="Times New Roman" w:cs="Times New Roman"/>
          <w:sz w:val="28"/>
          <w:szCs w:val="28"/>
          <w:lang w:val="ru-RU"/>
        </w:rPr>
        <w:t xml:space="preserve"> інформації. Це фонетичне нерозуміння. Феномен фонетичного нерозуміння з'являється в результаті використання комунікатором невиразної швидкої мови, розмови-скоромовки або мови з великою кількістю звуків-паразитів. </w:t>
      </w:r>
    </w:p>
    <w:p w14:paraId="71496667" w14:textId="77777777" w:rsidR="0089608F" w:rsidRDefault="00344D56" w:rsidP="002E3A0A">
      <w:pPr>
        <w:widowControl w:val="0"/>
        <w:tabs>
          <w:tab w:val="left" w:pos="851"/>
        </w:tabs>
        <w:autoSpaceDE w:val="0"/>
        <w:autoSpaceDN w:val="0"/>
        <w:adjustRightInd w:val="0"/>
        <w:spacing w:after="0" w:line="257" w:lineRule="auto"/>
        <w:ind w:firstLine="284"/>
        <w:contextualSpacing/>
        <w:jc w:val="both"/>
        <w:rPr>
          <w:rFonts w:ascii="Times New Roman" w:hAnsi="Times New Roman" w:cs="Times New Roman"/>
          <w:sz w:val="28"/>
          <w:szCs w:val="28"/>
          <w:lang w:val="ru-RU"/>
        </w:rPr>
      </w:pPr>
      <w:r w:rsidRPr="00344D56">
        <w:rPr>
          <w:rFonts w:ascii="Times New Roman" w:hAnsi="Times New Roman" w:cs="Times New Roman"/>
          <w:sz w:val="28"/>
          <w:szCs w:val="28"/>
          <w:lang w:val="ru-RU"/>
        </w:rPr>
        <w:t>2. Семантичний бар'єр розуміння. Він пов'язаний з тим, що учасники спілкування використовують різні значення слів. Наприклад, скажемо, льотчик або танкіст чує в театрі слова: "Подати екіпаж!", то це може викликати в них легке здивування, тому що в п'єсі йдеться про карету, а вони уявляють собі людей, які керують машиною.</w:t>
      </w:r>
    </w:p>
    <w:p w14:paraId="27EA6B57" w14:textId="77777777" w:rsidR="00344D56" w:rsidRPr="00344D56" w:rsidRDefault="00E80E16" w:rsidP="002E3A0A">
      <w:pPr>
        <w:widowControl w:val="0"/>
        <w:tabs>
          <w:tab w:val="left" w:pos="851"/>
        </w:tabs>
        <w:autoSpaceDE w:val="0"/>
        <w:autoSpaceDN w:val="0"/>
        <w:adjustRightInd w:val="0"/>
        <w:spacing w:after="0" w:line="257" w:lineRule="auto"/>
        <w:ind w:firstLine="284"/>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3.Стилістичний бар</w:t>
      </w:r>
      <w:r w:rsidRPr="0099014F">
        <w:rPr>
          <w:rFonts w:ascii="Times New Roman" w:hAnsi="Times New Roman" w:cs="Times New Roman"/>
          <w:sz w:val="28"/>
          <w:szCs w:val="28"/>
          <w:lang w:val="ru-RU"/>
        </w:rPr>
        <w:t>’</w:t>
      </w:r>
      <w:r>
        <w:rPr>
          <w:rFonts w:ascii="Times New Roman" w:hAnsi="Times New Roman" w:cs="Times New Roman"/>
          <w:sz w:val="28"/>
          <w:szCs w:val="28"/>
          <w:lang w:val="ru-RU"/>
        </w:rPr>
        <w:t>є</w:t>
      </w:r>
      <w:r w:rsidR="00344D56" w:rsidRPr="00344D56">
        <w:rPr>
          <w:rFonts w:ascii="Times New Roman" w:hAnsi="Times New Roman" w:cs="Times New Roman"/>
          <w:sz w:val="28"/>
          <w:szCs w:val="28"/>
          <w:lang w:val="ru-RU"/>
        </w:rPr>
        <w:t>р розуміння. Він звичайно виникає при невідповідності стилю мови того, хто говорить, і ситуації спілкування або стилю мови і стану того, хто в даний момент слухає. Ви, можливо, чули історію про іноземця, який вивчив деякі фрази, але коли спробував використовувати їх, то був побитий і його вигнали. Це відбулося тому, що він переплутав ті слова, що використовують, щоб щось побажати на весіллі, з тим, як співчувають при смерті близької людини.</w:t>
      </w:r>
    </w:p>
    <w:p w14:paraId="6724AE10" w14:textId="77777777" w:rsidR="00344D56" w:rsidRPr="00344D56" w:rsidRDefault="00344D56" w:rsidP="002E3A0A">
      <w:pPr>
        <w:widowControl w:val="0"/>
        <w:tabs>
          <w:tab w:val="left" w:pos="851"/>
        </w:tabs>
        <w:autoSpaceDE w:val="0"/>
        <w:autoSpaceDN w:val="0"/>
        <w:adjustRightInd w:val="0"/>
        <w:spacing w:after="0" w:line="257" w:lineRule="auto"/>
        <w:ind w:firstLine="284"/>
        <w:contextualSpacing/>
        <w:jc w:val="both"/>
        <w:rPr>
          <w:rFonts w:ascii="Times New Roman" w:hAnsi="Times New Roman" w:cs="Times New Roman"/>
          <w:sz w:val="28"/>
          <w:szCs w:val="28"/>
          <w:lang w:val="ru-RU"/>
        </w:rPr>
      </w:pPr>
      <w:r w:rsidRPr="00344D56">
        <w:rPr>
          <w:rFonts w:ascii="Times New Roman" w:hAnsi="Times New Roman" w:cs="Times New Roman"/>
          <w:sz w:val="28"/>
          <w:szCs w:val="28"/>
          <w:lang w:val="ru-RU"/>
        </w:rPr>
        <w:t>4. Логічний бар'єр розуміння. Він виникає</w:t>
      </w:r>
      <w:r w:rsidR="00E533DA">
        <w:rPr>
          <w:rFonts w:ascii="Times New Roman" w:hAnsi="Times New Roman" w:cs="Times New Roman"/>
          <w:sz w:val="28"/>
          <w:szCs w:val="28"/>
          <w:lang w:val="ru-RU"/>
        </w:rPr>
        <w:t xml:space="preserve"> тоді</w:t>
      </w:r>
      <w:r w:rsidRPr="00344D56">
        <w:rPr>
          <w:rFonts w:ascii="Times New Roman" w:hAnsi="Times New Roman" w:cs="Times New Roman"/>
          <w:sz w:val="28"/>
          <w:szCs w:val="28"/>
          <w:lang w:val="ru-RU"/>
        </w:rPr>
        <w:t>, коли логіка міркування того</w:t>
      </w:r>
      <w:r w:rsidR="00E533DA">
        <w:rPr>
          <w:rFonts w:ascii="Times New Roman" w:hAnsi="Times New Roman" w:cs="Times New Roman"/>
          <w:sz w:val="28"/>
          <w:szCs w:val="28"/>
          <w:lang w:val="ru-RU"/>
        </w:rPr>
        <w:t>,</w:t>
      </w:r>
      <w:r w:rsidRPr="00344D56">
        <w:rPr>
          <w:rFonts w:ascii="Times New Roman" w:hAnsi="Times New Roman" w:cs="Times New Roman"/>
          <w:sz w:val="28"/>
          <w:szCs w:val="28"/>
          <w:lang w:val="ru-RU"/>
        </w:rPr>
        <w:t xml:space="preserve"> хто говорить або занадто складна для розуміння слухаючого, або здається йому неправильною чи суперечить властивій йому манері доказів. Так, якщо запитати дитину, чому кораблик, який він пускає в ванні, плаває, вона відповість: "Тому що він червоний" або "Тому що він мій". У такому випадку говорять про дитячу логіку. Можна говорити про існування "жіночої" і "чоловічої" психологічної логіки та ін.</w:t>
      </w:r>
    </w:p>
    <w:p w14:paraId="05368444" w14:textId="77777777" w:rsidR="00344D56" w:rsidRPr="00344D56" w:rsidRDefault="00344D56" w:rsidP="002E3A0A">
      <w:pPr>
        <w:widowControl w:val="0"/>
        <w:tabs>
          <w:tab w:val="left" w:pos="851"/>
        </w:tabs>
        <w:autoSpaceDE w:val="0"/>
        <w:autoSpaceDN w:val="0"/>
        <w:adjustRightInd w:val="0"/>
        <w:spacing w:after="0" w:line="257" w:lineRule="auto"/>
        <w:ind w:firstLine="284"/>
        <w:contextualSpacing/>
        <w:jc w:val="both"/>
        <w:rPr>
          <w:rFonts w:ascii="Times New Roman" w:hAnsi="Times New Roman" w:cs="Times New Roman"/>
          <w:sz w:val="28"/>
          <w:szCs w:val="28"/>
          <w:lang w:val="ru-RU"/>
        </w:rPr>
      </w:pPr>
      <w:r w:rsidRPr="00344D56">
        <w:rPr>
          <w:rFonts w:ascii="Times New Roman" w:hAnsi="Times New Roman" w:cs="Times New Roman"/>
          <w:sz w:val="28"/>
          <w:szCs w:val="28"/>
          <w:lang w:val="ru-RU"/>
        </w:rPr>
        <w:t>5. Соціально-культурний бар'єр розуміння. Інколи причиною бар'єра розуміння можуть бути соціально-культурні відмінності між партнерами спілкування. Це можуть бути соціальні, політичні, релігійні і професійні відмінності, що приводять до різного пояснення тих або інших понять. В цій ситуації можна згадати приказку: "Ситий голодного не розуміє". Релігійні війни в Ірландії, Туреччині, Афганістані свідчать про те, що люди, які сповідують різні релігії, мають труднощі спілкування один з одним.</w:t>
      </w:r>
    </w:p>
    <w:p w14:paraId="177CE020" w14:textId="77777777" w:rsidR="00E533DA" w:rsidRDefault="00344D56" w:rsidP="002E3A0A">
      <w:pPr>
        <w:widowControl w:val="0"/>
        <w:tabs>
          <w:tab w:val="left" w:pos="851"/>
        </w:tabs>
        <w:autoSpaceDE w:val="0"/>
        <w:autoSpaceDN w:val="0"/>
        <w:adjustRightInd w:val="0"/>
        <w:spacing w:after="0" w:line="257" w:lineRule="auto"/>
        <w:ind w:firstLine="284"/>
        <w:contextualSpacing/>
        <w:jc w:val="both"/>
        <w:rPr>
          <w:rFonts w:ascii="Times New Roman" w:hAnsi="Times New Roman" w:cs="Times New Roman"/>
          <w:sz w:val="28"/>
          <w:szCs w:val="28"/>
          <w:lang w:val="ru-RU"/>
        </w:rPr>
      </w:pPr>
      <w:r w:rsidRPr="00344D56">
        <w:rPr>
          <w:rFonts w:ascii="Times New Roman" w:hAnsi="Times New Roman" w:cs="Times New Roman"/>
          <w:sz w:val="28"/>
          <w:szCs w:val="28"/>
          <w:lang w:val="ru-RU"/>
        </w:rPr>
        <w:t xml:space="preserve">6. Бар'єр авторитету. Іноді перешкодою може стати саме сприйняття партнера спілкування як особи певної професії, національності, статі і віку. Уявіть, якщо ту саму інформацію ви почуєте від вашого друга, батька або директора школи. В якому випадку ви швидше зробите те, що вам було запропоновано? </w:t>
      </w:r>
    </w:p>
    <w:p w14:paraId="2CAEE0AD" w14:textId="77777777" w:rsidR="00344D56" w:rsidRPr="00344D56" w:rsidRDefault="00344D56" w:rsidP="00E533DA">
      <w:pPr>
        <w:widowControl w:val="0"/>
        <w:tabs>
          <w:tab w:val="left" w:pos="851"/>
        </w:tabs>
        <w:autoSpaceDE w:val="0"/>
        <w:autoSpaceDN w:val="0"/>
        <w:adjustRightInd w:val="0"/>
        <w:spacing w:after="0" w:line="257" w:lineRule="auto"/>
        <w:ind w:firstLine="567"/>
        <w:contextualSpacing/>
        <w:jc w:val="both"/>
        <w:rPr>
          <w:rFonts w:ascii="Times New Roman" w:hAnsi="Times New Roman" w:cs="Times New Roman"/>
          <w:sz w:val="28"/>
          <w:szCs w:val="28"/>
          <w:lang w:val="ru-RU"/>
        </w:rPr>
      </w:pPr>
      <w:r w:rsidRPr="00344D56">
        <w:rPr>
          <w:rFonts w:ascii="Times New Roman" w:hAnsi="Times New Roman" w:cs="Times New Roman"/>
          <w:sz w:val="28"/>
          <w:szCs w:val="28"/>
          <w:lang w:val="ru-RU"/>
        </w:rPr>
        <w:t>Психологи довели, що бар'єр спілкування тим менший, чим вищий авторитет того, хто говорить</w:t>
      </w:r>
      <w:r w:rsidR="00E533DA">
        <w:rPr>
          <w:rFonts w:ascii="Times New Roman" w:hAnsi="Times New Roman" w:cs="Times New Roman"/>
          <w:sz w:val="28"/>
          <w:szCs w:val="28"/>
          <w:lang w:val="ru-RU"/>
        </w:rPr>
        <w:t xml:space="preserve"> стосовно </w:t>
      </w:r>
      <w:r w:rsidRPr="00344D56">
        <w:rPr>
          <w:rFonts w:ascii="Times New Roman" w:hAnsi="Times New Roman" w:cs="Times New Roman"/>
          <w:sz w:val="28"/>
          <w:szCs w:val="28"/>
          <w:lang w:val="ru-RU"/>
        </w:rPr>
        <w:t xml:space="preserve"> тих, хто слухає. В деяких випадк</w:t>
      </w:r>
      <w:r w:rsidR="00E533DA">
        <w:rPr>
          <w:rFonts w:ascii="Times New Roman" w:hAnsi="Times New Roman" w:cs="Times New Roman"/>
          <w:sz w:val="28"/>
          <w:szCs w:val="28"/>
          <w:lang w:val="ru-RU"/>
        </w:rPr>
        <w:t>ах говорять про бар'єри стосунків</w:t>
      </w:r>
      <w:r w:rsidRPr="00344D56">
        <w:rPr>
          <w:rFonts w:ascii="Times New Roman" w:hAnsi="Times New Roman" w:cs="Times New Roman"/>
          <w:sz w:val="28"/>
          <w:szCs w:val="28"/>
          <w:lang w:val="ru-RU"/>
        </w:rPr>
        <w:t>. Йдеться про виникнення почуття ворожості, недовіри до того хто говорить, а потім — і до інформації, яку він передає.</w:t>
      </w:r>
    </w:p>
    <w:p w14:paraId="4BEE1767" w14:textId="77777777" w:rsidR="00344D56" w:rsidRDefault="00344D56" w:rsidP="00E533DA">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sidRPr="00344D56">
        <w:rPr>
          <w:rFonts w:ascii="Times New Roman" w:hAnsi="Times New Roman" w:cs="Times New Roman"/>
          <w:sz w:val="28"/>
          <w:szCs w:val="28"/>
          <w:lang w:val="ru-RU"/>
        </w:rPr>
        <w:t xml:space="preserve">Істотною перешкодою у спілкуванні є відсутність уваги й інтересу з боку </w:t>
      </w:r>
      <w:r w:rsidRPr="00344D56">
        <w:rPr>
          <w:rFonts w:ascii="Times New Roman" w:hAnsi="Times New Roman" w:cs="Times New Roman"/>
          <w:sz w:val="28"/>
          <w:szCs w:val="28"/>
          <w:lang w:val="ru-RU"/>
        </w:rPr>
        <w:lastRenderedPageBreak/>
        <w:t xml:space="preserve">партнера спілкування. </w:t>
      </w:r>
    </w:p>
    <w:p w14:paraId="0706ACD4" w14:textId="07523BF6" w:rsidR="00B110A2" w:rsidRPr="00B110A2" w:rsidRDefault="00B110A2" w:rsidP="00E533DA">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lang w:val="ru-RU"/>
        </w:rPr>
        <w:t>Подати приклади різних типів комунікативних бар</w:t>
      </w:r>
      <w:r>
        <w:rPr>
          <w:rFonts w:ascii="Times New Roman" w:hAnsi="Times New Roman" w:cs="Times New Roman"/>
          <w:sz w:val="28"/>
          <w:szCs w:val="28"/>
          <w:lang w:val="en-US"/>
        </w:rPr>
        <w:t>’</w:t>
      </w:r>
      <w:r>
        <w:rPr>
          <w:rFonts w:ascii="Times New Roman" w:hAnsi="Times New Roman" w:cs="Times New Roman"/>
          <w:sz w:val="28"/>
          <w:szCs w:val="28"/>
        </w:rPr>
        <w:t>єрів.</w:t>
      </w:r>
    </w:p>
    <w:p w14:paraId="33947B5E" w14:textId="77777777" w:rsidR="00344D56" w:rsidRDefault="00344D56" w:rsidP="00344D56">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p>
    <w:p w14:paraId="624D93AC" w14:textId="77777777" w:rsidR="00344D56" w:rsidRDefault="00344D56" w:rsidP="00344D56">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b/>
          <w:sz w:val="28"/>
          <w:szCs w:val="28"/>
          <w:lang w:val="ru-RU"/>
        </w:rPr>
      </w:pPr>
      <w:r w:rsidRPr="00344D56">
        <w:rPr>
          <w:rFonts w:ascii="Times New Roman" w:hAnsi="Times New Roman" w:cs="Times New Roman"/>
          <w:b/>
          <w:sz w:val="28"/>
          <w:szCs w:val="28"/>
          <w:lang w:val="ru-RU"/>
        </w:rPr>
        <w:t xml:space="preserve">Практичне завдання 1. </w:t>
      </w:r>
    </w:p>
    <w:p w14:paraId="5527151C" w14:textId="77777777" w:rsidR="00344D56" w:rsidRDefault="00344D56" w:rsidP="00344D56">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sidRPr="00344D56">
        <w:rPr>
          <w:rFonts w:ascii="Times New Roman" w:hAnsi="Times New Roman" w:cs="Times New Roman"/>
          <w:sz w:val="28"/>
          <w:szCs w:val="28"/>
          <w:lang w:val="ru-RU"/>
        </w:rPr>
        <w:t xml:space="preserve">1. Переглянути презентацію книги Макса Кідрука </w:t>
      </w:r>
      <w:r>
        <w:rPr>
          <w:rFonts w:ascii="Times New Roman" w:hAnsi="Times New Roman" w:cs="Times New Roman"/>
          <w:sz w:val="28"/>
          <w:szCs w:val="28"/>
          <w:lang w:val="ru-RU"/>
        </w:rPr>
        <w:t>«Доки світло не згасне назавжди». Знайти у презентації форми переконувальної, експресивної комунікації. Які прийоми (наочні, словесні, несловесні) автор використовує для того, щоб привернути увагу слухачів?</w:t>
      </w:r>
    </w:p>
    <w:p w14:paraId="12C9CBD3" w14:textId="77777777" w:rsidR="002E3A0A" w:rsidRDefault="002E3A0A" w:rsidP="00344D56">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b/>
          <w:sz w:val="28"/>
          <w:szCs w:val="28"/>
          <w:lang w:val="ru-RU"/>
        </w:rPr>
      </w:pPr>
    </w:p>
    <w:p w14:paraId="5761B507" w14:textId="33DF2637" w:rsidR="00E80E16" w:rsidRPr="00E80E16" w:rsidRDefault="00E80E16" w:rsidP="00344D56">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b/>
          <w:sz w:val="28"/>
          <w:szCs w:val="28"/>
          <w:lang w:val="ru-RU"/>
        </w:rPr>
      </w:pPr>
      <w:r w:rsidRPr="00E80E16">
        <w:rPr>
          <w:rFonts w:ascii="Times New Roman" w:hAnsi="Times New Roman" w:cs="Times New Roman"/>
          <w:b/>
          <w:sz w:val="28"/>
          <w:szCs w:val="28"/>
          <w:lang w:val="ru-RU"/>
        </w:rPr>
        <w:t xml:space="preserve">Практичне завдання 2. </w:t>
      </w:r>
    </w:p>
    <w:p w14:paraId="5A6AAFEC" w14:textId="77777777" w:rsidR="00344D56" w:rsidRDefault="00E80E16" w:rsidP="00344D56">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2. Переглянути відео мітингів. Знайти засоби експресивної комунікації. Описати їх.</w:t>
      </w:r>
    </w:p>
    <w:p w14:paraId="701B1345" w14:textId="77777777" w:rsidR="00411296" w:rsidRDefault="00411296" w:rsidP="00411296">
      <w:pPr>
        <w:ind w:firstLine="567"/>
        <w:rPr>
          <w:rFonts w:ascii="Times New Roman" w:hAnsi="Times New Roman" w:cs="Times New Roman"/>
          <w:sz w:val="28"/>
          <w:szCs w:val="28"/>
          <w:lang w:val="ru-RU"/>
        </w:rPr>
      </w:pPr>
    </w:p>
    <w:p w14:paraId="0A6EDD34" w14:textId="77777777" w:rsidR="00411296" w:rsidRDefault="00411296" w:rsidP="00411296">
      <w:pPr>
        <w:ind w:firstLine="567"/>
        <w:rPr>
          <w:rFonts w:ascii="Times New Roman" w:hAnsi="Times New Roman" w:cs="Times New Roman"/>
          <w:sz w:val="28"/>
          <w:szCs w:val="28"/>
          <w:lang w:val="ru-RU"/>
        </w:rPr>
      </w:pPr>
      <w:r w:rsidRPr="00411296">
        <w:rPr>
          <w:rFonts w:ascii="Times New Roman" w:hAnsi="Times New Roman" w:cs="Times New Roman"/>
          <w:b/>
          <w:bCs/>
          <w:sz w:val="28"/>
          <w:szCs w:val="28"/>
          <w:lang w:val="ru-RU"/>
        </w:rPr>
        <w:t>Практичне завдання 3.</w:t>
      </w:r>
      <w:r>
        <w:rPr>
          <w:rFonts w:ascii="Times New Roman" w:hAnsi="Times New Roman" w:cs="Times New Roman"/>
          <w:sz w:val="28"/>
          <w:szCs w:val="28"/>
          <w:lang w:val="ru-RU"/>
        </w:rPr>
        <w:t xml:space="preserve"> </w:t>
      </w:r>
    </w:p>
    <w:p w14:paraId="5DDD1988" w14:textId="768293D9" w:rsidR="00411296" w:rsidRPr="00411296" w:rsidRDefault="00411296" w:rsidP="00411296">
      <w:pPr>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Проаналізуйте ситуації. Назвіть типи комунікативних бар’єрів у спілкуванні.  Як їх уникнути (подолати)?</w:t>
      </w:r>
    </w:p>
    <w:p w14:paraId="06295DE3"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Ситуація 1. </w:t>
      </w:r>
    </w:p>
    <w:p w14:paraId="7C037B05"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Клієнт: </w:t>
      </w:r>
      <w:r w:rsidRPr="00411296">
        <w:rPr>
          <w:rFonts w:ascii="Times New Roman" w:hAnsi="Times New Roman" w:cs="Times New Roman"/>
          <w:b/>
          <w:bCs/>
          <w:sz w:val="28"/>
          <w:szCs w:val="28"/>
          <w:lang w:val="ru-RU"/>
        </w:rPr>
        <w:t xml:space="preserve">— </w:t>
      </w:r>
      <w:r w:rsidRPr="00411296">
        <w:rPr>
          <w:rFonts w:ascii="Times New Roman" w:hAnsi="Times New Roman" w:cs="Times New Roman"/>
          <w:sz w:val="28"/>
          <w:szCs w:val="28"/>
          <w:lang w:val="ru-RU"/>
        </w:rPr>
        <w:t>Коли і як особа, до якої звернуто позов, дізнається про залучення її до судового процесу?</w:t>
      </w:r>
    </w:p>
    <w:p w14:paraId="2C935971"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Юрист: — Відповідно до конституційної засади про рівність усіх учасників судового процесу перед законом і судом, відповідачу надано низку прав для захисту від заявлених позовних вимог. З цією метою позивач зобов’язаний подати позовну заяву з копіями відповідно до кількості відповідачів у справі, а також копії всіх доданих до заяви документів, котрі в процесі підготовки судом справи до розгляду в обов’язковому порядку вручаються відповідачу. Це дає змогу відповідачу підготувати відповідні правові способи захисту від заявлених вимог, а також за наявності підстав порушувати питання про зупинення чи закриття провадження у справі, залишення заяви без розгляду та вчинення судом інших процесуальних дій, передбачених ЦПК. Відповідач інколи може мати й самостійну вимогу до позивача, котру за змістом можна протиставити вимозі позивача. У такому разі він може заявити зустрічний позов — самостійну вимогу відповідача до позивача для сумісного розгляду в одному процесі первинного і зустрічного позовів. </w:t>
      </w:r>
    </w:p>
    <w:p w14:paraId="2BDB09D0"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Клієнт: — А можна зрозуміліше?</w:t>
      </w:r>
    </w:p>
    <w:p w14:paraId="0D14282A" w14:textId="77777777" w:rsidR="00411296" w:rsidRPr="00411296" w:rsidRDefault="00411296" w:rsidP="00411296">
      <w:pPr>
        <w:spacing w:after="0"/>
        <w:ind w:firstLine="567"/>
        <w:rPr>
          <w:rFonts w:ascii="Times New Roman" w:hAnsi="Times New Roman" w:cs="Times New Roman"/>
          <w:sz w:val="28"/>
          <w:szCs w:val="28"/>
          <w:lang w:val="ru-RU"/>
        </w:rPr>
      </w:pPr>
    </w:p>
    <w:p w14:paraId="59557E31"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Ситуація 2. </w:t>
      </w:r>
    </w:p>
    <w:p w14:paraId="3FD6FAB6"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Клієнт: - Скажіть, будь ласка, як скласти позовну заяву?</w:t>
      </w:r>
    </w:p>
    <w:p w14:paraId="355CFAF3" w14:textId="77777777" w:rsidR="00411296" w:rsidRPr="00411296" w:rsidRDefault="00411296" w:rsidP="00B110A2">
      <w:pPr>
        <w:pStyle w:val="a8"/>
        <w:shd w:val="clear" w:color="auto" w:fill="FFFFFF"/>
        <w:spacing w:before="0" w:beforeAutospacing="0" w:after="0" w:afterAutospacing="0"/>
        <w:ind w:firstLine="567"/>
        <w:jc w:val="both"/>
        <w:rPr>
          <w:rFonts w:eastAsiaTheme="minorHAnsi"/>
          <w:sz w:val="28"/>
          <w:szCs w:val="28"/>
          <w:lang w:val="ru-RU" w:eastAsia="en-US"/>
        </w:rPr>
      </w:pPr>
      <w:r w:rsidRPr="00411296">
        <w:rPr>
          <w:rFonts w:eastAsiaTheme="minorHAnsi"/>
          <w:sz w:val="28"/>
          <w:szCs w:val="28"/>
          <w:lang w:val="ru-RU" w:eastAsia="en-US"/>
        </w:rPr>
        <w:t xml:space="preserve">Юрист: Писати позовну заяву можна і від руки, необов'язково друкувати його на комп'ютері. Але все повинно бути чітко і акуратно. Безграмотні та неакуратні тексти справлять негативне враження на суддю і навіть можуть стати </w:t>
      </w:r>
      <w:r w:rsidRPr="00411296">
        <w:rPr>
          <w:rFonts w:eastAsiaTheme="minorHAnsi"/>
          <w:sz w:val="28"/>
          <w:szCs w:val="28"/>
          <w:lang w:val="ru-RU" w:eastAsia="en-US"/>
        </w:rPr>
        <w:lastRenderedPageBreak/>
        <w:t>причиною відмови у подальшому розгляді справи, оскільки позов порахують складеним не за формою. Це ж стосується й мови, на якій складений позовний документ. Закон чітко визначає, що всі судові документи складаються на державній мові — українській. Якщо ви погано нею володієте, краще вдатися до допомоги знайомих, аніж писати на російській.</w:t>
      </w:r>
    </w:p>
    <w:p w14:paraId="4B140628" w14:textId="54C18F05" w:rsidR="00411296" w:rsidRPr="00411296" w:rsidRDefault="00411296" w:rsidP="00B110A2">
      <w:pPr>
        <w:shd w:val="clear" w:color="auto" w:fill="FFFFFF"/>
        <w:spacing w:after="0" w:line="240" w:lineRule="auto"/>
        <w:ind w:firstLine="567"/>
        <w:jc w:val="both"/>
        <w:rPr>
          <w:rFonts w:ascii="Times New Roman" w:hAnsi="Times New Roman" w:cs="Times New Roman"/>
          <w:sz w:val="28"/>
          <w:szCs w:val="28"/>
          <w:lang w:val="ru-RU"/>
        </w:rPr>
      </w:pPr>
      <w:r w:rsidRPr="00411296">
        <w:rPr>
          <w:rFonts w:ascii="Times New Roman" w:hAnsi="Times New Roman" w:cs="Times New Roman"/>
          <w:sz w:val="28"/>
          <w:szCs w:val="28"/>
          <w:lang w:val="ru-RU"/>
        </w:rPr>
        <w:t>У шапці документа необхідно вказати інформацію про позивача (власні координати) і про відповідача. Під словами "Позовна заява" у дужках бажано стисло вказати суть справи (наприклад, "Про відшкодування морального збитку"). Висловлюйте текст стисло і лише по суті справи. </w:t>
      </w:r>
      <w:r w:rsidRPr="00411296">
        <w:rPr>
          <w:rFonts w:ascii="Times New Roman" w:hAnsi="Times New Roman" w:cs="Times New Roman"/>
          <w:sz w:val="28"/>
          <w:szCs w:val="28"/>
          <w:lang w:val="ru-RU"/>
        </w:rPr>
        <w:br/>
        <w:t>    А тепер про суть вашої заяви. Почніть просто, мовляв, такого-то числа у такому-то місці відбулася наступна ситуація. Далі вкажіть, яке ваше право і ким його було порушено. Будьте завбачливі, у позовній заяві обов'язково пошліться на конкретні статті закону, які, на вашу думку, дають вам право вимагати рішення на вашу користь. Краще, якщо це буде не тільки посилання на конкретний кодекс (наприклад, Цивільний), але і окремий Закон (Указ, Ухвала, документи Пленуму Верховного суду), який регулюює правовідносини у тій сфері, у якій ваші права були порушені</w:t>
      </w:r>
      <w:r w:rsidR="00B110A2">
        <w:rPr>
          <w:rFonts w:ascii="Times New Roman" w:hAnsi="Times New Roman" w:cs="Times New Roman"/>
          <w:sz w:val="28"/>
          <w:szCs w:val="28"/>
          <w:lang w:val="ru-RU"/>
        </w:rPr>
        <w:t>…..</w:t>
      </w:r>
      <w:r w:rsidRPr="00411296">
        <w:rPr>
          <w:rFonts w:ascii="Times New Roman" w:hAnsi="Times New Roman" w:cs="Times New Roman"/>
          <w:sz w:val="28"/>
          <w:szCs w:val="28"/>
          <w:lang w:val="ru-RU"/>
        </w:rPr>
        <w:t> </w:t>
      </w:r>
      <w:r w:rsidRPr="00411296">
        <w:rPr>
          <w:rFonts w:ascii="Times New Roman" w:hAnsi="Times New Roman" w:cs="Times New Roman"/>
          <w:sz w:val="28"/>
          <w:szCs w:val="28"/>
          <w:lang w:val="ru-RU"/>
        </w:rPr>
        <w:br/>
      </w:r>
    </w:p>
    <w:p w14:paraId="5A3D0A1E"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Клієнт: Можна повільніше? Я не все зрозумів. </w:t>
      </w:r>
    </w:p>
    <w:p w14:paraId="72B9F5B7" w14:textId="77777777" w:rsidR="00411296" w:rsidRPr="00411296" w:rsidRDefault="00411296" w:rsidP="00411296">
      <w:pPr>
        <w:spacing w:after="0"/>
        <w:ind w:firstLine="567"/>
        <w:rPr>
          <w:rFonts w:ascii="Times New Roman" w:hAnsi="Times New Roman" w:cs="Times New Roman"/>
          <w:sz w:val="28"/>
          <w:szCs w:val="28"/>
          <w:lang w:val="ru-RU"/>
        </w:rPr>
      </w:pPr>
    </w:p>
    <w:p w14:paraId="63145EFF"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Ситуація 3. Юрист: Ви вчора телефонували мені о 21.00. Телефонуйте, будь ласка, після 18.00. До 18.00 у мене робочий день. </w:t>
      </w:r>
    </w:p>
    <w:p w14:paraId="1F8D3DAC"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 Клієнт: Але ж Ви сказали, що я можу телефонувати, коли мені потрібно. </w:t>
      </w:r>
    </w:p>
    <w:p w14:paraId="0883AB95" w14:textId="77777777" w:rsidR="00411296" w:rsidRPr="00411296" w:rsidRDefault="00411296" w:rsidP="00411296">
      <w:pPr>
        <w:spacing w:after="0"/>
        <w:ind w:firstLine="567"/>
        <w:rPr>
          <w:rFonts w:ascii="Times New Roman" w:hAnsi="Times New Roman" w:cs="Times New Roman"/>
          <w:sz w:val="28"/>
          <w:szCs w:val="28"/>
          <w:lang w:val="ru-RU"/>
        </w:rPr>
      </w:pPr>
    </w:p>
    <w:p w14:paraId="3E5A1A2B"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Ситуація 4. Дід: Як підключитися до Інтернету без пароля?</w:t>
      </w:r>
    </w:p>
    <w:p w14:paraId="21AAAF73"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Онук: Іноді досить просто перейти в список мереж, знайти там необхідну і відкрити для підключення. Якщо </w:t>
      </w:r>
      <w:bookmarkStart w:id="5" w:name="_Hlk177051580"/>
      <w:r w:rsidRPr="00411296">
        <w:rPr>
          <w:rFonts w:ascii="Times New Roman" w:hAnsi="Times New Roman" w:cs="Times New Roman"/>
          <w:sz w:val="28"/>
          <w:szCs w:val="28"/>
          <w:lang w:val="ru-RU"/>
        </w:rPr>
        <w:t>WPS</w:t>
      </w:r>
      <w:bookmarkEnd w:id="5"/>
      <w:r w:rsidRPr="00411296">
        <w:rPr>
          <w:rFonts w:ascii="Times New Roman" w:hAnsi="Times New Roman" w:cs="Times New Roman"/>
          <w:sz w:val="28"/>
          <w:szCs w:val="28"/>
          <w:lang w:val="ru-RU"/>
        </w:rPr>
        <w:t xml:space="preserve"> доступний, інформація про це буде написана під назвою бездротової мережі.</w:t>
      </w:r>
    </w:p>
    <w:p w14:paraId="2C19A1B9"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Дід: Що таке WPS? Як знайти список мереж?</w:t>
      </w:r>
    </w:p>
    <w:p w14:paraId="6E5E12F7" w14:textId="77777777" w:rsidR="00411296" w:rsidRPr="00411296" w:rsidRDefault="00411296" w:rsidP="00411296">
      <w:pPr>
        <w:spacing w:after="0"/>
        <w:ind w:firstLine="567"/>
        <w:rPr>
          <w:rFonts w:ascii="Times New Roman" w:hAnsi="Times New Roman" w:cs="Times New Roman"/>
          <w:sz w:val="28"/>
          <w:szCs w:val="28"/>
          <w:lang w:val="ru-RU"/>
        </w:rPr>
      </w:pPr>
    </w:p>
    <w:p w14:paraId="2A0A88FD"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Ситуація  5. Дід: Як підключитися до Інтернету без пароля?</w:t>
      </w:r>
    </w:p>
    <w:p w14:paraId="7136241B"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Онук: Давай я тебе підключу, бо ти ж старий і не розберешся сам.</w:t>
      </w:r>
    </w:p>
    <w:p w14:paraId="4514039D" w14:textId="77777777" w:rsidR="00411296" w:rsidRPr="00411296" w:rsidRDefault="00411296" w:rsidP="00411296">
      <w:pPr>
        <w:spacing w:after="0"/>
        <w:ind w:firstLine="567"/>
        <w:rPr>
          <w:rFonts w:ascii="Times New Roman" w:hAnsi="Times New Roman" w:cs="Times New Roman"/>
          <w:sz w:val="28"/>
          <w:szCs w:val="28"/>
          <w:lang w:val="ru-RU"/>
        </w:rPr>
      </w:pPr>
    </w:p>
    <w:p w14:paraId="2BDB75C7"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Ситуація 6. Т: Йдемо завтра на концерт. Познайомимось з кимось, розважимось.</w:t>
      </w:r>
    </w:p>
    <w:p w14:paraId="1D4221AC"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                      А.: Мене великі тлуми людей втомлюють. Я краще полежу в ліжку і так відпочину. </w:t>
      </w:r>
    </w:p>
    <w:p w14:paraId="0D1276D0" w14:textId="77777777" w:rsidR="00411296" w:rsidRPr="00411296" w:rsidRDefault="00411296" w:rsidP="00411296">
      <w:pPr>
        <w:spacing w:after="0"/>
        <w:ind w:firstLine="567"/>
        <w:rPr>
          <w:rFonts w:ascii="Times New Roman" w:hAnsi="Times New Roman" w:cs="Times New Roman"/>
          <w:sz w:val="28"/>
          <w:szCs w:val="28"/>
          <w:lang w:val="ru-RU"/>
        </w:rPr>
      </w:pPr>
    </w:p>
    <w:p w14:paraId="1864CD4D"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Ситуація 7. Н.: Дивися, яка у нього посмішка, коли він бачить тебе.</w:t>
      </w:r>
    </w:p>
    <w:p w14:paraId="6E24BE3D"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О.:Я нічого не зробив йому поганого.</w:t>
      </w:r>
    </w:p>
    <w:p w14:paraId="12A31E01"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Н.: Він радий тебе бачити.</w:t>
      </w:r>
    </w:p>
    <w:p w14:paraId="16C2B8F3" w14:textId="77777777" w:rsidR="00411296" w:rsidRPr="00411296" w:rsidRDefault="00411296" w:rsidP="00411296">
      <w:pPr>
        <w:spacing w:after="0"/>
        <w:ind w:firstLine="567"/>
        <w:rPr>
          <w:rFonts w:ascii="Times New Roman" w:hAnsi="Times New Roman" w:cs="Times New Roman"/>
          <w:sz w:val="28"/>
          <w:szCs w:val="28"/>
          <w:lang w:val="ru-RU"/>
        </w:rPr>
      </w:pPr>
    </w:p>
    <w:p w14:paraId="473DF8AD" w14:textId="293E2319" w:rsidR="00411296" w:rsidRPr="00411296" w:rsidRDefault="00411296" w:rsidP="00411296">
      <w:pPr>
        <w:spacing w:after="0"/>
        <w:ind w:firstLine="567"/>
        <w:rPr>
          <w:rFonts w:ascii="Times New Roman" w:hAnsi="Times New Roman" w:cs="Times New Roman"/>
          <w:b/>
          <w:bCs/>
          <w:sz w:val="28"/>
          <w:szCs w:val="28"/>
          <w:lang w:val="ru-RU"/>
        </w:rPr>
      </w:pPr>
      <w:r w:rsidRPr="00411296">
        <w:rPr>
          <w:rFonts w:ascii="Times New Roman" w:hAnsi="Times New Roman" w:cs="Times New Roman"/>
          <w:b/>
          <w:bCs/>
          <w:sz w:val="28"/>
          <w:szCs w:val="28"/>
          <w:lang w:val="ru-RU"/>
        </w:rPr>
        <w:lastRenderedPageBreak/>
        <w:t>Практичне завдання 4.  Ознайомтесь з класифікацією комунікативних бар’єрів:</w:t>
      </w:r>
    </w:p>
    <w:p w14:paraId="2F79D9BE"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 </w:t>
      </w:r>
      <w:r w:rsidRPr="00411296">
        <w:rPr>
          <w:rFonts w:ascii="Times New Roman" w:hAnsi="Times New Roman" w:cs="Times New Roman"/>
          <w:sz w:val="28"/>
          <w:szCs w:val="28"/>
          <w:lang w:val="ru-RU"/>
        </w:rPr>
        <w:tab/>
        <w:t>Семантичні</w:t>
      </w:r>
    </w:p>
    <w:p w14:paraId="70A32024"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 </w:t>
      </w:r>
      <w:r w:rsidRPr="00411296">
        <w:rPr>
          <w:rFonts w:ascii="Times New Roman" w:hAnsi="Times New Roman" w:cs="Times New Roman"/>
          <w:sz w:val="28"/>
          <w:szCs w:val="28"/>
          <w:lang w:val="ru-RU"/>
        </w:rPr>
        <w:tab/>
        <w:t>Психологічні</w:t>
      </w:r>
    </w:p>
    <w:p w14:paraId="3D150847"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 </w:t>
      </w:r>
      <w:r w:rsidRPr="00411296">
        <w:rPr>
          <w:rFonts w:ascii="Times New Roman" w:hAnsi="Times New Roman" w:cs="Times New Roman"/>
          <w:sz w:val="28"/>
          <w:szCs w:val="28"/>
          <w:lang w:val="ru-RU"/>
        </w:rPr>
        <w:tab/>
        <w:t>Перцептивні</w:t>
      </w:r>
    </w:p>
    <w:p w14:paraId="6AEB67BA"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 </w:t>
      </w:r>
      <w:r w:rsidRPr="00411296">
        <w:rPr>
          <w:rFonts w:ascii="Times New Roman" w:hAnsi="Times New Roman" w:cs="Times New Roman"/>
          <w:sz w:val="28"/>
          <w:szCs w:val="28"/>
          <w:lang w:val="ru-RU"/>
        </w:rPr>
        <w:tab/>
        <w:t>Соціокультурні</w:t>
      </w:r>
    </w:p>
    <w:p w14:paraId="63F745E7"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 xml:space="preserve">• </w:t>
      </w:r>
      <w:r w:rsidRPr="00411296">
        <w:rPr>
          <w:rFonts w:ascii="Times New Roman" w:hAnsi="Times New Roman" w:cs="Times New Roman"/>
          <w:sz w:val="28"/>
          <w:szCs w:val="28"/>
          <w:lang w:val="ru-RU"/>
        </w:rPr>
        <w:tab/>
        <w:t>Технічні</w:t>
      </w:r>
    </w:p>
    <w:p w14:paraId="20418829" w14:textId="77777777" w:rsidR="00411296" w:rsidRPr="00411296" w:rsidRDefault="00411296" w:rsidP="00411296">
      <w:pPr>
        <w:spacing w:after="0"/>
        <w:ind w:firstLine="567"/>
        <w:rPr>
          <w:rFonts w:ascii="Times New Roman" w:hAnsi="Times New Roman" w:cs="Times New Roman"/>
          <w:sz w:val="28"/>
          <w:szCs w:val="28"/>
          <w:lang w:val="ru-RU"/>
        </w:rPr>
      </w:pPr>
    </w:p>
    <w:p w14:paraId="0D114D30"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Оберіть один тип бар’єру та коротко опишіть його (до 150 слів), навівши приклад з реального або змодельованого ділового контексту.</w:t>
      </w:r>
    </w:p>
    <w:p w14:paraId="6BCAD811" w14:textId="77777777" w:rsidR="00411296" w:rsidRPr="00411296" w:rsidRDefault="00411296" w:rsidP="00411296">
      <w:pPr>
        <w:spacing w:after="0"/>
        <w:ind w:firstLine="567"/>
        <w:rPr>
          <w:rFonts w:ascii="Times New Roman" w:hAnsi="Times New Roman" w:cs="Times New Roman"/>
          <w:sz w:val="28"/>
          <w:szCs w:val="28"/>
          <w:lang w:val="ru-RU"/>
        </w:rPr>
      </w:pPr>
    </w:p>
    <w:p w14:paraId="5FCFF5C4" w14:textId="77777777" w:rsidR="00411296" w:rsidRPr="00411296" w:rsidRDefault="00411296" w:rsidP="00411296">
      <w:pPr>
        <w:spacing w:after="0"/>
        <w:ind w:firstLine="567"/>
        <w:rPr>
          <w:rFonts w:ascii="Times New Roman" w:hAnsi="Times New Roman" w:cs="Times New Roman"/>
          <w:sz w:val="28"/>
          <w:szCs w:val="28"/>
          <w:lang w:val="ru-RU"/>
        </w:rPr>
      </w:pPr>
    </w:p>
    <w:p w14:paraId="48144821" w14:textId="392622C3"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b/>
          <w:bCs/>
          <w:sz w:val="28"/>
          <w:szCs w:val="28"/>
          <w:lang w:val="ru-RU"/>
        </w:rPr>
        <w:t>Практичне завдання 5.</w:t>
      </w:r>
      <w:r>
        <w:rPr>
          <w:rFonts w:ascii="Times New Roman" w:hAnsi="Times New Roman" w:cs="Times New Roman"/>
          <w:sz w:val="28"/>
          <w:szCs w:val="28"/>
          <w:lang w:val="ru-RU"/>
        </w:rPr>
        <w:t xml:space="preserve"> </w:t>
      </w:r>
      <w:r w:rsidRPr="00411296">
        <w:rPr>
          <w:rFonts w:ascii="Times New Roman" w:hAnsi="Times New Roman" w:cs="Times New Roman"/>
          <w:sz w:val="28"/>
          <w:szCs w:val="28"/>
          <w:lang w:val="ru-RU"/>
        </w:rPr>
        <w:t xml:space="preserve"> Проаналізуйте діалог. Які комунікативні бар’єри тут трапляються. Як можна їх уникнути? Переформулюйте розмову так, щоб бар’єрів не було. </w:t>
      </w:r>
    </w:p>
    <w:p w14:paraId="4D1FF15B" w14:textId="77777777" w:rsidR="00411296" w:rsidRPr="00411296" w:rsidRDefault="00411296" w:rsidP="00411296">
      <w:pPr>
        <w:spacing w:after="0"/>
        <w:ind w:firstLine="567"/>
        <w:rPr>
          <w:rFonts w:ascii="Times New Roman" w:hAnsi="Times New Roman" w:cs="Times New Roman"/>
          <w:sz w:val="28"/>
          <w:szCs w:val="28"/>
          <w:lang w:val="ru-RU"/>
        </w:rPr>
      </w:pPr>
    </w:p>
    <w:p w14:paraId="5D7B01F4"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Адвокат: Доброго дня, пане Іване. Дякую, що прийшли. Пропоную почати з короткого викладу обставин вашої справи.</w:t>
      </w:r>
    </w:p>
    <w:p w14:paraId="5306DBEF"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Клієнт: Та яка справа! Вони мене просто хочуть знищити! Це все через сусіда — він мене ненавидить! Ви знаєте, що він ще в 2019 році…</w:t>
      </w:r>
    </w:p>
    <w:p w14:paraId="4930480D"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Адвокат: Я розумію, що ситуація викликає у вас сильні емоції. Давайте спробуємо зосередитися на фактах, які мають юридичне значення. Ви згадували, що вам надійшла повістка?</w:t>
      </w:r>
    </w:p>
    <w:p w14:paraId="5C48E799"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Клієнт: Так, але я її не читав! Там щось про адміністративне правопорушення… Я не винен! І взагалі, той поліцейський — він мене провокував!</w:t>
      </w:r>
    </w:p>
    <w:p w14:paraId="73E9C05B"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Адвокат: Добре. Я поясню, що таке адміністративне правопорушення — це порушення, яке не є кримінальним, але може призвести до штрафу або інших санкцій. Ви пам’ятаєте, що саме вам інкримінують?</w:t>
      </w:r>
    </w:p>
    <w:p w14:paraId="698552D9"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Клієнт (перебиває): Це все через те, що я йому сказав правду! Я маю право говорити, що думаю! І ще — ви знаєте, що моя теща теж мала проблеми з поліцією?</w:t>
      </w:r>
    </w:p>
    <w:p w14:paraId="3AC84F56"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Адвокат: Дякую за інформацію. Пропоную повернутися до суті справи. Щоб я міг вас ефективно захистити, мені потрібно знати, що саме сталося в день інциденту. Можемо пройтися по подіях хронологічно?</w:t>
      </w:r>
    </w:p>
    <w:p w14:paraId="31985D6D"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Клієнт: Ну добре… Але я все одно вважаю, що це змова!</w:t>
      </w:r>
    </w:p>
    <w:p w14:paraId="3D44E781" w14:textId="77777777" w:rsidR="00411296" w:rsidRPr="00411296" w:rsidRDefault="00411296" w:rsidP="00411296">
      <w:pPr>
        <w:spacing w:after="0"/>
        <w:ind w:firstLine="567"/>
        <w:rPr>
          <w:rFonts w:ascii="Times New Roman" w:hAnsi="Times New Roman" w:cs="Times New Roman"/>
          <w:sz w:val="28"/>
          <w:szCs w:val="28"/>
          <w:lang w:val="ru-RU"/>
        </w:rPr>
      </w:pPr>
      <w:r w:rsidRPr="00411296">
        <w:rPr>
          <w:rFonts w:ascii="Times New Roman" w:hAnsi="Times New Roman" w:cs="Times New Roman"/>
          <w:sz w:val="28"/>
          <w:szCs w:val="28"/>
          <w:lang w:val="ru-RU"/>
        </w:rPr>
        <w:t>Адвокат: Я вас почув. Ми обов’язково врахуємо всі обставини. Зараз — давайте зафіксуємо ключові факти, щоб я міг підготувати правову позицію.</w:t>
      </w:r>
    </w:p>
    <w:p w14:paraId="17720F97" w14:textId="77777777" w:rsidR="00411296" w:rsidRPr="00411296" w:rsidRDefault="00411296" w:rsidP="00411296">
      <w:pPr>
        <w:spacing w:after="0"/>
        <w:ind w:firstLine="567"/>
        <w:rPr>
          <w:rFonts w:ascii="Times New Roman" w:hAnsi="Times New Roman" w:cs="Times New Roman"/>
          <w:sz w:val="28"/>
          <w:szCs w:val="28"/>
          <w:lang w:val="ru-RU"/>
        </w:rPr>
      </w:pPr>
    </w:p>
    <w:p w14:paraId="0DCCD186" w14:textId="77777777" w:rsidR="00411296" w:rsidRPr="007660B2" w:rsidRDefault="00411296" w:rsidP="00411296">
      <w:pPr>
        <w:spacing w:after="0"/>
        <w:ind w:left="-851"/>
        <w:rPr>
          <w:rFonts w:ascii="Times New Roman" w:hAnsi="Times New Roman" w:cs="Times New Roman"/>
        </w:rPr>
      </w:pPr>
    </w:p>
    <w:p w14:paraId="789E7A5A" w14:textId="77777777" w:rsidR="00E533DA" w:rsidRDefault="00E533DA" w:rsidP="00EA0DA2">
      <w:pPr>
        <w:widowControl w:val="0"/>
        <w:tabs>
          <w:tab w:val="left" w:pos="851"/>
        </w:tabs>
        <w:autoSpaceDE w:val="0"/>
        <w:autoSpaceDN w:val="0"/>
        <w:adjustRightInd w:val="0"/>
        <w:spacing w:after="0" w:line="256" w:lineRule="auto"/>
        <w:ind w:firstLine="567"/>
        <w:contextualSpacing/>
        <w:jc w:val="both"/>
        <w:rPr>
          <w:rFonts w:ascii="Times New Roman" w:hAnsi="Times New Roman" w:cs="Times New Roman"/>
          <w:b/>
          <w:i/>
          <w:sz w:val="28"/>
          <w:szCs w:val="28"/>
          <w:lang w:val="ru-RU"/>
        </w:rPr>
      </w:pPr>
      <w:r w:rsidRPr="00E533DA">
        <w:rPr>
          <w:rFonts w:ascii="Times New Roman" w:hAnsi="Times New Roman" w:cs="Times New Roman"/>
          <w:b/>
          <w:i/>
          <w:sz w:val="28"/>
          <w:szCs w:val="28"/>
          <w:lang w:val="ru-RU"/>
        </w:rPr>
        <w:t>Література:</w:t>
      </w:r>
    </w:p>
    <w:p w14:paraId="72C8C7A0" w14:textId="77777777" w:rsidR="00AC79EE" w:rsidRPr="00AC79EE" w:rsidRDefault="00AC79EE" w:rsidP="000C69E1">
      <w:pPr>
        <w:pStyle w:val="aa"/>
        <w:widowControl w:val="0"/>
        <w:numPr>
          <w:ilvl w:val="0"/>
          <w:numId w:val="4"/>
        </w:numPr>
        <w:tabs>
          <w:tab w:val="left" w:pos="0"/>
          <w:tab w:val="left" w:pos="426"/>
          <w:tab w:val="left" w:pos="567"/>
        </w:tabs>
        <w:autoSpaceDE w:val="0"/>
        <w:autoSpaceDN w:val="0"/>
        <w:adjustRightInd w:val="0"/>
        <w:spacing w:after="0" w:line="256" w:lineRule="auto"/>
        <w:jc w:val="both"/>
        <w:rPr>
          <w:rFonts w:ascii="Times New Roman" w:hAnsi="Times New Roman" w:cs="Times New Roman"/>
          <w:sz w:val="28"/>
          <w:szCs w:val="28"/>
          <w:lang w:val="ru-RU"/>
        </w:rPr>
      </w:pPr>
      <w:r w:rsidRPr="00AC79EE">
        <w:rPr>
          <w:rFonts w:ascii="Times New Roman" w:hAnsi="Times New Roman" w:cs="Times New Roman"/>
          <w:sz w:val="28"/>
          <w:szCs w:val="28"/>
          <w:lang w:val="ru-RU"/>
        </w:rPr>
        <w:t xml:space="preserve">Дорошенко С. І. Основи культури і техніки усного мовлення : Навч. пос. </w:t>
      </w:r>
      <w:r w:rsidRPr="00AC79EE">
        <w:rPr>
          <w:rFonts w:ascii="Times New Roman" w:hAnsi="Times New Roman" w:cs="Times New Roman"/>
          <w:sz w:val="28"/>
          <w:szCs w:val="28"/>
          <w:lang w:val="ru-RU"/>
        </w:rPr>
        <w:lastRenderedPageBreak/>
        <w:t xml:space="preserve">Харків : Основа, 2013.  106 с </w:t>
      </w:r>
    </w:p>
    <w:p w14:paraId="1B9F4BEC" w14:textId="77777777" w:rsidR="00AC79EE" w:rsidRPr="00AC79EE" w:rsidRDefault="00AC79EE" w:rsidP="000C69E1">
      <w:pPr>
        <w:pStyle w:val="aa"/>
        <w:numPr>
          <w:ilvl w:val="0"/>
          <w:numId w:val="4"/>
        </w:numPr>
        <w:tabs>
          <w:tab w:val="left" w:pos="-142"/>
          <w:tab w:val="left" w:pos="0"/>
          <w:tab w:val="left" w:pos="426"/>
          <w:tab w:val="left" w:pos="567"/>
        </w:tabs>
        <w:autoSpaceDE w:val="0"/>
        <w:autoSpaceDN w:val="0"/>
        <w:adjustRightInd w:val="0"/>
        <w:spacing w:after="0" w:line="240" w:lineRule="auto"/>
        <w:rPr>
          <w:rFonts w:ascii="Times New Roman" w:hAnsi="Times New Roman" w:cs="Times New Roman"/>
          <w:sz w:val="28"/>
          <w:szCs w:val="28"/>
          <w:lang w:val="ru-RU"/>
        </w:rPr>
      </w:pPr>
      <w:r w:rsidRPr="00AC79EE">
        <w:rPr>
          <w:rFonts w:ascii="Times New Roman" w:hAnsi="Times New Roman" w:cs="Times New Roman"/>
          <w:sz w:val="28"/>
          <w:szCs w:val="28"/>
          <w:lang w:val="ru-RU"/>
        </w:rPr>
        <w:t>Кушнір Р. Великий оратор, або як говорити так, щоб аплодували стоячи Дрогобич: Коло, 2013. 258 с.</w:t>
      </w:r>
    </w:p>
    <w:p w14:paraId="49306DE2" w14:textId="745415DC" w:rsidR="00E533DA" w:rsidRDefault="00E533DA" w:rsidP="000C69E1">
      <w:pPr>
        <w:pStyle w:val="aa"/>
        <w:widowControl w:val="0"/>
        <w:numPr>
          <w:ilvl w:val="0"/>
          <w:numId w:val="4"/>
        </w:numPr>
        <w:tabs>
          <w:tab w:val="left" w:pos="851"/>
        </w:tabs>
        <w:autoSpaceDE w:val="0"/>
        <w:autoSpaceDN w:val="0"/>
        <w:adjustRightInd w:val="0"/>
        <w:spacing w:after="0" w:line="256" w:lineRule="auto"/>
        <w:jc w:val="both"/>
        <w:rPr>
          <w:rFonts w:ascii="Times New Roman" w:hAnsi="Times New Roman" w:cs="Times New Roman"/>
          <w:sz w:val="28"/>
          <w:szCs w:val="28"/>
          <w:lang w:val="ru-RU"/>
        </w:rPr>
      </w:pPr>
      <w:r w:rsidRPr="00AC79EE">
        <w:rPr>
          <w:rFonts w:ascii="Times New Roman" w:hAnsi="Times New Roman" w:cs="Times New Roman"/>
          <w:sz w:val="28"/>
          <w:szCs w:val="28"/>
          <w:lang w:val="ru-RU"/>
        </w:rPr>
        <w:t xml:space="preserve">Філоненко М. </w:t>
      </w:r>
      <w:r w:rsidR="00B131DB">
        <w:rPr>
          <w:rFonts w:ascii="Times New Roman" w:hAnsi="Times New Roman" w:cs="Times New Roman"/>
          <w:sz w:val="28"/>
          <w:szCs w:val="28"/>
          <w:lang w:val="en-US"/>
        </w:rPr>
        <w:t>URL</w:t>
      </w:r>
      <w:r w:rsidR="00B131DB">
        <w:rPr>
          <w:rFonts w:ascii="Times New Roman" w:hAnsi="Times New Roman" w:cs="Times New Roman"/>
          <w:sz w:val="28"/>
          <w:szCs w:val="28"/>
        </w:rPr>
        <w:t xml:space="preserve">: </w:t>
      </w:r>
      <w:hyperlink r:id="rId15" w:history="1">
        <w:r w:rsidR="00B131DB" w:rsidRPr="0024774D">
          <w:rPr>
            <w:rStyle w:val="ab"/>
            <w:rFonts w:ascii="Times New Roman" w:hAnsi="Times New Roman" w:cs="Times New Roman"/>
            <w:sz w:val="28"/>
            <w:szCs w:val="28"/>
            <w:lang w:val="ru-RU"/>
          </w:rPr>
          <w:t>https://pidru4niki.com/12980108/psihologiya/komunikativni_baryeri</w:t>
        </w:r>
      </w:hyperlink>
    </w:p>
    <w:p w14:paraId="61F44613" w14:textId="629D07D6" w:rsidR="00AC79EE" w:rsidRDefault="00AC79EE" w:rsidP="002E3A0A">
      <w:pPr>
        <w:autoSpaceDN w:val="0"/>
        <w:spacing w:after="0" w:line="240" w:lineRule="auto"/>
        <w:rPr>
          <w:rFonts w:ascii="Times New Roman" w:hAnsi="Times New Roman" w:cs="Times New Roman"/>
          <w:b/>
          <w:sz w:val="28"/>
          <w:szCs w:val="28"/>
        </w:rPr>
      </w:pPr>
    </w:p>
    <w:p w14:paraId="3D4280B2" w14:textId="77777777" w:rsidR="002E3A0A" w:rsidRDefault="002E3A0A" w:rsidP="002E3A0A">
      <w:pPr>
        <w:autoSpaceDN w:val="0"/>
        <w:spacing w:after="0" w:line="240" w:lineRule="auto"/>
        <w:rPr>
          <w:rFonts w:ascii="Times New Roman" w:hAnsi="Times New Roman" w:cs="Times New Roman"/>
          <w:b/>
          <w:sz w:val="28"/>
          <w:szCs w:val="28"/>
        </w:rPr>
      </w:pPr>
    </w:p>
    <w:p w14:paraId="733131F9" w14:textId="303F5318" w:rsidR="00AC79EE" w:rsidRPr="00B131DB" w:rsidRDefault="00AC79EE" w:rsidP="00AC79EE">
      <w:pPr>
        <w:autoSpaceDN w:val="0"/>
        <w:spacing w:line="256" w:lineRule="auto"/>
        <w:rPr>
          <w:rFonts w:ascii="Times New Roman" w:hAnsi="Times New Roman" w:cs="Times New Roman"/>
          <w:b/>
          <w:sz w:val="28"/>
          <w:szCs w:val="28"/>
        </w:rPr>
      </w:pPr>
      <w:r w:rsidRPr="00087586">
        <w:rPr>
          <w:rFonts w:ascii="Times New Roman" w:hAnsi="Times New Roman" w:cs="Times New Roman"/>
          <w:b/>
          <w:sz w:val="28"/>
          <w:szCs w:val="28"/>
        </w:rPr>
        <w:t>Тема 2. Культура ділової комунікації</w:t>
      </w:r>
      <w:r w:rsidRPr="00087586">
        <w:rPr>
          <w:rFonts w:ascii="Times New Roman" w:eastAsia="Times New Roman" w:hAnsi="Times New Roman" w:cs="Times New Roman"/>
          <w:b/>
          <w:color w:val="000000"/>
          <w:sz w:val="28"/>
          <w:szCs w:val="28"/>
          <w:lang w:eastAsia="ru-RU"/>
        </w:rPr>
        <w:t xml:space="preserve"> </w:t>
      </w:r>
      <w:r w:rsidR="00B131DB">
        <w:rPr>
          <w:rFonts w:ascii="Times New Roman" w:eastAsia="Times New Roman" w:hAnsi="Times New Roman" w:cs="Times New Roman"/>
          <w:b/>
          <w:color w:val="000000"/>
          <w:sz w:val="28"/>
          <w:szCs w:val="28"/>
          <w:lang w:eastAsia="ru-RU"/>
        </w:rPr>
        <w:t xml:space="preserve">. </w:t>
      </w:r>
      <w:r w:rsidR="00B131DB" w:rsidRPr="00115F12">
        <w:rPr>
          <w:rFonts w:ascii="Times New Roman" w:hAnsi="Times New Roman" w:cs="Times New Roman"/>
          <w:b/>
          <w:sz w:val="28"/>
          <w:szCs w:val="28"/>
        </w:rPr>
        <w:t>Мовні норми  в усній та письмовій діловій комунікації</w:t>
      </w:r>
    </w:p>
    <w:p w14:paraId="41570CF3" w14:textId="77777777" w:rsidR="00AC79EE" w:rsidRPr="00087586" w:rsidRDefault="00AC79EE" w:rsidP="000C69E1">
      <w:pPr>
        <w:widowControl w:val="0"/>
        <w:numPr>
          <w:ilvl w:val="0"/>
          <w:numId w:val="5"/>
        </w:numPr>
        <w:autoSpaceDE w:val="0"/>
        <w:autoSpaceDN w:val="0"/>
        <w:adjustRightInd w:val="0"/>
        <w:spacing w:after="0" w:line="256" w:lineRule="auto"/>
        <w:contextualSpacing/>
        <w:rPr>
          <w:rFonts w:ascii="Times New Roman" w:hAnsi="Times New Roman" w:cs="Times New Roman"/>
          <w:sz w:val="28"/>
          <w:szCs w:val="28"/>
        </w:rPr>
      </w:pPr>
      <w:r w:rsidRPr="00087586">
        <w:rPr>
          <w:rFonts w:ascii="Times New Roman" w:hAnsi="Times New Roman" w:cs="Times New Roman"/>
          <w:sz w:val="28"/>
          <w:szCs w:val="28"/>
        </w:rPr>
        <w:t xml:space="preserve">Поняття етики та етикету ділової комунікації. </w:t>
      </w:r>
    </w:p>
    <w:p w14:paraId="4398AAE8" w14:textId="77777777" w:rsidR="00AC79EE" w:rsidRPr="00087586" w:rsidRDefault="00AC79EE" w:rsidP="000C69E1">
      <w:pPr>
        <w:widowControl w:val="0"/>
        <w:numPr>
          <w:ilvl w:val="0"/>
          <w:numId w:val="5"/>
        </w:numPr>
        <w:autoSpaceDE w:val="0"/>
        <w:autoSpaceDN w:val="0"/>
        <w:adjustRightInd w:val="0"/>
        <w:spacing w:after="0" w:line="256" w:lineRule="auto"/>
        <w:contextualSpacing/>
        <w:rPr>
          <w:rFonts w:ascii="Times New Roman" w:hAnsi="Times New Roman" w:cs="Times New Roman"/>
          <w:sz w:val="28"/>
          <w:szCs w:val="28"/>
        </w:rPr>
      </w:pPr>
      <w:r w:rsidRPr="00087586">
        <w:rPr>
          <w:rFonts w:ascii="Times New Roman" w:hAnsi="Times New Roman" w:cs="Times New Roman"/>
          <w:sz w:val="28"/>
          <w:szCs w:val="28"/>
        </w:rPr>
        <w:t>Національні особливості ділової комунікації.</w:t>
      </w:r>
    </w:p>
    <w:p w14:paraId="52E15DF2" w14:textId="77777777" w:rsidR="00AC79EE" w:rsidRPr="00087586" w:rsidRDefault="00AC79EE" w:rsidP="000C69E1">
      <w:pPr>
        <w:widowControl w:val="0"/>
        <w:numPr>
          <w:ilvl w:val="0"/>
          <w:numId w:val="5"/>
        </w:numPr>
        <w:autoSpaceDE w:val="0"/>
        <w:autoSpaceDN w:val="0"/>
        <w:adjustRightInd w:val="0"/>
        <w:spacing w:after="0" w:line="256" w:lineRule="auto"/>
        <w:contextualSpacing/>
        <w:rPr>
          <w:rFonts w:ascii="Times New Roman" w:hAnsi="Times New Roman" w:cs="Times New Roman"/>
          <w:sz w:val="28"/>
          <w:szCs w:val="28"/>
        </w:rPr>
      </w:pPr>
      <w:r w:rsidRPr="00087586">
        <w:rPr>
          <w:rFonts w:ascii="Times New Roman" w:hAnsi="Times New Roman" w:cs="Times New Roman"/>
          <w:sz w:val="28"/>
          <w:szCs w:val="28"/>
        </w:rPr>
        <w:t xml:space="preserve"> Атрибути ділової комунікації (одяг, взуття, аксесуари).</w:t>
      </w:r>
    </w:p>
    <w:p w14:paraId="2ADDFAB0" w14:textId="77777777" w:rsidR="00CF38F6" w:rsidRDefault="00CF38F6" w:rsidP="00CF38F6">
      <w:pPr>
        <w:widowControl w:val="0"/>
        <w:tabs>
          <w:tab w:val="left" w:pos="851"/>
        </w:tabs>
        <w:autoSpaceDE w:val="0"/>
        <w:autoSpaceDN w:val="0"/>
        <w:adjustRightInd w:val="0"/>
        <w:spacing w:after="0" w:line="256" w:lineRule="auto"/>
        <w:ind w:firstLine="708"/>
        <w:jc w:val="both"/>
        <w:rPr>
          <w:rFonts w:ascii="Times New Roman" w:hAnsi="Times New Roman" w:cs="Times New Roman"/>
          <w:sz w:val="28"/>
          <w:szCs w:val="28"/>
        </w:rPr>
      </w:pPr>
    </w:p>
    <w:p w14:paraId="20E6E963" w14:textId="77777777" w:rsidR="00CF38F6" w:rsidRPr="00CF38F6" w:rsidRDefault="00CF38F6" w:rsidP="002E3A0A">
      <w:pPr>
        <w:widowControl w:val="0"/>
        <w:tabs>
          <w:tab w:val="left" w:pos="851"/>
        </w:tabs>
        <w:autoSpaceDE w:val="0"/>
        <w:autoSpaceDN w:val="0"/>
        <w:adjustRightInd w:val="0"/>
        <w:spacing w:after="0" w:line="256" w:lineRule="auto"/>
        <w:rPr>
          <w:rFonts w:ascii="Times New Roman" w:hAnsi="Times New Roman" w:cs="Times New Roman"/>
          <w:b/>
          <w:sz w:val="28"/>
          <w:szCs w:val="28"/>
        </w:rPr>
      </w:pPr>
      <w:r w:rsidRPr="00CF38F6">
        <w:rPr>
          <w:rFonts w:ascii="Times New Roman" w:hAnsi="Times New Roman" w:cs="Times New Roman"/>
          <w:b/>
          <w:i/>
          <w:sz w:val="28"/>
          <w:szCs w:val="28"/>
        </w:rPr>
        <w:t xml:space="preserve">Ключові слова: </w:t>
      </w:r>
      <w:r w:rsidRPr="00CF38F6">
        <w:rPr>
          <w:rFonts w:ascii="Times New Roman" w:hAnsi="Times New Roman" w:cs="Times New Roman"/>
          <w:sz w:val="28"/>
          <w:szCs w:val="28"/>
        </w:rPr>
        <w:t>етика, етикет, культура мови, культура мовлення.</w:t>
      </w:r>
    </w:p>
    <w:p w14:paraId="55943E53" w14:textId="77777777" w:rsidR="00DA495B" w:rsidRDefault="00DA495B" w:rsidP="00CF38F6">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p>
    <w:p w14:paraId="3327DB4F" w14:textId="77777777" w:rsidR="00CF38F6" w:rsidRDefault="00CF38F6" w:rsidP="00CF38F6">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У </w:t>
      </w:r>
      <w:r w:rsidR="00DA495B">
        <w:rPr>
          <w:rFonts w:ascii="Times New Roman" w:hAnsi="Times New Roman" w:cs="Times New Roman"/>
          <w:sz w:val="28"/>
          <w:szCs w:val="28"/>
        </w:rPr>
        <w:t xml:space="preserve"> </w:t>
      </w:r>
      <w:r w:rsidR="00DA495B" w:rsidRPr="00DA495B">
        <w:rPr>
          <w:rFonts w:ascii="Times New Roman" w:hAnsi="Times New Roman" w:cs="Times New Roman"/>
          <w:b/>
          <w:i/>
          <w:sz w:val="28"/>
          <w:szCs w:val="28"/>
        </w:rPr>
        <w:t>першому питанні</w:t>
      </w:r>
      <w:r w:rsidR="00DA495B">
        <w:rPr>
          <w:rFonts w:ascii="Times New Roman" w:hAnsi="Times New Roman" w:cs="Times New Roman"/>
          <w:sz w:val="28"/>
          <w:szCs w:val="28"/>
        </w:rPr>
        <w:t xml:space="preserve"> слід зазначити: т</w:t>
      </w:r>
      <w:r w:rsidRPr="00CF38F6">
        <w:rPr>
          <w:rFonts w:ascii="Times New Roman" w:hAnsi="Times New Roman" w:cs="Times New Roman"/>
          <w:sz w:val="28"/>
          <w:szCs w:val="28"/>
        </w:rPr>
        <w:t xml:space="preserve">ермін "етикет" </w:t>
      </w:r>
      <w:r>
        <w:rPr>
          <w:rFonts w:ascii="Times New Roman" w:hAnsi="Times New Roman" w:cs="Times New Roman"/>
          <w:sz w:val="28"/>
          <w:szCs w:val="28"/>
        </w:rPr>
        <w:t>означає форму, манеру поведінки</w:t>
      </w:r>
      <w:r w:rsidRPr="00CF38F6">
        <w:rPr>
          <w:rFonts w:ascii="Times New Roman" w:hAnsi="Times New Roman" w:cs="Times New Roman"/>
          <w:sz w:val="28"/>
          <w:szCs w:val="28"/>
        </w:rPr>
        <w:t xml:space="preserve">, правила чемності й ввічливості, прийняті в тому або іншому суспільстві. </w:t>
      </w:r>
    </w:p>
    <w:p w14:paraId="1B15216B" w14:textId="36B9330C" w:rsidR="00CF38F6" w:rsidRDefault="00CF38F6" w:rsidP="00CF38F6">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CF38F6">
        <w:rPr>
          <w:rFonts w:ascii="Times New Roman" w:hAnsi="Times New Roman" w:cs="Times New Roman"/>
          <w:sz w:val="28"/>
          <w:szCs w:val="28"/>
        </w:rPr>
        <w:t xml:space="preserve">Етикет </w:t>
      </w:r>
      <w:r w:rsidR="00A979BC">
        <w:rPr>
          <w:rFonts w:ascii="Times New Roman" w:hAnsi="Times New Roman" w:cs="Times New Roman"/>
          <w:sz w:val="28"/>
          <w:szCs w:val="28"/>
        </w:rPr>
        <w:t xml:space="preserve">- </w:t>
      </w:r>
      <w:r w:rsidRPr="00CF38F6">
        <w:rPr>
          <w:rFonts w:ascii="Times New Roman" w:hAnsi="Times New Roman" w:cs="Times New Roman"/>
          <w:sz w:val="28"/>
          <w:szCs w:val="28"/>
        </w:rPr>
        <w:t xml:space="preserve"> форма сус</w:t>
      </w:r>
      <w:r w:rsidR="00DA495B">
        <w:rPr>
          <w:rFonts w:ascii="Times New Roman" w:hAnsi="Times New Roman" w:cs="Times New Roman"/>
          <w:sz w:val="28"/>
          <w:szCs w:val="28"/>
        </w:rPr>
        <w:t>пільного контролю за поведінкою</w:t>
      </w:r>
      <w:r w:rsidRPr="00CF38F6">
        <w:rPr>
          <w:rFonts w:ascii="Times New Roman" w:hAnsi="Times New Roman" w:cs="Times New Roman"/>
          <w:sz w:val="28"/>
          <w:szCs w:val="28"/>
        </w:rPr>
        <w:t xml:space="preserve"> кожної людини, і порушення етикету викликає ті або інші</w:t>
      </w:r>
      <w:r w:rsidR="00A979BC">
        <w:rPr>
          <w:rFonts w:ascii="Times New Roman" w:hAnsi="Times New Roman" w:cs="Times New Roman"/>
          <w:sz w:val="28"/>
          <w:szCs w:val="28"/>
        </w:rPr>
        <w:t xml:space="preserve"> реакції </w:t>
      </w:r>
      <w:r w:rsidRPr="00CF38F6">
        <w:rPr>
          <w:rFonts w:ascii="Times New Roman" w:hAnsi="Times New Roman" w:cs="Times New Roman"/>
          <w:sz w:val="28"/>
          <w:szCs w:val="28"/>
        </w:rPr>
        <w:t>. Вони можуть бути різн</w:t>
      </w:r>
      <w:r w:rsidR="00DA495B">
        <w:rPr>
          <w:rFonts w:ascii="Times New Roman" w:hAnsi="Times New Roman" w:cs="Times New Roman"/>
          <w:sz w:val="28"/>
          <w:szCs w:val="28"/>
        </w:rPr>
        <w:t>ими: починаючи від осудливого звин</w:t>
      </w:r>
      <w:r w:rsidRPr="00CF38F6">
        <w:rPr>
          <w:rFonts w:ascii="Times New Roman" w:hAnsi="Times New Roman" w:cs="Times New Roman"/>
          <w:sz w:val="28"/>
          <w:szCs w:val="28"/>
        </w:rPr>
        <w:t>ув</w:t>
      </w:r>
      <w:r w:rsidR="00DA495B">
        <w:rPr>
          <w:rFonts w:ascii="Times New Roman" w:hAnsi="Times New Roman" w:cs="Times New Roman"/>
          <w:sz w:val="28"/>
          <w:szCs w:val="28"/>
        </w:rPr>
        <w:t>а</w:t>
      </w:r>
      <w:r>
        <w:rPr>
          <w:rFonts w:ascii="Times New Roman" w:hAnsi="Times New Roman" w:cs="Times New Roman"/>
          <w:sz w:val="28"/>
          <w:szCs w:val="28"/>
        </w:rPr>
        <w:t>чен</w:t>
      </w:r>
      <w:r w:rsidRPr="00CF38F6">
        <w:rPr>
          <w:rFonts w:ascii="Times New Roman" w:hAnsi="Times New Roman" w:cs="Times New Roman"/>
          <w:sz w:val="28"/>
          <w:szCs w:val="28"/>
        </w:rPr>
        <w:t xml:space="preserve">ня й закінчуючи штрафом за порушення громадського порядку. </w:t>
      </w:r>
    </w:p>
    <w:p w14:paraId="14AFD6CC" w14:textId="77777777" w:rsidR="00CF38F6" w:rsidRDefault="00CF38F6" w:rsidP="00CF38F6">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CF38F6">
        <w:rPr>
          <w:rFonts w:ascii="Times New Roman" w:hAnsi="Times New Roman" w:cs="Times New Roman"/>
          <w:sz w:val="28"/>
          <w:szCs w:val="28"/>
        </w:rPr>
        <w:t>Практичне значення етикету полягає в тому, що він дає можливість людям без особливих зусиль використати вже готові форми загальноприйнятої ввічливості для спілкування з різними групами людей і на різних рівнях. Основи етикету досить прості. Це: культура мови, що припускає не тільки її граматичну й стилістичну правильність, але відсутність вульгарних слів, нецензурних виразів, слів-паразитів й елементарна ввічливість,</w:t>
      </w:r>
      <w:r>
        <w:rPr>
          <w:rFonts w:ascii="Times New Roman" w:hAnsi="Times New Roman" w:cs="Times New Roman"/>
          <w:sz w:val="28"/>
          <w:szCs w:val="28"/>
        </w:rPr>
        <w:t xml:space="preserve"> що припускає вміння вітатися</w:t>
      </w:r>
      <w:r w:rsidRPr="00CF38F6">
        <w:rPr>
          <w:rFonts w:ascii="Times New Roman" w:hAnsi="Times New Roman" w:cs="Times New Roman"/>
          <w:sz w:val="28"/>
          <w:szCs w:val="28"/>
        </w:rPr>
        <w:t xml:space="preserve">, прощатися, говорити "будь ласка", "будьте ласкаві", "будьте люб'язні", "вибачите", дякувати за допомогу, послугу, бажати спокійної ночі, доброго ранку, гарного апетиту, здоров'я й ін. </w:t>
      </w:r>
    </w:p>
    <w:p w14:paraId="38D00A2E" w14:textId="77777777" w:rsidR="00DA495B" w:rsidRDefault="00CF38F6" w:rsidP="00CF38F6">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CF38F6">
        <w:rPr>
          <w:rFonts w:ascii="Times New Roman" w:hAnsi="Times New Roman" w:cs="Times New Roman"/>
          <w:sz w:val="28"/>
          <w:szCs w:val="28"/>
        </w:rPr>
        <w:t xml:space="preserve">Сформовані норми моральності є результатом тривалого за часом процесу становлення взаємин між людьми. Без дотримання цих норм неможливі політичні, економічні, культурні відносини, тому що не можна існувати, не поважаючи один одного, не накладаючи на себе певних обмежень. </w:t>
      </w:r>
    </w:p>
    <w:p w14:paraId="202357C9" w14:textId="77777777" w:rsidR="00DA495B" w:rsidRDefault="00CF38F6" w:rsidP="00CF38F6">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CF38F6">
        <w:rPr>
          <w:rFonts w:ascii="Times New Roman" w:hAnsi="Times New Roman" w:cs="Times New Roman"/>
          <w:sz w:val="28"/>
          <w:szCs w:val="28"/>
        </w:rPr>
        <w:t xml:space="preserve">Сучасний етикет успадковує звичаї практично всіх народів від сивої давнини до наших днів. У своїй основі ці правила поведінки є загальними, оскільки вони дотримуються представниками не тільки якогось даного суспільства, але і представниками всіляких соціальнополітичних систем, що існують у сучасному світі. Народи кожної країни вносять в етикет свої виправлення і доповнення, обумовлені суспільним ладом країни, специфікою її історичної будови, національними традиціями і звичаями. </w:t>
      </w:r>
      <w:r w:rsidR="00DA495B">
        <w:rPr>
          <w:rFonts w:ascii="Times New Roman" w:hAnsi="Times New Roman" w:cs="Times New Roman"/>
          <w:sz w:val="28"/>
          <w:szCs w:val="28"/>
        </w:rPr>
        <w:t xml:space="preserve">Зі зміною </w:t>
      </w:r>
      <w:r w:rsidRPr="00CF38F6">
        <w:rPr>
          <w:rFonts w:ascii="Times New Roman" w:hAnsi="Times New Roman" w:cs="Times New Roman"/>
          <w:sz w:val="28"/>
          <w:szCs w:val="28"/>
        </w:rPr>
        <w:t xml:space="preserve">умов життя </w:t>
      </w:r>
      <w:r w:rsidRPr="00CF38F6">
        <w:rPr>
          <w:rFonts w:ascii="Times New Roman" w:hAnsi="Times New Roman" w:cs="Times New Roman"/>
          <w:sz w:val="28"/>
          <w:szCs w:val="28"/>
        </w:rPr>
        <w:lastRenderedPageBreak/>
        <w:t xml:space="preserve">людства, росту утворень і культури одні правила поведінки змінюються іншими. Те, що раніше вважалося непристойним, стає загальноприйнятим, і навпаки. </w:t>
      </w:r>
    </w:p>
    <w:p w14:paraId="1969C2E9" w14:textId="6BA8305B" w:rsidR="00B110A2" w:rsidRDefault="00B110A2" w:rsidP="00CF38F6">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Зазначити, чим відрізняється етикет та етика спілкування. Подати приклади неетичного спілкування.</w:t>
      </w:r>
    </w:p>
    <w:p w14:paraId="06EB8208" w14:textId="77777777" w:rsidR="00A10EBC" w:rsidRDefault="00A10EBC" w:rsidP="00A10EBC">
      <w:pPr>
        <w:spacing w:after="0" w:line="336" w:lineRule="atLeast"/>
        <w:ind w:firstLine="567"/>
        <w:jc w:val="both"/>
        <w:rPr>
          <w:rFonts w:ascii="Times New Roman" w:hAnsi="Times New Roman" w:cs="Times New Roman"/>
          <w:sz w:val="28"/>
          <w:szCs w:val="28"/>
        </w:rPr>
      </w:pPr>
    </w:p>
    <w:p w14:paraId="13E80F60" w14:textId="79BA943E" w:rsidR="00A10EBC" w:rsidRDefault="00EA0470" w:rsidP="00A10EBC">
      <w:pPr>
        <w:spacing w:after="0" w:line="336" w:lineRule="atLeast"/>
        <w:ind w:firstLine="567"/>
        <w:jc w:val="both"/>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 xml:space="preserve">У </w:t>
      </w:r>
      <w:r w:rsidRPr="00EA0470">
        <w:rPr>
          <w:rFonts w:ascii="Times New Roman" w:hAnsi="Times New Roman" w:cs="Times New Roman"/>
          <w:b/>
          <w:i/>
          <w:sz w:val="28"/>
          <w:szCs w:val="28"/>
        </w:rPr>
        <w:t>другому питанні</w:t>
      </w:r>
      <w:r>
        <w:rPr>
          <w:rFonts w:ascii="Times New Roman" w:hAnsi="Times New Roman" w:cs="Times New Roman"/>
          <w:sz w:val="28"/>
          <w:szCs w:val="28"/>
        </w:rPr>
        <w:t xml:space="preserve"> варто зауважити: різні країни мають різні традиції ділової комунікації. Так, </w:t>
      </w:r>
      <w:r w:rsidRPr="00EA0470">
        <w:rPr>
          <w:rFonts w:ascii="Times New Roman" w:eastAsia="Times New Roman" w:hAnsi="Times New Roman" w:cs="Times New Roman"/>
          <w:bCs/>
          <w:color w:val="000000"/>
          <w:sz w:val="28"/>
          <w:szCs w:val="28"/>
          <w:lang w:eastAsia="uk-UA"/>
        </w:rPr>
        <w:t>для </w:t>
      </w:r>
      <w:r w:rsidRPr="00EA0470">
        <w:rPr>
          <w:rFonts w:ascii="Times New Roman" w:eastAsia="Times New Roman" w:hAnsi="Times New Roman" w:cs="Times New Roman"/>
          <w:bCs/>
          <w:iCs/>
          <w:color w:val="000000"/>
          <w:sz w:val="28"/>
          <w:szCs w:val="28"/>
          <w:lang w:eastAsia="uk-UA"/>
        </w:rPr>
        <w:t>американців</w:t>
      </w:r>
      <w:r>
        <w:rPr>
          <w:rFonts w:ascii="Times New Roman" w:eastAsia="Times New Roman" w:hAnsi="Times New Roman" w:cs="Times New Roman"/>
          <w:b/>
          <w:bCs/>
          <w:i/>
          <w:iCs/>
          <w:color w:val="000000"/>
          <w:sz w:val="28"/>
          <w:szCs w:val="28"/>
          <w:lang w:eastAsia="uk-UA"/>
        </w:rPr>
        <w:t xml:space="preserve"> </w:t>
      </w:r>
      <w:r w:rsidRPr="00EA0470">
        <w:rPr>
          <w:rFonts w:ascii="Times New Roman" w:eastAsia="Times New Roman" w:hAnsi="Times New Roman" w:cs="Times New Roman"/>
          <w:color w:val="000000"/>
          <w:sz w:val="28"/>
          <w:szCs w:val="28"/>
          <w:lang w:eastAsia="uk-UA"/>
        </w:rPr>
        <w:t> прагнення обговорити не тільки загальні підходи, а й деталі, пов’язані з реалізацією домовленостей. Для них типовими є мажорний настрій, відкритість, енергійність, не дуже офіційна манера ведення переговорів. Водночас вони поводяться впевнено і прагнуть домінувати, вважаючи, що їхня позиція єдино правильна. Професіоналізм представників американських делегацій звичайно високий, і поводяться вони при прийнятті рішень відносно самостійно. Люблять приймати пакетні рішення, вміють торгуватися, виявляють настійливість у досягненні своїх цілей</w:t>
      </w:r>
      <w:r w:rsidR="00C02D46">
        <w:rPr>
          <w:rFonts w:ascii="Times New Roman" w:eastAsia="Times New Roman" w:hAnsi="Times New Roman" w:cs="Times New Roman"/>
          <w:color w:val="000000"/>
          <w:sz w:val="28"/>
          <w:szCs w:val="28"/>
          <w:lang w:eastAsia="uk-UA"/>
        </w:rPr>
        <w:t>.</w:t>
      </w:r>
    </w:p>
    <w:p w14:paraId="48A29EA1" w14:textId="17B7BF62" w:rsidR="00EA0470" w:rsidRPr="00EA0470" w:rsidRDefault="00A10EBC" w:rsidP="002E3A0A">
      <w:pPr>
        <w:spacing w:after="0" w:line="336" w:lineRule="atLeast"/>
        <w:ind w:firstLine="284"/>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Д</w:t>
      </w:r>
      <w:r w:rsidR="00EA0470" w:rsidRPr="00EA0470">
        <w:rPr>
          <w:rFonts w:ascii="Times New Roman" w:eastAsia="Times New Roman" w:hAnsi="Times New Roman" w:cs="Times New Roman"/>
          <w:bCs/>
          <w:color w:val="000000"/>
          <w:sz w:val="28"/>
          <w:szCs w:val="28"/>
          <w:lang w:eastAsia="uk-UA"/>
        </w:rPr>
        <w:t>ля </w:t>
      </w:r>
      <w:r w:rsidR="00EA0470" w:rsidRPr="00EA0470">
        <w:rPr>
          <w:rFonts w:ascii="Times New Roman" w:eastAsia="Times New Roman" w:hAnsi="Times New Roman" w:cs="Times New Roman"/>
          <w:bCs/>
          <w:iCs/>
          <w:color w:val="000000"/>
          <w:sz w:val="28"/>
          <w:szCs w:val="28"/>
          <w:lang w:eastAsia="uk-UA"/>
        </w:rPr>
        <w:t>англійців</w:t>
      </w:r>
      <w:r w:rsidR="00EA0470" w:rsidRPr="00EA0470">
        <w:rPr>
          <w:rFonts w:ascii="Times New Roman" w:eastAsia="Times New Roman" w:hAnsi="Times New Roman" w:cs="Times New Roman"/>
          <w:b/>
          <w:bCs/>
          <w:i/>
          <w:iCs/>
          <w:color w:val="000000"/>
          <w:sz w:val="28"/>
          <w:szCs w:val="28"/>
          <w:lang w:eastAsia="uk-UA"/>
        </w:rPr>
        <w:t xml:space="preserve"> –</w:t>
      </w:r>
      <w:r w:rsidR="00EA0470" w:rsidRPr="00EA0470">
        <w:rPr>
          <w:rFonts w:ascii="Times New Roman" w:eastAsia="Times New Roman" w:hAnsi="Times New Roman" w:cs="Times New Roman"/>
          <w:color w:val="000000"/>
          <w:sz w:val="28"/>
          <w:szCs w:val="28"/>
          <w:lang w:eastAsia="uk-UA"/>
        </w:rPr>
        <w:t> прагнення вирішити всі питання під час переговорів залежно від позиції партнерів</w:t>
      </w:r>
      <w:r w:rsidR="00C02D46">
        <w:rPr>
          <w:rFonts w:ascii="Times New Roman" w:eastAsia="Times New Roman" w:hAnsi="Times New Roman" w:cs="Times New Roman"/>
          <w:color w:val="000000"/>
          <w:sz w:val="28"/>
          <w:szCs w:val="28"/>
          <w:lang w:eastAsia="uk-UA"/>
        </w:rPr>
        <w:t xml:space="preserve"> – понад усе</w:t>
      </w:r>
      <w:r w:rsidR="00EA0470" w:rsidRPr="00EA0470">
        <w:rPr>
          <w:rFonts w:ascii="Times New Roman" w:eastAsia="Times New Roman" w:hAnsi="Times New Roman" w:cs="Times New Roman"/>
          <w:color w:val="000000"/>
          <w:sz w:val="28"/>
          <w:szCs w:val="28"/>
          <w:lang w:eastAsia="uk-UA"/>
        </w:rPr>
        <w:t>. Тому вони мало уваги приділяють підготовці до переговорів, ставляться до розгляду питань досить гнучко, як правило, позитивно реагують на пропозиції іншої сторони, намагаються уникати конфронтації</w:t>
      </w:r>
      <w:r w:rsidR="00C02D46">
        <w:rPr>
          <w:rFonts w:ascii="Times New Roman" w:eastAsia="Times New Roman" w:hAnsi="Times New Roman" w:cs="Times New Roman"/>
          <w:color w:val="000000"/>
          <w:sz w:val="28"/>
          <w:szCs w:val="28"/>
          <w:lang w:eastAsia="uk-UA"/>
        </w:rPr>
        <w:t>.</w:t>
      </w:r>
    </w:p>
    <w:p w14:paraId="21AC6EA4" w14:textId="1BB77A53" w:rsidR="00EA0470" w:rsidRPr="00EA0470" w:rsidRDefault="00C02D46" w:rsidP="002E3A0A">
      <w:pPr>
        <w:spacing w:after="0" w:line="336" w:lineRule="atLeast"/>
        <w:ind w:firstLine="284"/>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Д</w:t>
      </w:r>
      <w:r w:rsidR="00EA0470" w:rsidRPr="00EA0470">
        <w:rPr>
          <w:rFonts w:ascii="Times New Roman" w:eastAsia="Times New Roman" w:hAnsi="Times New Roman" w:cs="Times New Roman"/>
          <w:bCs/>
          <w:color w:val="000000"/>
          <w:sz w:val="28"/>
          <w:szCs w:val="28"/>
          <w:lang w:eastAsia="uk-UA"/>
        </w:rPr>
        <w:t>ля </w:t>
      </w:r>
      <w:r w:rsidR="00EA0470" w:rsidRPr="00EA0470">
        <w:rPr>
          <w:rFonts w:ascii="Times New Roman" w:eastAsia="Times New Roman" w:hAnsi="Times New Roman" w:cs="Times New Roman"/>
          <w:bCs/>
          <w:iCs/>
          <w:color w:val="000000"/>
          <w:sz w:val="28"/>
          <w:szCs w:val="28"/>
          <w:lang w:eastAsia="uk-UA"/>
        </w:rPr>
        <w:t>французів</w:t>
      </w:r>
      <w:r w:rsidR="00EA0470" w:rsidRPr="00EA0470">
        <w:rPr>
          <w:rFonts w:ascii="Times New Roman" w:eastAsia="Times New Roman" w:hAnsi="Times New Roman" w:cs="Times New Roman"/>
          <w:b/>
          <w:bCs/>
          <w:i/>
          <w:iCs/>
          <w:color w:val="000000"/>
          <w:sz w:val="28"/>
          <w:szCs w:val="28"/>
          <w:lang w:eastAsia="uk-UA"/>
        </w:rPr>
        <w:t xml:space="preserve"> –</w:t>
      </w:r>
      <w:r w:rsidR="00EA0470" w:rsidRPr="00EA0470">
        <w:rPr>
          <w:rFonts w:ascii="Times New Roman" w:eastAsia="Times New Roman" w:hAnsi="Times New Roman" w:cs="Times New Roman"/>
          <w:color w:val="000000"/>
          <w:sz w:val="28"/>
          <w:szCs w:val="28"/>
          <w:lang w:eastAsia="uk-UA"/>
        </w:rPr>
        <w:t> </w:t>
      </w:r>
      <w:r>
        <w:rPr>
          <w:rFonts w:ascii="Times New Roman" w:eastAsia="Times New Roman" w:hAnsi="Times New Roman" w:cs="Times New Roman"/>
          <w:color w:val="000000"/>
          <w:sz w:val="28"/>
          <w:szCs w:val="28"/>
          <w:lang w:eastAsia="uk-UA"/>
        </w:rPr>
        <w:t>п</w:t>
      </w:r>
      <w:r w:rsidR="00EA0470" w:rsidRPr="00EA0470">
        <w:rPr>
          <w:rFonts w:ascii="Times New Roman" w:eastAsia="Times New Roman" w:hAnsi="Times New Roman" w:cs="Times New Roman"/>
          <w:color w:val="000000"/>
          <w:sz w:val="28"/>
          <w:szCs w:val="28"/>
          <w:lang w:eastAsia="uk-UA"/>
        </w:rPr>
        <w:t>редставники їхніх делегацій намагаються зберігати незалежність, але вони менш вільні при прийнятті рішень і пов’язані наданими їм інструкціями. Часто вибирають конфронтаційний стиль взаємин. Вони прагнуть використовувати французьку мову як офіційну під час переговорів</w:t>
      </w:r>
      <w:r>
        <w:rPr>
          <w:rFonts w:ascii="Times New Roman" w:eastAsia="Times New Roman" w:hAnsi="Times New Roman" w:cs="Times New Roman"/>
          <w:color w:val="000000"/>
          <w:sz w:val="28"/>
          <w:szCs w:val="28"/>
          <w:lang w:eastAsia="uk-UA"/>
        </w:rPr>
        <w:t>.</w:t>
      </w:r>
    </w:p>
    <w:p w14:paraId="6F1D4F7C" w14:textId="7B824CA5" w:rsidR="00A10EBC" w:rsidRDefault="00C02D46" w:rsidP="002E3A0A">
      <w:pPr>
        <w:spacing w:after="0" w:line="336" w:lineRule="atLeast"/>
        <w:ind w:firstLine="284"/>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Д</w:t>
      </w:r>
      <w:r w:rsidR="00EA0470" w:rsidRPr="00EA0470">
        <w:rPr>
          <w:rFonts w:ascii="Times New Roman" w:eastAsia="Times New Roman" w:hAnsi="Times New Roman" w:cs="Times New Roman"/>
          <w:bCs/>
          <w:color w:val="000000"/>
          <w:sz w:val="28"/>
          <w:szCs w:val="28"/>
          <w:lang w:eastAsia="uk-UA"/>
        </w:rPr>
        <w:t>ля </w:t>
      </w:r>
      <w:r w:rsidR="00EA0470" w:rsidRPr="00EA0470">
        <w:rPr>
          <w:rFonts w:ascii="Times New Roman" w:eastAsia="Times New Roman" w:hAnsi="Times New Roman" w:cs="Times New Roman"/>
          <w:bCs/>
          <w:iCs/>
          <w:color w:val="000000"/>
          <w:sz w:val="28"/>
          <w:szCs w:val="28"/>
          <w:lang w:eastAsia="uk-UA"/>
        </w:rPr>
        <w:t>німців</w:t>
      </w:r>
      <w:r w:rsidR="00EA0470" w:rsidRPr="00EA0470">
        <w:rPr>
          <w:rFonts w:ascii="Times New Roman" w:eastAsia="Times New Roman" w:hAnsi="Times New Roman" w:cs="Times New Roman"/>
          <w:b/>
          <w:bCs/>
          <w:i/>
          <w:iCs/>
          <w:color w:val="000000"/>
          <w:sz w:val="28"/>
          <w:szCs w:val="28"/>
          <w:lang w:eastAsia="uk-UA"/>
        </w:rPr>
        <w:t xml:space="preserve"> –</w:t>
      </w:r>
      <w:r w:rsidR="00EA0470" w:rsidRPr="00EA0470">
        <w:rPr>
          <w:rFonts w:ascii="Times New Roman" w:eastAsia="Times New Roman" w:hAnsi="Times New Roman" w:cs="Times New Roman"/>
          <w:color w:val="000000"/>
          <w:sz w:val="28"/>
          <w:szCs w:val="28"/>
          <w:lang w:eastAsia="uk-UA"/>
        </w:rPr>
        <w:t> бажання вести переговори тільки тоді, коли впевнені у позитивному вирішенні проблеми. Вони докладно виробляють свою позицію, поетапно обговорюють питання. Німці дуже пунктуальні, дотримуються суворої регламентації поведінки. Для них мають значення статус, титули і звання людей, що беруть участь у переговорах</w:t>
      </w:r>
      <w:r>
        <w:rPr>
          <w:rFonts w:ascii="Times New Roman" w:eastAsia="Times New Roman" w:hAnsi="Times New Roman" w:cs="Times New Roman"/>
          <w:color w:val="000000"/>
          <w:sz w:val="28"/>
          <w:szCs w:val="28"/>
          <w:lang w:eastAsia="uk-UA"/>
        </w:rPr>
        <w:t>.</w:t>
      </w:r>
    </w:p>
    <w:p w14:paraId="527F33F1" w14:textId="4BDFB109" w:rsidR="00EA0470" w:rsidRPr="00EA0470" w:rsidRDefault="00C02D46" w:rsidP="002E3A0A">
      <w:pPr>
        <w:spacing w:after="0" w:line="336" w:lineRule="atLeast"/>
        <w:ind w:firstLine="284"/>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 xml:space="preserve">Китайцям важливе </w:t>
      </w:r>
      <w:r w:rsidR="00EA0470" w:rsidRPr="00EA0470">
        <w:rPr>
          <w:rFonts w:ascii="Times New Roman" w:eastAsia="Times New Roman" w:hAnsi="Times New Roman" w:cs="Times New Roman"/>
          <w:color w:val="000000"/>
          <w:sz w:val="28"/>
          <w:szCs w:val="28"/>
          <w:lang w:eastAsia="uk-UA"/>
        </w:rPr>
        <w:t>чітке розмежування окремих етапів переговорів. Спочатку вони оцінюють зовнішній вигляд та поведінку партнерів, їхній статус. Намагаються з’ясувати позицію та можливості партнерів і тільки після цього висувають свої пропозиції, вміло використовують чужі помилки. Остаточні рішення приймають тільки після затвердження їх своїм керівництвом. Велику увагу приділяють виконанню досягнутих домовленостей, навіть використовуючи різні форми тиску</w:t>
      </w:r>
      <w:r>
        <w:rPr>
          <w:rFonts w:ascii="Times New Roman" w:eastAsia="Times New Roman" w:hAnsi="Times New Roman" w:cs="Times New Roman"/>
          <w:color w:val="000000"/>
          <w:sz w:val="28"/>
          <w:szCs w:val="28"/>
          <w:lang w:eastAsia="uk-UA"/>
        </w:rPr>
        <w:t>.</w:t>
      </w:r>
    </w:p>
    <w:p w14:paraId="74F893F7" w14:textId="11496FF2" w:rsidR="00A10EBC" w:rsidRDefault="00C02D46" w:rsidP="002E3A0A">
      <w:pPr>
        <w:spacing w:after="0" w:line="336" w:lineRule="atLeast"/>
        <w:ind w:firstLine="284"/>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Японцям властиве</w:t>
      </w:r>
      <w:r w:rsidR="00EA0470" w:rsidRPr="00EA0470">
        <w:rPr>
          <w:rFonts w:ascii="Times New Roman" w:eastAsia="Times New Roman" w:hAnsi="Times New Roman" w:cs="Times New Roman"/>
          <w:color w:val="000000"/>
          <w:sz w:val="28"/>
          <w:szCs w:val="28"/>
          <w:lang w:eastAsia="uk-UA"/>
        </w:rPr>
        <w:t xml:space="preserve"> ввічливе ставлення до учасників спілкування, прагнення уникнути зіткнення позицій під час офіційних переговорів. Вони йдуть на поступки, якщо поступки робить й інша сторона. Приділяють велику увагу розвитку особистих взаємин з партнерами. Вони дотримуються точності та обов’язковості у всьому, підкреслено демонструють свою увагу, слухаючи співрозмовників (але це не означає, що вони з ними погоджуються). Особливістю є групова солідарність, вміння працювати в команді. Представники делегацій </w:t>
      </w:r>
      <w:r w:rsidR="00EA0470" w:rsidRPr="00EA0470">
        <w:rPr>
          <w:rFonts w:ascii="Times New Roman" w:eastAsia="Times New Roman" w:hAnsi="Times New Roman" w:cs="Times New Roman"/>
          <w:color w:val="000000"/>
          <w:sz w:val="28"/>
          <w:szCs w:val="28"/>
          <w:lang w:eastAsia="uk-UA"/>
        </w:rPr>
        <w:lastRenderedPageBreak/>
        <w:t>рішення самі не приймають, обов’язково його погоджують зі своїм керівництвом, на що витрачають багато часу</w:t>
      </w:r>
      <w:r w:rsidR="00532885">
        <w:rPr>
          <w:rFonts w:ascii="Times New Roman" w:eastAsia="Times New Roman" w:hAnsi="Times New Roman" w:cs="Times New Roman"/>
          <w:color w:val="000000"/>
          <w:sz w:val="28"/>
          <w:szCs w:val="28"/>
          <w:lang w:eastAsia="uk-UA"/>
        </w:rPr>
        <w:t>.</w:t>
      </w:r>
    </w:p>
    <w:p w14:paraId="7F516EC0" w14:textId="0B10DE85" w:rsidR="00EA0470" w:rsidRDefault="00532885" w:rsidP="002E3A0A">
      <w:pPr>
        <w:spacing w:after="0" w:line="336" w:lineRule="atLeast"/>
        <w:ind w:firstLine="284"/>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Cs/>
          <w:color w:val="000000"/>
          <w:sz w:val="28"/>
          <w:szCs w:val="28"/>
          <w:lang w:eastAsia="uk-UA"/>
        </w:rPr>
        <w:t xml:space="preserve">Представникам </w:t>
      </w:r>
      <w:r w:rsidR="00EA0470" w:rsidRPr="00EA0470">
        <w:rPr>
          <w:rFonts w:ascii="Times New Roman" w:eastAsia="Times New Roman" w:hAnsi="Times New Roman" w:cs="Times New Roman"/>
          <w:bCs/>
          <w:iCs/>
          <w:color w:val="000000"/>
          <w:sz w:val="28"/>
          <w:szCs w:val="28"/>
          <w:lang w:eastAsia="uk-UA"/>
        </w:rPr>
        <w:t xml:space="preserve"> арабських країн</w:t>
      </w:r>
      <w:r w:rsidR="00EA0470" w:rsidRPr="00EA0470">
        <w:rPr>
          <w:rFonts w:ascii="Times New Roman" w:eastAsia="Times New Roman" w:hAnsi="Times New Roman" w:cs="Times New Roman"/>
          <w:b/>
          <w:bCs/>
          <w:i/>
          <w:iCs/>
          <w:color w:val="000000"/>
          <w:sz w:val="28"/>
          <w:szCs w:val="28"/>
          <w:lang w:eastAsia="uk-UA"/>
        </w:rPr>
        <w:t xml:space="preserve"> </w:t>
      </w:r>
      <w:r w:rsidRPr="00532885">
        <w:rPr>
          <w:rFonts w:ascii="Times New Roman" w:eastAsia="Times New Roman" w:hAnsi="Times New Roman" w:cs="Times New Roman"/>
          <w:color w:val="000000"/>
          <w:sz w:val="28"/>
          <w:szCs w:val="28"/>
          <w:lang w:eastAsia="uk-UA"/>
        </w:rPr>
        <w:t xml:space="preserve">притаманна </w:t>
      </w:r>
      <w:r w:rsidR="00EA0470" w:rsidRPr="00EA0470">
        <w:rPr>
          <w:rFonts w:ascii="Times New Roman" w:eastAsia="Times New Roman" w:hAnsi="Times New Roman" w:cs="Times New Roman"/>
          <w:color w:val="000000"/>
          <w:sz w:val="28"/>
          <w:szCs w:val="28"/>
          <w:lang w:eastAsia="uk-UA"/>
        </w:rPr>
        <w:t xml:space="preserve"> увага до дрібниць,  яким іноді інша сторона не </w:t>
      </w:r>
      <w:r>
        <w:rPr>
          <w:rFonts w:ascii="Times New Roman" w:eastAsia="Times New Roman" w:hAnsi="Times New Roman" w:cs="Times New Roman"/>
          <w:color w:val="000000"/>
          <w:sz w:val="28"/>
          <w:szCs w:val="28"/>
          <w:lang w:eastAsia="uk-UA"/>
        </w:rPr>
        <w:t>надає значення</w:t>
      </w:r>
      <w:r w:rsidR="00EA0470" w:rsidRPr="00EA0470">
        <w:rPr>
          <w:rFonts w:ascii="Times New Roman" w:eastAsia="Times New Roman" w:hAnsi="Times New Roman" w:cs="Times New Roman"/>
          <w:color w:val="000000"/>
          <w:sz w:val="28"/>
          <w:szCs w:val="28"/>
          <w:lang w:eastAsia="uk-UA"/>
        </w:rPr>
        <w:t>. Труднощі й конфлікти під час переговорів іноді виникають через їхню звичку торгуватися, а також тому, що вони побоюються, що їх можуть зневажати і ними хочуть керувати</w:t>
      </w:r>
      <w:r>
        <w:rPr>
          <w:rFonts w:ascii="Times New Roman" w:eastAsia="Times New Roman" w:hAnsi="Times New Roman" w:cs="Times New Roman"/>
          <w:color w:val="000000"/>
          <w:sz w:val="28"/>
          <w:szCs w:val="28"/>
          <w:lang w:eastAsia="uk-UA"/>
        </w:rPr>
        <w:t>.</w:t>
      </w:r>
    </w:p>
    <w:p w14:paraId="157D17FF" w14:textId="7B8E63F5" w:rsidR="00532885" w:rsidRPr="00EA0470" w:rsidRDefault="00532885" w:rsidP="002E3A0A">
      <w:pPr>
        <w:spacing w:after="0" w:line="336" w:lineRule="atLeast"/>
        <w:ind w:firstLine="284"/>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Схарактеризувати особливості етикету в країнах Європи. </w:t>
      </w:r>
    </w:p>
    <w:p w14:paraId="7212BE0C" w14:textId="77777777" w:rsidR="00EA0470" w:rsidRDefault="00EA0470" w:rsidP="00CF38F6">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p>
    <w:p w14:paraId="5411CDC4" w14:textId="77777777" w:rsidR="00A10EBC" w:rsidRDefault="00A10EBC" w:rsidP="00A10EBC">
      <w:pPr>
        <w:spacing w:after="0" w:line="336" w:lineRule="atLeast"/>
        <w:ind w:firstLine="567"/>
        <w:jc w:val="both"/>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 xml:space="preserve">У </w:t>
      </w:r>
      <w:r w:rsidRPr="00A10EBC">
        <w:rPr>
          <w:rFonts w:ascii="Times New Roman" w:hAnsi="Times New Roman" w:cs="Times New Roman"/>
          <w:b/>
          <w:i/>
          <w:sz w:val="28"/>
          <w:szCs w:val="28"/>
        </w:rPr>
        <w:t>третьому питанні</w:t>
      </w:r>
      <w:r>
        <w:rPr>
          <w:rFonts w:ascii="Times New Roman" w:hAnsi="Times New Roman" w:cs="Times New Roman"/>
          <w:sz w:val="28"/>
          <w:szCs w:val="28"/>
        </w:rPr>
        <w:t xml:space="preserve"> потрібно наголосити: </w:t>
      </w:r>
      <w:r>
        <w:rPr>
          <w:rFonts w:ascii="Times New Roman" w:eastAsia="Times New Roman" w:hAnsi="Times New Roman" w:cs="Times New Roman"/>
          <w:color w:val="000000"/>
          <w:sz w:val="28"/>
          <w:szCs w:val="28"/>
          <w:lang w:eastAsia="uk-UA"/>
        </w:rPr>
        <w:t>з</w:t>
      </w:r>
      <w:r w:rsidRPr="00A10EBC">
        <w:rPr>
          <w:rFonts w:ascii="Times New Roman" w:eastAsia="Times New Roman" w:hAnsi="Times New Roman" w:cs="Times New Roman"/>
          <w:color w:val="000000"/>
          <w:sz w:val="28"/>
          <w:szCs w:val="28"/>
          <w:lang w:eastAsia="uk-UA"/>
        </w:rPr>
        <w:t xml:space="preserve">овнішній вигляд ділової людини – це перший крок до успіху в ділових стосунках. </w:t>
      </w:r>
    </w:p>
    <w:p w14:paraId="2F091D9D" w14:textId="77777777" w:rsidR="00797C05" w:rsidRDefault="00A10EBC" w:rsidP="00A10EBC">
      <w:pPr>
        <w:spacing w:after="0" w:line="336" w:lineRule="atLeast"/>
        <w:ind w:firstLine="567"/>
        <w:jc w:val="both"/>
        <w:rPr>
          <w:rFonts w:ascii="Times New Roman" w:eastAsia="Times New Roman" w:hAnsi="Times New Roman" w:cs="Times New Roman"/>
          <w:color w:val="000000"/>
          <w:sz w:val="28"/>
          <w:szCs w:val="28"/>
          <w:lang w:eastAsia="uk-UA"/>
        </w:rPr>
      </w:pPr>
      <w:r w:rsidRPr="00A10EBC">
        <w:rPr>
          <w:rFonts w:ascii="Times New Roman" w:eastAsia="Times New Roman" w:hAnsi="Times New Roman" w:cs="Times New Roman"/>
          <w:color w:val="000000"/>
          <w:sz w:val="28"/>
          <w:szCs w:val="28"/>
          <w:lang w:eastAsia="uk-UA"/>
        </w:rPr>
        <w:t xml:space="preserve">Привабливий зовнішній вигляд – це поєднання багатьох компонентів: одяг і макіяж, колір обличчя, доглянута шкіра, укладене волосся та ін. Але визначальним фактором є одяг. </w:t>
      </w:r>
    </w:p>
    <w:p w14:paraId="5EDAAB47" w14:textId="77777777" w:rsidR="00797C05" w:rsidRDefault="00A10EBC" w:rsidP="00A10EBC">
      <w:pPr>
        <w:spacing w:after="0" w:line="336" w:lineRule="atLeast"/>
        <w:ind w:firstLine="567"/>
        <w:jc w:val="both"/>
        <w:rPr>
          <w:rFonts w:ascii="Times New Roman" w:eastAsia="Times New Roman" w:hAnsi="Times New Roman" w:cs="Times New Roman"/>
          <w:color w:val="000000"/>
          <w:sz w:val="28"/>
          <w:szCs w:val="28"/>
          <w:lang w:eastAsia="uk-UA"/>
        </w:rPr>
      </w:pPr>
      <w:r w:rsidRPr="00A10EBC">
        <w:rPr>
          <w:rFonts w:ascii="Times New Roman" w:eastAsia="Times New Roman" w:hAnsi="Times New Roman" w:cs="Times New Roman"/>
          <w:color w:val="000000"/>
          <w:sz w:val="28"/>
          <w:szCs w:val="28"/>
          <w:lang w:eastAsia="uk-UA"/>
        </w:rPr>
        <w:t xml:space="preserve">Службова обстановка накладає певні вимоги до зовнішнього вигляду ділової людини. В світі моди давно склалося певне поняття – “діловий костюм”. Він, звичайно, враховує останні тенденції в моді, але при цьому залишається певною мірою строгим і консервативним. Здійснюючи підбір костюма в широкому сенсі (тобто враховуючи всі супутні компоненти), потрібно керуватись такими загальними правилами: • єдність стилю; • відповідність стилю конкретній ситуації; • розумна мінімізація колірної гами (“правило трьох кольорів”); • </w:t>
      </w:r>
      <w:r w:rsidR="00797C05">
        <w:rPr>
          <w:rFonts w:ascii="Times New Roman" w:eastAsia="Times New Roman" w:hAnsi="Times New Roman" w:cs="Times New Roman"/>
          <w:color w:val="000000"/>
          <w:sz w:val="28"/>
          <w:szCs w:val="28"/>
          <w:lang w:eastAsia="uk-UA"/>
        </w:rPr>
        <w:t>сумісність кольорів в колірній гам</w:t>
      </w:r>
      <w:r w:rsidRPr="00A10EBC">
        <w:rPr>
          <w:rFonts w:ascii="Times New Roman" w:eastAsia="Times New Roman" w:hAnsi="Times New Roman" w:cs="Times New Roman"/>
          <w:color w:val="000000"/>
          <w:sz w:val="28"/>
          <w:szCs w:val="28"/>
          <w:lang w:eastAsia="uk-UA"/>
        </w:rPr>
        <w:t xml:space="preserve">і; • сумісність </w:t>
      </w:r>
      <w:r w:rsidR="00797C05">
        <w:rPr>
          <w:rFonts w:ascii="Times New Roman" w:eastAsia="Times New Roman" w:hAnsi="Times New Roman" w:cs="Times New Roman"/>
          <w:color w:val="000000"/>
          <w:sz w:val="28"/>
          <w:szCs w:val="28"/>
          <w:lang w:eastAsia="uk-UA"/>
        </w:rPr>
        <w:t>фактури матеріалу; • сумісність</w:t>
      </w:r>
      <w:r w:rsidRPr="00A10EBC">
        <w:rPr>
          <w:rFonts w:ascii="Times New Roman" w:eastAsia="Times New Roman" w:hAnsi="Times New Roman" w:cs="Times New Roman"/>
          <w:color w:val="000000"/>
          <w:sz w:val="28"/>
          <w:szCs w:val="28"/>
          <w:lang w:eastAsia="uk-UA"/>
        </w:rPr>
        <w:t xml:space="preserve"> характеру малюнка в різних компонентах одягу; • відповідність якісного рівня аксесуарів (взуття, папки для паперів, портфеля і под.) якості основного костюма. </w:t>
      </w:r>
    </w:p>
    <w:p w14:paraId="5C22BF26" w14:textId="77777777" w:rsidR="00797C05" w:rsidRDefault="00A10EBC" w:rsidP="00A10EBC">
      <w:pPr>
        <w:spacing w:after="0" w:line="336" w:lineRule="atLeast"/>
        <w:ind w:firstLine="567"/>
        <w:jc w:val="both"/>
        <w:rPr>
          <w:rFonts w:ascii="Times New Roman" w:eastAsia="Times New Roman" w:hAnsi="Times New Roman" w:cs="Times New Roman"/>
          <w:color w:val="000000"/>
          <w:sz w:val="28"/>
          <w:szCs w:val="28"/>
          <w:lang w:eastAsia="uk-UA"/>
        </w:rPr>
      </w:pPr>
      <w:r w:rsidRPr="00A10EBC">
        <w:rPr>
          <w:rFonts w:ascii="Times New Roman" w:eastAsia="Times New Roman" w:hAnsi="Times New Roman" w:cs="Times New Roman"/>
          <w:color w:val="000000"/>
          <w:sz w:val="28"/>
          <w:szCs w:val="28"/>
          <w:lang w:eastAsia="uk-UA"/>
        </w:rPr>
        <w:t xml:space="preserve">Головне правило, яке потрібно виконувати підбираючи діловий костюм та всі його компоненти, – загальне враження охайності, акуратності і навіть деякої педантичності в одязі. Це повинно примусити партнера думати, що така акуратність присутня й у справах. </w:t>
      </w:r>
    </w:p>
    <w:p w14:paraId="581F96CE" w14:textId="65B5EFDA" w:rsidR="00CF38F6" w:rsidRDefault="00A10EBC" w:rsidP="00797C05">
      <w:pPr>
        <w:spacing w:after="0" w:line="336" w:lineRule="atLeast"/>
        <w:ind w:firstLine="567"/>
        <w:jc w:val="both"/>
        <w:rPr>
          <w:rFonts w:ascii="Times New Roman" w:eastAsia="Times New Roman" w:hAnsi="Times New Roman" w:cs="Times New Roman"/>
          <w:color w:val="000000"/>
          <w:sz w:val="28"/>
          <w:szCs w:val="28"/>
          <w:lang w:eastAsia="uk-UA"/>
        </w:rPr>
      </w:pPr>
      <w:r w:rsidRPr="00A10EBC">
        <w:rPr>
          <w:rFonts w:ascii="Times New Roman" w:eastAsia="Times New Roman" w:hAnsi="Times New Roman" w:cs="Times New Roman"/>
          <w:color w:val="000000"/>
          <w:sz w:val="28"/>
          <w:szCs w:val="28"/>
          <w:lang w:eastAsia="uk-UA"/>
        </w:rPr>
        <w:t>Як показують психологічні дослідження, зі 100 чоловік 85 після першого знайомства складають для себе образ людини за її зовнішнім виглядом; перша хвилина зустрічі є вирішальною в створенні соціального і психологічного портрета, вона визначає характер подальших взаємин. Змінити перше враження згодом важко. Отже, навіть самій розумній, добрій, товариській і доброзичливій людині, унікальному фахівцю, зрештою, навіть генію необхідно бути уважним до свого вигляду, якщо він хоче налагодити гарні стосунки з</w:t>
      </w:r>
      <w:r w:rsidR="00797C05">
        <w:rPr>
          <w:rFonts w:ascii="Times New Roman" w:eastAsia="Times New Roman" w:hAnsi="Times New Roman" w:cs="Times New Roman"/>
          <w:color w:val="000000"/>
          <w:sz w:val="28"/>
          <w:szCs w:val="28"/>
          <w:lang w:eastAsia="uk-UA"/>
        </w:rPr>
        <w:t xml:space="preserve"> іншими </w:t>
      </w:r>
      <w:r w:rsidRPr="00A10EBC">
        <w:rPr>
          <w:rFonts w:ascii="Times New Roman" w:eastAsia="Times New Roman" w:hAnsi="Times New Roman" w:cs="Times New Roman"/>
          <w:color w:val="000000"/>
          <w:sz w:val="28"/>
          <w:szCs w:val="28"/>
          <w:lang w:eastAsia="uk-UA"/>
        </w:rPr>
        <w:t xml:space="preserve">. Колись мода висувала дуже тверді вимоги, майже не залишаючи місця для прояву індивідуальності людини. Зараз вона демократична – кожен може обрати для себе той чи інший стиль, може створити і свій власний. Але багато ситуацій сучасного життя вимагають строго визначеної форми одягу. Це, насамперед, – одяг ділової людини. </w:t>
      </w:r>
    </w:p>
    <w:p w14:paraId="0A2F987A" w14:textId="69179AC2" w:rsidR="00607A90" w:rsidRDefault="00607A90" w:rsidP="00797C05">
      <w:pPr>
        <w:spacing w:after="0" w:line="336" w:lineRule="atLeast"/>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Описати зовнішній вигляд ділової жінки та ділового чоловіка.</w:t>
      </w:r>
      <w:r w:rsidR="00532885">
        <w:rPr>
          <w:rFonts w:ascii="Times New Roman" w:eastAsia="Times New Roman" w:hAnsi="Times New Roman" w:cs="Times New Roman"/>
          <w:color w:val="000000"/>
          <w:sz w:val="28"/>
          <w:szCs w:val="28"/>
          <w:lang w:eastAsia="uk-UA"/>
        </w:rPr>
        <w:t xml:space="preserve"> </w:t>
      </w:r>
    </w:p>
    <w:p w14:paraId="1B3ED406" w14:textId="77777777" w:rsidR="00607A90" w:rsidRDefault="00607A90" w:rsidP="00797C05">
      <w:pPr>
        <w:spacing w:after="0" w:line="336" w:lineRule="atLeast"/>
        <w:ind w:firstLine="567"/>
        <w:jc w:val="both"/>
        <w:rPr>
          <w:rFonts w:ascii="Times New Roman" w:eastAsia="Times New Roman" w:hAnsi="Times New Roman" w:cs="Times New Roman"/>
          <w:color w:val="000000"/>
          <w:sz w:val="28"/>
          <w:szCs w:val="28"/>
          <w:lang w:eastAsia="uk-UA"/>
        </w:rPr>
      </w:pPr>
    </w:p>
    <w:p w14:paraId="1310B867" w14:textId="7F1E3A3C" w:rsidR="00607A90" w:rsidRPr="00607A90" w:rsidRDefault="00532885" w:rsidP="00607A90">
      <w:pP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Практичне з</w:t>
      </w:r>
      <w:r w:rsidR="00607A90" w:rsidRPr="00607A90">
        <w:rPr>
          <w:rFonts w:ascii="Times New Roman" w:eastAsia="Times New Roman" w:hAnsi="Times New Roman" w:cs="Times New Roman"/>
          <w:b/>
          <w:color w:val="000000"/>
          <w:sz w:val="28"/>
          <w:szCs w:val="28"/>
          <w:lang w:eastAsia="uk-UA"/>
        </w:rPr>
        <w:t>авдання 1.</w:t>
      </w:r>
    </w:p>
    <w:p w14:paraId="037EF281" w14:textId="77777777" w:rsidR="00607A90" w:rsidRPr="00607A90" w:rsidRDefault="00607A90" w:rsidP="00607A90">
      <w:pPr>
        <w:rPr>
          <w:rFonts w:ascii="Times New Roman" w:eastAsia="Times New Roman" w:hAnsi="Times New Roman" w:cs="Times New Roman"/>
          <w:b/>
          <w:color w:val="000000"/>
          <w:sz w:val="28"/>
          <w:szCs w:val="28"/>
          <w:lang w:eastAsia="uk-UA"/>
        </w:rPr>
      </w:pPr>
      <w:r w:rsidRPr="00607A90">
        <w:rPr>
          <w:rFonts w:ascii="Times New Roman" w:eastAsia="Times New Roman" w:hAnsi="Times New Roman" w:cs="Times New Roman"/>
          <w:b/>
          <w:color w:val="000000"/>
          <w:sz w:val="28"/>
          <w:szCs w:val="28"/>
          <w:lang w:eastAsia="uk-UA"/>
        </w:rPr>
        <w:lastRenderedPageBreak/>
        <w:t>Дайте на питання відповіді «так» або «ні».</w:t>
      </w:r>
    </w:p>
    <w:p w14:paraId="382A0359" w14:textId="77777777" w:rsidR="00607A90" w:rsidRPr="00607A90" w:rsidRDefault="00607A90" w:rsidP="00607A90">
      <w:pPr>
        <w:jc w:val="both"/>
        <w:rPr>
          <w:rFonts w:ascii="Times New Roman" w:eastAsia="Times New Roman" w:hAnsi="Times New Roman" w:cs="Times New Roman"/>
          <w:color w:val="000000"/>
          <w:sz w:val="28"/>
          <w:szCs w:val="28"/>
          <w:lang w:eastAsia="uk-UA"/>
        </w:rPr>
      </w:pPr>
      <w:r w:rsidRPr="00607A90">
        <w:rPr>
          <w:rFonts w:ascii="Times New Roman" w:eastAsia="Times New Roman" w:hAnsi="Times New Roman" w:cs="Times New Roman"/>
          <w:color w:val="000000"/>
          <w:sz w:val="28"/>
          <w:szCs w:val="28"/>
          <w:lang w:eastAsia="uk-UA"/>
        </w:rPr>
        <w:t xml:space="preserve">1. Не має значення, чи ваша ручка дорога, чи ні; 2. Можна одягати сорочку в смужку з костюмом у клітку і, навпаки, картату сорочку з костюмом у смужку; 3. Строката сорочка не підходить до костюма з узором. 4. Ідеальною вважається біла сорочка. 5. Чим темніший костюм, тим світлішою повинна бути сорочка. 6. Чим ширша в плечах людина, тим вужчою повинна бути краватка. 7. Краватку не прийнято одягати до спортивної, вовняної сорочки або сорочки, яку носять навипуск. 8. Чорна краватка з тканини доречна у будь-яких ситуаціях. 9. В усіх випадках краватка повинна бути темнішою за сорочку. 10. З костюмом у смужку добре поєднується однотонна краватка, а з однотонним костюмом – краватка з візерунком, строката. 11. Нижній ґудзик піджака  в холодну пору можна застібнути. 12. У денний час перевага надається світлим кольорам. 13. Пізньою осінню, узимку, весною краще носити темний костюм, влітку – світлий, з тоншої, ніж взимку, тканини. 14. Не можна поєднувати піджак і брюки різні за кольором. 15. Костюм має бути  одноколірним. 16. Ніколи не можна знімати піджак. 17. Ціна краватки не має значення. 18. Чим темніший костюм, тим світлішою повинна бути сорочка. 19. Вважається елегантним, якщо манжети сорочки виглядають з-під рукава (приблизно на два сантиметри). 20. Універсальним за кольором вважається коричневе взуття, воно пасує до будь-якого костюма. 21. Коричневе взуття погано поєднується з темним костюмом. 22. В ідеалі шкарпетки повинні бути більш темними, ніж штани, але світлішими за черевики. 23.  У більшості розвинених країн обов’язковим елементом ділового одягу є панчохи чи колготки незалежно від пори року. 24. Можна поєднувати в ансамблі більше двох кольорів. 25. Найбільш прийнятним для ділової жінки вважається волосся середньої довжини. 26. Запах чоловічого одеколону повинен відчуватися тільки в межах 15 см. 27.На роботі варто носити дорогі ювелірні прикраси. </w:t>
      </w:r>
    </w:p>
    <w:p w14:paraId="671DC245" w14:textId="415B34BA" w:rsidR="00607A90" w:rsidRDefault="00532885" w:rsidP="00797C05">
      <w:pPr>
        <w:spacing w:after="0" w:line="336" w:lineRule="atLeast"/>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Практичне з</w:t>
      </w:r>
      <w:r w:rsidR="00607A90" w:rsidRPr="00607A90">
        <w:rPr>
          <w:rFonts w:ascii="Times New Roman" w:eastAsia="Times New Roman" w:hAnsi="Times New Roman" w:cs="Times New Roman"/>
          <w:b/>
          <w:color w:val="000000"/>
          <w:sz w:val="28"/>
          <w:szCs w:val="28"/>
          <w:lang w:eastAsia="uk-UA"/>
        </w:rPr>
        <w:t xml:space="preserve">авдання 2. </w:t>
      </w:r>
    </w:p>
    <w:p w14:paraId="7BB2BD2F" w14:textId="64039ED1" w:rsidR="00607A90" w:rsidRDefault="00A11EDC" w:rsidP="00797C05">
      <w:pPr>
        <w:spacing w:after="0" w:line="336" w:lineRule="atLeast"/>
        <w:ind w:firstLine="567"/>
        <w:jc w:val="both"/>
        <w:rPr>
          <w:rFonts w:ascii="Times New Roman" w:eastAsia="Times New Roman" w:hAnsi="Times New Roman" w:cs="Times New Roman"/>
          <w:color w:val="000000"/>
          <w:sz w:val="28"/>
          <w:szCs w:val="28"/>
          <w:lang w:eastAsia="uk-UA"/>
        </w:rPr>
      </w:pPr>
      <w:r w:rsidRPr="00A11EDC">
        <w:rPr>
          <w:rFonts w:ascii="Times New Roman" w:eastAsia="Times New Roman" w:hAnsi="Times New Roman" w:cs="Times New Roman"/>
          <w:color w:val="000000"/>
          <w:sz w:val="28"/>
          <w:szCs w:val="28"/>
          <w:lang w:eastAsia="uk-UA"/>
        </w:rPr>
        <w:t>Доповніть речення.</w:t>
      </w:r>
    </w:p>
    <w:p w14:paraId="79F0AC83" w14:textId="6A869AB2" w:rsidR="00A11EDC" w:rsidRDefault="00A11EDC" w:rsidP="00797C05">
      <w:pPr>
        <w:spacing w:after="0" w:line="336" w:lineRule="atLeast"/>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 До чорного костюма можна одягнути….сорочку,….туфлі. 2. До картатого сірого костюма краще одягнути…..сорочку,…..туфлі. 3. До синьої краватки в білу смужку краще одягнути…..костюм,…..туфлі. 4. До шовкової бежевої сукні можна взути…….5. До коричневих туфель можна підібрати……костюм та……краватку. 6. До До сірого жіночого костюма можна підібрати…..туфлі,……сумочку.</w:t>
      </w:r>
    </w:p>
    <w:p w14:paraId="4EE93553" w14:textId="77777777" w:rsidR="00CF38F6" w:rsidRDefault="00CF38F6" w:rsidP="00AC79EE">
      <w:pPr>
        <w:widowControl w:val="0"/>
        <w:tabs>
          <w:tab w:val="left" w:pos="851"/>
        </w:tabs>
        <w:autoSpaceDE w:val="0"/>
        <w:autoSpaceDN w:val="0"/>
        <w:adjustRightInd w:val="0"/>
        <w:spacing w:after="0" w:line="256" w:lineRule="auto"/>
        <w:jc w:val="both"/>
        <w:rPr>
          <w:rFonts w:ascii="Times New Roman" w:hAnsi="Times New Roman" w:cs="Times New Roman"/>
          <w:sz w:val="28"/>
          <w:szCs w:val="28"/>
        </w:rPr>
      </w:pPr>
    </w:p>
    <w:p w14:paraId="05A18652" w14:textId="4CF232F6" w:rsidR="00A11EDC" w:rsidRDefault="00A11EDC" w:rsidP="00AC79EE">
      <w:pPr>
        <w:widowControl w:val="0"/>
        <w:tabs>
          <w:tab w:val="left" w:pos="851"/>
        </w:tabs>
        <w:autoSpaceDE w:val="0"/>
        <w:autoSpaceDN w:val="0"/>
        <w:adjustRightInd w:val="0"/>
        <w:spacing w:after="0" w:line="256" w:lineRule="auto"/>
        <w:jc w:val="both"/>
        <w:rPr>
          <w:rFonts w:ascii="Times New Roman" w:hAnsi="Times New Roman" w:cs="Times New Roman"/>
          <w:sz w:val="28"/>
          <w:szCs w:val="28"/>
        </w:rPr>
      </w:pPr>
      <w:r w:rsidRPr="00A11EDC">
        <w:rPr>
          <w:rFonts w:ascii="Times New Roman" w:hAnsi="Times New Roman" w:cs="Times New Roman"/>
          <w:b/>
          <w:sz w:val="28"/>
          <w:szCs w:val="28"/>
        </w:rPr>
        <w:t xml:space="preserve">Література: </w:t>
      </w:r>
    </w:p>
    <w:p w14:paraId="63AF9ED8" w14:textId="70DE6573" w:rsidR="00EA0470" w:rsidRDefault="00EA0470" w:rsidP="000C69E1">
      <w:pPr>
        <w:pStyle w:val="aa"/>
        <w:widowControl w:val="0"/>
        <w:numPr>
          <w:ilvl w:val="0"/>
          <w:numId w:val="6"/>
        </w:numPr>
        <w:tabs>
          <w:tab w:val="left" w:pos="851"/>
        </w:tabs>
        <w:autoSpaceDE w:val="0"/>
        <w:autoSpaceDN w:val="0"/>
        <w:adjustRightInd w:val="0"/>
        <w:spacing w:after="0" w:line="256" w:lineRule="auto"/>
        <w:jc w:val="both"/>
        <w:rPr>
          <w:rFonts w:ascii="Times New Roman" w:hAnsi="Times New Roman" w:cs="Times New Roman"/>
          <w:sz w:val="28"/>
          <w:szCs w:val="28"/>
          <w:lang w:val="ru-RU"/>
        </w:rPr>
      </w:pPr>
      <w:r w:rsidRPr="00A11EDC">
        <w:rPr>
          <w:rFonts w:ascii="Times New Roman" w:hAnsi="Times New Roman" w:cs="Times New Roman"/>
          <w:sz w:val="28"/>
          <w:szCs w:val="28"/>
        </w:rPr>
        <w:t xml:space="preserve">Какуріна І.І. Етика ділового спілкування: конспект лекцій </w:t>
      </w:r>
      <w:r w:rsidRPr="00A11EDC">
        <w:rPr>
          <w:rFonts w:ascii="Times New Roman" w:hAnsi="Times New Roman" w:cs="Times New Roman"/>
          <w:sz w:val="28"/>
          <w:szCs w:val="28"/>
          <w:lang w:val="ru-RU"/>
        </w:rPr>
        <w:t>[</w:t>
      </w:r>
      <w:r w:rsidRPr="00A11EDC">
        <w:rPr>
          <w:rFonts w:ascii="Times New Roman" w:hAnsi="Times New Roman" w:cs="Times New Roman"/>
          <w:sz w:val="28"/>
          <w:szCs w:val="28"/>
        </w:rPr>
        <w:t>Електронний ресурс</w:t>
      </w:r>
      <w:r w:rsidRPr="00A11EDC">
        <w:rPr>
          <w:rFonts w:ascii="Times New Roman" w:hAnsi="Times New Roman" w:cs="Times New Roman"/>
          <w:sz w:val="28"/>
          <w:szCs w:val="28"/>
          <w:lang w:val="ru-RU"/>
        </w:rPr>
        <w:t>].</w:t>
      </w:r>
      <w:r w:rsidR="00B131DB">
        <w:rPr>
          <w:rFonts w:ascii="Times New Roman" w:hAnsi="Times New Roman" w:cs="Times New Roman"/>
          <w:sz w:val="28"/>
          <w:szCs w:val="28"/>
          <w:lang w:val="en-US"/>
        </w:rPr>
        <w:t xml:space="preserve"> URL</w:t>
      </w:r>
      <w:r w:rsidRPr="00A11EDC">
        <w:rPr>
          <w:rFonts w:ascii="Times New Roman" w:hAnsi="Times New Roman" w:cs="Times New Roman"/>
          <w:sz w:val="28"/>
          <w:szCs w:val="28"/>
          <w:lang w:val="ru-RU"/>
        </w:rPr>
        <w:t xml:space="preserve">: </w:t>
      </w:r>
      <w:hyperlink r:id="rId16" w:history="1">
        <w:r w:rsidR="00A11EDC" w:rsidRPr="0044456B">
          <w:rPr>
            <w:rStyle w:val="ab"/>
            <w:rFonts w:ascii="Times New Roman" w:hAnsi="Times New Roman" w:cs="Times New Roman"/>
            <w:sz w:val="28"/>
            <w:szCs w:val="28"/>
            <w:lang w:val="ru-RU"/>
          </w:rPr>
          <w:t>https://udhtu.edu.ua/wp-content/uploads/2017/08/metod_3157.pdf</w:t>
        </w:r>
      </w:hyperlink>
    </w:p>
    <w:p w14:paraId="1575DC0F" w14:textId="77777777" w:rsidR="00A11EDC" w:rsidRDefault="00A11EDC" w:rsidP="000C69E1">
      <w:pPr>
        <w:pStyle w:val="aa"/>
        <w:widowControl w:val="0"/>
        <w:numPr>
          <w:ilvl w:val="0"/>
          <w:numId w:val="6"/>
        </w:numPr>
        <w:tabs>
          <w:tab w:val="left" w:pos="851"/>
        </w:tabs>
        <w:autoSpaceDE w:val="0"/>
        <w:autoSpaceDN w:val="0"/>
        <w:adjustRightInd w:val="0"/>
        <w:spacing w:after="0" w:line="256" w:lineRule="auto"/>
        <w:jc w:val="both"/>
        <w:rPr>
          <w:rFonts w:ascii="Times New Roman" w:hAnsi="Times New Roman" w:cs="Times New Roman"/>
          <w:sz w:val="28"/>
          <w:szCs w:val="28"/>
          <w:lang w:val="ru-RU"/>
        </w:rPr>
      </w:pPr>
      <w:r w:rsidRPr="00AC79EE">
        <w:rPr>
          <w:rFonts w:ascii="Times New Roman" w:hAnsi="Times New Roman" w:cs="Times New Roman"/>
          <w:sz w:val="28"/>
          <w:szCs w:val="28"/>
          <w:lang w:val="ru-RU"/>
        </w:rPr>
        <w:t>Філоненко М. Психологія спілкування [</w:t>
      </w:r>
      <w:r w:rsidRPr="00AC79EE">
        <w:rPr>
          <w:rFonts w:ascii="Times New Roman" w:hAnsi="Times New Roman" w:cs="Times New Roman"/>
          <w:sz w:val="28"/>
          <w:szCs w:val="28"/>
        </w:rPr>
        <w:t>Електронний ресурс</w:t>
      </w:r>
      <w:r w:rsidRPr="00AC79EE">
        <w:rPr>
          <w:rFonts w:ascii="Times New Roman" w:hAnsi="Times New Roman" w:cs="Times New Roman"/>
          <w:sz w:val="28"/>
          <w:szCs w:val="28"/>
          <w:lang w:val="ru-RU"/>
        </w:rPr>
        <w:t xml:space="preserve">]. – Режим доступу: </w:t>
      </w:r>
      <w:hyperlink r:id="rId17" w:history="1">
        <w:r w:rsidRPr="0044456B">
          <w:rPr>
            <w:rStyle w:val="ab"/>
            <w:rFonts w:ascii="Times New Roman" w:hAnsi="Times New Roman" w:cs="Times New Roman"/>
            <w:sz w:val="28"/>
            <w:szCs w:val="28"/>
            <w:lang w:val="ru-RU"/>
          </w:rPr>
          <w:t>https://pidru4niki.com/12980108/psihologiya/komunikativni_baryeri</w:t>
        </w:r>
      </w:hyperlink>
    </w:p>
    <w:p w14:paraId="299C9C73" w14:textId="74A03CD7" w:rsidR="00A11EDC" w:rsidRDefault="00A11EDC" w:rsidP="00A11EDC">
      <w:pPr>
        <w:widowControl w:val="0"/>
        <w:tabs>
          <w:tab w:val="left" w:pos="851"/>
        </w:tabs>
        <w:autoSpaceDE w:val="0"/>
        <w:autoSpaceDN w:val="0"/>
        <w:adjustRightInd w:val="0"/>
        <w:spacing w:after="0" w:line="256" w:lineRule="auto"/>
        <w:jc w:val="both"/>
        <w:rPr>
          <w:rFonts w:ascii="Times New Roman" w:hAnsi="Times New Roman" w:cs="Times New Roman"/>
          <w:sz w:val="28"/>
          <w:szCs w:val="28"/>
          <w:lang w:val="ru-RU"/>
        </w:rPr>
      </w:pPr>
    </w:p>
    <w:p w14:paraId="424AFC11" w14:textId="77777777" w:rsidR="002E3A0A" w:rsidRDefault="002E3A0A" w:rsidP="00A11EDC">
      <w:pPr>
        <w:widowControl w:val="0"/>
        <w:tabs>
          <w:tab w:val="left" w:pos="851"/>
        </w:tabs>
        <w:autoSpaceDE w:val="0"/>
        <w:autoSpaceDN w:val="0"/>
        <w:adjustRightInd w:val="0"/>
        <w:spacing w:after="0" w:line="256" w:lineRule="auto"/>
        <w:jc w:val="both"/>
        <w:rPr>
          <w:rFonts w:ascii="Times New Roman" w:hAnsi="Times New Roman" w:cs="Times New Roman"/>
          <w:sz w:val="28"/>
          <w:szCs w:val="28"/>
          <w:lang w:val="ru-RU"/>
        </w:rPr>
      </w:pPr>
    </w:p>
    <w:p w14:paraId="30413670" w14:textId="07E1FF09" w:rsidR="00B131DB" w:rsidRDefault="00A11EDC" w:rsidP="00532885">
      <w:pPr>
        <w:widowControl w:val="0"/>
        <w:tabs>
          <w:tab w:val="left" w:pos="567"/>
        </w:tabs>
        <w:autoSpaceDE w:val="0"/>
        <w:autoSpaceDN w:val="0"/>
        <w:adjustRightInd w:val="0"/>
        <w:spacing w:after="0" w:line="240" w:lineRule="auto"/>
        <w:jc w:val="center"/>
        <w:rPr>
          <w:rFonts w:ascii="Times New Roman" w:hAnsi="Times New Roman" w:cs="Times New Roman"/>
          <w:b/>
          <w:sz w:val="28"/>
          <w:szCs w:val="28"/>
          <w:lang w:val="en-US"/>
        </w:rPr>
      </w:pPr>
      <w:r w:rsidRPr="00A11EDC">
        <w:rPr>
          <w:rFonts w:ascii="Times New Roman" w:hAnsi="Times New Roman" w:cs="Times New Roman"/>
          <w:b/>
          <w:sz w:val="28"/>
          <w:szCs w:val="28"/>
        </w:rPr>
        <w:t>Тема 3.</w:t>
      </w:r>
      <w:r w:rsidRPr="00A11EDC">
        <w:rPr>
          <w:rFonts w:ascii="Times New Roman" w:eastAsia="Calibri" w:hAnsi="Times New Roman" w:cs="Times New Roman"/>
          <w:b/>
          <w:sz w:val="28"/>
          <w:szCs w:val="28"/>
          <w:lang w:eastAsia="ru-RU"/>
        </w:rPr>
        <w:t xml:space="preserve"> </w:t>
      </w:r>
      <w:r w:rsidR="00B131DB" w:rsidRPr="00115F12">
        <w:rPr>
          <w:rFonts w:ascii="Times New Roman" w:hAnsi="Times New Roman" w:cs="Times New Roman"/>
          <w:b/>
          <w:sz w:val="28"/>
          <w:szCs w:val="28"/>
        </w:rPr>
        <w:t>Форми усної професійної комунікації</w:t>
      </w:r>
    </w:p>
    <w:p w14:paraId="24DDB611" w14:textId="77777777" w:rsidR="00B131DB" w:rsidRPr="00B720C9" w:rsidRDefault="00B131DB" w:rsidP="00B131DB">
      <w:pPr>
        <w:widowControl w:val="0"/>
        <w:numPr>
          <w:ilvl w:val="0"/>
          <w:numId w:val="12"/>
        </w:numPr>
        <w:autoSpaceDE w:val="0"/>
        <w:autoSpaceDN w:val="0"/>
        <w:adjustRightInd w:val="0"/>
        <w:spacing w:after="0" w:line="256" w:lineRule="auto"/>
        <w:ind w:left="426"/>
        <w:contextualSpacing/>
        <w:rPr>
          <w:rFonts w:ascii="Times New Roman" w:hAnsi="Times New Roman" w:cs="Times New Roman"/>
          <w:sz w:val="28"/>
          <w:szCs w:val="28"/>
        </w:rPr>
      </w:pPr>
      <w:r w:rsidRPr="00B720C9">
        <w:rPr>
          <w:rFonts w:ascii="Times New Roman" w:hAnsi="Times New Roman" w:cs="Times New Roman"/>
          <w:sz w:val="28"/>
          <w:szCs w:val="28"/>
        </w:rPr>
        <w:t xml:space="preserve">Ділова комунікація клієнта та адвоката. </w:t>
      </w:r>
    </w:p>
    <w:p w14:paraId="689E6A2A" w14:textId="77777777" w:rsidR="00B131DB" w:rsidRPr="00B720C9" w:rsidRDefault="00B131DB" w:rsidP="00B131DB">
      <w:pPr>
        <w:widowControl w:val="0"/>
        <w:numPr>
          <w:ilvl w:val="0"/>
          <w:numId w:val="12"/>
        </w:numPr>
        <w:autoSpaceDE w:val="0"/>
        <w:autoSpaceDN w:val="0"/>
        <w:adjustRightInd w:val="0"/>
        <w:spacing w:after="0" w:line="256" w:lineRule="auto"/>
        <w:ind w:left="426"/>
        <w:contextualSpacing/>
        <w:rPr>
          <w:rFonts w:ascii="Times New Roman" w:hAnsi="Times New Roman" w:cs="Times New Roman"/>
          <w:sz w:val="28"/>
          <w:szCs w:val="28"/>
        </w:rPr>
      </w:pPr>
      <w:r w:rsidRPr="00B720C9">
        <w:rPr>
          <w:rFonts w:ascii="Times New Roman" w:hAnsi="Times New Roman" w:cs="Times New Roman"/>
          <w:sz w:val="28"/>
          <w:szCs w:val="28"/>
        </w:rPr>
        <w:t>Консультаційна ро</w:t>
      </w:r>
      <w:r w:rsidRPr="00B720C9">
        <w:rPr>
          <w:rFonts w:ascii="Times New Roman" w:hAnsi="Times New Roman" w:cs="Times New Roman"/>
          <w:sz w:val="28"/>
          <w:szCs w:val="28"/>
          <w:lang w:val="ru-RU"/>
        </w:rPr>
        <w:t>бота адвоката</w:t>
      </w:r>
      <w:r w:rsidRPr="00B720C9">
        <w:rPr>
          <w:rFonts w:ascii="Times New Roman" w:hAnsi="Times New Roman" w:cs="Times New Roman"/>
          <w:sz w:val="28"/>
          <w:szCs w:val="28"/>
        </w:rPr>
        <w:t>.</w:t>
      </w:r>
    </w:p>
    <w:p w14:paraId="205BABBF" w14:textId="77777777" w:rsidR="00B131DB" w:rsidRPr="00B720C9" w:rsidRDefault="00B131DB" w:rsidP="00B131DB">
      <w:pPr>
        <w:widowControl w:val="0"/>
        <w:tabs>
          <w:tab w:val="left" w:pos="851"/>
        </w:tabs>
        <w:autoSpaceDE w:val="0"/>
        <w:autoSpaceDN w:val="0"/>
        <w:adjustRightInd w:val="0"/>
        <w:spacing w:after="0" w:line="256" w:lineRule="auto"/>
        <w:ind w:left="426"/>
        <w:jc w:val="both"/>
        <w:rPr>
          <w:rFonts w:ascii="Times New Roman" w:hAnsi="Times New Roman" w:cs="Times New Roman"/>
          <w:sz w:val="28"/>
          <w:szCs w:val="28"/>
          <w:lang w:val="ru-RU"/>
        </w:rPr>
      </w:pPr>
    </w:p>
    <w:p w14:paraId="77D873BC" w14:textId="77777777" w:rsidR="00B131DB" w:rsidRDefault="00B131DB" w:rsidP="00B131DB">
      <w:pPr>
        <w:spacing w:after="0"/>
        <w:ind w:left="426" w:hanging="426"/>
        <w:jc w:val="both"/>
        <w:rPr>
          <w:rFonts w:ascii="Times New Roman" w:eastAsia="Times New Roman" w:hAnsi="Times New Roman" w:cs="Times New Roman"/>
          <w:color w:val="000000"/>
          <w:sz w:val="28"/>
          <w:szCs w:val="28"/>
          <w:lang w:val="ru-RU" w:eastAsia="uk-UA"/>
        </w:rPr>
      </w:pPr>
      <w:r w:rsidRPr="00B720C9">
        <w:rPr>
          <w:rFonts w:ascii="Times New Roman" w:eastAsia="Times New Roman" w:hAnsi="Times New Roman" w:cs="Times New Roman"/>
          <w:b/>
          <w:i/>
          <w:color w:val="000000"/>
          <w:sz w:val="28"/>
          <w:szCs w:val="28"/>
          <w:lang w:val="ru-RU" w:eastAsia="uk-UA"/>
        </w:rPr>
        <w:t>Ключові слова:</w:t>
      </w:r>
      <w:r>
        <w:rPr>
          <w:rFonts w:ascii="Times New Roman" w:eastAsia="Times New Roman" w:hAnsi="Times New Roman" w:cs="Times New Roman"/>
          <w:color w:val="000000"/>
          <w:sz w:val="28"/>
          <w:szCs w:val="28"/>
          <w:lang w:val="ru-RU" w:eastAsia="uk-UA"/>
        </w:rPr>
        <w:t xml:space="preserve"> клієнт, адвокат, комунікація.</w:t>
      </w:r>
    </w:p>
    <w:p w14:paraId="45DCD9B9" w14:textId="77777777" w:rsidR="00B131DB" w:rsidRDefault="00B131DB" w:rsidP="00B131DB">
      <w:pPr>
        <w:spacing w:after="0"/>
        <w:ind w:firstLine="567"/>
        <w:jc w:val="both"/>
        <w:rPr>
          <w:rFonts w:ascii="Times New Roman" w:eastAsia="Times New Roman" w:hAnsi="Times New Roman" w:cs="Times New Roman"/>
          <w:color w:val="000000"/>
          <w:sz w:val="28"/>
          <w:szCs w:val="28"/>
          <w:lang w:val="ru-RU" w:eastAsia="uk-UA"/>
        </w:rPr>
      </w:pPr>
    </w:p>
    <w:p w14:paraId="449973BC" w14:textId="60FE882D"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FB22B6">
        <w:rPr>
          <w:rFonts w:ascii="Times New Roman" w:hAnsi="Times New Roman" w:cs="Times New Roman"/>
          <w:sz w:val="28"/>
          <w:szCs w:val="28"/>
        </w:rPr>
        <w:t xml:space="preserve">У </w:t>
      </w:r>
      <w:r w:rsidRPr="00FB22B6">
        <w:rPr>
          <w:rFonts w:ascii="Times New Roman" w:hAnsi="Times New Roman" w:cs="Times New Roman"/>
          <w:b/>
          <w:i/>
          <w:sz w:val="28"/>
          <w:szCs w:val="28"/>
        </w:rPr>
        <w:t>першому питанні</w:t>
      </w:r>
      <w:r w:rsidRPr="00FB22B6">
        <w:rPr>
          <w:rFonts w:ascii="Times New Roman" w:hAnsi="Times New Roman" w:cs="Times New Roman"/>
          <w:sz w:val="28"/>
          <w:szCs w:val="28"/>
        </w:rPr>
        <w:t xml:space="preserve"> слід зауважити: </w:t>
      </w:r>
      <w:r>
        <w:rPr>
          <w:rFonts w:ascii="Times New Roman" w:hAnsi="Times New Roman" w:cs="Times New Roman"/>
          <w:sz w:val="28"/>
          <w:szCs w:val="28"/>
        </w:rPr>
        <w:t>п</w:t>
      </w:r>
      <w:r w:rsidRPr="00FB22B6">
        <w:rPr>
          <w:rFonts w:ascii="Times New Roman" w:hAnsi="Times New Roman" w:cs="Times New Roman"/>
          <w:sz w:val="28"/>
          <w:szCs w:val="28"/>
        </w:rPr>
        <w:t xml:space="preserve">ри будь-якій консультації з клієнтом необхідно </w:t>
      </w:r>
      <w:r>
        <w:rPr>
          <w:rFonts w:ascii="Times New Roman" w:hAnsi="Times New Roman" w:cs="Times New Roman"/>
          <w:sz w:val="28"/>
          <w:szCs w:val="28"/>
        </w:rPr>
        <w:t xml:space="preserve">продумати </w:t>
      </w:r>
      <w:r w:rsidRPr="00FB22B6">
        <w:rPr>
          <w:rFonts w:ascii="Times New Roman" w:hAnsi="Times New Roman" w:cs="Times New Roman"/>
          <w:sz w:val="28"/>
          <w:szCs w:val="28"/>
        </w:rPr>
        <w:t>місце</w:t>
      </w:r>
      <w:r>
        <w:rPr>
          <w:rFonts w:ascii="Times New Roman" w:hAnsi="Times New Roman" w:cs="Times New Roman"/>
          <w:sz w:val="28"/>
          <w:szCs w:val="28"/>
        </w:rPr>
        <w:t xml:space="preserve"> зустрічі</w:t>
      </w:r>
      <w:r w:rsidRPr="00FB22B6">
        <w:rPr>
          <w:rFonts w:ascii="Times New Roman" w:hAnsi="Times New Roman" w:cs="Times New Roman"/>
          <w:sz w:val="28"/>
          <w:szCs w:val="28"/>
        </w:rPr>
        <w:t xml:space="preserve"> і враховувати</w:t>
      </w:r>
      <w:r w:rsidR="00CF3998">
        <w:rPr>
          <w:rFonts w:ascii="Times New Roman" w:hAnsi="Times New Roman" w:cs="Times New Roman"/>
          <w:sz w:val="28"/>
          <w:szCs w:val="28"/>
        </w:rPr>
        <w:t xml:space="preserve"> </w:t>
      </w:r>
      <w:r>
        <w:rPr>
          <w:rFonts w:ascii="Times New Roman" w:hAnsi="Times New Roman" w:cs="Times New Roman"/>
          <w:sz w:val="28"/>
          <w:szCs w:val="28"/>
        </w:rPr>
        <w:t>тривалість спілкування, отже, розрахувати час</w:t>
      </w:r>
      <w:r w:rsidRPr="00FB22B6">
        <w:rPr>
          <w:rFonts w:ascii="Times New Roman" w:hAnsi="Times New Roman" w:cs="Times New Roman"/>
          <w:sz w:val="28"/>
          <w:szCs w:val="28"/>
        </w:rPr>
        <w:t>. </w:t>
      </w:r>
    </w:p>
    <w:p w14:paraId="4DF9D1DB" w14:textId="77777777"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Місце зустрічі має суттєве</w:t>
      </w:r>
      <w:r w:rsidRPr="00FB22B6">
        <w:rPr>
          <w:rFonts w:ascii="Times New Roman" w:hAnsi="Times New Roman" w:cs="Times New Roman"/>
          <w:sz w:val="28"/>
          <w:szCs w:val="28"/>
        </w:rPr>
        <w:t xml:space="preserve"> значення. </w:t>
      </w:r>
      <w:r>
        <w:rPr>
          <w:rFonts w:ascii="Times New Roman" w:hAnsi="Times New Roman" w:cs="Times New Roman"/>
          <w:sz w:val="28"/>
          <w:szCs w:val="28"/>
        </w:rPr>
        <w:t>Найкраще зустрічатись в офісі, щоб у кафе чи ресторані не відволікатись.</w:t>
      </w:r>
      <w:r w:rsidRPr="00FB22B6">
        <w:rPr>
          <w:rFonts w:ascii="Times New Roman" w:hAnsi="Times New Roman" w:cs="Times New Roman"/>
          <w:sz w:val="28"/>
          <w:szCs w:val="28"/>
        </w:rPr>
        <w:t xml:space="preserve"> </w:t>
      </w:r>
    </w:p>
    <w:p w14:paraId="03F4A13E" w14:textId="77777777"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На </w:t>
      </w:r>
      <w:r w:rsidRPr="0051130A">
        <w:rPr>
          <w:rFonts w:ascii="Times New Roman" w:hAnsi="Times New Roman" w:cs="Times New Roman"/>
          <w:sz w:val="28"/>
          <w:szCs w:val="28"/>
        </w:rPr>
        <w:t xml:space="preserve"> початку </w:t>
      </w:r>
      <w:r>
        <w:rPr>
          <w:rFonts w:ascii="Times New Roman" w:hAnsi="Times New Roman" w:cs="Times New Roman"/>
          <w:sz w:val="28"/>
          <w:szCs w:val="28"/>
        </w:rPr>
        <w:t xml:space="preserve">комунікації </w:t>
      </w:r>
      <w:r w:rsidRPr="0051130A">
        <w:rPr>
          <w:rFonts w:ascii="Times New Roman" w:hAnsi="Times New Roman" w:cs="Times New Roman"/>
          <w:sz w:val="28"/>
          <w:szCs w:val="28"/>
        </w:rPr>
        <w:t>потрібно з'ясувати</w:t>
      </w:r>
      <w:r>
        <w:rPr>
          <w:rFonts w:ascii="Times New Roman" w:hAnsi="Times New Roman" w:cs="Times New Roman"/>
          <w:sz w:val="28"/>
          <w:szCs w:val="28"/>
        </w:rPr>
        <w:t>, що очікує клієнт від адвоката.</w:t>
      </w:r>
      <w:r w:rsidRPr="0051130A">
        <w:rPr>
          <w:rFonts w:ascii="Times New Roman" w:hAnsi="Times New Roman" w:cs="Times New Roman"/>
          <w:sz w:val="28"/>
          <w:szCs w:val="28"/>
        </w:rPr>
        <w:t xml:space="preserve"> </w:t>
      </w:r>
      <w:r>
        <w:rPr>
          <w:rFonts w:ascii="Times New Roman" w:hAnsi="Times New Roman" w:cs="Times New Roman"/>
          <w:sz w:val="28"/>
          <w:szCs w:val="28"/>
        </w:rPr>
        <w:t xml:space="preserve">Під час </w:t>
      </w:r>
      <w:r w:rsidRPr="0051130A">
        <w:rPr>
          <w:rFonts w:ascii="Times New Roman" w:hAnsi="Times New Roman" w:cs="Times New Roman"/>
          <w:sz w:val="28"/>
          <w:szCs w:val="28"/>
        </w:rPr>
        <w:t xml:space="preserve">зустрічі варто проінформувати клієнта про всі можливі варіанти його дій з </w:t>
      </w:r>
      <w:r>
        <w:rPr>
          <w:rFonts w:ascii="Times New Roman" w:hAnsi="Times New Roman" w:cs="Times New Roman"/>
          <w:sz w:val="28"/>
          <w:szCs w:val="28"/>
        </w:rPr>
        <w:t xml:space="preserve">тлумаченням </w:t>
      </w:r>
      <w:r w:rsidRPr="0051130A">
        <w:rPr>
          <w:rFonts w:ascii="Times New Roman" w:hAnsi="Times New Roman" w:cs="Times New Roman"/>
          <w:sz w:val="28"/>
          <w:szCs w:val="28"/>
        </w:rPr>
        <w:t>відповідних процедур.</w:t>
      </w:r>
    </w:p>
    <w:p w14:paraId="5ADA8377" w14:textId="77777777" w:rsidR="00B131DB" w:rsidRPr="0051130A"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Варто обговорити і фінансові питання. Ціну краще обумовити відразу, щоб потім сума не шокувала клієнта. </w:t>
      </w:r>
    </w:p>
    <w:p w14:paraId="0BF25210" w14:textId="77777777"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Варто застосувати прийом активного слухання, щоб клієнт точно сформулював усі свої вимоги та очікування. Потрібно задавати відкриті, закриті запитання, уточнювальні, </w:t>
      </w:r>
      <w:r w:rsidRPr="0051130A">
        <w:rPr>
          <w:rFonts w:ascii="Times New Roman" w:hAnsi="Times New Roman" w:cs="Times New Roman"/>
          <w:sz w:val="28"/>
          <w:szCs w:val="28"/>
        </w:rPr>
        <w:t>спостерігати за вербальними і невербальни</w:t>
      </w:r>
      <w:r>
        <w:rPr>
          <w:rFonts w:ascii="Times New Roman" w:hAnsi="Times New Roman" w:cs="Times New Roman"/>
          <w:sz w:val="28"/>
          <w:szCs w:val="28"/>
        </w:rPr>
        <w:t xml:space="preserve">ми реакціями співрозмовника, що дасть </w:t>
      </w:r>
      <w:r w:rsidRPr="0051130A">
        <w:rPr>
          <w:rFonts w:ascii="Times New Roman" w:hAnsi="Times New Roman" w:cs="Times New Roman"/>
          <w:sz w:val="28"/>
          <w:szCs w:val="28"/>
        </w:rPr>
        <w:t xml:space="preserve"> можливість з'ясувати</w:t>
      </w:r>
      <w:r>
        <w:rPr>
          <w:rFonts w:ascii="Times New Roman" w:hAnsi="Times New Roman" w:cs="Times New Roman"/>
          <w:sz w:val="28"/>
          <w:szCs w:val="28"/>
        </w:rPr>
        <w:t xml:space="preserve"> усі деталі. </w:t>
      </w:r>
    </w:p>
    <w:p w14:paraId="6A42DD84" w14:textId="77777777"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Потрібно </w:t>
      </w:r>
      <w:r w:rsidRPr="0051130A">
        <w:rPr>
          <w:rFonts w:ascii="Times New Roman" w:hAnsi="Times New Roman" w:cs="Times New Roman"/>
          <w:sz w:val="28"/>
          <w:szCs w:val="28"/>
        </w:rPr>
        <w:t xml:space="preserve">застосовувати </w:t>
      </w:r>
      <w:r>
        <w:rPr>
          <w:rFonts w:ascii="Times New Roman" w:hAnsi="Times New Roman" w:cs="Times New Roman"/>
          <w:sz w:val="28"/>
          <w:szCs w:val="28"/>
        </w:rPr>
        <w:t xml:space="preserve">також </w:t>
      </w:r>
      <w:r w:rsidRPr="0051130A">
        <w:rPr>
          <w:rFonts w:ascii="Times New Roman" w:hAnsi="Times New Roman" w:cs="Times New Roman"/>
          <w:sz w:val="28"/>
          <w:szCs w:val="28"/>
        </w:rPr>
        <w:t>н</w:t>
      </w:r>
      <w:r>
        <w:rPr>
          <w:rFonts w:ascii="Times New Roman" w:hAnsi="Times New Roman" w:cs="Times New Roman"/>
          <w:sz w:val="28"/>
          <w:szCs w:val="28"/>
        </w:rPr>
        <w:t>авички емпатії</w:t>
      </w:r>
      <w:r w:rsidRPr="0051130A">
        <w:rPr>
          <w:rFonts w:ascii="Times New Roman" w:hAnsi="Times New Roman" w:cs="Times New Roman"/>
          <w:sz w:val="28"/>
          <w:szCs w:val="28"/>
        </w:rPr>
        <w:t xml:space="preserve">. </w:t>
      </w:r>
    </w:p>
    <w:p w14:paraId="22390984" w14:textId="77777777"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Слід </w:t>
      </w:r>
      <w:r w:rsidRPr="0051130A">
        <w:rPr>
          <w:rFonts w:ascii="Times New Roman" w:hAnsi="Times New Roman" w:cs="Times New Roman"/>
          <w:sz w:val="28"/>
          <w:szCs w:val="28"/>
        </w:rPr>
        <w:t>р</w:t>
      </w:r>
      <w:r>
        <w:rPr>
          <w:rFonts w:ascii="Times New Roman" w:hAnsi="Times New Roman" w:cs="Times New Roman"/>
          <w:sz w:val="28"/>
          <w:szCs w:val="28"/>
        </w:rPr>
        <w:t>озповідати клієнту про наслідки</w:t>
      </w:r>
      <w:r w:rsidRPr="0051130A">
        <w:rPr>
          <w:rFonts w:ascii="Times New Roman" w:hAnsi="Times New Roman" w:cs="Times New Roman"/>
          <w:sz w:val="28"/>
          <w:szCs w:val="28"/>
        </w:rPr>
        <w:t xml:space="preserve"> тих чи інш</w:t>
      </w:r>
      <w:r>
        <w:rPr>
          <w:rFonts w:ascii="Times New Roman" w:hAnsi="Times New Roman" w:cs="Times New Roman"/>
          <w:sz w:val="28"/>
          <w:szCs w:val="28"/>
        </w:rPr>
        <w:t>их дій, вартості судових витрат</w:t>
      </w:r>
      <w:r w:rsidRPr="0051130A">
        <w:rPr>
          <w:rFonts w:ascii="Times New Roman" w:hAnsi="Times New Roman" w:cs="Times New Roman"/>
          <w:sz w:val="28"/>
          <w:szCs w:val="28"/>
        </w:rPr>
        <w:t xml:space="preserve"> і інших витрат, серед яких і вартість роботи експертів з того чи іншого питання, необхідність допоміжного персоналу, транспортні витрати, витрати, пов'язані з відрядженнями. </w:t>
      </w:r>
    </w:p>
    <w:p w14:paraId="663983D0" w14:textId="63D33898" w:rsidR="00B110A2" w:rsidRDefault="00B110A2"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Схарактеризувати особливості призначення місця зустрічі бесіди адвоката та клієнта, особливості запрошення на співбесіду.</w:t>
      </w:r>
    </w:p>
    <w:p w14:paraId="012ECA66" w14:textId="77777777"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p>
    <w:p w14:paraId="7B175C6E" w14:textId="77777777" w:rsidR="00B131DB" w:rsidRDefault="00B131DB" w:rsidP="00B131DB">
      <w:pPr>
        <w:widowControl w:val="0"/>
        <w:tabs>
          <w:tab w:val="left" w:pos="426"/>
        </w:tabs>
        <w:autoSpaceDE w:val="0"/>
        <w:autoSpaceDN w:val="0"/>
        <w:adjustRightInd w:val="0"/>
        <w:spacing w:after="0" w:line="256" w:lineRule="auto"/>
        <w:ind w:firstLine="567"/>
        <w:contextualSpacing/>
        <w:jc w:val="both"/>
        <w:rPr>
          <w:rFonts w:ascii="Times New Roman" w:hAnsi="Times New Roman" w:cs="Times New Roman"/>
          <w:sz w:val="28"/>
          <w:szCs w:val="28"/>
        </w:rPr>
      </w:pPr>
      <w:r w:rsidRPr="00FB6A51">
        <w:rPr>
          <w:rFonts w:ascii="Times New Roman" w:hAnsi="Times New Roman" w:cs="Times New Roman"/>
          <w:sz w:val="28"/>
          <w:szCs w:val="28"/>
        </w:rPr>
        <w:t xml:space="preserve">У </w:t>
      </w:r>
      <w:r w:rsidRPr="00FB6A51">
        <w:rPr>
          <w:rFonts w:ascii="Times New Roman" w:hAnsi="Times New Roman" w:cs="Times New Roman"/>
          <w:b/>
          <w:i/>
          <w:sz w:val="28"/>
          <w:szCs w:val="28"/>
        </w:rPr>
        <w:t xml:space="preserve">другому питанні </w:t>
      </w:r>
      <w:r w:rsidRPr="00FB6A51">
        <w:rPr>
          <w:rFonts w:ascii="Times New Roman" w:hAnsi="Times New Roman" w:cs="Times New Roman"/>
          <w:sz w:val="28"/>
          <w:szCs w:val="28"/>
        </w:rPr>
        <w:t>потрібно зауважити:</w:t>
      </w:r>
    </w:p>
    <w:p w14:paraId="4A41DCB3" w14:textId="77777777"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231D62">
        <w:rPr>
          <w:rFonts w:ascii="Times New Roman" w:hAnsi="Times New Roman" w:cs="Times New Roman"/>
          <w:sz w:val="28"/>
          <w:szCs w:val="28"/>
        </w:rPr>
        <w:t>По</w:t>
      </w:r>
      <w:r>
        <w:rPr>
          <w:rFonts w:ascii="Times New Roman" w:hAnsi="Times New Roman" w:cs="Times New Roman"/>
          <w:sz w:val="28"/>
          <w:szCs w:val="28"/>
        </w:rPr>
        <w:t>р</w:t>
      </w:r>
      <w:r w:rsidRPr="00231D62">
        <w:rPr>
          <w:rFonts w:ascii="Times New Roman" w:hAnsi="Times New Roman" w:cs="Times New Roman"/>
          <w:sz w:val="28"/>
          <w:szCs w:val="28"/>
        </w:rPr>
        <w:t>ади адвоката</w:t>
      </w:r>
      <w:r>
        <w:rPr>
          <w:rFonts w:ascii="Times New Roman" w:hAnsi="Times New Roman" w:cs="Times New Roman"/>
          <w:sz w:val="28"/>
          <w:szCs w:val="28"/>
        </w:rPr>
        <w:t xml:space="preserve"> - </w:t>
      </w:r>
      <w:r w:rsidRPr="00231D62">
        <w:rPr>
          <w:rFonts w:ascii="Times New Roman" w:hAnsi="Times New Roman" w:cs="Times New Roman"/>
          <w:sz w:val="28"/>
          <w:szCs w:val="28"/>
        </w:rPr>
        <w:t xml:space="preserve"> один з елементів адвокатської техніки, важлива</w:t>
      </w:r>
      <w:r w:rsidRPr="00231D62">
        <w:rPr>
          <w:rFonts w:ascii="Times New Roman" w:hAnsi="Times New Roman" w:cs="Times New Roman"/>
          <w:sz w:val="28"/>
          <w:szCs w:val="28"/>
        </w:rPr>
        <w:br/>
        <w:t>складова його діяльності, яка пот</w:t>
      </w:r>
      <w:r>
        <w:rPr>
          <w:rFonts w:ascii="Times New Roman" w:hAnsi="Times New Roman" w:cs="Times New Roman"/>
          <w:sz w:val="28"/>
          <w:szCs w:val="28"/>
        </w:rPr>
        <w:t>р</w:t>
      </w:r>
      <w:r w:rsidRPr="00231D62">
        <w:rPr>
          <w:rFonts w:ascii="Times New Roman" w:hAnsi="Times New Roman" w:cs="Times New Roman"/>
          <w:sz w:val="28"/>
          <w:szCs w:val="28"/>
        </w:rPr>
        <w:t>ебує спеціальних навичок і високої</w:t>
      </w:r>
      <w:r w:rsidRPr="00231D62">
        <w:rPr>
          <w:rFonts w:ascii="Times New Roman" w:hAnsi="Times New Roman" w:cs="Times New Roman"/>
          <w:sz w:val="28"/>
          <w:szCs w:val="28"/>
        </w:rPr>
        <w:br/>
        <w:t>кваліфікації. Можна стве</w:t>
      </w:r>
      <w:r>
        <w:rPr>
          <w:rFonts w:ascii="Times New Roman" w:hAnsi="Times New Roman" w:cs="Times New Roman"/>
          <w:sz w:val="28"/>
          <w:szCs w:val="28"/>
        </w:rPr>
        <w:t>р</w:t>
      </w:r>
      <w:r w:rsidRPr="00231D62">
        <w:rPr>
          <w:rFonts w:ascii="Times New Roman" w:hAnsi="Times New Roman" w:cs="Times New Roman"/>
          <w:sz w:val="28"/>
          <w:szCs w:val="28"/>
        </w:rPr>
        <w:t>джувати, що поши</w:t>
      </w:r>
      <w:r>
        <w:rPr>
          <w:rFonts w:ascii="Times New Roman" w:hAnsi="Times New Roman" w:cs="Times New Roman"/>
          <w:sz w:val="28"/>
          <w:szCs w:val="28"/>
        </w:rPr>
        <w:t>р</w:t>
      </w:r>
      <w:r w:rsidRPr="00231D62">
        <w:rPr>
          <w:rFonts w:ascii="Times New Roman" w:hAnsi="Times New Roman" w:cs="Times New Roman"/>
          <w:sz w:val="28"/>
          <w:szCs w:val="28"/>
        </w:rPr>
        <w:t>еним видом п</w:t>
      </w:r>
      <w:r>
        <w:rPr>
          <w:rFonts w:ascii="Times New Roman" w:hAnsi="Times New Roman" w:cs="Times New Roman"/>
          <w:sz w:val="28"/>
          <w:szCs w:val="28"/>
        </w:rPr>
        <w:t>равової до</w:t>
      </w:r>
      <w:r w:rsidRPr="00231D62">
        <w:rPr>
          <w:rFonts w:ascii="Times New Roman" w:hAnsi="Times New Roman" w:cs="Times New Roman"/>
          <w:sz w:val="28"/>
          <w:szCs w:val="28"/>
        </w:rPr>
        <w:t>помоги є консультації та довідки з п</w:t>
      </w:r>
      <w:r>
        <w:rPr>
          <w:rFonts w:ascii="Times New Roman" w:hAnsi="Times New Roman" w:cs="Times New Roman"/>
          <w:sz w:val="28"/>
          <w:szCs w:val="28"/>
        </w:rPr>
        <w:t>р</w:t>
      </w:r>
      <w:r w:rsidRPr="00231D62">
        <w:rPr>
          <w:rFonts w:ascii="Times New Roman" w:hAnsi="Times New Roman" w:cs="Times New Roman"/>
          <w:sz w:val="28"/>
          <w:szCs w:val="28"/>
        </w:rPr>
        <w:t>авових питань. Щоб дати по</w:t>
      </w:r>
      <w:r>
        <w:rPr>
          <w:rFonts w:ascii="Times New Roman" w:hAnsi="Times New Roman" w:cs="Times New Roman"/>
          <w:sz w:val="28"/>
          <w:szCs w:val="28"/>
        </w:rPr>
        <w:t>р</w:t>
      </w:r>
      <w:r w:rsidRPr="00231D62">
        <w:rPr>
          <w:rFonts w:ascii="Times New Roman" w:hAnsi="Times New Roman" w:cs="Times New Roman"/>
          <w:sz w:val="28"/>
          <w:szCs w:val="28"/>
        </w:rPr>
        <w:t>аду</w:t>
      </w:r>
      <w:r w:rsidRPr="00231D62">
        <w:rPr>
          <w:rFonts w:ascii="Times New Roman" w:hAnsi="Times New Roman" w:cs="Times New Roman"/>
          <w:sz w:val="28"/>
          <w:szCs w:val="28"/>
        </w:rPr>
        <w:br/>
        <w:t>з будь-якого питання, пот</w:t>
      </w:r>
      <w:r>
        <w:rPr>
          <w:rFonts w:ascii="Times New Roman" w:hAnsi="Times New Roman" w:cs="Times New Roman"/>
          <w:sz w:val="28"/>
          <w:szCs w:val="28"/>
        </w:rPr>
        <w:t>рібно спочатку з</w:t>
      </w:r>
      <w:r w:rsidRPr="00231D62">
        <w:rPr>
          <w:rFonts w:ascii="Times New Roman" w:hAnsi="Times New Roman" w:cs="Times New Roman"/>
          <w:sz w:val="28"/>
          <w:szCs w:val="28"/>
          <w:lang w:val="ru-RU"/>
        </w:rPr>
        <w:t>’</w:t>
      </w:r>
      <w:r w:rsidRPr="00231D62">
        <w:rPr>
          <w:rFonts w:ascii="Times New Roman" w:hAnsi="Times New Roman" w:cs="Times New Roman"/>
          <w:sz w:val="28"/>
          <w:szCs w:val="28"/>
        </w:rPr>
        <w:t xml:space="preserve">ясувати суть </w:t>
      </w:r>
      <w:r>
        <w:rPr>
          <w:rFonts w:ascii="Times New Roman" w:hAnsi="Times New Roman" w:cs="Times New Roman"/>
          <w:sz w:val="28"/>
          <w:szCs w:val="28"/>
        </w:rPr>
        <w:t>пр</w:t>
      </w:r>
      <w:r w:rsidRPr="00231D62">
        <w:rPr>
          <w:rFonts w:ascii="Times New Roman" w:hAnsi="Times New Roman" w:cs="Times New Roman"/>
          <w:sz w:val="28"/>
          <w:szCs w:val="28"/>
        </w:rPr>
        <w:t>облеми.</w:t>
      </w:r>
      <w:r w:rsidRPr="00231D62">
        <w:rPr>
          <w:rFonts w:ascii="Times New Roman" w:hAnsi="Times New Roman" w:cs="Times New Roman"/>
          <w:sz w:val="28"/>
          <w:szCs w:val="28"/>
        </w:rPr>
        <w:br/>
        <w:t>Отже, консультування як вид п</w:t>
      </w:r>
      <w:r>
        <w:rPr>
          <w:rFonts w:ascii="Times New Roman" w:hAnsi="Times New Roman" w:cs="Times New Roman"/>
          <w:sz w:val="28"/>
          <w:szCs w:val="28"/>
        </w:rPr>
        <w:t>р</w:t>
      </w:r>
      <w:r w:rsidRPr="00231D62">
        <w:rPr>
          <w:rFonts w:ascii="Times New Roman" w:hAnsi="Times New Roman" w:cs="Times New Roman"/>
          <w:sz w:val="28"/>
          <w:szCs w:val="28"/>
        </w:rPr>
        <w:t>авової допомоги вимагає п</w:t>
      </w:r>
      <w:r>
        <w:rPr>
          <w:rFonts w:ascii="Times New Roman" w:hAnsi="Times New Roman" w:cs="Times New Roman"/>
          <w:sz w:val="28"/>
          <w:szCs w:val="28"/>
        </w:rPr>
        <w:t>р</w:t>
      </w:r>
      <w:r w:rsidRPr="00231D62">
        <w:rPr>
          <w:rFonts w:ascii="Times New Roman" w:hAnsi="Times New Roman" w:cs="Times New Roman"/>
          <w:sz w:val="28"/>
          <w:szCs w:val="28"/>
        </w:rPr>
        <w:t>инаймні</w:t>
      </w:r>
      <w:r w:rsidRPr="00231D62">
        <w:rPr>
          <w:rFonts w:ascii="Times New Roman" w:hAnsi="Times New Roman" w:cs="Times New Roman"/>
          <w:sz w:val="28"/>
          <w:szCs w:val="28"/>
        </w:rPr>
        <w:br/>
      </w:r>
      <w:r>
        <w:rPr>
          <w:rFonts w:ascii="Times New Roman" w:hAnsi="Times New Roman" w:cs="Times New Roman"/>
          <w:sz w:val="28"/>
          <w:szCs w:val="28"/>
        </w:rPr>
        <w:t>двох етапів: з</w:t>
      </w:r>
      <w:r w:rsidRPr="00FB6A51">
        <w:rPr>
          <w:rFonts w:ascii="Times New Roman" w:hAnsi="Times New Roman" w:cs="Times New Roman"/>
          <w:sz w:val="28"/>
          <w:szCs w:val="28"/>
        </w:rPr>
        <w:t>’</w:t>
      </w:r>
      <w:r w:rsidRPr="00231D62">
        <w:rPr>
          <w:rFonts w:ascii="Times New Roman" w:hAnsi="Times New Roman" w:cs="Times New Roman"/>
          <w:sz w:val="28"/>
          <w:szCs w:val="28"/>
        </w:rPr>
        <w:t>ясування суті питання, яке досягається шляхом співбесіди</w:t>
      </w:r>
      <w:r w:rsidRPr="00231D62">
        <w:rPr>
          <w:rFonts w:ascii="Times New Roman" w:hAnsi="Times New Roman" w:cs="Times New Roman"/>
          <w:sz w:val="28"/>
          <w:szCs w:val="28"/>
        </w:rPr>
        <w:br/>
        <w:t>з дові</w:t>
      </w:r>
      <w:r>
        <w:rPr>
          <w:rFonts w:ascii="Times New Roman" w:hAnsi="Times New Roman" w:cs="Times New Roman"/>
          <w:sz w:val="28"/>
          <w:szCs w:val="28"/>
        </w:rPr>
        <w:t>р</w:t>
      </w:r>
      <w:r w:rsidRPr="00231D62">
        <w:rPr>
          <w:rFonts w:ascii="Times New Roman" w:hAnsi="Times New Roman" w:cs="Times New Roman"/>
          <w:sz w:val="28"/>
          <w:szCs w:val="28"/>
        </w:rPr>
        <w:t>ителем, оде</w:t>
      </w:r>
      <w:r>
        <w:rPr>
          <w:rFonts w:ascii="Times New Roman" w:hAnsi="Times New Roman" w:cs="Times New Roman"/>
          <w:sz w:val="28"/>
          <w:szCs w:val="28"/>
        </w:rPr>
        <w:t>р</w:t>
      </w:r>
      <w:r w:rsidRPr="00231D62">
        <w:rPr>
          <w:rFonts w:ascii="Times New Roman" w:hAnsi="Times New Roman" w:cs="Times New Roman"/>
          <w:sz w:val="28"/>
          <w:szCs w:val="28"/>
        </w:rPr>
        <w:t>жання від нього інфо</w:t>
      </w:r>
      <w:r>
        <w:rPr>
          <w:rFonts w:ascii="Times New Roman" w:hAnsi="Times New Roman" w:cs="Times New Roman"/>
          <w:sz w:val="28"/>
          <w:szCs w:val="28"/>
        </w:rPr>
        <w:t>р</w:t>
      </w:r>
      <w:r w:rsidRPr="00231D62">
        <w:rPr>
          <w:rFonts w:ascii="Times New Roman" w:hAnsi="Times New Roman" w:cs="Times New Roman"/>
          <w:sz w:val="28"/>
          <w:szCs w:val="28"/>
        </w:rPr>
        <w:t>мації, яка має п</w:t>
      </w:r>
      <w:r>
        <w:rPr>
          <w:rFonts w:ascii="Times New Roman" w:hAnsi="Times New Roman" w:cs="Times New Roman"/>
          <w:sz w:val="28"/>
          <w:szCs w:val="28"/>
        </w:rPr>
        <w:t>равове значен</w:t>
      </w:r>
      <w:r w:rsidRPr="00231D62">
        <w:rPr>
          <w:rFonts w:ascii="Times New Roman" w:hAnsi="Times New Roman" w:cs="Times New Roman"/>
          <w:sz w:val="28"/>
          <w:szCs w:val="28"/>
        </w:rPr>
        <w:t>ня, на основі якої адвокат може дати по аду, довідку або консультаці</w:t>
      </w:r>
      <w:r>
        <w:rPr>
          <w:rFonts w:ascii="Times New Roman" w:hAnsi="Times New Roman" w:cs="Times New Roman"/>
          <w:sz w:val="28"/>
          <w:szCs w:val="28"/>
        </w:rPr>
        <w:t>ю</w:t>
      </w:r>
      <w:r w:rsidRPr="00231D62">
        <w:rPr>
          <w:rFonts w:ascii="Times New Roman" w:hAnsi="Times New Roman" w:cs="Times New Roman"/>
          <w:sz w:val="28"/>
          <w:szCs w:val="28"/>
        </w:rPr>
        <w:t>.</w:t>
      </w:r>
      <w:r w:rsidRPr="00231D62">
        <w:rPr>
          <w:rFonts w:ascii="Times New Roman" w:hAnsi="Times New Roman" w:cs="Times New Roman"/>
          <w:sz w:val="28"/>
          <w:szCs w:val="28"/>
        </w:rPr>
        <w:br/>
      </w:r>
      <w:r>
        <w:rPr>
          <w:rFonts w:ascii="Times New Roman" w:hAnsi="Times New Roman" w:cs="Times New Roman"/>
          <w:sz w:val="28"/>
          <w:szCs w:val="28"/>
        </w:rPr>
        <w:t>Лю</w:t>
      </w:r>
      <w:r w:rsidRPr="00231D62">
        <w:rPr>
          <w:rFonts w:ascii="Times New Roman" w:hAnsi="Times New Roman" w:cs="Times New Roman"/>
          <w:sz w:val="28"/>
          <w:szCs w:val="28"/>
        </w:rPr>
        <w:t>дині, яка зве</w:t>
      </w:r>
      <w:r>
        <w:rPr>
          <w:rFonts w:ascii="Times New Roman" w:hAnsi="Times New Roman" w:cs="Times New Roman"/>
          <w:sz w:val="28"/>
          <w:szCs w:val="28"/>
        </w:rPr>
        <w:t>р</w:t>
      </w:r>
      <w:r w:rsidRPr="00231D62">
        <w:rPr>
          <w:rFonts w:ascii="Times New Roman" w:hAnsi="Times New Roman" w:cs="Times New Roman"/>
          <w:sz w:val="28"/>
          <w:szCs w:val="28"/>
        </w:rPr>
        <w:t>нулася до адвоката, зда</w:t>
      </w:r>
      <w:r>
        <w:rPr>
          <w:rFonts w:ascii="Times New Roman" w:hAnsi="Times New Roman" w:cs="Times New Roman"/>
          <w:sz w:val="28"/>
          <w:szCs w:val="28"/>
        </w:rPr>
        <w:t>ється, що він викладає зміст об</w:t>
      </w:r>
      <w:r w:rsidRPr="00231D62">
        <w:rPr>
          <w:rFonts w:ascii="Times New Roman" w:hAnsi="Times New Roman" w:cs="Times New Roman"/>
          <w:sz w:val="28"/>
          <w:szCs w:val="28"/>
        </w:rPr>
        <w:t>ставин, щодо яких вона хоче оде</w:t>
      </w:r>
      <w:r>
        <w:rPr>
          <w:rFonts w:ascii="Times New Roman" w:hAnsi="Times New Roman" w:cs="Times New Roman"/>
          <w:sz w:val="28"/>
          <w:szCs w:val="28"/>
        </w:rPr>
        <w:t>р</w:t>
      </w:r>
      <w:r w:rsidRPr="00231D62">
        <w:rPr>
          <w:rFonts w:ascii="Times New Roman" w:hAnsi="Times New Roman" w:cs="Times New Roman"/>
          <w:sz w:val="28"/>
          <w:szCs w:val="28"/>
        </w:rPr>
        <w:t>жати консультації, з</w:t>
      </w:r>
      <w:r>
        <w:rPr>
          <w:rFonts w:ascii="Times New Roman" w:hAnsi="Times New Roman" w:cs="Times New Roman"/>
          <w:sz w:val="28"/>
          <w:szCs w:val="28"/>
        </w:rPr>
        <w:t>розуміло та доступ</w:t>
      </w:r>
      <w:r w:rsidRPr="00231D62">
        <w:rPr>
          <w:rFonts w:ascii="Times New Roman" w:hAnsi="Times New Roman" w:cs="Times New Roman"/>
          <w:sz w:val="28"/>
          <w:szCs w:val="28"/>
        </w:rPr>
        <w:t xml:space="preserve">но. </w:t>
      </w:r>
    </w:p>
    <w:p w14:paraId="5BBCA441" w14:textId="711196F3"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231D62">
        <w:rPr>
          <w:rFonts w:ascii="Times New Roman" w:hAnsi="Times New Roman" w:cs="Times New Roman"/>
          <w:sz w:val="28"/>
          <w:szCs w:val="28"/>
        </w:rPr>
        <w:t>Насп</w:t>
      </w:r>
      <w:r>
        <w:rPr>
          <w:rFonts w:ascii="Times New Roman" w:hAnsi="Times New Roman" w:cs="Times New Roman"/>
          <w:sz w:val="28"/>
          <w:szCs w:val="28"/>
        </w:rPr>
        <w:t>равді</w:t>
      </w:r>
      <w:r w:rsidRPr="00231D62">
        <w:rPr>
          <w:rFonts w:ascii="Times New Roman" w:hAnsi="Times New Roman" w:cs="Times New Roman"/>
          <w:sz w:val="28"/>
          <w:szCs w:val="28"/>
        </w:rPr>
        <w:t>, зде</w:t>
      </w:r>
      <w:r>
        <w:rPr>
          <w:rFonts w:ascii="Times New Roman" w:hAnsi="Times New Roman" w:cs="Times New Roman"/>
          <w:sz w:val="28"/>
          <w:szCs w:val="28"/>
        </w:rPr>
        <w:t>більшого це не так. Адвокат і лю</w:t>
      </w:r>
      <w:r w:rsidRPr="00231D62">
        <w:rPr>
          <w:rFonts w:ascii="Times New Roman" w:hAnsi="Times New Roman" w:cs="Times New Roman"/>
          <w:sz w:val="28"/>
          <w:szCs w:val="28"/>
        </w:rPr>
        <w:t>дина, яка зве</w:t>
      </w:r>
      <w:r>
        <w:rPr>
          <w:rFonts w:ascii="Times New Roman" w:hAnsi="Times New Roman" w:cs="Times New Roman"/>
          <w:sz w:val="28"/>
          <w:szCs w:val="28"/>
        </w:rPr>
        <w:t>р</w:t>
      </w:r>
      <w:r w:rsidRPr="00231D62">
        <w:rPr>
          <w:rFonts w:ascii="Times New Roman" w:hAnsi="Times New Roman" w:cs="Times New Roman"/>
          <w:sz w:val="28"/>
          <w:szCs w:val="28"/>
        </w:rPr>
        <w:t>нулася</w:t>
      </w:r>
      <w:r w:rsidRPr="00231D62">
        <w:rPr>
          <w:rFonts w:ascii="Times New Roman" w:hAnsi="Times New Roman" w:cs="Times New Roman"/>
          <w:sz w:val="28"/>
          <w:szCs w:val="28"/>
        </w:rPr>
        <w:br/>
      </w:r>
      <w:r w:rsidRPr="00231D62">
        <w:rPr>
          <w:rFonts w:ascii="Times New Roman" w:hAnsi="Times New Roman" w:cs="Times New Roman"/>
          <w:sz w:val="28"/>
          <w:szCs w:val="28"/>
        </w:rPr>
        <w:lastRenderedPageBreak/>
        <w:t>за консультаціє</w:t>
      </w:r>
      <w:r>
        <w:rPr>
          <w:rFonts w:ascii="Times New Roman" w:hAnsi="Times New Roman" w:cs="Times New Roman"/>
          <w:sz w:val="28"/>
          <w:szCs w:val="28"/>
        </w:rPr>
        <w:t>ю</w:t>
      </w:r>
      <w:r w:rsidRPr="00231D62">
        <w:rPr>
          <w:rFonts w:ascii="Times New Roman" w:hAnsi="Times New Roman" w:cs="Times New Roman"/>
          <w:sz w:val="28"/>
          <w:szCs w:val="28"/>
        </w:rPr>
        <w:t>, дума</w:t>
      </w:r>
      <w:r>
        <w:rPr>
          <w:rFonts w:ascii="Times New Roman" w:hAnsi="Times New Roman" w:cs="Times New Roman"/>
          <w:sz w:val="28"/>
          <w:szCs w:val="28"/>
        </w:rPr>
        <w:t>ють по-р</w:t>
      </w:r>
      <w:r w:rsidRPr="00231D62">
        <w:rPr>
          <w:rFonts w:ascii="Times New Roman" w:hAnsi="Times New Roman" w:cs="Times New Roman"/>
          <w:sz w:val="28"/>
          <w:szCs w:val="28"/>
        </w:rPr>
        <w:t xml:space="preserve">ізному. Адвокат шукає </w:t>
      </w:r>
      <w:r>
        <w:rPr>
          <w:rFonts w:ascii="Times New Roman" w:hAnsi="Times New Roman" w:cs="Times New Roman"/>
          <w:sz w:val="28"/>
          <w:szCs w:val="28"/>
        </w:rPr>
        <w:t>юр</w:t>
      </w:r>
      <w:r w:rsidRPr="00231D62">
        <w:rPr>
          <w:rFonts w:ascii="Times New Roman" w:hAnsi="Times New Roman" w:cs="Times New Roman"/>
          <w:sz w:val="28"/>
          <w:szCs w:val="28"/>
        </w:rPr>
        <w:t>идичні факти,</w:t>
      </w:r>
      <w:r w:rsidRPr="00231D62">
        <w:rPr>
          <w:rFonts w:ascii="Times New Roman" w:hAnsi="Times New Roman" w:cs="Times New Roman"/>
          <w:sz w:val="28"/>
          <w:szCs w:val="28"/>
        </w:rPr>
        <w:br/>
        <w:t>такі собі больові т</w:t>
      </w:r>
      <w:r>
        <w:rPr>
          <w:rFonts w:ascii="Times New Roman" w:hAnsi="Times New Roman" w:cs="Times New Roman"/>
          <w:sz w:val="28"/>
          <w:szCs w:val="28"/>
        </w:rPr>
        <w:t>очки, які є визначальними для з</w:t>
      </w:r>
      <w:r w:rsidRPr="00FB6A51">
        <w:rPr>
          <w:rFonts w:ascii="Times New Roman" w:hAnsi="Times New Roman" w:cs="Times New Roman"/>
          <w:sz w:val="28"/>
          <w:szCs w:val="28"/>
        </w:rPr>
        <w:t>’</w:t>
      </w:r>
      <w:r w:rsidRPr="00231D62">
        <w:rPr>
          <w:rFonts w:ascii="Times New Roman" w:hAnsi="Times New Roman" w:cs="Times New Roman"/>
          <w:sz w:val="28"/>
          <w:szCs w:val="28"/>
        </w:rPr>
        <w:t>ясування п</w:t>
      </w:r>
      <w:r>
        <w:rPr>
          <w:rFonts w:ascii="Times New Roman" w:hAnsi="Times New Roman" w:cs="Times New Roman"/>
          <w:sz w:val="28"/>
          <w:szCs w:val="28"/>
        </w:rPr>
        <w:t>р</w:t>
      </w:r>
      <w:r w:rsidRPr="00231D62">
        <w:rPr>
          <w:rFonts w:ascii="Times New Roman" w:hAnsi="Times New Roman" w:cs="Times New Roman"/>
          <w:sz w:val="28"/>
          <w:szCs w:val="28"/>
        </w:rPr>
        <w:t>облеми.</w:t>
      </w:r>
      <w:r w:rsidRPr="00231D62">
        <w:rPr>
          <w:rFonts w:ascii="Times New Roman" w:hAnsi="Times New Roman" w:cs="Times New Roman"/>
          <w:sz w:val="28"/>
          <w:szCs w:val="28"/>
        </w:rPr>
        <w:br/>
        <w:t>Клієнт, навпаки, че</w:t>
      </w:r>
      <w:r>
        <w:rPr>
          <w:rFonts w:ascii="Times New Roman" w:hAnsi="Times New Roman" w:cs="Times New Roman"/>
          <w:sz w:val="28"/>
          <w:szCs w:val="28"/>
        </w:rPr>
        <w:t>р</w:t>
      </w:r>
      <w:r w:rsidRPr="00231D62">
        <w:rPr>
          <w:rFonts w:ascii="Times New Roman" w:hAnsi="Times New Roman" w:cs="Times New Roman"/>
          <w:sz w:val="28"/>
          <w:szCs w:val="28"/>
        </w:rPr>
        <w:t xml:space="preserve">ез схвильованість, </w:t>
      </w:r>
      <w:r>
        <w:rPr>
          <w:rFonts w:ascii="Times New Roman" w:hAnsi="Times New Roman" w:cs="Times New Roman"/>
          <w:sz w:val="28"/>
          <w:szCs w:val="28"/>
        </w:rPr>
        <w:t>р</w:t>
      </w:r>
      <w:r w:rsidRPr="00231D62">
        <w:rPr>
          <w:rFonts w:ascii="Times New Roman" w:hAnsi="Times New Roman" w:cs="Times New Roman"/>
          <w:sz w:val="28"/>
          <w:szCs w:val="28"/>
        </w:rPr>
        <w:t>озд</w:t>
      </w:r>
      <w:r>
        <w:rPr>
          <w:rFonts w:ascii="Times New Roman" w:hAnsi="Times New Roman" w:cs="Times New Roman"/>
          <w:sz w:val="28"/>
          <w:szCs w:val="28"/>
        </w:rPr>
        <w:t>р</w:t>
      </w:r>
      <w:r w:rsidRPr="00231D62">
        <w:rPr>
          <w:rFonts w:ascii="Times New Roman" w:hAnsi="Times New Roman" w:cs="Times New Roman"/>
          <w:sz w:val="28"/>
          <w:szCs w:val="28"/>
        </w:rPr>
        <w:t>атування, неп</w:t>
      </w:r>
      <w:r>
        <w:rPr>
          <w:rFonts w:ascii="Times New Roman" w:hAnsi="Times New Roman" w:cs="Times New Roman"/>
          <w:sz w:val="28"/>
          <w:szCs w:val="28"/>
        </w:rPr>
        <w:t>р</w:t>
      </w:r>
      <w:r w:rsidRPr="00231D62">
        <w:rPr>
          <w:rFonts w:ascii="Times New Roman" w:hAnsi="Times New Roman" w:cs="Times New Roman"/>
          <w:sz w:val="28"/>
          <w:szCs w:val="28"/>
        </w:rPr>
        <w:t>иязнь</w:t>
      </w:r>
      <w:r w:rsidRPr="00231D62">
        <w:rPr>
          <w:rFonts w:ascii="Times New Roman" w:hAnsi="Times New Roman" w:cs="Times New Roman"/>
          <w:sz w:val="28"/>
          <w:szCs w:val="28"/>
        </w:rPr>
        <w:br/>
        <w:t>дає емоційні оцінки тим чи іншим обставинам і не може послідовно</w:t>
      </w:r>
      <w:r w:rsidRPr="00231D62">
        <w:rPr>
          <w:rFonts w:ascii="Times New Roman" w:hAnsi="Times New Roman" w:cs="Times New Roman"/>
          <w:sz w:val="28"/>
          <w:szCs w:val="28"/>
        </w:rPr>
        <w:br/>
        <w:t>і об</w:t>
      </w:r>
      <w:r w:rsidRPr="00FB6A51">
        <w:rPr>
          <w:rFonts w:ascii="Times New Roman" w:hAnsi="Times New Roman" w:cs="Times New Roman"/>
          <w:sz w:val="28"/>
          <w:szCs w:val="28"/>
        </w:rPr>
        <w:t>’є</w:t>
      </w:r>
      <w:r w:rsidRPr="00231D62">
        <w:rPr>
          <w:rFonts w:ascii="Times New Roman" w:hAnsi="Times New Roman" w:cs="Times New Roman"/>
          <w:sz w:val="28"/>
          <w:szCs w:val="28"/>
        </w:rPr>
        <w:t>ктивно в</w:t>
      </w:r>
      <w:r>
        <w:rPr>
          <w:rFonts w:ascii="Times New Roman" w:hAnsi="Times New Roman" w:cs="Times New Roman"/>
          <w:sz w:val="28"/>
          <w:szCs w:val="28"/>
        </w:rPr>
        <w:t>икласти фабулу спр</w:t>
      </w:r>
      <w:r w:rsidRPr="00231D62">
        <w:rPr>
          <w:rFonts w:ascii="Times New Roman" w:hAnsi="Times New Roman" w:cs="Times New Roman"/>
          <w:sz w:val="28"/>
          <w:szCs w:val="28"/>
        </w:rPr>
        <w:t>ави, зат</w:t>
      </w:r>
      <w:r>
        <w:rPr>
          <w:rFonts w:ascii="Times New Roman" w:hAnsi="Times New Roman" w:cs="Times New Roman"/>
          <w:sz w:val="28"/>
          <w:szCs w:val="28"/>
        </w:rPr>
        <w:t>р</w:t>
      </w:r>
      <w:r w:rsidRPr="00231D62">
        <w:rPr>
          <w:rFonts w:ascii="Times New Roman" w:hAnsi="Times New Roman" w:cs="Times New Roman"/>
          <w:sz w:val="28"/>
          <w:szCs w:val="28"/>
        </w:rPr>
        <w:t>имує сво</w:t>
      </w:r>
      <w:r>
        <w:rPr>
          <w:rFonts w:ascii="Times New Roman" w:hAnsi="Times New Roman" w:cs="Times New Roman"/>
          <w:sz w:val="28"/>
          <w:szCs w:val="28"/>
        </w:rPr>
        <w:t>ю</w:t>
      </w:r>
      <w:r w:rsidRPr="00231D62">
        <w:rPr>
          <w:rFonts w:ascii="Times New Roman" w:hAnsi="Times New Roman" w:cs="Times New Roman"/>
          <w:sz w:val="28"/>
          <w:szCs w:val="28"/>
        </w:rPr>
        <w:t xml:space="preserve"> увагу на д</w:t>
      </w:r>
      <w:r>
        <w:rPr>
          <w:rFonts w:ascii="Times New Roman" w:hAnsi="Times New Roman" w:cs="Times New Roman"/>
          <w:sz w:val="28"/>
          <w:szCs w:val="28"/>
        </w:rPr>
        <w:t>р</w:t>
      </w:r>
      <w:r w:rsidRPr="00231D62">
        <w:rPr>
          <w:rFonts w:ascii="Times New Roman" w:hAnsi="Times New Roman" w:cs="Times New Roman"/>
          <w:sz w:val="28"/>
          <w:szCs w:val="28"/>
        </w:rPr>
        <w:t>уго</w:t>
      </w:r>
      <w:r>
        <w:rPr>
          <w:rFonts w:ascii="Times New Roman" w:hAnsi="Times New Roman" w:cs="Times New Roman"/>
          <w:sz w:val="28"/>
          <w:szCs w:val="28"/>
        </w:rPr>
        <w:t>р</w:t>
      </w:r>
      <w:r w:rsidRPr="00231D62">
        <w:rPr>
          <w:rFonts w:ascii="Times New Roman" w:hAnsi="Times New Roman" w:cs="Times New Roman"/>
          <w:sz w:val="28"/>
          <w:szCs w:val="28"/>
        </w:rPr>
        <w:t>ядних деталях. Вміння слухати</w:t>
      </w:r>
      <w:r w:rsidR="00645A4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31D62">
        <w:rPr>
          <w:rFonts w:ascii="Times New Roman" w:hAnsi="Times New Roman" w:cs="Times New Roman"/>
          <w:sz w:val="28"/>
          <w:szCs w:val="28"/>
        </w:rPr>
        <w:t xml:space="preserve"> одна з найцінніших п</w:t>
      </w:r>
      <w:r>
        <w:rPr>
          <w:rFonts w:ascii="Times New Roman" w:hAnsi="Times New Roman" w:cs="Times New Roman"/>
          <w:sz w:val="28"/>
          <w:szCs w:val="28"/>
        </w:rPr>
        <w:t>р</w:t>
      </w:r>
      <w:r w:rsidRPr="00231D62">
        <w:rPr>
          <w:rFonts w:ascii="Times New Roman" w:hAnsi="Times New Roman" w:cs="Times New Roman"/>
          <w:sz w:val="28"/>
          <w:szCs w:val="28"/>
        </w:rPr>
        <w:t>офесійних</w:t>
      </w:r>
      <w:r w:rsidRPr="00231D62">
        <w:rPr>
          <w:rFonts w:ascii="Times New Roman" w:hAnsi="Times New Roman" w:cs="Times New Roman"/>
          <w:sz w:val="28"/>
          <w:szCs w:val="28"/>
        </w:rPr>
        <w:br/>
        <w:t>якостей л</w:t>
      </w:r>
      <w:r>
        <w:rPr>
          <w:rFonts w:ascii="Times New Roman" w:hAnsi="Times New Roman" w:cs="Times New Roman"/>
          <w:sz w:val="28"/>
          <w:szCs w:val="28"/>
        </w:rPr>
        <w:t>ю</w:t>
      </w:r>
      <w:r w:rsidRPr="00231D62">
        <w:rPr>
          <w:rFonts w:ascii="Times New Roman" w:hAnsi="Times New Roman" w:cs="Times New Roman"/>
          <w:sz w:val="28"/>
          <w:szCs w:val="28"/>
        </w:rPr>
        <w:t xml:space="preserve">дини. Це </w:t>
      </w:r>
      <w:r>
        <w:rPr>
          <w:rFonts w:ascii="Times New Roman" w:hAnsi="Times New Roman" w:cs="Times New Roman"/>
          <w:sz w:val="28"/>
          <w:szCs w:val="28"/>
        </w:rPr>
        <w:t>р</w:t>
      </w:r>
      <w:r w:rsidRPr="00231D62">
        <w:rPr>
          <w:rFonts w:ascii="Times New Roman" w:hAnsi="Times New Roman" w:cs="Times New Roman"/>
          <w:sz w:val="28"/>
          <w:szCs w:val="28"/>
        </w:rPr>
        <w:t>ідкісний талант, і якщо адвокат не наділений</w:t>
      </w:r>
      <w:r w:rsidRPr="00231D62">
        <w:rPr>
          <w:rFonts w:ascii="Times New Roman" w:hAnsi="Times New Roman" w:cs="Times New Roman"/>
          <w:sz w:val="28"/>
          <w:szCs w:val="28"/>
        </w:rPr>
        <w:br/>
        <w:t>таким талантом, то йому ва</w:t>
      </w:r>
      <w:r>
        <w:rPr>
          <w:rFonts w:ascii="Times New Roman" w:hAnsi="Times New Roman" w:cs="Times New Roman"/>
          <w:sz w:val="28"/>
          <w:szCs w:val="28"/>
        </w:rPr>
        <w:t>р</w:t>
      </w:r>
      <w:r w:rsidRPr="00231D62">
        <w:rPr>
          <w:rFonts w:ascii="Times New Roman" w:hAnsi="Times New Roman" w:cs="Times New Roman"/>
          <w:sz w:val="28"/>
          <w:szCs w:val="28"/>
        </w:rPr>
        <w:t>то п</w:t>
      </w:r>
      <w:r>
        <w:rPr>
          <w:rFonts w:ascii="Times New Roman" w:hAnsi="Times New Roman" w:cs="Times New Roman"/>
          <w:sz w:val="28"/>
          <w:szCs w:val="28"/>
        </w:rPr>
        <w:t>р</w:t>
      </w:r>
      <w:r w:rsidRPr="00231D62">
        <w:rPr>
          <w:rFonts w:ascii="Times New Roman" w:hAnsi="Times New Roman" w:cs="Times New Roman"/>
          <w:sz w:val="28"/>
          <w:szCs w:val="28"/>
        </w:rPr>
        <w:t>ац</w:t>
      </w:r>
      <w:r>
        <w:rPr>
          <w:rFonts w:ascii="Times New Roman" w:hAnsi="Times New Roman" w:cs="Times New Roman"/>
          <w:sz w:val="28"/>
          <w:szCs w:val="28"/>
        </w:rPr>
        <w:t>ю</w:t>
      </w:r>
      <w:r w:rsidRPr="00231D62">
        <w:rPr>
          <w:rFonts w:ascii="Times New Roman" w:hAnsi="Times New Roman" w:cs="Times New Roman"/>
          <w:sz w:val="28"/>
          <w:szCs w:val="28"/>
        </w:rPr>
        <w:t>вати над тим, щоб ви</w:t>
      </w:r>
      <w:r>
        <w:rPr>
          <w:rFonts w:ascii="Times New Roman" w:hAnsi="Times New Roman" w:cs="Times New Roman"/>
          <w:sz w:val="28"/>
          <w:szCs w:val="28"/>
        </w:rPr>
        <w:t>р</w:t>
      </w:r>
      <w:r w:rsidRPr="00231D62">
        <w:rPr>
          <w:rFonts w:ascii="Times New Roman" w:hAnsi="Times New Roman" w:cs="Times New Roman"/>
          <w:sz w:val="28"/>
          <w:szCs w:val="28"/>
        </w:rPr>
        <w:t>обити таку</w:t>
      </w:r>
      <w:r w:rsidRPr="00231D62">
        <w:rPr>
          <w:rFonts w:ascii="Times New Roman" w:hAnsi="Times New Roman" w:cs="Times New Roman"/>
          <w:sz w:val="28"/>
          <w:szCs w:val="28"/>
        </w:rPr>
        <w:br/>
        <w:t>навичку. Вислухову</w:t>
      </w:r>
      <w:r>
        <w:rPr>
          <w:rFonts w:ascii="Times New Roman" w:hAnsi="Times New Roman" w:cs="Times New Roman"/>
          <w:sz w:val="28"/>
          <w:szCs w:val="28"/>
        </w:rPr>
        <w:t>ю</w:t>
      </w:r>
      <w:r w:rsidRPr="00231D62">
        <w:rPr>
          <w:rFonts w:ascii="Times New Roman" w:hAnsi="Times New Roman" w:cs="Times New Roman"/>
          <w:sz w:val="28"/>
          <w:szCs w:val="28"/>
        </w:rPr>
        <w:t>чи л</w:t>
      </w:r>
      <w:r>
        <w:rPr>
          <w:rFonts w:ascii="Times New Roman" w:hAnsi="Times New Roman" w:cs="Times New Roman"/>
          <w:sz w:val="28"/>
          <w:szCs w:val="28"/>
        </w:rPr>
        <w:t>ю</w:t>
      </w:r>
      <w:r w:rsidRPr="00231D62">
        <w:rPr>
          <w:rFonts w:ascii="Times New Roman" w:hAnsi="Times New Roman" w:cs="Times New Roman"/>
          <w:sz w:val="28"/>
          <w:szCs w:val="28"/>
        </w:rPr>
        <w:t>дину, адвокат ко</w:t>
      </w:r>
      <w:r>
        <w:rPr>
          <w:rFonts w:ascii="Times New Roman" w:hAnsi="Times New Roman" w:cs="Times New Roman"/>
          <w:sz w:val="28"/>
          <w:szCs w:val="28"/>
        </w:rPr>
        <w:t>р</w:t>
      </w:r>
      <w:r w:rsidRPr="00231D62">
        <w:rPr>
          <w:rFonts w:ascii="Times New Roman" w:hAnsi="Times New Roman" w:cs="Times New Roman"/>
          <w:sz w:val="28"/>
          <w:szCs w:val="28"/>
        </w:rPr>
        <w:t>откими, точними і п</w:t>
      </w:r>
      <w:r>
        <w:rPr>
          <w:rFonts w:ascii="Times New Roman" w:hAnsi="Times New Roman" w:cs="Times New Roman"/>
          <w:sz w:val="28"/>
          <w:szCs w:val="28"/>
        </w:rPr>
        <w:t>розор</w:t>
      </w:r>
      <w:r w:rsidRPr="00231D62">
        <w:rPr>
          <w:rFonts w:ascii="Times New Roman" w:hAnsi="Times New Roman" w:cs="Times New Roman"/>
          <w:sz w:val="28"/>
          <w:szCs w:val="28"/>
        </w:rPr>
        <w:t>ими запитаннями пе</w:t>
      </w:r>
      <w:r>
        <w:rPr>
          <w:rFonts w:ascii="Times New Roman" w:hAnsi="Times New Roman" w:cs="Times New Roman"/>
          <w:sz w:val="28"/>
          <w:szCs w:val="28"/>
        </w:rPr>
        <w:t>р</w:t>
      </w:r>
      <w:r w:rsidRPr="00231D62">
        <w:rPr>
          <w:rFonts w:ascii="Times New Roman" w:hAnsi="Times New Roman" w:cs="Times New Roman"/>
          <w:sz w:val="28"/>
          <w:szCs w:val="28"/>
        </w:rPr>
        <w:t xml:space="preserve">еводить </w:t>
      </w:r>
      <w:r>
        <w:rPr>
          <w:rFonts w:ascii="Times New Roman" w:hAnsi="Times New Roman" w:cs="Times New Roman"/>
          <w:sz w:val="28"/>
          <w:szCs w:val="28"/>
        </w:rPr>
        <w:t>р</w:t>
      </w:r>
      <w:r w:rsidRPr="00231D62">
        <w:rPr>
          <w:rFonts w:ascii="Times New Roman" w:hAnsi="Times New Roman" w:cs="Times New Roman"/>
          <w:sz w:val="28"/>
          <w:szCs w:val="28"/>
        </w:rPr>
        <w:t>озмову до суті сп</w:t>
      </w:r>
      <w:r>
        <w:rPr>
          <w:rFonts w:ascii="Times New Roman" w:hAnsi="Times New Roman" w:cs="Times New Roman"/>
          <w:sz w:val="28"/>
          <w:szCs w:val="28"/>
        </w:rPr>
        <w:t>р</w:t>
      </w:r>
      <w:r w:rsidRPr="00231D62">
        <w:rPr>
          <w:rFonts w:ascii="Times New Roman" w:hAnsi="Times New Roman" w:cs="Times New Roman"/>
          <w:sz w:val="28"/>
          <w:szCs w:val="28"/>
        </w:rPr>
        <w:t>ави, не зат</w:t>
      </w:r>
      <w:r>
        <w:rPr>
          <w:rFonts w:ascii="Times New Roman" w:hAnsi="Times New Roman" w:cs="Times New Roman"/>
          <w:sz w:val="28"/>
          <w:szCs w:val="28"/>
        </w:rPr>
        <w:t>р</w:t>
      </w:r>
      <w:r w:rsidRPr="00231D62">
        <w:rPr>
          <w:rFonts w:ascii="Times New Roman" w:hAnsi="Times New Roman" w:cs="Times New Roman"/>
          <w:sz w:val="28"/>
          <w:szCs w:val="28"/>
        </w:rPr>
        <w:t>иму</w:t>
      </w:r>
      <w:r>
        <w:rPr>
          <w:rFonts w:ascii="Times New Roman" w:hAnsi="Times New Roman" w:cs="Times New Roman"/>
          <w:sz w:val="28"/>
          <w:szCs w:val="28"/>
        </w:rPr>
        <w:t>ю</w:t>
      </w:r>
      <w:r w:rsidRPr="00231D62">
        <w:rPr>
          <w:rFonts w:ascii="Times New Roman" w:hAnsi="Times New Roman" w:cs="Times New Roman"/>
          <w:sz w:val="28"/>
          <w:szCs w:val="28"/>
        </w:rPr>
        <w:t>чись</w:t>
      </w:r>
      <w:r w:rsidRPr="00231D62">
        <w:rPr>
          <w:rFonts w:ascii="Times New Roman" w:hAnsi="Times New Roman" w:cs="Times New Roman"/>
          <w:sz w:val="28"/>
          <w:szCs w:val="28"/>
        </w:rPr>
        <w:br/>
        <w:t>на д</w:t>
      </w:r>
      <w:r>
        <w:rPr>
          <w:rFonts w:ascii="Times New Roman" w:hAnsi="Times New Roman" w:cs="Times New Roman"/>
          <w:sz w:val="28"/>
          <w:szCs w:val="28"/>
        </w:rPr>
        <w:t>р</w:t>
      </w:r>
      <w:r w:rsidRPr="00231D62">
        <w:rPr>
          <w:rFonts w:ascii="Times New Roman" w:hAnsi="Times New Roman" w:cs="Times New Roman"/>
          <w:sz w:val="28"/>
          <w:szCs w:val="28"/>
        </w:rPr>
        <w:t>уго</w:t>
      </w:r>
      <w:r>
        <w:rPr>
          <w:rFonts w:ascii="Times New Roman" w:hAnsi="Times New Roman" w:cs="Times New Roman"/>
          <w:sz w:val="28"/>
          <w:szCs w:val="28"/>
        </w:rPr>
        <w:t>р</w:t>
      </w:r>
      <w:r w:rsidRPr="00231D62">
        <w:rPr>
          <w:rFonts w:ascii="Times New Roman" w:hAnsi="Times New Roman" w:cs="Times New Roman"/>
          <w:sz w:val="28"/>
          <w:szCs w:val="28"/>
        </w:rPr>
        <w:t>ядних деталях. Не з</w:t>
      </w:r>
      <w:r>
        <w:rPr>
          <w:rFonts w:ascii="Times New Roman" w:hAnsi="Times New Roman" w:cs="Times New Roman"/>
          <w:sz w:val="28"/>
          <w:szCs w:val="28"/>
        </w:rPr>
        <w:t>розумівши хід думок вашого співр</w:t>
      </w:r>
      <w:r w:rsidRPr="00231D62">
        <w:rPr>
          <w:rFonts w:ascii="Times New Roman" w:hAnsi="Times New Roman" w:cs="Times New Roman"/>
          <w:sz w:val="28"/>
          <w:szCs w:val="28"/>
        </w:rPr>
        <w:t>озмовника, ви не зможете його пе</w:t>
      </w:r>
      <w:r>
        <w:rPr>
          <w:rFonts w:ascii="Times New Roman" w:hAnsi="Times New Roman" w:cs="Times New Roman"/>
          <w:sz w:val="28"/>
          <w:szCs w:val="28"/>
        </w:rPr>
        <w:t>р</w:t>
      </w:r>
      <w:r w:rsidRPr="00231D62">
        <w:rPr>
          <w:rFonts w:ascii="Times New Roman" w:hAnsi="Times New Roman" w:cs="Times New Roman"/>
          <w:sz w:val="28"/>
          <w:szCs w:val="28"/>
        </w:rPr>
        <w:t>еконати.</w:t>
      </w:r>
    </w:p>
    <w:p w14:paraId="5B3AB8EE" w14:textId="4658F8D7" w:rsidR="00B110A2" w:rsidRDefault="00B110A2"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Подати приклади ефективної комунікації адвоката та клієнта. Психологічні особливості комунікації. </w:t>
      </w:r>
    </w:p>
    <w:p w14:paraId="6EF63AA9" w14:textId="77777777"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b/>
          <w:sz w:val="28"/>
          <w:szCs w:val="28"/>
        </w:rPr>
      </w:pPr>
    </w:p>
    <w:p w14:paraId="7735588E" w14:textId="56AB11EA" w:rsidR="00B131DB" w:rsidRPr="00FB6A51" w:rsidRDefault="00645A42" w:rsidP="00B131DB">
      <w:pPr>
        <w:widowControl w:val="0"/>
        <w:autoSpaceDE w:val="0"/>
        <w:autoSpaceDN w:val="0"/>
        <w:adjustRightInd w:val="0"/>
        <w:spacing w:after="0" w:line="256" w:lineRule="auto"/>
        <w:ind w:firstLine="567"/>
        <w:contextualSpacing/>
        <w:jc w:val="both"/>
        <w:rPr>
          <w:rFonts w:ascii="Times New Roman" w:hAnsi="Times New Roman" w:cs="Times New Roman"/>
          <w:b/>
          <w:sz w:val="28"/>
          <w:szCs w:val="28"/>
        </w:rPr>
      </w:pPr>
      <w:r>
        <w:rPr>
          <w:rFonts w:ascii="Times New Roman" w:hAnsi="Times New Roman" w:cs="Times New Roman"/>
          <w:b/>
          <w:sz w:val="28"/>
          <w:szCs w:val="28"/>
        </w:rPr>
        <w:t>Практичне з</w:t>
      </w:r>
      <w:r w:rsidR="00B131DB" w:rsidRPr="00FB6A51">
        <w:rPr>
          <w:rFonts w:ascii="Times New Roman" w:hAnsi="Times New Roman" w:cs="Times New Roman"/>
          <w:b/>
          <w:sz w:val="28"/>
          <w:szCs w:val="28"/>
        </w:rPr>
        <w:t xml:space="preserve">авдання 1. </w:t>
      </w:r>
    </w:p>
    <w:p w14:paraId="549346D5" w14:textId="77777777"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231D62">
        <w:rPr>
          <w:rFonts w:ascii="Times New Roman" w:hAnsi="Times New Roman" w:cs="Times New Roman"/>
          <w:sz w:val="28"/>
          <w:szCs w:val="28"/>
        </w:rPr>
        <w:t>Підготувати повідомлення на тему «Прийоми активного слухання в консультаційній роботі адвоката».</w:t>
      </w:r>
    </w:p>
    <w:p w14:paraId="31112DF9" w14:textId="77777777"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p>
    <w:p w14:paraId="7B1D8611" w14:textId="77777777" w:rsidR="00B131DB" w:rsidRPr="00231D62"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b/>
          <w:sz w:val="28"/>
          <w:szCs w:val="28"/>
        </w:rPr>
      </w:pPr>
      <w:r w:rsidRPr="00231D62">
        <w:rPr>
          <w:rFonts w:ascii="Times New Roman" w:hAnsi="Times New Roman" w:cs="Times New Roman"/>
          <w:b/>
          <w:sz w:val="28"/>
          <w:szCs w:val="28"/>
        </w:rPr>
        <w:t>Література:</w:t>
      </w:r>
    </w:p>
    <w:p w14:paraId="36AD277F" w14:textId="77777777" w:rsidR="00B131DB" w:rsidRPr="00231D62" w:rsidRDefault="00B131DB" w:rsidP="00B131DB">
      <w:pPr>
        <w:numPr>
          <w:ilvl w:val="0"/>
          <w:numId w:val="2"/>
        </w:numPr>
        <w:tabs>
          <w:tab w:val="left" w:pos="-142"/>
          <w:tab w:val="left" w:pos="0"/>
          <w:tab w:val="left" w:pos="426"/>
          <w:tab w:val="left" w:pos="567"/>
        </w:tabs>
        <w:suppressAutoHyphens/>
        <w:autoSpaceDN w:val="0"/>
        <w:spacing w:after="0" w:line="240" w:lineRule="auto"/>
        <w:jc w:val="both"/>
        <w:rPr>
          <w:rFonts w:ascii="Times New Roman" w:hAnsi="Times New Roman" w:cs="Times New Roman"/>
          <w:sz w:val="28"/>
          <w:szCs w:val="28"/>
        </w:rPr>
      </w:pPr>
      <w:r w:rsidRPr="00231D62">
        <w:rPr>
          <w:rFonts w:ascii="Times New Roman" w:hAnsi="Times New Roman" w:cs="Times New Roman"/>
          <w:sz w:val="28"/>
          <w:szCs w:val="28"/>
        </w:rPr>
        <w:t>Зейкан Я.П. Адвокатська техніка: методика підготовки прямого допиту і вступної промови. Х: Фактор, 2016. 160с.</w:t>
      </w:r>
    </w:p>
    <w:p w14:paraId="2BD10D94" w14:textId="77777777" w:rsidR="00B131DB" w:rsidRPr="00231D62" w:rsidRDefault="00B131DB" w:rsidP="00B131DB">
      <w:pPr>
        <w:numPr>
          <w:ilvl w:val="0"/>
          <w:numId w:val="2"/>
        </w:numPr>
        <w:tabs>
          <w:tab w:val="left" w:pos="-142"/>
          <w:tab w:val="left" w:pos="0"/>
          <w:tab w:val="left" w:pos="426"/>
          <w:tab w:val="left" w:pos="567"/>
        </w:tabs>
        <w:autoSpaceDE w:val="0"/>
        <w:autoSpaceDN w:val="0"/>
        <w:adjustRightInd w:val="0"/>
        <w:spacing w:after="0" w:line="240" w:lineRule="auto"/>
        <w:rPr>
          <w:rFonts w:ascii="Times New Roman" w:hAnsi="Times New Roman" w:cs="Times New Roman"/>
          <w:sz w:val="28"/>
          <w:szCs w:val="28"/>
        </w:rPr>
      </w:pPr>
      <w:r w:rsidRPr="00231D62">
        <w:rPr>
          <w:rFonts w:ascii="Times New Roman" w:hAnsi="Times New Roman" w:cs="Times New Roman"/>
          <w:sz w:val="28"/>
          <w:szCs w:val="28"/>
        </w:rPr>
        <w:t>Зейкан Я. Підготовка адвоката до цивільного процесу. Х.: Фактор, 2017. 176 с.</w:t>
      </w:r>
    </w:p>
    <w:p w14:paraId="0E02A376" w14:textId="77777777" w:rsidR="00B131DB" w:rsidRDefault="00B131DB" w:rsidP="00B131DB">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p>
    <w:p w14:paraId="29CF1193" w14:textId="5E4F182F" w:rsidR="00B131DB" w:rsidRDefault="00B131DB">
      <w:pPr>
        <w:rPr>
          <w:rFonts w:ascii="Times New Roman" w:eastAsia="Calibri" w:hAnsi="Times New Roman" w:cs="Times New Roman"/>
          <w:b/>
          <w:sz w:val="28"/>
          <w:szCs w:val="28"/>
          <w:lang w:eastAsia="ru-RU"/>
        </w:rPr>
      </w:pPr>
    </w:p>
    <w:p w14:paraId="777092FC" w14:textId="57F163C0" w:rsidR="00A11EDC" w:rsidRPr="00A11EDC" w:rsidRDefault="00EE430A" w:rsidP="00EE430A">
      <w:pPr>
        <w:widowControl w:val="0"/>
        <w:tabs>
          <w:tab w:val="left" w:pos="567"/>
        </w:tabs>
        <w:autoSpaceDE w:val="0"/>
        <w:autoSpaceDN w:val="0"/>
        <w:adjustRightInd w:val="0"/>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Тема 4. </w:t>
      </w:r>
      <w:r w:rsidR="00A11EDC" w:rsidRPr="00A11EDC">
        <w:rPr>
          <w:rFonts w:ascii="Times New Roman" w:eastAsia="Calibri" w:hAnsi="Times New Roman" w:cs="Times New Roman"/>
          <w:b/>
          <w:sz w:val="28"/>
          <w:szCs w:val="28"/>
          <w:lang w:eastAsia="ru-RU"/>
        </w:rPr>
        <w:t>Спілкування як інструмент ділової комунікації</w:t>
      </w:r>
    </w:p>
    <w:p w14:paraId="34C3CAD4" w14:textId="77777777" w:rsidR="00A11EDC" w:rsidRPr="00A11EDC" w:rsidRDefault="00A11EDC" w:rsidP="00A11EDC">
      <w:pPr>
        <w:widowControl w:val="0"/>
        <w:tabs>
          <w:tab w:val="left" w:pos="709"/>
        </w:tabs>
        <w:autoSpaceDE w:val="0"/>
        <w:autoSpaceDN w:val="0"/>
        <w:adjustRightInd w:val="0"/>
        <w:spacing w:after="0" w:line="240" w:lineRule="auto"/>
        <w:jc w:val="both"/>
        <w:rPr>
          <w:rFonts w:ascii="Times New Roman" w:eastAsia="Times New Roman" w:hAnsi="Times New Roman" w:cs="Times New Roman"/>
          <w:b/>
          <w:bCs/>
          <w:color w:val="000000"/>
          <w:sz w:val="28"/>
          <w:szCs w:val="28"/>
          <w:lang w:eastAsia="ru-RU"/>
        </w:rPr>
      </w:pPr>
    </w:p>
    <w:p w14:paraId="6B5E0871" w14:textId="77777777" w:rsidR="00A11EDC" w:rsidRPr="00A11EDC" w:rsidRDefault="00A11EDC" w:rsidP="000C69E1">
      <w:pPr>
        <w:widowControl w:val="0"/>
        <w:numPr>
          <w:ilvl w:val="0"/>
          <w:numId w:val="7"/>
        </w:numPr>
        <w:tabs>
          <w:tab w:val="left" w:pos="567"/>
        </w:tabs>
        <w:autoSpaceDE w:val="0"/>
        <w:autoSpaceDN w:val="0"/>
        <w:adjustRightInd w:val="0"/>
        <w:spacing w:after="0" w:line="240" w:lineRule="auto"/>
        <w:contextualSpacing/>
        <w:jc w:val="both"/>
        <w:rPr>
          <w:rFonts w:ascii="Times New Roman" w:eastAsia="Calibri" w:hAnsi="Times New Roman" w:cs="Times New Roman"/>
          <w:sz w:val="28"/>
          <w:szCs w:val="28"/>
          <w:lang w:eastAsia="ru-RU"/>
        </w:rPr>
      </w:pPr>
      <w:r w:rsidRPr="00A11EDC">
        <w:rPr>
          <w:rFonts w:ascii="Times New Roman" w:eastAsia="Calibri" w:hAnsi="Times New Roman" w:cs="Times New Roman"/>
          <w:sz w:val="28"/>
          <w:szCs w:val="28"/>
          <w:lang w:eastAsia="ru-RU"/>
        </w:rPr>
        <w:t xml:space="preserve">Спілкування та комунікація. Функції спілкування. </w:t>
      </w:r>
    </w:p>
    <w:p w14:paraId="1176B90F" w14:textId="77777777" w:rsidR="00A11EDC" w:rsidRPr="00A11EDC" w:rsidRDefault="00A11EDC" w:rsidP="000C69E1">
      <w:pPr>
        <w:widowControl w:val="0"/>
        <w:numPr>
          <w:ilvl w:val="0"/>
          <w:numId w:val="7"/>
        </w:numPr>
        <w:tabs>
          <w:tab w:val="left" w:pos="567"/>
        </w:tabs>
        <w:autoSpaceDE w:val="0"/>
        <w:autoSpaceDN w:val="0"/>
        <w:adjustRightInd w:val="0"/>
        <w:spacing w:after="0" w:line="240" w:lineRule="auto"/>
        <w:contextualSpacing/>
        <w:jc w:val="both"/>
        <w:rPr>
          <w:rFonts w:ascii="Times New Roman" w:eastAsia="Calibri" w:hAnsi="Times New Roman" w:cs="Times New Roman"/>
          <w:sz w:val="28"/>
          <w:szCs w:val="28"/>
          <w:lang w:eastAsia="ru-RU"/>
        </w:rPr>
      </w:pPr>
      <w:r w:rsidRPr="00A11EDC">
        <w:rPr>
          <w:rFonts w:ascii="Times New Roman" w:eastAsia="Calibri" w:hAnsi="Times New Roman" w:cs="Times New Roman"/>
          <w:sz w:val="28"/>
          <w:szCs w:val="28"/>
          <w:lang w:eastAsia="ru-RU"/>
        </w:rPr>
        <w:t xml:space="preserve">Види, типи і форми спілкування. </w:t>
      </w:r>
    </w:p>
    <w:p w14:paraId="12A63E68" w14:textId="77777777" w:rsidR="00A11EDC" w:rsidRPr="00A11EDC" w:rsidRDefault="00A11EDC" w:rsidP="000C69E1">
      <w:pPr>
        <w:widowControl w:val="0"/>
        <w:numPr>
          <w:ilvl w:val="0"/>
          <w:numId w:val="7"/>
        </w:numPr>
        <w:tabs>
          <w:tab w:val="left" w:pos="567"/>
        </w:tabs>
        <w:autoSpaceDE w:val="0"/>
        <w:autoSpaceDN w:val="0"/>
        <w:adjustRightInd w:val="0"/>
        <w:spacing w:after="0" w:line="240" w:lineRule="auto"/>
        <w:contextualSpacing/>
        <w:jc w:val="both"/>
        <w:rPr>
          <w:rFonts w:ascii="Times New Roman" w:eastAsia="Calibri" w:hAnsi="Times New Roman" w:cs="Times New Roman"/>
          <w:sz w:val="28"/>
          <w:szCs w:val="28"/>
          <w:lang w:eastAsia="ru-RU"/>
        </w:rPr>
      </w:pPr>
      <w:r w:rsidRPr="00A11EDC">
        <w:rPr>
          <w:rFonts w:ascii="Times New Roman" w:eastAsia="Calibri" w:hAnsi="Times New Roman" w:cs="Times New Roman"/>
          <w:sz w:val="28"/>
          <w:szCs w:val="28"/>
          <w:lang w:eastAsia="ru-RU"/>
        </w:rPr>
        <w:t xml:space="preserve">Поняття про ділове спілкування. Офіційне ділове мовлення. </w:t>
      </w:r>
    </w:p>
    <w:p w14:paraId="14500F39" w14:textId="77777777" w:rsidR="0093286C" w:rsidRDefault="0093286C" w:rsidP="00A11EDC">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0EB4D9FA" w14:textId="65507DE6" w:rsidR="00A11EDC" w:rsidRPr="0093286C" w:rsidRDefault="0093286C" w:rsidP="0093286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3286C">
        <w:rPr>
          <w:rFonts w:ascii="Times New Roman" w:eastAsia="Times New Roman" w:hAnsi="Times New Roman" w:cs="Times New Roman"/>
          <w:b/>
          <w:i/>
          <w:sz w:val="28"/>
          <w:szCs w:val="28"/>
          <w:lang w:eastAsia="ru-RU"/>
        </w:rPr>
        <w:t>Ключові слова:</w:t>
      </w:r>
      <w:r>
        <w:rPr>
          <w:rFonts w:ascii="Times New Roman" w:eastAsia="Times New Roman" w:hAnsi="Times New Roman" w:cs="Times New Roman"/>
          <w:b/>
          <w:sz w:val="28"/>
          <w:szCs w:val="28"/>
          <w:lang w:eastAsia="ru-RU"/>
        </w:rPr>
        <w:t xml:space="preserve"> </w:t>
      </w:r>
      <w:r w:rsidRPr="0093286C">
        <w:rPr>
          <w:rFonts w:ascii="Times New Roman" w:eastAsia="Times New Roman" w:hAnsi="Times New Roman" w:cs="Times New Roman"/>
          <w:sz w:val="28"/>
          <w:szCs w:val="28"/>
          <w:lang w:eastAsia="ru-RU"/>
        </w:rPr>
        <w:t xml:space="preserve">спілкування, функції спілкування, регулятивно-комунікативна функція спілкування. </w:t>
      </w:r>
    </w:p>
    <w:p w14:paraId="5BFAD165" w14:textId="77777777" w:rsidR="0093286C" w:rsidRPr="00A11EDC" w:rsidRDefault="0093286C" w:rsidP="00A11EDC">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7A2B4DBF" w14:textId="3A20FE31" w:rsidR="0093286C" w:rsidRDefault="0093286C"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У </w:t>
      </w:r>
      <w:r w:rsidRPr="0093286C">
        <w:rPr>
          <w:rFonts w:ascii="Times New Roman" w:eastAsia="Calibri" w:hAnsi="Times New Roman" w:cs="Times New Roman"/>
          <w:b/>
          <w:i/>
          <w:sz w:val="28"/>
          <w:szCs w:val="28"/>
          <w:lang w:eastAsia="ru-RU"/>
        </w:rPr>
        <w:t>першому питанні</w:t>
      </w:r>
      <w:r>
        <w:rPr>
          <w:rFonts w:ascii="Times New Roman" w:eastAsia="Calibri" w:hAnsi="Times New Roman" w:cs="Times New Roman"/>
          <w:sz w:val="28"/>
          <w:szCs w:val="28"/>
          <w:lang w:eastAsia="ru-RU"/>
        </w:rPr>
        <w:t xml:space="preserve"> потрібно зазначити: с</w:t>
      </w:r>
      <w:r w:rsidRPr="0093286C">
        <w:rPr>
          <w:rFonts w:ascii="Times New Roman" w:eastAsia="Calibri" w:hAnsi="Times New Roman" w:cs="Times New Roman"/>
          <w:sz w:val="28"/>
          <w:szCs w:val="28"/>
          <w:lang w:eastAsia="ru-RU"/>
        </w:rPr>
        <w:t xml:space="preserve">пілкування </w:t>
      </w:r>
      <w:r>
        <w:rPr>
          <w:rFonts w:ascii="Times New Roman" w:eastAsia="Calibri" w:hAnsi="Times New Roman" w:cs="Times New Roman"/>
          <w:sz w:val="28"/>
          <w:szCs w:val="28"/>
          <w:lang w:eastAsia="ru-RU"/>
        </w:rPr>
        <w:t xml:space="preserve">супроводжує </w:t>
      </w:r>
      <w:r w:rsidRPr="0093286C">
        <w:rPr>
          <w:rFonts w:ascii="Times New Roman" w:eastAsia="Calibri" w:hAnsi="Times New Roman" w:cs="Times New Roman"/>
          <w:sz w:val="28"/>
          <w:szCs w:val="28"/>
          <w:lang w:eastAsia="ru-RU"/>
        </w:rPr>
        <w:t>в</w:t>
      </w:r>
      <w:r w:rsidR="00B7174C">
        <w:rPr>
          <w:rFonts w:ascii="Times New Roman" w:eastAsia="Calibri" w:hAnsi="Times New Roman" w:cs="Times New Roman"/>
          <w:sz w:val="28"/>
          <w:szCs w:val="28"/>
          <w:lang w:eastAsia="ru-RU"/>
        </w:rPr>
        <w:t>с</w:t>
      </w:r>
      <w:r w:rsidRPr="0093286C">
        <w:rPr>
          <w:rFonts w:ascii="Times New Roman" w:eastAsia="Calibri" w:hAnsi="Times New Roman" w:cs="Times New Roman"/>
          <w:sz w:val="28"/>
          <w:szCs w:val="28"/>
          <w:lang w:eastAsia="ru-RU"/>
        </w:rPr>
        <w:t xml:space="preserve">е життя людини. Воно допомагає їй формуватися як особистості, набувати знань, досвіду; реалізуватися як фахівцеві. </w:t>
      </w:r>
    </w:p>
    <w:p w14:paraId="7EDF9D26" w14:textId="77777777" w:rsidR="0093286C" w:rsidRDefault="0093286C"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93286C">
        <w:rPr>
          <w:rFonts w:ascii="Times New Roman" w:eastAsia="Calibri" w:hAnsi="Times New Roman" w:cs="Times New Roman"/>
          <w:sz w:val="28"/>
          <w:szCs w:val="28"/>
          <w:lang w:eastAsia="ru-RU"/>
        </w:rPr>
        <w:t xml:space="preserve">У спілкуванні вирізняють зміст, мету, функції та різновиди. Змістом спілкування є інформація, яку передають у процесі психологічної взаємодії. Це можуть бути відомості про внутрішній емоційний стан людини, про стан зовнішнього середовища. До змісту спілкування належать знання про багатий, прижиттєво набутий досвід, про систему вмінь та навичок. </w:t>
      </w:r>
    </w:p>
    <w:p w14:paraId="4E3CF638" w14:textId="77777777" w:rsidR="0093286C" w:rsidRDefault="0093286C"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93286C">
        <w:rPr>
          <w:rFonts w:ascii="Times New Roman" w:eastAsia="Calibri" w:hAnsi="Times New Roman" w:cs="Times New Roman"/>
          <w:sz w:val="28"/>
          <w:szCs w:val="28"/>
          <w:lang w:eastAsia="ru-RU"/>
        </w:rPr>
        <w:lastRenderedPageBreak/>
        <w:t xml:space="preserve">Людське спілкування багатопредметне, за змістом воно може бути матеріальним (обмін продуктами і предметами діяльності, які, своєю чергою, слугують засобом задоволення актуальних потреб суб’єктів); когнітивним (обмін знаннями у процесі навчальної діяльності), діяльнісним (обмін діями, операціями, уміннями, навичками); кондиційним (обмін психічними чи фізіологічними станами: люди впливають одне на одного, прагнуть спричинити певний фізичний або психічний стан, наприклад, підвищити настрій або зіпсувати його; заспокоїти одне одного, а в кінцевому результаті – </w:t>
      </w:r>
      <w:r>
        <w:rPr>
          <w:rFonts w:ascii="Times New Roman" w:eastAsia="Calibri" w:hAnsi="Times New Roman" w:cs="Times New Roman"/>
          <w:sz w:val="28"/>
          <w:szCs w:val="28"/>
          <w:lang w:eastAsia="ru-RU"/>
        </w:rPr>
        <w:t>певним чином вплинути на са</w:t>
      </w:r>
      <w:r w:rsidRPr="0093286C">
        <w:rPr>
          <w:rFonts w:ascii="Times New Roman" w:eastAsia="Calibri" w:hAnsi="Times New Roman" w:cs="Times New Roman"/>
          <w:sz w:val="28"/>
          <w:szCs w:val="28"/>
          <w:lang w:eastAsia="ru-RU"/>
        </w:rPr>
        <w:t xml:space="preserve">мопочуття один одного); мотиваційним (обмін потребами, мотивами, цілями, інтересами). </w:t>
      </w:r>
    </w:p>
    <w:p w14:paraId="72EC57B6" w14:textId="77777777" w:rsidR="00B7174C" w:rsidRDefault="0093286C"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93286C">
        <w:rPr>
          <w:rFonts w:ascii="Times New Roman" w:eastAsia="Calibri" w:hAnsi="Times New Roman" w:cs="Times New Roman"/>
          <w:sz w:val="28"/>
          <w:szCs w:val="28"/>
          <w:lang w:eastAsia="ru-RU"/>
        </w:rPr>
        <w:t xml:space="preserve">Мета спілкування – це те, заради чого в людини виникає даний вид активності. У тварин метою взаємодії може бути спонукання іншої живої істоти до певних дій, попередження про небезпеку. Тобто, основою взаємодії тварин є задоволення біологічних потреб. У людини кількість цілей значно більша, оскільки у своїй активності вона керується різноманітними потребами: соціальними, культурними, пізнавальними, творчими, естетичними, потребами інтелектуального зростання, морального розвитку тощо. Людина є біологічно-соціальною істотою, а відтак її спілкування за цілями поділяється на біологічне та соціальне. Біологічне – це спілкування, необхідне для підтримання, збереження і розвитку організму. Воно пов’язане із задоволенням основних біологічних потреб. Соціальне спілкування зорієнтоване на розширення і зміцнення міжособистісних контактів, на особистісне зростання індивіда. </w:t>
      </w:r>
    </w:p>
    <w:p w14:paraId="4F454C17" w14:textId="1EC47C96" w:rsidR="00A11EDC" w:rsidRDefault="0093286C"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93286C">
        <w:rPr>
          <w:rFonts w:ascii="Times New Roman" w:eastAsia="Calibri" w:hAnsi="Times New Roman" w:cs="Times New Roman"/>
          <w:sz w:val="28"/>
          <w:szCs w:val="28"/>
          <w:lang w:eastAsia="ru-RU"/>
        </w:rPr>
        <w:t>Існує стільки видів спілкування, скільки можна виокремити підвидів біологічних і соціальних потреб. Зокрема, змістом ділового спілкування є спільна продуктивна діяльність людей у певній галузі, а не їхній внутрішній світ. Змістом особистісного спілкування, навпаки, є психологічні проблеми, пов’язані з інтересами і потребами особистості, з пошуком сенсу життя, зі ставленням до того, що відбувається навколо, долання будь-якого внутрішнього конфлікту.</w:t>
      </w:r>
    </w:p>
    <w:p w14:paraId="76B29DDB" w14:textId="655CB8FE" w:rsidR="0003687D" w:rsidRDefault="0003687D"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Пояснити відмінності в поняттях спілкування та комунікація. Особливості ділового та особистого спілкування. </w:t>
      </w:r>
    </w:p>
    <w:p w14:paraId="75B7DD58" w14:textId="77777777" w:rsidR="0093286C" w:rsidRDefault="0093286C" w:rsidP="0093286C">
      <w:pPr>
        <w:widowControl w:val="0"/>
        <w:tabs>
          <w:tab w:val="left" w:pos="567"/>
        </w:tabs>
        <w:autoSpaceDE w:val="0"/>
        <w:autoSpaceDN w:val="0"/>
        <w:adjustRightInd w:val="0"/>
        <w:spacing w:after="0" w:line="240" w:lineRule="auto"/>
        <w:ind w:firstLine="567"/>
        <w:contextualSpacing/>
        <w:jc w:val="both"/>
      </w:pPr>
    </w:p>
    <w:p w14:paraId="5F4C4180" w14:textId="2466BE65" w:rsidR="009648BB" w:rsidRDefault="0093286C"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У </w:t>
      </w:r>
      <w:r w:rsidRPr="009648BB">
        <w:rPr>
          <w:rFonts w:ascii="Times New Roman" w:eastAsia="Calibri" w:hAnsi="Times New Roman" w:cs="Times New Roman"/>
          <w:b/>
          <w:i/>
          <w:sz w:val="28"/>
          <w:szCs w:val="28"/>
          <w:lang w:eastAsia="ru-RU"/>
        </w:rPr>
        <w:t>другому питанні</w:t>
      </w:r>
      <w:r>
        <w:rPr>
          <w:rFonts w:ascii="Times New Roman" w:eastAsia="Calibri" w:hAnsi="Times New Roman" w:cs="Times New Roman"/>
          <w:sz w:val="28"/>
          <w:szCs w:val="28"/>
          <w:lang w:eastAsia="ru-RU"/>
        </w:rPr>
        <w:t xml:space="preserve"> </w:t>
      </w:r>
      <w:r w:rsidR="009648BB">
        <w:rPr>
          <w:rFonts w:ascii="Times New Roman" w:eastAsia="Calibri" w:hAnsi="Times New Roman" w:cs="Times New Roman"/>
          <w:sz w:val="28"/>
          <w:szCs w:val="28"/>
          <w:lang w:eastAsia="ru-RU"/>
        </w:rPr>
        <w:t>потрібно наголосити: с</w:t>
      </w:r>
      <w:r w:rsidRPr="0093286C">
        <w:rPr>
          <w:rFonts w:ascii="Times New Roman" w:eastAsia="Calibri" w:hAnsi="Times New Roman" w:cs="Times New Roman"/>
          <w:sz w:val="28"/>
          <w:szCs w:val="28"/>
          <w:lang w:eastAsia="ru-RU"/>
        </w:rPr>
        <w:t>пілкування є явищем багатоаспектним</w:t>
      </w:r>
      <w:r w:rsidR="009F6540">
        <w:rPr>
          <w:rFonts w:ascii="Times New Roman" w:eastAsia="Calibri" w:hAnsi="Times New Roman" w:cs="Times New Roman"/>
          <w:sz w:val="28"/>
          <w:szCs w:val="28"/>
          <w:lang w:eastAsia="ru-RU"/>
        </w:rPr>
        <w:t>, а</w:t>
      </w:r>
      <w:r w:rsidRPr="0093286C">
        <w:rPr>
          <w:rFonts w:ascii="Times New Roman" w:eastAsia="Calibri" w:hAnsi="Times New Roman" w:cs="Times New Roman"/>
          <w:sz w:val="28"/>
          <w:szCs w:val="28"/>
          <w:lang w:eastAsia="ru-RU"/>
        </w:rPr>
        <w:t xml:space="preserve"> тому й виконує багато функцій. Зокрема Б. Ломов виокремлює інформаційно-комунікативну, регулятивно-комунікативну та афективно-комунікативну функції спілкування. </w:t>
      </w:r>
    </w:p>
    <w:p w14:paraId="65468440" w14:textId="5D0F1C34" w:rsidR="009648BB" w:rsidRDefault="0093286C"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93286C">
        <w:rPr>
          <w:rFonts w:ascii="Times New Roman" w:eastAsia="Calibri" w:hAnsi="Times New Roman" w:cs="Times New Roman"/>
          <w:sz w:val="28"/>
          <w:szCs w:val="28"/>
          <w:lang w:eastAsia="ru-RU"/>
        </w:rPr>
        <w:t xml:space="preserve">Інформаційно-комунікативна функція охоплює процеси формування, передавання та приймання інформації; вона реалізується на різних рівнях. </w:t>
      </w:r>
    </w:p>
    <w:p w14:paraId="1790A104" w14:textId="77777777" w:rsidR="009648BB" w:rsidRDefault="0093286C"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93286C">
        <w:rPr>
          <w:rFonts w:ascii="Times New Roman" w:eastAsia="Calibri" w:hAnsi="Times New Roman" w:cs="Times New Roman"/>
          <w:sz w:val="28"/>
          <w:szCs w:val="28"/>
          <w:lang w:eastAsia="ru-RU"/>
        </w:rPr>
        <w:t>Регулятивно-комунікативна функція спілкування виявляється в коригуванні поведінки співрозмовників. Завдяки спілкуванню людина здійснює регуляцію не лише власної поведінки, а й поведінки інших людей, реагує на їхні дії. Відбувається процес взаємної налагодженості дій. Тут виявляються феномени, властиві спільній діяльності, зокрема сумісність люде</w:t>
      </w:r>
      <w:r w:rsidR="009648BB">
        <w:rPr>
          <w:rFonts w:ascii="Times New Roman" w:eastAsia="Calibri" w:hAnsi="Times New Roman" w:cs="Times New Roman"/>
          <w:sz w:val="28"/>
          <w:szCs w:val="28"/>
          <w:lang w:eastAsia="ru-RU"/>
        </w:rPr>
        <w:t>й, їхня спрацьо</w:t>
      </w:r>
      <w:r w:rsidRPr="0093286C">
        <w:rPr>
          <w:rFonts w:ascii="Times New Roman" w:eastAsia="Calibri" w:hAnsi="Times New Roman" w:cs="Times New Roman"/>
          <w:sz w:val="28"/>
          <w:szCs w:val="28"/>
          <w:lang w:eastAsia="ru-RU"/>
        </w:rPr>
        <w:t xml:space="preserve">ваність, здійснюються взаємне стимулювання і коригування поведінки. </w:t>
      </w:r>
    </w:p>
    <w:p w14:paraId="7E4AFDEC" w14:textId="77777777" w:rsidR="00BA4182" w:rsidRDefault="0093286C"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93286C">
        <w:rPr>
          <w:rFonts w:ascii="Times New Roman" w:eastAsia="Calibri" w:hAnsi="Times New Roman" w:cs="Times New Roman"/>
          <w:sz w:val="28"/>
          <w:szCs w:val="28"/>
          <w:lang w:eastAsia="ru-RU"/>
        </w:rPr>
        <w:t>Регулятивно-комунікативн</w:t>
      </w:r>
      <w:r w:rsidR="00BA4182">
        <w:rPr>
          <w:rFonts w:ascii="Times New Roman" w:eastAsia="Calibri" w:hAnsi="Times New Roman" w:cs="Times New Roman"/>
          <w:sz w:val="28"/>
          <w:szCs w:val="28"/>
          <w:lang w:eastAsia="ru-RU"/>
        </w:rPr>
        <w:t>а</w:t>
      </w:r>
      <w:r w:rsidRPr="0093286C">
        <w:rPr>
          <w:rFonts w:ascii="Times New Roman" w:eastAsia="Calibri" w:hAnsi="Times New Roman" w:cs="Times New Roman"/>
          <w:sz w:val="28"/>
          <w:szCs w:val="28"/>
          <w:lang w:eastAsia="ru-RU"/>
        </w:rPr>
        <w:t xml:space="preserve"> </w:t>
      </w:r>
      <w:r w:rsidR="009648BB">
        <w:rPr>
          <w:rFonts w:ascii="Times New Roman" w:eastAsia="Calibri" w:hAnsi="Times New Roman" w:cs="Times New Roman"/>
          <w:sz w:val="28"/>
          <w:szCs w:val="28"/>
          <w:lang w:eastAsia="ru-RU"/>
        </w:rPr>
        <w:t>функція</w:t>
      </w:r>
      <w:r w:rsidRPr="0093286C">
        <w:rPr>
          <w:rFonts w:ascii="Times New Roman" w:eastAsia="Calibri" w:hAnsi="Times New Roman" w:cs="Times New Roman"/>
          <w:sz w:val="28"/>
          <w:szCs w:val="28"/>
          <w:lang w:eastAsia="ru-RU"/>
        </w:rPr>
        <w:t xml:space="preserve"> </w:t>
      </w:r>
      <w:r w:rsidR="009648BB">
        <w:rPr>
          <w:rFonts w:ascii="Times New Roman" w:eastAsia="Calibri" w:hAnsi="Times New Roman" w:cs="Times New Roman"/>
          <w:sz w:val="28"/>
          <w:szCs w:val="28"/>
          <w:lang w:eastAsia="ru-RU"/>
        </w:rPr>
        <w:t>реалізується в імітуванні, навіюванні</w:t>
      </w:r>
      <w:r w:rsidRPr="0093286C">
        <w:rPr>
          <w:rFonts w:ascii="Times New Roman" w:eastAsia="Calibri" w:hAnsi="Times New Roman" w:cs="Times New Roman"/>
          <w:sz w:val="28"/>
          <w:szCs w:val="28"/>
          <w:lang w:eastAsia="ru-RU"/>
        </w:rPr>
        <w:t xml:space="preserve"> та ін. </w:t>
      </w:r>
    </w:p>
    <w:p w14:paraId="6DC364B7" w14:textId="47B177BA" w:rsidR="009648BB" w:rsidRDefault="0093286C"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93286C">
        <w:rPr>
          <w:rFonts w:ascii="Times New Roman" w:eastAsia="Calibri" w:hAnsi="Times New Roman" w:cs="Times New Roman"/>
          <w:sz w:val="28"/>
          <w:szCs w:val="28"/>
          <w:lang w:eastAsia="ru-RU"/>
        </w:rPr>
        <w:lastRenderedPageBreak/>
        <w:t xml:space="preserve">Афективно-комунікативна функція спілкування характеризує емоційну сферу людини. У ній виявляється ставлення людини до навколишнього світу і до соціуму. </w:t>
      </w:r>
    </w:p>
    <w:p w14:paraId="7695D05C" w14:textId="4F3B4F59" w:rsidR="009648BB" w:rsidRDefault="0093286C"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93286C">
        <w:rPr>
          <w:rFonts w:ascii="Times New Roman" w:eastAsia="Calibri" w:hAnsi="Times New Roman" w:cs="Times New Roman"/>
          <w:sz w:val="28"/>
          <w:szCs w:val="28"/>
          <w:lang w:eastAsia="ru-RU"/>
        </w:rPr>
        <w:t xml:space="preserve">Існують й інші класифікації функцій спілкування. Так, зокрема Л. А. Карпенко розрізняє залежно від мети спілкування такі його функції: контактну (встановлення контакту як стану готовності до передавання та приймання інформаціїі, підтримання зв’язку у формі постійної взаємозорієнтованості; інформаційну (обмін інформацією, думками, рішеннями); спонукальну (стимулювання партнера у спілкуванні до взаємодії); координаційну (взаємоорієнтованість і погодження дій упродовж організації взаємної діяльності); розуміння (розуміння змісту повідомлення, розуміння партнерами один одного, їхніх намірів, емоційних станів); </w:t>
      </w:r>
      <w:r w:rsidR="00EC3658" w:rsidRPr="0093286C">
        <w:rPr>
          <w:rFonts w:ascii="Times New Roman" w:eastAsia="Calibri" w:hAnsi="Times New Roman" w:cs="Times New Roman"/>
          <w:sz w:val="28"/>
          <w:szCs w:val="28"/>
          <w:lang w:eastAsia="ru-RU"/>
        </w:rPr>
        <w:t>емотивну</w:t>
      </w:r>
      <w:r w:rsidRPr="0093286C">
        <w:rPr>
          <w:rFonts w:ascii="Times New Roman" w:eastAsia="Calibri" w:hAnsi="Times New Roman" w:cs="Times New Roman"/>
          <w:sz w:val="28"/>
          <w:szCs w:val="28"/>
          <w:lang w:eastAsia="ru-RU"/>
        </w:rPr>
        <w:t xml:space="preserve"> (збудження в партнера необхідних емоційних станів «обмін емоціями» чи зміна власних емоцій під впливом партнера); встановлення і фіксування свого місця в системі рольових, статусних, ділових зв’язків соціуму, у якому необхідно діяти індивіду; впливу (зміна стану, поведінки, особистісно-образних формувань: намірів, настанов, рішень, потреб, дії). </w:t>
      </w:r>
    </w:p>
    <w:p w14:paraId="09436FCD" w14:textId="77777777" w:rsidR="0003687D" w:rsidRDefault="0003687D" w:rsidP="0003687D">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Вказати на різні класифікації спілкування. Охарактеризувати їх. </w:t>
      </w:r>
    </w:p>
    <w:p w14:paraId="349D4FF4" w14:textId="77777777" w:rsidR="009648BB" w:rsidRDefault="009648BB"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p>
    <w:p w14:paraId="1214D360" w14:textId="77777777" w:rsidR="003A1DEE" w:rsidRDefault="009648BB"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У </w:t>
      </w:r>
      <w:r w:rsidRPr="009648BB">
        <w:rPr>
          <w:rFonts w:ascii="Times New Roman" w:eastAsia="Calibri" w:hAnsi="Times New Roman" w:cs="Times New Roman"/>
          <w:b/>
          <w:i/>
          <w:sz w:val="28"/>
          <w:szCs w:val="28"/>
          <w:lang w:eastAsia="ru-RU"/>
        </w:rPr>
        <w:t>третьому питанні</w:t>
      </w:r>
      <w:r>
        <w:rPr>
          <w:rFonts w:ascii="Times New Roman" w:eastAsia="Calibri" w:hAnsi="Times New Roman" w:cs="Times New Roman"/>
          <w:sz w:val="28"/>
          <w:szCs w:val="28"/>
          <w:lang w:eastAsia="ru-RU"/>
        </w:rPr>
        <w:t xml:space="preserve"> потрібно зауважити:  </w:t>
      </w:r>
      <w:r w:rsidR="005306E0">
        <w:rPr>
          <w:rFonts w:ascii="Times New Roman" w:eastAsia="Calibri" w:hAnsi="Times New Roman" w:cs="Times New Roman"/>
          <w:sz w:val="28"/>
          <w:szCs w:val="28"/>
          <w:lang w:eastAsia="ru-RU"/>
        </w:rPr>
        <w:t>у</w:t>
      </w:r>
      <w:r w:rsidR="005306E0" w:rsidRPr="005306E0">
        <w:rPr>
          <w:rFonts w:ascii="Times New Roman" w:eastAsia="Calibri" w:hAnsi="Times New Roman" w:cs="Times New Roman"/>
          <w:sz w:val="28"/>
          <w:szCs w:val="28"/>
          <w:lang w:eastAsia="ru-RU"/>
        </w:rPr>
        <w:t>міння ве</w:t>
      </w:r>
      <w:r w:rsidR="003A1DEE">
        <w:rPr>
          <w:rFonts w:ascii="Times New Roman" w:eastAsia="Calibri" w:hAnsi="Times New Roman" w:cs="Times New Roman"/>
          <w:sz w:val="28"/>
          <w:szCs w:val="28"/>
          <w:lang w:eastAsia="ru-RU"/>
        </w:rPr>
        <w:t>сти себе з людьми належно</w:t>
      </w:r>
      <w:r w:rsidR="005306E0" w:rsidRPr="005306E0">
        <w:rPr>
          <w:rFonts w:ascii="Times New Roman" w:eastAsia="Calibri" w:hAnsi="Times New Roman" w:cs="Times New Roman"/>
          <w:sz w:val="28"/>
          <w:szCs w:val="28"/>
          <w:lang w:eastAsia="ru-RU"/>
        </w:rPr>
        <w:t xml:space="preserve"> є одним з найважливіших, якщо не найважливішим, чинником, що визначає шанси досягти успіху в бізнесі, службовій або підприємницькій діяльностях. </w:t>
      </w:r>
    </w:p>
    <w:p w14:paraId="3D1B2E33" w14:textId="77777777" w:rsidR="0090210D" w:rsidRDefault="005306E0"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5306E0">
        <w:rPr>
          <w:rFonts w:ascii="Times New Roman" w:eastAsia="Calibri" w:hAnsi="Times New Roman" w:cs="Times New Roman"/>
          <w:sz w:val="28"/>
          <w:szCs w:val="28"/>
          <w:lang w:eastAsia="ru-RU"/>
        </w:rPr>
        <w:t>Джен Ягер у книзі "Діловий етикет: як вижити і процвітати у світі бізнесу" виділяє шість таких засадничих принципів: 1. Пунктуальність (робіть все вчасно). Тільки поведінка людини, що робить все вчасно, є нормативною. Запізнення заважають роботі і є ознакою того, що на людину не можн</w:t>
      </w:r>
      <w:r w:rsidR="003A1DEE">
        <w:rPr>
          <w:rFonts w:ascii="Times New Roman" w:eastAsia="Calibri" w:hAnsi="Times New Roman" w:cs="Times New Roman"/>
          <w:sz w:val="28"/>
          <w:szCs w:val="28"/>
          <w:lang w:eastAsia="ru-RU"/>
        </w:rPr>
        <w:t>а покластися. Принцип робити все</w:t>
      </w:r>
      <w:r w:rsidRPr="005306E0">
        <w:rPr>
          <w:rFonts w:ascii="Times New Roman" w:eastAsia="Calibri" w:hAnsi="Times New Roman" w:cs="Times New Roman"/>
          <w:sz w:val="28"/>
          <w:szCs w:val="28"/>
          <w:lang w:eastAsia="ru-RU"/>
        </w:rPr>
        <w:t xml:space="preserve"> вчасно поширюється на всі службові завдання. Фахівці, що вивчають організацію і розподіл робочого часу, рекомендують додавати зайвих 25 відсотків до того терміну, який, на ваш погляд, потрібний д</w:t>
      </w:r>
      <w:r w:rsidR="003A1DEE">
        <w:rPr>
          <w:rFonts w:ascii="Times New Roman" w:eastAsia="Calibri" w:hAnsi="Times New Roman" w:cs="Times New Roman"/>
          <w:sz w:val="28"/>
          <w:szCs w:val="28"/>
          <w:lang w:eastAsia="ru-RU"/>
        </w:rPr>
        <w:t>ля виконання дорученої роботи.</w:t>
      </w:r>
      <w:r w:rsidRPr="005306E0">
        <w:rPr>
          <w:rFonts w:ascii="Times New Roman" w:eastAsia="Calibri" w:hAnsi="Times New Roman" w:cs="Times New Roman"/>
          <w:sz w:val="28"/>
          <w:szCs w:val="28"/>
          <w:lang w:eastAsia="ru-RU"/>
        </w:rPr>
        <w:t xml:space="preserve"> 2. Конфіденційність (не базікайте зайвого). Секрети установи, корпорації або конкретної угоди необхідно зберігати так само дбайливо, як таємниці особистого характеру. Немає також необхідності переказувати кому-небудь почуте від товариша по службі, керівника або підлеглого про їх службову діяльність або особисте життя. 3. Люб'язність, доброзичливість і привітність. У ситуації необхідно поводитися з клієнтами, замовниками, покупцями і товаришами по службі чемно, привітно і доброзичливо. Це, однак, не означає що необхідно дружити з кожним, з ким доводиться спілкуватися за обов'язками служби. 4. Увага до </w:t>
      </w:r>
      <w:r w:rsidR="0090210D">
        <w:rPr>
          <w:rFonts w:ascii="Times New Roman" w:eastAsia="Calibri" w:hAnsi="Times New Roman" w:cs="Times New Roman"/>
          <w:sz w:val="28"/>
          <w:szCs w:val="28"/>
          <w:lang w:eastAsia="ru-RU"/>
        </w:rPr>
        <w:t xml:space="preserve">навколишніх </w:t>
      </w:r>
      <w:r w:rsidRPr="005306E0">
        <w:rPr>
          <w:rFonts w:ascii="Times New Roman" w:eastAsia="Calibri" w:hAnsi="Times New Roman" w:cs="Times New Roman"/>
          <w:sz w:val="28"/>
          <w:szCs w:val="28"/>
          <w:lang w:eastAsia="ru-RU"/>
        </w:rPr>
        <w:t xml:space="preserve">(думайте про інших, а не тільки про себе). Увага до </w:t>
      </w:r>
      <w:r w:rsidR="0090210D">
        <w:rPr>
          <w:rFonts w:ascii="Times New Roman" w:eastAsia="Calibri" w:hAnsi="Times New Roman" w:cs="Times New Roman"/>
          <w:sz w:val="28"/>
          <w:szCs w:val="28"/>
          <w:lang w:eastAsia="ru-RU"/>
        </w:rPr>
        <w:t xml:space="preserve">навколишніх </w:t>
      </w:r>
      <w:r w:rsidRPr="005306E0">
        <w:rPr>
          <w:rFonts w:ascii="Times New Roman" w:eastAsia="Calibri" w:hAnsi="Times New Roman" w:cs="Times New Roman"/>
          <w:sz w:val="28"/>
          <w:szCs w:val="28"/>
          <w:lang w:eastAsia="ru-RU"/>
        </w:rPr>
        <w:t xml:space="preserve">повинна поширюватися на товаришів по службі, начальників і підлеглих. Поважайте думку інших, намагайтеся зрозуміти, чому у них склалася та чи інша точка зору. Завжди прислухайтеся до критики і порад колег, начальства і підлеглих. Коли хтось ставить під сумнів якість вашої роботи, покажіть, що цінуєте міркування й інших людей. Впевненість у собі має заважати вам бути скромним. 5. Зовнішній </w:t>
      </w:r>
      <w:r w:rsidRPr="005306E0">
        <w:rPr>
          <w:rFonts w:ascii="Times New Roman" w:eastAsia="Calibri" w:hAnsi="Times New Roman" w:cs="Times New Roman"/>
          <w:sz w:val="28"/>
          <w:szCs w:val="28"/>
          <w:lang w:eastAsia="ru-RU"/>
        </w:rPr>
        <w:lastRenderedPageBreak/>
        <w:t>вигляд (одягайтеся як належить). Головний підхід – вписатися в ваше оточення по службі, а усередині цього оточення – в контингент працівників вашого рівня. Необ</w:t>
      </w:r>
      <w:r w:rsidR="0090210D">
        <w:rPr>
          <w:rFonts w:ascii="Times New Roman" w:eastAsia="Calibri" w:hAnsi="Times New Roman" w:cs="Times New Roman"/>
          <w:sz w:val="28"/>
          <w:szCs w:val="28"/>
          <w:lang w:eastAsia="ru-RU"/>
        </w:rPr>
        <w:t>хідно виглядати найкраще</w:t>
      </w:r>
      <w:r w:rsidRPr="005306E0">
        <w:rPr>
          <w:rFonts w:ascii="Times New Roman" w:eastAsia="Calibri" w:hAnsi="Times New Roman" w:cs="Times New Roman"/>
          <w:sz w:val="28"/>
          <w:szCs w:val="28"/>
          <w:lang w:eastAsia="ru-RU"/>
        </w:rPr>
        <w:t xml:space="preserve">, тобто одягатися зі смаком, обираючи колірну гаму до обличчя. Важливе значення мають ретельно підібрані аксесуари. 6. Грамотність (говоріть і пишіть гарною мовою). Внутрішні документи чи листи, за межі установи, повинні бути викладені гарною мовою, а всі імена власні передані без помилок. Не можна вживати лайливих слів. </w:t>
      </w:r>
    </w:p>
    <w:p w14:paraId="340F2B26" w14:textId="77777777" w:rsidR="0090210D" w:rsidRDefault="0090210D"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p>
    <w:p w14:paraId="588F29E0" w14:textId="13F8594E" w:rsidR="0090210D" w:rsidRDefault="00952DAD"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Практичне з</w:t>
      </w:r>
      <w:r w:rsidR="0090210D" w:rsidRPr="0090210D">
        <w:rPr>
          <w:rFonts w:ascii="Times New Roman" w:eastAsia="Calibri" w:hAnsi="Times New Roman" w:cs="Times New Roman"/>
          <w:b/>
          <w:sz w:val="28"/>
          <w:szCs w:val="28"/>
          <w:lang w:eastAsia="ru-RU"/>
        </w:rPr>
        <w:t xml:space="preserve">авдання 1. </w:t>
      </w:r>
    </w:p>
    <w:p w14:paraId="1AD1F9B3" w14:textId="1A62D351" w:rsidR="00EC3658" w:rsidRDefault="00EC3658"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EC3658">
        <w:rPr>
          <w:rFonts w:ascii="Times New Roman" w:eastAsia="Calibri" w:hAnsi="Times New Roman" w:cs="Times New Roman"/>
          <w:sz w:val="28"/>
          <w:szCs w:val="28"/>
          <w:lang w:eastAsia="ru-RU"/>
        </w:rPr>
        <w:t xml:space="preserve">Дати визначення понять </w:t>
      </w:r>
      <w:r>
        <w:rPr>
          <w:rFonts w:ascii="Times New Roman" w:eastAsia="Calibri" w:hAnsi="Times New Roman" w:cs="Times New Roman"/>
          <w:sz w:val="28"/>
          <w:szCs w:val="28"/>
          <w:lang w:eastAsia="ru-RU"/>
        </w:rPr>
        <w:t xml:space="preserve">спілкування, ділове спілкування, інформаційно-комунікативна, регулятивно-комунікативна та афективно-комунікативна функції спілкування, контактна функція, </w:t>
      </w:r>
      <w:r w:rsidRPr="00EC36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інформаційна функція,</w:t>
      </w:r>
      <w:r w:rsidRPr="00EC36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спонукальна, </w:t>
      </w:r>
      <w:r w:rsidRPr="00EC36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координаційна</w:t>
      </w:r>
      <w:r w:rsidR="006A1CB3">
        <w:rPr>
          <w:rFonts w:ascii="Times New Roman" w:eastAsia="Calibri" w:hAnsi="Times New Roman" w:cs="Times New Roman"/>
          <w:sz w:val="28"/>
          <w:szCs w:val="28"/>
          <w:lang w:eastAsia="ru-RU"/>
        </w:rPr>
        <w:t>,</w:t>
      </w:r>
      <w:r w:rsidRPr="00EC3658">
        <w:rPr>
          <w:rFonts w:ascii="Times New Roman" w:eastAsia="Calibri" w:hAnsi="Times New Roman" w:cs="Times New Roman"/>
          <w:sz w:val="28"/>
          <w:szCs w:val="28"/>
          <w:lang w:eastAsia="ru-RU"/>
        </w:rPr>
        <w:t xml:space="preserve"> </w:t>
      </w:r>
      <w:r w:rsidR="006A1CB3">
        <w:rPr>
          <w:rFonts w:ascii="Times New Roman" w:eastAsia="Calibri" w:hAnsi="Times New Roman" w:cs="Times New Roman"/>
          <w:sz w:val="28"/>
          <w:szCs w:val="28"/>
          <w:lang w:eastAsia="ru-RU"/>
        </w:rPr>
        <w:t>емотивна,</w:t>
      </w:r>
      <w:r w:rsidRPr="00EC36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міжособистісне, особистісно-групове, міжгрупове спілкування,</w:t>
      </w:r>
      <w:r w:rsidRPr="00EC36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безпосереднє,</w:t>
      </w:r>
      <w:r w:rsidRPr="00EC36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опосередковане,</w:t>
      </w:r>
      <w:r w:rsidRPr="00EC36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короткочасне,</w:t>
      </w:r>
      <w:r w:rsidRPr="00EC36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тривале,</w:t>
      </w:r>
      <w:r w:rsidRPr="00EC36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завершене,</w:t>
      </w:r>
      <w:r w:rsidRPr="00EC36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незавершене,</w:t>
      </w:r>
      <w:r w:rsidRPr="00EC36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дружнє,</w:t>
      </w:r>
      <w:r w:rsidRPr="00EC365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ділове, писемне ділове спілкування, усне ділове спілкування</w:t>
      </w:r>
      <w:r w:rsidR="00F46A79">
        <w:rPr>
          <w:rFonts w:ascii="Times New Roman" w:eastAsia="Calibri" w:hAnsi="Times New Roman" w:cs="Times New Roman"/>
          <w:sz w:val="28"/>
          <w:szCs w:val="28"/>
          <w:lang w:eastAsia="ru-RU"/>
        </w:rPr>
        <w:t>.</w:t>
      </w:r>
    </w:p>
    <w:p w14:paraId="0696F1A2" w14:textId="77777777" w:rsidR="00F46A79" w:rsidRDefault="00F46A79"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p>
    <w:p w14:paraId="67C076FE" w14:textId="16A03C7F" w:rsidR="00F46A79" w:rsidRPr="006A1CB3" w:rsidRDefault="001B132F"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Практичне з</w:t>
      </w:r>
      <w:r w:rsidR="00F46A79" w:rsidRPr="006A1CB3">
        <w:rPr>
          <w:rFonts w:ascii="Times New Roman" w:eastAsia="Calibri" w:hAnsi="Times New Roman" w:cs="Times New Roman"/>
          <w:b/>
          <w:sz w:val="28"/>
          <w:szCs w:val="28"/>
          <w:lang w:eastAsia="ru-RU"/>
        </w:rPr>
        <w:t xml:space="preserve">авдання 2. </w:t>
      </w:r>
    </w:p>
    <w:p w14:paraId="5DA1CF61" w14:textId="1CE7F655" w:rsidR="00F46A79" w:rsidRDefault="00F46A79"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Складіть діалог незавершеного </w:t>
      </w:r>
      <w:r w:rsidR="006A1CB3">
        <w:rPr>
          <w:rFonts w:ascii="Times New Roman" w:eastAsia="Calibri" w:hAnsi="Times New Roman" w:cs="Times New Roman"/>
          <w:sz w:val="28"/>
          <w:szCs w:val="28"/>
          <w:lang w:eastAsia="ru-RU"/>
        </w:rPr>
        <w:t xml:space="preserve">емотивного ділового спілкування. </w:t>
      </w:r>
      <w:r>
        <w:rPr>
          <w:rFonts w:ascii="Times New Roman" w:eastAsia="Calibri" w:hAnsi="Times New Roman" w:cs="Times New Roman"/>
          <w:sz w:val="28"/>
          <w:szCs w:val="28"/>
          <w:lang w:eastAsia="ru-RU"/>
        </w:rPr>
        <w:t xml:space="preserve"> </w:t>
      </w:r>
    </w:p>
    <w:p w14:paraId="09E1D866" w14:textId="77777777" w:rsidR="006A1CB3" w:rsidRDefault="006A1CB3"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p>
    <w:p w14:paraId="38377967" w14:textId="43392EAC" w:rsidR="006A1CB3" w:rsidRDefault="006A1CB3"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b/>
          <w:sz w:val="28"/>
          <w:szCs w:val="28"/>
          <w:lang w:eastAsia="ru-RU"/>
        </w:rPr>
      </w:pPr>
      <w:r w:rsidRPr="006A1CB3">
        <w:rPr>
          <w:rFonts w:ascii="Times New Roman" w:eastAsia="Calibri" w:hAnsi="Times New Roman" w:cs="Times New Roman"/>
          <w:b/>
          <w:sz w:val="28"/>
          <w:szCs w:val="28"/>
          <w:lang w:eastAsia="ru-RU"/>
        </w:rPr>
        <w:t xml:space="preserve">Література: </w:t>
      </w:r>
    </w:p>
    <w:p w14:paraId="2E6D9C91" w14:textId="77777777" w:rsidR="006A1CB3" w:rsidRDefault="006A1CB3" w:rsidP="000C69E1">
      <w:pPr>
        <w:pStyle w:val="aa"/>
        <w:widowControl w:val="0"/>
        <w:numPr>
          <w:ilvl w:val="0"/>
          <w:numId w:val="8"/>
        </w:numPr>
        <w:tabs>
          <w:tab w:val="left" w:pos="851"/>
        </w:tabs>
        <w:autoSpaceDE w:val="0"/>
        <w:autoSpaceDN w:val="0"/>
        <w:adjustRightInd w:val="0"/>
        <w:spacing w:after="0" w:line="256" w:lineRule="auto"/>
        <w:jc w:val="both"/>
        <w:rPr>
          <w:rFonts w:ascii="Times New Roman" w:hAnsi="Times New Roman" w:cs="Times New Roman"/>
          <w:sz w:val="28"/>
          <w:szCs w:val="28"/>
          <w:lang w:val="ru-RU"/>
        </w:rPr>
      </w:pPr>
      <w:r w:rsidRPr="00A11EDC">
        <w:rPr>
          <w:rFonts w:ascii="Times New Roman" w:hAnsi="Times New Roman" w:cs="Times New Roman"/>
          <w:sz w:val="28"/>
          <w:szCs w:val="28"/>
        </w:rPr>
        <w:t xml:space="preserve">Какуріна І.І. Етика ділового спілкування: конспект лекцій </w:t>
      </w:r>
      <w:r w:rsidRPr="00A11EDC">
        <w:rPr>
          <w:rFonts w:ascii="Times New Roman" w:hAnsi="Times New Roman" w:cs="Times New Roman"/>
          <w:sz w:val="28"/>
          <w:szCs w:val="28"/>
          <w:lang w:val="ru-RU"/>
        </w:rPr>
        <w:t>[</w:t>
      </w:r>
      <w:r w:rsidRPr="00A11EDC">
        <w:rPr>
          <w:rFonts w:ascii="Times New Roman" w:hAnsi="Times New Roman" w:cs="Times New Roman"/>
          <w:sz w:val="28"/>
          <w:szCs w:val="28"/>
        </w:rPr>
        <w:t>Електронний ресурс</w:t>
      </w:r>
      <w:r w:rsidRPr="00A11EDC">
        <w:rPr>
          <w:rFonts w:ascii="Times New Roman" w:hAnsi="Times New Roman" w:cs="Times New Roman"/>
          <w:sz w:val="28"/>
          <w:szCs w:val="28"/>
          <w:lang w:val="ru-RU"/>
        </w:rPr>
        <w:t xml:space="preserve">]. – Режим доступу: </w:t>
      </w:r>
      <w:hyperlink r:id="rId18" w:history="1">
        <w:r w:rsidRPr="0044456B">
          <w:rPr>
            <w:rStyle w:val="ab"/>
            <w:rFonts w:ascii="Times New Roman" w:hAnsi="Times New Roman" w:cs="Times New Roman"/>
            <w:sz w:val="28"/>
            <w:szCs w:val="28"/>
            <w:lang w:val="ru-RU"/>
          </w:rPr>
          <w:t>https://udhtu.edu.ua/wp-content/uploads/2017/08/metod_3157.pdf</w:t>
        </w:r>
      </w:hyperlink>
    </w:p>
    <w:p w14:paraId="1F7CA086" w14:textId="73636F35" w:rsidR="00AE42E2" w:rsidRPr="00AE42E2" w:rsidRDefault="00AE42E2" w:rsidP="000C69E1">
      <w:pPr>
        <w:pStyle w:val="aa"/>
        <w:numPr>
          <w:ilvl w:val="0"/>
          <w:numId w:val="8"/>
        </w:numPr>
        <w:spacing w:after="0" w:line="253" w:lineRule="atLeast"/>
        <w:jc w:val="both"/>
        <w:rPr>
          <w:rFonts w:ascii="Times New Roman" w:eastAsia="Times New Roman" w:hAnsi="Times New Roman" w:cs="Times New Roman"/>
          <w:color w:val="000000"/>
          <w:sz w:val="28"/>
          <w:szCs w:val="28"/>
          <w:lang w:val="ru-RU" w:eastAsia="uk-UA"/>
        </w:rPr>
      </w:pPr>
      <w:r w:rsidRPr="00AE42E2">
        <w:rPr>
          <w:rFonts w:ascii="Times New Roman" w:eastAsia="Times New Roman" w:hAnsi="Times New Roman" w:cs="Times New Roman"/>
          <w:color w:val="000000"/>
          <w:sz w:val="28"/>
          <w:szCs w:val="28"/>
          <w:lang w:val="ru-RU" w:eastAsia="uk-UA"/>
        </w:rPr>
        <w:t>Лесько О. Й., Прищак М. Д., Залюбівська О. Б., Рузакова Г. Г. Етика ділових відносин. – Вінниця, 2011. 310 с.</w:t>
      </w:r>
    </w:p>
    <w:p w14:paraId="3E1C26D1" w14:textId="77777777" w:rsidR="006A1CB3" w:rsidRDefault="006A1CB3" w:rsidP="000C69E1">
      <w:pPr>
        <w:pStyle w:val="aa"/>
        <w:widowControl w:val="0"/>
        <w:numPr>
          <w:ilvl w:val="0"/>
          <w:numId w:val="8"/>
        </w:numPr>
        <w:tabs>
          <w:tab w:val="left" w:pos="851"/>
        </w:tabs>
        <w:autoSpaceDE w:val="0"/>
        <w:autoSpaceDN w:val="0"/>
        <w:adjustRightInd w:val="0"/>
        <w:spacing w:after="0" w:line="256" w:lineRule="auto"/>
        <w:jc w:val="both"/>
        <w:rPr>
          <w:rFonts w:ascii="Times New Roman" w:hAnsi="Times New Roman" w:cs="Times New Roman"/>
          <w:sz w:val="28"/>
          <w:szCs w:val="28"/>
          <w:lang w:val="ru-RU"/>
        </w:rPr>
      </w:pPr>
      <w:r w:rsidRPr="00AC79EE">
        <w:rPr>
          <w:rFonts w:ascii="Times New Roman" w:hAnsi="Times New Roman" w:cs="Times New Roman"/>
          <w:sz w:val="28"/>
          <w:szCs w:val="28"/>
          <w:lang w:val="ru-RU"/>
        </w:rPr>
        <w:t>Філоненко М. Психологія спілкування [</w:t>
      </w:r>
      <w:r w:rsidRPr="00AC79EE">
        <w:rPr>
          <w:rFonts w:ascii="Times New Roman" w:hAnsi="Times New Roman" w:cs="Times New Roman"/>
          <w:sz w:val="28"/>
          <w:szCs w:val="28"/>
        </w:rPr>
        <w:t>Електронний ресурс</w:t>
      </w:r>
      <w:r w:rsidRPr="00AC79EE">
        <w:rPr>
          <w:rFonts w:ascii="Times New Roman" w:hAnsi="Times New Roman" w:cs="Times New Roman"/>
          <w:sz w:val="28"/>
          <w:szCs w:val="28"/>
          <w:lang w:val="ru-RU"/>
        </w:rPr>
        <w:t xml:space="preserve">]. – Режим доступу: </w:t>
      </w:r>
      <w:hyperlink r:id="rId19" w:history="1">
        <w:r w:rsidRPr="0044456B">
          <w:rPr>
            <w:rStyle w:val="ab"/>
            <w:rFonts w:ascii="Times New Roman" w:hAnsi="Times New Roman" w:cs="Times New Roman"/>
            <w:sz w:val="28"/>
            <w:szCs w:val="28"/>
            <w:lang w:val="ru-RU"/>
          </w:rPr>
          <w:t>https://pidru4niki.com/12980108/psihologiya/komunikativni_baryeri</w:t>
        </w:r>
      </w:hyperlink>
    </w:p>
    <w:p w14:paraId="03C0568D" w14:textId="51B4EAAC" w:rsidR="006A1CB3" w:rsidRDefault="006A1CB3" w:rsidP="0093286C">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b/>
          <w:sz w:val="28"/>
          <w:szCs w:val="28"/>
          <w:lang w:val="ru-RU" w:eastAsia="ru-RU"/>
        </w:rPr>
      </w:pPr>
    </w:p>
    <w:p w14:paraId="1AD30B02" w14:textId="338EEFAE" w:rsidR="00A82854" w:rsidRDefault="00A82854" w:rsidP="00055EF6">
      <w:pPr>
        <w:spacing w:after="0" w:line="240" w:lineRule="auto"/>
        <w:rPr>
          <w:b/>
          <w:sz w:val="28"/>
          <w:szCs w:val="28"/>
        </w:rPr>
      </w:pPr>
    </w:p>
    <w:p w14:paraId="0D8DAF45" w14:textId="77777777" w:rsidR="008548B3" w:rsidRPr="00A82854" w:rsidRDefault="008548B3" w:rsidP="00055EF6">
      <w:pPr>
        <w:spacing w:after="0" w:line="240" w:lineRule="auto"/>
        <w:rPr>
          <w:b/>
          <w:sz w:val="28"/>
          <w:szCs w:val="28"/>
        </w:rPr>
      </w:pPr>
    </w:p>
    <w:p w14:paraId="4B5C21F7" w14:textId="2D5A183B" w:rsidR="00A82854" w:rsidRPr="009E5E10" w:rsidRDefault="00A82854" w:rsidP="001B132F">
      <w:pPr>
        <w:jc w:val="center"/>
        <w:rPr>
          <w:rFonts w:ascii="Times New Roman" w:hAnsi="Times New Roman" w:cs="Times New Roman"/>
          <w:b/>
          <w:sz w:val="28"/>
          <w:szCs w:val="28"/>
        </w:rPr>
      </w:pPr>
      <w:r w:rsidRPr="009E5E10">
        <w:rPr>
          <w:rFonts w:ascii="Times New Roman" w:hAnsi="Times New Roman" w:cs="Times New Roman"/>
          <w:b/>
          <w:sz w:val="28"/>
          <w:szCs w:val="28"/>
        </w:rPr>
        <w:t>Тема 5. Невербальна комунікація</w:t>
      </w:r>
    </w:p>
    <w:p w14:paraId="1AC71413" w14:textId="77777777" w:rsidR="00A82854" w:rsidRPr="009E5E10" w:rsidRDefault="00A82854" w:rsidP="000C69E1">
      <w:pPr>
        <w:pStyle w:val="aa"/>
        <w:widowControl w:val="0"/>
        <w:numPr>
          <w:ilvl w:val="0"/>
          <w:numId w:val="11"/>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val="ru-RU" w:eastAsia="uk-UA"/>
        </w:rPr>
      </w:pPr>
      <w:hyperlink r:id="rId20" w:history="1">
        <w:r w:rsidRPr="009E5E10">
          <w:rPr>
            <w:rFonts w:ascii="Times New Roman" w:eastAsia="Times New Roman" w:hAnsi="Times New Roman" w:cs="Times New Roman"/>
            <w:color w:val="000000"/>
            <w:sz w:val="28"/>
            <w:szCs w:val="28"/>
            <w:lang w:val="ru-RU" w:eastAsia="uk-UA"/>
          </w:rPr>
          <w:t>Загальні відомості про невербальне спілкування</w:t>
        </w:r>
      </w:hyperlink>
      <w:r w:rsidRPr="009E5E10">
        <w:rPr>
          <w:rFonts w:ascii="Times New Roman" w:eastAsia="Times New Roman" w:hAnsi="Times New Roman" w:cs="Times New Roman"/>
          <w:color w:val="000000"/>
          <w:sz w:val="28"/>
          <w:szCs w:val="28"/>
          <w:lang w:val="ru-RU" w:eastAsia="uk-UA"/>
        </w:rPr>
        <w:t xml:space="preserve">. </w:t>
      </w:r>
    </w:p>
    <w:p w14:paraId="6259DE3D" w14:textId="77777777" w:rsidR="00A82854" w:rsidRPr="009E5E10" w:rsidRDefault="00A82854" w:rsidP="000C69E1">
      <w:pPr>
        <w:pStyle w:val="aa"/>
        <w:widowControl w:val="0"/>
        <w:numPr>
          <w:ilvl w:val="0"/>
          <w:numId w:val="11"/>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val="ru-RU" w:eastAsia="uk-UA"/>
        </w:rPr>
      </w:pPr>
      <w:hyperlink r:id="rId21" w:history="1">
        <w:r w:rsidRPr="009E5E10">
          <w:rPr>
            <w:rFonts w:ascii="Times New Roman" w:eastAsia="Times New Roman" w:hAnsi="Times New Roman" w:cs="Times New Roman"/>
            <w:color w:val="000000"/>
            <w:sz w:val="28"/>
            <w:szCs w:val="28"/>
            <w:lang w:val="ru-RU" w:eastAsia="uk-UA"/>
          </w:rPr>
          <w:t>Особистісний простір</w:t>
        </w:r>
      </w:hyperlink>
    </w:p>
    <w:p w14:paraId="2CAFB2FD" w14:textId="3C2B68DC" w:rsidR="00A82854" w:rsidRPr="009E5E10" w:rsidRDefault="00A82854" w:rsidP="000C69E1">
      <w:pPr>
        <w:pStyle w:val="aa"/>
        <w:widowControl w:val="0"/>
        <w:numPr>
          <w:ilvl w:val="0"/>
          <w:numId w:val="11"/>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val="ru-RU" w:eastAsia="uk-UA"/>
        </w:rPr>
      </w:pPr>
      <w:hyperlink r:id="rId22" w:history="1">
        <w:r w:rsidRPr="009E5E10">
          <w:rPr>
            <w:rFonts w:ascii="Times New Roman" w:eastAsia="Times New Roman" w:hAnsi="Times New Roman" w:cs="Times New Roman"/>
            <w:color w:val="000000"/>
            <w:sz w:val="28"/>
            <w:szCs w:val="28"/>
            <w:lang w:val="ru-RU" w:eastAsia="uk-UA"/>
          </w:rPr>
          <w:t xml:space="preserve"> Сигнали очей</w:t>
        </w:r>
      </w:hyperlink>
      <w:r w:rsidRPr="009E5E10">
        <w:rPr>
          <w:rFonts w:ascii="Times New Roman" w:eastAsia="Times New Roman" w:hAnsi="Times New Roman" w:cs="Times New Roman"/>
          <w:color w:val="000000"/>
          <w:sz w:val="28"/>
          <w:szCs w:val="28"/>
          <w:lang w:val="ru-RU" w:eastAsia="uk-UA"/>
        </w:rPr>
        <w:t>.</w:t>
      </w:r>
      <w:hyperlink r:id="rId23" w:history="1">
        <w:r w:rsidRPr="009E5E10">
          <w:rPr>
            <w:rFonts w:ascii="Times New Roman" w:eastAsia="Times New Roman" w:hAnsi="Times New Roman" w:cs="Times New Roman"/>
            <w:color w:val="000000"/>
            <w:sz w:val="28"/>
            <w:szCs w:val="28"/>
            <w:lang w:val="ru-RU" w:eastAsia="uk-UA"/>
          </w:rPr>
          <w:t xml:space="preserve"> Постава і поза</w:t>
        </w:r>
      </w:hyperlink>
      <w:r w:rsidRPr="009E5E10">
        <w:rPr>
          <w:rFonts w:ascii="Times New Roman" w:eastAsia="Times New Roman" w:hAnsi="Times New Roman" w:cs="Times New Roman"/>
          <w:color w:val="000000"/>
          <w:sz w:val="28"/>
          <w:szCs w:val="28"/>
          <w:lang w:val="ru-RU" w:eastAsia="uk-UA"/>
        </w:rPr>
        <w:t>.</w:t>
      </w:r>
      <w:r w:rsidRPr="009E5E10">
        <w:rPr>
          <w:rFonts w:ascii="Times New Roman" w:eastAsia="Times New Roman" w:hAnsi="Times New Roman" w:cs="Times New Roman"/>
          <w:color w:val="000000"/>
          <w:sz w:val="28"/>
          <w:szCs w:val="28"/>
          <w:lang w:val="ru-RU" w:eastAsia="uk-UA"/>
        </w:rPr>
        <w:fldChar w:fldCharType="begin"/>
      </w:r>
      <w:r w:rsidRPr="009E5E10">
        <w:rPr>
          <w:rFonts w:ascii="Times New Roman" w:eastAsia="Times New Roman" w:hAnsi="Times New Roman" w:cs="Times New Roman"/>
          <w:color w:val="000000"/>
          <w:sz w:val="28"/>
          <w:szCs w:val="28"/>
          <w:lang w:val="ru-RU" w:eastAsia="uk-UA"/>
        </w:rPr>
        <w:instrText xml:space="preserve"> HYPERLINK "http://www.info-library.com.ua/books-text-5853.html" </w:instrText>
      </w:r>
      <w:r w:rsidRPr="009E5E10">
        <w:rPr>
          <w:rFonts w:ascii="Times New Roman" w:eastAsia="Times New Roman" w:hAnsi="Times New Roman" w:cs="Times New Roman"/>
          <w:color w:val="000000"/>
          <w:sz w:val="28"/>
          <w:szCs w:val="28"/>
          <w:lang w:val="ru-RU" w:eastAsia="uk-UA"/>
        </w:rPr>
      </w:r>
      <w:r w:rsidRPr="009E5E10">
        <w:rPr>
          <w:rFonts w:ascii="Times New Roman" w:eastAsia="Times New Roman" w:hAnsi="Times New Roman" w:cs="Times New Roman"/>
          <w:color w:val="000000"/>
          <w:sz w:val="28"/>
          <w:szCs w:val="28"/>
          <w:lang w:val="ru-RU" w:eastAsia="uk-UA"/>
        </w:rPr>
        <w:fldChar w:fldCharType="separate"/>
      </w:r>
      <w:r w:rsidRPr="009E5E10">
        <w:rPr>
          <w:rFonts w:ascii="Times New Roman" w:eastAsia="Times New Roman" w:hAnsi="Times New Roman" w:cs="Times New Roman"/>
          <w:color w:val="000000"/>
          <w:sz w:val="28"/>
          <w:szCs w:val="28"/>
          <w:lang w:val="ru-RU" w:eastAsia="uk-UA"/>
        </w:rPr>
        <w:t xml:space="preserve">         </w:t>
      </w:r>
    </w:p>
    <w:p w14:paraId="6B724BCE" w14:textId="77777777" w:rsidR="00A82854" w:rsidRPr="009E5E10" w:rsidRDefault="00A82854" w:rsidP="000C69E1">
      <w:pPr>
        <w:pStyle w:val="aa"/>
        <w:widowControl w:val="0"/>
        <w:numPr>
          <w:ilvl w:val="0"/>
          <w:numId w:val="11"/>
        </w:num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val="ru-RU" w:eastAsia="uk-UA"/>
        </w:rPr>
      </w:pPr>
      <w:r w:rsidRPr="009E5E10">
        <w:rPr>
          <w:rFonts w:ascii="Times New Roman" w:eastAsia="Times New Roman" w:hAnsi="Times New Roman" w:cs="Times New Roman"/>
          <w:color w:val="000000"/>
          <w:sz w:val="28"/>
          <w:szCs w:val="28"/>
          <w:lang w:val="ru-RU" w:eastAsia="uk-UA"/>
        </w:rPr>
        <w:t>Значення деяких жестів</w:t>
      </w:r>
      <w:r w:rsidRPr="009E5E10">
        <w:rPr>
          <w:rFonts w:ascii="Times New Roman" w:eastAsia="Times New Roman" w:hAnsi="Times New Roman" w:cs="Times New Roman"/>
          <w:color w:val="000000"/>
          <w:sz w:val="28"/>
          <w:szCs w:val="28"/>
          <w:lang w:val="ru-RU" w:eastAsia="uk-UA"/>
        </w:rPr>
        <w:fldChar w:fldCharType="end"/>
      </w:r>
    </w:p>
    <w:p w14:paraId="143C9AD6" w14:textId="7460545D" w:rsidR="00A82854" w:rsidRPr="009E5E10" w:rsidRDefault="00A82854" w:rsidP="00A82854">
      <w:pPr>
        <w:spacing w:after="0" w:line="253" w:lineRule="atLeast"/>
        <w:ind w:firstLine="426"/>
        <w:jc w:val="both"/>
        <w:rPr>
          <w:rFonts w:ascii="Times New Roman" w:eastAsia="Times New Roman" w:hAnsi="Times New Roman" w:cs="Times New Roman"/>
          <w:color w:val="000000"/>
          <w:sz w:val="28"/>
          <w:szCs w:val="28"/>
          <w:lang w:val="ru-RU" w:eastAsia="uk-UA"/>
        </w:rPr>
      </w:pPr>
    </w:p>
    <w:p w14:paraId="2E91782F" w14:textId="7E211CC9" w:rsidR="00AE42E2" w:rsidRPr="009E5E10" w:rsidRDefault="00A82854" w:rsidP="00A82854">
      <w:pPr>
        <w:rPr>
          <w:rFonts w:ascii="Times New Roman" w:eastAsia="Times New Roman" w:hAnsi="Times New Roman" w:cs="Times New Roman"/>
          <w:sz w:val="28"/>
          <w:szCs w:val="28"/>
          <w:lang w:val="ru-RU" w:eastAsia="uk-UA"/>
        </w:rPr>
      </w:pPr>
      <w:r w:rsidRPr="009E5E10">
        <w:rPr>
          <w:rFonts w:ascii="Times New Roman" w:eastAsia="Times New Roman" w:hAnsi="Times New Roman" w:cs="Times New Roman"/>
          <w:b/>
          <w:i/>
          <w:sz w:val="28"/>
          <w:szCs w:val="28"/>
          <w:lang w:val="ru-RU" w:eastAsia="uk-UA"/>
        </w:rPr>
        <w:t>Ключові слова:</w:t>
      </w:r>
      <w:r w:rsidRPr="009E5E10">
        <w:rPr>
          <w:rFonts w:ascii="Times New Roman" w:eastAsia="Times New Roman" w:hAnsi="Times New Roman" w:cs="Times New Roman"/>
          <w:b/>
          <w:sz w:val="28"/>
          <w:szCs w:val="28"/>
          <w:lang w:val="ru-RU" w:eastAsia="uk-UA"/>
        </w:rPr>
        <w:t xml:space="preserve"> </w:t>
      </w:r>
      <w:r w:rsidRPr="009E5E10">
        <w:rPr>
          <w:rFonts w:ascii="Times New Roman" w:eastAsia="Times New Roman" w:hAnsi="Times New Roman" w:cs="Times New Roman"/>
          <w:sz w:val="28"/>
          <w:szCs w:val="28"/>
          <w:lang w:val="ru-RU" w:eastAsia="uk-UA"/>
        </w:rPr>
        <w:t>невербальна комунікація,</w:t>
      </w:r>
      <w:r w:rsidRPr="009E5E10">
        <w:rPr>
          <w:rFonts w:ascii="Times New Roman" w:eastAsia="Times New Roman" w:hAnsi="Times New Roman" w:cs="Times New Roman"/>
          <w:b/>
          <w:sz w:val="28"/>
          <w:szCs w:val="28"/>
          <w:lang w:val="ru-RU" w:eastAsia="uk-UA"/>
        </w:rPr>
        <w:t xml:space="preserve"> </w:t>
      </w:r>
      <w:r w:rsidRPr="009E5E10">
        <w:rPr>
          <w:rFonts w:ascii="Times New Roman" w:eastAsia="Times New Roman" w:hAnsi="Times New Roman" w:cs="Times New Roman"/>
          <w:sz w:val="28"/>
          <w:szCs w:val="28"/>
          <w:lang w:val="ru-RU" w:eastAsia="uk-UA"/>
        </w:rPr>
        <w:t>особистісний простір, жести, міміка, пантоміміка.</w:t>
      </w:r>
    </w:p>
    <w:p w14:paraId="055D1BD8" w14:textId="71CA1653" w:rsidR="009E5E10" w:rsidRDefault="00B90715" w:rsidP="002F4D99">
      <w:pPr>
        <w:spacing w:after="0" w:line="240" w:lineRule="auto"/>
        <w:ind w:firstLine="567"/>
        <w:jc w:val="both"/>
        <w:rPr>
          <w:rFonts w:ascii="Times New Roman" w:eastAsia="Times New Roman" w:hAnsi="Times New Roman" w:cs="Times New Roman"/>
          <w:color w:val="000000"/>
          <w:sz w:val="28"/>
          <w:szCs w:val="28"/>
          <w:lang w:val="ru-RU" w:eastAsia="uk-UA"/>
        </w:rPr>
      </w:pPr>
      <w:r w:rsidRPr="009E5E10">
        <w:rPr>
          <w:rFonts w:ascii="Times New Roman" w:eastAsia="Times New Roman" w:hAnsi="Times New Roman" w:cs="Times New Roman"/>
          <w:sz w:val="28"/>
          <w:szCs w:val="28"/>
          <w:lang w:val="ru-RU" w:eastAsia="uk-UA"/>
        </w:rPr>
        <w:t xml:space="preserve">У </w:t>
      </w:r>
      <w:r w:rsidRPr="009E5E10">
        <w:rPr>
          <w:rFonts w:ascii="Times New Roman" w:eastAsia="Times New Roman" w:hAnsi="Times New Roman" w:cs="Times New Roman"/>
          <w:b/>
          <w:i/>
          <w:sz w:val="28"/>
          <w:szCs w:val="28"/>
          <w:lang w:val="ru-RU" w:eastAsia="uk-UA"/>
        </w:rPr>
        <w:t>першому питанні</w:t>
      </w:r>
      <w:r w:rsidRPr="009E5E10">
        <w:rPr>
          <w:rFonts w:ascii="Times New Roman" w:eastAsia="Times New Roman" w:hAnsi="Times New Roman" w:cs="Times New Roman"/>
          <w:sz w:val="28"/>
          <w:szCs w:val="28"/>
          <w:lang w:val="ru-RU" w:eastAsia="uk-UA"/>
        </w:rPr>
        <w:t xml:space="preserve"> варто зазначити: </w:t>
      </w:r>
      <w:r w:rsidR="009E5E10">
        <w:rPr>
          <w:rFonts w:ascii="Times New Roman" w:eastAsia="Times New Roman" w:hAnsi="Times New Roman" w:cs="Times New Roman"/>
          <w:sz w:val="28"/>
          <w:szCs w:val="28"/>
          <w:lang w:val="ru-RU" w:eastAsia="uk-UA"/>
        </w:rPr>
        <w:t>н</w:t>
      </w:r>
      <w:r w:rsidRPr="009E5E10">
        <w:rPr>
          <w:rFonts w:ascii="Times New Roman" w:eastAsia="Times New Roman" w:hAnsi="Times New Roman" w:cs="Times New Roman"/>
          <w:sz w:val="28"/>
          <w:szCs w:val="28"/>
          <w:lang w:val="ru-RU" w:eastAsia="uk-UA"/>
        </w:rPr>
        <w:t xml:space="preserve">евербальна комунікація </w:t>
      </w:r>
      <w:r w:rsidRPr="009E5E10">
        <w:rPr>
          <w:rFonts w:ascii="Times New Roman" w:eastAsia="Times New Roman" w:hAnsi="Times New Roman" w:cs="Times New Roman"/>
          <w:color w:val="000000"/>
          <w:sz w:val="28"/>
          <w:szCs w:val="28"/>
          <w:lang w:val="ru-RU" w:eastAsia="uk-UA"/>
        </w:rPr>
        <w:t xml:space="preserve">— спілкування за допомогою жестів (мови жестів), міміки, рухів тіла й деяких інших засобів, позамовних. </w:t>
      </w:r>
    </w:p>
    <w:p w14:paraId="575A381D" w14:textId="0C50731F" w:rsidR="00A82854" w:rsidRPr="009E5E10" w:rsidRDefault="00B90715" w:rsidP="002F4D99">
      <w:pPr>
        <w:spacing w:after="0" w:line="240" w:lineRule="auto"/>
        <w:ind w:firstLine="567"/>
        <w:jc w:val="both"/>
        <w:rPr>
          <w:rFonts w:ascii="Times New Roman" w:eastAsia="Times New Roman" w:hAnsi="Times New Roman" w:cs="Times New Roman"/>
          <w:color w:val="000000"/>
          <w:sz w:val="28"/>
          <w:szCs w:val="28"/>
          <w:lang w:val="ru-RU" w:eastAsia="uk-UA"/>
        </w:rPr>
      </w:pPr>
      <w:r w:rsidRPr="009E5E10">
        <w:rPr>
          <w:rFonts w:ascii="Times New Roman" w:eastAsia="Times New Roman" w:hAnsi="Times New Roman" w:cs="Times New Roman"/>
          <w:color w:val="000000"/>
          <w:sz w:val="28"/>
          <w:szCs w:val="28"/>
          <w:lang w:val="ru-RU" w:eastAsia="uk-UA"/>
        </w:rPr>
        <w:t xml:space="preserve">У психології виділяють чотири форми невербального спілкування: кінесику, паралінгвістику, проксеміку, візуальне спілкування (окулесику). Кожна з форм </w:t>
      </w:r>
      <w:r w:rsidRPr="009E5E10">
        <w:rPr>
          <w:rFonts w:ascii="Times New Roman" w:eastAsia="Times New Roman" w:hAnsi="Times New Roman" w:cs="Times New Roman"/>
          <w:color w:val="000000"/>
          <w:sz w:val="28"/>
          <w:szCs w:val="28"/>
          <w:lang w:val="ru-RU" w:eastAsia="uk-UA"/>
        </w:rPr>
        <w:lastRenderedPageBreak/>
        <w:t xml:space="preserve">спілкування використовує свою знакову систему. Наука, предметом якої є невербальна комунікація і, ширше, невербальна поведінка і взаємодія людей, називається невербальною семіотикою. </w:t>
      </w:r>
    </w:p>
    <w:p w14:paraId="6BAC6E3F" w14:textId="70C75E05" w:rsidR="00996EEB" w:rsidRPr="009E5E10" w:rsidRDefault="009E5E10" w:rsidP="002F4D99">
      <w:pPr>
        <w:spacing w:after="0" w:line="240" w:lineRule="auto"/>
        <w:ind w:firstLine="567"/>
        <w:jc w:val="both"/>
        <w:rPr>
          <w:rFonts w:ascii="Times New Roman" w:eastAsia="Times New Roman" w:hAnsi="Times New Roman" w:cs="Times New Roman"/>
          <w:color w:val="000000"/>
          <w:sz w:val="28"/>
          <w:szCs w:val="28"/>
          <w:lang w:val="ru-RU" w:eastAsia="uk-UA"/>
        </w:rPr>
      </w:pPr>
      <w:r w:rsidRPr="009E5E10">
        <w:rPr>
          <w:rFonts w:ascii="Times New Roman" w:eastAsia="Times New Roman" w:hAnsi="Times New Roman" w:cs="Times New Roman"/>
          <w:color w:val="000000"/>
          <w:sz w:val="28"/>
          <w:szCs w:val="28"/>
          <w:lang w:val="ru-RU" w:eastAsia="uk-UA"/>
        </w:rPr>
        <w:t xml:space="preserve">Невербальна комунікація у різних народів має свої специфічні характеристики. </w:t>
      </w:r>
      <w:r w:rsidR="00996EEB" w:rsidRPr="009E5E10">
        <w:rPr>
          <w:rFonts w:ascii="Times New Roman" w:eastAsia="Times New Roman" w:hAnsi="Times New Roman" w:cs="Times New Roman"/>
          <w:color w:val="000000"/>
          <w:sz w:val="28"/>
          <w:szCs w:val="28"/>
          <w:lang w:val="ru-RU" w:eastAsia="uk-UA"/>
        </w:rPr>
        <w:t xml:space="preserve">Невербаліка у різних культурах різна. Американська культура, наприклад, відома всьому світу як система цінностей, яка схвалює і високо цінує посмішки на обличчях людей, в тому числі і в ситуаціях, коли людина зовсім не відчуває позитивних почуттів. Багато росіян, наприклад, оцінюють таку невербальну поведінку американців як неприємну, нещиру і фальшиву. Тим часом, ми тут просто маємо справу з серйозними міжкультурними відмінностями. Метою подібної поведінки усміхненого американця є показати іншій людині, нехай зовсім не знайомій, що йому приємна зустріч з нею; та й взагалі це добре, коли люди думають, що тобі зараз добре. </w:t>
      </w:r>
    </w:p>
    <w:p w14:paraId="6B808CB4" w14:textId="4004195B" w:rsidR="00996EEB" w:rsidRPr="009E5E10" w:rsidRDefault="00996EEB" w:rsidP="00996EEB">
      <w:pPr>
        <w:spacing w:after="0"/>
        <w:ind w:firstLine="567"/>
        <w:jc w:val="both"/>
        <w:rPr>
          <w:rFonts w:ascii="Times New Roman" w:eastAsia="Times New Roman" w:hAnsi="Times New Roman" w:cs="Times New Roman"/>
          <w:color w:val="000000"/>
          <w:sz w:val="28"/>
          <w:szCs w:val="28"/>
          <w:lang w:val="ru-RU" w:eastAsia="uk-UA"/>
        </w:rPr>
      </w:pPr>
      <w:r w:rsidRPr="009E5E10">
        <w:rPr>
          <w:rFonts w:ascii="Times New Roman" w:eastAsia="Times New Roman" w:hAnsi="Times New Roman" w:cs="Times New Roman"/>
          <w:color w:val="000000"/>
          <w:sz w:val="28"/>
          <w:szCs w:val="28"/>
          <w:lang w:val="ru-RU" w:eastAsia="uk-UA"/>
        </w:rPr>
        <w:t>У японській культурі гідною вважається поведінка, при якій адресат не повинен бачити прояв поганих почуттів на твоєму обличчі, зокрема тому, що йому від цього теж може бути погано, і з цієї причини мов</w:t>
      </w:r>
      <w:r w:rsidR="006B0FCB">
        <w:rPr>
          <w:rFonts w:ascii="Times New Roman" w:eastAsia="Times New Roman" w:hAnsi="Times New Roman" w:cs="Times New Roman"/>
          <w:color w:val="000000"/>
          <w:sz w:val="28"/>
          <w:szCs w:val="28"/>
          <w:lang w:val="ru-RU" w:eastAsia="uk-UA"/>
        </w:rPr>
        <w:t xml:space="preserve">ець повинен </w:t>
      </w:r>
      <w:r w:rsidRPr="009E5E10">
        <w:rPr>
          <w:rFonts w:ascii="Times New Roman" w:eastAsia="Times New Roman" w:hAnsi="Times New Roman" w:cs="Times New Roman"/>
          <w:color w:val="000000"/>
          <w:sz w:val="28"/>
          <w:szCs w:val="28"/>
          <w:lang w:val="ru-RU" w:eastAsia="uk-UA"/>
        </w:rPr>
        <w:t xml:space="preserve"> посміхатися навіть у тих ситуаціях, коли він має негативні почуття. Таким чином, якщо одна з основних функцій і завдань американської посмішки полягає в налагодженні і підтримці нормальної комунікації, то у соціальної японської посмішки, про яку йдеться, головна функція – охоронна, «що зберігає» почуття іншого. </w:t>
      </w:r>
    </w:p>
    <w:p w14:paraId="0DB0B187" w14:textId="1ED841AF" w:rsidR="00996EEB" w:rsidRPr="009E5E10" w:rsidRDefault="00996EEB" w:rsidP="00996EEB">
      <w:pPr>
        <w:spacing w:after="0"/>
        <w:ind w:firstLine="567"/>
        <w:jc w:val="both"/>
        <w:rPr>
          <w:rFonts w:ascii="Times New Roman" w:eastAsia="Times New Roman" w:hAnsi="Times New Roman" w:cs="Times New Roman"/>
          <w:color w:val="000000"/>
          <w:sz w:val="28"/>
          <w:szCs w:val="28"/>
          <w:lang w:val="ru-RU" w:eastAsia="uk-UA"/>
        </w:rPr>
      </w:pPr>
      <w:r w:rsidRPr="009E5E10">
        <w:rPr>
          <w:rFonts w:ascii="Times New Roman" w:eastAsia="Times New Roman" w:hAnsi="Times New Roman" w:cs="Times New Roman"/>
          <w:color w:val="000000"/>
          <w:sz w:val="28"/>
          <w:szCs w:val="28"/>
          <w:lang w:val="ru-RU" w:eastAsia="uk-UA"/>
        </w:rPr>
        <w:t>Жестова форма махнути рукою</w:t>
      </w:r>
      <w:r w:rsidR="006B0FCB">
        <w:rPr>
          <w:rFonts w:ascii="Times New Roman" w:eastAsia="Times New Roman" w:hAnsi="Times New Roman" w:cs="Times New Roman"/>
          <w:color w:val="000000"/>
          <w:sz w:val="28"/>
          <w:szCs w:val="28"/>
          <w:lang w:val="ru-RU" w:eastAsia="uk-UA"/>
        </w:rPr>
        <w:t xml:space="preserve"> - </w:t>
      </w:r>
      <w:r w:rsidRPr="009E5E10">
        <w:rPr>
          <w:rFonts w:ascii="Times New Roman" w:eastAsia="Times New Roman" w:hAnsi="Times New Roman" w:cs="Times New Roman"/>
          <w:color w:val="000000"/>
          <w:sz w:val="28"/>
          <w:szCs w:val="28"/>
          <w:lang w:val="ru-RU" w:eastAsia="uk-UA"/>
        </w:rPr>
        <w:t xml:space="preserve"> жест безсилля, близьк</w:t>
      </w:r>
      <w:r w:rsidR="006B0FCB">
        <w:rPr>
          <w:rFonts w:ascii="Times New Roman" w:eastAsia="Times New Roman" w:hAnsi="Times New Roman" w:cs="Times New Roman"/>
          <w:color w:val="000000"/>
          <w:sz w:val="28"/>
          <w:szCs w:val="28"/>
          <w:lang w:val="ru-RU" w:eastAsia="uk-UA"/>
        </w:rPr>
        <w:t>ий</w:t>
      </w:r>
      <w:r w:rsidRPr="009E5E10">
        <w:rPr>
          <w:rFonts w:ascii="Times New Roman" w:eastAsia="Times New Roman" w:hAnsi="Times New Roman" w:cs="Times New Roman"/>
          <w:color w:val="000000"/>
          <w:sz w:val="28"/>
          <w:szCs w:val="28"/>
          <w:lang w:val="ru-RU" w:eastAsia="uk-UA"/>
        </w:rPr>
        <w:t xml:space="preserve"> до розпачу, а саме жест «махнути рукою» позначає відмову з боку того, хто жестикулює, від очікувань або надій, пов'язаних з кимось або чимось, і демонструє, що жестикулюючий вважає, що він не здатний змінити на краще якусь ситуацію  або стан речей, і тому не буде вживати для цього будь-яких дій, а можливо, перестане навіть думати про них, вважаючи їх безнадійними. Тим часом у Центральній і Південній Америці, в іспаномовних країнах, таких як Аргентина, Венесуела, Куба або Уругвай, кінетичну форму «махнути рукою» супроводжують слова, що переказуються українською як «От добре! або «Як добре!», тобто подібна форма належить жесту із зовсім іншою семантикою. У Перу цей рух (хоча жест, зрозуміло, вже інший) супроводжується словами «Ах, чорт, як я помилився!», а в Чилі – словами «Ти тільки уяви собі, що відбувається!» У Нікарагуа, Панамі та Еквадорі описувана кінетична форма відповідає жесту, що є жіночим і дитячим. У цих країнах жест з описаною формою супроводжується фразою, відповідною слов’янському висловлюванню «щось буде» або «щось станеться».</w:t>
      </w:r>
    </w:p>
    <w:p w14:paraId="2C4F1E78" w14:textId="0B244CF4" w:rsidR="00996EEB" w:rsidRDefault="00996EEB" w:rsidP="00996EEB">
      <w:pPr>
        <w:spacing w:after="0"/>
        <w:ind w:firstLine="567"/>
        <w:jc w:val="both"/>
        <w:rPr>
          <w:rFonts w:ascii="Times New Roman" w:eastAsia="Times New Roman" w:hAnsi="Times New Roman" w:cs="Times New Roman"/>
          <w:color w:val="000000"/>
          <w:sz w:val="28"/>
          <w:szCs w:val="28"/>
          <w:lang w:val="ru-RU" w:eastAsia="uk-UA"/>
        </w:rPr>
      </w:pPr>
      <w:r w:rsidRPr="009E5E10">
        <w:rPr>
          <w:rFonts w:ascii="Times New Roman" w:eastAsia="Times New Roman" w:hAnsi="Times New Roman" w:cs="Times New Roman"/>
          <w:color w:val="000000"/>
          <w:sz w:val="28"/>
          <w:szCs w:val="28"/>
          <w:lang w:val="ru-RU" w:eastAsia="uk-UA"/>
        </w:rPr>
        <w:t xml:space="preserve"> В італійській культурі невербальним вираженням нудьги є символічне погладжування рукою бороди, реальної чи уявної. </w:t>
      </w:r>
      <w:r w:rsidR="006B0FCB">
        <w:rPr>
          <w:rFonts w:ascii="Times New Roman" w:eastAsia="Times New Roman" w:hAnsi="Times New Roman" w:cs="Times New Roman"/>
          <w:color w:val="000000"/>
          <w:sz w:val="28"/>
          <w:szCs w:val="28"/>
          <w:lang w:val="ru-RU" w:eastAsia="uk-UA"/>
        </w:rPr>
        <w:t>Це означає</w:t>
      </w:r>
      <w:r w:rsidRPr="009E5E10">
        <w:rPr>
          <w:rFonts w:ascii="Times New Roman" w:eastAsia="Times New Roman" w:hAnsi="Times New Roman" w:cs="Times New Roman"/>
          <w:color w:val="000000"/>
          <w:sz w:val="28"/>
          <w:szCs w:val="28"/>
          <w:lang w:val="ru-RU" w:eastAsia="uk-UA"/>
        </w:rPr>
        <w:t xml:space="preserve">, що подія, про яку йдеться в комунікативному акті, настільки тривала, що за цей час або у людини може вирости борода, або вона стане великою і довгою, тобто подія (зазвичай це бесіда) надто затягнута. Не виключено, що певна людина, зовсім не знайома чи погано знайома з італійською жестової системою, стикаючись з даними жестом, </w:t>
      </w:r>
      <w:r w:rsidRPr="009E5E10">
        <w:rPr>
          <w:rFonts w:ascii="Times New Roman" w:eastAsia="Times New Roman" w:hAnsi="Times New Roman" w:cs="Times New Roman"/>
          <w:color w:val="000000"/>
          <w:sz w:val="28"/>
          <w:szCs w:val="28"/>
          <w:lang w:val="ru-RU" w:eastAsia="uk-UA"/>
        </w:rPr>
        <w:lastRenderedPageBreak/>
        <w:t xml:space="preserve">здогадається, що її співрозмовник-італієць хоче таким чином висловити і передати сенс «нудьги», але вона не може бути в цьому абсолютно впевненою. </w:t>
      </w:r>
    </w:p>
    <w:p w14:paraId="032E44B2" w14:textId="291F6ED4" w:rsidR="00996EEB" w:rsidRDefault="00996EEB" w:rsidP="00996EEB">
      <w:pPr>
        <w:spacing w:after="0"/>
        <w:ind w:firstLine="567"/>
        <w:jc w:val="both"/>
        <w:rPr>
          <w:rFonts w:ascii="Times New Roman" w:eastAsia="Times New Roman" w:hAnsi="Times New Roman" w:cs="Times New Roman"/>
          <w:color w:val="000000"/>
          <w:sz w:val="28"/>
          <w:szCs w:val="28"/>
          <w:lang w:val="ru-RU" w:eastAsia="uk-UA"/>
        </w:rPr>
      </w:pPr>
      <w:r w:rsidRPr="00996EEB">
        <w:rPr>
          <w:rFonts w:ascii="Times New Roman" w:eastAsia="Times New Roman" w:hAnsi="Times New Roman" w:cs="Times New Roman"/>
          <w:color w:val="000000"/>
          <w:sz w:val="28"/>
          <w:szCs w:val="28"/>
          <w:lang w:val="ru-RU" w:eastAsia="uk-UA"/>
        </w:rPr>
        <w:t>Неповнота інтерпретації часто пов'язана з пропуском невербальних знаків в комунікативному акті. Наприклад, людина взагалі не помітила жест або помітила, але не звернула на нього належної уваги, помилково не вважаючи його важливим. Так, людина може почухати потилицю, бо задумалася над поставленим питанням, проте її співрозмовник може подумати, що людина чухає голову просто тому, що свербить. Адресат в цьому випадку не пропустив жестикуляцію, але визнав її фізіологічним рухом, а не конвенціональним знаком-жестом і тому не надав цьому руху потрібного змісту. У свою чергу, той, хто жестикулює, бачачи, що його жест помічений, може автоматично вважати, що адресат отримав і сприйняв переданий йому зміст.</w:t>
      </w:r>
    </w:p>
    <w:p w14:paraId="35EB73AA" w14:textId="1B3DDE43" w:rsidR="00996EEB" w:rsidRDefault="00996EEB" w:rsidP="00996EEB">
      <w:pPr>
        <w:spacing w:after="0"/>
        <w:ind w:firstLine="567"/>
        <w:jc w:val="both"/>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color w:val="000000"/>
          <w:sz w:val="28"/>
          <w:szCs w:val="28"/>
          <w:lang w:val="ru-RU" w:eastAsia="uk-UA"/>
        </w:rPr>
        <w:t>Вказати на інші причини неповної інтерпретації невербаліки.</w:t>
      </w:r>
    </w:p>
    <w:p w14:paraId="21D63501" w14:textId="77777777" w:rsidR="00A41592" w:rsidRDefault="00A41592" w:rsidP="00996EEB">
      <w:pPr>
        <w:spacing w:after="0"/>
        <w:ind w:firstLine="567"/>
        <w:jc w:val="both"/>
        <w:rPr>
          <w:rFonts w:ascii="Times New Roman" w:eastAsia="Times New Roman" w:hAnsi="Times New Roman" w:cs="Times New Roman"/>
          <w:color w:val="000000"/>
          <w:sz w:val="28"/>
          <w:szCs w:val="28"/>
          <w:lang w:val="ru-RU" w:eastAsia="uk-UA"/>
        </w:rPr>
      </w:pPr>
    </w:p>
    <w:p w14:paraId="1F04BBDD" w14:textId="68E6F37D" w:rsidR="000E537A" w:rsidRDefault="00A41592" w:rsidP="00996EEB">
      <w:pPr>
        <w:spacing w:after="0"/>
        <w:ind w:firstLine="567"/>
        <w:jc w:val="both"/>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color w:val="000000"/>
          <w:sz w:val="28"/>
          <w:szCs w:val="28"/>
          <w:lang w:val="ru-RU" w:eastAsia="uk-UA"/>
        </w:rPr>
        <w:t xml:space="preserve">У </w:t>
      </w:r>
      <w:r w:rsidRPr="00A41592">
        <w:rPr>
          <w:rFonts w:ascii="Times New Roman" w:eastAsia="Times New Roman" w:hAnsi="Times New Roman" w:cs="Times New Roman"/>
          <w:b/>
          <w:i/>
          <w:color w:val="000000"/>
          <w:sz w:val="28"/>
          <w:szCs w:val="28"/>
          <w:lang w:val="ru-RU" w:eastAsia="uk-UA"/>
        </w:rPr>
        <w:t>другому питанні</w:t>
      </w:r>
      <w:r>
        <w:rPr>
          <w:rFonts w:ascii="Times New Roman" w:eastAsia="Times New Roman" w:hAnsi="Times New Roman" w:cs="Times New Roman"/>
          <w:color w:val="000000"/>
          <w:sz w:val="28"/>
          <w:szCs w:val="28"/>
          <w:lang w:val="ru-RU" w:eastAsia="uk-UA"/>
        </w:rPr>
        <w:t xml:space="preserve"> потрібно зазначити: </w:t>
      </w:r>
      <w:r w:rsidR="006B0FCB">
        <w:rPr>
          <w:rFonts w:ascii="Times New Roman" w:eastAsia="Times New Roman" w:hAnsi="Times New Roman" w:cs="Times New Roman"/>
          <w:color w:val="000000"/>
          <w:sz w:val="28"/>
          <w:szCs w:val="28"/>
          <w:lang w:val="ru-RU" w:eastAsia="uk-UA"/>
        </w:rPr>
        <w:t>п</w:t>
      </w:r>
      <w:r w:rsidRPr="000E537A">
        <w:rPr>
          <w:rFonts w:ascii="Times New Roman" w:eastAsia="Times New Roman" w:hAnsi="Times New Roman" w:cs="Times New Roman"/>
          <w:color w:val="000000"/>
          <w:sz w:val="28"/>
          <w:szCs w:val="28"/>
          <w:lang w:val="ru-RU" w:eastAsia="uk-UA"/>
        </w:rPr>
        <w:t>равила вибору місця і відстані мають, зокрема, передбачати і відображати можливість зближення прокс</w:t>
      </w:r>
      <w:r w:rsidR="000E537A">
        <w:rPr>
          <w:rFonts w:ascii="Times New Roman" w:eastAsia="Times New Roman" w:hAnsi="Times New Roman" w:cs="Times New Roman"/>
          <w:color w:val="000000"/>
          <w:sz w:val="28"/>
          <w:szCs w:val="28"/>
          <w:lang w:val="ru-RU" w:eastAsia="uk-UA"/>
        </w:rPr>
        <w:t>емної поведінки з жестовою. Kоли</w:t>
      </w:r>
      <w:r w:rsidRPr="000E537A">
        <w:rPr>
          <w:rFonts w:ascii="Times New Roman" w:eastAsia="Times New Roman" w:hAnsi="Times New Roman" w:cs="Times New Roman"/>
          <w:color w:val="000000"/>
          <w:sz w:val="28"/>
          <w:szCs w:val="28"/>
          <w:lang w:val="ru-RU" w:eastAsia="uk-UA"/>
        </w:rPr>
        <w:t xml:space="preserve"> одна людина в процесі комунікації раптово і швидко притягує до себе іншу людину, що стоїть перед нею, вона тим самим різко зменшує відстань між ними і цим рухом (часто разом з відповідною мімікою) може висловити, наприклад, змісти «ми з ним разом (заодно)», «я його в образу не дам» або «я його зараз захищу». У цьому випадку проксемна поведінка зближується з жестовою. </w:t>
      </w:r>
    </w:p>
    <w:p w14:paraId="0F2DB9F3" w14:textId="77777777" w:rsidR="000E537A" w:rsidRDefault="00A41592" w:rsidP="00996EEB">
      <w:pPr>
        <w:spacing w:after="0"/>
        <w:ind w:firstLine="567"/>
        <w:jc w:val="both"/>
        <w:rPr>
          <w:rFonts w:ascii="Times New Roman" w:eastAsia="Times New Roman" w:hAnsi="Times New Roman" w:cs="Times New Roman"/>
          <w:color w:val="000000"/>
          <w:sz w:val="28"/>
          <w:szCs w:val="28"/>
          <w:lang w:val="ru-RU" w:eastAsia="uk-UA"/>
        </w:rPr>
      </w:pPr>
      <w:r w:rsidRPr="000E537A">
        <w:rPr>
          <w:rFonts w:ascii="Times New Roman" w:eastAsia="Times New Roman" w:hAnsi="Times New Roman" w:cs="Times New Roman"/>
          <w:color w:val="000000"/>
          <w:sz w:val="28"/>
          <w:szCs w:val="28"/>
          <w:lang w:val="ru-RU" w:eastAsia="uk-UA"/>
        </w:rPr>
        <w:t xml:space="preserve">Правила просторового взаємного положення є також надзвичайно важливими. </w:t>
      </w:r>
    </w:p>
    <w:p w14:paraId="0873B068" w14:textId="77777777" w:rsidR="00EA6BE5" w:rsidRDefault="00A41592" w:rsidP="00996EEB">
      <w:pPr>
        <w:spacing w:after="0"/>
        <w:ind w:firstLine="567"/>
        <w:jc w:val="both"/>
        <w:rPr>
          <w:rFonts w:ascii="Times New Roman" w:eastAsia="Times New Roman" w:hAnsi="Times New Roman" w:cs="Times New Roman"/>
          <w:color w:val="000000"/>
          <w:sz w:val="28"/>
          <w:szCs w:val="28"/>
          <w:lang w:val="ru-RU" w:eastAsia="uk-UA"/>
        </w:rPr>
      </w:pPr>
      <w:r w:rsidRPr="000E537A">
        <w:rPr>
          <w:rFonts w:ascii="Times New Roman" w:eastAsia="Times New Roman" w:hAnsi="Times New Roman" w:cs="Times New Roman"/>
          <w:color w:val="000000"/>
          <w:sz w:val="28"/>
          <w:szCs w:val="28"/>
          <w:lang w:val="ru-RU" w:eastAsia="uk-UA"/>
        </w:rPr>
        <w:t xml:space="preserve">Жестові рухи різних мов і культур </w:t>
      </w:r>
      <w:r w:rsidR="00EA6BE5">
        <w:rPr>
          <w:rFonts w:ascii="Times New Roman" w:eastAsia="Times New Roman" w:hAnsi="Times New Roman" w:cs="Times New Roman"/>
          <w:color w:val="000000"/>
          <w:sz w:val="28"/>
          <w:szCs w:val="28"/>
          <w:lang w:val="ru-RU" w:eastAsia="uk-UA"/>
        </w:rPr>
        <w:t xml:space="preserve">переважно </w:t>
      </w:r>
      <w:r w:rsidRPr="000E537A">
        <w:rPr>
          <w:rFonts w:ascii="Times New Roman" w:eastAsia="Times New Roman" w:hAnsi="Times New Roman" w:cs="Times New Roman"/>
          <w:color w:val="000000"/>
          <w:sz w:val="28"/>
          <w:szCs w:val="28"/>
          <w:lang w:val="ru-RU" w:eastAsia="uk-UA"/>
        </w:rPr>
        <w:t>здійснюються в просторі перед тим, х</w:t>
      </w:r>
      <w:r w:rsidR="000E537A">
        <w:rPr>
          <w:rFonts w:ascii="Times New Roman" w:eastAsia="Times New Roman" w:hAnsi="Times New Roman" w:cs="Times New Roman"/>
          <w:color w:val="000000"/>
          <w:sz w:val="28"/>
          <w:szCs w:val="28"/>
          <w:lang w:val="ru-RU" w:eastAsia="uk-UA"/>
        </w:rPr>
        <w:t>то жестикулює, з обличчям, повер</w:t>
      </w:r>
      <w:r w:rsidRPr="000E537A">
        <w:rPr>
          <w:rFonts w:ascii="Times New Roman" w:eastAsia="Times New Roman" w:hAnsi="Times New Roman" w:cs="Times New Roman"/>
          <w:color w:val="000000"/>
          <w:sz w:val="28"/>
          <w:szCs w:val="28"/>
          <w:lang w:val="ru-RU" w:eastAsia="uk-UA"/>
        </w:rPr>
        <w:t xml:space="preserve">неним до адресата (адресат при цьому теж перебуває обличчям до того, хто жестикулює). </w:t>
      </w:r>
    </w:p>
    <w:p w14:paraId="507A5B2F" w14:textId="4ABB7339" w:rsidR="000E537A" w:rsidRDefault="00A41592" w:rsidP="00996EEB">
      <w:pPr>
        <w:spacing w:after="0"/>
        <w:ind w:firstLine="567"/>
        <w:jc w:val="both"/>
        <w:rPr>
          <w:rFonts w:ascii="Times New Roman" w:eastAsia="Times New Roman" w:hAnsi="Times New Roman" w:cs="Times New Roman"/>
          <w:color w:val="000000"/>
          <w:sz w:val="28"/>
          <w:szCs w:val="28"/>
          <w:lang w:val="ru-RU" w:eastAsia="uk-UA"/>
        </w:rPr>
      </w:pPr>
      <w:r w:rsidRPr="000E537A">
        <w:rPr>
          <w:rFonts w:ascii="Times New Roman" w:eastAsia="Times New Roman" w:hAnsi="Times New Roman" w:cs="Times New Roman"/>
          <w:color w:val="000000"/>
          <w:sz w:val="28"/>
          <w:szCs w:val="28"/>
          <w:lang w:val="ru-RU" w:eastAsia="uk-UA"/>
        </w:rPr>
        <w:t>У зв'язку з різною просторовою поведінкою можна виділити три основні типи соціальних взаємодій між людьми: а) взаємодія з друзями, товаришами або просто добре знайомими людьми, відкритими для діалогу; б) взаємодія з малознайомими або зовсім незнайомими людьми, які хочуть спілкування, в) взаємодія з незнайомими людьми, що не очікували ніякого контакту або не бажають</w:t>
      </w:r>
      <w:r w:rsidR="000E537A">
        <w:rPr>
          <w:rFonts w:ascii="Times New Roman" w:eastAsia="Times New Roman" w:hAnsi="Times New Roman" w:cs="Times New Roman"/>
          <w:color w:val="000000"/>
          <w:sz w:val="28"/>
          <w:szCs w:val="28"/>
          <w:lang w:val="ru-RU" w:eastAsia="uk-UA"/>
        </w:rPr>
        <w:t xml:space="preserve"> контакту з даною людиною. Кожні з цих стосунків породжують</w:t>
      </w:r>
      <w:r w:rsidRPr="000E537A">
        <w:rPr>
          <w:rFonts w:ascii="Times New Roman" w:eastAsia="Times New Roman" w:hAnsi="Times New Roman" w:cs="Times New Roman"/>
          <w:color w:val="000000"/>
          <w:sz w:val="28"/>
          <w:szCs w:val="28"/>
          <w:lang w:val="ru-RU" w:eastAsia="uk-UA"/>
        </w:rPr>
        <w:t xml:space="preserve"> особливий тип комунікативної ситуації, який характеризується своїми правилами вибору простору (наприклад, статичне або динамічне, близьке чи далеке) й відстані між комунікантами</w:t>
      </w:r>
      <w:r w:rsidR="00EA6BE5">
        <w:rPr>
          <w:rFonts w:ascii="Times New Roman" w:eastAsia="Times New Roman" w:hAnsi="Times New Roman" w:cs="Times New Roman"/>
          <w:color w:val="000000"/>
          <w:sz w:val="28"/>
          <w:szCs w:val="28"/>
          <w:lang w:val="ru-RU" w:eastAsia="uk-UA"/>
        </w:rPr>
        <w:t xml:space="preserve">, щоб </w:t>
      </w:r>
      <w:r w:rsidRPr="000E537A">
        <w:rPr>
          <w:rFonts w:ascii="Times New Roman" w:eastAsia="Times New Roman" w:hAnsi="Times New Roman" w:cs="Times New Roman"/>
          <w:color w:val="000000"/>
          <w:sz w:val="28"/>
          <w:szCs w:val="28"/>
          <w:lang w:val="ru-RU" w:eastAsia="uk-UA"/>
        </w:rPr>
        <w:t>забезпеч</w:t>
      </w:r>
      <w:r w:rsidR="00EA6BE5">
        <w:rPr>
          <w:rFonts w:ascii="Times New Roman" w:eastAsia="Times New Roman" w:hAnsi="Times New Roman" w:cs="Times New Roman"/>
          <w:color w:val="000000"/>
          <w:sz w:val="28"/>
          <w:szCs w:val="28"/>
          <w:lang w:val="ru-RU" w:eastAsia="uk-UA"/>
        </w:rPr>
        <w:t>ити</w:t>
      </w:r>
      <w:r w:rsidRPr="000E537A">
        <w:rPr>
          <w:rFonts w:ascii="Times New Roman" w:eastAsia="Times New Roman" w:hAnsi="Times New Roman" w:cs="Times New Roman"/>
          <w:color w:val="000000"/>
          <w:sz w:val="28"/>
          <w:szCs w:val="28"/>
          <w:lang w:val="ru-RU" w:eastAsia="uk-UA"/>
        </w:rPr>
        <w:t xml:space="preserve"> комфортн</w:t>
      </w:r>
      <w:r w:rsidR="00EA6BE5">
        <w:rPr>
          <w:rFonts w:ascii="Times New Roman" w:eastAsia="Times New Roman" w:hAnsi="Times New Roman" w:cs="Times New Roman"/>
          <w:color w:val="000000"/>
          <w:sz w:val="28"/>
          <w:szCs w:val="28"/>
          <w:lang w:val="ru-RU" w:eastAsia="uk-UA"/>
        </w:rPr>
        <w:t>іс</w:t>
      </w:r>
      <w:r w:rsidRPr="000E537A">
        <w:rPr>
          <w:rFonts w:ascii="Times New Roman" w:eastAsia="Times New Roman" w:hAnsi="Times New Roman" w:cs="Times New Roman"/>
          <w:color w:val="000000"/>
          <w:sz w:val="28"/>
          <w:szCs w:val="28"/>
          <w:lang w:val="ru-RU" w:eastAsia="uk-UA"/>
        </w:rPr>
        <w:t>т</w:t>
      </w:r>
      <w:r w:rsidR="00EA6BE5">
        <w:rPr>
          <w:rFonts w:ascii="Times New Roman" w:eastAsia="Times New Roman" w:hAnsi="Times New Roman" w:cs="Times New Roman"/>
          <w:color w:val="000000"/>
          <w:sz w:val="28"/>
          <w:szCs w:val="28"/>
          <w:lang w:val="ru-RU" w:eastAsia="uk-UA"/>
        </w:rPr>
        <w:t>ь</w:t>
      </w:r>
      <w:r w:rsidRPr="000E537A">
        <w:rPr>
          <w:rFonts w:ascii="Times New Roman" w:eastAsia="Times New Roman" w:hAnsi="Times New Roman" w:cs="Times New Roman"/>
          <w:color w:val="000000"/>
          <w:sz w:val="28"/>
          <w:szCs w:val="28"/>
          <w:lang w:val="ru-RU" w:eastAsia="uk-UA"/>
        </w:rPr>
        <w:t xml:space="preserve"> спілкування і – за цих умов – особливим типом невербальної комунікативної поведінки, наприклад</w:t>
      </w:r>
      <w:r w:rsidR="000E537A">
        <w:rPr>
          <w:rFonts w:ascii="Times New Roman" w:eastAsia="Times New Roman" w:hAnsi="Times New Roman" w:cs="Times New Roman"/>
          <w:color w:val="000000"/>
          <w:sz w:val="28"/>
          <w:szCs w:val="28"/>
          <w:lang w:val="ru-RU" w:eastAsia="uk-UA"/>
        </w:rPr>
        <w:t>,</w:t>
      </w:r>
      <w:r w:rsidRPr="000E537A">
        <w:rPr>
          <w:rFonts w:ascii="Times New Roman" w:eastAsia="Times New Roman" w:hAnsi="Times New Roman" w:cs="Times New Roman"/>
          <w:color w:val="000000"/>
          <w:sz w:val="28"/>
          <w:szCs w:val="28"/>
          <w:lang w:val="ru-RU" w:eastAsia="uk-UA"/>
        </w:rPr>
        <w:t xml:space="preserve"> певними позами і чуттєвими жестами. </w:t>
      </w:r>
    </w:p>
    <w:p w14:paraId="368F022A" w14:textId="77777777" w:rsidR="00EA6BE5" w:rsidRDefault="00A41592" w:rsidP="00996EEB">
      <w:pPr>
        <w:spacing w:after="0"/>
        <w:ind w:firstLine="567"/>
        <w:jc w:val="both"/>
        <w:rPr>
          <w:rFonts w:ascii="Times New Roman" w:eastAsia="Times New Roman" w:hAnsi="Times New Roman" w:cs="Times New Roman"/>
          <w:color w:val="000000"/>
          <w:sz w:val="28"/>
          <w:szCs w:val="28"/>
          <w:lang w:val="ru-RU" w:eastAsia="uk-UA"/>
        </w:rPr>
      </w:pPr>
      <w:r w:rsidRPr="000E537A">
        <w:rPr>
          <w:rFonts w:ascii="Times New Roman" w:eastAsia="Times New Roman" w:hAnsi="Times New Roman" w:cs="Times New Roman"/>
          <w:color w:val="000000"/>
          <w:sz w:val="28"/>
          <w:szCs w:val="28"/>
          <w:lang w:val="ru-RU" w:eastAsia="uk-UA"/>
        </w:rPr>
        <w:t xml:space="preserve">На проксемічні характеристики спілкування прямий вплив мають культурні та національні чинники. Представники різних націй при бесіді </w:t>
      </w:r>
      <w:r w:rsidR="00EA6BE5">
        <w:rPr>
          <w:rFonts w:ascii="Times New Roman" w:eastAsia="Times New Roman" w:hAnsi="Times New Roman" w:cs="Times New Roman"/>
          <w:color w:val="000000"/>
          <w:sz w:val="28"/>
          <w:szCs w:val="28"/>
          <w:lang w:val="ru-RU" w:eastAsia="uk-UA"/>
        </w:rPr>
        <w:t xml:space="preserve">дотримуються такої </w:t>
      </w:r>
      <w:r w:rsidRPr="000E537A">
        <w:rPr>
          <w:rFonts w:ascii="Times New Roman" w:eastAsia="Times New Roman" w:hAnsi="Times New Roman" w:cs="Times New Roman"/>
          <w:color w:val="000000"/>
          <w:sz w:val="28"/>
          <w:szCs w:val="28"/>
          <w:lang w:val="ru-RU" w:eastAsia="uk-UA"/>
        </w:rPr>
        <w:t xml:space="preserve">відстані: </w:t>
      </w:r>
      <w:r w:rsidR="00EA6BE5">
        <w:rPr>
          <w:rFonts w:ascii="Times New Roman" w:eastAsia="Times New Roman" w:hAnsi="Times New Roman" w:cs="Times New Roman"/>
          <w:color w:val="000000"/>
          <w:sz w:val="28"/>
          <w:szCs w:val="28"/>
          <w:lang w:val="ru-RU" w:eastAsia="uk-UA"/>
        </w:rPr>
        <w:t>б</w:t>
      </w:r>
      <w:r w:rsidRPr="000E537A">
        <w:rPr>
          <w:rFonts w:ascii="Times New Roman" w:eastAsia="Times New Roman" w:hAnsi="Times New Roman" w:cs="Times New Roman"/>
          <w:color w:val="000000"/>
          <w:sz w:val="28"/>
          <w:szCs w:val="28"/>
          <w:lang w:val="ru-RU" w:eastAsia="uk-UA"/>
        </w:rPr>
        <w:t>лизької – араби, японці, жителі Південної Америки, французи, греки, негри й іспанці, які проживають у Північній Америці, італійці, іспанці</w:t>
      </w:r>
      <w:r w:rsidR="00EA6BE5">
        <w:rPr>
          <w:rFonts w:ascii="Times New Roman" w:eastAsia="Times New Roman" w:hAnsi="Times New Roman" w:cs="Times New Roman"/>
          <w:color w:val="000000"/>
          <w:sz w:val="28"/>
          <w:szCs w:val="28"/>
          <w:lang w:val="ru-RU" w:eastAsia="uk-UA"/>
        </w:rPr>
        <w:t>.</w:t>
      </w:r>
      <w:r w:rsidRPr="000E537A">
        <w:rPr>
          <w:rFonts w:ascii="Times New Roman" w:eastAsia="Times New Roman" w:hAnsi="Times New Roman" w:cs="Times New Roman"/>
          <w:color w:val="000000"/>
          <w:sz w:val="28"/>
          <w:szCs w:val="28"/>
          <w:lang w:val="ru-RU" w:eastAsia="uk-UA"/>
        </w:rPr>
        <w:t xml:space="preserve"> </w:t>
      </w:r>
      <w:r w:rsidRPr="000E537A">
        <w:rPr>
          <w:rFonts w:ascii="Times New Roman" w:eastAsia="Times New Roman" w:hAnsi="Times New Roman" w:cs="Times New Roman"/>
          <w:color w:val="000000"/>
          <w:sz w:val="28"/>
          <w:szCs w:val="28"/>
          <w:lang w:val="ru-RU" w:eastAsia="uk-UA"/>
        </w:rPr>
        <w:lastRenderedPageBreak/>
        <w:t>Середньої – англійці, шведи, жителі Швейцарії, німці, австрійці</w:t>
      </w:r>
      <w:r w:rsidR="00EA6BE5">
        <w:rPr>
          <w:rFonts w:ascii="Times New Roman" w:eastAsia="Times New Roman" w:hAnsi="Times New Roman" w:cs="Times New Roman"/>
          <w:color w:val="000000"/>
          <w:sz w:val="28"/>
          <w:szCs w:val="28"/>
          <w:lang w:val="ru-RU" w:eastAsia="uk-UA"/>
        </w:rPr>
        <w:t>.</w:t>
      </w:r>
      <w:r w:rsidRPr="000E537A">
        <w:rPr>
          <w:rFonts w:ascii="Times New Roman" w:eastAsia="Times New Roman" w:hAnsi="Times New Roman" w:cs="Times New Roman"/>
          <w:color w:val="000000"/>
          <w:sz w:val="28"/>
          <w:szCs w:val="28"/>
          <w:lang w:val="ru-RU" w:eastAsia="uk-UA"/>
        </w:rPr>
        <w:t xml:space="preserve"> Великої – біле населення Північної Америки, австралійці, новозеландці. </w:t>
      </w:r>
    </w:p>
    <w:p w14:paraId="5F5883A5" w14:textId="48443572" w:rsidR="000E537A" w:rsidRDefault="00A41592" w:rsidP="00996EEB">
      <w:pPr>
        <w:spacing w:after="0"/>
        <w:ind w:firstLine="567"/>
        <w:jc w:val="both"/>
        <w:rPr>
          <w:rFonts w:ascii="Times New Roman" w:eastAsia="Times New Roman" w:hAnsi="Times New Roman" w:cs="Times New Roman"/>
          <w:color w:val="000000"/>
          <w:sz w:val="28"/>
          <w:szCs w:val="28"/>
          <w:lang w:val="ru-RU" w:eastAsia="uk-UA"/>
        </w:rPr>
      </w:pPr>
      <w:r w:rsidRPr="000E537A">
        <w:rPr>
          <w:rFonts w:ascii="Times New Roman" w:eastAsia="Times New Roman" w:hAnsi="Times New Roman" w:cs="Times New Roman"/>
          <w:color w:val="000000"/>
          <w:sz w:val="28"/>
          <w:szCs w:val="28"/>
          <w:lang w:val="ru-RU" w:eastAsia="uk-UA"/>
        </w:rPr>
        <w:t xml:space="preserve">Е. Холл описав норми наближення людини до людини – дистанції, характерні для північноамериканської культури. Ці норми визначені чотирма відстанями: а) інтимна відстань (від 0 до 45 см) – спілкування </w:t>
      </w:r>
      <w:r w:rsidR="00EA6BE5">
        <w:rPr>
          <w:rFonts w:ascii="Times New Roman" w:eastAsia="Times New Roman" w:hAnsi="Times New Roman" w:cs="Times New Roman"/>
          <w:color w:val="000000"/>
          <w:sz w:val="28"/>
          <w:szCs w:val="28"/>
          <w:lang w:val="ru-RU" w:eastAsia="uk-UA"/>
        </w:rPr>
        <w:t xml:space="preserve">найближчих </w:t>
      </w:r>
      <w:r w:rsidRPr="000E537A">
        <w:rPr>
          <w:rFonts w:ascii="Times New Roman" w:eastAsia="Times New Roman" w:hAnsi="Times New Roman" w:cs="Times New Roman"/>
          <w:color w:val="000000"/>
          <w:sz w:val="28"/>
          <w:szCs w:val="28"/>
          <w:lang w:val="ru-RU" w:eastAsia="uk-UA"/>
        </w:rPr>
        <w:t xml:space="preserve">людей; б) персональна (від 45 до 120 см) – спілкування зі знайомими людьми; в) соціальна (від 120 до 400 см) – переважно при спілкуванні з чужими людьми і при офіційному спілкуванні; г) публічна (від 400 до 750 см) – при виступі перед різними аудиторіями. </w:t>
      </w:r>
    </w:p>
    <w:p w14:paraId="08057779" w14:textId="1B32D616" w:rsidR="00EA6BE5" w:rsidRDefault="00EA6BE5" w:rsidP="00996EEB">
      <w:pPr>
        <w:spacing w:after="0"/>
        <w:ind w:firstLine="567"/>
        <w:jc w:val="both"/>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color w:val="000000"/>
          <w:sz w:val="28"/>
          <w:szCs w:val="28"/>
          <w:lang w:val="ru-RU" w:eastAsia="uk-UA"/>
        </w:rPr>
        <w:t xml:space="preserve">Проаналізувати особливості особистісного простору українців. Ділові та особисті дистанції. </w:t>
      </w:r>
    </w:p>
    <w:p w14:paraId="7DDDADCD" w14:textId="77777777" w:rsidR="00D175D1" w:rsidRPr="009A0038" w:rsidRDefault="00D175D1" w:rsidP="009A0038">
      <w:pPr>
        <w:spacing w:after="0" w:line="240" w:lineRule="auto"/>
        <w:ind w:firstLine="567"/>
        <w:jc w:val="both"/>
        <w:rPr>
          <w:rFonts w:ascii="Times New Roman" w:eastAsia="Times New Roman" w:hAnsi="Times New Roman" w:cs="Times New Roman"/>
          <w:color w:val="000000"/>
          <w:sz w:val="28"/>
          <w:szCs w:val="28"/>
          <w:lang w:val="ru-RU" w:eastAsia="uk-UA"/>
        </w:rPr>
      </w:pPr>
    </w:p>
    <w:p w14:paraId="40F452F9" w14:textId="5AFE0110" w:rsidR="00EB5120" w:rsidRPr="00EB5120" w:rsidRDefault="000E537A" w:rsidP="009A0038">
      <w:pPr>
        <w:spacing w:after="0" w:line="240" w:lineRule="auto"/>
        <w:ind w:firstLine="567"/>
        <w:jc w:val="both"/>
        <w:rPr>
          <w:rFonts w:ascii="Times New Roman" w:eastAsia="Times New Roman" w:hAnsi="Times New Roman" w:cs="Times New Roman"/>
          <w:color w:val="000000"/>
          <w:sz w:val="28"/>
          <w:szCs w:val="28"/>
          <w:lang w:val="ru-RU" w:eastAsia="uk-UA"/>
        </w:rPr>
      </w:pPr>
      <w:r w:rsidRPr="009A0038">
        <w:rPr>
          <w:rFonts w:ascii="Times New Roman" w:eastAsia="Times New Roman" w:hAnsi="Times New Roman" w:cs="Times New Roman"/>
          <w:b/>
          <w:bCs/>
          <w:color w:val="000000"/>
          <w:sz w:val="28"/>
          <w:szCs w:val="28"/>
          <w:lang w:val="ru-RU" w:eastAsia="uk-UA"/>
        </w:rPr>
        <w:t>У третьому питанні</w:t>
      </w:r>
      <w:r>
        <w:rPr>
          <w:rFonts w:ascii="Times New Roman" w:eastAsia="Times New Roman" w:hAnsi="Times New Roman" w:cs="Times New Roman"/>
          <w:color w:val="000000"/>
          <w:sz w:val="28"/>
          <w:szCs w:val="28"/>
          <w:lang w:val="ru-RU" w:eastAsia="uk-UA"/>
        </w:rPr>
        <w:t xml:space="preserve"> акцентуємо на тому, що </w:t>
      </w:r>
      <w:r w:rsidR="00EB5120">
        <w:rPr>
          <w:rFonts w:ascii="Times New Roman" w:eastAsia="Times New Roman" w:hAnsi="Times New Roman" w:cs="Times New Roman"/>
          <w:color w:val="000000"/>
          <w:sz w:val="28"/>
          <w:szCs w:val="28"/>
          <w:lang w:val="ru-RU" w:eastAsia="uk-UA"/>
        </w:rPr>
        <w:t>упродовж років</w:t>
      </w:r>
      <w:r w:rsidR="00EB5120" w:rsidRPr="00EB5120">
        <w:rPr>
          <w:rFonts w:ascii="Times New Roman" w:eastAsia="Times New Roman" w:hAnsi="Times New Roman" w:cs="Times New Roman"/>
          <w:color w:val="000000"/>
          <w:sz w:val="28"/>
          <w:szCs w:val="28"/>
          <w:lang w:val="ru-RU" w:eastAsia="uk-UA"/>
        </w:rPr>
        <w:t xml:space="preserve"> люди надавали великого значення очам, їх впливу на поведінку людини. Очі можуть багато розповісти про людину і стати надійним сигналом у процесі спілкування, тому що вони є основним центром людського тіла, "дзеркалом душі".</w:t>
      </w:r>
    </w:p>
    <w:p w14:paraId="454E99D2" w14:textId="77777777" w:rsidR="00EB5120" w:rsidRDefault="00EB5120" w:rsidP="00EB5120">
      <w:pPr>
        <w:spacing w:after="0" w:line="240" w:lineRule="auto"/>
        <w:ind w:firstLine="567"/>
        <w:jc w:val="both"/>
        <w:rPr>
          <w:rFonts w:ascii="Times New Roman" w:eastAsia="Times New Roman" w:hAnsi="Times New Roman" w:cs="Times New Roman"/>
          <w:color w:val="000000"/>
          <w:sz w:val="28"/>
          <w:szCs w:val="28"/>
          <w:lang w:val="ru-RU" w:eastAsia="uk-UA"/>
        </w:rPr>
      </w:pPr>
      <w:r w:rsidRPr="00EB5120">
        <w:rPr>
          <w:rFonts w:ascii="Times New Roman" w:eastAsia="Times New Roman" w:hAnsi="Times New Roman" w:cs="Times New Roman"/>
          <w:color w:val="000000"/>
          <w:sz w:val="28"/>
          <w:szCs w:val="28"/>
          <w:lang w:val="ru-RU" w:eastAsia="uk-UA"/>
        </w:rPr>
        <w:t>При різному освітленні зіниці можуть розширюватись або звужуватись, і настрій людини може змінюватися від негативного до позитивного або навпаки. Якщо людина збуджена, то її зіниці розширюються і можуть стати в чотири рази більшими від своєї нормальної величини. І навпаки, якщо настрій негативний, роздратований чи сердитий, то зіниці звужуються до мінімальних розмірів — "очі-намистинки" чи "зміїний погляд".</w:t>
      </w:r>
    </w:p>
    <w:p w14:paraId="5205D802" w14:textId="084BC557" w:rsidR="00EB5120" w:rsidRPr="00EB5120" w:rsidRDefault="00EB5120" w:rsidP="00EB5120">
      <w:pPr>
        <w:spacing w:after="0" w:line="240" w:lineRule="auto"/>
        <w:ind w:firstLine="567"/>
        <w:jc w:val="both"/>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color w:val="000000"/>
          <w:sz w:val="28"/>
          <w:szCs w:val="28"/>
          <w:lang w:val="ru-RU" w:eastAsia="uk-UA"/>
        </w:rPr>
        <w:t>Д</w:t>
      </w:r>
      <w:r w:rsidRPr="00EB5120">
        <w:rPr>
          <w:rFonts w:ascii="Times New Roman" w:eastAsia="Times New Roman" w:hAnsi="Times New Roman" w:cs="Times New Roman"/>
          <w:color w:val="000000"/>
          <w:sz w:val="28"/>
          <w:szCs w:val="28"/>
          <w:lang w:val="ru-RU" w:eastAsia="uk-UA"/>
        </w:rPr>
        <w:t>ля того</w:t>
      </w:r>
      <w:r w:rsidR="00EA6BE5">
        <w:rPr>
          <w:rFonts w:ascii="Times New Roman" w:eastAsia="Times New Roman" w:hAnsi="Times New Roman" w:cs="Times New Roman"/>
          <w:color w:val="000000"/>
          <w:sz w:val="28"/>
          <w:szCs w:val="28"/>
          <w:lang w:val="ru-RU" w:eastAsia="uk-UA"/>
        </w:rPr>
        <w:t>,</w:t>
      </w:r>
      <w:r w:rsidRPr="00EB5120">
        <w:rPr>
          <w:rFonts w:ascii="Times New Roman" w:eastAsia="Times New Roman" w:hAnsi="Times New Roman" w:cs="Times New Roman"/>
          <w:color w:val="000000"/>
          <w:sz w:val="28"/>
          <w:szCs w:val="28"/>
          <w:lang w:val="ru-RU" w:eastAsia="uk-UA"/>
        </w:rPr>
        <w:t xml:space="preserve"> щоб </w:t>
      </w:r>
      <w:r>
        <w:rPr>
          <w:rFonts w:ascii="Times New Roman" w:eastAsia="Times New Roman" w:hAnsi="Times New Roman" w:cs="Times New Roman"/>
          <w:color w:val="000000"/>
          <w:sz w:val="28"/>
          <w:szCs w:val="28"/>
          <w:lang w:val="ru-RU" w:eastAsia="uk-UA"/>
        </w:rPr>
        <w:t xml:space="preserve">налагодити </w:t>
      </w:r>
      <w:r w:rsidRPr="00EB5120">
        <w:rPr>
          <w:rFonts w:ascii="Times New Roman" w:eastAsia="Times New Roman" w:hAnsi="Times New Roman" w:cs="Times New Roman"/>
          <w:color w:val="000000"/>
          <w:sz w:val="28"/>
          <w:szCs w:val="28"/>
          <w:lang w:val="ru-RU" w:eastAsia="uk-UA"/>
        </w:rPr>
        <w:t>хороші стосунки зі співрозмовником, партнером, погляди повинні зустрічатися протягом 60—70 % усього часу розмови. Це примусить вашого співрозмовника поставитися до вас із симпатією. Тому не дивно, що нервова сором'язлива людина, чий погляд постійно "бігає" і зустрічається із погл</w:t>
      </w:r>
      <w:r>
        <w:rPr>
          <w:rFonts w:ascii="Times New Roman" w:eastAsia="Times New Roman" w:hAnsi="Times New Roman" w:cs="Times New Roman"/>
          <w:color w:val="000000"/>
          <w:sz w:val="28"/>
          <w:szCs w:val="28"/>
          <w:lang w:val="ru-RU" w:eastAsia="uk-UA"/>
        </w:rPr>
        <w:t>ядом співбесідника менше, ніж 30</w:t>
      </w:r>
      <w:r w:rsidRPr="00EB5120">
        <w:rPr>
          <w:rFonts w:ascii="Times New Roman" w:eastAsia="Times New Roman" w:hAnsi="Times New Roman" w:cs="Times New Roman"/>
          <w:color w:val="000000"/>
          <w:sz w:val="28"/>
          <w:szCs w:val="28"/>
          <w:lang w:val="ru-RU" w:eastAsia="uk-UA"/>
        </w:rPr>
        <w:t xml:space="preserve"> % часу бесіди, викликає мало довіри.</w:t>
      </w:r>
    </w:p>
    <w:p w14:paraId="453C9D11" w14:textId="77777777" w:rsidR="00EB5120" w:rsidRPr="00EB5120" w:rsidRDefault="00EB5120" w:rsidP="00EB5120">
      <w:pPr>
        <w:spacing w:after="0" w:line="240" w:lineRule="auto"/>
        <w:ind w:firstLine="567"/>
        <w:jc w:val="both"/>
        <w:rPr>
          <w:rFonts w:ascii="Times New Roman" w:eastAsia="Times New Roman" w:hAnsi="Times New Roman" w:cs="Times New Roman"/>
          <w:color w:val="000000"/>
          <w:sz w:val="28"/>
          <w:szCs w:val="28"/>
          <w:lang w:val="ru-RU" w:eastAsia="uk-UA"/>
        </w:rPr>
      </w:pPr>
      <w:r w:rsidRPr="00EB5120">
        <w:rPr>
          <w:rFonts w:ascii="Times New Roman" w:eastAsia="Times New Roman" w:hAnsi="Times New Roman" w:cs="Times New Roman"/>
          <w:color w:val="000000"/>
          <w:sz w:val="28"/>
          <w:szCs w:val="28"/>
          <w:lang w:val="ru-RU" w:eastAsia="uk-UA"/>
        </w:rPr>
        <w:t>Йдучи на ділові переговори, не радять одягати темних окулярів, тому що вони можуть викликати в партнерів неприємне відчуття, що їх розглядають упритул.</w:t>
      </w:r>
    </w:p>
    <w:p w14:paraId="416274EF" w14:textId="70A21D82" w:rsidR="00EB5120" w:rsidRPr="00EB5120" w:rsidRDefault="00EB5120" w:rsidP="00EB5120">
      <w:pPr>
        <w:spacing w:after="0" w:line="240" w:lineRule="auto"/>
        <w:ind w:firstLine="567"/>
        <w:jc w:val="both"/>
        <w:rPr>
          <w:rFonts w:ascii="Times New Roman" w:eastAsia="Times New Roman" w:hAnsi="Times New Roman" w:cs="Times New Roman"/>
          <w:color w:val="000000"/>
          <w:sz w:val="28"/>
          <w:szCs w:val="28"/>
          <w:lang w:val="ru-RU" w:eastAsia="uk-UA"/>
        </w:rPr>
      </w:pPr>
      <w:r w:rsidRPr="00EB5120">
        <w:rPr>
          <w:rFonts w:ascii="Times New Roman" w:eastAsia="Times New Roman" w:hAnsi="Times New Roman" w:cs="Times New Roman"/>
          <w:color w:val="000000"/>
          <w:sz w:val="28"/>
          <w:szCs w:val="28"/>
          <w:lang w:val="ru-RU" w:eastAsia="uk-UA"/>
        </w:rPr>
        <w:t>Не менше значення має "географічна" зона обличчя і тіла, на яку спрямований погляд. Це також впливає на процес переговорів.</w:t>
      </w:r>
    </w:p>
    <w:p w14:paraId="792CD3E8" w14:textId="77777777" w:rsidR="00EB5120" w:rsidRPr="00EB5120" w:rsidRDefault="00EB5120" w:rsidP="00EB5120">
      <w:pPr>
        <w:spacing w:after="0" w:line="240" w:lineRule="auto"/>
        <w:ind w:firstLine="567"/>
        <w:jc w:val="both"/>
        <w:rPr>
          <w:rFonts w:ascii="Times New Roman" w:eastAsia="Times New Roman" w:hAnsi="Times New Roman" w:cs="Times New Roman"/>
          <w:color w:val="000000"/>
          <w:sz w:val="28"/>
          <w:szCs w:val="28"/>
          <w:lang w:val="ru-RU" w:eastAsia="uk-UA"/>
        </w:rPr>
      </w:pPr>
      <w:r w:rsidRPr="00EB5120">
        <w:rPr>
          <w:rFonts w:ascii="Times New Roman" w:eastAsia="Times New Roman" w:hAnsi="Times New Roman" w:cs="Times New Roman"/>
          <w:color w:val="000000"/>
          <w:sz w:val="28"/>
          <w:szCs w:val="28"/>
          <w:lang w:val="ru-RU" w:eastAsia="uk-UA"/>
        </w:rPr>
        <w:t>Під час переговорів на обличчі партнера уявіть своєрідний трикутник (точка посередині лоба та очі). Зосередивши свій погляд посередині цієї зони, ви справите враження серйозної людини. Ваш партнер відчує, що ви людина відповідальна та надійна. Якщо ваш погляд не буде опускатися нижче від рівня очей партнера, ви зможете тримати хід бесіди під контролем. Такий погляд називається діловим.</w:t>
      </w:r>
    </w:p>
    <w:p w14:paraId="47CA5860" w14:textId="77777777" w:rsidR="00EB5120" w:rsidRPr="00EB5120" w:rsidRDefault="00EB5120" w:rsidP="00EB5120">
      <w:pPr>
        <w:spacing w:after="0" w:line="240" w:lineRule="auto"/>
        <w:ind w:firstLine="567"/>
        <w:jc w:val="both"/>
        <w:rPr>
          <w:rFonts w:ascii="Times New Roman" w:eastAsia="Times New Roman" w:hAnsi="Times New Roman" w:cs="Times New Roman"/>
          <w:color w:val="000000"/>
          <w:sz w:val="28"/>
          <w:szCs w:val="28"/>
          <w:lang w:val="ru-RU" w:eastAsia="uk-UA"/>
        </w:rPr>
      </w:pPr>
      <w:r w:rsidRPr="00EB5120">
        <w:rPr>
          <w:rFonts w:ascii="Times New Roman" w:eastAsia="Times New Roman" w:hAnsi="Times New Roman" w:cs="Times New Roman"/>
          <w:color w:val="000000"/>
          <w:sz w:val="28"/>
          <w:szCs w:val="28"/>
          <w:lang w:val="ru-RU" w:eastAsia="uk-UA"/>
        </w:rPr>
        <w:t>Якщо погляд опускається нижче від рівня очей партнера, то виникає дружня атмосфера. Це — "неформальний погляд". Трикутна зона цього погляду розташована між очима і ротом співрозмовника.</w:t>
      </w:r>
    </w:p>
    <w:p w14:paraId="38AD46B3" w14:textId="77777777" w:rsidR="00EB5120" w:rsidRPr="00EB5120" w:rsidRDefault="00EB5120" w:rsidP="00EB5120">
      <w:pPr>
        <w:spacing w:after="0" w:line="240" w:lineRule="auto"/>
        <w:ind w:firstLine="567"/>
        <w:jc w:val="both"/>
        <w:rPr>
          <w:rFonts w:ascii="Times New Roman" w:eastAsia="Times New Roman" w:hAnsi="Times New Roman" w:cs="Times New Roman"/>
          <w:color w:val="000000"/>
          <w:sz w:val="28"/>
          <w:szCs w:val="28"/>
          <w:lang w:val="ru-RU" w:eastAsia="uk-UA"/>
        </w:rPr>
      </w:pPr>
      <w:r w:rsidRPr="00EB5120">
        <w:rPr>
          <w:rFonts w:ascii="Times New Roman" w:eastAsia="Times New Roman" w:hAnsi="Times New Roman" w:cs="Times New Roman"/>
          <w:color w:val="000000"/>
          <w:sz w:val="28"/>
          <w:szCs w:val="28"/>
          <w:lang w:val="ru-RU" w:eastAsia="uk-UA"/>
        </w:rPr>
        <w:t xml:space="preserve">Щоб установити повний контроль над поглядом співрозмовника під час візуальної презентації, використовуйте ручку чи указку, щоб показувати на щось </w:t>
      </w:r>
      <w:r w:rsidRPr="00EB5120">
        <w:rPr>
          <w:rFonts w:ascii="Times New Roman" w:eastAsia="Times New Roman" w:hAnsi="Times New Roman" w:cs="Times New Roman"/>
          <w:color w:val="000000"/>
          <w:sz w:val="28"/>
          <w:szCs w:val="28"/>
          <w:lang w:val="ru-RU" w:eastAsia="uk-UA"/>
        </w:rPr>
        <w:lastRenderedPageBreak/>
        <w:t>і в той же час розповідати про це. Якщо вам більше не потрібно, щоб співрозмовник дивився в тому напрямку, підніміть ручку на рівень очей співрозмовника. Він за ручкою підніме голову, зустрінеться з вашим поглядом і зможе засвоїти все те, про що ви говорите. При цьому долоня вашої іншої руки повинна бути розкрита і знаходитись у полі зору співрозмовника.</w:t>
      </w:r>
    </w:p>
    <w:p w14:paraId="347C4FD8" w14:textId="77777777" w:rsidR="00EB5120" w:rsidRDefault="00EB5120" w:rsidP="00EB5120">
      <w:pPr>
        <w:spacing w:after="0" w:line="240" w:lineRule="auto"/>
        <w:ind w:firstLine="567"/>
        <w:jc w:val="both"/>
        <w:rPr>
          <w:rFonts w:ascii="Times New Roman" w:eastAsia="Times New Roman" w:hAnsi="Times New Roman" w:cs="Times New Roman"/>
          <w:color w:val="000000"/>
          <w:sz w:val="28"/>
          <w:szCs w:val="28"/>
          <w:lang w:val="ru-RU" w:eastAsia="uk-UA"/>
        </w:rPr>
      </w:pPr>
      <w:r w:rsidRPr="00EB5120">
        <w:rPr>
          <w:rFonts w:ascii="Times New Roman" w:eastAsia="Times New Roman" w:hAnsi="Times New Roman" w:cs="Times New Roman"/>
          <w:color w:val="000000"/>
          <w:sz w:val="28"/>
          <w:szCs w:val="28"/>
          <w:lang w:val="ru-RU" w:eastAsia="uk-UA"/>
        </w:rPr>
        <w:t>Як і всі інші сигнали тіла, тривалість погляду визначається національними традиціями. В Європі люди довго дивляться один на одного, що може бути образливим, наприклад, японцям, які в процесі розмови надають перевагу тому, що дивляться на шию співбесідника, а не в обличчя. Отже, при спілкуванні завжди необхідно враховувати національні традиції.</w:t>
      </w:r>
    </w:p>
    <w:p w14:paraId="611E6BD6" w14:textId="6CDDC041" w:rsidR="00EB5120" w:rsidRPr="00EB5120" w:rsidRDefault="00EB5120" w:rsidP="00B95078">
      <w:pPr>
        <w:spacing w:after="0" w:line="240" w:lineRule="auto"/>
        <w:ind w:firstLine="567"/>
        <w:jc w:val="both"/>
        <w:rPr>
          <w:rFonts w:ascii="Times New Roman" w:eastAsia="Times New Roman" w:hAnsi="Times New Roman" w:cs="Times New Roman"/>
          <w:color w:val="000000"/>
          <w:sz w:val="28"/>
          <w:szCs w:val="28"/>
          <w:lang w:val="ru-RU" w:eastAsia="uk-UA"/>
        </w:rPr>
      </w:pPr>
      <w:r w:rsidRPr="00EB5120">
        <w:rPr>
          <w:rFonts w:ascii="Times New Roman" w:eastAsia="Times New Roman" w:hAnsi="Times New Roman" w:cs="Times New Roman"/>
          <w:color w:val="000000"/>
          <w:sz w:val="28"/>
          <w:szCs w:val="28"/>
          <w:lang w:val="ru-RU" w:eastAsia="uk-UA"/>
        </w:rPr>
        <w:t>Постава і поза</w:t>
      </w:r>
      <w:r w:rsidR="00B95078">
        <w:rPr>
          <w:rFonts w:ascii="Times New Roman" w:eastAsia="Times New Roman" w:hAnsi="Times New Roman" w:cs="Times New Roman"/>
          <w:color w:val="000000"/>
          <w:sz w:val="28"/>
          <w:szCs w:val="28"/>
          <w:lang w:val="ru-RU" w:eastAsia="uk-UA"/>
        </w:rPr>
        <w:t xml:space="preserve">. </w:t>
      </w:r>
      <w:r>
        <w:rPr>
          <w:rFonts w:ascii="Times New Roman" w:eastAsia="Times New Roman" w:hAnsi="Times New Roman" w:cs="Times New Roman"/>
          <w:color w:val="000000"/>
          <w:sz w:val="28"/>
          <w:szCs w:val="28"/>
          <w:lang w:val="ru-RU" w:eastAsia="uk-UA"/>
        </w:rPr>
        <w:t xml:space="preserve">Віддавна </w:t>
      </w:r>
      <w:r w:rsidRPr="00EB5120">
        <w:rPr>
          <w:rFonts w:ascii="Times New Roman" w:eastAsia="Times New Roman" w:hAnsi="Times New Roman" w:cs="Times New Roman"/>
          <w:color w:val="000000"/>
          <w:sz w:val="28"/>
          <w:szCs w:val="28"/>
          <w:lang w:val="ru-RU" w:eastAsia="uk-UA"/>
        </w:rPr>
        <w:t xml:space="preserve">люди використовують ритуальні пози, які символізують </w:t>
      </w:r>
      <w:r>
        <w:rPr>
          <w:rFonts w:ascii="Times New Roman" w:eastAsia="Times New Roman" w:hAnsi="Times New Roman" w:cs="Times New Roman"/>
          <w:color w:val="000000"/>
          <w:sz w:val="28"/>
          <w:szCs w:val="28"/>
          <w:lang w:val="ru-RU" w:eastAsia="uk-UA"/>
        </w:rPr>
        <w:t xml:space="preserve">стосунки </w:t>
      </w:r>
      <w:r w:rsidRPr="00EB5120">
        <w:rPr>
          <w:rFonts w:ascii="Times New Roman" w:eastAsia="Times New Roman" w:hAnsi="Times New Roman" w:cs="Times New Roman"/>
          <w:color w:val="000000"/>
          <w:sz w:val="28"/>
          <w:szCs w:val="28"/>
          <w:lang w:val="ru-RU" w:eastAsia="uk-UA"/>
        </w:rPr>
        <w:t xml:space="preserve">вищості — підлеглості. Упасти на коліна — значить визнати свою повну залежність від того, хто над тобою вищий. А людина, що стоїть з піднятою головою і розпрямленими плечима, усім своїм виглядом демонструє незалежність, упевненість у собі, повне володіння ситуацією. </w:t>
      </w:r>
    </w:p>
    <w:p w14:paraId="671BE1A8" w14:textId="5ABE199B" w:rsidR="00EB5120" w:rsidRPr="00EB5120" w:rsidRDefault="00EB5120" w:rsidP="00B95078">
      <w:pPr>
        <w:spacing w:after="0" w:line="240" w:lineRule="auto"/>
        <w:ind w:firstLine="567"/>
        <w:jc w:val="both"/>
        <w:rPr>
          <w:rFonts w:ascii="Times New Roman" w:eastAsia="Times New Roman" w:hAnsi="Times New Roman" w:cs="Times New Roman"/>
          <w:color w:val="000000"/>
          <w:sz w:val="28"/>
          <w:szCs w:val="28"/>
          <w:lang w:val="ru-RU" w:eastAsia="uk-UA"/>
        </w:rPr>
      </w:pPr>
      <w:r w:rsidRPr="00EB5120">
        <w:rPr>
          <w:rFonts w:ascii="Times New Roman" w:eastAsia="Times New Roman" w:hAnsi="Times New Roman" w:cs="Times New Roman"/>
          <w:color w:val="000000"/>
          <w:sz w:val="28"/>
          <w:szCs w:val="28"/>
          <w:lang w:val="ru-RU" w:eastAsia="uk-UA"/>
        </w:rPr>
        <w:t xml:space="preserve">Лідером у групі зазвичай є той, хто сидить, відкинувшись на спинку стільця, склавши руки за головою тощо. Щоб підкреслити значимість своїх слів, вони </w:t>
      </w:r>
      <w:r w:rsidR="00B95078">
        <w:rPr>
          <w:rFonts w:ascii="Times New Roman" w:eastAsia="Times New Roman" w:hAnsi="Times New Roman" w:cs="Times New Roman"/>
          <w:color w:val="000000"/>
          <w:sz w:val="28"/>
          <w:szCs w:val="28"/>
          <w:lang w:val="ru-RU" w:eastAsia="uk-UA"/>
        </w:rPr>
        <w:t xml:space="preserve">дещо </w:t>
      </w:r>
      <w:r w:rsidRPr="00EB5120">
        <w:rPr>
          <w:rFonts w:ascii="Times New Roman" w:eastAsia="Times New Roman" w:hAnsi="Times New Roman" w:cs="Times New Roman"/>
          <w:color w:val="000000"/>
          <w:sz w:val="28"/>
          <w:szCs w:val="28"/>
          <w:lang w:val="ru-RU" w:eastAsia="uk-UA"/>
        </w:rPr>
        <w:t>нахиляються вперед. У таких людей широкі плавні жести, які свідчать про звичну впевненість і відчуття переваги.</w:t>
      </w:r>
    </w:p>
    <w:p w14:paraId="33ACDFF8" w14:textId="77777777" w:rsidR="00EB5120" w:rsidRPr="00EB5120" w:rsidRDefault="00EB5120" w:rsidP="00B95078">
      <w:pPr>
        <w:spacing w:after="0" w:line="240" w:lineRule="auto"/>
        <w:ind w:firstLine="567"/>
        <w:jc w:val="both"/>
        <w:rPr>
          <w:rFonts w:ascii="Times New Roman" w:eastAsia="Times New Roman" w:hAnsi="Times New Roman" w:cs="Times New Roman"/>
          <w:color w:val="000000"/>
          <w:sz w:val="28"/>
          <w:szCs w:val="28"/>
          <w:lang w:val="ru-RU" w:eastAsia="uk-UA"/>
        </w:rPr>
      </w:pPr>
      <w:r w:rsidRPr="00EB5120">
        <w:rPr>
          <w:rFonts w:ascii="Times New Roman" w:eastAsia="Times New Roman" w:hAnsi="Times New Roman" w:cs="Times New Roman"/>
          <w:color w:val="000000"/>
          <w:sz w:val="28"/>
          <w:szCs w:val="28"/>
          <w:lang w:val="ru-RU" w:eastAsia="uk-UA"/>
        </w:rPr>
        <w:t>Навпаки, люди, які відчувають свою незначимість, можуть сидіти, зсутулившись, стиснувши пальці чи склавши руки на груди, ніби бажаючи стати непомітними.</w:t>
      </w:r>
    </w:p>
    <w:p w14:paraId="3C6194AC" w14:textId="77777777" w:rsidR="00D175D1" w:rsidRDefault="00D175D1" w:rsidP="00EB5120">
      <w:pPr>
        <w:spacing w:after="0"/>
        <w:ind w:firstLine="567"/>
        <w:jc w:val="both"/>
        <w:rPr>
          <w:rFonts w:ascii="Times New Roman" w:eastAsia="Times New Roman" w:hAnsi="Times New Roman" w:cs="Times New Roman"/>
          <w:color w:val="000000"/>
          <w:sz w:val="28"/>
          <w:szCs w:val="28"/>
          <w:lang w:val="ru-RU" w:eastAsia="uk-UA"/>
        </w:rPr>
      </w:pPr>
    </w:p>
    <w:p w14:paraId="10751208" w14:textId="77777777" w:rsidR="000F34DC" w:rsidRDefault="00A24A86" w:rsidP="000F34DC">
      <w:pPr>
        <w:spacing w:after="0" w:line="240" w:lineRule="auto"/>
        <w:ind w:firstLine="567"/>
        <w:jc w:val="both"/>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color w:val="000000"/>
          <w:sz w:val="28"/>
          <w:szCs w:val="28"/>
          <w:lang w:val="ru-RU" w:eastAsia="uk-UA"/>
        </w:rPr>
        <w:t xml:space="preserve">У </w:t>
      </w:r>
      <w:r w:rsidRPr="00A24A86">
        <w:rPr>
          <w:rFonts w:ascii="Times New Roman" w:eastAsia="Times New Roman" w:hAnsi="Times New Roman" w:cs="Times New Roman"/>
          <w:b/>
          <w:i/>
          <w:color w:val="000000"/>
          <w:sz w:val="28"/>
          <w:szCs w:val="28"/>
          <w:lang w:val="ru-RU" w:eastAsia="uk-UA"/>
        </w:rPr>
        <w:t xml:space="preserve">четвертому </w:t>
      </w:r>
      <w:r>
        <w:rPr>
          <w:rFonts w:ascii="Times New Roman" w:eastAsia="Times New Roman" w:hAnsi="Times New Roman" w:cs="Times New Roman"/>
          <w:color w:val="000000"/>
          <w:sz w:val="28"/>
          <w:szCs w:val="28"/>
          <w:lang w:val="ru-RU" w:eastAsia="uk-UA"/>
        </w:rPr>
        <w:t xml:space="preserve">питанні потрібно зауважити: </w:t>
      </w:r>
      <w:r w:rsidR="00E86944">
        <w:rPr>
          <w:rFonts w:ascii="Times New Roman" w:eastAsia="Times New Roman" w:hAnsi="Times New Roman" w:cs="Times New Roman"/>
          <w:color w:val="000000"/>
          <w:sz w:val="28"/>
          <w:szCs w:val="28"/>
          <w:lang w:val="ru-RU" w:eastAsia="uk-UA"/>
        </w:rPr>
        <w:t>н</w:t>
      </w:r>
      <w:r w:rsidRPr="00A24A86">
        <w:rPr>
          <w:rFonts w:ascii="Times New Roman" w:eastAsia="Times New Roman" w:hAnsi="Times New Roman" w:cs="Times New Roman"/>
          <w:color w:val="000000"/>
          <w:sz w:val="28"/>
          <w:szCs w:val="28"/>
          <w:lang w:val="ru-RU" w:eastAsia="uk-UA"/>
        </w:rPr>
        <w:t>імецький психолог Віра Біркенбіл поділяє всі жести на широкі та дрібні. Вона підкреслює, що чим сильніше виявляються почуття, емоції, тим більше проявляється жестикуляція. Відповідно широкі жести характерні для експансивної натури, схильної до відкритого прояву сильних почуттів. Оскільки широкі рухи привертають до себе увагу, їх використовують ті, хто хоче бути помітним і підкреслити свою значимість — лю</w:t>
      </w:r>
      <w:r w:rsidR="00E86944">
        <w:rPr>
          <w:rFonts w:ascii="Times New Roman" w:eastAsia="Times New Roman" w:hAnsi="Times New Roman" w:cs="Times New Roman"/>
          <w:color w:val="000000"/>
          <w:sz w:val="28"/>
          <w:szCs w:val="28"/>
          <w:lang w:val="ru-RU" w:eastAsia="uk-UA"/>
        </w:rPr>
        <w:t>ди властолюбні, пихаті</w:t>
      </w:r>
      <w:r w:rsidRPr="00A24A86">
        <w:rPr>
          <w:rFonts w:ascii="Times New Roman" w:eastAsia="Times New Roman" w:hAnsi="Times New Roman" w:cs="Times New Roman"/>
          <w:color w:val="000000"/>
          <w:sz w:val="28"/>
          <w:szCs w:val="28"/>
          <w:lang w:val="ru-RU" w:eastAsia="uk-UA"/>
        </w:rPr>
        <w:t xml:space="preserve">. </w:t>
      </w:r>
    </w:p>
    <w:p w14:paraId="2BD641B1" w14:textId="45FCDB47" w:rsidR="00E86944" w:rsidRDefault="00A24A86" w:rsidP="000F34DC">
      <w:pPr>
        <w:spacing w:after="0" w:line="240" w:lineRule="auto"/>
        <w:ind w:firstLine="567"/>
        <w:jc w:val="both"/>
        <w:rPr>
          <w:rFonts w:ascii="Times New Roman" w:eastAsia="Times New Roman" w:hAnsi="Times New Roman" w:cs="Times New Roman"/>
          <w:color w:val="000000"/>
          <w:sz w:val="28"/>
          <w:szCs w:val="28"/>
          <w:lang w:val="ru-RU" w:eastAsia="uk-UA"/>
        </w:rPr>
      </w:pPr>
      <w:r w:rsidRPr="00A24A86">
        <w:rPr>
          <w:rFonts w:ascii="Times New Roman" w:eastAsia="Times New Roman" w:hAnsi="Times New Roman" w:cs="Times New Roman"/>
          <w:color w:val="000000"/>
          <w:sz w:val="28"/>
          <w:szCs w:val="28"/>
          <w:lang w:val="ru-RU" w:eastAsia="uk-UA"/>
        </w:rPr>
        <w:t xml:space="preserve">Відповідно дрібні рухи справляють протилежне враження. їм надають перевагу ті, хто з певних причин не хоче привертати до себе увагу — </w:t>
      </w:r>
      <w:r w:rsidR="00E86944">
        <w:rPr>
          <w:rFonts w:ascii="Times New Roman" w:eastAsia="Times New Roman" w:hAnsi="Times New Roman" w:cs="Times New Roman"/>
          <w:color w:val="000000"/>
          <w:sz w:val="28"/>
          <w:szCs w:val="28"/>
          <w:lang w:val="ru-RU" w:eastAsia="uk-UA"/>
        </w:rPr>
        <w:t xml:space="preserve">люди коректні, скромні, які не хочуть </w:t>
      </w:r>
      <w:r w:rsidRPr="00A24A86">
        <w:rPr>
          <w:rFonts w:ascii="Times New Roman" w:eastAsia="Times New Roman" w:hAnsi="Times New Roman" w:cs="Times New Roman"/>
          <w:color w:val="000000"/>
          <w:sz w:val="28"/>
          <w:szCs w:val="28"/>
          <w:lang w:val="ru-RU" w:eastAsia="uk-UA"/>
        </w:rPr>
        <w:t xml:space="preserve">привселюдно виявляти свої емоції, почуття. Але така поведінка може бути продиктованою хитрим розрахунком, коли людина цілеспрямовано прагне справити відповідне враження. </w:t>
      </w:r>
    </w:p>
    <w:p w14:paraId="46BADA32" w14:textId="77777777" w:rsidR="000F34DC" w:rsidRDefault="00A24A86" w:rsidP="000F34DC">
      <w:pPr>
        <w:spacing w:after="0" w:line="240" w:lineRule="auto"/>
        <w:ind w:firstLine="567"/>
        <w:jc w:val="both"/>
        <w:rPr>
          <w:rFonts w:ascii="Times New Roman" w:eastAsia="Times New Roman" w:hAnsi="Times New Roman" w:cs="Times New Roman"/>
          <w:color w:val="000000"/>
          <w:sz w:val="28"/>
          <w:szCs w:val="28"/>
          <w:lang w:val="ru-RU" w:eastAsia="uk-UA"/>
        </w:rPr>
      </w:pPr>
      <w:r w:rsidRPr="00A24A86">
        <w:rPr>
          <w:rFonts w:ascii="Times New Roman" w:eastAsia="Times New Roman" w:hAnsi="Times New Roman" w:cs="Times New Roman"/>
          <w:color w:val="000000"/>
          <w:sz w:val="28"/>
          <w:szCs w:val="28"/>
          <w:lang w:val="ru-RU" w:eastAsia="uk-UA"/>
        </w:rPr>
        <w:t xml:space="preserve">Маленькі жести можуть свідчити і про упадок душевних сил — на енергійну жестикуляцію не вистачає сили. Таке багатозначне трактування примушує знову звернути увагу на те, </w:t>
      </w:r>
      <w:r w:rsidR="00E86944">
        <w:rPr>
          <w:rFonts w:ascii="Times New Roman" w:eastAsia="Times New Roman" w:hAnsi="Times New Roman" w:cs="Times New Roman"/>
          <w:color w:val="000000"/>
          <w:sz w:val="28"/>
          <w:szCs w:val="28"/>
          <w:lang w:val="ru-RU" w:eastAsia="uk-UA"/>
        </w:rPr>
        <w:t xml:space="preserve">якими </w:t>
      </w:r>
      <w:r w:rsidRPr="00A24A86">
        <w:rPr>
          <w:rFonts w:ascii="Times New Roman" w:eastAsia="Times New Roman" w:hAnsi="Times New Roman" w:cs="Times New Roman"/>
          <w:color w:val="000000"/>
          <w:sz w:val="28"/>
          <w:szCs w:val="28"/>
          <w:lang w:val="ru-RU" w:eastAsia="uk-UA"/>
        </w:rPr>
        <w:t xml:space="preserve">обережними потрібно бути при інтерпретації окремого зовнішнього прояву. </w:t>
      </w:r>
    </w:p>
    <w:p w14:paraId="11E6E6AD" w14:textId="47FD7783" w:rsidR="00E86944" w:rsidRDefault="00A24A86" w:rsidP="000F34DC">
      <w:pPr>
        <w:spacing w:after="0" w:line="240" w:lineRule="auto"/>
        <w:ind w:firstLine="567"/>
        <w:jc w:val="both"/>
        <w:rPr>
          <w:rFonts w:ascii="Times New Roman" w:eastAsia="Times New Roman" w:hAnsi="Times New Roman" w:cs="Times New Roman"/>
          <w:color w:val="000000"/>
          <w:sz w:val="28"/>
          <w:szCs w:val="28"/>
          <w:lang w:val="ru-RU" w:eastAsia="uk-UA"/>
        </w:rPr>
      </w:pPr>
      <w:r w:rsidRPr="00A24A86">
        <w:rPr>
          <w:rFonts w:ascii="Times New Roman" w:eastAsia="Times New Roman" w:hAnsi="Times New Roman" w:cs="Times New Roman"/>
          <w:color w:val="000000"/>
          <w:sz w:val="28"/>
          <w:szCs w:val="28"/>
          <w:lang w:val="ru-RU" w:eastAsia="uk-UA"/>
        </w:rPr>
        <w:t xml:space="preserve">Представники всіх народів і культур виявляють свої емоції схожим виразом обличчя. На це звернули увагу ще мореплавці-першовідкривачі далеких земель. В усіх краях аборигени, незнайомі з мімікою білих, зустрічали пришельців або посмішками, або агресивними гримасами — залежно від свого ставлення, яке було зрозумілим з першого погляду без слів. Звичайно, існують культурні відмінності в мімічних проявах. Наприклад, для китайців підняті брови — знак </w:t>
      </w:r>
      <w:r w:rsidRPr="00A24A86">
        <w:rPr>
          <w:rFonts w:ascii="Times New Roman" w:eastAsia="Times New Roman" w:hAnsi="Times New Roman" w:cs="Times New Roman"/>
          <w:color w:val="000000"/>
          <w:sz w:val="28"/>
          <w:szCs w:val="28"/>
          <w:lang w:val="ru-RU" w:eastAsia="uk-UA"/>
        </w:rPr>
        <w:lastRenderedPageBreak/>
        <w:t>гніву, а для американців — властива їм манера здивування. Найбільш виразною мімічною структурою є посмішка, за допомогою якої передається широкий спектр почуттів і відносин — від іронії до захвату. У діловому спілкуванні найчастіше трапляється "пом´якш</w:t>
      </w:r>
      <w:r w:rsidR="000F34DC">
        <w:rPr>
          <w:rFonts w:ascii="Times New Roman" w:eastAsia="Times New Roman" w:hAnsi="Times New Roman" w:cs="Times New Roman"/>
          <w:color w:val="000000"/>
          <w:sz w:val="28"/>
          <w:szCs w:val="28"/>
          <w:lang w:val="ru-RU" w:eastAsia="uk-UA"/>
        </w:rPr>
        <w:t>увальн</w:t>
      </w:r>
      <w:r w:rsidRPr="00A24A86">
        <w:rPr>
          <w:rFonts w:ascii="Times New Roman" w:eastAsia="Times New Roman" w:hAnsi="Times New Roman" w:cs="Times New Roman"/>
          <w:color w:val="000000"/>
          <w:sz w:val="28"/>
          <w:szCs w:val="28"/>
          <w:lang w:val="ru-RU" w:eastAsia="uk-UA"/>
        </w:rPr>
        <w:t xml:space="preserve">а" посмішка, якою керівник часто користується, відхиляючи ідею, що пропонується, чи критикуючи підлеглого. При такій посмішці куточки рота стиснуті, а нижня губа трохи піднята. </w:t>
      </w:r>
      <w:r w:rsidR="00E86944">
        <w:rPr>
          <w:rFonts w:ascii="Times New Roman" w:eastAsia="Times New Roman" w:hAnsi="Times New Roman" w:cs="Times New Roman"/>
          <w:color w:val="000000"/>
          <w:sz w:val="28"/>
          <w:szCs w:val="28"/>
          <w:lang w:val="ru-RU" w:eastAsia="uk-UA"/>
        </w:rPr>
        <w:t>Д</w:t>
      </w:r>
      <w:r w:rsidRPr="00A24A86">
        <w:rPr>
          <w:rFonts w:ascii="Times New Roman" w:eastAsia="Times New Roman" w:hAnsi="Times New Roman" w:cs="Times New Roman"/>
          <w:color w:val="000000"/>
          <w:sz w:val="28"/>
          <w:szCs w:val="28"/>
          <w:lang w:val="ru-RU" w:eastAsia="uk-UA"/>
        </w:rPr>
        <w:t>уже рухлива міміка свідчить пр</w:t>
      </w:r>
      <w:r w:rsidRPr="00E86944">
        <w:rPr>
          <w:rFonts w:ascii="Times New Roman" w:eastAsia="Times New Roman" w:hAnsi="Times New Roman" w:cs="Times New Roman"/>
          <w:color w:val="000000"/>
          <w:sz w:val="28"/>
          <w:szCs w:val="28"/>
          <w:lang w:val="ru-RU" w:eastAsia="uk-UA"/>
        </w:rPr>
        <w:t xml:space="preserve">о </w:t>
      </w:r>
      <w:r w:rsidRPr="00A24A86">
        <w:rPr>
          <w:rFonts w:ascii="Times New Roman" w:eastAsia="Times New Roman" w:hAnsi="Times New Roman" w:cs="Times New Roman"/>
          <w:color w:val="000000"/>
          <w:sz w:val="28"/>
          <w:szCs w:val="28"/>
          <w:lang w:val="ru-RU" w:eastAsia="uk-UA"/>
        </w:rPr>
        <w:t xml:space="preserve">легку збудженість від зовнішніх подразників. </w:t>
      </w:r>
    </w:p>
    <w:p w14:paraId="56279EBC" w14:textId="77777777" w:rsidR="00E86944" w:rsidRDefault="00A24A86" w:rsidP="000F34DC">
      <w:pPr>
        <w:spacing w:after="0" w:line="240" w:lineRule="auto"/>
        <w:ind w:firstLine="567"/>
        <w:jc w:val="both"/>
        <w:rPr>
          <w:rFonts w:ascii="Times New Roman" w:eastAsia="Times New Roman" w:hAnsi="Times New Roman" w:cs="Times New Roman"/>
          <w:color w:val="000000"/>
          <w:sz w:val="28"/>
          <w:szCs w:val="28"/>
          <w:lang w:val="ru-RU" w:eastAsia="uk-UA"/>
        </w:rPr>
      </w:pPr>
      <w:r w:rsidRPr="00A24A86">
        <w:rPr>
          <w:rFonts w:ascii="Times New Roman" w:eastAsia="Times New Roman" w:hAnsi="Times New Roman" w:cs="Times New Roman"/>
          <w:color w:val="000000"/>
          <w:sz w:val="28"/>
          <w:szCs w:val="28"/>
          <w:lang w:val="ru-RU" w:eastAsia="uk-UA"/>
        </w:rPr>
        <w:t xml:space="preserve">При сильній мімічній грі ми можемо судити про швидкозмінні внутрішні хвилювання, багатогранне і активне сприйняття навколишнього світу. Рухома міміка характерна для імпульсивної поведінки. </w:t>
      </w:r>
    </w:p>
    <w:p w14:paraId="4ECCBB0B" w14:textId="364AE06F" w:rsidR="00E86944" w:rsidRDefault="00A24A86" w:rsidP="000F34DC">
      <w:pPr>
        <w:spacing w:after="0" w:line="240" w:lineRule="auto"/>
        <w:ind w:firstLine="567"/>
        <w:jc w:val="both"/>
        <w:rPr>
          <w:rFonts w:ascii="Times New Roman" w:eastAsia="Times New Roman" w:hAnsi="Times New Roman" w:cs="Times New Roman"/>
          <w:color w:val="000000"/>
          <w:sz w:val="28"/>
          <w:szCs w:val="28"/>
          <w:lang w:val="ru-RU" w:eastAsia="uk-UA"/>
        </w:rPr>
      </w:pPr>
      <w:r w:rsidRPr="00A24A86">
        <w:rPr>
          <w:rFonts w:ascii="Times New Roman" w:eastAsia="Times New Roman" w:hAnsi="Times New Roman" w:cs="Times New Roman"/>
          <w:color w:val="000000"/>
          <w:sz w:val="28"/>
          <w:szCs w:val="28"/>
          <w:lang w:val="ru-RU" w:eastAsia="uk-UA"/>
        </w:rPr>
        <w:t>Малорухома міміка в принципі вказує на постійність душевних процесів. Вона свідчить про рідко змінюваний, стабільний настрій. Така міміка асоціюється зі спокоєм, розсудливістю, надійністю і врівноваженістю. Але, враховуючи всі ці параметри, не слід забувати, що кожна людина протягом усього свого життя вчиться володіти своїм обличчям</w:t>
      </w:r>
      <w:r w:rsidR="00430AFA">
        <w:rPr>
          <w:rFonts w:ascii="Times New Roman" w:eastAsia="Times New Roman" w:hAnsi="Times New Roman" w:cs="Times New Roman"/>
          <w:color w:val="000000"/>
          <w:sz w:val="28"/>
          <w:szCs w:val="28"/>
          <w:lang w:val="ru-RU" w:eastAsia="uk-UA"/>
        </w:rPr>
        <w:t>,</w:t>
      </w:r>
      <w:r w:rsidRPr="00A24A86">
        <w:rPr>
          <w:rFonts w:ascii="Times New Roman" w:eastAsia="Times New Roman" w:hAnsi="Times New Roman" w:cs="Times New Roman"/>
          <w:color w:val="000000"/>
          <w:sz w:val="28"/>
          <w:szCs w:val="28"/>
          <w:lang w:val="ru-RU" w:eastAsia="uk-UA"/>
        </w:rPr>
        <w:t xml:space="preserve"> свідомо регулювати його вираз і може досягти в цьому досить значних успіхів. </w:t>
      </w:r>
    </w:p>
    <w:p w14:paraId="2EBF5CF3" w14:textId="586C3D15" w:rsidR="005D1996" w:rsidRDefault="0003687D" w:rsidP="00430AFA">
      <w:pPr>
        <w:spacing w:after="0" w:line="240" w:lineRule="auto"/>
        <w:ind w:firstLine="567"/>
        <w:jc w:val="both"/>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color w:val="000000"/>
          <w:sz w:val="28"/>
          <w:szCs w:val="28"/>
          <w:lang w:val="ru-RU" w:eastAsia="uk-UA"/>
        </w:rPr>
        <w:t xml:space="preserve">Схарактеризувати основні жести. </w:t>
      </w:r>
    </w:p>
    <w:p w14:paraId="29424D9F" w14:textId="77777777" w:rsidR="0003687D" w:rsidRDefault="0003687D" w:rsidP="00430AFA">
      <w:pPr>
        <w:spacing w:after="0" w:line="240" w:lineRule="auto"/>
        <w:ind w:firstLine="567"/>
        <w:jc w:val="both"/>
        <w:rPr>
          <w:rFonts w:ascii="Times New Roman" w:eastAsia="Times New Roman" w:hAnsi="Times New Roman" w:cs="Times New Roman"/>
          <w:color w:val="000000"/>
          <w:sz w:val="28"/>
          <w:szCs w:val="28"/>
          <w:lang w:val="ru-RU" w:eastAsia="uk-UA"/>
        </w:rPr>
      </w:pPr>
    </w:p>
    <w:p w14:paraId="30774860" w14:textId="77777777" w:rsidR="0003687D" w:rsidRDefault="0003687D" w:rsidP="00430AFA">
      <w:pPr>
        <w:spacing w:after="0" w:line="240" w:lineRule="auto"/>
        <w:ind w:firstLine="567"/>
        <w:jc w:val="both"/>
        <w:rPr>
          <w:rFonts w:ascii="Times New Roman" w:eastAsia="Times New Roman" w:hAnsi="Times New Roman" w:cs="Times New Roman"/>
          <w:color w:val="000000"/>
          <w:sz w:val="28"/>
          <w:szCs w:val="28"/>
          <w:lang w:val="ru-RU" w:eastAsia="uk-UA"/>
        </w:rPr>
      </w:pPr>
    </w:p>
    <w:p w14:paraId="7F6E3638" w14:textId="0AB552D8" w:rsidR="005D1996" w:rsidRPr="00430AFA" w:rsidRDefault="00430AFA" w:rsidP="00430AFA">
      <w:pPr>
        <w:spacing w:after="0" w:line="240" w:lineRule="auto"/>
        <w:ind w:firstLine="567"/>
        <w:jc w:val="both"/>
        <w:rPr>
          <w:rFonts w:ascii="Times New Roman" w:eastAsia="Times New Roman" w:hAnsi="Times New Roman" w:cs="Times New Roman"/>
          <w:b/>
          <w:bCs/>
          <w:color w:val="000000"/>
          <w:sz w:val="28"/>
          <w:szCs w:val="28"/>
          <w:lang w:val="ru-RU" w:eastAsia="uk-UA"/>
        </w:rPr>
      </w:pPr>
      <w:r w:rsidRPr="00430AFA">
        <w:rPr>
          <w:rFonts w:ascii="Times New Roman" w:eastAsia="Times New Roman" w:hAnsi="Times New Roman" w:cs="Times New Roman"/>
          <w:b/>
          <w:bCs/>
          <w:color w:val="000000"/>
          <w:sz w:val="28"/>
          <w:szCs w:val="28"/>
          <w:lang w:val="ru-RU" w:eastAsia="uk-UA"/>
        </w:rPr>
        <w:t xml:space="preserve">Практичне завдання 1. </w:t>
      </w:r>
      <w:r w:rsidR="005D1996" w:rsidRPr="00430AFA">
        <w:rPr>
          <w:rFonts w:ascii="Times New Roman" w:eastAsia="Times New Roman" w:hAnsi="Times New Roman" w:cs="Times New Roman"/>
          <w:b/>
          <w:bCs/>
          <w:color w:val="000000"/>
          <w:sz w:val="28"/>
          <w:szCs w:val="28"/>
          <w:lang w:val="ru-RU" w:eastAsia="uk-UA"/>
        </w:rPr>
        <w:t xml:space="preserve"> </w:t>
      </w:r>
    </w:p>
    <w:p w14:paraId="0691666D" w14:textId="13131235" w:rsidR="00D175D1" w:rsidRPr="00430AFA" w:rsidRDefault="00D175D1" w:rsidP="00430AFA">
      <w:pPr>
        <w:spacing w:after="0" w:line="240" w:lineRule="auto"/>
        <w:jc w:val="both"/>
        <w:rPr>
          <w:rFonts w:ascii="Times New Roman" w:eastAsia="Times New Roman" w:hAnsi="Times New Roman" w:cs="Times New Roman"/>
          <w:color w:val="000000"/>
          <w:sz w:val="28"/>
          <w:szCs w:val="28"/>
          <w:lang w:val="ru-RU" w:eastAsia="uk-UA"/>
        </w:rPr>
      </w:pPr>
      <w:r w:rsidRPr="00430AFA">
        <w:rPr>
          <w:rFonts w:ascii="Times New Roman" w:eastAsia="Times New Roman" w:hAnsi="Times New Roman" w:cs="Times New Roman"/>
          <w:color w:val="000000"/>
          <w:sz w:val="28"/>
          <w:szCs w:val="28"/>
          <w:lang w:val="ru-RU" w:eastAsia="uk-UA"/>
        </w:rPr>
        <w:t>Ділова гра.</w:t>
      </w:r>
    </w:p>
    <w:p w14:paraId="4B3A1FA8" w14:textId="77777777" w:rsidR="005D1996" w:rsidRPr="005D1996" w:rsidRDefault="005D1996" w:rsidP="00430AFA">
      <w:pPr>
        <w:spacing w:after="0" w:line="240" w:lineRule="auto"/>
        <w:jc w:val="both"/>
        <w:rPr>
          <w:rFonts w:ascii="Times New Roman" w:eastAsia="Times New Roman" w:hAnsi="Times New Roman" w:cs="Times New Roman"/>
          <w:color w:val="000000"/>
          <w:sz w:val="28"/>
          <w:szCs w:val="28"/>
          <w:lang w:val="ru-RU" w:eastAsia="uk-UA"/>
        </w:rPr>
      </w:pPr>
      <w:r w:rsidRPr="00430AFA">
        <w:rPr>
          <w:rFonts w:ascii="Times New Roman" w:eastAsia="Times New Roman" w:hAnsi="Times New Roman" w:cs="Times New Roman"/>
          <w:color w:val="000000"/>
          <w:sz w:val="28"/>
          <w:szCs w:val="28"/>
          <w:lang w:val="ru-RU" w:eastAsia="uk-UA"/>
        </w:rPr>
        <w:t>«</w:t>
      </w:r>
      <w:r w:rsidRPr="005D1996">
        <w:rPr>
          <w:rFonts w:ascii="Times New Roman" w:eastAsia="Times New Roman" w:hAnsi="Times New Roman" w:cs="Times New Roman"/>
          <w:color w:val="000000"/>
          <w:sz w:val="28"/>
          <w:szCs w:val="28"/>
          <w:lang w:val="ru-RU" w:eastAsia="uk-UA"/>
        </w:rPr>
        <w:t>Подарунок»: кожен учасник без слів, жестами, мімікою повинен показати, який подарунок він «дарує» іменинниці(ку), вона (він) і всі намагаються вгадати, що це за подарунок.</w:t>
      </w:r>
    </w:p>
    <w:p w14:paraId="0FDD4B4C" w14:textId="77777777" w:rsidR="005D1996" w:rsidRPr="005D1996" w:rsidRDefault="005D1996" w:rsidP="00430AFA">
      <w:pPr>
        <w:spacing w:after="0" w:line="240" w:lineRule="auto"/>
        <w:jc w:val="both"/>
        <w:rPr>
          <w:rFonts w:ascii="Times New Roman" w:eastAsia="Times New Roman" w:hAnsi="Times New Roman" w:cs="Times New Roman"/>
          <w:color w:val="000000"/>
          <w:sz w:val="28"/>
          <w:szCs w:val="28"/>
          <w:lang w:val="ru-RU" w:eastAsia="uk-UA"/>
        </w:rPr>
      </w:pPr>
      <w:r w:rsidRPr="005D1996">
        <w:rPr>
          <w:rFonts w:ascii="Times New Roman" w:eastAsia="Times New Roman" w:hAnsi="Times New Roman" w:cs="Times New Roman"/>
          <w:color w:val="000000"/>
          <w:sz w:val="28"/>
          <w:szCs w:val="28"/>
          <w:lang w:val="ru-RU" w:eastAsia="uk-UA"/>
        </w:rPr>
        <w:t>«Повідомлення»: поділитись на пари, кожен повинен без слів, жестами щось повідомити своєму напарникові, а той має зрозуміти і розповісти, що хотів сказати товариш. Потім міняються ролями.</w:t>
      </w:r>
    </w:p>
    <w:p w14:paraId="379E5F3A" w14:textId="77777777" w:rsidR="005D1996" w:rsidRDefault="005D1996" w:rsidP="00430AFA">
      <w:pPr>
        <w:spacing w:after="0" w:line="240" w:lineRule="auto"/>
        <w:jc w:val="both"/>
        <w:rPr>
          <w:rFonts w:ascii="Times New Roman" w:eastAsia="Times New Roman" w:hAnsi="Times New Roman" w:cs="Times New Roman"/>
          <w:color w:val="000000"/>
          <w:sz w:val="28"/>
          <w:szCs w:val="28"/>
          <w:lang w:val="ru-RU" w:eastAsia="uk-UA"/>
        </w:rPr>
      </w:pPr>
      <w:r w:rsidRPr="005D1996">
        <w:rPr>
          <w:rFonts w:ascii="Times New Roman" w:eastAsia="Times New Roman" w:hAnsi="Times New Roman" w:cs="Times New Roman"/>
          <w:color w:val="000000"/>
          <w:sz w:val="28"/>
          <w:szCs w:val="28"/>
          <w:lang w:val="ru-RU" w:eastAsia="uk-UA"/>
        </w:rPr>
        <w:t xml:space="preserve"> «Передавання  почуттів» - передати товаришеві  мімікою якесь почуття (радість, гнів, смуток, здивування і т. п.), він (товариш) передає те ж почуття наступному і т.д. В останнього запитують, яке почуття він «отримав» і порівнюють із тим, що було «надіслано» спочатку і як кожен учасник зрозумів «отримане» почуття.</w:t>
      </w:r>
    </w:p>
    <w:p w14:paraId="4AD73156" w14:textId="77777777" w:rsidR="00430AFA" w:rsidRDefault="00430AFA" w:rsidP="00430AFA">
      <w:pPr>
        <w:spacing w:after="0" w:line="240" w:lineRule="auto"/>
        <w:jc w:val="both"/>
        <w:rPr>
          <w:rFonts w:ascii="Times New Roman" w:eastAsia="Times New Roman" w:hAnsi="Times New Roman" w:cs="Times New Roman"/>
          <w:color w:val="000000"/>
          <w:sz w:val="28"/>
          <w:szCs w:val="28"/>
          <w:lang w:val="ru-RU" w:eastAsia="uk-UA"/>
        </w:rPr>
      </w:pPr>
    </w:p>
    <w:p w14:paraId="1CACD8D0" w14:textId="57BE3EE7" w:rsidR="005D1996" w:rsidRPr="00430AFA" w:rsidRDefault="00430AFA" w:rsidP="00430AFA">
      <w:pPr>
        <w:spacing w:after="0" w:line="240" w:lineRule="auto"/>
        <w:jc w:val="both"/>
        <w:rPr>
          <w:rFonts w:ascii="Times New Roman" w:eastAsia="Times New Roman" w:hAnsi="Times New Roman" w:cs="Times New Roman"/>
          <w:b/>
          <w:bCs/>
          <w:color w:val="000000"/>
          <w:sz w:val="28"/>
          <w:szCs w:val="28"/>
          <w:lang w:val="ru-RU" w:eastAsia="uk-UA"/>
        </w:rPr>
      </w:pPr>
      <w:r w:rsidRPr="00430AFA">
        <w:rPr>
          <w:rFonts w:ascii="Times New Roman" w:eastAsia="Times New Roman" w:hAnsi="Times New Roman" w:cs="Times New Roman"/>
          <w:b/>
          <w:bCs/>
          <w:color w:val="000000"/>
          <w:sz w:val="28"/>
          <w:szCs w:val="28"/>
          <w:lang w:val="ru-RU" w:eastAsia="uk-UA"/>
        </w:rPr>
        <w:t>Практичне з</w:t>
      </w:r>
      <w:r w:rsidR="005D1996" w:rsidRPr="00430AFA">
        <w:rPr>
          <w:rFonts w:ascii="Times New Roman" w:eastAsia="Times New Roman" w:hAnsi="Times New Roman" w:cs="Times New Roman"/>
          <w:b/>
          <w:bCs/>
          <w:color w:val="000000"/>
          <w:sz w:val="28"/>
          <w:szCs w:val="28"/>
          <w:lang w:val="ru-RU" w:eastAsia="uk-UA"/>
        </w:rPr>
        <w:t xml:space="preserve">авдання 2. </w:t>
      </w:r>
    </w:p>
    <w:p w14:paraId="4222F835" w14:textId="03665458" w:rsidR="005D1996" w:rsidRDefault="00B720C9" w:rsidP="00430AFA">
      <w:pPr>
        <w:spacing w:after="0" w:line="240" w:lineRule="auto"/>
        <w:ind w:firstLine="567"/>
        <w:jc w:val="both"/>
        <w:rPr>
          <w:rFonts w:ascii="Times New Roman" w:eastAsia="Times New Roman" w:hAnsi="Times New Roman" w:cs="Times New Roman"/>
          <w:color w:val="000000"/>
          <w:sz w:val="28"/>
          <w:szCs w:val="28"/>
          <w:lang w:val="ru-RU" w:eastAsia="uk-UA"/>
        </w:rPr>
      </w:pPr>
      <w:r w:rsidRPr="00430AFA">
        <w:rPr>
          <w:rFonts w:ascii="Times New Roman" w:eastAsia="Times New Roman" w:hAnsi="Times New Roman" w:cs="Times New Roman"/>
          <w:color w:val="000000"/>
          <w:sz w:val="28"/>
          <w:szCs w:val="28"/>
          <w:lang w:val="ru-RU" w:eastAsia="uk-UA"/>
        </w:rPr>
        <w:t>Переглянути онлайн-трансляцію судового засідання. Проаналізувати невербаліку учасників засідання</w:t>
      </w:r>
      <w:r w:rsidR="005D1996" w:rsidRPr="00430AFA">
        <w:rPr>
          <w:rFonts w:ascii="Times New Roman" w:eastAsia="Times New Roman" w:hAnsi="Times New Roman" w:cs="Times New Roman"/>
          <w:color w:val="000000"/>
          <w:sz w:val="28"/>
          <w:szCs w:val="28"/>
          <w:lang w:val="ru-RU" w:eastAsia="uk-UA"/>
        </w:rPr>
        <w:t>.</w:t>
      </w:r>
    </w:p>
    <w:p w14:paraId="24BD648B" w14:textId="77777777" w:rsidR="00430AFA" w:rsidRDefault="00430AFA" w:rsidP="00430AFA">
      <w:pPr>
        <w:spacing w:after="0" w:line="240" w:lineRule="auto"/>
        <w:ind w:firstLine="567"/>
        <w:jc w:val="both"/>
        <w:rPr>
          <w:rFonts w:ascii="Times New Roman" w:eastAsia="Times New Roman" w:hAnsi="Times New Roman" w:cs="Times New Roman"/>
          <w:color w:val="000000"/>
          <w:sz w:val="28"/>
          <w:szCs w:val="28"/>
          <w:lang w:val="ru-RU" w:eastAsia="uk-UA"/>
        </w:rPr>
      </w:pPr>
    </w:p>
    <w:p w14:paraId="513EF9DF" w14:textId="42E31BD7" w:rsidR="002979E8" w:rsidRDefault="002979E8" w:rsidP="002979E8">
      <w:pPr>
        <w:spacing w:after="0" w:line="240" w:lineRule="auto"/>
        <w:jc w:val="both"/>
        <w:rPr>
          <w:rFonts w:ascii="Times New Roman" w:eastAsia="Times New Roman" w:hAnsi="Times New Roman" w:cs="Times New Roman"/>
          <w:b/>
          <w:bCs/>
          <w:color w:val="000000"/>
          <w:sz w:val="28"/>
          <w:szCs w:val="28"/>
          <w:lang w:val="ru-RU" w:eastAsia="uk-UA"/>
        </w:rPr>
      </w:pPr>
      <w:r w:rsidRPr="002979E8">
        <w:rPr>
          <w:rFonts w:ascii="Times New Roman" w:eastAsia="Times New Roman" w:hAnsi="Times New Roman" w:cs="Times New Roman"/>
          <w:b/>
          <w:bCs/>
          <w:color w:val="000000"/>
          <w:sz w:val="28"/>
          <w:szCs w:val="28"/>
          <w:lang w:val="ru-RU" w:eastAsia="uk-UA"/>
        </w:rPr>
        <w:t xml:space="preserve">Практичне завдання </w:t>
      </w:r>
      <w:r>
        <w:rPr>
          <w:rFonts w:ascii="Times New Roman" w:eastAsia="Times New Roman" w:hAnsi="Times New Roman" w:cs="Times New Roman"/>
          <w:b/>
          <w:bCs/>
          <w:color w:val="000000"/>
          <w:sz w:val="28"/>
          <w:szCs w:val="28"/>
          <w:lang w:val="ru-RU" w:eastAsia="uk-UA"/>
        </w:rPr>
        <w:t xml:space="preserve"> 3. </w:t>
      </w:r>
      <w:r w:rsidRPr="002979E8">
        <w:rPr>
          <w:rFonts w:ascii="Times New Roman" w:eastAsia="Times New Roman" w:hAnsi="Times New Roman" w:cs="Times New Roman"/>
          <w:color w:val="000000"/>
          <w:sz w:val="28"/>
          <w:szCs w:val="28"/>
          <w:lang w:val="ru-RU" w:eastAsia="uk-UA"/>
        </w:rPr>
        <w:t>Поясніть значення жестів.</w:t>
      </w:r>
    </w:p>
    <w:p w14:paraId="668906D1" w14:textId="77777777" w:rsidR="002979E8" w:rsidRDefault="002979E8" w:rsidP="002979E8">
      <w:pPr>
        <w:spacing w:after="0" w:line="240" w:lineRule="auto"/>
        <w:jc w:val="both"/>
        <w:rPr>
          <w:rFonts w:ascii="Times New Roman" w:eastAsia="Times New Roman" w:hAnsi="Times New Roman" w:cs="Times New Roman"/>
          <w:b/>
          <w:bCs/>
          <w:color w:val="000000"/>
          <w:sz w:val="28"/>
          <w:szCs w:val="28"/>
          <w:lang w:val="ru-RU" w:eastAsia="uk-UA"/>
        </w:rPr>
      </w:pPr>
    </w:p>
    <w:p w14:paraId="396D200F" w14:textId="7804ADB6" w:rsidR="00430AFA" w:rsidRDefault="002979E8" w:rsidP="002979E8">
      <w:pPr>
        <w:spacing w:after="0" w:line="240" w:lineRule="auto"/>
        <w:jc w:val="both"/>
        <w:rPr>
          <w:rFonts w:ascii="Times New Roman" w:eastAsia="Times New Roman" w:hAnsi="Times New Roman" w:cs="Times New Roman"/>
          <w:b/>
          <w:bCs/>
          <w:color w:val="000000"/>
          <w:sz w:val="28"/>
          <w:szCs w:val="28"/>
          <w:lang w:val="ru-RU" w:eastAsia="uk-UA"/>
        </w:rPr>
      </w:pPr>
      <w:r w:rsidRPr="002979E8">
        <w:rPr>
          <w:rFonts w:ascii="Times New Roman" w:eastAsia="Times New Roman" w:hAnsi="Times New Roman" w:cs="Times New Roman"/>
          <w:b/>
          <w:bCs/>
          <w:color w:val="000000"/>
          <w:sz w:val="28"/>
          <w:szCs w:val="28"/>
          <w:lang w:val="ru-RU" w:eastAsia="uk-UA"/>
        </w:rPr>
        <w:t xml:space="preserve"> </w:t>
      </w:r>
    </w:p>
    <w:p w14:paraId="59CB182B" w14:textId="77777777" w:rsidR="002979E8" w:rsidRDefault="002979E8" w:rsidP="002979E8">
      <w:pPr>
        <w:spacing w:after="0"/>
        <w:rPr>
          <w:noProof/>
          <w:lang w:eastAsia="uk-UA"/>
        </w:rPr>
      </w:pPr>
      <w:r>
        <w:rPr>
          <w:noProof/>
          <w:lang w:eastAsia="uk-UA"/>
        </w:rPr>
        <w:lastRenderedPageBreak/>
        <w:drawing>
          <wp:inline distT="0" distB="0" distL="0" distR="0" wp14:anchorId="20D58E89" wp14:editId="3BC9F07E">
            <wp:extent cx="785004" cy="868064"/>
            <wp:effectExtent l="0" t="0" r="0" b="8255"/>
            <wp:docPr id="1" name="Рисунок 1" descr="http://samoosvita.in.ua/wp-content/uploads/2017/01/ZHest-lyudyny-shho-obmanyuy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oosvita.in.ua/wp-content/uploads/2017/01/ZHest-lyudyny-shho-obmanyuy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9608" cy="884213"/>
                    </a:xfrm>
                    <a:prstGeom prst="rect">
                      <a:avLst/>
                    </a:prstGeom>
                    <a:noFill/>
                    <a:ln>
                      <a:noFill/>
                    </a:ln>
                  </pic:spPr>
                </pic:pic>
              </a:graphicData>
            </a:graphic>
          </wp:inline>
        </w:drawing>
      </w:r>
      <w:r>
        <w:t xml:space="preserve"> 2. </w:t>
      </w:r>
      <w:r>
        <w:rPr>
          <w:noProof/>
          <w:lang w:eastAsia="uk-UA"/>
        </w:rPr>
        <w:drawing>
          <wp:inline distT="0" distB="0" distL="0" distR="0" wp14:anchorId="4D1BD9A1" wp14:editId="4078D6BF">
            <wp:extent cx="1570272" cy="709015"/>
            <wp:effectExtent l="0" t="0" r="0" b="0"/>
            <wp:docPr id="1299682109" name="Рисунок 1299682109" descr="http://samoosvita.in.ua/wp-content/uploads/2017/01/Rukostyskannya-dlya-sorochky-z-temnym-manzhe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moosvita.in.ua/wp-content/uploads/2017/01/Rukostyskannya-dlya-sorochky-z-temnym-manzhetom.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27141" cy="734693"/>
                    </a:xfrm>
                    <a:prstGeom prst="rect">
                      <a:avLst/>
                    </a:prstGeom>
                    <a:noFill/>
                    <a:ln>
                      <a:noFill/>
                    </a:ln>
                  </pic:spPr>
                </pic:pic>
              </a:graphicData>
            </a:graphic>
          </wp:inline>
        </w:drawing>
      </w:r>
      <w:r>
        <w:t xml:space="preserve"> 3. </w:t>
      </w:r>
      <w:r>
        <w:rPr>
          <w:noProof/>
          <w:lang w:eastAsia="uk-UA"/>
        </w:rPr>
        <w:drawing>
          <wp:inline distT="0" distB="0" distL="0" distR="0" wp14:anchorId="76D32E62" wp14:editId="1EA74D01">
            <wp:extent cx="846892" cy="747914"/>
            <wp:effectExtent l="0" t="0" r="0" b="0"/>
            <wp:docPr id="3" name="Рисунок 3" descr="http://samoosvita.in.ua/wp-content/uploads/2017/01/Zchepleni-paltsi-r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moosvita.in.ua/wp-content/uploads/2017/01/Zchepleni-paltsi-ruk.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0800000" flipV="1">
                      <a:off x="0" y="0"/>
                      <a:ext cx="959780" cy="847608"/>
                    </a:xfrm>
                    <a:prstGeom prst="rect">
                      <a:avLst/>
                    </a:prstGeom>
                    <a:noFill/>
                    <a:ln>
                      <a:noFill/>
                    </a:ln>
                  </pic:spPr>
                </pic:pic>
              </a:graphicData>
            </a:graphic>
          </wp:inline>
        </w:drawing>
      </w:r>
      <w:r>
        <w:t xml:space="preserve"> 4. </w:t>
      </w:r>
      <w:r>
        <w:rPr>
          <w:noProof/>
          <w:lang w:eastAsia="uk-UA"/>
        </w:rPr>
        <w:drawing>
          <wp:inline distT="0" distB="0" distL="0" distR="0" wp14:anchorId="1341EC51" wp14:editId="6313A7CE">
            <wp:extent cx="465391" cy="888641"/>
            <wp:effectExtent l="0" t="0" r="0" b="6985"/>
            <wp:docPr id="4" name="Рисунок 4" descr="http://samoosvita.in.ua/wp-content/uploads/2017/01/Vystavleni-velyki-palt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moosvita.in.ua/wp-content/uploads/2017/01/Vystavleni-velyki-paltsi.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499392" cy="953564"/>
                    </a:xfrm>
                    <a:prstGeom prst="rect">
                      <a:avLst/>
                    </a:prstGeom>
                    <a:noFill/>
                    <a:ln>
                      <a:noFill/>
                    </a:ln>
                  </pic:spPr>
                </pic:pic>
              </a:graphicData>
            </a:graphic>
          </wp:inline>
        </w:drawing>
      </w:r>
      <w:r>
        <w:t xml:space="preserve">  5. </w:t>
      </w:r>
      <w:r>
        <w:rPr>
          <w:noProof/>
          <w:lang w:eastAsia="uk-UA"/>
        </w:rPr>
        <w:drawing>
          <wp:inline distT="0" distB="0" distL="0" distR="0" wp14:anchorId="04197583" wp14:editId="5FBDD6BD">
            <wp:extent cx="650793" cy="975138"/>
            <wp:effectExtent l="0" t="0" r="0" b="0"/>
            <wp:docPr id="1195769446" name="Рисунок 1195769446" descr="http://samoosvita.in.ua/wp-content/uploads/2017/01/Agresyvna-po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moosvita.in.ua/wp-content/uploads/2017/01/Agresyvna-poza.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71728" cy="1006506"/>
                    </a:xfrm>
                    <a:prstGeom prst="rect">
                      <a:avLst/>
                    </a:prstGeom>
                    <a:noFill/>
                    <a:ln>
                      <a:noFill/>
                    </a:ln>
                  </pic:spPr>
                </pic:pic>
              </a:graphicData>
            </a:graphic>
          </wp:inline>
        </w:drawing>
      </w:r>
      <w:r>
        <w:t>6.</w:t>
      </w:r>
      <w:r w:rsidRPr="00E71025">
        <w:rPr>
          <w:noProof/>
          <w:lang w:eastAsia="uk-UA"/>
        </w:rPr>
        <w:t xml:space="preserve"> </w:t>
      </w:r>
      <w:r>
        <w:rPr>
          <w:noProof/>
          <w:lang w:eastAsia="uk-UA"/>
        </w:rPr>
        <w:drawing>
          <wp:inline distT="0" distB="0" distL="0" distR="0" wp14:anchorId="10E3FAB0" wp14:editId="1514E63E">
            <wp:extent cx="776378" cy="1421925"/>
            <wp:effectExtent l="0" t="0" r="5080" b="6985"/>
            <wp:docPr id="6" name="Рисунок 6" descr="http://samoosvita.in.ua/wp-content/uploads/2017/01/ZHest-shho-vyrazhaye-pochuttya-gordosti-za-svoyu-vlasn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moosvita.in.ua/wp-content/uploads/2017/01/ZHest-shho-vyrazhaye-pochuttya-gordosti-za-svoyu-vlasnist.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83571" cy="1435098"/>
                    </a:xfrm>
                    <a:prstGeom prst="rect">
                      <a:avLst/>
                    </a:prstGeom>
                    <a:noFill/>
                    <a:ln>
                      <a:noFill/>
                    </a:ln>
                  </pic:spPr>
                </pic:pic>
              </a:graphicData>
            </a:graphic>
          </wp:inline>
        </w:drawing>
      </w:r>
    </w:p>
    <w:p w14:paraId="5F6B0183" w14:textId="77777777" w:rsidR="002979E8" w:rsidRDefault="002979E8" w:rsidP="002979E8">
      <w:pPr>
        <w:spacing w:after="0"/>
        <w:rPr>
          <w:noProof/>
          <w:lang w:eastAsia="uk-UA"/>
        </w:rPr>
      </w:pPr>
    </w:p>
    <w:p w14:paraId="2725DAE7" w14:textId="77777777" w:rsidR="002979E8" w:rsidRDefault="002979E8" w:rsidP="002979E8">
      <w:pPr>
        <w:spacing w:after="0"/>
        <w:rPr>
          <w:noProof/>
          <w:lang w:eastAsia="uk-UA"/>
        </w:rPr>
      </w:pPr>
    </w:p>
    <w:p w14:paraId="724BA15D" w14:textId="77777777" w:rsidR="002979E8" w:rsidRDefault="002979E8" w:rsidP="002979E8">
      <w:pPr>
        <w:spacing w:after="0"/>
        <w:rPr>
          <w:noProof/>
          <w:lang w:eastAsia="uk-UA"/>
        </w:rPr>
      </w:pPr>
      <w:r>
        <w:rPr>
          <w:noProof/>
          <w:lang w:eastAsia="uk-UA"/>
        </w:rPr>
        <w:t xml:space="preserve">7. </w:t>
      </w:r>
      <w:r>
        <w:rPr>
          <w:noProof/>
          <w:lang w:eastAsia="uk-UA"/>
        </w:rPr>
        <w:drawing>
          <wp:inline distT="0" distB="0" distL="0" distR="0" wp14:anchorId="5DD183C1" wp14:editId="49B87BE6">
            <wp:extent cx="1388973" cy="1758917"/>
            <wp:effectExtent l="0" t="0" r="1905" b="0"/>
            <wp:docPr id="7" name="Рисунок 7" descr="https://i0.wp.com/baguzin.ru/wp/wp-content/uploads/2016/12/%D0%A0%D0%B8%D1%81.-16.-%D0%9E%D1%82%D0%BA%D1%80%D1%8B%D1%82%D0%B0%D1%8F-%D1%82%D1%80%D0%B5%D1%83%D0%B3%D0%BE%D0%BB%D1%8C%D0%BD%D0%B0%D1%8F-%D0%BF%D0%BE%D0%B7%D0%B8%D1%86%D0%B8%D1%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0.wp.com/baguzin.ru/wp/wp-content/uploads/2016/12/%D0%A0%D0%B8%D1%81.-16.-%D0%9E%D1%82%D0%BA%D1%80%D1%8B%D1%82%D0%B0%D1%8F-%D1%82%D1%80%D0%B5%D1%83%D0%B3%D0%BE%D0%BB%D1%8C%D0%BD%D0%B0%D1%8F-%D0%BF%D0%BE%D0%B7%D0%B8%D1%86%D0%B8%D1%8F.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08267" cy="1783350"/>
                    </a:xfrm>
                    <a:prstGeom prst="rect">
                      <a:avLst/>
                    </a:prstGeom>
                    <a:noFill/>
                    <a:ln>
                      <a:noFill/>
                    </a:ln>
                  </pic:spPr>
                </pic:pic>
              </a:graphicData>
            </a:graphic>
          </wp:inline>
        </w:drawing>
      </w:r>
      <w:r>
        <w:rPr>
          <w:noProof/>
          <w:lang w:eastAsia="uk-UA"/>
        </w:rPr>
        <w:t xml:space="preserve"> 8. </w:t>
      </w:r>
      <w:r w:rsidRPr="00F7361D">
        <w:rPr>
          <w:noProof/>
          <w:lang w:eastAsia="uk-UA"/>
        </w:rPr>
        <w:drawing>
          <wp:inline distT="0" distB="0" distL="0" distR="0" wp14:anchorId="4575F8E7" wp14:editId="59DA814B">
            <wp:extent cx="1095375" cy="14922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95375" cy="1492250"/>
                    </a:xfrm>
                    <a:prstGeom prst="rect">
                      <a:avLst/>
                    </a:prstGeom>
                    <a:noFill/>
                    <a:ln>
                      <a:noFill/>
                    </a:ln>
                  </pic:spPr>
                </pic:pic>
              </a:graphicData>
            </a:graphic>
          </wp:inline>
        </w:drawing>
      </w:r>
      <w:r>
        <w:rPr>
          <w:noProof/>
          <w:lang w:eastAsia="uk-UA"/>
        </w:rPr>
        <w:t xml:space="preserve">9. </w:t>
      </w:r>
      <w:r w:rsidRPr="004A3FDF">
        <w:rPr>
          <w:noProof/>
          <w:lang w:eastAsia="uk-UA"/>
        </w:rPr>
        <w:drawing>
          <wp:inline distT="0" distB="0" distL="0" distR="0" wp14:anchorId="2E9F101C" wp14:editId="2739D14C">
            <wp:extent cx="1621790" cy="1078230"/>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21790" cy="1078230"/>
                    </a:xfrm>
                    <a:prstGeom prst="rect">
                      <a:avLst/>
                    </a:prstGeom>
                    <a:noFill/>
                    <a:ln>
                      <a:noFill/>
                    </a:ln>
                  </pic:spPr>
                </pic:pic>
              </a:graphicData>
            </a:graphic>
          </wp:inline>
        </w:drawing>
      </w:r>
      <w:r>
        <w:rPr>
          <w:noProof/>
          <w:lang w:eastAsia="uk-UA"/>
        </w:rPr>
        <w:t xml:space="preserve">10. </w:t>
      </w:r>
      <w:r w:rsidRPr="00885415">
        <w:rPr>
          <w:noProof/>
          <w:lang w:eastAsia="uk-UA"/>
        </w:rPr>
        <w:drawing>
          <wp:inline distT="0" distB="0" distL="0" distR="0" wp14:anchorId="701F2341" wp14:editId="75985BDD">
            <wp:extent cx="1198880" cy="1009015"/>
            <wp:effectExtent l="0" t="0" r="127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98880" cy="1009015"/>
                    </a:xfrm>
                    <a:prstGeom prst="rect">
                      <a:avLst/>
                    </a:prstGeom>
                    <a:noFill/>
                    <a:ln>
                      <a:noFill/>
                    </a:ln>
                  </pic:spPr>
                </pic:pic>
              </a:graphicData>
            </a:graphic>
          </wp:inline>
        </w:drawing>
      </w:r>
    </w:p>
    <w:p w14:paraId="5A7A57A2" w14:textId="77777777" w:rsidR="002979E8" w:rsidRDefault="002979E8" w:rsidP="002979E8">
      <w:pPr>
        <w:spacing w:after="0"/>
        <w:rPr>
          <w:noProof/>
          <w:lang w:eastAsia="uk-UA"/>
        </w:rPr>
      </w:pPr>
    </w:p>
    <w:p w14:paraId="2280BC98" w14:textId="77777777" w:rsidR="002979E8" w:rsidRDefault="002979E8" w:rsidP="002979E8">
      <w:pPr>
        <w:spacing w:after="0"/>
        <w:rPr>
          <w:noProof/>
          <w:lang w:eastAsia="uk-UA"/>
        </w:rPr>
      </w:pPr>
    </w:p>
    <w:p w14:paraId="39D11C95" w14:textId="3FCFC56C" w:rsidR="002979E8" w:rsidRPr="002979E8" w:rsidRDefault="002979E8" w:rsidP="002979E8">
      <w:pPr>
        <w:spacing w:after="0" w:line="240" w:lineRule="auto"/>
        <w:jc w:val="both"/>
        <w:rPr>
          <w:rFonts w:ascii="Times New Roman" w:eastAsia="Times New Roman" w:hAnsi="Times New Roman" w:cs="Times New Roman"/>
          <w:b/>
          <w:bCs/>
          <w:color w:val="000000"/>
          <w:sz w:val="28"/>
          <w:szCs w:val="28"/>
          <w:lang w:val="ru-RU" w:eastAsia="uk-UA"/>
        </w:rPr>
      </w:pPr>
      <w:r>
        <w:rPr>
          <w:noProof/>
          <w:lang w:eastAsia="uk-UA"/>
        </w:rPr>
        <w:t xml:space="preserve">11. </w:t>
      </w:r>
      <w:r w:rsidRPr="00885415">
        <w:rPr>
          <w:noProof/>
          <w:lang w:eastAsia="uk-UA"/>
        </w:rPr>
        <w:drawing>
          <wp:inline distT="0" distB="0" distL="0" distR="0" wp14:anchorId="710912CF" wp14:editId="04239433">
            <wp:extent cx="1242060" cy="118173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42060" cy="1181735"/>
                    </a:xfrm>
                    <a:prstGeom prst="rect">
                      <a:avLst/>
                    </a:prstGeom>
                    <a:noFill/>
                    <a:ln>
                      <a:noFill/>
                    </a:ln>
                  </pic:spPr>
                </pic:pic>
              </a:graphicData>
            </a:graphic>
          </wp:inline>
        </w:drawing>
      </w:r>
      <w:r>
        <w:rPr>
          <w:noProof/>
          <w:lang w:eastAsia="uk-UA"/>
        </w:rPr>
        <w:t xml:space="preserve"> 12. </w:t>
      </w:r>
      <w:r w:rsidRPr="00B64245">
        <w:rPr>
          <w:noProof/>
          <w:lang w:eastAsia="uk-UA"/>
        </w:rPr>
        <w:drawing>
          <wp:inline distT="0" distB="0" distL="0" distR="0" wp14:anchorId="63F92BE3" wp14:editId="6915889E">
            <wp:extent cx="759508" cy="966159"/>
            <wp:effectExtent l="0" t="0" r="2540" b="571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6635" cy="975225"/>
                    </a:xfrm>
                    <a:prstGeom prst="rect">
                      <a:avLst/>
                    </a:prstGeom>
                    <a:noFill/>
                    <a:ln>
                      <a:noFill/>
                    </a:ln>
                  </pic:spPr>
                </pic:pic>
              </a:graphicData>
            </a:graphic>
          </wp:inline>
        </w:drawing>
      </w:r>
      <w:r>
        <w:rPr>
          <w:noProof/>
          <w:lang w:eastAsia="uk-UA"/>
        </w:rPr>
        <w:t xml:space="preserve">13. </w:t>
      </w:r>
      <w:r w:rsidRPr="00B64245">
        <w:rPr>
          <w:noProof/>
          <w:lang w:eastAsia="uk-UA"/>
        </w:rPr>
        <w:drawing>
          <wp:inline distT="0" distB="0" distL="0" distR="0" wp14:anchorId="7A26F77A" wp14:editId="43F0FA9B">
            <wp:extent cx="795467" cy="966159"/>
            <wp:effectExtent l="0" t="0" r="508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01150" cy="973062"/>
                    </a:xfrm>
                    <a:prstGeom prst="rect">
                      <a:avLst/>
                    </a:prstGeom>
                    <a:noFill/>
                    <a:ln>
                      <a:noFill/>
                    </a:ln>
                  </pic:spPr>
                </pic:pic>
              </a:graphicData>
            </a:graphic>
          </wp:inline>
        </w:drawing>
      </w:r>
      <w:r>
        <w:rPr>
          <w:noProof/>
          <w:lang w:eastAsia="uk-UA"/>
        </w:rPr>
        <w:t xml:space="preserve">14. </w:t>
      </w:r>
      <w:r w:rsidRPr="00B64245">
        <w:rPr>
          <w:noProof/>
          <w:lang w:eastAsia="uk-UA"/>
        </w:rPr>
        <w:drawing>
          <wp:inline distT="0" distB="0" distL="0" distR="0" wp14:anchorId="0ECAECBF" wp14:editId="19E90619">
            <wp:extent cx="902261" cy="1104181"/>
            <wp:effectExtent l="0" t="0" r="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06692" cy="1109603"/>
                    </a:xfrm>
                    <a:prstGeom prst="rect">
                      <a:avLst/>
                    </a:prstGeom>
                    <a:noFill/>
                    <a:ln>
                      <a:noFill/>
                    </a:ln>
                  </pic:spPr>
                </pic:pic>
              </a:graphicData>
            </a:graphic>
          </wp:inline>
        </w:drawing>
      </w:r>
      <w:r>
        <w:rPr>
          <w:noProof/>
          <w:lang w:eastAsia="uk-UA"/>
        </w:rPr>
        <w:t xml:space="preserve">15. </w:t>
      </w:r>
      <w:r w:rsidRPr="00B64245">
        <w:rPr>
          <w:noProof/>
          <w:lang w:eastAsia="uk-UA"/>
        </w:rPr>
        <w:drawing>
          <wp:inline distT="0" distB="0" distL="0" distR="0" wp14:anchorId="1B9BB517" wp14:editId="3F7EFC30">
            <wp:extent cx="1095555" cy="599911"/>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171939" cy="641738"/>
                    </a:xfrm>
                    <a:prstGeom prst="rect">
                      <a:avLst/>
                    </a:prstGeom>
                    <a:noFill/>
                    <a:ln>
                      <a:noFill/>
                    </a:ln>
                  </pic:spPr>
                </pic:pic>
              </a:graphicData>
            </a:graphic>
          </wp:inline>
        </w:drawing>
      </w:r>
    </w:p>
    <w:p w14:paraId="391314A8" w14:textId="77777777" w:rsidR="00B720C9" w:rsidRDefault="00B720C9" w:rsidP="005D1996">
      <w:pPr>
        <w:spacing w:after="0" w:line="253" w:lineRule="atLeast"/>
        <w:ind w:firstLine="426"/>
        <w:jc w:val="both"/>
        <w:rPr>
          <w:rFonts w:ascii="Times New Roman" w:eastAsia="Times New Roman" w:hAnsi="Times New Roman" w:cs="Times New Roman"/>
          <w:color w:val="000000"/>
          <w:sz w:val="28"/>
          <w:szCs w:val="28"/>
          <w:lang w:val="ru-RU" w:eastAsia="uk-UA"/>
        </w:rPr>
      </w:pPr>
    </w:p>
    <w:p w14:paraId="5516BF8A" w14:textId="77777777" w:rsidR="002979E8" w:rsidRDefault="002979E8" w:rsidP="005D1996">
      <w:pPr>
        <w:spacing w:after="0" w:line="253" w:lineRule="atLeast"/>
        <w:ind w:firstLine="426"/>
        <w:jc w:val="both"/>
        <w:rPr>
          <w:rFonts w:ascii="Times New Roman" w:eastAsia="Times New Roman" w:hAnsi="Times New Roman" w:cs="Times New Roman"/>
          <w:color w:val="000000"/>
          <w:sz w:val="28"/>
          <w:szCs w:val="28"/>
          <w:lang w:val="ru-RU" w:eastAsia="uk-UA"/>
        </w:rPr>
      </w:pPr>
    </w:p>
    <w:p w14:paraId="0D45ED3E" w14:textId="77777777" w:rsidR="002979E8" w:rsidRDefault="002979E8" w:rsidP="005D1996">
      <w:pPr>
        <w:spacing w:after="0" w:line="253" w:lineRule="atLeast"/>
        <w:ind w:firstLine="426"/>
        <w:jc w:val="both"/>
        <w:rPr>
          <w:rFonts w:ascii="Times New Roman" w:eastAsia="Times New Roman" w:hAnsi="Times New Roman" w:cs="Times New Roman"/>
          <w:color w:val="000000"/>
          <w:sz w:val="28"/>
          <w:szCs w:val="28"/>
          <w:lang w:val="ru-RU" w:eastAsia="uk-UA"/>
        </w:rPr>
      </w:pPr>
    </w:p>
    <w:p w14:paraId="1478CE5B" w14:textId="77777777" w:rsidR="002979E8" w:rsidRDefault="002979E8" w:rsidP="005D1996">
      <w:pPr>
        <w:spacing w:after="0" w:line="253" w:lineRule="atLeast"/>
        <w:ind w:firstLine="426"/>
        <w:jc w:val="both"/>
        <w:rPr>
          <w:rFonts w:ascii="Times New Roman" w:eastAsia="Times New Roman" w:hAnsi="Times New Roman" w:cs="Times New Roman"/>
          <w:color w:val="000000"/>
          <w:sz w:val="28"/>
          <w:szCs w:val="28"/>
          <w:lang w:val="ru-RU" w:eastAsia="uk-UA"/>
        </w:rPr>
      </w:pPr>
    </w:p>
    <w:p w14:paraId="539C9BF7" w14:textId="77777777" w:rsidR="002979E8" w:rsidRPr="00430AFA" w:rsidRDefault="002979E8" w:rsidP="005D1996">
      <w:pPr>
        <w:spacing w:after="0" w:line="253" w:lineRule="atLeast"/>
        <w:ind w:firstLine="426"/>
        <w:jc w:val="both"/>
        <w:rPr>
          <w:rFonts w:ascii="Times New Roman" w:eastAsia="Times New Roman" w:hAnsi="Times New Roman" w:cs="Times New Roman"/>
          <w:color w:val="000000"/>
          <w:sz w:val="28"/>
          <w:szCs w:val="28"/>
          <w:lang w:val="ru-RU" w:eastAsia="uk-UA"/>
        </w:rPr>
      </w:pPr>
    </w:p>
    <w:p w14:paraId="7F801B24" w14:textId="78DEBD43" w:rsidR="005D1996" w:rsidRDefault="005D1996" w:rsidP="005D1996">
      <w:pPr>
        <w:spacing w:after="0" w:line="253" w:lineRule="atLeast"/>
        <w:ind w:firstLine="426"/>
        <w:jc w:val="both"/>
        <w:rPr>
          <w:rFonts w:ascii="Times New Roman" w:eastAsia="Times New Roman" w:hAnsi="Times New Roman" w:cs="Times New Roman"/>
          <w:color w:val="000000"/>
          <w:sz w:val="28"/>
          <w:szCs w:val="28"/>
          <w:lang w:val="ru-RU" w:eastAsia="uk-UA"/>
        </w:rPr>
      </w:pPr>
      <w:r w:rsidRPr="00430AFA">
        <w:rPr>
          <w:rFonts w:ascii="Times New Roman" w:eastAsia="Times New Roman" w:hAnsi="Times New Roman" w:cs="Times New Roman"/>
          <w:color w:val="000000"/>
          <w:sz w:val="28"/>
          <w:szCs w:val="28"/>
          <w:lang w:val="ru-RU" w:eastAsia="uk-UA"/>
        </w:rPr>
        <w:t xml:space="preserve">Література: </w:t>
      </w:r>
    </w:p>
    <w:p w14:paraId="709E29CA" w14:textId="34058857" w:rsidR="005D1996" w:rsidRPr="00430AFA" w:rsidRDefault="005D1996" w:rsidP="00445C60">
      <w:pPr>
        <w:pStyle w:val="aa"/>
        <w:widowControl w:val="0"/>
        <w:numPr>
          <w:ilvl w:val="0"/>
          <w:numId w:val="44"/>
        </w:numPr>
        <w:tabs>
          <w:tab w:val="left" w:pos="851"/>
        </w:tabs>
        <w:autoSpaceDE w:val="0"/>
        <w:autoSpaceDN w:val="0"/>
        <w:adjustRightInd w:val="0"/>
        <w:spacing w:after="0" w:line="256" w:lineRule="auto"/>
        <w:rPr>
          <w:rFonts w:ascii="Times New Roman" w:eastAsia="Times New Roman" w:hAnsi="Times New Roman" w:cs="Times New Roman"/>
          <w:color w:val="000000"/>
          <w:sz w:val="28"/>
          <w:szCs w:val="28"/>
          <w:lang w:val="ru-RU" w:eastAsia="uk-UA"/>
        </w:rPr>
      </w:pPr>
      <w:r w:rsidRPr="00430AFA">
        <w:rPr>
          <w:rFonts w:ascii="Times New Roman" w:eastAsia="Times New Roman" w:hAnsi="Times New Roman" w:cs="Times New Roman"/>
          <w:color w:val="000000"/>
          <w:sz w:val="28"/>
          <w:szCs w:val="28"/>
          <w:lang w:val="ru-RU" w:eastAsia="uk-UA"/>
        </w:rPr>
        <w:t>Какуріна І.І. Етика ділового спілкування: конспект лекцій</w:t>
      </w:r>
      <w:r w:rsidR="002979E8">
        <w:rPr>
          <w:rFonts w:ascii="Times New Roman" w:eastAsia="Times New Roman" w:hAnsi="Times New Roman" w:cs="Times New Roman"/>
          <w:color w:val="000000"/>
          <w:sz w:val="28"/>
          <w:szCs w:val="28"/>
          <w:lang w:val="en-US" w:eastAsia="uk-UA"/>
        </w:rPr>
        <w:t>. URL</w:t>
      </w:r>
      <w:r w:rsidRPr="00430AFA">
        <w:rPr>
          <w:rFonts w:ascii="Times New Roman" w:eastAsia="Times New Roman" w:hAnsi="Times New Roman" w:cs="Times New Roman"/>
          <w:color w:val="000000"/>
          <w:sz w:val="28"/>
          <w:szCs w:val="28"/>
          <w:lang w:val="ru-RU" w:eastAsia="uk-UA"/>
        </w:rPr>
        <w:t xml:space="preserve">: </w:t>
      </w:r>
      <w:hyperlink r:id="rId39" w:history="1">
        <w:r w:rsidRPr="00430AFA">
          <w:rPr>
            <w:rFonts w:eastAsia="Times New Roman"/>
            <w:color w:val="000000"/>
            <w:lang w:eastAsia="uk-UA"/>
          </w:rPr>
          <w:t>https://udhtu.edu.ua/wp-content/uploads/2017/08/metod_3157.pdf</w:t>
        </w:r>
      </w:hyperlink>
    </w:p>
    <w:p w14:paraId="7EB61201" w14:textId="534C3D6F" w:rsidR="005D1996" w:rsidRPr="00AE42E2" w:rsidRDefault="005D1996" w:rsidP="002F4D99">
      <w:pPr>
        <w:pStyle w:val="aa"/>
        <w:numPr>
          <w:ilvl w:val="0"/>
          <w:numId w:val="44"/>
        </w:numPr>
        <w:spacing w:after="0" w:line="253" w:lineRule="atLeast"/>
        <w:jc w:val="both"/>
        <w:rPr>
          <w:rFonts w:ascii="Times New Roman" w:eastAsia="Times New Roman" w:hAnsi="Times New Roman" w:cs="Times New Roman"/>
          <w:color w:val="000000"/>
          <w:sz w:val="28"/>
          <w:szCs w:val="28"/>
          <w:lang w:val="ru-RU" w:eastAsia="uk-UA"/>
        </w:rPr>
      </w:pPr>
      <w:r w:rsidRPr="00AE42E2">
        <w:rPr>
          <w:rFonts w:ascii="Times New Roman" w:eastAsia="Times New Roman" w:hAnsi="Times New Roman" w:cs="Times New Roman"/>
          <w:color w:val="000000"/>
          <w:sz w:val="28"/>
          <w:szCs w:val="28"/>
          <w:lang w:val="ru-RU" w:eastAsia="uk-UA"/>
        </w:rPr>
        <w:t>Лесько О. Й., Прищак М. Д., Залюбівська О. Б., Рузакова Г. Г. Етика ділових відносин. Вінниця, 2011. 310 с.</w:t>
      </w:r>
    </w:p>
    <w:p w14:paraId="29DDB8A9" w14:textId="18A7CE9B" w:rsidR="005D1996" w:rsidRPr="00430AFA" w:rsidRDefault="005D1996" w:rsidP="002F4D99">
      <w:pPr>
        <w:pStyle w:val="aa"/>
        <w:widowControl w:val="0"/>
        <w:numPr>
          <w:ilvl w:val="0"/>
          <w:numId w:val="44"/>
        </w:numPr>
        <w:tabs>
          <w:tab w:val="left" w:pos="851"/>
        </w:tabs>
        <w:autoSpaceDE w:val="0"/>
        <w:autoSpaceDN w:val="0"/>
        <w:adjustRightInd w:val="0"/>
        <w:spacing w:after="0" w:line="256" w:lineRule="auto"/>
        <w:jc w:val="both"/>
        <w:rPr>
          <w:rFonts w:ascii="Times New Roman" w:eastAsia="Times New Roman" w:hAnsi="Times New Roman" w:cs="Times New Roman"/>
          <w:color w:val="000000"/>
          <w:sz w:val="28"/>
          <w:szCs w:val="28"/>
          <w:lang w:val="ru-RU" w:eastAsia="uk-UA"/>
        </w:rPr>
      </w:pPr>
      <w:r w:rsidRPr="00430AFA">
        <w:rPr>
          <w:rFonts w:ascii="Times New Roman" w:eastAsia="Times New Roman" w:hAnsi="Times New Roman" w:cs="Times New Roman"/>
          <w:color w:val="000000"/>
          <w:sz w:val="28"/>
          <w:szCs w:val="28"/>
          <w:lang w:val="ru-RU" w:eastAsia="uk-UA"/>
        </w:rPr>
        <w:t>Філоненко М. Психологія спілкування</w:t>
      </w:r>
      <w:r w:rsidR="002979E8">
        <w:rPr>
          <w:rFonts w:ascii="Times New Roman" w:eastAsia="Times New Roman" w:hAnsi="Times New Roman" w:cs="Times New Roman"/>
          <w:color w:val="000000"/>
          <w:sz w:val="28"/>
          <w:szCs w:val="28"/>
          <w:lang w:val="en-US" w:eastAsia="uk-UA"/>
        </w:rPr>
        <w:t>. URL</w:t>
      </w:r>
      <w:r w:rsidRPr="00430AFA">
        <w:rPr>
          <w:rFonts w:ascii="Times New Roman" w:eastAsia="Times New Roman" w:hAnsi="Times New Roman" w:cs="Times New Roman"/>
          <w:color w:val="000000"/>
          <w:sz w:val="28"/>
          <w:szCs w:val="28"/>
          <w:lang w:val="ru-RU" w:eastAsia="uk-UA"/>
        </w:rPr>
        <w:t xml:space="preserve">: </w:t>
      </w:r>
      <w:hyperlink r:id="rId40" w:history="1">
        <w:r w:rsidRPr="00430AFA">
          <w:rPr>
            <w:rFonts w:eastAsia="Times New Roman"/>
            <w:color w:val="000000"/>
            <w:lang w:eastAsia="uk-UA"/>
          </w:rPr>
          <w:t>https://pidru4niki.com/12980108/psihologiya/komunikativni_baryeri</w:t>
        </w:r>
      </w:hyperlink>
    </w:p>
    <w:p w14:paraId="1D12935B" w14:textId="77777777" w:rsidR="00B720C9" w:rsidRDefault="00B720C9" w:rsidP="00B720C9">
      <w:pPr>
        <w:widowControl w:val="0"/>
        <w:tabs>
          <w:tab w:val="left" w:pos="851"/>
        </w:tabs>
        <w:autoSpaceDE w:val="0"/>
        <w:autoSpaceDN w:val="0"/>
        <w:adjustRightInd w:val="0"/>
        <w:spacing w:after="0" w:line="256" w:lineRule="auto"/>
        <w:jc w:val="both"/>
        <w:rPr>
          <w:rFonts w:ascii="Times New Roman" w:hAnsi="Times New Roman" w:cs="Times New Roman"/>
          <w:sz w:val="28"/>
          <w:szCs w:val="28"/>
          <w:lang w:val="ru-RU"/>
        </w:rPr>
      </w:pPr>
    </w:p>
    <w:p w14:paraId="06F3D748" w14:textId="77777777" w:rsidR="00B720C9" w:rsidRDefault="00B720C9" w:rsidP="00B720C9">
      <w:pPr>
        <w:widowControl w:val="0"/>
        <w:tabs>
          <w:tab w:val="left" w:pos="851"/>
        </w:tabs>
        <w:autoSpaceDE w:val="0"/>
        <w:autoSpaceDN w:val="0"/>
        <w:adjustRightInd w:val="0"/>
        <w:spacing w:after="0" w:line="256" w:lineRule="auto"/>
        <w:jc w:val="both"/>
        <w:rPr>
          <w:rFonts w:ascii="Times New Roman" w:hAnsi="Times New Roman" w:cs="Times New Roman"/>
          <w:sz w:val="28"/>
          <w:szCs w:val="28"/>
          <w:lang w:val="ru-RU"/>
        </w:rPr>
      </w:pPr>
    </w:p>
    <w:p w14:paraId="05902A37" w14:textId="77777777" w:rsidR="006B72FB" w:rsidRDefault="006B72FB" w:rsidP="003A190A">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p>
    <w:p w14:paraId="560973CE" w14:textId="68C5BDD2" w:rsidR="00FB6A51" w:rsidRPr="00FB6A51" w:rsidRDefault="00FB6A51" w:rsidP="00193F0C">
      <w:pPr>
        <w:autoSpaceDN w:val="0"/>
        <w:spacing w:line="256" w:lineRule="auto"/>
        <w:jc w:val="center"/>
        <w:rPr>
          <w:rFonts w:ascii="Times New Roman" w:hAnsi="Times New Roman" w:cs="Times New Roman"/>
          <w:b/>
          <w:sz w:val="28"/>
          <w:szCs w:val="28"/>
        </w:rPr>
      </w:pPr>
      <w:r w:rsidRPr="00FB6A51">
        <w:rPr>
          <w:rFonts w:ascii="Times New Roman" w:hAnsi="Times New Roman" w:cs="Times New Roman"/>
          <w:b/>
          <w:sz w:val="28"/>
          <w:szCs w:val="28"/>
          <w:lang w:val="ru-RU"/>
        </w:rPr>
        <w:t xml:space="preserve">Тема </w:t>
      </w:r>
      <w:r w:rsidR="00193F0C">
        <w:rPr>
          <w:rFonts w:ascii="Times New Roman" w:hAnsi="Times New Roman" w:cs="Times New Roman"/>
          <w:b/>
          <w:sz w:val="28"/>
          <w:szCs w:val="28"/>
          <w:lang w:val="ru-RU"/>
        </w:rPr>
        <w:t>6</w:t>
      </w:r>
      <w:r w:rsidRPr="00FB6A51">
        <w:rPr>
          <w:rFonts w:ascii="Times New Roman" w:hAnsi="Times New Roman" w:cs="Times New Roman"/>
          <w:b/>
          <w:sz w:val="28"/>
          <w:szCs w:val="28"/>
          <w:lang w:val="ru-RU"/>
        </w:rPr>
        <w:t>. Співбесіда</w:t>
      </w:r>
      <w:r w:rsidRPr="00FB6A51">
        <w:rPr>
          <w:rFonts w:ascii="Times New Roman" w:hAnsi="Times New Roman" w:cs="Times New Roman"/>
          <w:b/>
          <w:sz w:val="28"/>
          <w:szCs w:val="28"/>
        </w:rPr>
        <w:t xml:space="preserve"> адвоката та клієнта</w:t>
      </w:r>
    </w:p>
    <w:p w14:paraId="203AA7A9" w14:textId="77777777" w:rsidR="00FB6A51" w:rsidRPr="00FB6A51" w:rsidRDefault="00FB6A51" w:rsidP="000C69E1">
      <w:pPr>
        <w:widowControl w:val="0"/>
        <w:numPr>
          <w:ilvl w:val="0"/>
          <w:numId w:val="14"/>
        </w:numPr>
        <w:autoSpaceDE w:val="0"/>
        <w:autoSpaceDN w:val="0"/>
        <w:adjustRightInd w:val="0"/>
        <w:spacing w:after="0" w:line="256" w:lineRule="auto"/>
        <w:contextualSpacing/>
        <w:rPr>
          <w:rFonts w:ascii="Times New Roman" w:hAnsi="Times New Roman" w:cs="Times New Roman"/>
          <w:sz w:val="28"/>
          <w:szCs w:val="28"/>
        </w:rPr>
      </w:pPr>
      <w:r w:rsidRPr="00FB6A51">
        <w:rPr>
          <w:rFonts w:ascii="Times New Roman" w:hAnsi="Times New Roman" w:cs="Times New Roman"/>
          <w:sz w:val="28"/>
          <w:szCs w:val="28"/>
        </w:rPr>
        <w:t>Мета співбесіди адвоката та клієнта.</w:t>
      </w:r>
    </w:p>
    <w:p w14:paraId="053EB446" w14:textId="77777777" w:rsidR="00FB6A51" w:rsidRPr="00FB6A51" w:rsidRDefault="00FB6A51" w:rsidP="000C69E1">
      <w:pPr>
        <w:widowControl w:val="0"/>
        <w:numPr>
          <w:ilvl w:val="0"/>
          <w:numId w:val="14"/>
        </w:numPr>
        <w:autoSpaceDE w:val="0"/>
        <w:autoSpaceDN w:val="0"/>
        <w:adjustRightInd w:val="0"/>
        <w:spacing w:after="0" w:line="256" w:lineRule="auto"/>
        <w:contextualSpacing/>
        <w:rPr>
          <w:rFonts w:ascii="Times New Roman" w:hAnsi="Times New Roman" w:cs="Times New Roman"/>
          <w:sz w:val="28"/>
          <w:szCs w:val="28"/>
        </w:rPr>
      </w:pPr>
      <w:r w:rsidRPr="00FB6A51">
        <w:rPr>
          <w:rFonts w:ascii="Times New Roman" w:hAnsi="Times New Roman" w:cs="Times New Roman"/>
          <w:sz w:val="28"/>
          <w:szCs w:val="28"/>
        </w:rPr>
        <w:t>Підготовка до співбесіди з клієнтом.</w:t>
      </w:r>
    </w:p>
    <w:p w14:paraId="5196858B" w14:textId="77777777" w:rsidR="00FB6A51" w:rsidRPr="00FB6A51" w:rsidRDefault="00FB6A51" w:rsidP="000C69E1">
      <w:pPr>
        <w:widowControl w:val="0"/>
        <w:numPr>
          <w:ilvl w:val="0"/>
          <w:numId w:val="14"/>
        </w:numPr>
        <w:autoSpaceDE w:val="0"/>
        <w:autoSpaceDN w:val="0"/>
        <w:adjustRightInd w:val="0"/>
        <w:spacing w:after="0" w:line="256" w:lineRule="auto"/>
        <w:contextualSpacing/>
        <w:rPr>
          <w:rFonts w:ascii="Times New Roman" w:hAnsi="Times New Roman" w:cs="Times New Roman"/>
          <w:sz w:val="28"/>
          <w:szCs w:val="28"/>
        </w:rPr>
      </w:pPr>
      <w:r w:rsidRPr="00FB6A51">
        <w:rPr>
          <w:rFonts w:ascii="Times New Roman" w:hAnsi="Times New Roman" w:cs="Times New Roman"/>
          <w:sz w:val="28"/>
          <w:szCs w:val="28"/>
        </w:rPr>
        <w:t xml:space="preserve"> Етапи співбесіди. Особливості проведення співбесіди адвоката та </w:t>
      </w:r>
      <w:r w:rsidRPr="00FB6A51">
        <w:rPr>
          <w:rFonts w:ascii="Times New Roman" w:hAnsi="Times New Roman" w:cs="Times New Roman"/>
          <w:sz w:val="28"/>
          <w:szCs w:val="28"/>
        </w:rPr>
        <w:lastRenderedPageBreak/>
        <w:t>клієнта</w:t>
      </w:r>
    </w:p>
    <w:p w14:paraId="615B282C" w14:textId="77777777" w:rsidR="00C1481E" w:rsidRDefault="00C1481E" w:rsidP="00A33340">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p>
    <w:p w14:paraId="3073BABC" w14:textId="77777777" w:rsidR="00C1481E" w:rsidRDefault="00C1481E" w:rsidP="00A33340">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 У </w:t>
      </w:r>
      <w:r w:rsidRPr="00C1481E">
        <w:rPr>
          <w:rFonts w:ascii="Times New Roman" w:hAnsi="Times New Roman" w:cs="Times New Roman"/>
          <w:b/>
          <w:i/>
          <w:sz w:val="28"/>
          <w:szCs w:val="28"/>
        </w:rPr>
        <w:t>першому питанні</w:t>
      </w:r>
      <w:r>
        <w:rPr>
          <w:rFonts w:ascii="Times New Roman" w:hAnsi="Times New Roman" w:cs="Times New Roman"/>
          <w:sz w:val="28"/>
          <w:szCs w:val="28"/>
        </w:rPr>
        <w:t xml:space="preserve">  слід наголосити на тому, що м</w:t>
      </w:r>
      <w:r w:rsidRPr="00C1481E">
        <w:rPr>
          <w:rFonts w:ascii="Times New Roman" w:hAnsi="Times New Roman" w:cs="Times New Roman"/>
          <w:sz w:val="28"/>
          <w:szCs w:val="28"/>
        </w:rPr>
        <w:t>ета адвоката - одержати від дов</w:t>
      </w:r>
      <w:r>
        <w:rPr>
          <w:rFonts w:ascii="Times New Roman" w:hAnsi="Times New Roman" w:cs="Times New Roman"/>
          <w:sz w:val="28"/>
          <w:szCs w:val="28"/>
        </w:rPr>
        <w:t>ірителя якомога повнішу інформа</w:t>
      </w:r>
      <w:r w:rsidRPr="00C1481E">
        <w:rPr>
          <w:rFonts w:ascii="Times New Roman" w:hAnsi="Times New Roman" w:cs="Times New Roman"/>
          <w:sz w:val="28"/>
          <w:szCs w:val="28"/>
        </w:rPr>
        <w:t xml:space="preserve">цію, </w:t>
      </w:r>
      <w:r>
        <w:rPr>
          <w:rFonts w:ascii="Times New Roman" w:hAnsi="Times New Roman" w:cs="Times New Roman"/>
          <w:sz w:val="28"/>
          <w:szCs w:val="28"/>
        </w:rPr>
        <w:t>яка має</w:t>
      </w:r>
      <w:r w:rsidRPr="00C1481E">
        <w:rPr>
          <w:rFonts w:ascii="Times New Roman" w:hAnsi="Times New Roman" w:cs="Times New Roman"/>
          <w:sz w:val="28"/>
          <w:szCs w:val="28"/>
        </w:rPr>
        <w:t xml:space="preserve"> правове значення для вирішення проблеми; дати довірителю вичерпну інформацію з питання, яке його цікавить; роз'яснити йому можливі варіанти вирішення проблеми; роз'яснити правові та неправові наслідки кожного з варіантів виріш</w:t>
      </w:r>
      <w:r>
        <w:rPr>
          <w:rFonts w:ascii="Times New Roman" w:hAnsi="Times New Roman" w:cs="Times New Roman"/>
          <w:sz w:val="28"/>
          <w:szCs w:val="28"/>
        </w:rPr>
        <w:t>ення проблеми; допомогти довіри</w:t>
      </w:r>
      <w:r w:rsidRPr="00C1481E">
        <w:rPr>
          <w:rFonts w:ascii="Times New Roman" w:hAnsi="Times New Roman" w:cs="Times New Roman"/>
          <w:sz w:val="28"/>
          <w:szCs w:val="28"/>
        </w:rPr>
        <w:t xml:space="preserve"> телю обрати найприйнятніший для нього варіант поведінки; допомогти у реалізації обраного варіанта рішення шляхом визначення стратегії і тактики юридичних дій в інтересах довірителя.</w:t>
      </w:r>
    </w:p>
    <w:p w14:paraId="46E92643" w14:textId="77777777" w:rsidR="002979E8" w:rsidRPr="002979E8" w:rsidRDefault="002979E8" w:rsidP="002979E8">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2979E8">
        <w:rPr>
          <w:rFonts w:ascii="Times New Roman" w:hAnsi="Times New Roman" w:cs="Times New Roman"/>
          <w:sz w:val="28"/>
          <w:szCs w:val="28"/>
        </w:rPr>
        <w:t>Мета співбесіди адвоката з клієнтом полягає у створенні довірчої комунікації, яка забезпечує ефективний захист прав та інтересів особи. Співбесіда є першим і надзвичайно важливим етапом взаємодії, адже саме тут закладається фундамент майбутньої стратегії правової допомоги.</w:t>
      </w:r>
    </w:p>
    <w:p w14:paraId="796DC56F" w14:textId="77777777" w:rsidR="002979E8" w:rsidRPr="002979E8" w:rsidRDefault="002979E8" w:rsidP="002979E8">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2979E8">
        <w:rPr>
          <w:rFonts w:ascii="Times New Roman" w:hAnsi="Times New Roman" w:cs="Times New Roman"/>
          <w:sz w:val="28"/>
          <w:szCs w:val="28"/>
        </w:rPr>
        <w:t>Передусім адвокат прагне отримати повну та достовірну інформацію про обставини справи. Це включає факти, документи, свідчення, а також особисту позицію клієнта. Водночас адвокат має пояснити клієнтові його права, можливості та обмеження, які випливають із законодавства. Таким чином співбесіда виконує дві ключові функції: інформаційну та консультативну.</w:t>
      </w:r>
    </w:p>
    <w:p w14:paraId="033C1F26" w14:textId="77777777" w:rsidR="002979E8" w:rsidRPr="002979E8" w:rsidRDefault="002979E8" w:rsidP="002979E8">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2979E8">
        <w:rPr>
          <w:rFonts w:ascii="Times New Roman" w:hAnsi="Times New Roman" w:cs="Times New Roman"/>
          <w:sz w:val="28"/>
          <w:szCs w:val="28"/>
        </w:rPr>
        <w:t>Інформаційна функція полягає у зборі даних, необхідних для формування правової позиції. Адвокат уточнює деталі, ставить запитання, щоб виявити суперечності або прогалини. Консультативна функція спрямована на те, щоб клієнт зрозумів перспективи справи, можливі ризики та варіанти дій. Це допомагає уникнути необґрунтованих очікувань і формує реалістичне бачення процесу.</w:t>
      </w:r>
    </w:p>
    <w:p w14:paraId="6F4219DA" w14:textId="77777777" w:rsidR="007A0113" w:rsidRDefault="002979E8" w:rsidP="00DB18B0">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2979E8">
        <w:rPr>
          <w:rFonts w:ascii="Times New Roman" w:hAnsi="Times New Roman" w:cs="Times New Roman"/>
          <w:sz w:val="28"/>
          <w:szCs w:val="28"/>
        </w:rPr>
        <w:t xml:space="preserve">Не менш важливою є психологічна складова співбесіди. Клієнт часто перебуває у стані стресу чи невизначеності, тому адвокат має створити атмосферу довіри, впевненості та професійної підтримки. </w:t>
      </w:r>
    </w:p>
    <w:p w14:paraId="2A2645C0" w14:textId="5B949C6E" w:rsidR="0003687D" w:rsidRDefault="0003687D" w:rsidP="00DB18B0">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Вказати на ймовірність конфліктних ситуацій пд час спвбесі</w:t>
      </w:r>
      <w:r w:rsidR="00DB18B0">
        <w:rPr>
          <w:rFonts w:ascii="Times New Roman" w:hAnsi="Times New Roman" w:cs="Times New Roman"/>
          <w:sz w:val="28"/>
          <w:szCs w:val="28"/>
        </w:rPr>
        <w:t>д</w:t>
      </w:r>
      <w:r>
        <w:rPr>
          <w:rFonts w:ascii="Times New Roman" w:hAnsi="Times New Roman" w:cs="Times New Roman"/>
          <w:sz w:val="28"/>
          <w:szCs w:val="28"/>
        </w:rPr>
        <w:t xml:space="preserve">и та </w:t>
      </w:r>
      <w:r w:rsidR="00DB18B0">
        <w:rPr>
          <w:rFonts w:ascii="Times New Roman" w:hAnsi="Times New Roman" w:cs="Times New Roman"/>
          <w:sz w:val="28"/>
          <w:szCs w:val="28"/>
        </w:rPr>
        <w:t xml:space="preserve">на способи їх вирішення. </w:t>
      </w:r>
    </w:p>
    <w:p w14:paraId="556FA50B" w14:textId="77777777" w:rsidR="002979E8" w:rsidRDefault="002979E8" w:rsidP="00A33340">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p>
    <w:p w14:paraId="55A47523" w14:textId="4CA3C8CE" w:rsidR="00C1481E" w:rsidRPr="00C1481E" w:rsidRDefault="00C1481E" w:rsidP="00A33340">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У </w:t>
      </w:r>
      <w:r w:rsidRPr="00C1481E">
        <w:rPr>
          <w:rFonts w:ascii="Times New Roman" w:hAnsi="Times New Roman" w:cs="Times New Roman"/>
          <w:b/>
          <w:i/>
          <w:sz w:val="28"/>
          <w:szCs w:val="28"/>
        </w:rPr>
        <w:t>другому питанні</w:t>
      </w:r>
      <w:r>
        <w:rPr>
          <w:rFonts w:ascii="Times New Roman" w:hAnsi="Times New Roman" w:cs="Times New Roman"/>
          <w:sz w:val="28"/>
          <w:szCs w:val="28"/>
        </w:rPr>
        <w:t xml:space="preserve"> варто зазначити: у</w:t>
      </w:r>
      <w:r w:rsidRPr="00C1481E">
        <w:rPr>
          <w:rFonts w:ascii="Times New Roman" w:hAnsi="Times New Roman" w:cs="Times New Roman"/>
          <w:sz w:val="28"/>
          <w:szCs w:val="28"/>
        </w:rPr>
        <w:t xml:space="preserve"> професійній </w:t>
      </w:r>
      <w:r>
        <w:rPr>
          <w:rFonts w:ascii="Times New Roman" w:hAnsi="Times New Roman" w:cs="Times New Roman"/>
          <w:sz w:val="28"/>
          <w:szCs w:val="28"/>
        </w:rPr>
        <w:t>діяльності адвокат має</w:t>
      </w:r>
      <w:r w:rsidR="001875F2">
        <w:rPr>
          <w:rFonts w:ascii="Times New Roman" w:hAnsi="Times New Roman" w:cs="Times New Roman"/>
          <w:sz w:val="28"/>
          <w:szCs w:val="28"/>
        </w:rPr>
        <w:t xml:space="preserve"> справу з різними життєвими</w:t>
      </w:r>
      <w:r w:rsidRPr="00C1481E">
        <w:rPr>
          <w:rFonts w:ascii="Times New Roman" w:hAnsi="Times New Roman" w:cs="Times New Roman"/>
          <w:sz w:val="28"/>
          <w:szCs w:val="28"/>
        </w:rPr>
        <w:t xml:space="preserve"> </w:t>
      </w:r>
      <w:r>
        <w:rPr>
          <w:rFonts w:ascii="Times New Roman" w:hAnsi="Times New Roman" w:cs="Times New Roman"/>
          <w:sz w:val="28"/>
          <w:szCs w:val="28"/>
        </w:rPr>
        <w:t>ситуаціями. П</w:t>
      </w:r>
      <w:r w:rsidRPr="00C1481E">
        <w:rPr>
          <w:rFonts w:ascii="Times New Roman" w:hAnsi="Times New Roman" w:cs="Times New Roman"/>
          <w:sz w:val="28"/>
          <w:szCs w:val="28"/>
        </w:rPr>
        <w:t>отрібно дати правову о</w:t>
      </w:r>
      <w:r w:rsidR="001875F2">
        <w:rPr>
          <w:rFonts w:ascii="Times New Roman" w:hAnsi="Times New Roman" w:cs="Times New Roman"/>
          <w:sz w:val="28"/>
          <w:szCs w:val="28"/>
        </w:rPr>
        <w:t>цінку, зробити відповідні висно</w:t>
      </w:r>
      <w:r w:rsidRPr="00C1481E">
        <w:rPr>
          <w:rFonts w:ascii="Times New Roman" w:hAnsi="Times New Roman" w:cs="Times New Roman"/>
          <w:sz w:val="28"/>
          <w:szCs w:val="28"/>
        </w:rPr>
        <w:t>вки та дати вичерпні п</w:t>
      </w:r>
      <w:r w:rsidR="001875F2">
        <w:rPr>
          <w:rFonts w:ascii="Times New Roman" w:hAnsi="Times New Roman" w:cs="Times New Roman"/>
          <w:sz w:val="28"/>
          <w:szCs w:val="28"/>
        </w:rPr>
        <w:t>ояснення. Отже, адвокат з'ясовує факти та дає</w:t>
      </w:r>
      <w:r w:rsidRPr="00C1481E">
        <w:rPr>
          <w:rFonts w:ascii="Times New Roman" w:hAnsi="Times New Roman" w:cs="Times New Roman"/>
          <w:sz w:val="28"/>
          <w:szCs w:val="28"/>
        </w:rPr>
        <w:t xml:space="preserve"> їм </w:t>
      </w:r>
      <w:r w:rsidR="001875F2">
        <w:rPr>
          <w:rFonts w:ascii="Times New Roman" w:hAnsi="Times New Roman" w:cs="Times New Roman"/>
          <w:sz w:val="28"/>
          <w:szCs w:val="28"/>
        </w:rPr>
        <w:t>правову оцінку. Установки ж кліє</w:t>
      </w:r>
      <w:r w:rsidRPr="00C1481E">
        <w:rPr>
          <w:rFonts w:ascii="Times New Roman" w:hAnsi="Times New Roman" w:cs="Times New Roman"/>
          <w:sz w:val="28"/>
          <w:szCs w:val="28"/>
        </w:rPr>
        <w:t>н</w:t>
      </w:r>
      <w:r w:rsidR="001875F2">
        <w:rPr>
          <w:rFonts w:ascii="Times New Roman" w:hAnsi="Times New Roman" w:cs="Times New Roman"/>
          <w:sz w:val="28"/>
          <w:szCs w:val="28"/>
        </w:rPr>
        <w:t>та визначаються почуттям неспра</w:t>
      </w:r>
      <w:r w:rsidRPr="00C1481E">
        <w:rPr>
          <w:rFonts w:ascii="Times New Roman" w:hAnsi="Times New Roman" w:cs="Times New Roman"/>
          <w:sz w:val="28"/>
          <w:szCs w:val="28"/>
        </w:rPr>
        <w:t>ведливості, допущен</w:t>
      </w:r>
      <w:r w:rsidR="001875F2">
        <w:rPr>
          <w:rFonts w:ascii="Times New Roman" w:hAnsi="Times New Roman" w:cs="Times New Roman"/>
          <w:sz w:val="28"/>
          <w:szCs w:val="28"/>
        </w:rPr>
        <w:t>ої щодо нього, яка, як йому здається, є</w:t>
      </w:r>
      <w:r w:rsidRPr="00C1481E">
        <w:rPr>
          <w:rFonts w:ascii="Times New Roman" w:hAnsi="Times New Roman" w:cs="Times New Roman"/>
          <w:sz w:val="28"/>
          <w:szCs w:val="28"/>
        </w:rPr>
        <w:t xml:space="preserve"> очевидною.</w:t>
      </w:r>
    </w:p>
    <w:p w14:paraId="5DC7E37F" w14:textId="77777777" w:rsidR="001875F2" w:rsidRDefault="00C1481E" w:rsidP="00A33340">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C1481E">
        <w:rPr>
          <w:rFonts w:ascii="Times New Roman" w:hAnsi="Times New Roman" w:cs="Times New Roman"/>
          <w:sz w:val="28"/>
          <w:szCs w:val="28"/>
        </w:rPr>
        <w:t xml:space="preserve">Проблема одержання інформації та з'ясування того, що потрібно </w:t>
      </w:r>
      <w:r w:rsidR="001875F2">
        <w:rPr>
          <w:rFonts w:ascii="Times New Roman" w:hAnsi="Times New Roman" w:cs="Times New Roman"/>
          <w:sz w:val="28"/>
          <w:szCs w:val="28"/>
        </w:rPr>
        <w:t>кліє</w:t>
      </w:r>
      <w:r w:rsidRPr="00C1481E">
        <w:rPr>
          <w:rFonts w:ascii="Times New Roman" w:hAnsi="Times New Roman" w:cs="Times New Roman"/>
          <w:sz w:val="28"/>
          <w:szCs w:val="28"/>
        </w:rPr>
        <w:t>нту, - це передусім завдання самого адвоката. Людина приходить до ньо</w:t>
      </w:r>
      <w:r w:rsidR="001875F2">
        <w:rPr>
          <w:rFonts w:ascii="Times New Roman" w:hAnsi="Times New Roman" w:cs="Times New Roman"/>
          <w:sz w:val="28"/>
          <w:szCs w:val="28"/>
        </w:rPr>
        <w:t>го з певними установками та своє</w:t>
      </w:r>
      <w:r w:rsidRPr="00C1481E">
        <w:rPr>
          <w:rFonts w:ascii="Times New Roman" w:hAnsi="Times New Roman" w:cs="Times New Roman"/>
          <w:sz w:val="28"/>
          <w:szCs w:val="28"/>
        </w:rPr>
        <w:t xml:space="preserve">ю </w:t>
      </w:r>
      <w:r w:rsidR="001875F2">
        <w:rPr>
          <w:rFonts w:ascii="Times New Roman" w:hAnsi="Times New Roman" w:cs="Times New Roman"/>
          <w:sz w:val="28"/>
          <w:szCs w:val="28"/>
        </w:rPr>
        <w:t>оцінкою ситуації, і якщо ситуація вимагає</w:t>
      </w:r>
      <w:r w:rsidRPr="00C1481E">
        <w:rPr>
          <w:rFonts w:ascii="Times New Roman" w:hAnsi="Times New Roman" w:cs="Times New Roman"/>
          <w:sz w:val="28"/>
          <w:szCs w:val="28"/>
        </w:rPr>
        <w:t xml:space="preserve"> зміни цих оцінок, то адвокату потрібно докласти чимало зусиль для цього. </w:t>
      </w:r>
    </w:p>
    <w:p w14:paraId="13BFEE85" w14:textId="41F2FA39" w:rsidR="00C1481E" w:rsidRPr="00C1481E" w:rsidRDefault="00C1481E" w:rsidP="00A33340">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C1481E">
        <w:rPr>
          <w:rFonts w:ascii="Times New Roman" w:hAnsi="Times New Roman" w:cs="Times New Roman"/>
          <w:sz w:val="28"/>
          <w:szCs w:val="28"/>
        </w:rPr>
        <w:t>Різні ситуації в</w:t>
      </w:r>
      <w:r w:rsidR="001875F2">
        <w:rPr>
          <w:rFonts w:ascii="Times New Roman" w:hAnsi="Times New Roman" w:cs="Times New Roman"/>
          <w:sz w:val="28"/>
          <w:szCs w:val="28"/>
        </w:rPr>
        <w:t>имагають певних прийомів та осо</w:t>
      </w:r>
      <w:r w:rsidRPr="00C1481E">
        <w:rPr>
          <w:rFonts w:ascii="Times New Roman" w:hAnsi="Times New Roman" w:cs="Times New Roman"/>
          <w:sz w:val="28"/>
          <w:szCs w:val="28"/>
        </w:rPr>
        <w:t>бливостей проведенн</w:t>
      </w:r>
      <w:r w:rsidR="001875F2">
        <w:rPr>
          <w:rFonts w:ascii="Times New Roman" w:hAnsi="Times New Roman" w:cs="Times New Roman"/>
          <w:sz w:val="28"/>
          <w:szCs w:val="28"/>
        </w:rPr>
        <w:t>я співбесіди й опитування. Але є</w:t>
      </w:r>
      <w:r w:rsidRPr="00C1481E">
        <w:rPr>
          <w:rFonts w:ascii="Times New Roman" w:hAnsi="Times New Roman" w:cs="Times New Roman"/>
          <w:sz w:val="28"/>
          <w:szCs w:val="28"/>
        </w:rPr>
        <w:t xml:space="preserve"> певні реалії, які потрібно враховувати.</w:t>
      </w:r>
    </w:p>
    <w:p w14:paraId="2CA3480E" w14:textId="77777777" w:rsidR="00F003F3" w:rsidRPr="00F003F3" w:rsidRDefault="00F003F3" w:rsidP="00F003F3">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F003F3">
        <w:rPr>
          <w:rFonts w:ascii="Times New Roman" w:hAnsi="Times New Roman" w:cs="Times New Roman"/>
          <w:sz w:val="28"/>
          <w:szCs w:val="28"/>
        </w:rPr>
        <w:lastRenderedPageBreak/>
        <w:t>Підготовка до співбесіди з клієнтом є ключовим етапом у діяльності адвоката, адже саме від неї залежить ефективність подальшої комунікації та якість правової допомоги. Адвокат має підійти до цього процесу системно, поєднуючи юридичні знання, організаційні навички та психологічну готовність.</w:t>
      </w:r>
    </w:p>
    <w:p w14:paraId="0F100F17" w14:textId="56FAF831" w:rsidR="00F003F3" w:rsidRPr="00F003F3" w:rsidRDefault="00F003F3" w:rsidP="00F003F3">
      <w:pPr>
        <w:widowControl w:val="0"/>
        <w:autoSpaceDE w:val="0"/>
        <w:autoSpaceDN w:val="0"/>
        <w:adjustRightInd w:val="0"/>
        <w:spacing w:after="0" w:line="256" w:lineRule="auto"/>
        <w:ind w:firstLine="709"/>
        <w:contextualSpacing/>
        <w:jc w:val="both"/>
        <w:rPr>
          <w:rFonts w:ascii="Times New Roman" w:hAnsi="Times New Roman" w:cs="Times New Roman"/>
          <w:sz w:val="28"/>
          <w:szCs w:val="28"/>
        </w:rPr>
      </w:pPr>
      <w:r w:rsidRPr="00F003F3">
        <w:rPr>
          <w:rFonts w:ascii="Times New Roman" w:hAnsi="Times New Roman" w:cs="Times New Roman"/>
          <w:sz w:val="28"/>
          <w:szCs w:val="28"/>
        </w:rPr>
        <w:t xml:space="preserve">Насамперед підготовка </w:t>
      </w:r>
      <w:r>
        <w:rPr>
          <w:rFonts w:ascii="Times New Roman" w:hAnsi="Times New Roman" w:cs="Times New Roman"/>
          <w:sz w:val="28"/>
          <w:szCs w:val="28"/>
        </w:rPr>
        <w:t>передба</w:t>
      </w:r>
      <w:r w:rsidRPr="00F003F3">
        <w:rPr>
          <w:rFonts w:ascii="Times New Roman" w:hAnsi="Times New Roman" w:cs="Times New Roman"/>
          <w:sz w:val="28"/>
          <w:szCs w:val="28"/>
        </w:rPr>
        <w:t>чає вивчення попередньо наданих клієнтом матеріалів: документів, заяв, листування чи інших доказів. Це дозволяє адвокату сформувати первинне уявлення про справу, визначити її складність та можливі правові проблеми. Важливо також ознайомитися з відповідними нормами законодавства, судовою практикою та доктринальними підходами, щоб бути готовим до аргументованої розмови.</w:t>
      </w:r>
    </w:p>
    <w:p w14:paraId="761F9C33" w14:textId="77777777" w:rsidR="00F003F3" w:rsidRPr="00F003F3" w:rsidRDefault="00F003F3" w:rsidP="00F003F3">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F003F3">
        <w:rPr>
          <w:rFonts w:ascii="Times New Roman" w:hAnsi="Times New Roman" w:cs="Times New Roman"/>
          <w:sz w:val="28"/>
          <w:szCs w:val="28"/>
        </w:rPr>
        <w:t>Другим аспектом є організаційна підготовка. Адвокат має забезпечити конфіденційність зустрічі, вибрати зручний час і місце, створити умови для спокійної та відвертої бесіди. Це може бути офіс, спеціально обладнана переговорна кімната чи інший простір, де клієнт почуватиметься захищено.</w:t>
      </w:r>
    </w:p>
    <w:p w14:paraId="35B84F3B" w14:textId="77777777" w:rsidR="00F003F3" w:rsidRPr="00F003F3" w:rsidRDefault="00F003F3" w:rsidP="00F003F3">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F003F3">
        <w:rPr>
          <w:rFonts w:ascii="Times New Roman" w:hAnsi="Times New Roman" w:cs="Times New Roman"/>
          <w:sz w:val="28"/>
          <w:szCs w:val="28"/>
        </w:rPr>
        <w:t>Не менш важливою є психологічна готовність адвоката. Він має усвідомлювати, що клієнт часто перебуває у стані стресу, невизначеності чи навіть страху. Тому адвокат повинен налаштуватися на уважне слухання, проявити емпатію та готовність пояснити складні юридичні питання зрозумілою мовою.</w:t>
      </w:r>
    </w:p>
    <w:p w14:paraId="7AC46A43" w14:textId="77777777" w:rsidR="00F003F3" w:rsidRPr="00F003F3" w:rsidRDefault="00F003F3" w:rsidP="00F003F3">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F003F3">
        <w:rPr>
          <w:rFonts w:ascii="Times New Roman" w:hAnsi="Times New Roman" w:cs="Times New Roman"/>
          <w:sz w:val="28"/>
          <w:szCs w:val="28"/>
        </w:rPr>
        <w:t>Окремим елементом підготовки є планування структури співбесіди. Адвокат визначає перелік запитань, які допоможуть отримати повну картину справи, продумує можливі сценарії розвитку розмови, готує приклади чи аналогії для пояснення правових нюансів. Це дозволяє уникнути хаотичності та забезпечує логічний перебіг зустрічі.</w:t>
      </w:r>
    </w:p>
    <w:p w14:paraId="214B5BF7" w14:textId="77777777" w:rsidR="00F003F3" w:rsidRDefault="00F003F3" w:rsidP="00A33340">
      <w:pPr>
        <w:widowControl w:val="0"/>
        <w:autoSpaceDE w:val="0"/>
        <w:autoSpaceDN w:val="0"/>
        <w:adjustRightInd w:val="0"/>
        <w:spacing w:after="0" w:line="256" w:lineRule="auto"/>
        <w:contextualSpacing/>
        <w:jc w:val="both"/>
        <w:rPr>
          <w:rFonts w:ascii="Times New Roman" w:hAnsi="Times New Roman" w:cs="Times New Roman"/>
          <w:sz w:val="28"/>
          <w:szCs w:val="28"/>
        </w:rPr>
      </w:pPr>
    </w:p>
    <w:p w14:paraId="452E1F96" w14:textId="7622B625" w:rsidR="00C1481E" w:rsidRDefault="00E63DE9" w:rsidP="00A33340">
      <w:pPr>
        <w:widowControl w:val="0"/>
        <w:autoSpaceDE w:val="0"/>
        <w:autoSpaceDN w:val="0"/>
        <w:adjustRightInd w:val="0"/>
        <w:spacing w:after="0" w:line="256"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У </w:t>
      </w:r>
      <w:r w:rsidR="001875F2">
        <w:rPr>
          <w:rFonts w:ascii="Times New Roman" w:hAnsi="Times New Roman" w:cs="Times New Roman"/>
          <w:sz w:val="28"/>
          <w:szCs w:val="28"/>
        </w:rPr>
        <w:t xml:space="preserve"> </w:t>
      </w:r>
      <w:r w:rsidR="001875F2" w:rsidRPr="001875F2">
        <w:rPr>
          <w:rFonts w:ascii="Times New Roman" w:hAnsi="Times New Roman" w:cs="Times New Roman"/>
          <w:b/>
          <w:i/>
          <w:sz w:val="28"/>
          <w:szCs w:val="28"/>
        </w:rPr>
        <w:t>третьому питанні</w:t>
      </w:r>
      <w:r w:rsidR="001875F2">
        <w:rPr>
          <w:rFonts w:ascii="Times New Roman" w:hAnsi="Times New Roman" w:cs="Times New Roman"/>
          <w:sz w:val="28"/>
          <w:szCs w:val="28"/>
        </w:rPr>
        <w:t xml:space="preserve"> варто наголосити: </w:t>
      </w:r>
    </w:p>
    <w:p w14:paraId="7468A516" w14:textId="1F4DCCD0" w:rsidR="001875F2" w:rsidRPr="00C1481E" w:rsidRDefault="001875F2" w:rsidP="00A33340">
      <w:pPr>
        <w:widowControl w:val="0"/>
        <w:autoSpaceDE w:val="0"/>
        <w:autoSpaceDN w:val="0"/>
        <w:adjustRightInd w:val="0"/>
        <w:spacing w:after="0" w:line="256" w:lineRule="auto"/>
        <w:contextualSpacing/>
        <w:jc w:val="both"/>
        <w:rPr>
          <w:rFonts w:ascii="Times New Roman" w:hAnsi="Times New Roman" w:cs="Times New Roman"/>
          <w:sz w:val="28"/>
          <w:szCs w:val="28"/>
        </w:rPr>
      </w:pPr>
      <w:r>
        <w:rPr>
          <w:rFonts w:ascii="Times New Roman" w:hAnsi="Times New Roman" w:cs="Times New Roman"/>
          <w:sz w:val="28"/>
          <w:szCs w:val="28"/>
        </w:rPr>
        <w:t>Співбесіда складається з таких етапів:</w:t>
      </w:r>
    </w:p>
    <w:p w14:paraId="157E8AF9" w14:textId="34C9804E" w:rsidR="00C1481E" w:rsidRPr="00C1481E" w:rsidRDefault="00C1481E" w:rsidP="00A33340">
      <w:pPr>
        <w:widowControl w:val="0"/>
        <w:numPr>
          <w:ilvl w:val="0"/>
          <w:numId w:val="15"/>
        </w:numPr>
        <w:autoSpaceDE w:val="0"/>
        <w:autoSpaceDN w:val="0"/>
        <w:adjustRightInd w:val="0"/>
        <w:spacing w:after="0" w:line="256" w:lineRule="auto"/>
        <w:ind w:left="0" w:firstLine="0"/>
        <w:contextualSpacing/>
        <w:jc w:val="both"/>
        <w:rPr>
          <w:rFonts w:ascii="Times New Roman" w:hAnsi="Times New Roman" w:cs="Times New Roman"/>
          <w:sz w:val="28"/>
          <w:szCs w:val="28"/>
        </w:rPr>
      </w:pPr>
      <w:r w:rsidRPr="00C1481E">
        <w:rPr>
          <w:rFonts w:ascii="Times New Roman" w:hAnsi="Times New Roman" w:cs="Times New Roman"/>
          <w:sz w:val="28"/>
          <w:szCs w:val="28"/>
        </w:rPr>
        <w:t>Зустріч,</w:t>
      </w:r>
      <w:r w:rsidR="001875F2">
        <w:rPr>
          <w:rFonts w:ascii="Times New Roman" w:hAnsi="Times New Roman" w:cs="Times New Roman"/>
          <w:sz w:val="28"/>
          <w:szCs w:val="28"/>
        </w:rPr>
        <w:t xml:space="preserve"> перше знайомство, визначення </w:t>
      </w:r>
      <w:r w:rsidRPr="00C1481E">
        <w:rPr>
          <w:rFonts w:ascii="Times New Roman" w:hAnsi="Times New Roman" w:cs="Times New Roman"/>
          <w:sz w:val="28"/>
          <w:szCs w:val="28"/>
        </w:rPr>
        <w:t>правил гри.</w:t>
      </w:r>
    </w:p>
    <w:p w14:paraId="32A61EE4" w14:textId="77777777" w:rsidR="00C1481E" w:rsidRPr="00C1481E" w:rsidRDefault="00C1481E" w:rsidP="00A33340">
      <w:pPr>
        <w:widowControl w:val="0"/>
        <w:numPr>
          <w:ilvl w:val="0"/>
          <w:numId w:val="15"/>
        </w:numPr>
        <w:autoSpaceDE w:val="0"/>
        <w:autoSpaceDN w:val="0"/>
        <w:adjustRightInd w:val="0"/>
        <w:spacing w:after="0" w:line="256" w:lineRule="auto"/>
        <w:ind w:left="0" w:firstLine="0"/>
        <w:contextualSpacing/>
        <w:jc w:val="both"/>
        <w:rPr>
          <w:rFonts w:ascii="Times New Roman" w:hAnsi="Times New Roman" w:cs="Times New Roman"/>
          <w:sz w:val="28"/>
          <w:szCs w:val="28"/>
        </w:rPr>
      </w:pPr>
      <w:r w:rsidRPr="00C1481E">
        <w:rPr>
          <w:rFonts w:ascii="Times New Roman" w:hAnsi="Times New Roman" w:cs="Times New Roman"/>
          <w:sz w:val="28"/>
          <w:szCs w:val="28"/>
        </w:rPr>
        <w:t>Вільний виклад довірителем суті свого звернення.</w:t>
      </w:r>
    </w:p>
    <w:p w14:paraId="29FBDFA8" w14:textId="77777777" w:rsidR="00C1481E" w:rsidRPr="00C1481E" w:rsidRDefault="00C1481E" w:rsidP="00A33340">
      <w:pPr>
        <w:widowControl w:val="0"/>
        <w:numPr>
          <w:ilvl w:val="0"/>
          <w:numId w:val="15"/>
        </w:numPr>
        <w:autoSpaceDE w:val="0"/>
        <w:autoSpaceDN w:val="0"/>
        <w:adjustRightInd w:val="0"/>
        <w:spacing w:after="0" w:line="256" w:lineRule="auto"/>
        <w:ind w:left="0" w:firstLine="0"/>
        <w:contextualSpacing/>
        <w:jc w:val="both"/>
        <w:rPr>
          <w:rFonts w:ascii="Times New Roman" w:hAnsi="Times New Roman" w:cs="Times New Roman"/>
          <w:sz w:val="28"/>
          <w:szCs w:val="28"/>
        </w:rPr>
      </w:pPr>
      <w:r w:rsidRPr="00C1481E">
        <w:rPr>
          <w:rFonts w:ascii="Times New Roman" w:hAnsi="Times New Roman" w:cs="Times New Roman"/>
          <w:sz w:val="28"/>
          <w:szCs w:val="28"/>
        </w:rPr>
        <w:t>3'ясування характеру правових проблем довірителя та хронології подій.</w:t>
      </w:r>
    </w:p>
    <w:p w14:paraId="3EBFE6CE" w14:textId="77777777" w:rsidR="00C1481E" w:rsidRPr="00C1481E" w:rsidRDefault="00C1481E" w:rsidP="00A33340">
      <w:pPr>
        <w:widowControl w:val="0"/>
        <w:numPr>
          <w:ilvl w:val="0"/>
          <w:numId w:val="15"/>
        </w:numPr>
        <w:autoSpaceDE w:val="0"/>
        <w:autoSpaceDN w:val="0"/>
        <w:adjustRightInd w:val="0"/>
        <w:spacing w:after="0" w:line="256" w:lineRule="auto"/>
        <w:ind w:left="0" w:firstLine="0"/>
        <w:contextualSpacing/>
        <w:jc w:val="both"/>
        <w:rPr>
          <w:rFonts w:ascii="Times New Roman" w:hAnsi="Times New Roman" w:cs="Times New Roman"/>
          <w:sz w:val="28"/>
          <w:szCs w:val="28"/>
        </w:rPr>
      </w:pPr>
      <w:r w:rsidRPr="00C1481E">
        <w:rPr>
          <w:rFonts w:ascii="Times New Roman" w:hAnsi="Times New Roman" w:cs="Times New Roman"/>
          <w:sz w:val="28"/>
          <w:szCs w:val="28"/>
        </w:rPr>
        <w:t>Висновки.</w:t>
      </w:r>
    </w:p>
    <w:p w14:paraId="63063E35" w14:textId="77777777" w:rsidR="00C1481E" w:rsidRPr="00C1481E" w:rsidRDefault="00C1481E" w:rsidP="00A33340">
      <w:pPr>
        <w:widowControl w:val="0"/>
        <w:numPr>
          <w:ilvl w:val="0"/>
          <w:numId w:val="15"/>
        </w:numPr>
        <w:autoSpaceDE w:val="0"/>
        <w:autoSpaceDN w:val="0"/>
        <w:adjustRightInd w:val="0"/>
        <w:spacing w:after="0" w:line="256" w:lineRule="auto"/>
        <w:ind w:left="0" w:firstLine="0"/>
        <w:contextualSpacing/>
        <w:jc w:val="both"/>
        <w:rPr>
          <w:rFonts w:ascii="Times New Roman" w:hAnsi="Times New Roman" w:cs="Times New Roman"/>
          <w:sz w:val="28"/>
          <w:szCs w:val="28"/>
        </w:rPr>
      </w:pPr>
      <w:r w:rsidRPr="00C1481E">
        <w:rPr>
          <w:rFonts w:ascii="Times New Roman" w:hAnsi="Times New Roman" w:cs="Times New Roman"/>
          <w:sz w:val="28"/>
          <w:szCs w:val="28"/>
        </w:rPr>
        <w:t>Завершення співбесіди.</w:t>
      </w:r>
    </w:p>
    <w:p w14:paraId="018D5B23" w14:textId="0B10680D" w:rsidR="00C1481E" w:rsidRPr="00C1481E" w:rsidRDefault="00C1481E" w:rsidP="00A33340">
      <w:pPr>
        <w:widowControl w:val="0"/>
        <w:numPr>
          <w:ilvl w:val="0"/>
          <w:numId w:val="15"/>
        </w:numPr>
        <w:autoSpaceDE w:val="0"/>
        <w:autoSpaceDN w:val="0"/>
        <w:adjustRightInd w:val="0"/>
        <w:spacing w:after="0" w:line="256" w:lineRule="auto"/>
        <w:ind w:left="0" w:firstLine="0"/>
        <w:contextualSpacing/>
        <w:jc w:val="both"/>
        <w:rPr>
          <w:rFonts w:ascii="Times New Roman" w:hAnsi="Times New Roman" w:cs="Times New Roman"/>
          <w:sz w:val="28"/>
          <w:szCs w:val="28"/>
        </w:rPr>
      </w:pPr>
      <w:r w:rsidRPr="00C1481E">
        <w:rPr>
          <w:rFonts w:ascii="Times New Roman" w:hAnsi="Times New Roman" w:cs="Times New Roman"/>
          <w:sz w:val="28"/>
          <w:szCs w:val="28"/>
        </w:rPr>
        <w:t xml:space="preserve">Такий умовний поділ співбесіди </w:t>
      </w:r>
      <w:r w:rsidR="001875F2">
        <w:rPr>
          <w:rFonts w:ascii="Times New Roman" w:hAnsi="Times New Roman" w:cs="Times New Roman"/>
          <w:sz w:val="28"/>
          <w:szCs w:val="28"/>
        </w:rPr>
        <w:t>дозволяє адвокату з'ясувати осо</w:t>
      </w:r>
      <w:r w:rsidRPr="00C1481E">
        <w:rPr>
          <w:rFonts w:ascii="Times New Roman" w:hAnsi="Times New Roman" w:cs="Times New Roman"/>
          <w:sz w:val="28"/>
          <w:szCs w:val="28"/>
        </w:rPr>
        <w:t>бливості справи, які потрібно встановити у процесі зустрічі.</w:t>
      </w:r>
    </w:p>
    <w:p w14:paraId="76C0A4CF" w14:textId="77777777" w:rsidR="00F003F3" w:rsidRDefault="001875F2" w:rsidP="00F003F3">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На першому етапі </w:t>
      </w:r>
      <w:r w:rsidR="00C1481E" w:rsidRPr="00C1481E">
        <w:rPr>
          <w:rFonts w:ascii="Times New Roman" w:hAnsi="Times New Roman" w:cs="Times New Roman"/>
          <w:sz w:val="28"/>
          <w:szCs w:val="28"/>
        </w:rPr>
        <w:t xml:space="preserve">дуже важливо встановити психологічний контакт з людиною, викликати у неї довіру. На думку </w:t>
      </w:r>
      <w:r>
        <w:rPr>
          <w:rFonts w:ascii="Times New Roman" w:hAnsi="Times New Roman" w:cs="Times New Roman"/>
          <w:sz w:val="28"/>
          <w:szCs w:val="28"/>
        </w:rPr>
        <w:t>психологів, на встанов</w:t>
      </w:r>
      <w:r w:rsidR="00C1481E" w:rsidRPr="00C1481E">
        <w:rPr>
          <w:rFonts w:ascii="Times New Roman" w:hAnsi="Times New Roman" w:cs="Times New Roman"/>
          <w:sz w:val="28"/>
          <w:szCs w:val="28"/>
        </w:rPr>
        <w:t xml:space="preserve">лення довіри впливають свідомі та підсвідомі фактори. Свідомі фактори </w:t>
      </w:r>
      <w:r>
        <w:rPr>
          <w:rFonts w:ascii="Times New Roman" w:hAnsi="Times New Roman" w:cs="Times New Roman"/>
          <w:sz w:val="28"/>
          <w:szCs w:val="28"/>
        </w:rPr>
        <w:t>г</w:t>
      </w:r>
      <w:r w:rsidR="00C1481E" w:rsidRPr="00C1481E">
        <w:rPr>
          <w:rFonts w:ascii="Times New Roman" w:hAnsi="Times New Roman" w:cs="Times New Roman"/>
          <w:sz w:val="28"/>
          <w:szCs w:val="28"/>
        </w:rPr>
        <w:t xml:space="preserve">рунтуються на знанні про людину, відомостях про репутацію адвоката. Підсвідома ж довіра від нашого знання про людину не залежить. Вона </w:t>
      </w:r>
      <w:r>
        <w:rPr>
          <w:rFonts w:ascii="Times New Roman" w:hAnsi="Times New Roman" w:cs="Times New Roman"/>
          <w:sz w:val="28"/>
          <w:szCs w:val="28"/>
        </w:rPr>
        <w:t>визначає</w:t>
      </w:r>
      <w:r w:rsidR="00C1481E" w:rsidRPr="00C1481E">
        <w:rPr>
          <w:rFonts w:ascii="Times New Roman" w:hAnsi="Times New Roman" w:cs="Times New Roman"/>
          <w:sz w:val="28"/>
          <w:szCs w:val="28"/>
        </w:rPr>
        <w:t xml:space="preserve">ться схожістю співбесідників, їх внутрішніх установок. На думку </w:t>
      </w:r>
      <w:r>
        <w:rPr>
          <w:rFonts w:ascii="Times New Roman" w:hAnsi="Times New Roman" w:cs="Times New Roman"/>
          <w:sz w:val="28"/>
          <w:szCs w:val="28"/>
        </w:rPr>
        <w:t>психологів, спілкування визначає</w:t>
      </w:r>
      <w:r w:rsidR="009331F8">
        <w:rPr>
          <w:rFonts w:ascii="Times New Roman" w:hAnsi="Times New Roman" w:cs="Times New Roman"/>
          <w:sz w:val="28"/>
          <w:szCs w:val="28"/>
        </w:rPr>
        <w:t>ться переважно рівнем під</w:t>
      </w:r>
      <w:r w:rsidR="00C1481E" w:rsidRPr="00C1481E">
        <w:rPr>
          <w:rFonts w:ascii="Times New Roman" w:hAnsi="Times New Roman" w:cs="Times New Roman"/>
          <w:sz w:val="28"/>
          <w:szCs w:val="28"/>
        </w:rPr>
        <w:t>свідомої довіри або недовіри.</w:t>
      </w:r>
      <w:r w:rsidR="009331F8" w:rsidRPr="00CA67EB">
        <w:rPr>
          <w:rFonts w:ascii="Times New Roman" w:hAnsi="Times New Roman" w:cs="Times New Roman"/>
          <w:sz w:val="28"/>
          <w:szCs w:val="28"/>
        </w:rPr>
        <w:t xml:space="preserve">Адвокат має </w:t>
      </w:r>
      <w:r w:rsidR="009331F8" w:rsidRPr="00B73982">
        <w:rPr>
          <w:rFonts w:ascii="Times New Roman" w:hAnsi="Times New Roman" w:cs="Times New Roman"/>
          <w:sz w:val="28"/>
          <w:szCs w:val="28"/>
        </w:rPr>
        <w:t xml:space="preserve">підлаштуватися під свого клієнта, створити для нього відповідну атмосферу. Тут </w:t>
      </w:r>
      <w:r w:rsidR="009331F8" w:rsidRPr="00B73982">
        <w:rPr>
          <w:rFonts w:ascii="Times New Roman" w:hAnsi="Times New Roman" w:cs="Times New Roman"/>
          <w:sz w:val="28"/>
          <w:szCs w:val="28"/>
        </w:rPr>
        <w:lastRenderedPageBreak/>
        <w:t xml:space="preserve">важливі деталі: сидіти у невимушених позах, лицем один до одного (на дивані або за журнальним столиком), світло має бути м'яким, не надто яскравим, без сторонніх шумів і осіб. </w:t>
      </w:r>
    </w:p>
    <w:p w14:paraId="297B8EDD" w14:textId="77777777" w:rsidR="00193F0C" w:rsidRDefault="00BF79FF" w:rsidP="00193F0C">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B73982">
        <w:rPr>
          <w:rFonts w:ascii="Times New Roman" w:hAnsi="Times New Roman" w:cs="Times New Roman"/>
          <w:sz w:val="28"/>
          <w:szCs w:val="28"/>
        </w:rPr>
        <w:t>Адвокат має бути готовий до спілкування з різними типами людей. Одні з них нагадують довірливу дитину, яка не бажає усвідомити те, що говорить адвокат, і брати участь у обговоренні: «Я і так нічого не зрозумію», «Дійте так, як вважаєте за потрібне, «Робіть так, як вважаєте за краще».</w:t>
      </w:r>
    </w:p>
    <w:p w14:paraId="1A3FEF1A" w14:textId="77777777" w:rsidR="00193F0C" w:rsidRDefault="00BF79FF" w:rsidP="00193F0C">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B73982">
        <w:rPr>
          <w:rFonts w:ascii="Times New Roman" w:hAnsi="Times New Roman" w:cs="Times New Roman"/>
          <w:sz w:val="28"/>
          <w:szCs w:val="28"/>
        </w:rPr>
        <w:t>Інша категорія просить про допомогу, але не вірить в успіх, сумнівається у пропозиціях, які дае адвокат, і повністю не вірить у власні сили: «Все даремно», «Нічого не вийде», «Все вже куплено другою стороною» тощо.</w:t>
      </w:r>
    </w:p>
    <w:p w14:paraId="1AE93B79" w14:textId="07426C43" w:rsidR="00BF79FF" w:rsidRPr="00B73982" w:rsidRDefault="00BF79FF" w:rsidP="00193F0C">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B73982">
        <w:rPr>
          <w:rFonts w:ascii="Times New Roman" w:hAnsi="Times New Roman" w:cs="Times New Roman"/>
          <w:sz w:val="28"/>
          <w:szCs w:val="28"/>
        </w:rPr>
        <w:t>Є вперті довірителі, які визначилися з позицією, яку вважають єдино справедливою і правильною, і, вчепившись за один певний факт, незважаючи на жодні інші аргументи, обставини, юридичні аспекти, твердо стоять на своєму.</w:t>
      </w:r>
    </w:p>
    <w:p w14:paraId="55C24044" w14:textId="77777777" w:rsidR="00BF79FF" w:rsidRDefault="00BF79FF" w:rsidP="00CA67EB">
      <w:pPr>
        <w:spacing w:after="0"/>
        <w:ind w:firstLine="567"/>
        <w:jc w:val="both"/>
        <w:rPr>
          <w:rFonts w:ascii="Times New Roman" w:hAnsi="Times New Roman" w:cs="Times New Roman"/>
          <w:color w:val="000000"/>
          <w:spacing w:val="5"/>
          <w:w w:val="105"/>
          <w:sz w:val="28"/>
          <w:szCs w:val="28"/>
        </w:rPr>
      </w:pPr>
      <w:r w:rsidRPr="00B73982">
        <w:rPr>
          <w:rFonts w:ascii="Times New Roman" w:hAnsi="Times New Roman" w:cs="Times New Roman"/>
          <w:sz w:val="28"/>
          <w:szCs w:val="28"/>
        </w:rPr>
        <w:t>Є особи, які наперед вороже налаштовані до</w:t>
      </w:r>
      <w:r w:rsidRPr="00BF79FF">
        <w:rPr>
          <w:rFonts w:ascii="Times New Roman" w:hAnsi="Times New Roman" w:cs="Times New Roman"/>
          <w:color w:val="000000"/>
          <w:spacing w:val="5"/>
          <w:w w:val="105"/>
          <w:sz w:val="28"/>
          <w:szCs w:val="28"/>
        </w:rPr>
        <w:t xml:space="preserve"> адвоката</w:t>
      </w:r>
    </w:p>
    <w:p w14:paraId="2A598C63" w14:textId="2C7FA533" w:rsidR="00BF79FF" w:rsidRPr="00B73982" w:rsidRDefault="00BF79FF" w:rsidP="00CA67EB">
      <w:pPr>
        <w:spacing w:after="0"/>
        <w:ind w:firstLine="567"/>
        <w:jc w:val="both"/>
        <w:rPr>
          <w:rFonts w:ascii="Times New Roman" w:hAnsi="Times New Roman" w:cs="Times New Roman"/>
          <w:sz w:val="28"/>
          <w:szCs w:val="28"/>
        </w:rPr>
      </w:pPr>
      <w:r w:rsidRPr="00B73982">
        <w:rPr>
          <w:rFonts w:ascii="Times New Roman" w:hAnsi="Times New Roman" w:cs="Times New Roman"/>
          <w:sz w:val="28"/>
          <w:szCs w:val="28"/>
        </w:rPr>
        <w:t>Адвокат має навчитись перетворювати будь-якого клієнта на союзника. Ведучи розмову, адвокат і сам має справляти цілісне враження на довірителя. Його голос і поза мають відповідати тим словам, які він говорить.</w:t>
      </w:r>
    </w:p>
    <w:p w14:paraId="0C18D89C" w14:textId="77777777" w:rsidR="00193F0C" w:rsidRDefault="00BF79FF" w:rsidP="00B73982">
      <w:pPr>
        <w:spacing w:after="0"/>
        <w:ind w:firstLine="425"/>
        <w:jc w:val="both"/>
        <w:rPr>
          <w:rFonts w:ascii="Times New Roman" w:hAnsi="Times New Roman" w:cs="Times New Roman"/>
          <w:sz w:val="28"/>
          <w:szCs w:val="28"/>
        </w:rPr>
      </w:pPr>
      <w:r w:rsidRPr="00B73982">
        <w:rPr>
          <w:rFonts w:ascii="Times New Roman" w:hAnsi="Times New Roman" w:cs="Times New Roman"/>
          <w:sz w:val="28"/>
          <w:szCs w:val="28"/>
        </w:rPr>
        <w:t>Якщо адвокат сидить згорблений, дивиться собі під ноги і монотонно та</w:t>
      </w:r>
      <w:r w:rsidR="00F03FE5" w:rsidRPr="00B73982">
        <w:rPr>
          <w:rFonts w:ascii="Times New Roman" w:hAnsi="Times New Roman" w:cs="Times New Roman"/>
          <w:sz w:val="28"/>
          <w:szCs w:val="28"/>
        </w:rPr>
        <w:t xml:space="preserve"> повільно говорить про те, що «спробує допомогти» і що «</w:t>
      </w:r>
      <w:r w:rsidRPr="00B73982">
        <w:rPr>
          <w:rFonts w:ascii="Times New Roman" w:hAnsi="Times New Roman" w:cs="Times New Roman"/>
          <w:sz w:val="28"/>
          <w:szCs w:val="28"/>
        </w:rPr>
        <w:t>все можна вирішити</w:t>
      </w:r>
      <w:r w:rsidR="00F03FE5" w:rsidRPr="00B73982">
        <w:rPr>
          <w:rFonts w:ascii="Times New Roman" w:hAnsi="Times New Roman" w:cs="Times New Roman"/>
          <w:sz w:val="28"/>
          <w:szCs w:val="28"/>
        </w:rPr>
        <w:t>»</w:t>
      </w:r>
      <w:r w:rsidRPr="00B73982">
        <w:rPr>
          <w:rFonts w:ascii="Times New Roman" w:hAnsi="Times New Roman" w:cs="Times New Roman"/>
          <w:sz w:val="28"/>
          <w:szCs w:val="28"/>
        </w:rPr>
        <w:t>, - його голос і поза не</w:t>
      </w:r>
      <w:r w:rsidR="00F03FE5" w:rsidRPr="00B73982">
        <w:rPr>
          <w:rFonts w:ascii="Times New Roman" w:hAnsi="Times New Roman" w:cs="Times New Roman"/>
          <w:sz w:val="28"/>
          <w:szCs w:val="28"/>
        </w:rPr>
        <w:t xml:space="preserve"> відповідають змісту слів і ви</w:t>
      </w:r>
      <w:r w:rsidRPr="00B73982">
        <w:rPr>
          <w:rFonts w:ascii="Times New Roman" w:hAnsi="Times New Roman" w:cs="Times New Roman"/>
          <w:sz w:val="28"/>
          <w:szCs w:val="28"/>
        </w:rPr>
        <w:t>кликають недовіру на</w:t>
      </w:r>
      <w:r w:rsidR="00F03FE5" w:rsidRPr="00B73982">
        <w:rPr>
          <w:rFonts w:ascii="Times New Roman" w:hAnsi="Times New Roman" w:cs="Times New Roman"/>
          <w:sz w:val="28"/>
          <w:szCs w:val="28"/>
        </w:rPr>
        <w:t xml:space="preserve"> підсвідомому рівні. </w:t>
      </w:r>
    </w:p>
    <w:p w14:paraId="52DA0B8F" w14:textId="77777777" w:rsidR="00193F0C" w:rsidRDefault="00F03FE5" w:rsidP="00B73982">
      <w:pPr>
        <w:spacing w:after="0"/>
        <w:ind w:firstLine="425"/>
        <w:jc w:val="both"/>
        <w:rPr>
          <w:rFonts w:ascii="Times New Roman" w:hAnsi="Times New Roman" w:cs="Times New Roman"/>
          <w:sz w:val="28"/>
          <w:szCs w:val="28"/>
        </w:rPr>
      </w:pPr>
      <w:r w:rsidRPr="00B73982">
        <w:rPr>
          <w:rFonts w:ascii="Times New Roman" w:hAnsi="Times New Roman" w:cs="Times New Roman"/>
          <w:sz w:val="28"/>
          <w:szCs w:val="28"/>
        </w:rPr>
        <w:t>Адвокат має</w:t>
      </w:r>
      <w:r w:rsidR="00BF79FF" w:rsidRPr="00B73982">
        <w:rPr>
          <w:rFonts w:ascii="Times New Roman" w:hAnsi="Times New Roman" w:cs="Times New Roman"/>
          <w:sz w:val="28"/>
          <w:szCs w:val="28"/>
        </w:rPr>
        <w:t xml:space="preserve"> постійно вчитися культурі спілкування. Бачити себе наче збоку, критично оцінювати свою поведінку, аналізувати невдачі, доцільність застосування тих чи інших слів, робити все для того, аби співрозмовник почувався комфортно у спілкуванні. </w:t>
      </w:r>
    </w:p>
    <w:p w14:paraId="486B8450" w14:textId="11FA57E0" w:rsidR="00BF79FF" w:rsidRPr="00B73982" w:rsidRDefault="00BF79FF" w:rsidP="00B73982">
      <w:pPr>
        <w:spacing w:after="0"/>
        <w:ind w:firstLine="425"/>
        <w:jc w:val="both"/>
        <w:rPr>
          <w:rFonts w:ascii="Times New Roman" w:hAnsi="Times New Roman" w:cs="Times New Roman"/>
          <w:sz w:val="28"/>
          <w:szCs w:val="28"/>
        </w:rPr>
      </w:pPr>
      <w:r w:rsidRPr="00B73982">
        <w:rPr>
          <w:rFonts w:ascii="Times New Roman" w:hAnsi="Times New Roman" w:cs="Times New Roman"/>
          <w:sz w:val="28"/>
          <w:szCs w:val="28"/>
        </w:rPr>
        <w:t xml:space="preserve">Слід пам'ятати про важливість таких елементів, як поза, рухи, міміка, жести, тембр голосу, його сила, інтонація та висота тощо. Звичайно, переконливість аргументів залежить від </w:t>
      </w:r>
      <w:r w:rsidR="00F03FE5" w:rsidRPr="00B73982">
        <w:rPr>
          <w:rFonts w:ascii="Times New Roman" w:hAnsi="Times New Roman" w:cs="Times New Roman"/>
          <w:sz w:val="28"/>
          <w:szCs w:val="28"/>
        </w:rPr>
        <w:t>того, наскільки адвокат користує</w:t>
      </w:r>
      <w:r w:rsidRPr="00B73982">
        <w:rPr>
          <w:rFonts w:ascii="Times New Roman" w:hAnsi="Times New Roman" w:cs="Times New Roman"/>
          <w:sz w:val="28"/>
          <w:szCs w:val="28"/>
        </w:rPr>
        <w:t>ться авторитетом.</w:t>
      </w:r>
    </w:p>
    <w:p w14:paraId="5FBFBC70" w14:textId="1D374C2B" w:rsidR="00BF79FF" w:rsidRPr="00B73982" w:rsidRDefault="00F03FE5" w:rsidP="00B73982">
      <w:pPr>
        <w:spacing w:after="0"/>
        <w:ind w:firstLine="425"/>
        <w:jc w:val="both"/>
        <w:rPr>
          <w:rFonts w:ascii="Times New Roman" w:hAnsi="Times New Roman" w:cs="Times New Roman"/>
          <w:sz w:val="28"/>
          <w:szCs w:val="28"/>
        </w:rPr>
      </w:pPr>
      <w:r w:rsidRPr="00B73982">
        <w:rPr>
          <w:rFonts w:ascii="Times New Roman" w:hAnsi="Times New Roman" w:cs="Times New Roman"/>
          <w:sz w:val="28"/>
          <w:szCs w:val="28"/>
        </w:rPr>
        <w:t>На свій авторитет адвокат має</w:t>
      </w:r>
      <w:r w:rsidR="00BF79FF" w:rsidRPr="00B73982">
        <w:rPr>
          <w:rFonts w:ascii="Times New Roman" w:hAnsi="Times New Roman" w:cs="Times New Roman"/>
          <w:sz w:val="28"/>
          <w:szCs w:val="28"/>
        </w:rPr>
        <w:t xml:space="preserve"> працювати все життя (до речі, як і в будь-якій іншій сфері діяльності). Високий професіоналізм, визнання оточення і колективу підвищують статус </w:t>
      </w:r>
      <w:r w:rsidRPr="00B73982">
        <w:rPr>
          <w:rFonts w:ascii="Times New Roman" w:hAnsi="Times New Roman" w:cs="Times New Roman"/>
          <w:sz w:val="28"/>
          <w:szCs w:val="28"/>
        </w:rPr>
        <w:t>особи та його імідж. Недопусти</w:t>
      </w:r>
      <w:r w:rsidR="00BF79FF" w:rsidRPr="00B73982">
        <w:rPr>
          <w:rFonts w:ascii="Times New Roman" w:hAnsi="Times New Roman" w:cs="Times New Roman"/>
          <w:sz w:val="28"/>
          <w:szCs w:val="28"/>
        </w:rPr>
        <w:t>мо принижувати статус і імідж співрозмовника. Будь-яка н</w:t>
      </w:r>
      <w:r w:rsidRPr="00B73982">
        <w:rPr>
          <w:rFonts w:ascii="Times New Roman" w:hAnsi="Times New Roman" w:cs="Times New Roman"/>
          <w:sz w:val="28"/>
          <w:szCs w:val="28"/>
        </w:rPr>
        <w:t>еповага до до- вірителя викликає</w:t>
      </w:r>
      <w:r w:rsidR="00BF79FF" w:rsidRPr="00B73982">
        <w:rPr>
          <w:rFonts w:ascii="Times New Roman" w:hAnsi="Times New Roman" w:cs="Times New Roman"/>
          <w:sz w:val="28"/>
          <w:szCs w:val="28"/>
        </w:rPr>
        <w:t xml:space="preserve"> зазвичай негативну реакцію. Адвокати полюбляють вказувати на помилку співрозмовника або його неправоту, що </w:t>
      </w:r>
      <w:r w:rsidRPr="00B73982">
        <w:rPr>
          <w:rFonts w:ascii="Times New Roman" w:hAnsi="Times New Roman" w:cs="Times New Roman"/>
          <w:sz w:val="28"/>
          <w:szCs w:val="28"/>
        </w:rPr>
        <w:t>негативно впливає</w:t>
      </w:r>
      <w:r w:rsidR="00BF79FF" w:rsidRPr="00B73982">
        <w:rPr>
          <w:rFonts w:ascii="Times New Roman" w:hAnsi="Times New Roman" w:cs="Times New Roman"/>
          <w:sz w:val="28"/>
          <w:szCs w:val="28"/>
        </w:rPr>
        <w:t xml:space="preserve"> на </w:t>
      </w:r>
      <w:r w:rsidRPr="00B73982">
        <w:rPr>
          <w:rFonts w:ascii="Times New Roman" w:hAnsi="Times New Roman" w:cs="Times New Roman"/>
          <w:sz w:val="28"/>
          <w:szCs w:val="28"/>
        </w:rPr>
        <w:t>імідж критикованого. Це сприймається,</w:t>
      </w:r>
      <w:r>
        <w:rPr>
          <w:rFonts w:ascii="Times New Roman" w:hAnsi="Times New Roman" w:cs="Times New Roman"/>
          <w:color w:val="000000"/>
          <w:spacing w:val="5"/>
          <w:w w:val="105"/>
          <w:sz w:val="28"/>
          <w:szCs w:val="28"/>
        </w:rPr>
        <w:t xml:space="preserve"> як </w:t>
      </w:r>
      <w:r w:rsidRPr="00B73982">
        <w:rPr>
          <w:rFonts w:ascii="Times New Roman" w:hAnsi="Times New Roman" w:cs="Times New Roman"/>
          <w:sz w:val="28"/>
          <w:szCs w:val="28"/>
        </w:rPr>
        <w:t>правило, болісно.</w:t>
      </w:r>
    </w:p>
    <w:p w14:paraId="208158C5" w14:textId="77777777" w:rsidR="00F03FE5" w:rsidRDefault="00F03FE5" w:rsidP="00F03FE5">
      <w:pPr>
        <w:spacing w:after="0"/>
        <w:ind w:firstLine="289"/>
        <w:jc w:val="both"/>
        <w:rPr>
          <w:rFonts w:ascii="Times New Roman" w:hAnsi="Times New Roman" w:cs="Times New Roman"/>
          <w:color w:val="000000"/>
          <w:spacing w:val="5"/>
          <w:w w:val="105"/>
          <w:sz w:val="28"/>
          <w:szCs w:val="28"/>
        </w:rPr>
      </w:pPr>
    </w:p>
    <w:p w14:paraId="53A6E787" w14:textId="4450E089" w:rsidR="00F03FE5" w:rsidRDefault="00193F0C" w:rsidP="00F03FE5">
      <w:pPr>
        <w:spacing w:after="0"/>
        <w:ind w:firstLine="289"/>
        <w:jc w:val="both"/>
        <w:rPr>
          <w:rFonts w:ascii="Times New Roman" w:hAnsi="Times New Roman" w:cs="Times New Roman"/>
          <w:color w:val="000000"/>
          <w:spacing w:val="5"/>
          <w:w w:val="105"/>
          <w:sz w:val="28"/>
          <w:szCs w:val="28"/>
        </w:rPr>
      </w:pPr>
      <w:r>
        <w:rPr>
          <w:rFonts w:ascii="Times New Roman" w:hAnsi="Times New Roman" w:cs="Times New Roman"/>
          <w:b/>
          <w:color w:val="000000"/>
          <w:spacing w:val="5"/>
          <w:w w:val="105"/>
          <w:sz w:val="28"/>
          <w:szCs w:val="28"/>
        </w:rPr>
        <w:t>Практичне з</w:t>
      </w:r>
      <w:r w:rsidR="00F03FE5" w:rsidRPr="00F03FE5">
        <w:rPr>
          <w:rFonts w:ascii="Times New Roman" w:hAnsi="Times New Roman" w:cs="Times New Roman"/>
          <w:b/>
          <w:color w:val="000000"/>
          <w:spacing w:val="5"/>
          <w:w w:val="105"/>
          <w:sz w:val="28"/>
          <w:szCs w:val="28"/>
        </w:rPr>
        <w:t>авдання 1</w:t>
      </w:r>
      <w:r w:rsidR="00F03FE5">
        <w:rPr>
          <w:rFonts w:ascii="Times New Roman" w:hAnsi="Times New Roman" w:cs="Times New Roman"/>
          <w:color w:val="000000"/>
          <w:spacing w:val="5"/>
          <w:w w:val="105"/>
          <w:sz w:val="28"/>
          <w:szCs w:val="28"/>
        </w:rPr>
        <w:t xml:space="preserve">. </w:t>
      </w:r>
    </w:p>
    <w:p w14:paraId="4E81E35D" w14:textId="4347E90B" w:rsidR="00F03FE5" w:rsidRPr="00B73982" w:rsidRDefault="00F03FE5" w:rsidP="00F03FE5">
      <w:pPr>
        <w:spacing w:after="0"/>
        <w:ind w:firstLine="289"/>
        <w:jc w:val="both"/>
        <w:rPr>
          <w:rFonts w:ascii="Times New Roman" w:hAnsi="Times New Roman" w:cs="Times New Roman"/>
          <w:sz w:val="28"/>
          <w:szCs w:val="28"/>
        </w:rPr>
      </w:pPr>
      <w:r w:rsidRPr="00B73982">
        <w:rPr>
          <w:rFonts w:ascii="Times New Roman" w:hAnsi="Times New Roman" w:cs="Times New Roman"/>
          <w:sz w:val="28"/>
          <w:szCs w:val="28"/>
        </w:rPr>
        <w:t xml:space="preserve">Співбесіда в юридичну компанію. Відтворіть діалог роботодавця та майбутнього працівника юридичної фірми. </w:t>
      </w:r>
    </w:p>
    <w:p w14:paraId="38C41CF8" w14:textId="77777777" w:rsidR="00F03FE5" w:rsidRPr="00B73982" w:rsidRDefault="00F03FE5" w:rsidP="00F03FE5">
      <w:pPr>
        <w:spacing w:after="0"/>
        <w:ind w:firstLine="289"/>
        <w:jc w:val="both"/>
        <w:rPr>
          <w:rFonts w:ascii="Times New Roman" w:hAnsi="Times New Roman" w:cs="Times New Roman"/>
          <w:sz w:val="28"/>
          <w:szCs w:val="28"/>
        </w:rPr>
      </w:pPr>
    </w:p>
    <w:p w14:paraId="569824FE" w14:textId="2BB16604" w:rsidR="00F03FE5" w:rsidRPr="00F03FE5" w:rsidRDefault="00193F0C" w:rsidP="00F03FE5">
      <w:pPr>
        <w:spacing w:after="0"/>
        <w:ind w:firstLine="289"/>
        <w:jc w:val="both"/>
        <w:rPr>
          <w:rFonts w:ascii="Times New Roman" w:hAnsi="Times New Roman" w:cs="Times New Roman"/>
          <w:b/>
          <w:color w:val="000000"/>
          <w:spacing w:val="5"/>
          <w:w w:val="105"/>
          <w:sz w:val="28"/>
          <w:szCs w:val="28"/>
        </w:rPr>
      </w:pPr>
      <w:r>
        <w:rPr>
          <w:rFonts w:ascii="Times New Roman" w:hAnsi="Times New Roman" w:cs="Times New Roman"/>
          <w:b/>
          <w:color w:val="000000"/>
          <w:spacing w:val="5"/>
          <w:w w:val="105"/>
          <w:sz w:val="28"/>
          <w:szCs w:val="28"/>
        </w:rPr>
        <w:t>Практичне з</w:t>
      </w:r>
      <w:r w:rsidR="00F03FE5" w:rsidRPr="00F03FE5">
        <w:rPr>
          <w:rFonts w:ascii="Times New Roman" w:hAnsi="Times New Roman" w:cs="Times New Roman"/>
          <w:b/>
          <w:color w:val="000000"/>
          <w:spacing w:val="5"/>
          <w:w w:val="105"/>
          <w:sz w:val="28"/>
          <w:szCs w:val="28"/>
        </w:rPr>
        <w:t xml:space="preserve">авдання 2. </w:t>
      </w:r>
    </w:p>
    <w:p w14:paraId="411025AA" w14:textId="77777777" w:rsidR="00F03FE5" w:rsidRDefault="00F03FE5" w:rsidP="00B73982">
      <w:pPr>
        <w:spacing w:after="0"/>
        <w:ind w:firstLine="289"/>
        <w:jc w:val="both"/>
        <w:rPr>
          <w:rFonts w:ascii="Times New Roman" w:hAnsi="Times New Roman" w:cs="Times New Roman"/>
          <w:sz w:val="28"/>
          <w:szCs w:val="28"/>
        </w:rPr>
      </w:pPr>
      <w:r w:rsidRPr="00F03FE5">
        <w:rPr>
          <w:rFonts w:ascii="Times New Roman" w:hAnsi="Times New Roman" w:cs="Times New Roman"/>
          <w:sz w:val="28"/>
          <w:szCs w:val="28"/>
        </w:rPr>
        <w:lastRenderedPageBreak/>
        <w:t xml:space="preserve">Відтворіть частину співбесіди адвоката та клієнта, в якій вони знайомляться. </w:t>
      </w:r>
      <w:r>
        <w:rPr>
          <w:rFonts w:ascii="Times New Roman" w:hAnsi="Times New Roman" w:cs="Times New Roman"/>
          <w:sz w:val="28"/>
          <w:szCs w:val="28"/>
        </w:rPr>
        <w:t xml:space="preserve">Уявіть, що адвокат програв дві останні справи і про це знає клієнт. </w:t>
      </w:r>
    </w:p>
    <w:p w14:paraId="14E51268" w14:textId="2381C5F3" w:rsidR="00F03FE5" w:rsidRPr="00F03FE5" w:rsidRDefault="00F03FE5" w:rsidP="00B73982">
      <w:pPr>
        <w:spacing w:after="0"/>
        <w:ind w:firstLine="289"/>
        <w:jc w:val="both"/>
        <w:rPr>
          <w:rFonts w:ascii="Times New Roman" w:hAnsi="Times New Roman" w:cs="Times New Roman"/>
          <w:sz w:val="28"/>
          <w:szCs w:val="28"/>
        </w:rPr>
      </w:pPr>
      <w:r w:rsidRPr="00F03FE5">
        <w:rPr>
          <w:rFonts w:ascii="Times New Roman" w:hAnsi="Times New Roman" w:cs="Times New Roman"/>
          <w:sz w:val="28"/>
          <w:szCs w:val="28"/>
        </w:rPr>
        <w:t>Адвокат має дізнатись в коректній формі деталі особистого життя клієнта. Клієнт має дізнатись в адвоката його досвід та переконатись у компетентності.</w:t>
      </w:r>
    </w:p>
    <w:p w14:paraId="32FFCB64" w14:textId="77777777" w:rsidR="00F03FE5" w:rsidRDefault="00F03FE5" w:rsidP="00B73982">
      <w:pPr>
        <w:spacing w:after="0"/>
        <w:ind w:firstLine="289"/>
        <w:jc w:val="both"/>
        <w:rPr>
          <w:rFonts w:ascii="Times New Roman" w:hAnsi="Times New Roman" w:cs="Times New Roman"/>
          <w:sz w:val="28"/>
          <w:szCs w:val="28"/>
        </w:rPr>
      </w:pPr>
    </w:p>
    <w:p w14:paraId="4493B0ED" w14:textId="70F75008" w:rsidR="00F03FE5" w:rsidRPr="00F03FE5" w:rsidRDefault="00F03FE5" w:rsidP="00F03FE5">
      <w:pPr>
        <w:rPr>
          <w:rFonts w:ascii="Times New Roman" w:hAnsi="Times New Roman" w:cs="Times New Roman"/>
          <w:b/>
          <w:sz w:val="28"/>
          <w:szCs w:val="28"/>
        </w:rPr>
      </w:pPr>
      <w:r w:rsidRPr="00F03FE5">
        <w:rPr>
          <w:rFonts w:ascii="Times New Roman" w:hAnsi="Times New Roman" w:cs="Times New Roman"/>
          <w:b/>
          <w:sz w:val="28"/>
          <w:szCs w:val="28"/>
        </w:rPr>
        <w:t xml:space="preserve">Завдання 3. </w:t>
      </w:r>
    </w:p>
    <w:p w14:paraId="1A2A8A3B" w14:textId="77777777" w:rsidR="00F03FE5" w:rsidRPr="00F03FE5" w:rsidRDefault="00F03FE5" w:rsidP="00B73982">
      <w:pPr>
        <w:spacing w:after="0"/>
        <w:ind w:firstLine="289"/>
        <w:jc w:val="both"/>
        <w:rPr>
          <w:rFonts w:ascii="Times New Roman" w:hAnsi="Times New Roman" w:cs="Times New Roman"/>
          <w:sz w:val="28"/>
          <w:szCs w:val="28"/>
        </w:rPr>
      </w:pPr>
      <w:r w:rsidRPr="00F03FE5">
        <w:rPr>
          <w:rFonts w:ascii="Times New Roman" w:hAnsi="Times New Roman" w:cs="Times New Roman"/>
          <w:sz w:val="28"/>
          <w:szCs w:val="28"/>
        </w:rPr>
        <w:t>Уточніть (підберіть)  6 фразами інформацію про клієнта (наприклад, «…чи правильно я Вас зрозумів….)</w:t>
      </w:r>
    </w:p>
    <w:p w14:paraId="6D05B72C" w14:textId="77777777" w:rsidR="00F03FE5" w:rsidRPr="00F03FE5" w:rsidRDefault="00F03FE5" w:rsidP="00B73982">
      <w:pPr>
        <w:spacing w:after="0"/>
        <w:ind w:firstLine="289"/>
        <w:jc w:val="both"/>
        <w:rPr>
          <w:rFonts w:ascii="Times New Roman" w:hAnsi="Times New Roman" w:cs="Times New Roman"/>
          <w:sz w:val="28"/>
          <w:szCs w:val="28"/>
        </w:rPr>
      </w:pPr>
      <w:r w:rsidRPr="00F03FE5">
        <w:rPr>
          <w:rFonts w:ascii="Times New Roman" w:hAnsi="Times New Roman" w:cs="Times New Roman"/>
          <w:sz w:val="28"/>
          <w:szCs w:val="28"/>
        </w:rPr>
        <w:t>Доберіть 6 фраз, якими можна коректно  вказати на неправоту клієнта (наприклад, «…очевидно, вам не були відомі зміни у законодавстві»</w:t>
      </w:r>
    </w:p>
    <w:p w14:paraId="0F51069A" w14:textId="77777777" w:rsidR="00F03FE5" w:rsidRPr="00F03FE5" w:rsidRDefault="00F03FE5" w:rsidP="00B73982">
      <w:pPr>
        <w:spacing w:after="0"/>
        <w:ind w:firstLine="289"/>
        <w:jc w:val="both"/>
        <w:rPr>
          <w:rFonts w:ascii="Times New Roman" w:hAnsi="Times New Roman" w:cs="Times New Roman"/>
          <w:sz w:val="28"/>
          <w:szCs w:val="28"/>
        </w:rPr>
      </w:pPr>
      <w:r w:rsidRPr="00F03FE5">
        <w:rPr>
          <w:rFonts w:ascii="Times New Roman" w:hAnsi="Times New Roman" w:cs="Times New Roman"/>
          <w:sz w:val="28"/>
          <w:szCs w:val="28"/>
        </w:rPr>
        <w:t>Напишіть 6 фраз, завдяки яким адвокат може проявляти емпатію до клієнта («я Вас розумію»)</w:t>
      </w:r>
    </w:p>
    <w:p w14:paraId="3276FFEA" w14:textId="024E8367" w:rsidR="00F03FE5" w:rsidRPr="00B73982" w:rsidRDefault="00F03FE5" w:rsidP="00B73982">
      <w:pPr>
        <w:spacing w:after="0"/>
        <w:ind w:firstLine="289"/>
        <w:jc w:val="both"/>
        <w:rPr>
          <w:rFonts w:ascii="Times New Roman" w:hAnsi="Times New Roman" w:cs="Times New Roman"/>
          <w:sz w:val="28"/>
          <w:szCs w:val="28"/>
        </w:rPr>
      </w:pPr>
      <w:r w:rsidRPr="00F03FE5">
        <w:rPr>
          <w:rFonts w:ascii="Times New Roman" w:hAnsi="Times New Roman" w:cs="Times New Roman"/>
          <w:sz w:val="28"/>
          <w:szCs w:val="28"/>
        </w:rPr>
        <w:t xml:space="preserve">Перефразуйте запропоновані сполучення: </w:t>
      </w:r>
      <w:r w:rsidRPr="00B73982">
        <w:rPr>
          <w:rFonts w:ascii="Times New Roman" w:hAnsi="Times New Roman" w:cs="Times New Roman"/>
          <w:sz w:val="28"/>
          <w:szCs w:val="28"/>
        </w:rPr>
        <w:t xml:space="preserve">Ви розлучаєтесь; вона зрадила; він Вас бив; ви захворіли. </w:t>
      </w:r>
    </w:p>
    <w:p w14:paraId="6A7364FB" w14:textId="77777777" w:rsidR="00F03FE5" w:rsidRDefault="00F03FE5" w:rsidP="00B73982">
      <w:pPr>
        <w:spacing w:after="0"/>
        <w:ind w:firstLine="289"/>
        <w:jc w:val="both"/>
        <w:rPr>
          <w:rFonts w:ascii="Times New Roman" w:hAnsi="Times New Roman" w:cs="Times New Roman"/>
          <w:sz w:val="28"/>
          <w:szCs w:val="28"/>
        </w:rPr>
      </w:pPr>
      <w:r w:rsidRPr="00F03FE5">
        <w:rPr>
          <w:rFonts w:ascii="Times New Roman" w:hAnsi="Times New Roman" w:cs="Times New Roman"/>
          <w:sz w:val="28"/>
          <w:szCs w:val="28"/>
        </w:rPr>
        <w:t xml:space="preserve">Змініть ти-висловлювання на я-висловлювання: «Ви мене дратуєте», «Ви брешете»,  «Ви мені подаєте необгрунтовані докази», «Ви не зробили того, що обіцяли», «Ви не </w:t>
      </w:r>
      <w:r>
        <w:rPr>
          <w:rFonts w:ascii="Times New Roman" w:hAnsi="Times New Roman" w:cs="Times New Roman"/>
          <w:sz w:val="28"/>
          <w:szCs w:val="28"/>
        </w:rPr>
        <w:t>можете зрозуміти елементарного».</w:t>
      </w:r>
    </w:p>
    <w:p w14:paraId="60E2DFC0" w14:textId="77777777" w:rsidR="00C00EC8" w:rsidRDefault="00C00EC8" w:rsidP="00F03FE5">
      <w:pPr>
        <w:ind w:left="360"/>
        <w:rPr>
          <w:rFonts w:ascii="Times New Roman" w:hAnsi="Times New Roman" w:cs="Times New Roman"/>
          <w:sz w:val="28"/>
          <w:szCs w:val="28"/>
        </w:rPr>
      </w:pPr>
    </w:p>
    <w:p w14:paraId="7AAEBA30" w14:textId="1C29C3CB" w:rsidR="00C00EC8" w:rsidRPr="00C00EC8" w:rsidRDefault="00C00EC8" w:rsidP="00F03FE5">
      <w:pPr>
        <w:ind w:left="360"/>
        <w:rPr>
          <w:rFonts w:ascii="Times New Roman" w:hAnsi="Times New Roman" w:cs="Times New Roman"/>
          <w:b/>
          <w:sz w:val="28"/>
          <w:szCs w:val="28"/>
        </w:rPr>
      </w:pPr>
      <w:r w:rsidRPr="00C00EC8">
        <w:rPr>
          <w:rFonts w:ascii="Times New Roman" w:hAnsi="Times New Roman" w:cs="Times New Roman"/>
          <w:b/>
          <w:sz w:val="28"/>
          <w:szCs w:val="28"/>
        </w:rPr>
        <w:t xml:space="preserve">Література: </w:t>
      </w:r>
    </w:p>
    <w:p w14:paraId="22531DC7" w14:textId="77777777" w:rsidR="00C00EC8" w:rsidRPr="00231D62" w:rsidRDefault="00C00EC8" w:rsidP="000C69E1">
      <w:pPr>
        <w:numPr>
          <w:ilvl w:val="0"/>
          <w:numId w:val="18"/>
        </w:numPr>
        <w:tabs>
          <w:tab w:val="left" w:pos="-142"/>
          <w:tab w:val="left" w:pos="0"/>
          <w:tab w:val="left" w:pos="426"/>
          <w:tab w:val="left" w:pos="567"/>
        </w:tabs>
        <w:suppressAutoHyphens/>
        <w:autoSpaceDN w:val="0"/>
        <w:spacing w:after="0" w:line="240" w:lineRule="auto"/>
        <w:jc w:val="both"/>
        <w:rPr>
          <w:rFonts w:ascii="Times New Roman" w:hAnsi="Times New Roman" w:cs="Times New Roman"/>
          <w:sz w:val="28"/>
          <w:szCs w:val="28"/>
        </w:rPr>
      </w:pPr>
      <w:r w:rsidRPr="00231D62">
        <w:rPr>
          <w:rFonts w:ascii="Times New Roman" w:hAnsi="Times New Roman" w:cs="Times New Roman"/>
          <w:sz w:val="28"/>
          <w:szCs w:val="28"/>
        </w:rPr>
        <w:t>Зейкан Я.П. Адвокатська техніка: методика підготовки прямого допиту і вступної промови. Х: Фактор, 2016. 160с.</w:t>
      </w:r>
    </w:p>
    <w:p w14:paraId="69AA2745" w14:textId="77777777" w:rsidR="00C00EC8" w:rsidRDefault="00C00EC8" w:rsidP="000C69E1">
      <w:pPr>
        <w:numPr>
          <w:ilvl w:val="0"/>
          <w:numId w:val="18"/>
        </w:numPr>
        <w:tabs>
          <w:tab w:val="left" w:pos="-142"/>
          <w:tab w:val="left" w:pos="0"/>
          <w:tab w:val="left" w:pos="426"/>
          <w:tab w:val="left" w:pos="567"/>
        </w:tabs>
        <w:autoSpaceDE w:val="0"/>
        <w:autoSpaceDN w:val="0"/>
        <w:adjustRightInd w:val="0"/>
        <w:spacing w:after="0" w:line="240" w:lineRule="auto"/>
        <w:rPr>
          <w:rFonts w:ascii="Times New Roman" w:hAnsi="Times New Roman" w:cs="Times New Roman"/>
          <w:sz w:val="28"/>
          <w:szCs w:val="28"/>
        </w:rPr>
      </w:pPr>
      <w:r w:rsidRPr="00231D62">
        <w:rPr>
          <w:rFonts w:ascii="Times New Roman" w:hAnsi="Times New Roman" w:cs="Times New Roman"/>
          <w:sz w:val="28"/>
          <w:szCs w:val="28"/>
        </w:rPr>
        <w:t>Зейкан Я. Підготовка адвоката до цивільного процесу. Х.: Фактор, 2017. 176 с.</w:t>
      </w:r>
    </w:p>
    <w:p w14:paraId="68E13819" w14:textId="77777777" w:rsidR="00C00EC8" w:rsidRPr="00C00EC8" w:rsidRDefault="00C00EC8" w:rsidP="000C69E1">
      <w:pPr>
        <w:numPr>
          <w:ilvl w:val="0"/>
          <w:numId w:val="18"/>
        </w:numPr>
        <w:tabs>
          <w:tab w:val="left" w:pos="-142"/>
          <w:tab w:val="left" w:pos="0"/>
          <w:tab w:val="left" w:pos="426"/>
          <w:tab w:val="left" w:pos="567"/>
        </w:tabs>
        <w:suppressAutoHyphens/>
        <w:autoSpaceDN w:val="0"/>
        <w:spacing w:after="0" w:line="240" w:lineRule="auto"/>
        <w:jc w:val="both"/>
        <w:rPr>
          <w:rFonts w:ascii="Times New Roman" w:hAnsi="Times New Roman" w:cs="Times New Roman"/>
          <w:sz w:val="28"/>
          <w:szCs w:val="28"/>
        </w:rPr>
      </w:pPr>
      <w:r w:rsidRPr="00C00EC8">
        <w:rPr>
          <w:rFonts w:ascii="Times New Roman" w:hAnsi="Times New Roman" w:cs="Times New Roman"/>
          <w:sz w:val="28"/>
          <w:szCs w:val="28"/>
        </w:rPr>
        <w:t>Молдован В. Судова риторика. К: Юніком, 2010. 496 с.</w:t>
      </w:r>
    </w:p>
    <w:p w14:paraId="0948FC12" w14:textId="1F38556F" w:rsidR="00C00EC8" w:rsidRDefault="00C00EC8" w:rsidP="00C00EC8">
      <w:pPr>
        <w:tabs>
          <w:tab w:val="left" w:pos="-142"/>
          <w:tab w:val="left" w:pos="0"/>
          <w:tab w:val="left" w:pos="426"/>
          <w:tab w:val="left" w:pos="567"/>
        </w:tabs>
        <w:autoSpaceDE w:val="0"/>
        <w:autoSpaceDN w:val="0"/>
        <w:adjustRightInd w:val="0"/>
        <w:spacing w:after="0" w:line="240" w:lineRule="auto"/>
        <w:ind w:left="426"/>
        <w:rPr>
          <w:rFonts w:ascii="Times New Roman" w:hAnsi="Times New Roman" w:cs="Times New Roman"/>
          <w:sz w:val="28"/>
          <w:szCs w:val="28"/>
        </w:rPr>
      </w:pPr>
    </w:p>
    <w:p w14:paraId="4F325692" w14:textId="77777777" w:rsidR="00A15257" w:rsidRPr="00231D62" w:rsidRDefault="00A15257" w:rsidP="00C00EC8">
      <w:pPr>
        <w:tabs>
          <w:tab w:val="left" w:pos="-142"/>
          <w:tab w:val="left" w:pos="0"/>
          <w:tab w:val="left" w:pos="426"/>
          <w:tab w:val="left" w:pos="567"/>
        </w:tabs>
        <w:autoSpaceDE w:val="0"/>
        <w:autoSpaceDN w:val="0"/>
        <w:adjustRightInd w:val="0"/>
        <w:spacing w:after="0" w:line="240" w:lineRule="auto"/>
        <w:ind w:left="426"/>
        <w:rPr>
          <w:rFonts w:ascii="Times New Roman" w:hAnsi="Times New Roman" w:cs="Times New Roman"/>
          <w:sz w:val="28"/>
          <w:szCs w:val="28"/>
        </w:rPr>
      </w:pPr>
    </w:p>
    <w:p w14:paraId="58DAF0BF" w14:textId="55830039" w:rsidR="00F03FE5" w:rsidRPr="00F03FE5" w:rsidRDefault="00F03FE5" w:rsidP="00193F0C">
      <w:pPr>
        <w:spacing w:line="256" w:lineRule="auto"/>
        <w:jc w:val="center"/>
        <w:rPr>
          <w:rFonts w:ascii="Times New Roman" w:hAnsi="Times New Roman" w:cs="Times New Roman"/>
          <w:b/>
          <w:sz w:val="28"/>
          <w:szCs w:val="28"/>
          <w:lang w:val="ru-RU"/>
        </w:rPr>
      </w:pPr>
      <w:r w:rsidRPr="00F03FE5">
        <w:rPr>
          <w:rFonts w:ascii="Times New Roman" w:hAnsi="Times New Roman" w:cs="Times New Roman"/>
          <w:b/>
          <w:sz w:val="28"/>
          <w:szCs w:val="28"/>
        </w:rPr>
        <w:t xml:space="preserve">Тема </w:t>
      </w:r>
      <w:r w:rsidR="00193F0C">
        <w:rPr>
          <w:rFonts w:ascii="Times New Roman" w:hAnsi="Times New Roman" w:cs="Times New Roman"/>
          <w:b/>
          <w:sz w:val="28"/>
          <w:szCs w:val="28"/>
        </w:rPr>
        <w:t>7</w:t>
      </w:r>
      <w:r w:rsidRPr="00F03FE5">
        <w:rPr>
          <w:rFonts w:ascii="Times New Roman" w:hAnsi="Times New Roman" w:cs="Times New Roman"/>
          <w:b/>
          <w:sz w:val="28"/>
          <w:szCs w:val="28"/>
        </w:rPr>
        <w:t>. Особ</w:t>
      </w:r>
      <w:r w:rsidRPr="00F03FE5">
        <w:rPr>
          <w:rFonts w:ascii="Times New Roman" w:hAnsi="Times New Roman" w:cs="Times New Roman"/>
          <w:b/>
          <w:sz w:val="28"/>
          <w:szCs w:val="28"/>
          <w:lang w:val="ru-RU"/>
        </w:rPr>
        <w:t>ливості проведення процесу</w:t>
      </w:r>
    </w:p>
    <w:p w14:paraId="6A5274E0" w14:textId="77777777" w:rsidR="00F03FE5" w:rsidRPr="00F03FE5" w:rsidRDefault="00F03FE5" w:rsidP="000C69E1">
      <w:pPr>
        <w:widowControl w:val="0"/>
        <w:numPr>
          <w:ilvl w:val="0"/>
          <w:numId w:val="16"/>
        </w:numPr>
        <w:autoSpaceDE w:val="0"/>
        <w:autoSpaceDN w:val="0"/>
        <w:adjustRightInd w:val="0"/>
        <w:spacing w:after="0" w:line="256" w:lineRule="auto"/>
        <w:contextualSpacing/>
        <w:rPr>
          <w:rFonts w:ascii="Times New Roman" w:hAnsi="Times New Roman" w:cs="Times New Roman"/>
          <w:sz w:val="28"/>
          <w:szCs w:val="28"/>
        </w:rPr>
      </w:pPr>
      <w:r w:rsidRPr="00F03FE5">
        <w:rPr>
          <w:rFonts w:ascii="Times New Roman" w:hAnsi="Times New Roman" w:cs="Times New Roman"/>
          <w:sz w:val="28"/>
          <w:szCs w:val="28"/>
          <w:lang w:val="ru-RU"/>
        </w:rPr>
        <w:t>Підготовка до процесу</w:t>
      </w:r>
      <w:r w:rsidRPr="00F03FE5">
        <w:rPr>
          <w:rFonts w:ascii="Times New Roman" w:hAnsi="Times New Roman" w:cs="Times New Roman"/>
          <w:sz w:val="28"/>
          <w:szCs w:val="28"/>
        </w:rPr>
        <w:t xml:space="preserve">. </w:t>
      </w:r>
    </w:p>
    <w:p w14:paraId="785AB07B" w14:textId="77777777" w:rsidR="00F03FE5" w:rsidRPr="00F03FE5" w:rsidRDefault="00F03FE5" w:rsidP="000C69E1">
      <w:pPr>
        <w:widowControl w:val="0"/>
        <w:numPr>
          <w:ilvl w:val="0"/>
          <w:numId w:val="16"/>
        </w:numPr>
        <w:autoSpaceDE w:val="0"/>
        <w:autoSpaceDN w:val="0"/>
        <w:adjustRightInd w:val="0"/>
        <w:spacing w:after="0" w:line="256" w:lineRule="auto"/>
        <w:contextualSpacing/>
        <w:rPr>
          <w:rFonts w:ascii="Times New Roman" w:hAnsi="Times New Roman" w:cs="Times New Roman"/>
          <w:sz w:val="28"/>
          <w:szCs w:val="28"/>
        </w:rPr>
      </w:pPr>
      <w:r w:rsidRPr="00F03FE5">
        <w:rPr>
          <w:rFonts w:ascii="Times New Roman" w:hAnsi="Times New Roman" w:cs="Times New Roman"/>
          <w:sz w:val="28"/>
          <w:szCs w:val="28"/>
          <w:lang w:val="ru-RU"/>
        </w:rPr>
        <w:t>Поведінка у процесі</w:t>
      </w:r>
      <w:r w:rsidRPr="00F03FE5">
        <w:rPr>
          <w:rFonts w:ascii="Times New Roman" w:hAnsi="Times New Roman" w:cs="Times New Roman"/>
          <w:sz w:val="28"/>
          <w:szCs w:val="28"/>
        </w:rPr>
        <w:t>.</w:t>
      </w:r>
    </w:p>
    <w:p w14:paraId="000DBA32" w14:textId="77777777" w:rsidR="00EA4B57" w:rsidRDefault="00EA4B57" w:rsidP="00F03FE5">
      <w:pPr>
        <w:ind w:left="360"/>
        <w:rPr>
          <w:rFonts w:ascii="Times New Roman" w:hAnsi="Times New Roman" w:cs="Times New Roman"/>
          <w:b/>
          <w:i/>
          <w:sz w:val="28"/>
          <w:szCs w:val="28"/>
        </w:rPr>
      </w:pPr>
    </w:p>
    <w:p w14:paraId="1A446FCE" w14:textId="0AB29513" w:rsidR="00F03FE5" w:rsidRPr="00EA4B57" w:rsidRDefault="00EA4B57" w:rsidP="00B26C4E">
      <w:pPr>
        <w:ind w:left="142"/>
        <w:rPr>
          <w:rFonts w:ascii="Times New Roman" w:hAnsi="Times New Roman" w:cs="Times New Roman"/>
          <w:sz w:val="28"/>
          <w:szCs w:val="28"/>
        </w:rPr>
      </w:pPr>
      <w:r w:rsidRPr="00EA4B57">
        <w:rPr>
          <w:rFonts w:ascii="Times New Roman" w:hAnsi="Times New Roman" w:cs="Times New Roman"/>
          <w:b/>
          <w:i/>
          <w:sz w:val="28"/>
          <w:szCs w:val="28"/>
        </w:rPr>
        <w:t>Ключові слова:</w:t>
      </w:r>
      <w:r>
        <w:rPr>
          <w:rFonts w:ascii="Times New Roman" w:hAnsi="Times New Roman" w:cs="Times New Roman"/>
          <w:sz w:val="28"/>
          <w:szCs w:val="28"/>
        </w:rPr>
        <w:t xml:space="preserve"> процес, докази, свідчення, аргументи</w:t>
      </w:r>
    </w:p>
    <w:p w14:paraId="62E2AA7F" w14:textId="6DD0A59A" w:rsidR="00B34334" w:rsidRDefault="00B34334" w:rsidP="00193F0C">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У </w:t>
      </w:r>
      <w:r w:rsidRPr="00B34334">
        <w:rPr>
          <w:rFonts w:ascii="Times New Roman" w:hAnsi="Times New Roman" w:cs="Times New Roman"/>
          <w:b/>
          <w:i/>
          <w:sz w:val="28"/>
          <w:szCs w:val="28"/>
        </w:rPr>
        <w:t>першому питанні</w:t>
      </w:r>
      <w:r>
        <w:rPr>
          <w:rFonts w:ascii="Times New Roman" w:hAnsi="Times New Roman" w:cs="Times New Roman"/>
          <w:sz w:val="28"/>
          <w:szCs w:val="28"/>
        </w:rPr>
        <w:t xml:space="preserve"> потрібно зазначити: </w:t>
      </w:r>
      <w:r w:rsidR="00AA5A91">
        <w:rPr>
          <w:rFonts w:ascii="Times New Roman" w:hAnsi="Times New Roman" w:cs="Times New Roman"/>
          <w:sz w:val="28"/>
          <w:szCs w:val="28"/>
        </w:rPr>
        <w:t xml:space="preserve"> </w:t>
      </w:r>
      <w:r>
        <w:rPr>
          <w:rFonts w:ascii="Times New Roman" w:hAnsi="Times New Roman" w:cs="Times New Roman"/>
          <w:sz w:val="28"/>
          <w:szCs w:val="28"/>
        </w:rPr>
        <w:t>к</w:t>
      </w:r>
      <w:r w:rsidRPr="00B34334">
        <w:rPr>
          <w:rFonts w:ascii="Times New Roman" w:hAnsi="Times New Roman" w:cs="Times New Roman"/>
          <w:sz w:val="28"/>
          <w:szCs w:val="28"/>
        </w:rPr>
        <w:t>оманді обвинувачення потрібн</w:t>
      </w:r>
      <w:r>
        <w:rPr>
          <w:rFonts w:ascii="Times New Roman" w:hAnsi="Times New Roman" w:cs="Times New Roman"/>
          <w:sz w:val="28"/>
          <w:szCs w:val="28"/>
        </w:rPr>
        <w:t>о протиставити команду досвідче</w:t>
      </w:r>
      <w:r w:rsidRPr="00B34334">
        <w:rPr>
          <w:rFonts w:ascii="Times New Roman" w:hAnsi="Times New Roman" w:cs="Times New Roman"/>
          <w:sz w:val="28"/>
          <w:szCs w:val="28"/>
        </w:rPr>
        <w:t>них юристів і адвокатів, які допоможуть виробити правову позицію,</w:t>
      </w:r>
      <w:r w:rsidR="00AA5A91">
        <w:rPr>
          <w:rFonts w:ascii="Times New Roman" w:hAnsi="Times New Roman" w:cs="Times New Roman"/>
          <w:sz w:val="28"/>
          <w:szCs w:val="28"/>
        </w:rPr>
        <w:t xml:space="preserve"> </w:t>
      </w:r>
      <w:r w:rsidRPr="00B34334">
        <w:rPr>
          <w:rFonts w:ascii="Times New Roman" w:hAnsi="Times New Roman" w:cs="Times New Roman"/>
          <w:sz w:val="28"/>
          <w:szCs w:val="28"/>
        </w:rPr>
        <w:t>розшукати докази, потрібні для відстоювання такої правової позиції,</w:t>
      </w:r>
      <w:r w:rsidR="00AA5A91">
        <w:rPr>
          <w:rFonts w:ascii="Times New Roman" w:hAnsi="Times New Roman" w:cs="Times New Roman"/>
          <w:sz w:val="28"/>
          <w:szCs w:val="28"/>
        </w:rPr>
        <w:t xml:space="preserve"> </w:t>
      </w:r>
      <w:r w:rsidRPr="00B34334">
        <w:rPr>
          <w:rFonts w:ascii="Times New Roman" w:hAnsi="Times New Roman" w:cs="Times New Roman"/>
          <w:sz w:val="28"/>
          <w:szCs w:val="28"/>
        </w:rPr>
        <w:t>виявити виконавців, які будуть відстоювати ці правові позиції в суді,</w:t>
      </w:r>
      <w:r w:rsidR="00AA5A91">
        <w:rPr>
          <w:rFonts w:ascii="Times New Roman" w:hAnsi="Times New Roman" w:cs="Times New Roman"/>
          <w:sz w:val="28"/>
          <w:szCs w:val="28"/>
        </w:rPr>
        <w:t xml:space="preserve"> </w:t>
      </w:r>
      <w:r w:rsidRPr="00B34334">
        <w:rPr>
          <w:rFonts w:ascii="Times New Roman" w:hAnsi="Times New Roman" w:cs="Times New Roman"/>
          <w:sz w:val="28"/>
          <w:szCs w:val="28"/>
        </w:rPr>
        <w:t>знайти експертів, які за правилами дадуть висновки, які</w:t>
      </w:r>
      <w:r>
        <w:rPr>
          <w:rFonts w:ascii="Times New Roman" w:hAnsi="Times New Roman" w:cs="Times New Roman"/>
          <w:sz w:val="28"/>
          <w:szCs w:val="28"/>
        </w:rPr>
        <w:t xml:space="preserve"> </w:t>
      </w:r>
      <w:r w:rsidRPr="00B34334">
        <w:rPr>
          <w:rFonts w:ascii="Times New Roman" w:hAnsi="Times New Roman" w:cs="Times New Roman"/>
          <w:sz w:val="28"/>
          <w:szCs w:val="28"/>
        </w:rPr>
        <w:t>або спростовують версію обвинувачення, а</w:t>
      </w:r>
      <w:r>
        <w:rPr>
          <w:rFonts w:ascii="Times New Roman" w:hAnsi="Times New Roman" w:cs="Times New Roman"/>
          <w:sz w:val="28"/>
          <w:szCs w:val="28"/>
        </w:rPr>
        <w:t>бо ж дають підстави для пере</w:t>
      </w:r>
      <w:r w:rsidRPr="00B34334">
        <w:rPr>
          <w:rFonts w:ascii="Times New Roman" w:hAnsi="Times New Roman" w:cs="Times New Roman"/>
          <w:sz w:val="28"/>
          <w:szCs w:val="28"/>
        </w:rPr>
        <w:t>кваліфікації правопорушення.</w:t>
      </w:r>
    </w:p>
    <w:p w14:paraId="684A3B9A" w14:textId="2BF140C8" w:rsidR="00B34334" w:rsidRDefault="00B34334" w:rsidP="00B34334">
      <w:pPr>
        <w:spacing w:after="0"/>
        <w:ind w:firstLine="567"/>
        <w:jc w:val="both"/>
        <w:rPr>
          <w:rFonts w:ascii="Times New Roman" w:hAnsi="Times New Roman" w:cs="Times New Roman"/>
          <w:sz w:val="28"/>
          <w:szCs w:val="28"/>
        </w:rPr>
      </w:pPr>
      <w:r w:rsidRPr="00B34334">
        <w:rPr>
          <w:rFonts w:ascii="Times New Roman" w:hAnsi="Times New Roman" w:cs="Times New Roman"/>
          <w:sz w:val="28"/>
          <w:szCs w:val="28"/>
        </w:rPr>
        <w:lastRenderedPageBreak/>
        <w:t xml:space="preserve">Залучені до участі у справі </w:t>
      </w:r>
      <w:r>
        <w:rPr>
          <w:rFonts w:ascii="Times New Roman" w:hAnsi="Times New Roman" w:cs="Times New Roman"/>
          <w:sz w:val="28"/>
          <w:szCs w:val="28"/>
        </w:rPr>
        <w:t xml:space="preserve">експерти </w:t>
      </w:r>
      <w:r w:rsidRPr="00B34334">
        <w:rPr>
          <w:rFonts w:ascii="Times New Roman" w:hAnsi="Times New Roman" w:cs="Times New Roman"/>
          <w:sz w:val="28"/>
          <w:szCs w:val="28"/>
        </w:rPr>
        <w:t>можуть дати висновок, що в діях</w:t>
      </w:r>
      <w:r w:rsidR="00AA5A91">
        <w:rPr>
          <w:rFonts w:ascii="Times New Roman" w:hAnsi="Times New Roman" w:cs="Times New Roman"/>
          <w:sz w:val="28"/>
          <w:szCs w:val="28"/>
        </w:rPr>
        <w:t xml:space="preserve"> </w:t>
      </w:r>
      <w:r w:rsidRPr="00B34334">
        <w:rPr>
          <w:rFonts w:ascii="Times New Roman" w:hAnsi="Times New Roman" w:cs="Times New Roman"/>
          <w:sz w:val="28"/>
          <w:szCs w:val="28"/>
        </w:rPr>
        <w:t xml:space="preserve"> підзахисного немає складу чи п</w:t>
      </w:r>
      <w:r>
        <w:rPr>
          <w:rFonts w:ascii="Times New Roman" w:hAnsi="Times New Roman" w:cs="Times New Roman"/>
          <w:sz w:val="28"/>
          <w:szCs w:val="28"/>
        </w:rPr>
        <w:t>одії злочину або ж ця особа зна</w:t>
      </w:r>
      <w:r w:rsidRPr="00B34334">
        <w:rPr>
          <w:rFonts w:ascii="Times New Roman" w:hAnsi="Times New Roman" w:cs="Times New Roman"/>
          <w:sz w:val="28"/>
          <w:szCs w:val="28"/>
        </w:rPr>
        <w:t xml:space="preserve">ходилася у стані крайньої необхідності чи у стані уявної або необхідної оборони. </w:t>
      </w:r>
    </w:p>
    <w:p w14:paraId="541752E2" w14:textId="0AF621D1" w:rsidR="00AA5A91" w:rsidRDefault="00B34334" w:rsidP="00193F0C">
      <w:pPr>
        <w:spacing w:after="0" w:line="240" w:lineRule="auto"/>
        <w:ind w:firstLine="567"/>
        <w:jc w:val="both"/>
        <w:rPr>
          <w:rFonts w:ascii="Times New Roman" w:hAnsi="Times New Roman" w:cs="Times New Roman"/>
          <w:sz w:val="28"/>
          <w:szCs w:val="28"/>
        </w:rPr>
      </w:pPr>
      <w:r w:rsidRPr="00B34334">
        <w:rPr>
          <w:rFonts w:ascii="Times New Roman" w:hAnsi="Times New Roman" w:cs="Times New Roman"/>
          <w:sz w:val="28"/>
          <w:szCs w:val="28"/>
        </w:rPr>
        <w:t>Знаючи можливе коло свідків (у тому числі свідків обвинувачення), адвокати можуть з ними зустрітися, з’ясувати їх позицію та підготувати до зустрічі із слідчим (розповісти про їх права,</w:t>
      </w:r>
      <w:r w:rsidR="00AA5A91">
        <w:rPr>
          <w:rFonts w:ascii="Times New Roman" w:hAnsi="Times New Roman" w:cs="Times New Roman"/>
          <w:sz w:val="28"/>
          <w:szCs w:val="28"/>
        </w:rPr>
        <w:t xml:space="preserve"> </w:t>
      </w:r>
      <w:r w:rsidRPr="00B34334">
        <w:rPr>
          <w:rFonts w:ascii="Times New Roman" w:hAnsi="Times New Roman" w:cs="Times New Roman"/>
          <w:sz w:val="28"/>
          <w:szCs w:val="28"/>
        </w:rPr>
        <w:t>зокрема право мати адвоката на допиті, про те, як себе вести на допиті.</w:t>
      </w:r>
      <w:r w:rsidR="00AA5A91">
        <w:rPr>
          <w:rFonts w:ascii="Times New Roman" w:hAnsi="Times New Roman" w:cs="Times New Roman"/>
          <w:sz w:val="28"/>
          <w:szCs w:val="28"/>
        </w:rPr>
        <w:t xml:space="preserve"> </w:t>
      </w:r>
      <w:r w:rsidRPr="00B34334">
        <w:rPr>
          <w:rFonts w:ascii="Times New Roman" w:hAnsi="Times New Roman" w:cs="Times New Roman"/>
          <w:sz w:val="28"/>
          <w:szCs w:val="28"/>
        </w:rPr>
        <w:t xml:space="preserve">          </w:t>
      </w:r>
    </w:p>
    <w:p w14:paraId="0CF1E2F3" w14:textId="77777777" w:rsidR="007A0113" w:rsidRDefault="00B34334" w:rsidP="00193F0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Осо</w:t>
      </w:r>
      <w:r w:rsidRPr="00B34334">
        <w:rPr>
          <w:rFonts w:ascii="Times New Roman" w:hAnsi="Times New Roman" w:cs="Times New Roman"/>
          <w:sz w:val="28"/>
          <w:szCs w:val="28"/>
        </w:rPr>
        <w:t>бливо важливо провести ре</w:t>
      </w:r>
      <w:r>
        <w:rPr>
          <w:rFonts w:ascii="Times New Roman" w:hAnsi="Times New Roman" w:cs="Times New Roman"/>
          <w:sz w:val="28"/>
          <w:szCs w:val="28"/>
        </w:rPr>
        <w:t>петиції з обвинуваченими та роз’</w:t>
      </w:r>
      <w:r w:rsidRPr="00B34334">
        <w:rPr>
          <w:rFonts w:ascii="Times New Roman" w:hAnsi="Times New Roman" w:cs="Times New Roman"/>
          <w:sz w:val="28"/>
          <w:szCs w:val="28"/>
        </w:rPr>
        <w:t>яснити їх</w:t>
      </w:r>
      <w:r w:rsidR="00AA5A91">
        <w:rPr>
          <w:rFonts w:ascii="Times New Roman" w:hAnsi="Times New Roman" w:cs="Times New Roman"/>
          <w:sz w:val="28"/>
          <w:szCs w:val="28"/>
        </w:rPr>
        <w:t xml:space="preserve"> </w:t>
      </w:r>
      <w:r w:rsidRPr="00B34334">
        <w:rPr>
          <w:rFonts w:ascii="Times New Roman" w:hAnsi="Times New Roman" w:cs="Times New Roman"/>
          <w:sz w:val="28"/>
          <w:szCs w:val="28"/>
        </w:rPr>
        <w:t>право на свободу від самовикриття. При підготовці свідків</w:t>
      </w:r>
      <w:r w:rsidRPr="00B34334">
        <w:rPr>
          <w:rFonts w:ascii="Times New Roman" w:hAnsi="Times New Roman" w:cs="Times New Roman"/>
          <w:sz w:val="28"/>
          <w:szCs w:val="28"/>
          <w:lang w:val="ru-RU"/>
        </w:rPr>
        <w:t xml:space="preserve"> </w:t>
      </w:r>
      <w:r w:rsidRPr="00B34334">
        <w:rPr>
          <w:rFonts w:ascii="Times New Roman" w:hAnsi="Times New Roman" w:cs="Times New Roman"/>
          <w:sz w:val="28"/>
          <w:szCs w:val="28"/>
        </w:rPr>
        <w:t>до процесу доцільно використовувати фокус-групи та психодраму.</w:t>
      </w:r>
      <w:r>
        <w:rPr>
          <w:rFonts w:ascii="Times New Roman" w:hAnsi="Times New Roman" w:cs="Times New Roman"/>
          <w:sz w:val="28"/>
          <w:szCs w:val="28"/>
        </w:rPr>
        <w:t xml:space="preserve"> </w:t>
      </w:r>
    </w:p>
    <w:p w14:paraId="5CB6F7FA" w14:textId="7574AFC5" w:rsidR="00EA4B57" w:rsidRDefault="007A0113" w:rsidP="00193F0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Вказати на основні етапи підготовки до судового процесу. </w:t>
      </w:r>
      <w:r w:rsidR="00B34334">
        <w:rPr>
          <w:rFonts w:ascii="Times New Roman" w:hAnsi="Times New Roman" w:cs="Times New Roman"/>
          <w:sz w:val="28"/>
          <w:szCs w:val="28"/>
        </w:rPr>
        <w:t xml:space="preserve">        </w:t>
      </w:r>
    </w:p>
    <w:p w14:paraId="2B94BBC6" w14:textId="77777777" w:rsidR="00193F0C" w:rsidRDefault="00193F0C" w:rsidP="00EA4B57">
      <w:pPr>
        <w:spacing w:after="0" w:line="240" w:lineRule="auto"/>
        <w:ind w:firstLine="567"/>
        <w:jc w:val="both"/>
        <w:rPr>
          <w:rFonts w:ascii="Times New Roman" w:hAnsi="Times New Roman" w:cs="Times New Roman"/>
          <w:sz w:val="28"/>
          <w:szCs w:val="28"/>
        </w:rPr>
      </w:pPr>
    </w:p>
    <w:p w14:paraId="34257ED8" w14:textId="38D3ACB0" w:rsidR="00EA4B57" w:rsidRDefault="00B34334" w:rsidP="00EA4B5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w:t>
      </w:r>
      <w:r w:rsidRPr="00B34334">
        <w:rPr>
          <w:rFonts w:ascii="Times New Roman" w:hAnsi="Times New Roman" w:cs="Times New Roman"/>
          <w:b/>
          <w:i/>
          <w:sz w:val="28"/>
          <w:szCs w:val="28"/>
        </w:rPr>
        <w:t>другому питанні</w:t>
      </w:r>
      <w:r>
        <w:rPr>
          <w:rFonts w:ascii="Times New Roman" w:hAnsi="Times New Roman" w:cs="Times New Roman"/>
          <w:sz w:val="28"/>
          <w:szCs w:val="28"/>
        </w:rPr>
        <w:t xml:space="preserve"> потрібно зазначити: </w:t>
      </w:r>
      <w:r w:rsidR="00AA5A91">
        <w:rPr>
          <w:rFonts w:ascii="Times New Roman" w:hAnsi="Times New Roman" w:cs="Times New Roman"/>
          <w:sz w:val="28"/>
          <w:szCs w:val="28"/>
        </w:rPr>
        <w:t xml:space="preserve"> </w:t>
      </w:r>
      <w:r>
        <w:rPr>
          <w:rFonts w:ascii="Times New Roman" w:hAnsi="Times New Roman" w:cs="Times New Roman"/>
          <w:sz w:val="28"/>
          <w:szCs w:val="28"/>
        </w:rPr>
        <w:t>п</w:t>
      </w:r>
      <w:r w:rsidRPr="00B34334">
        <w:rPr>
          <w:rFonts w:ascii="Times New Roman" w:hAnsi="Times New Roman" w:cs="Times New Roman"/>
          <w:sz w:val="28"/>
          <w:szCs w:val="28"/>
        </w:rPr>
        <w:t>оведінка у судовому процесі повинна бути бездоганною, дотримання</w:t>
      </w:r>
      <w:r w:rsidR="00AA5A91">
        <w:rPr>
          <w:rFonts w:ascii="Times New Roman" w:hAnsi="Times New Roman" w:cs="Times New Roman"/>
          <w:sz w:val="28"/>
          <w:szCs w:val="28"/>
        </w:rPr>
        <w:t xml:space="preserve"> </w:t>
      </w:r>
      <w:r w:rsidRPr="00B34334">
        <w:rPr>
          <w:rFonts w:ascii="Times New Roman" w:hAnsi="Times New Roman" w:cs="Times New Roman"/>
          <w:sz w:val="28"/>
          <w:szCs w:val="28"/>
        </w:rPr>
        <w:t>процесуальних норм зразкове. Жодних образ у бік суду або</w:t>
      </w:r>
      <w:r>
        <w:rPr>
          <w:rFonts w:ascii="Times New Roman" w:hAnsi="Times New Roman" w:cs="Times New Roman"/>
          <w:sz w:val="28"/>
          <w:szCs w:val="28"/>
        </w:rPr>
        <w:t xml:space="preserve"> обвинува</w:t>
      </w:r>
      <w:r w:rsidRPr="00B34334">
        <w:rPr>
          <w:rFonts w:ascii="Times New Roman" w:hAnsi="Times New Roman" w:cs="Times New Roman"/>
          <w:sz w:val="28"/>
          <w:szCs w:val="28"/>
        </w:rPr>
        <w:t xml:space="preserve">чення і навіть будь-яких натяків на це не повинно бути. </w:t>
      </w:r>
    </w:p>
    <w:p w14:paraId="309585AB" w14:textId="77777777" w:rsidR="000B0CF8" w:rsidRDefault="00B34334" w:rsidP="00EA4B57">
      <w:pPr>
        <w:spacing w:after="0" w:line="240" w:lineRule="auto"/>
        <w:ind w:firstLine="567"/>
        <w:jc w:val="both"/>
        <w:rPr>
          <w:rFonts w:ascii="Times New Roman" w:hAnsi="Times New Roman" w:cs="Times New Roman"/>
          <w:sz w:val="28"/>
          <w:szCs w:val="28"/>
        </w:rPr>
      </w:pPr>
      <w:r w:rsidRPr="00B34334">
        <w:rPr>
          <w:rFonts w:ascii="Times New Roman" w:hAnsi="Times New Roman" w:cs="Times New Roman"/>
          <w:sz w:val="28"/>
          <w:szCs w:val="28"/>
        </w:rPr>
        <w:t>Майстерність адвоката буде поляг</w:t>
      </w:r>
      <w:r w:rsidR="00EA4B57">
        <w:rPr>
          <w:rFonts w:ascii="Times New Roman" w:hAnsi="Times New Roman" w:cs="Times New Roman"/>
          <w:sz w:val="28"/>
          <w:szCs w:val="28"/>
        </w:rPr>
        <w:t>ати в тому, щоб змусити суд про</w:t>
      </w:r>
      <w:r w:rsidRPr="00B34334">
        <w:rPr>
          <w:rFonts w:ascii="Times New Roman" w:hAnsi="Times New Roman" w:cs="Times New Roman"/>
          <w:sz w:val="28"/>
          <w:szCs w:val="28"/>
        </w:rPr>
        <w:t>явити очевидну упередженість і тенденційність, якщо такі мають місце.</w:t>
      </w:r>
      <w:r w:rsidR="00AA5A91">
        <w:rPr>
          <w:rFonts w:ascii="Times New Roman" w:hAnsi="Times New Roman" w:cs="Times New Roman"/>
          <w:sz w:val="28"/>
          <w:szCs w:val="28"/>
        </w:rPr>
        <w:t xml:space="preserve"> </w:t>
      </w:r>
      <w:r w:rsidRPr="00B34334">
        <w:rPr>
          <w:rFonts w:ascii="Times New Roman" w:hAnsi="Times New Roman" w:cs="Times New Roman"/>
          <w:sz w:val="28"/>
          <w:szCs w:val="28"/>
        </w:rPr>
        <w:t>У процесі адвокат повинен бути діловитим, тобто торкатись тільки тих</w:t>
      </w:r>
      <w:r w:rsidR="00AA5A91">
        <w:rPr>
          <w:rFonts w:ascii="Times New Roman" w:hAnsi="Times New Roman" w:cs="Times New Roman"/>
          <w:sz w:val="28"/>
          <w:szCs w:val="28"/>
        </w:rPr>
        <w:t xml:space="preserve"> </w:t>
      </w:r>
      <w:r w:rsidRPr="00B34334">
        <w:rPr>
          <w:rFonts w:ascii="Times New Roman" w:hAnsi="Times New Roman" w:cs="Times New Roman"/>
          <w:sz w:val="28"/>
          <w:szCs w:val="28"/>
        </w:rPr>
        <w:t>обставин, які є юридично значимі для справи. Водночас у цих межах</w:t>
      </w:r>
      <w:r w:rsidR="00B742BA">
        <w:rPr>
          <w:rFonts w:ascii="Times New Roman" w:hAnsi="Times New Roman" w:cs="Times New Roman"/>
          <w:sz w:val="28"/>
          <w:szCs w:val="28"/>
        </w:rPr>
        <w:t xml:space="preserve"> </w:t>
      </w:r>
      <w:r w:rsidRPr="00B34334">
        <w:rPr>
          <w:rFonts w:ascii="Times New Roman" w:hAnsi="Times New Roman" w:cs="Times New Roman"/>
          <w:sz w:val="28"/>
          <w:szCs w:val="28"/>
        </w:rPr>
        <w:t>можна давати і моральні оцінки, оскільки будь-яке судове рішення</w:t>
      </w:r>
      <w:r w:rsidR="00EA4B57" w:rsidRPr="00EA4B57">
        <w:rPr>
          <w:rFonts w:ascii="Times New Roman" w:hAnsi="Times New Roman" w:cs="Times New Roman"/>
          <w:sz w:val="28"/>
          <w:szCs w:val="28"/>
          <w:lang w:val="ru-RU"/>
        </w:rPr>
        <w:t xml:space="preserve"> </w:t>
      </w:r>
      <w:r w:rsidRPr="00B34334">
        <w:rPr>
          <w:rFonts w:ascii="Times New Roman" w:hAnsi="Times New Roman" w:cs="Times New Roman"/>
          <w:sz w:val="28"/>
          <w:szCs w:val="28"/>
        </w:rPr>
        <w:t>не може суперечити суспільній моралі або здоровому глузду.</w:t>
      </w:r>
      <w:r w:rsidR="00B742BA">
        <w:rPr>
          <w:rFonts w:ascii="Times New Roman" w:hAnsi="Times New Roman" w:cs="Times New Roman"/>
          <w:sz w:val="28"/>
          <w:szCs w:val="28"/>
        </w:rPr>
        <w:t xml:space="preserve"> </w:t>
      </w:r>
      <w:r w:rsidRPr="00B34334">
        <w:rPr>
          <w:rFonts w:ascii="Times New Roman" w:hAnsi="Times New Roman" w:cs="Times New Roman"/>
          <w:sz w:val="28"/>
          <w:szCs w:val="28"/>
        </w:rPr>
        <w:t>І чим більш абсурдними і дикими є мотиви обвинувачення, тим</w:t>
      </w:r>
      <w:r w:rsidR="00EA4B57" w:rsidRPr="00EA4B57">
        <w:rPr>
          <w:rFonts w:ascii="Times New Roman" w:hAnsi="Times New Roman" w:cs="Times New Roman"/>
          <w:sz w:val="28"/>
          <w:szCs w:val="28"/>
        </w:rPr>
        <w:t xml:space="preserve"> </w:t>
      </w:r>
      <w:r w:rsidRPr="00B34334">
        <w:rPr>
          <w:rFonts w:ascii="Times New Roman" w:hAnsi="Times New Roman" w:cs="Times New Roman"/>
          <w:sz w:val="28"/>
          <w:szCs w:val="28"/>
        </w:rPr>
        <w:t>м</w:t>
      </w:r>
      <w:r w:rsidR="00EA4B57" w:rsidRPr="00EA4B57">
        <w:rPr>
          <w:rFonts w:ascii="Times New Roman" w:hAnsi="Times New Roman" w:cs="Times New Roman"/>
          <w:sz w:val="28"/>
          <w:szCs w:val="28"/>
        </w:rPr>
        <w:t>’</w:t>
      </w:r>
      <w:r w:rsidRPr="00B34334">
        <w:rPr>
          <w:rFonts w:ascii="Times New Roman" w:hAnsi="Times New Roman" w:cs="Times New Roman"/>
          <w:sz w:val="28"/>
          <w:szCs w:val="28"/>
        </w:rPr>
        <w:t xml:space="preserve">якшою має бути форма його аналізу. </w:t>
      </w:r>
    </w:p>
    <w:p w14:paraId="22A49345" w14:textId="362CB174" w:rsidR="00B34334" w:rsidRDefault="00B34334" w:rsidP="00EA4B57">
      <w:pPr>
        <w:spacing w:after="0" w:line="240" w:lineRule="auto"/>
        <w:ind w:firstLine="567"/>
        <w:jc w:val="both"/>
        <w:rPr>
          <w:rFonts w:ascii="Times New Roman" w:hAnsi="Times New Roman" w:cs="Times New Roman"/>
          <w:sz w:val="28"/>
          <w:szCs w:val="28"/>
        </w:rPr>
      </w:pPr>
      <w:r w:rsidRPr="00B34334">
        <w:rPr>
          <w:rFonts w:ascii="Times New Roman" w:hAnsi="Times New Roman" w:cs="Times New Roman"/>
          <w:sz w:val="28"/>
          <w:szCs w:val="28"/>
        </w:rPr>
        <w:t>Тон виступу в цих ситуаціях пов</w:t>
      </w:r>
      <w:r w:rsidR="00EA4B57">
        <w:rPr>
          <w:rFonts w:ascii="Times New Roman" w:hAnsi="Times New Roman" w:cs="Times New Roman"/>
          <w:sz w:val="28"/>
          <w:szCs w:val="28"/>
        </w:rPr>
        <w:t>инен бути спокійним, врівноваже</w:t>
      </w:r>
      <w:r w:rsidRPr="00B34334">
        <w:rPr>
          <w:rFonts w:ascii="Times New Roman" w:hAnsi="Times New Roman" w:cs="Times New Roman"/>
          <w:sz w:val="28"/>
          <w:szCs w:val="28"/>
        </w:rPr>
        <w:t>ним і відстороненим. Ніяких максималістських оцінок і навіть ніяких</w:t>
      </w:r>
      <w:r w:rsidR="00B742BA">
        <w:rPr>
          <w:rFonts w:ascii="Times New Roman" w:hAnsi="Times New Roman" w:cs="Times New Roman"/>
          <w:sz w:val="28"/>
          <w:szCs w:val="28"/>
        </w:rPr>
        <w:t xml:space="preserve"> </w:t>
      </w:r>
      <w:r w:rsidRPr="00B34334">
        <w:rPr>
          <w:rFonts w:ascii="Times New Roman" w:hAnsi="Times New Roman" w:cs="Times New Roman"/>
          <w:sz w:val="28"/>
          <w:szCs w:val="28"/>
        </w:rPr>
        <w:t>категоричних суджень. З кожної пози</w:t>
      </w:r>
      <w:r w:rsidR="00EA4B57">
        <w:rPr>
          <w:rFonts w:ascii="Times New Roman" w:hAnsi="Times New Roman" w:cs="Times New Roman"/>
          <w:sz w:val="28"/>
          <w:szCs w:val="28"/>
        </w:rPr>
        <w:t>ції висловлюватись спокійно, шу</w:t>
      </w:r>
      <w:r w:rsidRPr="00B34334">
        <w:rPr>
          <w:rFonts w:ascii="Times New Roman" w:hAnsi="Times New Roman" w:cs="Times New Roman"/>
          <w:sz w:val="28"/>
          <w:szCs w:val="28"/>
        </w:rPr>
        <w:t>каючи водночас нешаблонний підхід, показуючи вузлові моменти справи</w:t>
      </w:r>
      <w:r w:rsidR="00EA4B57">
        <w:rPr>
          <w:rFonts w:ascii="Times New Roman" w:hAnsi="Times New Roman" w:cs="Times New Roman"/>
          <w:sz w:val="28"/>
          <w:szCs w:val="28"/>
        </w:rPr>
        <w:t xml:space="preserve"> </w:t>
      </w:r>
      <w:r w:rsidRPr="00B34334">
        <w:rPr>
          <w:rFonts w:ascii="Times New Roman" w:hAnsi="Times New Roman" w:cs="Times New Roman"/>
          <w:sz w:val="28"/>
          <w:szCs w:val="28"/>
        </w:rPr>
        <w:t>ілюстративно і в несподіваному ракурсі.</w:t>
      </w:r>
    </w:p>
    <w:p w14:paraId="3496187F" w14:textId="63187447" w:rsidR="007A0113" w:rsidRPr="00F03FE5" w:rsidRDefault="007A0113" w:rsidP="00EA4B5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Подати приклади неетичної поведінки в судовому процесі. Назвати форми звертань у суді. </w:t>
      </w:r>
    </w:p>
    <w:p w14:paraId="59AD0A8C" w14:textId="77777777" w:rsidR="00BF79FF" w:rsidRDefault="00BF79FF" w:rsidP="00BF79FF">
      <w:pPr>
        <w:rPr>
          <w:rFonts w:ascii="Times New Roman" w:hAnsi="Times New Roman" w:cs="Times New Roman"/>
          <w:color w:val="000000"/>
          <w:spacing w:val="5"/>
          <w:w w:val="105"/>
          <w:sz w:val="28"/>
          <w:szCs w:val="28"/>
        </w:rPr>
      </w:pPr>
    </w:p>
    <w:p w14:paraId="37FA75D4" w14:textId="26C2CA00" w:rsidR="00EA4B57" w:rsidRDefault="000B0CF8" w:rsidP="00BF79FF">
      <w:pPr>
        <w:rPr>
          <w:rFonts w:ascii="Times New Roman" w:hAnsi="Times New Roman" w:cs="Times New Roman"/>
          <w:sz w:val="28"/>
          <w:szCs w:val="28"/>
        </w:rPr>
      </w:pPr>
      <w:r>
        <w:rPr>
          <w:rFonts w:ascii="Times New Roman" w:hAnsi="Times New Roman" w:cs="Times New Roman"/>
          <w:b/>
          <w:sz w:val="28"/>
          <w:szCs w:val="28"/>
        </w:rPr>
        <w:t>Практичне з</w:t>
      </w:r>
      <w:r w:rsidR="00EA4B57" w:rsidRPr="00EA4B57">
        <w:rPr>
          <w:rFonts w:ascii="Times New Roman" w:hAnsi="Times New Roman" w:cs="Times New Roman"/>
          <w:b/>
          <w:sz w:val="28"/>
          <w:szCs w:val="28"/>
        </w:rPr>
        <w:t>авдання 1.</w:t>
      </w:r>
      <w:r w:rsidR="00EA4B57" w:rsidRPr="00EA4B57">
        <w:rPr>
          <w:rFonts w:ascii="Times New Roman" w:hAnsi="Times New Roman" w:cs="Times New Roman"/>
          <w:sz w:val="28"/>
          <w:szCs w:val="28"/>
        </w:rPr>
        <w:t xml:space="preserve"> </w:t>
      </w:r>
    </w:p>
    <w:p w14:paraId="29ACBDCC" w14:textId="7A6913C6" w:rsidR="00EA4B57" w:rsidRDefault="00EA4B57" w:rsidP="00BF79FF">
      <w:pPr>
        <w:rPr>
          <w:rFonts w:ascii="Times New Roman" w:hAnsi="Times New Roman" w:cs="Times New Roman"/>
          <w:sz w:val="28"/>
          <w:szCs w:val="28"/>
        </w:rPr>
      </w:pPr>
      <w:r w:rsidRPr="00EA4B57">
        <w:rPr>
          <w:rFonts w:ascii="Times New Roman" w:hAnsi="Times New Roman" w:cs="Times New Roman"/>
          <w:sz w:val="28"/>
          <w:szCs w:val="28"/>
        </w:rPr>
        <w:t>Переглянути декілька судових засідань (проект «Відкритий суд</w:t>
      </w:r>
      <w:r>
        <w:rPr>
          <w:rFonts w:ascii="Times New Roman" w:hAnsi="Times New Roman" w:cs="Times New Roman"/>
          <w:sz w:val="28"/>
          <w:szCs w:val="28"/>
        </w:rPr>
        <w:t>»).</w:t>
      </w:r>
      <w:r w:rsidRPr="00EA4B57">
        <w:rPr>
          <w:rFonts w:ascii="Times New Roman" w:hAnsi="Times New Roman" w:cs="Times New Roman"/>
          <w:sz w:val="28"/>
          <w:szCs w:val="28"/>
        </w:rPr>
        <w:t xml:space="preserve"> Проаналізувати поведінку відповідачів та позивачів. </w:t>
      </w:r>
    </w:p>
    <w:p w14:paraId="1B4023D0" w14:textId="5DF0D9C3" w:rsidR="00C00EC8" w:rsidRDefault="00C00EC8" w:rsidP="00BF79FF">
      <w:pPr>
        <w:rPr>
          <w:rFonts w:ascii="Times New Roman" w:hAnsi="Times New Roman" w:cs="Times New Roman"/>
          <w:sz w:val="28"/>
          <w:szCs w:val="28"/>
        </w:rPr>
      </w:pPr>
      <w:r>
        <w:rPr>
          <w:rFonts w:ascii="Times New Roman" w:hAnsi="Times New Roman" w:cs="Times New Roman"/>
          <w:sz w:val="28"/>
          <w:szCs w:val="28"/>
        </w:rPr>
        <w:t>Література:</w:t>
      </w:r>
    </w:p>
    <w:p w14:paraId="5311D1E5" w14:textId="77777777" w:rsidR="00C00EC8" w:rsidRPr="00231D62" w:rsidRDefault="00C00EC8" w:rsidP="000C69E1">
      <w:pPr>
        <w:numPr>
          <w:ilvl w:val="0"/>
          <w:numId w:val="19"/>
        </w:numPr>
        <w:tabs>
          <w:tab w:val="left" w:pos="-142"/>
          <w:tab w:val="left" w:pos="0"/>
          <w:tab w:val="left" w:pos="426"/>
          <w:tab w:val="left" w:pos="567"/>
        </w:tabs>
        <w:suppressAutoHyphens/>
        <w:autoSpaceDN w:val="0"/>
        <w:spacing w:after="0" w:line="240" w:lineRule="auto"/>
        <w:jc w:val="both"/>
        <w:rPr>
          <w:rFonts w:ascii="Times New Roman" w:hAnsi="Times New Roman" w:cs="Times New Roman"/>
          <w:sz w:val="28"/>
          <w:szCs w:val="28"/>
        </w:rPr>
      </w:pPr>
      <w:r w:rsidRPr="00231D62">
        <w:rPr>
          <w:rFonts w:ascii="Times New Roman" w:hAnsi="Times New Roman" w:cs="Times New Roman"/>
          <w:sz w:val="28"/>
          <w:szCs w:val="28"/>
        </w:rPr>
        <w:t>Зейкан Я.П. Адвокатська техніка: методика підготовки прямого допиту і вступної промови. Х: Фактор, 2016. 160с.</w:t>
      </w:r>
    </w:p>
    <w:p w14:paraId="6DAE32B4" w14:textId="77777777" w:rsidR="00C00EC8" w:rsidRDefault="00C00EC8" w:rsidP="000C69E1">
      <w:pPr>
        <w:numPr>
          <w:ilvl w:val="0"/>
          <w:numId w:val="19"/>
        </w:numPr>
        <w:tabs>
          <w:tab w:val="left" w:pos="-142"/>
          <w:tab w:val="left" w:pos="0"/>
          <w:tab w:val="left" w:pos="426"/>
          <w:tab w:val="left" w:pos="567"/>
        </w:tabs>
        <w:autoSpaceDE w:val="0"/>
        <w:autoSpaceDN w:val="0"/>
        <w:adjustRightInd w:val="0"/>
        <w:spacing w:after="0" w:line="240" w:lineRule="auto"/>
        <w:rPr>
          <w:rFonts w:ascii="Times New Roman" w:hAnsi="Times New Roman" w:cs="Times New Roman"/>
          <w:sz w:val="28"/>
          <w:szCs w:val="28"/>
        </w:rPr>
      </w:pPr>
      <w:r w:rsidRPr="00231D62">
        <w:rPr>
          <w:rFonts w:ascii="Times New Roman" w:hAnsi="Times New Roman" w:cs="Times New Roman"/>
          <w:sz w:val="28"/>
          <w:szCs w:val="28"/>
        </w:rPr>
        <w:t>Зейкан Я. Підготовка адвоката до цивільного процесу. Х.: Фактор, 2017. 176 с.</w:t>
      </w:r>
    </w:p>
    <w:p w14:paraId="4EDC0E8A" w14:textId="77777777" w:rsidR="00C00EC8" w:rsidRPr="00C00EC8" w:rsidRDefault="00C00EC8" w:rsidP="000C69E1">
      <w:pPr>
        <w:numPr>
          <w:ilvl w:val="0"/>
          <w:numId w:val="19"/>
        </w:numPr>
        <w:tabs>
          <w:tab w:val="left" w:pos="-142"/>
          <w:tab w:val="left" w:pos="0"/>
          <w:tab w:val="left" w:pos="426"/>
          <w:tab w:val="left" w:pos="567"/>
        </w:tabs>
        <w:suppressAutoHyphens/>
        <w:autoSpaceDN w:val="0"/>
        <w:spacing w:after="0" w:line="240" w:lineRule="auto"/>
        <w:jc w:val="both"/>
        <w:rPr>
          <w:rFonts w:ascii="Times New Roman" w:hAnsi="Times New Roman" w:cs="Times New Roman"/>
          <w:sz w:val="28"/>
          <w:szCs w:val="28"/>
        </w:rPr>
      </w:pPr>
      <w:r w:rsidRPr="00C00EC8">
        <w:rPr>
          <w:rFonts w:ascii="Times New Roman" w:hAnsi="Times New Roman" w:cs="Times New Roman"/>
          <w:sz w:val="28"/>
          <w:szCs w:val="28"/>
        </w:rPr>
        <w:t>Молдован В. Судова риторика. К: Юніком, 2010. 496 с.</w:t>
      </w:r>
    </w:p>
    <w:p w14:paraId="06AAB510" w14:textId="77777777" w:rsidR="00C00EC8" w:rsidRDefault="00C00EC8" w:rsidP="00AA4B33">
      <w:pPr>
        <w:spacing w:after="0" w:line="240" w:lineRule="auto"/>
      </w:pPr>
    </w:p>
    <w:p w14:paraId="30E10FEE" w14:textId="77777777" w:rsidR="00C326FF" w:rsidRDefault="00C326FF" w:rsidP="00AA4B33">
      <w:pPr>
        <w:spacing w:after="0" w:line="240" w:lineRule="auto"/>
      </w:pPr>
    </w:p>
    <w:p w14:paraId="55CAA665" w14:textId="4423D79C" w:rsidR="00C326FF" w:rsidRPr="00C326FF" w:rsidRDefault="00C326FF" w:rsidP="000B0CF8">
      <w:pPr>
        <w:autoSpaceDN w:val="0"/>
        <w:spacing w:line="256" w:lineRule="auto"/>
        <w:jc w:val="center"/>
        <w:rPr>
          <w:rFonts w:ascii="Times New Roman" w:hAnsi="Times New Roman" w:cs="Times New Roman"/>
          <w:b/>
          <w:sz w:val="28"/>
          <w:szCs w:val="28"/>
          <w:lang w:val="ru-RU"/>
        </w:rPr>
      </w:pPr>
      <w:r w:rsidRPr="00C326FF">
        <w:rPr>
          <w:rFonts w:ascii="Times New Roman" w:hAnsi="Times New Roman" w:cs="Times New Roman"/>
          <w:b/>
          <w:sz w:val="28"/>
          <w:szCs w:val="28"/>
          <w:lang w:val="ru-RU"/>
        </w:rPr>
        <w:t xml:space="preserve">Тема </w:t>
      </w:r>
      <w:r w:rsidR="000B0CF8">
        <w:rPr>
          <w:rFonts w:ascii="Times New Roman" w:hAnsi="Times New Roman" w:cs="Times New Roman"/>
          <w:b/>
          <w:sz w:val="28"/>
          <w:szCs w:val="28"/>
          <w:lang w:val="ru-RU"/>
        </w:rPr>
        <w:t>8</w:t>
      </w:r>
      <w:r w:rsidRPr="00C326FF">
        <w:rPr>
          <w:rFonts w:ascii="Times New Roman" w:hAnsi="Times New Roman" w:cs="Times New Roman"/>
          <w:b/>
          <w:sz w:val="28"/>
          <w:szCs w:val="28"/>
          <w:lang w:val="ru-RU"/>
        </w:rPr>
        <w:t>. Промови на судових процесах</w:t>
      </w:r>
      <w:r w:rsidR="00151C8C">
        <w:rPr>
          <w:rFonts w:ascii="Times New Roman" w:hAnsi="Times New Roman" w:cs="Times New Roman"/>
          <w:b/>
          <w:sz w:val="28"/>
          <w:szCs w:val="28"/>
          <w:lang w:val="ru-RU"/>
        </w:rPr>
        <w:t>. Психологія промови.</w:t>
      </w:r>
    </w:p>
    <w:p w14:paraId="57CD8E9F" w14:textId="77777777" w:rsidR="00C326FF" w:rsidRPr="00C326FF" w:rsidRDefault="00C326FF" w:rsidP="000C69E1">
      <w:pPr>
        <w:widowControl w:val="0"/>
        <w:numPr>
          <w:ilvl w:val="0"/>
          <w:numId w:val="17"/>
        </w:numPr>
        <w:autoSpaceDE w:val="0"/>
        <w:autoSpaceDN w:val="0"/>
        <w:adjustRightInd w:val="0"/>
        <w:spacing w:after="0" w:line="257" w:lineRule="auto"/>
        <w:ind w:left="851" w:hanging="425"/>
        <w:contextualSpacing/>
        <w:rPr>
          <w:rFonts w:ascii="Times New Roman" w:hAnsi="Times New Roman" w:cs="Times New Roman"/>
          <w:sz w:val="28"/>
          <w:szCs w:val="28"/>
        </w:rPr>
      </w:pPr>
      <w:r w:rsidRPr="00C326FF">
        <w:rPr>
          <w:rFonts w:ascii="Times New Roman" w:hAnsi="Times New Roman" w:cs="Times New Roman"/>
          <w:sz w:val="28"/>
          <w:szCs w:val="28"/>
          <w:lang w:val="ru-RU"/>
        </w:rPr>
        <w:lastRenderedPageBreak/>
        <w:t>Зміст та цілі промови. Тривалість</w:t>
      </w:r>
      <w:r w:rsidRPr="00C326FF">
        <w:rPr>
          <w:rFonts w:ascii="Times New Roman" w:hAnsi="Times New Roman" w:cs="Times New Roman"/>
          <w:sz w:val="28"/>
          <w:szCs w:val="28"/>
        </w:rPr>
        <w:t xml:space="preserve">. </w:t>
      </w:r>
    </w:p>
    <w:p w14:paraId="03E53FB5" w14:textId="77777777" w:rsidR="00C326FF" w:rsidRPr="00C326FF" w:rsidRDefault="00C326FF" w:rsidP="000C69E1">
      <w:pPr>
        <w:widowControl w:val="0"/>
        <w:numPr>
          <w:ilvl w:val="0"/>
          <w:numId w:val="17"/>
        </w:numPr>
        <w:autoSpaceDE w:val="0"/>
        <w:autoSpaceDN w:val="0"/>
        <w:adjustRightInd w:val="0"/>
        <w:spacing w:after="0" w:line="256" w:lineRule="auto"/>
        <w:ind w:left="851" w:hanging="425"/>
        <w:contextualSpacing/>
        <w:rPr>
          <w:rFonts w:ascii="Times New Roman" w:hAnsi="Times New Roman" w:cs="Times New Roman"/>
          <w:sz w:val="28"/>
          <w:szCs w:val="28"/>
        </w:rPr>
      </w:pPr>
      <w:r w:rsidRPr="00C326FF">
        <w:rPr>
          <w:rFonts w:ascii="Times New Roman" w:hAnsi="Times New Roman" w:cs="Times New Roman"/>
          <w:sz w:val="28"/>
          <w:szCs w:val="28"/>
          <w:lang w:val="ru-RU"/>
        </w:rPr>
        <w:t>Підготовка до промови. Робота над промовою.</w:t>
      </w:r>
    </w:p>
    <w:p w14:paraId="0CC9C358" w14:textId="77777777" w:rsidR="00C326FF" w:rsidRPr="00C326FF" w:rsidRDefault="00C326FF" w:rsidP="000C69E1">
      <w:pPr>
        <w:widowControl w:val="0"/>
        <w:numPr>
          <w:ilvl w:val="0"/>
          <w:numId w:val="17"/>
        </w:numPr>
        <w:autoSpaceDE w:val="0"/>
        <w:autoSpaceDN w:val="0"/>
        <w:adjustRightInd w:val="0"/>
        <w:spacing w:after="0" w:line="256" w:lineRule="auto"/>
        <w:ind w:left="851" w:hanging="425"/>
        <w:contextualSpacing/>
        <w:rPr>
          <w:rFonts w:ascii="Times New Roman" w:hAnsi="Times New Roman" w:cs="Times New Roman"/>
          <w:sz w:val="28"/>
          <w:szCs w:val="28"/>
        </w:rPr>
      </w:pPr>
      <w:r w:rsidRPr="00C326FF">
        <w:rPr>
          <w:rFonts w:ascii="Times New Roman" w:hAnsi="Times New Roman" w:cs="Times New Roman"/>
          <w:sz w:val="28"/>
          <w:szCs w:val="28"/>
        </w:rPr>
        <w:t xml:space="preserve"> </w:t>
      </w:r>
      <w:r w:rsidRPr="00C326FF">
        <w:rPr>
          <w:rFonts w:ascii="Times New Roman" w:hAnsi="Times New Roman" w:cs="Times New Roman"/>
          <w:sz w:val="28"/>
          <w:szCs w:val="28"/>
          <w:lang w:val="ru-RU"/>
        </w:rPr>
        <w:t>Особливості промови</w:t>
      </w:r>
      <w:r w:rsidRPr="00C326FF">
        <w:rPr>
          <w:rFonts w:ascii="Times New Roman" w:hAnsi="Times New Roman" w:cs="Times New Roman"/>
          <w:sz w:val="28"/>
          <w:szCs w:val="28"/>
        </w:rPr>
        <w:t>. П</w:t>
      </w:r>
      <w:r w:rsidRPr="00C326FF">
        <w:rPr>
          <w:rFonts w:ascii="Times New Roman" w:hAnsi="Times New Roman" w:cs="Times New Roman"/>
          <w:sz w:val="28"/>
          <w:szCs w:val="28"/>
          <w:lang w:val="ru-RU"/>
        </w:rPr>
        <w:t>редставлення аргументів, звернення до суду</w:t>
      </w:r>
      <w:r w:rsidRPr="00C326FF">
        <w:rPr>
          <w:rFonts w:ascii="Times New Roman" w:hAnsi="Times New Roman" w:cs="Times New Roman"/>
          <w:sz w:val="28"/>
          <w:szCs w:val="28"/>
        </w:rPr>
        <w:t xml:space="preserve">. </w:t>
      </w:r>
    </w:p>
    <w:p w14:paraId="669153BE" w14:textId="77777777" w:rsidR="00C326FF" w:rsidRDefault="00C326FF" w:rsidP="00AA4B33">
      <w:pPr>
        <w:spacing w:after="0" w:line="240" w:lineRule="auto"/>
      </w:pPr>
    </w:p>
    <w:p w14:paraId="3F7AE21C" w14:textId="2F177B9D" w:rsidR="00C326FF" w:rsidRDefault="00C326FF" w:rsidP="00BF79FF">
      <w:pPr>
        <w:rPr>
          <w:rFonts w:ascii="Times New Roman" w:hAnsi="Times New Roman" w:cs="Times New Roman"/>
          <w:sz w:val="28"/>
          <w:szCs w:val="28"/>
        </w:rPr>
      </w:pPr>
      <w:r w:rsidRPr="00C326FF">
        <w:rPr>
          <w:rFonts w:ascii="Times New Roman" w:hAnsi="Times New Roman" w:cs="Times New Roman"/>
          <w:b/>
          <w:sz w:val="28"/>
          <w:szCs w:val="28"/>
        </w:rPr>
        <w:t xml:space="preserve">Ключові слова: </w:t>
      </w:r>
      <w:r>
        <w:rPr>
          <w:rFonts w:ascii="Times New Roman" w:hAnsi="Times New Roman" w:cs="Times New Roman"/>
          <w:b/>
          <w:sz w:val="28"/>
          <w:szCs w:val="28"/>
        </w:rPr>
        <w:t xml:space="preserve"> </w:t>
      </w:r>
      <w:r>
        <w:rPr>
          <w:rFonts w:ascii="Times New Roman" w:hAnsi="Times New Roman" w:cs="Times New Roman"/>
          <w:sz w:val="28"/>
          <w:szCs w:val="28"/>
        </w:rPr>
        <w:t xml:space="preserve"> аргумент, промова, докази.</w:t>
      </w:r>
    </w:p>
    <w:p w14:paraId="32EDF07B" w14:textId="77777777" w:rsidR="00C326FF" w:rsidRDefault="00C326FF" w:rsidP="00AA4B33">
      <w:pPr>
        <w:spacing w:after="0" w:line="240" w:lineRule="auto"/>
      </w:pPr>
    </w:p>
    <w:p w14:paraId="42CA1112" w14:textId="61A5B8EA" w:rsidR="00C326FF" w:rsidRPr="00C326FF" w:rsidRDefault="00C326FF" w:rsidP="000B0CF8">
      <w:pPr>
        <w:spacing w:after="0" w:line="240" w:lineRule="auto"/>
        <w:ind w:firstLine="567"/>
        <w:jc w:val="both"/>
        <w:rPr>
          <w:rFonts w:ascii="Times New Roman" w:hAnsi="Times New Roman" w:cs="Times New Roman"/>
          <w:sz w:val="28"/>
          <w:szCs w:val="28"/>
        </w:rPr>
      </w:pPr>
      <w:r w:rsidRPr="00C326FF">
        <w:rPr>
          <w:rFonts w:ascii="Times New Roman" w:hAnsi="Times New Roman" w:cs="Times New Roman"/>
          <w:b/>
          <w:i/>
          <w:sz w:val="28"/>
          <w:szCs w:val="28"/>
        </w:rPr>
        <w:t>У першому питанні</w:t>
      </w:r>
      <w:r w:rsidRPr="00C326FF">
        <w:rPr>
          <w:rFonts w:ascii="Times New Roman" w:hAnsi="Times New Roman" w:cs="Times New Roman"/>
          <w:sz w:val="28"/>
          <w:szCs w:val="28"/>
        </w:rPr>
        <w:t xml:space="preserve"> потрібно зауважити:  </w:t>
      </w:r>
      <w:r>
        <w:rPr>
          <w:rFonts w:ascii="Times New Roman" w:hAnsi="Times New Roman" w:cs="Times New Roman"/>
          <w:sz w:val="28"/>
          <w:szCs w:val="28"/>
        </w:rPr>
        <w:t>у</w:t>
      </w:r>
      <w:r w:rsidRPr="00C326FF">
        <w:rPr>
          <w:rFonts w:ascii="Times New Roman" w:hAnsi="Times New Roman" w:cs="Times New Roman"/>
          <w:sz w:val="28"/>
          <w:szCs w:val="28"/>
        </w:rPr>
        <w:t xml:space="preserve"> вступній  промові захисник  розповідає, що він очікує від майбутнього процесу, вказує на сумніви щодо прийнятності доказів обвинувачення та показань свідків.</w:t>
      </w:r>
    </w:p>
    <w:p w14:paraId="5CFDB122" w14:textId="77777777" w:rsidR="00C326FF" w:rsidRPr="00C326FF" w:rsidRDefault="00C326FF" w:rsidP="000B0CF8">
      <w:pPr>
        <w:spacing w:after="0" w:line="240" w:lineRule="auto"/>
        <w:ind w:firstLine="567"/>
        <w:jc w:val="both"/>
        <w:rPr>
          <w:rFonts w:ascii="Times New Roman" w:hAnsi="Times New Roman" w:cs="Times New Roman"/>
          <w:sz w:val="28"/>
          <w:szCs w:val="28"/>
        </w:rPr>
      </w:pPr>
      <w:r w:rsidRPr="00C326FF">
        <w:rPr>
          <w:rFonts w:ascii="Times New Roman" w:hAnsi="Times New Roman" w:cs="Times New Roman"/>
          <w:sz w:val="28"/>
          <w:szCs w:val="28"/>
        </w:rPr>
        <w:t>Вступна промова є важливим інструментом для надання судді інформації про факти справи та  питання, які ставляться під сумнів</w:t>
      </w:r>
    </w:p>
    <w:p w14:paraId="0B815E24" w14:textId="67B486AC" w:rsidR="00C326FF" w:rsidRPr="002D4106" w:rsidRDefault="00C326FF" w:rsidP="002D4106">
      <w:pPr>
        <w:spacing w:after="0" w:line="240" w:lineRule="auto"/>
        <w:ind w:firstLine="567"/>
        <w:jc w:val="both"/>
        <w:rPr>
          <w:rFonts w:ascii="Times New Roman" w:hAnsi="Times New Roman" w:cs="Times New Roman"/>
          <w:sz w:val="28"/>
          <w:szCs w:val="28"/>
        </w:rPr>
      </w:pPr>
      <w:r w:rsidRPr="002D4106">
        <w:rPr>
          <w:rFonts w:ascii="Times New Roman" w:hAnsi="Times New Roman" w:cs="Times New Roman"/>
          <w:sz w:val="28"/>
          <w:szCs w:val="28"/>
        </w:rPr>
        <w:t xml:space="preserve">Не рекомендується </w:t>
      </w:r>
      <w:r w:rsidR="00E92BA1" w:rsidRPr="002D4106">
        <w:rPr>
          <w:rFonts w:ascii="Times New Roman" w:hAnsi="Times New Roman" w:cs="Times New Roman"/>
          <w:sz w:val="28"/>
          <w:szCs w:val="28"/>
        </w:rPr>
        <w:t xml:space="preserve">починати </w:t>
      </w:r>
      <w:r w:rsidRPr="002D4106">
        <w:rPr>
          <w:rFonts w:ascii="Times New Roman" w:hAnsi="Times New Roman" w:cs="Times New Roman"/>
          <w:sz w:val="28"/>
          <w:szCs w:val="28"/>
        </w:rPr>
        <w:t xml:space="preserve">у вступній промові суперечку щодо достовірності  показань майбутніх свідків та інших доказів. Однак тут межа між допустимим і недопустимим є розмитою і залежить від особливостей справи і </w:t>
      </w:r>
      <w:r w:rsidR="002D4106">
        <w:rPr>
          <w:rFonts w:ascii="Times New Roman" w:hAnsi="Times New Roman" w:cs="Times New Roman"/>
          <w:sz w:val="28"/>
          <w:szCs w:val="28"/>
        </w:rPr>
        <w:t>ставленням</w:t>
      </w:r>
      <w:r w:rsidRPr="002D4106">
        <w:rPr>
          <w:rFonts w:ascii="Times New Roman" w:hAnsi="Times New Roman" w:cs="Times New Roman"/>
          <w:sz w:val="28"/>
          <w:szCs w:val="28"/>
        </w:rPr>
        <w:t> судді до</w:t>
      </w:r>
      <w:r w:rsidR="002D4106">
        <w:rPr>
          <w:rFonts w:ascii="Times New Roman" w:hAnsi="Times New Roman" w:cs="Times New Roman"/>
          <w:sz w:val="28"/>
          <w:szCs w:val="28"/>
        </w:rPr>
        <w:t xml:space="preserve"> схожих </w:t>
      </w:r>
      <w:r w:rsidRPr="002D4106">
        <w:rPr>
          <w:rFonts w:ascii="Times New Roman" w:hAnsi="Times New Roman" w:cs="Times New Roman"/>
          <w:sz w:val="28"/>
          <w:szCs w:val="28"/>
        </w:rPr>
        <w:t xml:space="preserve"> заяв.</w:t>
      </w:r>
    </w:p>
    <w:p w14:paraId="7D05370F" w14:textId="77777777" w:rsidR="00C326FF" w:rsidRPr="002D4106" w:rsidRDefault="00C326FF" w:rsidP="002D4106">
      <w:pPr>
        <w:spacing w:after="0" w:line="240" w:lineRule="auto"/>
        <w:ind w:firstLine="567"/>
        <w:jc w:val="both"/>
        <w:rPr>
          <w:rFonts w:ascii="Times New Roman" w:hAnsi="Times New Roman" w:cs="Times New Roman"/>
          <w:sz w:val="28"/>
          <w:szCs w:val="28"/>
        </w:rPr>
      </w:pPr>
      <w:r w:rsidRPr="002D4106">
        <w:rPr>
          <w:rFonts w:ascii="Times New Roman" w:hAnsi="Times New Roman" w:cs="Times New Roman"/>
          <w:sz w:val="28"/>
          <w:szCs w:val="28"/>
        </w:rPr>
        <w:t>У вступній  промові слід уникати детальних або довгих посилань на законодавство. Хоч про певну спірну  позицію можна стисло розповісти, особливо у суді присяжних.</w:t>
      </w:r>
    </w:p>
    <w:p w14:paraId="4C1E2C31" w14:textId="77777777" w:rsidR="00C326FF" w:rsidRPr="002D4106" w:rsidRDefault="00C326FF" w:rsidP="002D4106">
      <w:pPr>
        <w:spacing w:after="0" w:line="240" w:lineRule="auto"/>
        <w:ind w:firstLine="567"/>
        <w:jc w:val="both"/>
        <w:rPr>
          <w:rFonts w:ascii="Times New Roman" w:hAnsi="Times New Roman" w:cs="Times New Roman"/>
          <w:sz w:val="28"/>
          <w:szCs w:val="28"/>
        </w:rPr>
      </w:pPr>
      <w:r w:rsidRPr="002D4106">
        <w:rPr>
          <w:rFonts w:ascii="Times New Roman" w:hAnsi="Times New Roman" w:cs="Times New Roman"/>
          <w:sz w:val="28"/>
          <w:szCs w:val="28"/>
        </w:rPr>
        <w:t>Недоцільно надто часто згадувати про  неправильні або непевні дії опонента. Це може викликати внутрішній  протест у суддів і в справу вступають закони психології.</w:t>
      </w:r>
    </w:p>
    <w:p w14:paraId="45162368" w14:textId="6B6A2C54" w:rsidR="00C326FF" w:rsidRPr="002D4106" w:rsidRDefault="00C326FF" w:rsidP="002D4106">
      <w:pPr>
        <w:spacing w:after="0" w:line="240" w:lineRule="auto"/>
        <w:ind w:firstLine="567"/>
        <w:jc w:val="both"/>
        <w:rPr>
          <w:rFonts w:ascii="Times New Roman" w:hAnsi="Times New Roman" w:cs="Times New Roman"/>
          <w:sz w:val="28"/>
          <w:szCs w:val="28"/>
        </w:rPr>
      </w:pPr>
      <w:r w:rsidRPr="002D4106">
        <w:rPr>
          <w:rFonts w:ascii="Times New Roman" w:hAnsi="Times New Roman" w:cs="Times New Roman"/>
          <w:sz w:val="28"/>
          <w:szCs w:val="28"/>
        </w:rPr>
        <w:t xml:space="preserve">У вступній промові адвокат намагається заволодіти увагою суддів; показати їм, що </w:t>
      </w:r>
      <w:r w:rsidR="00B21324">
        <w:rPr>
          <w:rFonts w:ascii="Times New Roman" w:hAnsi="Times New Roman" w:cs="Times New Roman"/>
          <w:sz w:val="28"/>
          <w:szCs w:val="28"/>
        </w:rPr>
        <w:t>таке цей</w:t>
      </w:r>
      <w:r w:rsidRPr="002D4106">
        <w:rPr>
          <w:rFonts w:ascii="Times New Roman" w:hAnsi="Times New Roman" w:cs="Times New Roman"/>
          <w:sz w:val="28"/>
          <w:szCs w:val="28"/>
        </w:rPr>
        <w:t xml:space="preserve"> злочин; прагне закріпити  деякі факти та питання справи, щоб суддя їх запам’ятав; розповісти всім особам в судовому засіданні історію, яка повинна привернути інтерес у судді; створити сприятливе враження про Вас у судді та Вашого клієнта.</w:t>
      </w:r>
    </w:p>
    <w:p w14:paraId="58AF79FC" w14:textId="7928B1F5" w:rsidR="00D31811" w:rsidRDefault="007A0113" w:rsidP="002D410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Визначити п</w:t>
      </w:r>
      <w:r w:rsidR="00D31811">
        <w:rPr>
          <w:rFonts w:ascii="Times New Roman" w:hAnsi="Times New Roman" w:cs="Times New Roman"/>
          <w:sz w:val="28"/>
          <w:szCs w:val="28"/>
        </w:rPr>
        <w:t>равила ефективної промови.</w:t>
      </w:r>
    </w:p>
    <w:p w14:paraId="7890C779" w14:textId="77777777" w:rsidR="00D31811" w:rsidRDefault="00D31811" w:rsidP="002D4106">
      <w:pPr>
        <w:spacing w:after="0" w:line="240" w:lineRule="auto"/>
        <w:ind w:firstLine="567"/>
        <w:jc w:val="both"/>
        <w:rPr>
          <w:rFonts w:ascii="Times New Roman" w:hAnsi="Times New Roman" w:cs="Times New Roman"/>
          <w:sz w:val="28"/>
          <w:szCs w:val="28"/>
        </w:rPr>
      </w:pPr>
    </w:p>
    <w:p w14:paraId="19D791B7" w14:textId="77777777" w:rsidR="00D31811" w:rsidRDefault="00D31811" w:rsidP="002D4106">
      <w:pPr>
        <w:spacing w:after="0" w:line="240" w:lineRule="auto"/>
        <w:ind w:firstLine="567"/>
        <w:jc w:val="both"/>
        <w:rPr>
          <w:rFonts w:ascii="Times New Roman" w:hAnsi="Times New Roman" w:cs="Times New Roman"/>
          <w:sz w:val="28"/>
          <w:szCs w:val="28"/>
        </w:rPr>
      </w:pPr>
    </w:p>
    <w:p w14:paraId="3DD8DA67" w14:textId="6333756B" w:rsidR="00BE0E96" w:rsidRDefault="00E92BA1" w:rsidP="002D4106">
      <w:pPr>
        <w:spacing w:after="0" w:line="240" w:lineRule="auto"/>
        <w:ind w:firstLine="567"/>
        <w:jc w:val="both"/>
        <w:rPr>
          <w:rFonts w:ascii="Times New Roman" w:hAnsi="Times New Roman" w:cs="Times New Roman"/>
          <w:sz w:val="28"/>
          <w:szCs w:val="28"/>
        </w:rPr>
      </w:pPr>
      <w:r w:rsidRPr="002D4106">
        <w:rPr>
          <w:rFonts w:ascii="Times New Roman" w:hAnsi="Times New Roman" w:cs="Times New Roman"/>
          <w:sz w:val="28"/>
          <w:szCs w:val="28"/>
        </w:rPr>
        <w:t xml:space="preserve">У </w:t>
      </w:r>
      <w:r w:rsidRPr="00D31811">
        <w:rPr>
          <w:rFonts w:ascii="Times New Roman" w:hAnsi="Times New Roman" w:cs="Times New Roman"/>
          <w:b/>
          <w:bCs/>
          <w:sz w:val="28"/>
          <w:szCs w:val="28"/>
        </w:rPr>
        <w:t>другому питанні</w:t>
      </w:r>
      <w:r w:rsidRPr="002D4106">
        <w:rPr>
          <w:rFonts w:ascii="Times New Roman" w:hAnsi="Times New Roman" w:cs="Times New Roman"/>
          <w:sz w:val="28"/>
          <w:szCs w:val="28"/>
        </w:rPr>
        <w:t xml:space="preserve">   </w:t>
      </w:r>
      <w:r w:rsidR="00BE0E96" w:rsidRPr="002D4106">
        <w:rPr>
          <w:rFonts w:ascii="Times New Roman" w:hAnsi="Times New Roman" w:cs="Times New Roman"/>
          <w:sz w:val="28"/>
          <w:szCs w:val="28"/>
        </w:rPr>
        <w:t xml:space="preserve">потрібно зазначити: </w:t>
      </w:r>
      <w:r w:rsidRPr="002D4106">
        <w:rPr>
          <w:rFonts w:ascii="Times New Roman" w:hAnsi="Times New Roman" w:cs="Times New Roman"/>
          <w:sz w:val="28"/>
          <w:szCs w:val="28"/>
        </w:rPr>
        <w:t xml:space="preserve"> </w:t>
      </w:r>
      <w:r w:rsidR="00BE0E96" w:rsidRPr="002D4106">
        <w:rPr>
          <w:rFonts w:ascii="Times New Roman" w:hAnsi="Times New Roman" w:cs="Times New Roman"/>
          <w:sz w:val="28"/>
          <w:szCs w:val="28"/>
        </w:rPr>
        <w:t>готуючись до виступу, судовий ритор повинен з’ясувати для себе три питання: 1. Що трапилося і чому трапилося? 2. Що потрібно доказати суддям? 3. Чим можна вплинути на їхнє рішення?</w:t>
      </w:r>
      <w:r w:rsidR="00BE0E96" w:rsidRPr="00BE0E96">
        <w:rPr>
          <w:rFonts w:ascii="Times New Roman" w:hAnsi="Times New Roman" w:cs="Times New Roman"/>
          <w:sz w:val="28"/>
          <w:szCs w:val="28"/>
        </w:rPr>
        <w:t xml:space="preserve"> </w:t>
      </w:r>
    </w:p>
    <w:p w14:paraId="2E58C46A" w14:textId="7F63D60E" w:rsidR="00EF7355" w:rsidRPr="00BE0E96" w:rsidRDefault="00BE0E96" w:rsidP="000B0CF8">
      <w:pPr>
        <w:spacing w:after="0" w:line="240" w:lineRule="auto"/>
        <w:ind w:firstLine="567"/>
        <w:jc w:val="both"/>
        <w:rPr>
          <w:rFonts w:ascii="Times New Roman" w:hAnsi="Times New Roman" w:cs="Times New Roman"/>
          <w:sz w:val="28"/>
          <w:szCs w:val="28"/>
        </w:rPr>
      </w:pPr>
      <w:r w:rsidRPr="00BE0E96">
        <w:rPr>
          <w:rFonts w:ascii="Times New Roman" w:hAnsi="Times New Roman" w:cs="Times New Roman"/>
          <w:sz w:val="28"/>
          <w:szCs w:val="28"/>
        </w:rPr>
        <w:t>В теорії головний висновок</w:t>
      </w:r>
      <w:r>
        <w:rPr>
          <w:rFonts w:ascii="Times New Roman" w:hAnsi="Times New Roman" w:cs="Times New Roman"/>
          <w:sz w:val="28"/>
          <w:szCs w:val="28"/>
        </w:rPr>
        <w:t xml:space="preserve"> обвинувачення завжди один: підсудний винн</w:t>
      </w:r>
      <w:r w:rsidRPr="00BE0E96">
        <w:rPr>
          <w:rFonts w:ascii="Times New Roman" w:hAnsi="Times New Roman" w:cs="Times New Roman"/>
          <w:sz w:val="28"/>
          <w:szCs w:val="28"/>
        </w:rPr>
        <w:t>ий у такому-т</w:t>
      </w:r>
      <w:r>
        <w:rPr>
          <w:rFonts w:ascii="Times New Roman" w:hAnsi="Times New Roman" w:cs="Times New Roman"/>
          <w:sz w:val="28"/>
          <w:szCs w:val="28"/>
        </w:rPr>
        <w:t>о злочині; головний висновок за</w:t>
      </w:r>
      <w:r w:rsidRPr="00BE0E96">
        <w:rPr>
          <w:rFonts w:ascii="Times New Roman" w:hAnsi="Times New Roman" w:cs="Times New Roman"/>
          <w:sz w:val="28"/>
          <w:szCs w:val="28"/>
        </w:rPr>
        <w:t>хисту також один: підсудний у такому-то злочині не винен. Тому теоретично обидва ритори пов</w:t>
      </w:r>
      <w:r>
        <w:rPr>
          <w:rFonts w:ascii="Times New Roman" w:hAnsi="Times New Roman" w:cs="Times New Roman"/>
          <w:sz w:val="28"/>
          <w:szCs w:val="28"/>
        </w:rPr>
        <w:t>инні докласти всіх зусиль, необ</w:t>
      </w:r>
      <w:r w:rsidRPr="00BE0E96">
        <w:rPr>
          <w:rFonts w:ascii="Times New Roman" w:hAnsi="Times New Roman" w:cs="Times New Roman"/>
          <w:sz w:val="28"/>
          <w:szCs w:val="28"/>
        </w:rPr>
        <w:t>хідних для такого висновку. На практиці завдання звуж</w:t>
      </w:r>
      <w:r>
        <w:rPr>
          <w:rFonts w:ascii="Times New Roman" w:hAnsi="Times New Roman" w:cs="Times New Roman"/>
          <w:sz w:val="28"/>
          <w:szCs w:val="28"/>
        </w:rPr>
        <w:t>ується, і здебільшого суперечли</w:t>
      </w:r>
      <w:r w:rsidRPr="00BE0E96">
        <w:rPr>
          <w:rFonts w:ascii="Times New Roman" w:hAnsi="Times New Roman" w:cs="Times New Roman"/>
          <w:sz w:val="28"/>
          <w:szCs w:val="28"/>
        </w:rPr>
        <w:t>вий пункт зосереджується десь</w:t>
      </w:r>
      <w:r>
        <w:rPr>
          <w:rFonts w:ascii="Times New Roman" w:hAnsi="Times New Roman" w:cs="Times New Roman"/>
          <w:sz w:val="28"/>
          <w:szCs w:val="28"/>
        </w:rPr>
        <w:t xml:space="preserve"> посередині, в доказуванні одно</w:t>
      </w:r>
      <w:r w:rsidRPr="00BE0E96">
        <w:rPr>
          <w:rFonts w:ascii="Times New Roman" w:hAnsi="Times New Roman" w:cs="Times New Roman"/>
          <w:sz w:val="28"/>
          <w:szCs w:val="28"/>
        </w:rPr>
        <w:t xml:space="preserve">го або кількох окремих положень. </w:t>
      </w:r>
    </w:p>
    <w:p w14:paraId="708A7915" w14:textId="0C1048FA" w:rsidR="00EF7355" w:rsidRDefault="00BE0E96" w:rsidP="000B0CF8">
      <w:pPr>
        <w:spacing w:after="0" w:line="240" w:lineRule="auto"/>
        <w:ind w:firstLine="567"/>
        <w:jc w:val="both"/>
        <w:rPr>
          <w:rFonts w:ascii="Times New Roman" w:hAnsi="Times New Roman" w:cs="Times New Roman"/>
          <w:sz w:val="28"/>
          <w:szCs w:val="28"/>
        </w:rPr>
      </w:pPr>
      <w:r w:rsidRPr="00BE0E96">
        <w:rPr>
          <w:rFonts w:ascii="Times New Roman" w:hAnsi="Times New Roman" w:cs="Times New Roman"/>
          <w:sz w:val="28"/>
          <w:szCs w:val="28"/>
        </w:rPr>
        <w:t>Підготовка судової промо</w:t>
      </w:r>
      <w:r w:rsidR="00EF7355">
        <w:rPr>
          <w:rFonts w:ascii="Times New Roman" w:hAnsi="Times New Roman" w:cs="Times New Roman"/>
          <w:sz w:val="28"/>
          <w:szCs w:val="28"/>
        </w:rPr>
        <w:t>ви розподіляється на кілька ета</w:t>
      </w:r>
      <w:r w:rsidRPr="00BE0E96">
        <w:rPr>
          <w:rFonts w:ascii="Times New Roman" w:hAnsi="Times New Roman" w:cs="Times New Roman"/>
          <w:sz w:val="28"/>
          <w:szCs w:val="28"/>
        </w:rPr>
        <w:t>пів: збирання матеріалів, аналіз матер</w:t>
      </w:r>
      <w:r w:rsidR="00EF7355">
        <w:rPr>
          <w:rFonts w:ascii="Times New Roman" w:hAnsi="Times New Roman" w:cs="Times New Roman"/>
          <w:sz w:val="28"/>
          <w:szCs w:val="28"/>
        </w:rPr>
        <w:t xml:space="preserve">іалів, </w:t>
      </w:r>
    </w:p>
    <w:p w14:paraId="14E859EA" w14:textId="04710C52" w:rsidR="00D31811" w:rsidRDefault="00D31811" w:rsidP="000B0CF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Описати процес збирання матеріалів до судового засідання. Аналіз матеріалів, їх систематизація та </w:t>
      </w:r>
      <w:r w:rsidRPr="00BE0E96">
        <w:rPr>
          <w:rFonts w:ascii="Times New Roman" w:hAnsi="Times New Roman" w:cs="Times New Roman"/>
          <w:sz w:val="28"/>
          <w:szCs w:val="28"/>
        </w:rPr>
        <w:t xml:space="preserve"> письмова підготовка промови.</w:t>
      </w:r>
    </w:p>
    <w:p w14:paraId="3F647C1D" w14:textId="77777777" w:rsidR="00D31811" w:rsidRDefault="00D31811" w:rsidP="000B0CF8">
      <w:pPr>
        <w:spacing w:after="0" w:line="240" w:lineRule="auto"/>
        <w:ind w:firstLine="567"/>
        <w:jc w:val="both"/>
        <w:rPr>
          <w:rFonts w:ascii="Times New Roman" w:hAnsi="Times New Roman" w:cs="Times New Roman"/>
          <w:sz w:val="28"/>
          <w:szCs w:val="28"/>
        </w:rPr>
      </w:pPr>
    </w:p>
    <w:p w14:paraId="778836EC" w14:textId="77777777" w:rsidR="00D31811" w:rsidRDefault="00D31811" w:rsidP="000B0CF8">
      <w:pPr>
        <w:spacing w:after="0" w:line="240" w:lineRule="auto"/>
        <w:ind w:firstLine="567"/>
        <w:jc w:val="both"/>
        <w:rPr>
          <w:rFonts w:ascii="Times New Roman" w:hAnsi="Times New Roman" w:cs="Times New Roman"/>
          <w:sz w:val="28"/>
          <w:szCs w:val="28"/>
        </w:rPr>
      </w:pPr>
    </w:p>
    <w:p w14:paraId="30D1D289" w14:textId="6E60DC17" w:rsidR="00EF7355" w:rsidRDefault="000466FB" w:rsidP="000B0CF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У </w:t>
      </w:r>
      <w:r w:rsidRPr="00D31811">
        <w:rPr>
          <w:rFonts w:ascii="Times New Roman" w:hAnsi="Times New Roman" w:cs="Times New Roman"/>
          <w:b/>
          <w:bCs/>
          <w:sz w:val="28"/>
          <w:szCs w:val="28"/>
        </w:rPr>
        <w:t>третьому питанні</w:t>
      </w:r>
      <w:r>
        <w:rPr>
          <w:rFonts w:ascii="Times New Roman" w:hAnsi="Times New Roman" w:cs="Times New Roman"/>
          <w:sz w:val="28"/>
          <w:szCs w:val="28"/>
        </w:rPr>
        <w:t xml:space="preserve"> варто наголосити на тому, що с</w:t>
      </w:r>
      <w:r w:rsidR="00BE0E96" w:rsidRPr="00EF7355">
        <w:rPr>
          <w:rFonts w:ascii="Times New Roman" w:hAnsi="Times New Roman" w:cs="Times New Roman"/>
          <w:sz w:val="28"/>
          <w:szCs w:val="28"/>
        </w:rPr>
        <w:t xml:space="preserve">удова промова — це результат судового слідства і його неможливо підміняти результатом попереднього слідства. Як прокурору, так і адвокату у </w:t>
      </w:r>
      <w:r w:rsidR="00EF7355">
        <w:rPr>
          <w:rFonts w:ascii="Times New Roman" w:hAnsi="Times New Roman" w:cs="Times New Roman"/>
          <w:sz w:val="28"/>
          <w:szCs w:val="28"/>
        </w:rPr>
        <w:t>своїх записах необхідно фіксува</w:t>
      </w:r>
      <w:r w:rsidR="00BE0E96" w:rsidRPr="00EF7355">
        <w:rPr>
          <w:rFonts w:ascii="Times New Roman" w:hAnsi="Times New Roman" w:cs="Times New Roman"/>
          <w:sz w:val="28"/>
          <w:szCs w:val="28"/>
        </w:rPr>
        <w:t>ти показання підсудного, потерп</w:t>
      </w:r>
      <w:r w:rsidR="00EF7355">
        <w:rPr>
          <w:rFonts w:ascii="Times New Roman" w:hAnsi="Times New Roman" w:cs="Times New Roman"/>
          <w:sz w:val="28"/>
          <w:szCs w:val="28"/>
        </w:rPr>
        <w:t>ілого, свідків, висновки і допи</w:t>
      </w:r>
      <w:r w:rsidR="00BE0E96" w:rsidRPr="00EF7355">
        <w:rPr>
          <w:rFonts w:ascii="Times New Roman" w:hAnsi="Times New Roman" w:cs="Times New Roman"/>
          <w:sz w:val="28"/>
          <w:szCs w:val="28"/>
        </w:rPr>
        <w:t>ти експертів, огляд речових доказів, місця події і ті додаткові дії, якими закінчується судове слід</w:t>
      </w:r>
      <w:r w:rsidR="00EF7355">
        <w:rPr>
          <w:rFonts w:ascii="Times New Roman" w:hAnsi="Times New Roman" w:cs="Times New Roman"/>
          <w:sz w:val="28"/>
          <w:szCs w:val="28"/>
        </w:rPr>
        <w:t>ство. Все, що може бути викорис</w:t>
      </w:r>
      <w:r w:rsidR="00BE0E96" w:rsidRPr="00EF7355">
        <w:rPr>
          <w:rFonts w:ascii="Times New Roman" w:hAnsi="Times New Roman" w:cs="Times New Roman"/>
          <w:sz w:val="28"/>
          <w:szCs w:val="28"/>
        </w:rPr>
        <w:t>тано у промові, слід ретельно записати, підкреслити. У свої нотатки ритор повинен з</w:t>
      </w:r>
      <w:r w:rsidR="00EF7355">
        <w:rPr>
          <w:rFonts w:ascii="Times New Roman" w:hAnsi="Times New Roman" w:cs="Times New Roman"/>
          <w:sz w:val="28"/>
          <w:szCs w:val="28"/>
        </w:rPr>
        <w:t>аписувати не лише найсут</w:t>
      </w:r>
      <w:r w:rsidR="00BE0E96" w:rsidRPr="00EF7355">
        <w:rPr>
          <w:rFonts w:ascii="Times New Roman" w:hAnsi="Times New Roman" w:cs="Times New Roman"/>
          <w:sz w:val="28"/>
          <w:szCs w:val="28"/>
        </w:rPr>
        <w:t>тєвіше з того, що проходило в су</w:t>
      </w:r>
      <w:r w:rsidR="00EF7355">
        <w:rPr>
          <w:rFonts w:ascii="Times New Roman" w:hAnsi="Times New Roman" w:cs="Times New Roman"/>
          <w:sz w:val="28"/>
          <w:szCs w:val="28"/>
        </w:rPr>
        <w:t>ді, але й свої думки, які виник</w:t>
      </w:r>
      <w:r w:rsidR="00BE0E96" w:rsidRPr="00EF7355">
        <w:rPr>
          <w:rFonts w:ascii="Times New Roman" w:hAnsi="Times New Roman" w:cs="Times New Roman"/>
          <w:sz w:val="28"/>
          <w:szCs w:val="28"/>
        </w:rPr>
        <w:t xml:space="preserve">ли в ході судового розгляду справи. </w:t>
      </w:r>
    </w:p>
    <w:p w14:paraId="1D6F86FD" w14:textId="60DF1A64" w:rsidR="00643129" w:rsidRDefault="007A0113" w:rsidP="000B0CF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Вкаати на о</w:t>
      </w:r>
      <w:r w:rsidR="00643129">
        <w:rPr>
          <w:rFonts w:ascii="Times New Roman" w:hAnsi="Times New Roman" w:cs="Times New Roman"/>
          <w:sz w:val="28"/>
          <w:szCs w:val="28"/>
        </w:rPr>
        <w:t>собливості а</w:t>
      </w:r>
      <w:r w:rsidR="00643129" w:rsidRPr="00643129">
        <w:rPr>
          <w:rFonts w:ascii="Times New Roman" w:hAnsi="Times New Roman" w:cs="Times New Roman"/>
          <w:sz w:val="28"/>
          <w:szCs w:val="28"/>
        </w:rPr>
        <w:t>наліз</w:t>
      </w:r>
      <w:r w:rsidR="00643129">
        <w:rPr>
          <w:rFonts w:ascii="Times New Roman" w:hAnsi="Times New Roman" w:cs="Times New Roman"/>
          <w:sz w:val="28"/>
          <w:szCs w:val="28"/>
        </w:rPr>
        <w:t>у</w:t>
      </w:r>
      <w:r w:rsidR="00643129" w:rsidRPr="00643129">
        <w:rPr>
          <w:rFonts w:ascii="Times New Roman" w:hAnsi="Times New Roman" w:cs="Times New Roman"/>
          <w:sz w:val="28"/>
          <w:szCs w:val="28"/>
        </w:rPr>
        <w:t xml:space="preserve"> джерел доказів</w:t>
      </w:r>
      <w:r w:rsidR="00643129">
        <w:rPr>
          <w:rFonts w:ascii="Times New Roman" w:hAnsi="Times New Roman" w:cs="Times New Roman"/>
          <w:sz w:val="28"/>
          <w:szCs w:val="28"/>
        </w:rPr>
        <w:t xml:space="preserve"> промови та </w:t>
      </w:r>
      <w:r w:rsidR="00643129" w:rsidRPr="00643129">
        <w:rPr>
          <w:rFonts w:ascii="Times New Roman" w:hAnsi="Times New Roman" w:cs="Times New Roman"/>
          <w:sz w:val="28"/>
          <w:szCs w:val="28"/>
        </w:rPr>
        <w:t xml:space="preserve"> процесуальн</w:t>
      </w:r>
      <w:r w:rsidR="00643129">
        <w:rPr>
          <w:rFonts w:ascii="Times New Roman" w:hAnsi="Times New Roman" w:cs="Times New Roman"/>
          <w:sz w:val="28"/>
          <w:szCs w:val="28"/>
        </w:rPr>
        <w:t>их</w:t>
      </w:r>
      <w:r w:rsidR="00643129" w:rsidRPr="00643129">
        <w:rPr>
          <w:rFonts w:ascii="Times New Roman" w:hAnsi="Times New Roman" w:cs="Times New Roman"/>
          <w:sz w:val="28"/>
          <w:szCs w:val="28"/>
        </w:rPr>
        <w:t xml:space="preserve"> джерел</w:t>
      </w:r>
      <w:r w:rsidR="00643129">
        <w:rPr>
          <w:rFonts w:ascii="Times New Roman" w:hAnsi="Times New Roman" w:cs="Times New Roman"/>
          <w:sz w:val="28"/>
          <w:szCs w:val="28"/>
        </w:rPr>
        <w:t xml:space="preserve">. </w:t>
      </w:r>
      <w:r w:rsidR="00E449AA">
        <w:rPr>
          <w:rFonts w:ascii="Times New Roman" w:hAnsi="Times New Roman" w:cs="Times New Roman"/>
          <w:sz w:val="28"/>
          <w:szCs w:val="28"/>
        </w:rPr>
        <w:t xml:space="preserve">План захисту адвоката. Особливості систематизації фактів справи. Особливості </w:t>
      </w:r>
      <w:r w:rsidR="00974EE1">
        <w:rPr>
          <w:rFonts w:ascii="Times New Roman" w:hAnsi="Times New Roman" w:cs="Times New Roman"/>
          <w:sz w:val="28"/>
          <w:szCs w:val="28"/>
        </w:rPr>
        <w:t>н</w:t>
      </w:r>
      <w:r w:rsidR="00E449AA">
        <w:rPr>
          <w:rFonts w:ascii="Times New Roman" w:hAnsi="Times New Roman" w:cs="Times New Roman"/>
          <w:sz w:val="28"/>
          <w:szCs w:val="28"/>
        </w:rPr>
        <w:t xml:space="preserve">аписання тез, повного тексту промови. </w:t>
      </w:r>
    </w:p>
    <w:p w14:paraId="574E4A40" w14:textId="77777777" w:rsidR="00643129" w:rsidRDefault="00643129" w:rsidP="000B0CF8">
      <w:pPr>
        <w:spacing w:after="0" w:line="240" w:lineRule="auto"/>
        <w:ind w:firstLine="567"/>
        <w:jc w:val="both"/>
        <w:rPr>
          <w:rFonts w:ascii="Times New Roman" w:hAnsi="Times New Roman" w:cs="Times New Roman"/>
          <w:sz w:val="28"/>
          <w:szCs w:val="28"/>
        </w:rPr>
      </w:pPr>
    </w:p>
    <w:p w14:paraId="5590511B" w14:textId="77777777" w:rsidR="00643129" w:rsidRDefault="00643129" w:rsidP="000B0CF8">
      <w:pPr>
        <w:spacing w:after="0" w:line="240" w:lineRule="auto"/>
        <w:ind w:firstLine="567"/>
        <w:jc w:val="both"/>
        <w:rPr>
          <w:rFonts w:ascii="Times New Roman" w:hAnsi="Times New Roman" w:cs="Times New Roman"/>
          <w:sz w:val="28"/>
          <w:szCs w:val="28"/>
        </w:rPr>
      </w:pPr>
    </w:p>
    <w:p w14:paraId="1C72A153" w14:textId="77777777" w:rsidR="000466FB" w:rsidRDefault="000466FB" w:rsidP="003A190A">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0466FB">
        <w:rPr>
          <w:rFonts w:ascii="Times New Roman" w:hAnsi="Times New Roman" w:cs="Times New Roman"/>
          <w:b/>
          <w:sz w:val="28"/>
          <w:szCs w:val="28"/>
        </w:rPr>
        <w:t>Завдання 1.</w:t>
      </w:r>
    </w:p>
    <w:p w14:paraId="69B16AD2" w14:textId="3B5BC675" w:rsidR="000466FB" w:rsidRDefault="000466FB" w:rsidP="003A190A">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 Проаналізувати </w:t>
      </w:r>
      <w:r w:rsidR="00D15EB2">
        <w:rPr>
          <w:rFonts w:ascii="Times New Roman" w:hAnsi="Times New Roman" w:cs="Times New Roman"/>
          <w:sz w:val="28"/>
          <w:szCs w:val="28"/>
        </w:rPr>
        <w:t xml:space="preserve">сучасну </w:t>
      </w:r>
      <w:r>
        <w:rPr>
          <w:rFonts w:ascii="Times New Roman" w:hAnsi="Times New Roman" w:cs="Times New Roman"/>
          <w:sz w:val="28"/>
          <w:szCs w:val="28"/>
        </w:rPr>
        <w:t>судову промову</w:t>
      </w:r>
      <w:r w:rsidR="00262C97">
        <w:rPr>
          <w:rFonts w:ascii="Times New Roman" w:hAnsi="Times New Roman" w:cs="Times New Roman"/>
          <w:sz w:val="28"/>
          <w:szCs w:val="28"/>
        </w:rPr>
        <w:t xml:space="preserve"> </w:t>
      </w:r>
      <w:r w:rsidR="00262C97" w:rsidRPr="00262C97">
        <w:rPr>
          <w:rFonts w:ascii="Times New Roman" w:hAnsi="Times New Roman" w:cs="Times New Roman"/>
          <w:sz w:val="28"/>
          <w:szCs w:val="28"/>
        </w:rPr>
        <w:t>https://lnk.ua/61Soe9D0H</w:t>
      </w:r>
      <w:r>
        <w:rPr>
          <w:rFonts w:ascii="Times New Roman" w:hAnsi="Times New Roman" w:cs="Times New Roman"/>
          <w:sz w:val="28"/>
          <w:szCs w:val="28"/>
        </w:rPr>
        <w:t>. Знайти мовні та змістовні прийоми, які роблять її ефективною.</w:t>
      </w:r>
      <w:r w:rsidR="00262C97">
        <w:rPr>
          <w:rFonts w:ascii="Times New Roman" w:hAnsi="Times New Roman" w:cs="Times New Roman"/>
          <w:sz w:val="28"/>
          <w:szCs w:val="28"/>
        </w:rPr>
        <w:t xml:space="preserve"> </w:t>
      </w:r>
    </w:p>
    <w:p w14:paraId="7725802E" w14:textId="77777777" w:rsidR="000466FB" w:rsidRDefault="000466FB" w:rsidP="003A190A">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p>
    <w:p w14:paraId="40F33DF6" w14:textId="2510E0B6" w:rsidR="00C00EC8" w:rsidRDefault="00C00EC8" w:rsidP="0062258C">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B73982">
        <w:rPr>
          <w:rFonts w:ascii="Times New Roman" w:hAnsi="Times New Roman" w:cs="Times New Roman"/>
          <w:b/>
          <w:sz w:val="28"/>
          <w:szCs w:val="28"/>
        </w:rPr>
        <w:t xml:space="preserve">Література: </w:t>
      </w:r>
    </w:p>
    <w:p w14:paraId="7150A508" w14:textId="77777777" w:rsidR="00C00EC8" w:rsidRDefault="00C00EC8" w:rsidP="000C69E1">
      <w:pPr>
        <w:numPr>
          <w:ilvl w:val="0"/>
          <w:numId w:val="20"/>
        </w:numPr>
        <w:tabs>
          <w:tab w:val="left" w:pos="-142"/>
          <w:tab w:val="left" w:pos="0"/>
          <w:tab w:val="left" w:pos="426"/>
          <w:tab w:val="left" w:pos="567"/>
        </w:tabs>
        <w:suppressAutoHyphen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Зейкан Я.П. Адвокатська техніка: методика підготовки прямого допиту і вступної промови. Х: Фактор, 2016. 160с.</w:t>
      </w:r>
    </w:p>
    <w:p w14:paraId="3DD829BB" w14:textId="77777777" w:rsidR="00C00EC8" w:rsidRDefault="00C00EC8" w:rsidP="000C69E1">
      <w:pPr>
        <w:numPr>
          <w:ilvl w:val="0"/>
          <w:numId w:val="20"/>
        </w:numPr>
        <w:tabs>
          <w:tab w:val="left" w:pos="-142"/>
          <w:tab w:val="left" w:pos="0"/>
          <w:tab w:val="left" w:pos="426"/>
          <w:tab w:val="left" w:pos="567"/>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Зейкан Я. Підготовка адвоката до цивільного процесу. Х.: Фактор, 2017. 176 с.</w:t>
      </w:r>
    </w:p>
    <w:p w14:paraId="7EF4B034" w14:textId="518A16C3" w:rsidR="00C00EC8" w:rsidRPr="00C00EC8" w:rsidRDefault="00C00EC8" w:rsidP="000C69E1">
      <w:pPr>
        <w:numPr>
          <w:ilvl w:val="0"/>
          <w:numId w:val="20"/>
        </w:numPr>
        <w:tabs>
          <w:tab w:val="left" w:pos="-426"/>
          <w:tab w:val="left" w:pos="0"/>
          <w:tab w:val="left" w:pos="426"/>
          <w:tab w:val="left" w:pos="567"/>
        </w:tabs>
        <w:suppressAutoHyphens/>
        <w:spacing w:after="0" w:line="240" w:lineRule="auto"/>
        <w:jc w:val="both"/>
        <w:rPr>
          <w:rFonts w:ascii="Times New Roman" w:eastAsia="Times New Roman" w:hAnsi="Times New Roman" w:cs="Times New Roman"/>
          <w:color w:val="000000"/>
          <w:sz w:val="28"/>
          <w:szCs w:val="28"/>
          <w:lang w:eastAsia="uk-UA"/>
        </w:rPr>
      </w:pPr>
      <w:r w:rsidRPr="00C00EC8">
        <w:rPr>
          <w:rFonts w:ascii="Times New Roman" w:eastAsia="Times New Roman" w:hAnsi="Times New Roman" w:cs="Times New Roman"/>
          <w:color w:val="000000"/>
          <w:sz w:val="28"/>
          <w:szCs w:val="28"/>
          <w:lang w:eastAsia="uk-UA"/>
        </w:rPr>
        <w:t>Молдован В. Судова риторика. К: Юніком, 2010. 496 с.</w:t>
      </w:r>
    </w:p>
    <w:p w14:paraId="4FC4AB06" w14:textId="3364B25D" w:rsidR="00C00EC8" w:rsidRDefault="00C00EC8" w:rsidP="00C00EC8">
      <w:pPr>
        <w:widowControl w:val="0"/>
        <w:autoSpaceDE w:val="0"/>
        <w:autoSpaceDN w:val="0"/>
        <w:adjustRightInd w:val="0"/>
        <w:spacing w:after="0" w:line="256" w:lineRule="auto"/>
        <w:contextualSpacing/>
        <w:jc w:val="both"/>
        <w:rPr>
          <w:rFonts w:ascii="Times New Roman" w:hAnsi="Times New Roman" w:cs="Times New Roman"/>
          <w:sz w:val="28"/>
          <w:szCs w:val="28"/>
        </w:rPr>
      </w:pPr>
    </w:p>
    <w:p w14:paraId="391B58BA" w14:textId="77777777" w:rsidR="00AA4B33" w:rsidRDefault="00AA4B33" w:rsidP="00C00EC8">
      <w:pPr>
        <w:widowControl w:val="0"/>
        <w:autoSpaceDE w:val="0"/>
        <w:autoSpaceDN w:val="0"/>
        <w:adjustRightInd w:val="0"/>
        <w:spacing w:after="0" w:line="256" w:lineRule="auto"/>
        <w:contextualSpacing/>
        <w:jc w:val="both"/>
        <w:rPr>
          <w:rFonts w:ascii="Times New Roman" w:hAnsi="Times New Roman" w:cs="Times New Roman"/>
          <w:sz w:val="28"/>
          <w:szCs w:val="28"/>
        </w:rPr>
      </w:pPr>
    </w:p>
    <w:p w14:paraId="66FCED07" w14:textId="28E5AD65" w:rsidR="00086F99" w:rsidRPr="00087586" w:rsidRDefault="00086F99" w:rsidP="00262C97">
      <w:pPr>
        <w:autoSpaceDN w:val="0"/>
        <w:spacing w:line="256" w:lineRule="auto"/>
        <w:ind w:left="360"/>
        <w:jc w:val="center"/>
        <w:rPr>
          <w:rFonts w:ascii="Times New Roman" w:hAnsi="Times New Roman" w:cs="Times New Roman"/>
          <w:b/>
          <w:sz w:val="28"/>
          <w:szCs w:val="28"/>
          <w:lang w:val="ru-RU"/>
        </w:rPr>
      </w:pPr>
      <w:r w:rsidRPr="00087586">
        <w:rPr>
          <w:rFonts w:ascii="Times New Roman" w:hAnsi="Times New Roman" w:cs="Times New Roman"/>
          <w:b/>
          <w:sz w:val="28"/>
          <w:szCs w:val="28"/>
          <w:lang w:val="ru-RU"/>
        </w:rPr>
        <w:t xml:space="preserve">Тема </w:t>
      </w:r>
      <w:r w:rsidR="00151C8C">
        <w:rPr>
          <w:rFonts w:ascii="Times New Roman" w:hAnsi="Times New Roman" w:cs="Times New Roman"/>
          <w:b/>
          <w:sz w:val="28"/>
          <w:szCs w:val="28"/>
          <w:lang w:val="ru-RU"/>
        </w:rPr>
        <w:t>9</w:t>
      </w:r>
      <w:r w:rsidRPr="00087586">
        <w:rPr>
          <w:rFonts w:ascii="Times New Roman" w:hAnsi="Times New Roman" w:cs="Times New Roman"/>
          <w:b/>
          <w:sz w:val="28"/>
          <w:szCs w:val="28"/>
          <w:lang w:val="ru-RU"/>
        </w:rPr>
        <w:t>. Промова державного обвинувача</w:t>
      </w:r>
    </w:p>
    <w:p w14:paraId="29F1365A" w14:textId="77777777" w:rsidR="00086F99" w:rsidRPr="00087586" w:rsidRDefault="00086F99" w:rsidP="000C69E1">
      <w:pPr>
        <w:widowControl w:val="0"/>
        <w:numPr>
          <w:ilvl w:val="0"/>
          <w:numId w:val="25"/>
        </w:numPr>
        <w:autoSpaceDE w:val="0"/>
        <w:autoSpaceDN w:val="0"/>
        <w:adjustRightInd w:val="0"/>
        <w:spacing w:after="0" w:line="256" w:lineRule="auto"/>
        <w:contextualSpacing/>
        <w:rPr>
          <w:rFonts w:ascii="Times New Roman" w:hAnsi="Times New Roman" w:cs="Times New Roman"/>
          <w:sz w:val="28"/>
          <w:szCs w:val="28"/>
          <w:lang w:val="ru-RU"/>
        </w:rPr>
      </w:pPr>
      <w:r w:rsidRPr="00087586">
        <w:rPr>
          <w:rFonts w:ascii="Times New Roman" w:hAnsi="Times New Roman" w:cs="Times New Roman"/>
          <w:sz w:val="28"/>
          <w:szCs w:val="28"/>
          <w:lang w:val="ru-RU"/>
        </w:rPr>
        <w:t>Зміст і побудова обвинувальної промови</w:t>
      </w:r>
      <w:r w:rsidRPr="00087586">
        <w:rPr>
          <w:rFonts w:ascii="Times New Roman" w:hAnsi="Times New Roman" w:cs="Times New Roman"/>
          <w:sz w:val="28"/>
          <w:szCs w:val="28"/>
        </w:rPr>
        <w:t>.</w:t>
      </w:r>
    </w:p>
    <w:p w14:paraId="25BEEED7" w14:textId="77777777" w:rsidR="00086F99" w:rsidRDefault="00086F99" w:rsidP="000C69E1">
      <w:pPr>
        <w:widowControl w:val="0"/>
        <w:numPr>
          <w:ilvl w:val="0"/>
          <w:numId w:val="25"/>
        </w:numPr>
        <w:autoSpaceDE w:val="0"/>
        <w:autoSpaceDN w:val="0"/>
        <w:adjustRightInd w:val="0"/>
        <w:spacing w:after="0" w:line="256" w:lineRule="auto"/>
        <w:contextualSpacing/>
        <w:rPr>
          <w:rFonts w:ascii="Times New Roman" w:hAnsi="Times New Roman" w:cs="Times New Roman"/>
          <w:sz w:val="28"/>
          <w:szCs w:val="28"/>
          <w:lang w:val="ru-RU"/>
        </w:rPr>
      </w:pPr>
      <w:r w:rsidRPr="00087586">
        <w:rPr>
          <w:rFonts w:ascii="Times New Roman" w:hAnsi="Times New Roman" w:cs="Times New Roman"/>
          <w:sz w:val="28"/>
          <w:szCs w:val="28"/>
        </w:rPr>
        <w:t xml:space="preserve"> </w:t>
      </w:r>
      <w:r w:rsidRPr="00087586">
        <w:rPr>
          <w:rFonts w:ascii="Times New Roman" w:hAnsi="Times New Roman" w:cs="Times New Roman"/>
          <w:sz w:val="28"/>
          <w:szCs w:val="28"/>
          <w:lang w:val="ru-RU"/>
        </w:rPr>
        <w:t>Репліка прокурора</w:t>
      </w:r>
      <w:r w:rsidRPr="00087586">
        <w:rPr>
          <w:rFonts w:ascii="Times New Roman" w:hAnsi="Times New Roman" w:cs="Times New Roman"/>
          <w:sz w:val="28"/>
          <w:szCs w:val="28"/>
        </w:rPr>
        <w:t xml:space="preserve">. </w:t>
      </w:r>
      <w:r w:rsidRPr="00087586">
        <w:rPr>
          <w:rFonts w:ascii="Times New Roman" w:hAnsi="Times New Roman" w:cs="Times New Roman"/>
          <w:sz w:val="28"/>
          <w:szCs w:val="28"/>
          <w:lang w:val="ru-RU"/>
        </w:rPr>
        <w:t xml:space="preserve"> Промова прокурора при відмові від обвинувачення</w:t>
      </w:r>
    </w:p>
    <w:p w14:paraId="28DD8746" w14:textId="77777777" w:rsidR="00086F99" w:rsidRDefault="00086F99" w:rsidP="00086F99">
      <w:pPr>
        <w:widowControl w:val="0"/>
        <w:autoSpaceDE w:val="0"/>
        <w:autoSpaceDN w:val="0"/>
        <w:adjustRightInd w:val="0"/>
        <w:spacing w:after="0" w:line="256" w:lineRule="auto"/>
        <w:contextualSpacing/>
        <w:rPr>
          <w:rFonts w:ascii="Times New Roman" w:hAnsi="Times New Roman" w:cs="Times New Roman"/>
          <w:sz w:val="28"/>
          <w:szCs w:val="28"/>
          <w:lang w:val="ru-RU"/>
        </w:rPr>
      </w:pPr>
    </w:p>
    <w:p w14:paraId="559B41C0" w14:textId="7B7D2180" w:rsidR="00086F99" w:rsidRDefault="00086F99" w:rsidP="00086F99">
      <w:pPr>
        <w:widowControl w:val="0"/>
        <w:autoSpaceDE w:val="0"/>
        <w:autoSpaceDN w:val="0"/>
        <w:adjustRightInd w:val="0"/>
        <w:spacing w:after="0" w:line="256" w:lineRule="auto"/>
        <w:contextualSpacing/>
        <w:rPr>
          <w:rFonts w:ascii="Times New Roman" w:hAnsi="Times New Roman" w:cs="Times New Roman"/>
          <w:sz w:val="28"/>
          <w:szCs w:val="28"/>
        </w:rPr>
      </w:pPr>
      <w:r w:rsidRPr="00086F99">
        <w:rPr>
          <w:rFonts w:ascii="Times New Roman" w:hAnsi="Times New Roman" w:cs="Times New Roman"/>
          <w:b/>
          <w:i/>
          <w:sz w:val="28"/>
          <w:szCs w:val="28"/>
        </w:rPr>
        <w:t xml:space="preserve">Ключові слова: </w:t>
      </w:r>
      <w:r w:rsidRPr="00086F99">
        <w:rPr>
          <w:rFonts w:ascii="Times New Roman" w:hAnsi="Times New Roman" w:cs="Times New Roman"/>
          <w:sz w:val="28"/>
          <w:szCs w:val="28"/>
        </w:rPr>
        <w:t>промова, звинувачувальна промова.</w:t>
      </w:r>
    </w:p>
    <w:p w14:paraId="06453400" w14:textId="77777777" w:rsidR="002E2AA0" w:rsidRDefault="002E2AA0" w:rsidP="00086F99">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p>
    <w:p w14:paraId="77C077B5" w14:textId="78EF95C3" w:rsidR="00086F99" w:rsidRDefault="002E2AA0" w:rsidP="00086F99">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rPr>
        <w:t xml:space="preserve">У </w:t>
      </w:r>
      <w:r w:rsidRPr="002E2AA0">
        <w:rPr>
          <w:rFonts w:ascii="Times New Roman" w:hAnsi="Times New Roman" w:cs="Times New Roman"/>
          <w:b/>
          <w:i/>
          <w:sz w:val="28"/>
          <w:szCs w:val="28"/>
        </w:rPr>
        <w:t>першому питанні</w:t>
      </w:r>
      <w:r>
        <w:rPr>
          <w:rFonts w:ascii="Times New Roman" w:hAnsi="Times New Roman" w:cs="Times New Roman"/>
          <w:sz w:val="28"/>
          <w:szCs w:val="28"/>
        </w:rPr>
        <w:t xml:space="preserve"> слід зазначити: б</w:t>
      </w:r>
      <w:r w:rsidR="00086F99" w:rsidRPr="00086F99">
        <w:rPr>
          <w:rFonts w:ascii="Times New Roman" w:hAnsi="Times New Roman" w:cs="Times New Roman"/>
          <w:sz w:val="28"/>
          <w:szCs w:val="28"/>
        </w:rPr>
        <w:t>еручи участь у судових д</w:t>
      </w:r>
      <w:r w:rsidR="00086F99">
        <w:rPr>
          <w:rFonts w:ascii="Times New Roman" w:hAnsi="Times New Roman" w:cs="Times New Roman"/>
          <w:sz w:val="28"/>
          <w:szCs w:val="28"/>
        </w:rPr>
        <w:t>ебатах, проголошуючи обвинуваль</w:t>
      </w:r>
      <w:r w:rsidR="00086F99" w:rsidRPr="00086F99">
        <w:rPr>
          <w:rFonts w:ascii="Times New Roman" w:hAnsi="Times New Roman" w:cs="Times New Roman"/>
          <w:sz w:val="28"/>
          <w:szCs w:val="28"/>
        </w:rPr>
        <w:t>ну промову, прокурор висловлю</w:t>
      </w:r>
      <w:r w:rsidR="00086F99">
        <w:rPr>
          <w:rFonts w:ascii="Times New Roman" w:hAnsi="Times New Roman" w:cs="Times New Roman"/>
          <w:sz w:val="28"/>
          <w:szCs w:val="28"/>
        </w:rPr>
        <w:t>є ті остаточні і кінцеві виснов</w:t>
      </w:r>
      <w:r w:rsidR="00086F99" w:rsidRPr="00086F99">
        <w:rPr>
          <w:rFonts w:ascii="Times New Roman" w:hAnsi="Times New Roman" w:cs="Times New Roman"/>
          <w:sz w:val="28"/>
          <w:szCs w:val="28"/>
        </w:rPr>
        <w:t>ки, яких він дійшов у результ</w:t>
      </w:r>
      <w:r w:rsidR="00086F99">
        <w:rPr>
          <w:rFonts w:ascii="Times New Roman" w:hAnsi="Times New Roman" w:cs="Times New Roman"/>
          <w:sz w:val="28"/>
          <w:szCs w:val="28"/>
        </w:rPr>
        <w:t>аті судового розгляду криміналь</w:t>
      </w:r>
      <w:r w:rsidR="00086F99" w:rsidRPr="00086F99">
        <w:rPr>
          <w:rFonts w:ascii="Times New Roman" w:hAnsi="Times New Roman" w:cs="Times New Roman"/>
          <w:sz w:val="28"/>
          <w:szCs w:val="28"/>
        </w:rPr>
        <w:t xml:space="preserve">ної справи, підбиває підсумки обвинувальної діяльності. Виступ прокурора з обвинувальною промовою є одним з найбільш відповідальних етапів підтримання обвинувачення у суді. </w:t>
      </w:r>
      <w:r w:rsidR="00122C84">
        <w:rPr>
          <w:rFonts w:ascii="Times New Roman" w:hAnsi="Times New Roman" w:cs="Times New Roman"/>
          <w:sz w:val="28"/>
          <w:szCs w:val="28"/>
        </w:rPr>
        <w:t>П</w:t>
      </w:r>
      <w:r w:rsidR="00086F99">
        <w:rPr>
          <w:rFonts w:ascii="Times New Roman" w:hAnsi="Times New Roman" w:cs="Times New Roman"/>
          <w:sz w:val="28"/>
          <w:szCs w:val="28"/>
          <w:lang w:val="ru-RU"/>
        </w:rPr>
        <w:t>рокурор підтримує пе</w:t>
      </w:r>
      <w:r w:rsidR="00086F99" w:rsidRPr="00086F99">
        <w:rPr>
          <w:rFonts w:ascii="Times New Roman" w:hAnsi="Times New Roman" w:cs="Times New Roman"/>
          <w:sz w:val="28"/>
          <w:szCs w:val="28"/>
          <w:lang w:val="ru-RU"/>
        </w:rPr>
        <w:t xml:space="preserve">ред судом державне обвинувачення. Він це </w:t>
      </w:r>
      <w:r w:rsidR="00086F99">
        <w:rPr>
          <w:rFonts w:ascii="Times New Roman" w:hAnsi="Times New Roman" w:cs="Times New Roman"/>
          <w:sz w:val="28"/>
          <w:szCs w:val="28"/>
          <w:lang w:val="ru-RU"/>
        </w:rPr>
        <w:t>робить від імені дер</w:t>
      </w:r>
      <w:r w:rsidR="00086F99" w:rsidRPr="00086F99">
        <w:rPr>
          <w:rFonts w:ascii="Times New Roman" w:hAnsi="Times New Roman" w:cs="Times New Roman"/>
          <w:sz w:val="28"/>
          <w:szCs w:val="28"/>
          <w:lang w:val="ru-RU"/>
        </w:rPr>
        <w:t>жави, від імені суспільства. Промова прокурора в судо</w:t>
      </w:r>
      <w:r w:rsidR="00086F99">
        <w:rPr>
          <w:rFonts w:ascii="Times New Roman" w:hAnsi="Times New Roman" w:cs="Times New Roman"/>
          <w:sz w:val="28"/>
          <w:szCs w:val="28"/>
          <w:lang w:val="ru-RU"/>
        </w:rPr>
        <w:t>вих дебатах, в якій підтримуєть</w:t>
      </w:r>
      <w:r w:rsidR="00086F99" w:rsidRPr="00086F99">
        <w:rPr>
          <w:rFonts w:ascii="Times New Roman" w:hAnsi="Times New Roman" w:cs="Times New Roman"/>
          <w:sz w:val="28"/>
          <w:szCs w:val="28"/>
          <w:lang w:val="ru-RU"/>
        </w:rPr>
        <w:t>ся державне обвинувачення, м</w:t>
      </w:r>
      <w:r w:rsidR="00086F99">
        <w:rPr>
          <w:rFonts w:ascii="Times New Roman" w:hAnsi="Times New Roman" w:cs="Times New Roman"/>
          <w:sz w:val="28"/>
          <w:szCs w:val="28"/>
          <w:lang w:val="ru-RU"/>
        </w:rPr>
        <w:t>істить аналіз доказів, висловлю</w:t>
      </w:r>
      <w:r w:rsidR="00086F99" w:rsidRPr="00086F99">
        <w:rPr>
          <w:rFonts w:ascii="Times New Roman" w:hAnsi="Times New Roman" w:cs="Times New Roman"/>
          <w:sz w:val="28"/>
          <w:szCs w:val="28"/>
          <w:lang w:val="ru-RU"/>
        </w:rPr>
        <w:t xml:space="preserve">ються міркування про кваліфікацію злочину, міру покарання та інші питання, які мають значення для винесення законного і обґрунтованого вироку, </w:t>
      </w:r>
      <w:r w:rsidR="00086F99">
        <w:rPr>
          <w:rFonts w:ascii="Times New Roman" w:hAnsi="Times New Roman" w:cs="Times New Roman"/>
          <w:sz w:val="28"/>
          <w:szCs w:val="28"/>
          <w:lang w:val="ru-RU"/>
        </w:rPr>
        <w:t>називається обвинувальною промо</w:t>
      </w:r>
      <w:r w:rsidR="00086F99" w:rsidRPr="00086F99">
        <w:rPr>
          <w:rFonts w:ascii="Times New Roman" w:hAnsi="Times New Roman" w:cs="Times New Roman"/>
          <w:sz w:val="28"/>
          <w:szCs w:val="28"/>
          <w:lang w:val="ru-RU"/>
        </w:rPr>
        <w:t xml:space="preserve">вою прокурора. </w:t>
      </w:r>
    </w:p>
    <w:p w14:paraId="06C3DBAE" w14:textId="6E1DBDA6" w:rsidR="002E2AA0" w:rsidRDefault="00122C84" w:rsidP="001D0F0B">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Вказати питання, які повинен висвітлити прокурор у промові. </w:t>
      </w:r>
      <w:r w:rsidR="00EF6E0D">
        <w:rPr>
          <w:rFonts w:ascii="Times New Roman" w:hAnsi="Times New Roman" w:cs="Times New Roman"/>
          <w:sz w:val="28"/>
          <w:szCs w:val="28"/>
          <w:lang w:val="ru-RU"/>
        </w:rPr>
        <w:t xml:space="preserve">Струкутура обвинувальної промови та особливості кожноїчастини. </w:t>
      </w:r>
    </w:p>
    <w:p w14:paraId="70B3988C" w14:textId="77777777" w:rsidR="00122C84" w:rsidRDefault="00122C84" w:rsidP="001D0F0B">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p>
    <w:p w14:paraId="17E434E9" w14:textId="77777777" w:rsidR="00122C84" w:rsidRDefault="00122C84" w:rsidP="00E371CE">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p>
    <w:p w14:paraId="55D77076" w14:textId="6B8960E9" w:rsidR="0070225C" w:rsidRDefault="002D20DA" w:rsidP="00E371CE">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У </w:t>
      </w:r>
      <w:r w:rsidRPr="002D20DA">
        <w:rPr>
          <w:rFonts w:ascii="Times New Roman" w:hAnsi="Times New Roman" w:cs="Times New Roman"/>
          <w:b/>
          <w:i/>
          <w:sz w:val="28"/>
          <w:szCs w:val="28"/>
          <w:lang w:val="ru-RU"/>
        </w:rPr>
        <w:t>другому питанні</w:t>
      </w:r>
      <w:r>
        <w:rPr>
          <w:rFonts w:ascii="Times New Roman" w:hAnsi="Times New Roman" w:cs="Times New Roman"/>
          <w:sz w:val="28"/>
          <w:szCs w:val="28"/>
          <w:lang w:val="ru-RU"/>
        </w:rPr>
        <w:t xml:space="preserve"> потрібно зауважити: з</w:t>
      </w:r>
      <w:r w:rsidR="00086F99" w:rsidRPr="00086F99">
        <w:rPr>
          <w:rFonts w:ascii="Times New Roman" w:hAnsi="Times New Roman" w:cs="Times New Roman"/>
          <w:sz w:val="28"/>
          <w:szCs w:val="28"/>
          <w:lang w:val="ru-RU"/>
        </w:rPr>
        <w:t>акон надає прокуророві право після проголошення промов усіма учасниками судових дебатів виступити із реплікою</w:t>
      </w:r>
      <w:r>
        <w:rPr>
          <w:rFonts w:ascii="Times New Roman" w:hAnsi="Times New Roman" w:cs="Times New Roman"/>
          <w:sz w:val="28"/>
          <w:szCs w:val="28"/>
          <w:lang w:val="ru-RU"/>
        </w:rPr>
        <w:t>.</w:t>
      </w:r>
      <w:r w:rsidR="00086F99" w:rsidRPr="00086F99">
        <w:rPr>
          <w:rFonts w:ascii="Times New Roman" w:hAnsi="Times New Roman" w:cs="Times New Roman"/>
          <w:sz w:val="28"/>
          <w:szCs w:val="28"/>
          <w:lang w:val="ru-RU"/>
        </w:rPr>
        <w:t xml:space="preserve"> </w:t>
      </w:r>
    </w:p>
    <w:p w14:paraId="32D329A8" w14:textId="77777777" w:rsidR="0070225C" w:rsidRDefault="00086F99" w:rsidP="00E371CE">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sidRPr="00086F99">
        <w:rPr>
          <w:rFonts w:ascii="Times New Roman" w:hAnsi="Times New Roman" w:cs="Times New Roman"/>
          <w:sz w:val="28"/>
          <w:szCs w:val="28"/>
          <w:lang w:val="ru-RU"/>
        </w:rPr>
        <w:t xml:space="preserve"> Репліка — не обов’язкова частина судових дебатів. Вирішити, чи слід її брати, прокурор може лише після виступу всіх учасників судових дебатів.</w:t>
      </w:r>
      <w:r w:rsidR="0070225C">
        <w:rPr>
          <w:rFonts w:ascii="Times New Roman" w:hAnsi="Times New Roman" w:cs="Times New Roman"/>
          <w:sz w:val="28"/>
          <w:szCs w:val="28"/>
          <w:lang w:val="ru-RU"/>
        </w:rPr>
        <w:t xml:space="preserve"> Державний обвинувач, як правило</w:t>
      </w:r>
      <w:r w:rsidRPr="00086F99">
        <w:rPr>
          <w:rFonts w:ascii="Times New Roman" w:hAnsi="Times New Roman" w:cs="Times New Roman"/>
          <w:sz w:val="28"/>
          <w:szCs w:val="28"/>
          <w:lang w:val="ru-RU"/>
        </w:rPr>
        <w:t xml:space="preserve">, виступає з реплікою, коли учасниками судових дебатів: • висловлені помилкові твердження; • неправильно тлумачаться норми права; • перекручені фактичні обставини справи, які мають суттєве значення; • допущено грубу поведінку щодо учасників судового розгляду; • допущено домисли та </w:t>
      </w:r>
      <w:r w:rsidR="0070225C">
        <w:rPr>
          <w:rFonts w:ascii="Times New Roman" w:hAnsi="Times New Roman" w:cs="Times New Roman"/>
          <w:sz w:val="28"/>
          <w:szCs w:val="28"/>
          <w:lang w:val="ru-RU"/>
        </w:rPr>
        <w:t xml:space="preserve">принципово неправильні судження; </w:t>
      </w:r>
      <w:r w:rsidRPr="00086F99">
        <w:rPr>
          <w:rFonts w:ascii="Times New Roman" w:hAnsi="Times New Roman" w:cs="Times New Roman"/>
          <w:sz w:val="28"/>
          <w:szCs w:val="28"/>
          <w:lang w:val="ru-RU"/>
        </w:rPr>
        <w:t xml:space="preserve">явно перекручено позицію прокурора, громадського обвинувача, цивільного позивача; • надана юридично неправильна оцінка скоєного тощо. Репліка, як правило, — гостро полемічний виступ. Вона повинна бути короткою, чіткою і зрозумілою. Але її не слід перетворювати у гру слів, використовуючи обмовки інших учасників. </w:t>
      </w:r>
    </w:p>
    <w:p w14:paraId="011DB9BF" w14:textId="77777777" w:rsidR="0070225C" w:rsidRDefault="00086F99" w:rsidP="00E371CE">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sidRPr="00086F99">
        <w:rPr>
          <w:rFonts w:ascii="Times New Roman" w:hAnsi="Times New Roman" w:cs="Times New Roman"/>
          <w:sz w:val="28"/>
          <w:szCs w:val="28"/>
          <w:lang w:val="ru-RU"/>
        </w:rPr>
        <w:t xml:space="preserve">Прокурор готується до репліки під час виступів інших учасників судових дебатів. Але якщо прокурору необхідний додатковий час, він може просити суд зробити перерву для підготовки до репліки. Не слід користуватися реплікою для того, аби змінити щось у виступі, доповнити судові дебати. Ось приклад недоречної репліки. В одній із справ про розкрадання державного майна в особливо великих розмірах, прокурор попросив 7 років позбавлення волі підсудному. Однак після виступу захисника він ніби схаменувся, попросив слово для репліки і почав говорити, що з урахуванням суспільної небезпеки скоєного, просить 14 років позбавлення волі. </w:t>
      </w:r>
    </w:p>
    <w:p w14:paraId="4DCF8043" w14:textId="77777777" w:rsidR="0070225C" w:rsidRDefault="00086F99" w:rsidP="00E371CE">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sidRPr="00086F99">
        <w:rPr>
          <w:rFonts w:ascii="Times New Roman" w:hAnsi="Times New Roman" w:cs="Times New Roman"/>
          <w:sz w:val="28"/>
          <w:szCs w:val="28"/>
          <w:lang w:val="ru-RU"/>
        </w:rPr>
        <w:t>Добре сприймається репліка як суддями, так й іншими учасниками судового засідання, коли прок</w:t>
      </w:r>
      <w:r w:rsidR="0070225C">
        <w:rPr>
          <w:rFonts w:ascii="Times New Roman" w:hAnsi="Times New Roman" w:cs="Times New Roman"/>
          <w:sz w:val="28"/>
          <w:szCs w:val="28"/>
          <w:lang w:val="ru-RU"/>
        </w:rPr>
        <w:t>урор використовує крилаті вислови</w:t>
      </w:r>
      <w:r w:rsidRPr="00086F99">
        <w:rPr>
          <w:rFonts w:ascii="Times New Roman" w:hAnsi="Times New Roman" w:cs="Times New Roman"/>
          <w:sz w:val="28"/>
          <w:szCs w:val="28"/>
          <w:lang w:val="ru-RU"/>
        </w:rPr>
        <w:t xml:space="preserve">, афоризми, народну мудрість. </w:t>
      </w:r>
    </w:p>
    <w:p w14:paraId="22F84B69" w14:textId="55A8180E" w:rsidR="0044428D" w:rsidRDefault="0006506B" w:rsidP="0006506B">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Особливості п</w:t>
      </w:r>
      <w:r w:rsidR="00086F99" w:rsidRPr="00086F99">
        <w:rPr>
          <w:rFonts w:ascii="Times New Roman" w:hAnsi="Times New Roman" w:cs="Times New Roman"/>
          <w:sz w:val="28"/>
          <w:szCs w:val="28"/>
          <w:lang w:val="ru-RU"/>
        </w:rPr>
        <w:t>ромов</w:t>
      </w:r>
      <w:r>
        <w:rPr>
          <w:rFonts w:ascii="Times New Roman" w:hAnsi="Times New Roman" w:cs="Times New Roman"/>
          <w:sz w:val="28"/>
          <w:szCs w:val="28"/>
          <w:lang w:val="ru-RU"/>
        </w:rPr>
        <w:t>и</w:t>
      </w:r>
      <w:r w:rsidR="00086F99" w:rsidRPr="00086F99">
        <w:rPr>
          <w:rFonts w:ascii="Times New Roman" w:hAnsi="Times New Roman" w:cs="Times New Roman"/>
          <w:sz w:val="28"/>
          <w:szCs w:val="28"/>
          <w:lang w:val="ru-RU"/>
        </w:rPr>
        <w:t xml:space="preserve"> прокурора при відмові від обвинувачення</w:t>
      </w:r>
      <w:r w:rsidR="0070225C">
        <w:rPr>
          <w:rFonts w:ascii="Times New Roman" w:hAnsi="Times New Roman" w:cs="Times New Roman"/>
          <w:sz w:val="28"/>
          <w:szCs w:val="28"/>
          <w:lang w:val="ru-RU"/>
        </w:rPr>
        <w:t>.</w:t>
      </w:r>
      <w:r w:rsidR="00086F99" w:rsidRPr="00086F99">
        <w:rPr>
          <w:rFonts w:ascii="Times New Roman" w:hAnsi="Times New Roman" w:cs="Times New Roman"/>
          <w:sz w:val="28"/>
          <w:szCs w:val="28"/>
          <w:lang w:val="ru-RU"/>
        </w:rPr>
        <w:t xml:space="preserve"> </w:t>
      </w:r>
    </w:p>
    <w:p w14:paraId="1057BAAA" w14:textId="77777777" w:rsidR="002D20DA" w:rsidRDefault="002D20DA" w:rsidP="00E371CE">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p>
    <w:p w14:paraId="10A0D484" w14:textId="05058DBE" w:rsidR="002D20DA" w:rsidRDefault="002D20DA" w:rsidP="00E371CE">
      <w:pPr>
        <w:widowControl w:val="0"/>
        <w:autoSpaceDE w:val="0"/>
        <w:autoSpaceDN w:val="0"/>
        <w:adjustRightInd w:val="0"/>
        <w:spacing w:after="0" w:line="256" w:lineRule="auto"/>
        <w:ind w:firstLine="567"/>
        <w:contextualSpacing/>
        <w:jc w:val="both"/>
        <w:rPr>
          <w:rFonts w:ascii="Times New Roman" w:hAnsi="Times New Roman" w:cs="Times New Roman"/>
          <w:b/>
          <w:sz w:val="28"/>
          <w:szCs w:val="28"/>
          <w:lang w:val="ru-RU"/>
        </w:rPr>
      </w:pPr>
      <w:r w:rsidRPr="002D20DA">
        <w:rPr>
          <w:rFonts w:ascii="Times New Roman" w:hAnsi="Times New Roman" w:cs="Times New Roman"/>
          <w:b/>
          <w:sz w:val="28"/>
          <w:szCs w:val="28"/>
          <w:lang w:val="ru-RU"/>
        </w:rPr>
        <w:t>Завдання 1.</w:t>
      </w:r>
    </w:p>
    <w:p w14:paraId="0A8AA2E7" w14:textId="0CE94DA9" w:rsidR="00D4606F" w:rsidRDefault="0006506B" w:rsidP="00E371CE">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Ознайомитись із обвинувальною промовою. </w:t>
      </w:r>
      <w:hyperlink r:id="rId41" w:history="1">
        <w:r w:rsidRPr="00C5353B">
          <w:rPr>
            <w:rStyle w:val="ab"/>
            <w:rFonts w:ascii="Times New Roman" w:hAnsi="Times New Roman" w:cs="Times New Roman"/>
            <w:sz w:val="28"/>
            <w:szCs w:val="28"/>
            <w:lang w:val="ru-RU"/>
          </w:rPr>
          <w:t>https://www.slideshare.net/slideshow/ss-110102520/110102520</w:t>
        </w:r>
      </w:hyperlink>
      <w:r>
        <w:rPr>
          <w:rFonts w:ascii="Times New Roman" w:hAnsi="Times New Roman" w:cs="Times New Roman"/>
          <w:sz w:val="28"/>
          <w:szCs w:val="28"/>
          <w:lang w:val="ru-RU"/>
        </w:rPr>
        <w:t xml:space="preserve">     Проаналізувати її. </w:t>
      </w:r>
    </w:p>
    <w:p w14:paraId="4C657637" w14:textId="77777777" w:rsidR="0006506B" w:rsidRDefault="0006506B" w:rsidP="00E371CE">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p>
    <w:p w14:paraId="4ADFF11E" w14:textId="3EB06E50" w:rsidR="000C199D" w:rsidRDefault="000C199D" w:rsidP="00E371CE">
      <w:pPr>
        <w:widowControl w:val="0"/>
        <w:autoSpaceDE w:val="0"/>
        <w:autoSpaceDN w:val="0"/>
        <w:adjustRightInd w:val="0"/>
        <w:spacing w:after="0" w:line="256" w:lineRule="auto"/>
        <w:ind w:firstLine="567"/>
        <w:contextualSpacing/>
        <w:jc w:val="both"/>
        <w:rPr>
          <w:rFonts w:ascii="Times New Roman" w:hAnsi="Times New Roman" w:cs="Times New Roman"/>
          <w:b/>
          <w:sz w:val="28"/>
          <w:szCs w:val="28"/>
          <w:lang w:val="ru-RU"/>
        </w:rPr>
      </w:pPr>
      <w:r w:rsidRPr="000C199D">
        <w:rPr>
          <w:rFonts w:ascii="Times New Roman" w:hAnsi="Times New Roman" w:cs="Times New Roman"/>
          <w:b/>
          <w:sz w:val="28"/>
          <w:szCs w:val="28"/>
          <w:lang w:val="ru-RU"/>
        </w:rPr>
        <w:t xml:space="preserve">Література: </w:t>
      </w:r>
    </w:p>
    <w:p w14:paraId="33C7C93F" w14:textId="4CC4F268" w:rsidR="000C199D" w:rsidRPr="00AB63CB" w:rsidRDefault="000C199D" w:rsidP="00E371CE">
      <w:pPr>
        <w:numPr>
          <w:ilvl w:val="0"/>
          <w:numId w:val="26"/>
        </w:numPr>
        <w:tabs>
          <w:tab w:val="left" w:pos="-142"/>
          <w:tab w:val="left" w:pos="0"/>
          <w:tab w:val="left" w:pos="426"/>
          <w:tab w:val="left" w:pos="567"/>
        </w:tabs>
        <w:suppressAutoHyphen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w:t>
      </w:r>
      <w:r w:rsidRPr="00AB63CB">
        <w:rPr>
          <w:rFonts w:ascii="Times New Roman" w:eastAsia="Times New Roman" w:hAnsi="Times New Roman" w:cs="Times New Roman"/>
          <w:sz w:val="28"/>
          <w:szCs w:val="28"/>
          <w:lang w:eastAsia="ru-RU"/>
        </w:rPr>
        <w:t>ликий оратор, або як говорити так</w:t>
      </w:r>
      <w:r>
        <w:rPr>
          <w:rFonts w:ascii="Times New Roman" w:eastAsia="Times New Roman" w:hAnsi="Times New Roman" w:cs="Times New Roman"/>
          <w:sz w:val="28"/>
          <w:szCs w:val="28"/>
          <w:lang w:eastAsia="ru-RU"/>
        </w:rPr>
        <w:t>,</w:t>
      </w:r>
      <w:r w:rsidRPr="00AB63CB">
        <w:rPr>
          <w:rFonts w:ascii="Times New Roman" w:eastAsia="Times New Roman" w:hAnsi="Times New Roman" w:cs="Times New Roman"/>
          <w:sz w:val="28"/>
          <w:szCs w:val="28"/>
          <w:lang w:eastAsia="ru-RU"/>
        </w:rPr>
        <w:t xml:space="preserve"> щоб Вам аплодували стоячи/Р. О. Кушнір</w:t>
      </w:r>
      <w:r w:rsidR="00620B96">
        <w:rPr>
          <w:rFonts w:ascii="Times New Roman" w:eastAsia="Times New Roman" w:hAnsi="Times New Roman" w:cs="Times New Roman"/>
          <w:sz w:val="28"/>
          <w:szCs w:val="28"/>
          <w:lang w:eastAsia="ru-RU"/>
        </w:rPr>
        <w:t xml:space="preserve">. </w:t>
      </w:r>
      <w:r w:rsidRPr="00AB63CB">
        <w:rPr>
          <w:rFonts w:ascii="Times New Roman" w:eastAsia="Times New Roman" w:hAnsi="Times New Roman" w:cs="Times New Roman"/>
          <w:sz w:val="28"/>
          <w:szCs w:val="28"/>
          <w:lang w:eastAsia="ru-RU"/>
        </w:rPr>
        <w:t>Дрогобич: Коло, 2013. 258 </w:t>
      </w:r>
    </w:p>
    <w:p w14:paraId="12805785" w14:textId="77777777" w:rsidR="000C199D" w:rsidRDefault="000C199D" w:rsidP="00E371CE">
      <w:pPr>
        <w:numPr>
          <w:ilvl w:val="0"/>
          <w:numId w:val="26"/>
        </w:numPr>
        <w:tabs>
          <w:tab w:val="left" w:pos="-142"/>
          <w:tab w:val="left" w:pos="0"/>
          <w:tab w:val="left" w:pos="426"/>
          <w:tab w:val="left" w:pos="567"/>
        </w:tabs>
        <w:suppressAutoHyphen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Зейкан Я.П. Адвокатська техніка: методика підготовки прямого допиту і вступної промови. Х: Фактор, 2016. 160с.</w:t>
      </w:r>
    </w:p>
    <w:p w14:paraId="60AA56CA" w14:textId="77777777" w:rsidR="000C199D" w:rsidRDefault="000C199D" w:rsidP="00E371CE">
      <w:pPr>
        <w:numPr>
          <w:ilvl w:val="0"/>
          <w:numId w:val="26"/>
        </w:numPr>
        <w:tabs>
          <w:tab w:val="left" w:pos="-142"/>
          <w:tab w:val="left" w:pos="0"/>
          <w:tab w:val="left" w:pos="426"/>
          <w:tab w:val="left" w:pos="567"/>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Зейкан Я. Підготовка адвоката до цивільного процесу. Х.: Фактор, 2017. 176 с.</w:t>
      </w:r>
    </w:p>
    <w:p w14:paraId="01D07C8C" w14:textId="77777777" w:rsidR="000C199D" w:rsidRPr="00C00EC8" w:rsidRDefault="000C199D" w:rsidP="00E371CE">
      <w:pPr>
        <w:numPr>
          <w:ilvl w:val="0"/>
          <w:numId w:val="26"/>
        </w:numPr>
        <w:tabs>
          <w:tab w:val="left" w:pos="-426"/>
          <w:tab w:val="left" w:pos="0"/>
          <w:tab w:val="left" w:pos="426"/>
          <w:tab w:val="left" w:pos="567"/>
        </w:tabs>
        <w:suppressAutoHyphens/>
        <w:spacing w:after="0" w:line="240" w:lineRule="auto"/>
        <w:jc w:val="both"/>
        <w:rPr>
          <w:rFonts w:ascii="Times New Roman" w:eastAsia="Times New Roman" w:hAnsi="Times New Roman" w:cs="Times New Roman"/>
          <w:color w:val="000000"/>
          <w:sz w:val="28"/>
          <w:szCs w:val="28"/>
          <w:lang w:eastAsia="uk-UA"/>
        </w:rPr>
      </w:pPr>
      <w:r w:rsidRPr="00C00EC8">
        <w:rPr>
          <w:rFonts w:ascii="Times New Roman" w:eastAsia="Times New Roman" w:hAnsi="Times New Roman" w:cs="Times New Roman"/>
          <w:color w:val="000000"/>
          <w:sz w:val="28"/>
          <w:szCs w:val="28"/>
          <w:lang w:eastAsia="uk-UA"/>
        </w:rPr>
        <w:lastRenderedPageBreak/>
        <w:t>Молдован В. Судова риторика. К: Юніком, 2010. 496 с.</w:t>
      </w:r>
    </w:p>
    <w:p w14:paraId="0C31DF86" w14:textId="1184BAD9" w:rsidR="000C199D" w:rsidRDefault="000C199D" w:rsidP="00E371CE">
      <w:pPr>
        <w:widowControl w:val="0"/>
        <w:tabs>
          <w:tab w:val="left" w:pos="-142"/>
          <w:tab w:val="left" w:pos="0"/>
          <w:tab w:val="left" w:pos="426"/>
          <w:tab w:val="left" w:pos="567"/>
        </w:tabs>
        <w:autoSpaceDE w:val="0"/>
        <w:autoSpaceDN w:val="0"/>
        <w:adjustRightInd w:val="0"/>
        <w:spacing w:after="0" w:line="240" w:lineRule="auto"/>
        <w:rPr>
          <w:rFonts w:ascii="Times New Roman" w:eastAsia="Times New Roman" w:hAnsi="Times New Roman" w:cs="Times New Roman"/>
          <w:color w:val="000000"/>
          <w:sz w:val="28"/>
          <w:szCs w:val="28"/>
          <w:lang w:eastAsia="uk-UA"/>
        </w:rPr>
      </w:pPr>
    </w:p>
    <w:p w14:paraId="2C00CAC2" w14:textId="77777777" w:rsidR="00AF6A71" w:rsidRDefault="00AF6A71" w:rsidP="00E371CE">
      <w:pPr>
        <w:widowControl w:val="0"/>
        <w:tabs>
          <w:tab w:val="left" w:pos="-142"/>
          <w:tab w:val="left" w:pos="0"/>
          <w:tab w:val="left" w:pos="426"/>
          <w:tab w:val="left" w:pos="567"/>
        </w:tabs>
        <w:autoSpaceDE w:val="0"/>
        <w:autoSpaceDN w:val="0"/>
        <w:adjustRightInd w:val="0"/>
        <w:spacing w:after="0" w:line="240" w:lineRule="auto"/>
        <w:rPr>
          <w:rFonts w:ascii="Times New Roman" w:eastAsia="Times New Roman" w:hAnsi="Times New Roman" w:cs="Times New Roman"/>
          <w:color w:val="000000"/>
          <w:sz w:val="28"/>
          <w:szCs w:val="28"/>
          <w:lang w:eastAsia="uk-UA"/>
        </w:rPr>
      </w:pPr>
    </w:p>
    <w:p w14:paraId="41A4C0B1" w14:textId="56D96C98" w:rsidR="000C199D" w:rsidRPr="00087586" w:rsidRDefault="000C199D" w:rsidP="00E371CE">
      <w:pPr>
        <w:autoSpaceDN w:val="0"/>
        <w:spacing w:line="256" w:lineRule="auto"/>
        <w:rPr>
          <w:rFonts w:ascii="Times New Roman" w:hAnsi="Times New Roman" w:cs="Times New Roman"/>
          <w:b/>
          <w:sz w:val="28"/>
          <w:szCs w:val="28"/>
          <w:lang w:val="ru-RU"/>
        </w:rPr>
      </w:pPr>
      <w:r w:rsidRPr="00087586">
        <w:rPr>
          <w:rFonts w:ascii="Times New Roman" w:hAnsi="Times New Roman" w:cs="Times New Roman"/>
          <w:b/>
          <w:sz w:val="28"/>
          <w:szCs w:val="28"/>
          <w:lang w:val="ru-RU"/>
        </w:rPr>
        <w:t>Тема 1</w:t>
      </w:r>
      <w:r w:rsidR="00151C8C">
        <w:rPr>
          <w:rFonts w:ascii="Times New Roman" w:hAnsi="Times New Roman" w:cs="Times New Roman"/>
          <w:b/>
          <w:sz w:val="28"/>
          <w:szCs w:val="28"/>
          <w:lang w:val="ru-RU"/>
        </w:rPr>
        <w:t>0</w:t>
      </w:r>
      <w:r w:rsidRPr="00087586">
        <w:rPr>
          <w:rFonts w:ascii="Times New Roman" w:hAnsi="Times New Roman" w:cs="Times New Roman"/>
          <w:b/>
          <w:sz w:val="28"/>
          <w:szCs w:val="28"/>
          <w:lang w:val="ru-RU"/>
        </w:rPr>
        <w:t>. Захисна промова</w:t>
      </w:r>
    </w:p>
    <w:p w14:paraId="5F50E9FD" w14:textId="77777777" w:rsidR="000C199D" w:rsidRPr="00087586" w:rsidRDefault="000C199D" w:rsidP="00E371CE">
      <w:pPr>
        <w:widowControl w:val="0"/>
        <w:numPr>
          <w:ilvl w:val="0"/>
          <w:numId w:val="27"/>
        </w:numPr>
        <w:autoSpaceDE w:val="0"/>
        <w:autoSpaceDN w:val="0"/>
        <w:adjustRightInd w:val="0"/>
        <w:spacing w:after="0" w:line="256" w:lineRule="auto"/>
        <w:contextualSpacing/>
        <w:jc w:val="both"/>
        <w:rPr>
          <w:rFonts w:ascii="Times New Roman" w:hAnsi="Times New Roman" w:cs="Times New Roman"/>
          <w:sz w:val="28"/>
          <w:szCs w:val="28"/>
          <w:lang w:val="ru-RU"/>
        </w:rPr>
      </w:pPr>
      <w:r w:rsidRPr="00087586">
        <w:rPr>
          <w:rFonts w:ascii="Times New Roman" w:hAnsi="Times New Roman" w:cs="Times New Roman"/>
          <w:sz w:val="28"/>
          <w:szCs w:val="28"/>
          <w:lang w:val="ru-RU"/>
        </w:rPr>
        <w:t xml:space="preserve">Зміст захисної промови адвоката. Вступна частина захисної промови. </w:t>
      </w:r>
    </w:p>
    <w:p w14:paraId="72DE33F7" w14:textId="737F0151" w:rsidR="000C199D" w:rsidRPr="008B424C" w:rsidRDefault="000C199D" w:rsidP="008B424C">
      <w:pPr>
        <w:widowControl w:val="0"/>
        <w:numPr>
          <w:ilvl w:val="0"/>
          <w:numId w:val="27"/>
        </w:numPr>
        <w:autoSpaceDE w:val="0"/>
        <w:autoSpaceDN w:val="0"/>
        <w:adjustRightInd w:val="0"/>
        <w:spacing w:after="0" w:line="256" w:lineRule="auto"/>
        <w:contextualSpacing/>
        <w:jc w:val="both"/>
        <w:rPr>
          <w:rFonts w:ascii="Times New Roman" w:hAnsi="Times New Roman" w:cs="Times New Roman"/>
          <w:sz w:val="28"/>
          <w:szCs w:val="28"/>
          <w:lang w:val="ru-RU"/>
        </w:rPr>
      </w:pPr>
      <w:r w:rsidRPr="00087586">
        <w:rPr>
          <w:rFonts w:ascii="Times New Roman" w:hAnsi="Times New Roman" w:cs="Times New Roman"/>
          <w:sz w:val="28"/>
          <w:szCs w:val="28"/>
        </w:rPr>
        <w:t>Основна частина захисної промови</w:t>
      </w:r>
      <w:r w:rsidR="008B424C">
        <w:rPr>
          <w:rFonts w:ascii="Times New Roman" w:hAnsi="Times New Roman" w:cs="Times New Roman"/>
          <w:sz w:val="28"/>
          <w:szCs w:val="28"/>
          <w:lang w:val="ru-RU"/>
        </w:rPr>
        <w:t xml:space="preserve">. </w:t>
      </w:r>
      <w:r w:rsidRPr="008B424C">
        <w:rPr>
          <w:rFonts w:ascii="Times New Roman" w:hAnsi="Times New Roman" w:cs="Times New Roman"/>
          <w:sz w:val="28"/>
          <w:szCs w:val="28"/>
          <w:lang w:val="ru-RU"/>
        </w:rPr>
        <w:t xml:space="preserve">Заключна частина захисної промови.  Репліка адвоката. </w:t>
      </w:r>
    </w:p>
    <w:p w14:paraId="7058C010" w14:textId="77777777" w:rsidR="000C199D" w:rsidRPr="000C199D" w:rsidRDefault="000C199D" w:rsidP="00E371CE">
      <w:pPr>
        <w:widowControl w:val="0"/>
        <w:tabs>
          <w:tab w:val="left" w:pos="-142"/>
          <w:tab w:val="left" w:pos="0"/>
          <w:tab w:val="left" w:pos="426"/>
          <w:tab w:val="left" w:pos="567"/>
        </w:tabs>
        <w:autoSpaceDE w:val="0"/>
        <w:autoSpaceDN w:val="0"/>
        <w:adjustRightInd w:val="0"/>
        <w:spacing w:after="0" w:line="240" w:lineRule="auto"/>
        <w:rPr>
          <w:rFonts w:ascii="Times New Roman" w:eastAsia="Times New Roman" w:hAnsi="Times New Roman" w:cs="Times New Roman"/>
          <w:color w:val="000000"/>
          <w:sz w:val="28"/>
          <w:szCs w:val="28"/>
          <w:lang w:val="ru-RU" w:eastAsia="uk-UA"/>
        </w:rPr>
      </w:pPr>
    </w:p>
    <w:p w14:paraId="6FE15D5E" w14:textId="2230D2B1" w:rsidR="000C199D" w:rsidRDefault="000C199D" w:rsidP="00E371CE">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r w:rsidRPr="000C199D">
        <w:rPr>
          <w:rFonts w:ascii="Times New Roman" w:hAnsi="Times New Roman" w:cs="Times New Roman"/>
          <w:b/>
          <w:i/>
          <w:sz w:val="28"/>
          <w:szCs w:val="28"/>
          <w:lang w:val="ru-RU"/>
        </w:rPr>
        <w:t>Ключові слова:</w:t>
      </w:r>
      <w:r>
        <w:rPr>
          <w:rFonts w:ascii="Times New Roman" w:hAnsi="Times New Roman" w:cs="Times New Roman"/>
          <w:b/>
          <w:sz w:val="28"/>
          <w:szCs w:val="28"/>
          <w:lang w:val="ru-RU"/>
        </w:rPr>
        <w:t xml:space="preserve"> </w:t>
      </w:r>
      <w:r w:rsidRPr="000C199D">
        <w:rPr>
          <w:rFonts w:ascii="Times New Roman" w:hAnsi="Times New Roman" w:cs="Times New Roman"/>
          <w:sz w:val="28"/>
          <w:szCs w:val="28"/>
          <w:lang w:val="ru-RU"/>
        </w:rPr>
        <w:t>за</w:t>
      </w:r>
      <w:r>
        <w:rPr>
          <w:rFonts w:ascii="Times New Roman" w:hAnsi="Times New Roman" w:cs="Times New Roman"/>
          <w:sz w:val="28"/>
          <w:szCs w:val="28"/>
          <w:lang w:val="ru-RU"/>
        </w:rPr>
        <w:t>хисна промова, репліка адвоката.</w:t>
      </w:r>
    </w:p>
    <w:p w14:paraId="1DA6C719" w14:textId="77777777" w:rsidR="000C199D" w:rsidRDefault="000C199D" w:rsidP="00E371CE">
      <w:pPr>
        <w:widowControl w:val="0"/>
        <w:autoSpaceDE w:val="0"/>
        <w:autoSpaceDN w:val="0"/>
        <w:adjustRightInd w:val="0"/>
        <w:spacing w:after="0" w:line="256" w:lineRule="auto"/>
        <w:ind w:firstLine="567"/>
        <w:contextualSpacing/>
        <w:jc w:val="both"/>
        <w:rPr>
          <w:rFonts w:ascii="Times New Roman" w:hAnsi="Times New Roman" w:cs="Times New Roman"/>
          <w:sz w:val="28"/>
          <w:szCs w:val="28"/>
          <w:lang w:val="ru-RU"/>
        </w:rPr>
      </w:pPr>
    </w:p>
    <w:p w14:paraId="756EF62B" w14:textId="77777777" w:rsidR="000C199D" w:rsidRDefault="000C199D" w:rsidP="00E371CE">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0C199D">
        <w:rPr>
          <w:rFonts w:ascii="Times New Roman" w:hAnsi="Times New Roman" w:cs="Times New Roman"/>
          <w:sz w:val="28"/>
          <w:szCs w:val="28"/>
        </w:rPr>
        <w:t xml:space="preserve">У </w:t>
      </w:r>
      <w:r w:rsidRPr="000C199D">
        <w:rPr>
          <w:rFonts w:ascii="Times New Roman" w:hAnsi="Times New Roman" w:cs="Times New Roman"/>
          <w:b/>
          <w:i/>
          <w:sz w:val="28"/>
          <w:szCs w:val="28"/>
        </w:rPr>
        <w:t>першому питанні</w:t>
      </w:r>
      <w:r w:rsidRPr="000C199D">
        <w:rPr>
          <w:rFonts w:ascii="Times New Roman" w:hAnsi="Times New Roman" w:cs="Times New Roman"/>
          <w:sz w:val="28"/>
          <w:szCs w:val="28"/>
        </w:rPr>
        <w:t xml:space="preserve"> наголошуємо: виконуючи покладену законом функцію захисту, адвокат, як і прокурор, повинен домагати</w:t>
      </w:r>
      <w:r>
        <w:rPr>
          <w:rFonts w:ascii="Times New Roman" w:hAnsi="Times New Roman" w:cs="Times New Roman"/>
          <w:sz w:val="28"/>
          <w:szCs w:val="28"/>
        </w:rPr>
        <w:t>ся того, щоб у результаті дослі</w:t>
      </w:r>
      <w:r w:rsidRPr="000C199D">
        <w:rPr>
          <w:rFonts w:ascii="Times New Roman" w:hAnsi="Times New Roman" w:cs="Times New Roman"/>
          <w:sz w:val="28"/>
          <w:szCs w:val="28"/>
        </w:rPr>
        <w:t xml:space="preserve">дження доказів у суді була встановлена істина. </w:t>
      </w:r>
      <w:r>
        <w:rPr>
          <w:rFonts w:ascii="Times New Roman" w:hAnsi="Times New Roman" w:cs="Times New Roman"/>
          <w:sz w:val="28"/>
          <w:szCs w:val="28"/>
        </w:rPr>
        <w:t>Б</w:t>
      </w:r>
      <w:r w:rsidRPr="000C199D">
        <w:rPr>
          <w:rFonts w:ascii="Times New Roman" w:hAnsi="Times New Roman" w:cs="Times New Roman"/>
          <w:sz w:val="28"/>
          <w:szCs w:val="28"/>
        </w:rPr>
        <w:t>еручи</w:t>
      </w:r>
      <w:r>
        <w:rPr>
          <w:rFonts w:ascii="Times New Roman" w:hAnsi="Times New Roman" w:cs="Times New Roman"/>
          <w:sz w:val="28"/>
          <w:szCs w:val="28"/>
        </w:rPr>
        <w:t xml:space="preserve"> участь у судовому розгляді кри</w:t>
      </w:r>
      <w:r w:rsidRPr="000C199D">
        <w:rPr>
          <w:rFonts w:ascii="Times New Roman" w:hAnsi="Times New Roman" w:cs="Times New Roman"/>
          <w:sz w:val="28"/>
          <w:szCs w:val="28"/>
        </w:rPr>
        <w:t>мінальної справи, захисник сприяє підсудному в здійсненні його прав і в захисті законних інтересів. Захисник висловлює свою думку про значення перевірених доказів у справі, про наявність обставин</w:t>
      </w:r>
      <w:r>
        <w:rPr>
          <w:rFonts w:ascii="Times New Roman" w:hAnsi="Times New Roman" w:cs="Times New Roman"/>
          <w:sz w:val="28"/>
          <w:szCs w:val="28"/>
        </w:rPr>
        <w:t>, які виправдовують під</w:t>
      </w:r>
      <w:r w:rsidRPr="000C199D">
        <w:rPr>
          <w:rFonts w:ascii="Times New Roman" w:hAnsi="Times New Roman" w:cs="Times New Roman"/>
          <w:sz w:val="28"/>
          <w:szCs w:val="28"/>
        </w:rPr>
        <w:t>судного чи пом’якшують його від</w:t>
      </w:r>
      <w:r>
        <w:rPr>
          <w:rFonts w:ascii="Times New Roman" w:hAnsi="Times New Roman" w:cs="Times New Roman"/>
          <w:sz w:val="28"/>
          <w:szCs w:val="28"/>
        </w:rPr>
        <w:t>повідальність, а також свої мір</w:t>
      </w:r>
      <w:r w:rsidRPr="000C199D">
        <w:rPr>
          <w:rFonts w:ascii="Times New Roman" w:hAnsi="Times New Roman" w:cs="Times New Roman"/>
          <w:sz w:val="28"/>
          <w:szCs w:val="28"/>
        </w:rPr>
        <w:t xml:space="preserve">кування з приводу застосування кримінального закону та міри покарання. </w:t>
      </w:r>
    </w:p>
    <w:p w14:paraId="437741D1" w14:textId="77777777" w:rsidR="000C199D" w:rsidRDefault="000C199D" w:rsidP="002D3434">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0C199D">
        <w:rPr>
          <w:rFonts w:ascii="Times New Roman" w:hAnsi="Times New Roman" w:cs="Times New Roman"/>
          <w:sz w:val="28"/>
          <w:szCs w:val="28"/>
        </w:rPr>
        <w:t>На відміну від прок</w:t>
      </w:r>
      <w:r>
        <w:rPr>
          <w:rFonts w:ascii="Times New Roman" w:hAnsi="Times New Roman" w:cs="Times New Roman"/>
          <w:sz w:val="28"/>
          <w:szCs w:val="28"/>
        </w:rPr>
        <w:t>урора, відмова захисника в судо</w:t>
      </w:r>
      <w:r w:rsidRPr="000C199D">
        <w:rPr>
          <w:rFonts w:ascii="Times New Roman" w:hAnsi="Times New Roman" w:cs="Times New Roman"/>
          <w:sz w:val="28"/>
          <w:szCs w:val="28"/>
        </w:rPr>
        <w:t>вому засіданні від захисту підсудного не допуск</w:t>
      </w:r>
      <w:r>
        <w:rPr>
          <w:rFonts w:ascii="Times New Roman" w:hAnsi="Times New Roman" w:cs="Times New Roman"/>
          <w:sz w:val="28"/>
          <w:szCs w:val="28"/>
        </w:rPr>
        <w:t>ається. Захис</w:t>
      </w:r>
      <w:r w:rsidRPr="000C199D">
        <w:rPr>
          <w:rFonts w:ascii="Times New Roman" w:hAnsi="Times New Roman" w:cs="Times New Roman"/>
          <w:sz w:val="28"/>
          <w:szCs w:val="28"/>
        </w:rPr>
        <w:t>ник не заміняє підсудного, а діє</w:t>
      </w:r>
      <w:r>
        <w:rPr>
          <w:rFonts w:ascii="Times New Roman" w:hAnsi="Times New Roman" w:cs="Times New Roman"/>
          <w:sz w:val="28"/>
          <w:szCs w:val="28"/>
        </w:rPr>
        <w:t xml:space="preserve"> поряд з ним. Водночас він є са</w:t>
      </w:r>
      <w:r w:rsidRPr="000C199D">
        <w:rPr>
          <w:rFonts w:ascii="Times New Roman" w:hAnsi="Times New Roman" w:cs="Times New Roman"/>
          <w:sz w:val="28"/>
          <w:szCs w:val="28"/>
        </w:rPr>
        <w:t>мостійним учасником кримінального процесу і як правило, не залежить від підсудного у визна</w:t>
      </w:r>
      <w:r>
        <w:rPr>
          <w:rFonts w:ascii="Times New Roman" w:hAnsi="Times New Roman" w:cs="Times New Roman"/>
          <w:sz w:val="28"/>
          <w:szCs w:val="28"/>
        </w:rPr>
        <w:t>ченні тактики захисту, своєї по</w:t>
      </w:r>
      <w:r w:rsidRPr="000C199D">
        <w:rPr>
          <w:rFonts w:ascii="Times New Roman" w:hAnsi="Times New Roman" w:cs="Times New Roman"/>
          <w:sz w:val="28"/>
          <w:szCs w:val="28"/>
        </w:rPr>
        <w:t xml:space="preserve">зиції у справі. </w:t>
      </w:r>
    </w:p>
    <w:p w14:paraId="0C450CB9" w14:textId="77777777" w:rsidR="000C199D" w:rsidRDefault="000C199D" w:rsidP="002D3434">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0C199D">
        <w:rPr>
          <w:rFonts w:ascii="Times New Roman" w:hAnsi="Times New Roman" w:cs="Times New Roman"/>
          <w:sz w:val="28"/>
          <w:szCs w:val="28"/>
        </w:rPr>
        <w:t>Навіть якщо підзахисний визнає себе винн</w:t>
      </w:r>
      <w:r>
        <w:rPr>
          <w:rFonts w:ascii="Times New Roman" w:hAnsi="Times New Roman" w:cs="Times New Roman"/>
          <w:sz w:val="28"/>
          <w:szCs w:val="28"/>
        </w:rPr>
        <w:t>им, за</w:t>
      </w:r>
      <w:r w:rsidRPr="000C199D">
        <w:rPr>
          <w:rFonts w:ascii="Times New Roman" w:hAnsi="Times New Roman" w:cs="Times New Roman"/>
          <w:sz w:val="28"/>
          <w:szCs w:val="28"/>
        </w:rPr>
        <w:t>хисник має право, за наявності для цього підстав, відстоювати перед судом його невинність або меншу винність.</w:t>
      </w:r>
    </w:p>
    <w:p w14:paraId="1070CA16" w14:textId="77777777" w:rsidR="000C199D" w:rsidRDefault="000C199D" w:rsidP="002D3434">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0C199D">
        <w:rPr>
          <w:rFonts w:ascii="Times New Roman" w:hAnsi="Times New Roman" w:cs="Times New Roman"/>
          <w:sz w:val="28"/>
          <w:szCs w:val="28"/>
        </w:rPr>
        <w:t xml:space="preserve"> Коли ж підсудний запереч</w:t>
      </w:r>
      <w:r>
        <w:rPr>
          <w:rFonts w:ascii="Times New Roman" w:hAnsi="Times New Roman" w:cs="Times New Roman"/>
          <w:sz w:val="28"/>
          <w:szCs w:val="28"/>
        </w:rPr>
        <w:t>ує свою вину, а захисник переко</w:t>
      </w:r>
      <w:r w:rsidRPr="000C199D">
        <w:rPr>
          <w:rFonts w:ascii="Times New Roman" w:hAnsi="Times New Roman" w:cs="Times New Roman"/>
          <w:sz w:val="28"/>
          <w:szCs w:val="28"/>
        </w:rPr>
        <w:t>наний у його винності, то розбіж</w:t>
      </w:r>
      <w:r>
        <w:rPr>
          <w:rFonts w:ascii="Times New Roman" w:hAnsi="Times New Roman" w:cs="Times New Roman"/>
          <w:sz w:val="28"/>
          <w:szCs w:val="28"/>
        </w:rPr>
        <w:t>ність позицій підзахисного і за</w:t>
      </w:r>
      <w:r w:rsidRPr="000C199D">
        <w:rPr>
          <w:rFonts w:ascii="Times New Roman" w:hAnsi="Times New Roman" w:cs="Times New Roman"/>
          <w:sz w:val="28"/>
          <w:szCs w:val="28"/>
        </w:rPr>
        <w:t>хисника в даному питанні не</w:t>
      </w:r>
      <w:r>
        <w:rPr>
          <w:rFonts w:ascii="Times New Roman" w:hAnsi="Times New Roman" w:cs="Times New Roman"/>
          <w:sz w:val="28"/>
          <w:szCs w:val="28"/>
        </w:rPr>
        <w:t>допустима. У цьому випадку захи</w:t>
      </w:r>
      <w:r w:rsidRPr="000C199D">
        <w:rPr>
          <w:rFonts w:ascii="Times New Roman" w:hAnsi="Times New Roman" w:cs="Times New Roman"/>
          <w:sz w:val="28"/>
          <w:szCs w:val="28"/>
        </w:rPr>
        <w:t xml:space="preserve">сник не має права діяти за своїм внутрішнім переконанням, бо він фактично стає своєрідним </w:t>
      </w:r>
      <w:r>
        <w:rPr>
          <w:rFonts w:ascii="Times New Roman" w:hAnsi="Times New Roman" w:cs="Times New Roman"/>
          <w:sz w:val="28"/>
          <w:szCs w:val="28"/>
        </w:rPr>
        <w:t>обвинувачем і суддею, який вирі</w:t>
      </w:r>
      <w:r w:rsidRPr="000C199D">
        <w:rPr>
          <w:rFonts w:ascii="Times New Roman" w:hAnsi="Times New Roman" w:cs="Times New Roman"/>
          <w:sz w:val="28"/>
          <w:szCs w:val="28"/>
        </w:rPr>
        <w:t>шує питання про винність свог</w:t>
      </w:r>
      <w:r>
        <w:rPr>
          <w:rFonts w:ascii="Times New Roman" w:hAnsi="Times New Roman" w:cs="Times New Roman"/>
          <w:sz w:val="28"/>
          <w:szCs w:val="28"/>
        </w:rPr>
        <w:t>о підзахисного. Така позиція за</w:t>
      </w:r>
      <w:r w:rsidRPr="000C199D">
        <w:rPr>
          <w:rFonts w:ascii="Times New Roman" w:hAnsi="Times New Roman" w:cs="Times New Roman"/>
          <w:sz w:val="28"/>
          <w:szCs w:val="28"/>
        </w:rPr>
        <w:t>хисника, якщо вона призведе до по</w:t>
      </w:r>
      <w:r>
        <w:rPr>
          <w:rFonts w:ascii="Times New Roman" w:hAnsi="Times New Roman" w:cs="Times New Roman"/>
          <w:sz w:val="28"/>
          <w:szCs w:val="28"/>
        </w:rPr>
        <w:t>гіршення становища підзахис</w:t>
      </w:r>
      <w:r w:rsidRPr="000C199D">
        <w:rPr>
          <w:rFonts w:ascii="Times New Roman" w:hAnsi="Times New Roman" w:cs="Times New Roman"/>
          <w:sz w:val="28"/>
          <w:szCs w:val="28"/>
        </w:rPr>
        <w:t xml:space="preserve">ного, не може бути встановлена. </w:t>
      </w:r>
    </w:p>
    <w:p w14:paraId="199A8A59" w14:textId="77777777" w:rsidR="000C199D" w:rsidRDefault="000C199D" w:rsidP="002D3434">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0C199D">
        <w:rPr>
          <w:rFonts w:ascii="Times New Roman" w:hAnsi="Times New Roman" w:cs="Times New Roman"/>
          <w:sz w:val="28"/>
          <w:szCs w:val="28"/>
        </w:rPr>
        <w:t xml:space="preserve">Таким чином, захисну промову можна охарактеризувати так. Захисна промова — це промова </w:t>
      </w:r>
      <w:r>
        <w:rPr>
          <w:rFonts w:ascii="Times New Roman" w:hAnsi="Times New Roman" w:cs="Times New Roman"/>
          <w:sz w:val="28"/>
          <w:szCs w:val="28"/>
        </w:rPr>
        <w:t>в судових дебатах, в якій з точ</w:t>
      </w:r>
      <w:r w:rsidRPr="000C199D">
        <w:rPr>
          <w:rFonts w:ascii="Times New Roman" w:hAnsi="Times New Roman" w:cs="Times New Roman"/>
          <w:sz w:val="28"/>
          <w:szCs w:val="28"/>
        </w:rPr>
        <w:t xml:space="preserve">ки зору захисту підсудного </w:t>
      </w:r>
      <w:r>
        <w:rPr>
          <w:rFonts w:ascii="Times New Roman" w:hAnsi="Times New Roman" w:cs="Times New Roman"/>
          <w:sz w:val="28"/>
          <w:szCs w:val="28"/>
        </w:rPr>
        <w:t>дається аналіз доказів, виклада</w:t>
      </w:r>
      <w:r w:rsidRPr="000C199D">
        <w:rPr>
          <w:rFonts w:ascii="Times New Roman" w:hAnsi="Times New Roman" w:cs="Times New Roman"/>
          <w:sz w:val="28"/>
          <w:szCs w:val="28"/>
        </w:rPr>
        <w:t>ються міркування по суті обви</w:t>
      </w:r>
      <w:r>
        <w:rPr>
          <w:rFonts w:ascii="Times New Roman" w:hAnsi="Times New Roman" w:cs="Times New Roman"/>
          <w:sz w:val="28"/>
          <w:szCs w:val="28"/>
        </w:rPr>
        <w:t>нувачення, кваліфікації злочи</w:t>
      </w:r>
      <w:r w:rsidRPr="000C199D">
        <w:rPr>
          <w:rFonts w:ascii="Times New Roman" w:hAnsi="Times New Roman" w:cs="Times New Roman"/>
          <w:sz w:val="28"/>
          <w:szCs w:val="28"/>
        </w:rPr>
        <w:t>ну, пропозиції про міру покарання, інші питання, які мають значення для правильного вирішення справи. Зміст захисної промови в</w:t>
      </w:r>
      <w:r>
        <w:rPr>
          <w:rFonts w:ascii="Times New Roman" w:hAnsi="Times New Roman" w:cs="Times New Roman"/>
          <w:sz w:val="28"/>
          <w:szCs w:val="28"/>
        </w:rPr>
        <w:t>изначається темою виступу, мате</w:t>
      </w:r>
      <w:r w:rsidRPr="000C199D">
        <w:rPr>
          <w:rFonts w:ascii="Times New Roman" w:hAnsi="Times New Roman" w:cs="Times New Roman"/>
          <w:sz w:val="28"/>
          <w:szCs w:val="28"/>
        </w:rPr>
        <w:t>ріалами кримінальної справи, позицією, яку зайняв захисник у конкретній справі.</w:t>
      </w:r>
    </w:p>
    <w:p w14:paraId="0E4F1DC9" w14:textId="2361C7C3" w:rsidR="00676027" w:rsidRDefault="000C199D" w:rsidP="008B424C">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0C199D">
        <w:rPr>
          <w:rFonts w:ascii="Times New Roman" w:hAnsi="Times New Roman" w:cs="Times New Roman"/>
          <w:sz w:val="28"/>
          <w:szCs w:val="28"/>
        </w:rPr>
        <w:t xml:space="preserve"> </w:t>
      </w:r>
      <w:r w:rsidR="008B424C">
        <w:rPr>
          <w:rFonts w:ascii="Times New Roman" w:hAnsi="Times New Roman" w:cs="Times New Roman"/>
          <w:sz w:val="28"/>
          <w:szCs w:val="28"/>
        </w:rPr>
        <w:t>З</w:t>
      </w:r>
      <w:r w:rsidRPr="000C199D">
        <w:rPr>
          <w:rFonts w:ascii="Times New Roman" w:hAnsi="Times New Roman" w:cs="Times New Roman"/>
          <w:sz w:val="28"/>
          <w:szCs w:val="28"/>
        </w:rPr>
        <w:t>аключна частина захисної промови не є обов’язковою в кож</w:t>
      </w:r>
      <w:r w:rsidR="00676027">
        <w:rPr>
          <w:rFonts w:ascii="Times New Roman" w:hAnsi="Times New Roman" w:cs="Times New Roman"/>
          <w:sz w:val="28"/>
          <w:szCs w:val="28"/>
        </w:rPr>
        <w:t>ній судовій промові. Але у вели</w:t>
      </w:r>
      <w:r w:rsidRPr="000C199D">
        <w:rPr>
          <w:rFonts w:ascii="Times New Roman" w:hAnsi="Times New Roman" w:cs="Times New Roman"/>
          <w:sz w:val="28"/>
          <w:szCs w:val="28"/>
        </w:rPr>
        <w:t xml:space="preserve">ких захисних промовах буває корисним підсумувати </w:t>
      </w:r>
      <w:r w:rsidRPr="000C199D">
        <w:rPr>
          <w:rFonts w:ascii="Times New Roman" w:hAnsi="Times New Roman" w:cs="Times New Roman"/>
          <w:sz w:val="28"/>
          <w:szCs w:val="28"/>
        </w:rPr>
        <w:lastRenderedPageBreak/>
        <w:t>висновки захисту. Якщо прокурор відмовився підтримувати обвину</w:t>
      </w:r>
      <w:r w:rsidR="00676027">
        <w:rPr>
          <w:rFonts w:ascii="Times New Roman" w:hAnsi="Times New Roman" w:cs="Times New Roman"/>
          <w:sz w:val="28"/>
          <w:szCs w:val="28"/>
        </w:rPr>
        <w:t>вачен</w:t>
      </w:r>
      <w:r w:rsidRPr="000C199D">
        <w:rPr>
          <w:rFonts w:ascii="Times New Roman" w:hAnsi="Times New Roman" w:cs="Times New Roman"/>
          <w:sz w:val="28"/>
          <w:szCs w:val="28"/>
        </w:rPr>
        <w:t>ня і просить суд виправдати під</w:t>
      </w:r>
      <w:r w:rsidR="00676027">
        <w:rPr>
          <w:rFonts w:ascii="Times New Roman" w:hAnsi="Times New Roman" w:cs="Times New Roman"/>
          <w:sz w:val="28"/>
          <w:szCs w:val="28"/>
        </w:rPr>
        <w:t>судного, це не звільняє захисни</w:t>
      </w:r>
      <w:r w:rsidRPr="000C199D">
        <w:rPr>
          <w:rFonts w:ascii="Times New Roman" w:hAnsi="Times New Roman" w:cs="Times New Roman"/>
          <w:sz w:val="28"/>
          <w:szCs w:val="28"/>
        </w:rPr>
        <w:t>ка від обов’язку мотивувати в</w:t>
      </w:r>
      <w:r w:rsidR="00676027">
        <w:rPr>
          <w:rFonts w:ascii="Times New Roman" w:hAnsi="Times New Roman" w:cs="Times New Roman"/>
          <w:sz w:val="28"/>
          <w:szCs w:val="28"/>
        </w:rPr>
        <w:t xml:space="preserve"> своїй захисній промові необхід</w:t>
      </w:r>
      <w:r w:rsidRPr="000C199D">
        <w:rPr>
          <w:rFonts w:ascii="Times New Roman" w:hAnsi="Times New Roman" w:cs="Times New Roman"/>
          <w:sz w:val="28"/>
          <w:szCs w:val="28"/>
        </w:rPr>
        <w:t>ність виправдання, а в заключній частині промови подати суду своє прохання. Захиснику н</w:t>
      </w:r>
      <w:r w:rsidR="00676027">
        <w:rPr>
          <w:rFonts w:ascii="Times New Roman" w:hAnsi="Times New Roman" w:cs="Times New Roman"/>
          <w:sz w:val="28"/>
          <w:szCs w:val="28"/>
        </w:rPr>
        <w:t>еобхідно так переконливо сформу</w:t>
      </w:r>
      <w:r w:rsidRPr="000C199D">
        <w:rPr>
          <w:rFonts w:ascii="Times New Roman" w:hAnsi="Times New Roman" w:cs="Times New Roman"/>
          <w:sz w:val="28"/>
          <w:szCs w:val="28"/>
        </w:rPr>
        <w:t xml:space="preserve">лювати висновки, щоб суду стало очевидно, що виправдання в цьому випадку — єдино правильний шлях правосуддя. Йдеться про те, щоб переконати не лише суддів, а й усіх присутніх у залі засідання. </w:t>
      </w:r>
    </w:p>
    <w:p w14:paraId="5B0E976E" w14:textId="3CF3938D" w:rsidR="00E90EB1" w:rsidRDefault="000C199D" w:rsidP="00676027">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0C199D">
        <w:rPr>
          <w:rFonts w:ascii="Times New Roman" w:hAnsi="Times New Roman" w:cs="Times New Roman"/>
          <w:sz w:val="28"/>
          <w:szCs w:val="28"/>
        </w:rPr>
        <w:t>Репліка адвоката</w:t>
      </w:r>
      <w:r w:rsidR="00676027">
        <w:rPr>
          <w:rFonts w:ascii="Times New Roman" w:hAnsi="Times New Roman" w:cs="Times New Roman"/>
          <w:sz w:val="28"/>
          <w:szCs w:val="28"/>
        </w:rPr>
        <w:t>.</w:t>
      </w:r>
      <w:r w:rsidRPr="000C199D">
        <w:rPr>
          <w:rFonts w:ascii="Times New Roman" w:hAnsi="Times New Roman" w:cs="Times New Roman"/>
          <w:sz w:val="28"/>
          <w:szCs w:val="28"/>
        </w:rPr>
        <w:t xml:space="preserve"> Ця частина виступу теж не завжди звучить наприкінці </w:t>
      </w:r>
      <w:r w:rsidR="00676027">
        <w:rPr>
          <w:rFonts w:ascii="Times New Roman" w:hAnsi="Times New Roman" w:cs="Times New Roman"/>
          <w:sz w:val="28"/>
          <w:szCs w:val="28"/>
        </w:rPr>
        <w:t>су</w:t>
      </w:r>
      <w:r w:rsidRPr="000C199D">
        <w:rPr>
          <w:rFonts w:ascii="Times New Roman" w:hAnsi="Times New Roman" w:cs="Times New Roman"/>
          <w:sz w:val="28"/>
          <w:szCs w:val="28"/>
        </w:rPr>
        <w:t xml:space="preserve">дових дебатів. Після проголошення промов учасники дебатів мають право обмінятися репліками. </w:t>
      </w:r>
      <w:r w:rsidR="00676027">
        <w:rPr>
          <w:rFonts w:ascii="Times New Roman" w:hAnsi="Times New Roman" w:cs="Times New Roman"/>
          <w:sz w:val="28"/>
          <w:szCs w:val="28"/>
        </w:rPr>
        <w:t>О</w:t>
      </w:r>
      <w:r w:rsidRPr="000C199D">
        <w:rPr>
          <w:rFonts w:ascii="Times New Roman" w:hAnsi="Times New Roman" w:cs="Times New Roman"/>
          <w:sz w:val="28"/>
          <w:szCs w:val="28"/>
        </w:rPr>
        <w:t>бмін</w:t>
      </w:r>
      <w:r w:rsidR="00676027">
        <w:rPr>
          <w:rFonts w:ascii="Times New Roman" w:hAnsi="Times New Roman" w:cs="Times New Roman"/>
          <w:sz w:val="28"/>
          <w:szCs w:val="28"/>
        </w:rPr>
        <w:t xml:space="preserve"> репліками — це право, а не обо</w:t>
      </w:r>
      <w:r w:rsidRPr="000C199D">
        <w:rPr>
          <w:rFonts w:ascii="Times New Roman" w:hAnsi="Times New Roman" w:cs="Times New Roman"/>
          <w:sz w:val="28"/>
          <w:szCs w:val="28"/>
        </w:rPr>
        <w:t>в’язок прокурора й адвоката. Зміст реплік суттєво відрі</w:t>
      </w:r>
      <w:r w:rsidR="00676027">
        <w:rPr>
          <w:rFonts w:ascii="Times New Roman" w:hAnsi="Times New Roman" w:cs="Times New Roman"/>
          <w:sz w:val="28"/>
          <w:szCs w:val="28"/>
        </w:rPr>
        <w:t>зняється від змісту основних су</w:t>
      </w:r>
      <w:r w:rsidRPr="000C199D">
        <w:rPr>
          <w:rFonts w:ascii="Times New Roman" w:hAnsi="Times New Roman" w:cs="Times New Roman"/>
          <w:sz w:val="28"/>
          <w:szCs w:val="28"/>
        </w:rPr>
        <w:t>дових промов. Репліка — це заперечення проти промови або її частин</w:t>
      </w:r>
      <w:r w:rsidR="00676027">
        <w:rPr>
          <w:rFonts w:ascii="Times New Roman" w:hAnsi="Times New Roman" w:cs="Times New Roman"/>
          <w:sz w:val="28"/>
          <w:szCs w:val="28"/>
        </w:rPr>
        <w:t>и. Походить від латинського гер</w:t>
      </w:r>
      <w:r w:rsidR="00676027">
        <w:rPr>
          <w:rFonts w:ascii="Times New Roman" w:hAnsi="Times New Roman" w:cs="Times New Roman"/>
          <w:sz w:val="28"/>
          <w:szCs w:val="28"/>
          <w:lang w:val="en-US"/>
        </w:rPr>
        <w:t>l</w:t>
      </w:r>
      <w:r w:rsidRPr="000C199D">
        <w:rPr>
          <w:rFonts w:ascii="Times New Roman" w:hAnsi="Times New Roman" w:cs="Times New Roman"/>
          <w:sz w:val="28"/>
          <w:szCs w:val="28"/>
        </w:rPr>
        <w:t>ісо — повертаю назад, відбиваю. Якщо репліку проголошує прокурор, він висловлює в ній заперечення проти положень захисної промови. Захисник у своїй репліці заперечує проти певних тверджень прокурора. Захисник реплікою не п</w:t>
      </w:r>
      <w:r w:rsidR="00676027">
        <w:rPr>
          <w:rFonts w:ascii="Times New Roman" w:hAnsi="Times New Roman" w:cs="Times New Roman"/>
          <w:sz w:val="28"/>
          <w:szCs w:val="28"/>
        </w:rPr>
        <w:t>овинен заперечувати проти основ</w:t>
      </w:r>
      <w:r w:rsidRPr="000C199D">
        <w:rPr>
          <w:rFonts w:ascii="Times New Roman" w:hAnsi="Times New Roman" w:cs="Times New Roman"/>
          <w:sz w:val="28"/>
          <w:szCs w:val="28"/>
        </w:rPr>
        <w:t>ної промови прокурора, оскіль</w:t>
      </w:r>
      <w:r w:rsidR="00676027">
        <w:rPr>
          <w:rFonts w:ascii="Times New Roman" w:hAnsi="Times New Roman" w:cs="Times New Roman"/>
          <w:sz w:val="28"/>
          <w:szCs w:val="28"/>
        </w:rPr>
        <w:t>ки це мало місце в захисній про</w:t>
      </w:r>
      <w:r w:rsidRPr="000C199D">
        <w:rPr>
          <w:rFonts w:ascii="Times New Roman" w:hAnsi="Times New Roman" w:cs="Times New Roman"/>
          <w:sz w:val="28"/>
          <w:szCs w:val="28"/>
        </w:rPr>
        <w:t>мові, крім тих виняткових вип</w:t>
      </w:r>
      <w:r w:rsidR="00676027">
        <w:rPr>
          <w:rFonts w:ascii="Times New Roman" w:hAnsi="Times New Roman" w:cs="Times New Roman"/>
          <w:sz w:val="28"/>
          <w:szCs w:val="28"/>
        </w:rPr>
        <w:t>адків, коли заперечення необхід</w:t>
      </w:r>
      <w:r w:rsidRPr="000C199D">
        <w:rPr>
          <w:rFonts w:ascii="Times New Roman" w:hAnsi="Times New Roman" w:cs="Times New Roman"/>
          <w:sz w:val="28"/>
          <w:szCs w:val="28"/>
        </w:rPr>
        <w:t>но для обґрунтування певних положень репліки. Прогалини, які допустив захисник у пром</w:t>
      </w:r>
      <w:r w:rsidR="00676027">
        <w:rPr>
          <w:rFonts w:ascii="Times New Roman" w:hAnsi="Times New Roman" w:cs="Times New Roman"/>
          <w:sz w:val="28"/>
          <w:szCs w:val="28"/>
        </w:rPr>
        <w:t>ові, не можуть слугувати підста</w:t>
      </w:r>
      <w:r w:rsidRPr="000C199D">
        <w:rPr>
          <w:rFonts w:ascii="Times New Roman" w:hAnsi="Times New Roman" w:cs="Times New Roman"/>
          <w:sz w:val="28"/>
          <w:szCs w:val="28"/>
        </w:rPr>
        <w:t>вою для репліки. Головуючи</w:t>
      </w:r>
      <w:r w:rsidR="00676027">
        <w:rPr>
          <w:rFonts w:ascii="Times New Roman" w:hAnsi="Times New Roman" w:cs="Times New Roman"/>
          <w:sz w:val="28"/>
          <w:szCs w:val="28"/>
        </w:rPr>
        <w:t>й у цьому випадку має право від</w:t>
      </w:r>
      <w:r w:rsidRPr="000C199D">
        <w:rPr>
          <w:rFonts w:ascii="Times New Roman" w:hAnsi="Times New Roman" w:cs="Times New Roman"/>
          <w:sz w:val="28"/>
          <w:szCs w:val="28"/>
        </w:rPr>
        <w:t>мовити захиснику в наданні додаткового слова під виглядом репліки. У ній повинні бути чітко виділені і сформульовані: • суть розходжень, суперечностей між учасниками судових дебатів; • висновки, які спростовую</w:t>
      </w:r>
      <w:r w:rsidR="00676027">
        <w:rPr>
          <w:rFonts w:ascii="Times New Roman" w:hAnsi="Times New Roman" w:cs="Times New Roman"/>
          <w:sz w:val="28"/>
          <w:szCs w:val="28"/>
        </w:rPr>
        <w:t>ть заперечення суперника, і фак</w:t>
      </w:r>
      <w:r w:rsidRPr="000C199D">
        <w:rPr>
          <w:rFonts w:ascii="Times New Roman" w:hAnsi="Times New Roman" w:cs="Times New Roman"/>
          <w:sz w:val="28"/>
          <w:szCs w:val="28"/>
        </w:rPr>
        <w:t>ти, які підкріплюють ці висновки; • кінцеві висновки, які випл</w:t>
      </w:r>
      <w:r w:rsidR="00676027">
        <w:rPr>
          <w:rFonts w:ascii="Times New Roman" w:hAnsi="Times New Roman" w:cs="Times New Roman"/>
          <w:sz w:val="28"/>
          <w:szCs w:val="28"/>
        </w:rPr>
        <w:t>ивають із усієї системи аргумен</w:t>
      </w:r>
      <w:r w:rsidRPr="000C199D">
        <w:rPr>
          <w:rFonts w:ascii="Times New Roman" w:hAnsi="Times New Roman" w:cs="Times New Roman"/>
          <w:sz w:val="28"/>
          <w:szCs w:val="28"/>
        </w:rPr>
        <w:t>тації захисника. У репліці захисник, як правило, не повинен торкатися інших питань, не порушених у репл</w:t>
      </w:r>
      <w:r w:rsidR="00676027">
        <w:rPr>
          <w:rFonts w:ascii="Times New Roman" w:hAnsi="Times New Roman" w:cs="Times New Roman"/>
          <w:sz w:val="28"/>
          <w:szCs w:val="28"/>
        </w:rPr>
        <w:t>іці прокурора; захисник може зу</w:t>
      </w:r>
      <w:r w:rsidRPr="000C199D">
        <w:rPr>
          <w:rFonts w:ascii="Times New Roman" w:hAnsi="Times New Roman" w:cs="Times New Roman"/>
          <w:sz w:val="28"/>
          <w:szCs w:val="28"/>
        </w:rPr>
        <w:t>пинитися не на всіх пунктах заперечень</w:t>
      </w:r>
      <w:r w:rsidR="00676027">
        <w:rPr>
          <w:rFonts w:ascii="Times New Roman" w:hAnsi="Times New Roman" w:cs="Times New Roman"/>
          <w:sz w:val="28"/>
          <w:szCs w:val="28"/>
        </w:rPr>
        <w:t xml:space="preserve"> державному обвинува</w:t>
      </w:r>
      <w:r w:rsidRPr="000C199D">
        <w:rPr>
          <w:rFonts w:ascii="Times New Roman" w:hAnsi="Times New Roman" w:cs="Times New Roman"/>
          <w:sz w:val="28"/>
          <w:szCs w:val="28"/>
        </w:rPr>
        <w:t>чу, а лише на основних найважливіших моментах; в окремих випадках, коли репліка прокуро</w:t>
      </w:r>
      <w:r w:rsidR="00676027">
        <w:rPr>
          <w:rFonts w:ascii="Times New Roman" w:hAnsi="Times New Roman" w:cs="Times New Roman"/>
          <w:sz w:val="28"/>
          <w:szCs w:val="28"/>
        </w:rPr>
        <w:t>ра дає привід для додаткової ар</w:t>
      </w:r>
      <w:r w:rsidRPr="000C199D">
        <w:rPr>
          <w:rFonts w:ascii="Times New Roman" w:hAnsi="Times New Roman" w:cs="Times New Roman"/>
          <w:sz w:val="28"/>
          <w:szCs w:val="28"/>
        </w:rPr>
        <w:t>гументації, це повинно бути зроблено коротко, щоб репліка не перетворю</w:t>
      </w:r>
      <w:r w:rsidR="00E90EB1">
        <w:rPr>
          <w:rFonts w:ascii="Times New Roman" w:hAnsi="Times New Roman" w:cs="Times New Roman"/>
          <w:sz w:val="28"/>
          <w:szCs w:val="28"/>
        </w:rPr>
        <w:t>валася у другу захисну промову.</w:t>
      </w:r>
    </w:p>
    <w:p w14:paraId="460F8427" w14:textId="21911FBC" w:rsidR="000C199D" w:rsidRDefault="000C199D" w:rsidP="00676027">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sidRPr="000C199D">
        <w:rPr>
          <w:rFonts w:ascii="Times New Roman" w:hAnsi="Times New Roman" w:cs="Times New Roman"/>
          <w:sz w:val="28"/>
          <w:szCs w:val="28"/>
        </w:rPr>
        <w:t xml:space="preserve"> Репліка, на відміну від промови, побудована на полеміці із супротивником. Стислість</w:t>
      </w:r>
      <w:r w:rsidR="00E90EB1">
        <w:rPr>
          <w:rFonts w:ascii="Times New Roman" w:hAnsi="Times New Roman" w:cs="Times New Roman"/>
          <w:sz w:val="28"/>
          <w:szCs w:val="28"/>
        </w:rPr>
        <w:t xml:space="preserve"> репліки обумовлює велику напру</w:t>
      </w:r>
      <w:r w:rsidRPr="000C199D">
        <w:rPr>
          <w:rFonts w:ascii="Times New Roman" w:hAnsi="Times New Roman" w:cs="Times New Roman"/>
          <w:sz w:val="28"/>
          <w:szCs w:val="28"/>
        </w:rPr>
        <w:t xml:space="preserve">женість, пристрасність, заповзятливість і запальність. У зв’язку з цим виникає </w:t>
      </w:r>
      <w:r w:rsidR="00E90EB1">
        <w:rPr>
          <w:rFonts w:ascii="Times New Roman" w:hAnsi="Times New Roman" w:cs="Times New Roman"/>
          <w:sz w:val="28"/>
          <w:szCs w:val="28"/>
        </w:rPr>
        <w:t>питання про допустимі межі поле</w:t>
      </w:r>
      <w:r w:rsidRPr="000C199D">
        <w:rPr>
          <w:rFonts w:ascii="Times New Roman" w:hAnsi="Times New Roman" w:cs="Times New Roman"/>
          <w:sz w:val="28"/>
          <w:szCs w:val="28"/>
        </w:rPr>
        <w:t xml:space="preserve">міки. </w:t>
      </w:r>
    </w:p>
    <w:p w14:paraId="2425A36D" w14:textId="52FB51C1" w:rsidR="008B424C" w:rsidRDefault="008B424C" w:rsidP="00676027">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Вказати на структуру захисної промови та її особливості.</w:t>
      </w:r>
    </w:p>
    <w:p w14:paraId="577B4384" w14:textId="77777777" w:rsidR="00E90EB1" w:rsidRDefault="00E90EB1" w:rsidP="00676027">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p>
    <w:p w14:paraId="2ED9FF16" w14:textId="7C1BCA8D" w:rsidR="00E90EB1" w:rsidRDefault="00E90EB1" w:rsidP="00676027">
      <w:pPr>
        <w:widowControl w:val="0"/>
        <w:autoSpaceDE w:val="0"/>
        <w:autoSpaceDN w:val="0"/>
        <w:adjustRightInd w:val="0"/>
        <w:spacing w:after="0" w:line="256" w:lineRule="auto"/>
        <w:ind w:firstLine="567"/>
        <w:contextualSpacing/>
        <w:jc w:val="both"/>
        <w:rPr>
          <w:rFonts w:ascii="Times New Roman" w:hAnsi="Times New Roman" w:cs="Times New Roman"/>
          <w:b/>
          <w:sz w:val="28"/>
          <w:szCs w:val="28"/>
        </w:rPr>
      </w:pPr>
      <w:r w:rsidRPr="00E90EB1">
        <w:rPr>
          <w:rFonts w:ascii="Times New Roman" w:hAnsi="Times New Roman" w:cs="Times New Roman"/>
          <w:b/>
          <w:sz w:val="28"/>
          <w:szCs w:val="28"/>
        </w:rPr>
        <w:t xml:space="preserve">Завдання. </w:t>
      </w:r>
    </w:p>
    <w:p w14:paraId="0A1A93A8" w14:textId="42B0F941" w:rsidR="00E90EB1" w:rsidRDefault="00E90EB1" w:rsidP="00676027">
      <w:pPr>
        <w:widowControl w:val="0"/>
        <w:autoSpaceDE w:val="0"/>
        <w:autoSpaceDN w:val="0"/>
        <w:adjustRightInd w:val="0"/>
        <w:spacing w:after="0" w:line="256" w:lineRule="auto"/>
        <w:ind w:firstLine="567"/>
        <w:contextualSpacing/>
        <w:jc w:val="both"/>
        <w:rPr>
          <w:rFonts w:ascii="Times New Roman" w:hAnsi="Times New Roman" w:cs="Times New Roman"/>
          <w:b/>
          <w:sz w:val="28"/>
          <w:szCs w:val="28"/>
        </w:rPr>
      </w:pPr>
      <w:r w:rsidRPr="00E90EB1">
        <w:rPr>
          <w:rFonts w:ascii="Times New Roman" w:hAnsi="Times New Roman" w:cs="Times New Roman"/>
          <w:sz w:val="28"/>
          <w:szCs w:val="28"/>
        </w:rPr>
        <w:t>Вибрати одну з промов з книги</w:t>
      </w:r>
      <w:r>
        <w:rPr>
          <w:rFonts w:ascii="Times New Roman" w:hAnsi="Times New Roman" w:cs="Times New Roman"/>
          <w:b/>
          <w:sz w:val="28"/>
          <w:szCs w:val="28"/>
        </w:rPr>
        <w:t xml:space="preserve"> </w:t>
      </w:r>
      <w:r w:rsidRPr="00C00EC8">
        <w:rPr>
          <w:rFonts w:ascii="Times New Roman" w:eastAsia="Times New Roman" w:hAnsi="Times New Roman" w:cs="Times New Roman"/>
          <w:color w:val="000000"/>
          <w:sz w:val="28"/>
          <w:szCs w:val="28"/>
          <w:lang w:eastAsia="uk-UA"/>
        </w:rPr>
        <w:t xml:space="preserve">Молдован В. </w:t>
      </w:r>
      <w:r>
        <w:rPr>
          <w:rFonts w:ascii="Times New Roman" w:eastAsia="Times New Roman" w:hAnsi="Times New Roman" w:cs="Times New Roman"/>
          <w:color w:val="000000"/>
          <w:sz w:val="28"/>
          <w:szCs w:val="28"/>
          <w:lang w:eastAsia="uk-UA"/>
        </w:rPr>
        <w:t>«</w:t>
      </w:r>
      <w:r w:rsidRPr="00C00EC8">
        <w:rPr>
          <w:rFonts w:ascii="Times New Roman" w:eastAsia="Times New Roman" w:hAnsi="Times New Roman" w:cs="Times New Roman"/>
          <w:color w:val="000000"/>
          <w:sz w:val="28"/>
          <w:szCs w:val="28"/>
          <w:lang w:eastAsia="uk-UA"/>
        </w:rPr>
        <w:t>Судова риторика</w:t>
      </w:r>
      <w:r>
        <w:rPr>
          <w:rFonts w:ascii="Times New Roman" w:eastAsia="Times New Roman" w:hAnsi="Times New Roman" w:cs="Times New Roman"/>
          <w:color w:val="000000"/>
          <w:sz w:val="28"/>
          <w:szCs w:val="28"/>
          <w:lang w:eastAsia="uk-UA"/>
        </w:rPr>
        <w:t>» та проаналізувати її структуру, прийоми.</w:t>
      </w:r>
    </w:p>
    <w:p w14:paraId="78A3E889" w14:textId="77777777" w:rsidR="00E90EB1" w:rsidRDefault="00E90EB1" w:rsidP="00676027">
      <w:pPr>
        <w:widowControl w:val="0"/>
        <w:autoSpaceDE w:val="0"/>
        <w:autoSpaceDN w:val="0"/>
        <w:adjustRightInd w:val="0"/>
        <w:spacing w:after="0" w:line="256" w:lineRule="auto"/>
        <w:ind w:firstLine="567"/>
        <w:contextualSpacing/>
        <w:jc w:val="both"/>
        <w:rPr>
          <w:rFonts w:ascii="Times New Roman" w:hAnsi="Times New Roman" w:cs="Times New Roman"/>
          <w:b/>
          <w:sz w:val="28"/>
          <w:szCs w:val="28"/>
        </w:rPr>
      </w:pPr>
    </w:p>
    <w:p w14:paraId="4F521A45" w14:textId="11B47D0C" w:rsidR="00E90EB1" w:rsidRDefault="00E90EB1" w:rsidP="00E90EB1">
      <w:pPr>
        <w:widowControl w:val="0"/>
        <w:autoSpaceDE w:val="0"/>
        <w:autoSpaceDN w:val="0"/>
        <w:adjustRightInd w:val="0"/>
        <w:spacing w:after="0" w:line="256" w:lineRule="auto"/>
        <w:ind w:firstLine="567"/>
        <w:contextualSpacing/>
        <w:jc w:val="both"/>
        <w:rPr>
          <w:rFonts w:ascii="Times New Roman" w:hAnsi="Times New Roman" w:cs="Times New Roman"/>
          <w:b/>
          <w:sz w:val="28"/>
          <w:szCs w:val="28"/>
          <w:lang w:val="ru-RU"/>
        </w:rPr>
      </w:pPr>
      <w:r w:rsidRPr="000C199D">
        <w:rPr>
          <w:rFonts w:ascii="Times New Roman" w:hAnsi="Times New Roman" w:cs="Times New Roman"/>
          <w:b/>
          <w:sz w:val="28"/>
          <w:szCs w:val="28"/>
          <w:lang w:val="ru-RU"/>
        </w:rPr>
        <w:t xml:space="preserve">Література: </w:t>
      </w:r>
    </w:p>
    <w:p w14:paraId="1BC6AD19" w14:textId="77777777" w:rsidR="00E90EB1" w:rsidRPr="00AB63CB" w:rsidRDefault="00E90EB1" w:rsidP="000C69E1">
      <w:pPr>
        <w:numPr>
          <w:ilvl w:val="0"/>
          <w:numId w:val="28"/>
        </w:numPr>
        <w:tabs>
          <w:tab w:val="left" w:pos="-142"/>
          <w:tab w:val="left" w:pos="0"/>
          <w:tab w:val="left" w:pos="426"/>
          <w:tab w:val="left" w:pos="567"/>
        </w:tabs>
        <w:suppressAutoHyphens/>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w:t>
      </w:r>
      <w:r w:rsidRPr="00AB63CB">
        <w:rPr>
          <w:rFonts w:ascii="Times New Roman" w:eastAsia="Times New Roman" w:hAnsi="Times New Roman" w:cs="Times New Roman"/>
          <w:sz w:val="28"/>
          <w:szCs w:val="28"/>
          <w:lang w:eastAsia="ru-RU"/>
        </w:rPr>
        <w:t>ликий оратор, або як говорити так</w:t>
      </w:r>
      <w:r>
        <w:rPr>
          <w:rFonts w:ascii="Times New Roman" w:eastAsia="Times New Roman" w:hAnsi="Times New Roman" w:cs="Times New Roman"/>
          <w:sz w:val="28"/>
          <w:szCs w:val="28"/>
          <w:lang w:eastAsia="ru-RU"/>
        </w:rPr>
        <w:t>,</w:t>
      </w:r>
      <w:r w:rsidRPr="00AB63CB">
        <w:rPr>
          <w:rFonts w:ascii="Times New Roman" w:eastAsia="Times New Roman" w:hAnsi="Times New Roman" w:cs="Times New Roman"/>
          <w:sz w:val="28"/>
          <w:szCs w:val="28"/>
          <w:lang w:eastAsia="ru-RU"/>
        </w:rPr>
        <w:t xml:space="preserve"> щоб Вам аплодували стоячи/Р. О. Кушнір – Дрогобич: Коло, 2013. 258 </w:t>
      </w:r>
    </w:p>
    <w:p w14:paraId="2FEB5E5E" w14:textId="77777777" w:rsidR="00E90EB1" w:rsidRDefault="00E90EB1" w:rsidP="000C69E1">
      <w:pPr>
        <w:numPr>
          <w:ilvl w:val="0"/>
          <w:numId w:val="28"/>
        </w:numPr>
        <w:tabs>
          <w:tab w:val="left" w:pos="-142"/>
          <w:tab w:val="left" w:pos="0"/>
          <w:tab w:val="left" w:pos="426"/>
          <w:tab w:val="left" w:pos="567"/>
        </w:tabs>
        <w:suppressAutoHyphen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Зейкан Я.П. Адвокатська техніка: методика підготовки прямого допиту і вступної промови. Х: Фактор, 2016. 160с.</w:t>
      </w:r>
    </w:p>
    <w:p w14:paraId="738FFE28" w14:textId="77777777" w:rsidR="00E90EB1" w:rsidRDefault="00E90EB1" w:rsidP="000C69E1">
      <w:pPr>
        <w:numPr>
          <w:ilvl w:val="0"/>
          <w:numId w:val="28"/>
        </w:numPr>
        <w:tabs>
          <w:tab w:val="left" w:pos="-142"/>
          <w:tab w:val="left" w:pos="0"/>
          <w:tab w:val="left" w:pos="426"/>
          <w:tab w:val="left" w:pos="567"/>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Зейкан Я. Підготовка адвоката до цивільного процесу. Х.: Фактор, 2017. 176 с.</w:t>
      </w:r>
    </w:p>
    <w:p w14:paraId="761645B4" w14:textId="77777777" w:rsidR="00E90EB1" w:rsidRPr="00C00EC8" w:rsidRDefault="00E90EB1" w:rsidP="000C69E1">
      <w:pPr>
        <w:numPr>
          <w:ilvl w:val="0"/>
          <w:numId w:val="28"/>
        </w:numPr>
        <w:tabs>
          <w:tab w:val="left" w:pos="-426"/>
          <w:tab w:val="left" w:pos="0"/>
          <w:tab w:val="left" w:pos="426"/>
          <w:tab w:val="left" w:pos="567"/>
        </w:tabs>
        <w:suppressAutoHyphens/>
        <w:spacing w:after="0" w:line="240" w:lineRule="auto"/>
        <w:jc w:val="both"/>
        <w:rPr>
          <w:rFonts w:ascii="Times New Roman" w:eastAsia="Times New Roman" w:hAnsi="Times New Roman" w:cs="Times New Roman"/>
          <w:color w:val="000000"/>
          <w:sz w:val="28"/>
          <w:szCs w:val="28"/>
          <w:lang w:eastAsia="uk-UA"/>
        </w:rPr>
      </w:pPr>
      <w:r w:rsidRPr="00C00EC8">
        <w:rPr>
          <w:rFonts w:ascii="Times New Roman" w:eastAsia="Times New Roman" w:hAnsi="Times New Roman" w:cs="Times New Roman"/>
          <w:color w:val="000000"/>
          <w:sz w:val="28"/>
          <w:szCs w:val="28"/>
          <w:lang w:eastAsia="uk-UA"/>
        </w:rPr>
        <w:t>Молдован В. Судова риторика. К: Юніком, 2010. 496 с.</w:t>
      </w:r>
    </w:p>
    <w:p w14:paraId="431CBE24" w14:textId="5074A34F" w:rsidR="00E90EB1" w:rsidRDefault="00E90EB1" w:rsidP="00676027">
      <w:pPr>
        <w:widowControl w:val="0"/>
        <w:autoSpaceDE w:val="0"/>
        <w:autoSpaceDN w:val="0"/>
        <w:adjustRightInd w:val="0"/>
        <w:spacing w:after="0" w:line="256" w:lineRule="auto"/>
        <w:ind w:firstLine="567"/>
        <w:contextualSpacing/>
        <w:jc w:val="both"/>
        <w:rPr>
          <w:rFonts w:ascii="Times New Roman" w:hAnsi="Times New Roman" w:cs="Times New Roman"/>
          <w:b/>
          <w:sz w:val="28"/>
          <w:szCs w:val="28"/>
        </w:rPr>
      </w:pPr>
    </w:p>
    <w:p w14:paraId="25A9FC98" w14:textId="77777777" w:rsidR="00EF419C" w:rsidRDefault="00EF419C" w:rsidP="00676027">
      <w:pPr>
        <w:widowControl w:val="0"/>
        <w:autoSpaceDE w:val="0"/>
        <w:autoSpaceDN w:val="0"/>
        <w:adjustRightInd w:val="0"/>
        <w:spacing w:after="0" w:line="256" w:lineRule="auto"/>
        <w:ind w:firstLine="567"/>
        <w:contextualSpacing/>
        <w:jc w:val="both"/>
        <w:rPr>
          <w:rFonts w:ascii="Times New Roman" w:hAnsi="Times New Roman" w:cs="Times New Roman"/>
          <w:b/>
          <w:sz w:val="28"/>
          <w:szCs w:val="28"/>
        </w:rPr>
      </w:pPr>
    </w:p>
    <w:p w14:paraId="148B91F7" w14:textId="77777777" w:rsidR="009D7BDF" w:rsidRDefault="009D7BDF" w:rsidP="0009555D">
      <w:pPr>
        <w:tabs>
          <w:tab w:val="left" w:pos="709"/>
        </w:tabs>
        <w:spacing w:after="0"/>
        <w:ind w:left="709" w:hanging="283"/>
        <w:jc w:val="both"/>
        <w:rPr>
          <w:rFonts w:ascii="Times New Roman" w:hAnsi="Times New Roman" w:cs="Times New Roman"/>
          <w:b/>
          <w:sz w:val="28"/>
          <w:szCs w:val="28"/>
          <w:lang w:val="ru-RU"/>
        </w:rPr>
      </w:pPr>
    </w:p>
    <w:p w14:paraId="607D8485" w14:textId="77777777" w:rsidR="00151C8C" w:rsidRPr="00151C8C" w:rsidRDefault="00C40AF0" w:rsidP="00151C8C">
      <w:pPr>
        <w:spacing w:line="256" w:lineRule="auto"/>
        <w:jc w:val="center"/>
        <w:rPr>
          <w:rFonts w:ascii="Times New Roman" w:eastAsia="Calibri" w:hAnsi="Times New Roman" w:cs="Times New Roman"/>
          <w:b/>
          <w:sz w:val="28"/>
          <w:szCs w:val="28"/>
          <w:lang w:eastAsia="ru-RU"/>
        </w:rPr>
      </w:pPr>
      <w:r w:rsidRPr="00087586">
        <w:rPr>
          <w:rFonts w:ascii="Times New Roman" w:eastAsia="Calibri" w:hAnsi="Times New Roman" w:cs="Times New Roman"/>
          <w:b/>
          <w:sz w:val="28"/>
          <w:szCs w:val="28"/>
          <w:lang w:eastAsia="ru-RU"/>
        </w:rPr>
        <w:t>Тема 1</w:t>
      </w:r>
      <w:r w:rsidR="00151C8C">
        <w:rPr>
          <w:rFonts w:ascii="Times New Roman" w:eastAsia="Calibri" w:hAnsi="Times New Roman" w:cs="Times New Roman"/>
          <w:b/>
          <w:sz w:val="28"/>
          <w:szCs w:val="28"/>
          <w:lang w:eastAsia="ru-RU"/>
        </w:rPr>
        <w:t>1</w:t>
      </w:r>
      <w:r w:rsidRPr="00087586">
        <w:rPr>
          <w:rFonts w:ascii="Times New Roman" w:eastAsia="Calibri" w:hAnsi="Times New Roman" w:cs="Times New Roman"/>
          <w:b/>
          <w:sz w:val="28"/>
          <w:szCs w:val="28"/>
          <w:lang w:eastAsia="ru-RU"/>
        </w:rPr>
        <w:t xml:space="preserve">. Ділові папери як засіб писемної професійної </w:t>
      </w:r>
      <w:r w:rsidRPr="008D2C6C">
        <w:rPr>
          <w:rFonts w:ascii="Times New Roman" w:eastAsia="Calibri" w:hAnsi="Times New Roman" w:cs="Times New Roman"/>
          <w:b/>
          <w:sz w:val="28"/>
          <w:szCs w:val="28"/>
          <w:lang w:eastAsia="ru-RU"/>
        </w:rPr>
        <w:t>комунікації</w:t>
      </w:r>
      <w:r w:rsidR="00151C8C">
        <w:rPr>
          <w:rFonts w:ascii="Times New Roman" w:eastAsia="Calibri" w:hAnsi="Times New Roman" w:cs="Times New Roman"/>
          <w:b/>
          <w:sz w:val="28"/>
          <w:szCs w:val="28"/>
          <w:lang w:eastAsia="ru-RU"/>
        </w:rPr>
        <w:t xml:space="preserve">. </w:t>
      </w:r>
      <w:r w:rsidR="00151C8C" w:rsidRPr="00151C8C">
        <w:rPr>
          <w:rFonts w:ascii="Times New Roman" w:eastAsia="Calibri" w:hAnsi="Times New Roman" w:cs="Times New Roman"/>
          <w:b/>
          <w:sz w:val="28"/>
          <w:szCs w:val="28"/>
          <w:lang w:eastAsia="ru-RU"/>
        </w:rPr>
        <w:t>Поняття, види, функції, вимоги до складання й оформлення документів.</w:t>
      </w:r>
    </w:p>
    <w:p w14:paraId="7F3C8312" w14:textId="77777777" w:rsidR="00C40AF0" w:rsidRPr="00087586" w:rsidRDefault="00C40AF0" w:rsidP="00C40AF0">
      <w:pPr>
        <w:widowControl w:val="0"/>
        <w:tabs>
          <w:tab w:val="left" w:pos="567"/>
        </w:tabs>
        <w:autoSpaceDE w:val="0"/>
        <w:autoSpaceDN w:val="0"/>
        <w:adjustRightInd w:val="0"/>
        <w:spacing w:after="0" w:line="240" w:lineRule="auto"/>
        <w:jc w:val="both"/>
        <w:rPr>
          <w:rFonts w:ascii="Times New Roman" w:eastAsia="Calibri" w:hAnsi="Times New Roman" w:cs="Times New Roman"/>
          <w:b/>
          <w:sz w:val="28"/>
          <w:szCs w:val="28"/>
          <w:lang w:eastAsia="ru-RU"/>
        </w:rPr>
      </w:pPr>
    </w:p>
    <w:p w14:paraId="73B4ECBB" w14:textId="77777777" w:rsidR="00C40AF0" w:rsidRPr="00957BC5" w:rsidRDefault="00C40AF0" w:rsidP="000C69E1">
      <w:pPr>
        <w:widowControl w:val="0"/>
        <w:numPr>
          <w:ilvl w:val="0"/>
          <w:numId w:val="31"/>
        </w:numPr>
        <w:tabs>
          <w:tab w:val="left" w:pos="567"/>
        </w:tabs>
        <w:autoSpaceDE w:val="0"/>
        <w:autoSpaceDN w:val="0"/>
        <w:adjustRightInd w:val="0"/>
        <w:spacing w:after="0" w:line="240" w:lineRule="auto"/>
        <w:contextualSpacing/>
        <w:jc w:val="both"/>
        <w:rPr>
          <w:rFonts w:ascii="Times New Roman" w:eastAsia="Calibri" w:hAnsi="Times New Roman" w:cs="Times New Roman"/>
          <w:sz w:val="28"/>
          <w:szCs w:val="28"/>
          <w:lang w:eastAsia="ru-RU"/>
        </w:rPr>
      </w:pPr>
      <w:r w:rsidRPr="00957BC5">
        <w:rPr>
          <w:rFonts w:ascii="Times New Roman" w:eastAsia="Calibri" w:hAnsi="Times New Roman" w:cs="Times New Roman"/>
          <w:sz w:val="28"/>
          <w:szCs w:val="28"/>
          <w:lang w:eastAsia="ru-RU"/>
        </w:rPr>
        <w:t xml:space="preserve">Класифікація документів. Вимоги до змісту та розташування реквізитів. </w:t>
      </w:r>
    </w:p>
    <w:p w14:paraId="7EEAB04D" w14:textId="21C8FA7A" w:rsidR="00C40AF0" w:rsidRPr="00957BC5" w:rsidRDefault="00C40AF0" w:rsidP="000C69E1">
      <w:pPr>
        <w:widowControl w:val="0"/>
        <w:numPr>
          <w:ilvl w:val="0"/>
          <w:numId w:val="31"/>
        </w:numPr>
        <w:tabs>
          <w:tab w:val="left" w:pos="567"/>
        </w:tabs>
        <w:autoSpaceDE w:val="0"/>
        <w:autoSpaceDN w:val="0"/>
        <w:adjustRightInd w:val="0"/>
        <w:spacing w:after="0" w:line="240" w:lineRule="auto"/>
        <w:contextualSpacing/>
        <w:jc w:val="both"/>
        <w:rPr>
          <w:rFonts w:ascii="Times New Roman" w:eastAsia="Calibri" w:hAnsi="Times New Roman" w:cs="Times New Roman"/>
          <w:sz w:val="28"/>
          <w:szCs w:val="28"/>
          <w:lang w:eastAsia="ru-RU"/>
        </w:rPr>
      </w:pPr>
      <w:r w:rsidRPr="00957BC5">
        <w:rPr>
          <w:rFonts w:ascii="Times New Roman" w:eastAsia="Calibri" w:hAnsi="Times New Roman" w:cs="Times New Roman"/>
          <w:sz w:val="28"/>
          <w:szCs w:val="28"/>
          <w:lang w:eastAsia="ru-RU"/>
        </w:rPr>
        <w:t>Національний стандарт. Вимоги до тексту документа.</w:t>
      </w:r>
    </w:p>
    <w:p w14:paraId="0C7A693F" w14:textId="77777777" w:rsidR="00C40AF0" w:rsidRPr="00957BC5" w:rsidRDefault="00C40AF0" w:rsidP="000C69E1">
      <w:pPr>
        <w:widowControl w:val="0"/>
        <w:numPr>
          <w:ilvl w:val="0"/>
          <w:numId w:val="31"/>
        </w:numPr>
        <w:tabs>
          <w:tab w:val="left" w:pos="567"/>
        </w:tabs>
        <w:autoSpaceDE w:val="0"/>
        <w:autoSpaceDN w:val="0"/>
        <w:adjustRightInd w:val="0"/>
        <w:spacing w:after="0" w:line="256" w:lineRule="auto"/>
        <w:contextualSpacing/>
        <w:jc w:val="both"/>
        <w:rPr>
          <w:rFonts w:ascii="Times New Roman" w:hAnsi="Times New Roman" w:cs="Times New Roman"/>
          <w:bCs/>
          <w:sz w:val="28"/>
          <w:szCs w:val="28"/>
        </w:rPr>
      </w:pPr>
      <w:r w:rsidRPr="00957BC5">
        <w:rPr>
          <w:rFonts w:ascii="Times New Roman" w:eastAsia="Calibri" w:hAnsi="Times New Roman" w:cs="Times New Roman"/>
          <w:sz w:val="28"/>
          <w:szCs w:val="28"/>
          <w:lang w:eastAsia="ru-RU"/>
        </w:rPr>
        <w:t xml:space="preserve"> Реквізити як обов'язкові елементи документа</w:t>
      </w:r>
    </w:p>
    <w:p w14:paraId="7D393189" w14:textId="77777777" w:rsidR="00170DCD" w:rsidRPr="00957BC5" w:rsidRDefault="00170DCD" w:rsidP="0009555D">
      <w:pPr>
        <w:tabs>
          <w:tab w:val="left" w:pos="709"/>
        </w:tabs>
        <w:spacing w:after="0"/>
        <w:ind w:left="709" w:hanging="283"/>
        <w:jc w:val="both"/>
        <w:rPr>
          <w:rFonts w:ascii="Times New Roman" w:hAnsi="Times New Roman" w:cs="Times New Roman"/>
          <w:b/>
          <w:sz w:val="28"/>
          <w:szCs w:val="28"/>
          <w:lang w:val="ru-RU"/>
        </w:rPr>
      </w:pPr>
    </w:p>
    <w:p w14:paraId="4F243F52" w14:textId="1803628C" w:rsidR="00C40AF0" w:rsidRPr="00957BC5" w:rsidRDefault="00C40AF0" w:rsidP="0009555D">
      <w:pPr>
        <w:tabs>
          <w:tab w:val="left" w:pos="709"/>
        </w:tabs>
        <w:spacing w:after="0"/>
        <w:ind w:left="709" w:hanging="283"/>
        <w:jc w:val="both"/>
        <w:rPr>
          <w:rFonts w:ascii="Times New Roman" w:hAnsi="Times New Roman" w:cs="Times New Roman"/>
          <w:sz w:val="28"/>
          <w:szCs w:val="28"/>
          <w:lang w:val="ru-RU"/>
        </w:rPr>
      </w:pPr>
      <w:r w:rsidRPr="00957BC5">
        <w:rPr>
          <w:rFonts w:ascii="Times New Roman" w:hAnsi="Times New Roman" w:cs="Times New Roman"/>
          <w:b/>
          <w:i/>
          <w:sz w:val="28"/>
          <w:szCs w:val="28"/>
          <w:lang w:val="ru-RU"/>
        </w:rPr>
        <w:t>Ключові слова:</w:t>
      </w:r>
      <w:r w:rsidRPr="00957BC5">
        <w:rPr>
          <w:rFonts w:ascii="Times New Roman" w:hAnsi="Times New Roman" w:cs="Times New Roman"/>
          <w:b/>
          <w:sz w:val="28"/>
          <w:szCs w:val="28"/>
          <w:lang w:val="ru-RU"/>
        </w:rPr>
        <w:t xml:space="preserve"> </w:t>
      </w:r>
      <w:r w:rsidRPr="00957BC5">
        <w:rPr>
          <w:rFonts w:ascii="Times New Roman" w:hAnsi="Times New Roman" w:cs="Times New Roman"/>
          <w:sz w:val="28"/>
          <w:szCs w:val="28"/>
          <w:lang w:val="ru-RU"/>
        </w:rPr>
        <w:t>документи, реквізити, текст.</w:t>
      </w:r>
    </w:p>
    <w:p w14:paraId="54E8573F" w14:textId="77777777" w:rsidR="00C40AF0" w:rsidRPr="00957BC5" w:rsidRDefault="00C40AF0" w:rsidP="0009555D">
      <w:pPr>
        <w:tabs>
          <w:tab w:val="left" w:pos="709"/>
        </w:tabs>
        <w:spacing w:after="0"/>
        <w:ind w:left="709" w:hanging="283"/>
        <w:jc w:val="both"/>
        <w:rPr>
          <w:rFonts w:ascii="Times New Roman" w:hAnsi="Times New Roman" w:cs="Times New Roman"/>
          <w:sz w:val="28"/>
          <w:szCs w:val="28"/>
          <w:lang w:val="ru-RU"/>
        </w:rPr>
      </w:pPr>
    </w:p>
    <w:p w14:paraId="6B5CC34D" w14:textId="77777777" w:rsidR="00C40AF0" w:rsidRPr="00957BC5" w:rsidRDefault="00C40AF0" w:rsidP="00C40AF0">
      <w:pPr>
        <w:widowControl w:val="0"/>
        <w:tabs>
          <w:tab w:val="left" w:pos="567"/>
        </w:tabs>
        <w:autoSpaceDE w:val="0"/>
        <w:autoSpaceDN w:val="0"/>
        <w:adjustRightInd w:val="0"/>
        <w:spacing w:after="0" w:line="240" w:lineRule="auto"/>
        <w:ind w:firstLine="426"/>
        <w:contextualSpacing/>
        <w:jc w:val="both"/>
        <w:rPr>
          <w:rFonts w:ascii="Times New Roman" w:eastAsia="Calibri" w:hAnsi="Times New Roman" w:cs="Times New Roman"/>
          <w:sz w:val="28"/>
          <w:szCs w:val="28"/>
          <w:lang w:eastAsia="ru-RU"/>
        </w:rPr>
      </w:pPr>
      <w:r w:rsidRPr="00957BC5">
        <w:rPr>
          <w:rFonts w:ascii="Times New Roman" w:eastAsia="Calibri" w:hAnsi="Times New Roman" w:cs="Times New Roman"/>
          <w:sz w:val="28"/>
          <w:szCs w:val="28"/>
          <w:lang w:eastAsia="ru-RU"/>
        </w:rPr>
        <w:t xml:space="preserve">У </w:t>
      </w:r>
      <w:r w:rsidRPr="00957BC5">
        <w:rPr>
          <w:rFonts w:ascii="Times New Roman" w:eastAsia="Calibri" w:hAnsi="Times New Roman" w:cs="Times New Roman"/>
          <w:b/>
          <w:i/>
          <w:sz w:val="28"/>
          <w:szCs w:val="28"/>
          <w:lang w:eastAsia="ru-RU"/>
        </w:rPr>
        <w:t>першому питанні</w:t>
      </w:r>
      <w:r w:rsidRPr="00957BC5">
        <w:rPr>
          <w:rFonts w:ascii="Times New Roman" w:eastAsia="Calibri" w:hAnsi="Times New Roman" w:cs="Times New Roman"/>
          <w:sz w:val="28"/>
          <w:szCs w:val="28"/>
          <w:lang w:eastAsia="ru-RU"/>
        </w:rPr>
        <w:t xml:space="preserve"> варто зазначити, що документ – діловий папір, що посвідчує певний юридич</w:t>
      </w:r>
      <w:r w:rsidRPr="00957BC5">
        <w:rPr>
          <w:rFonts w:ascii="Times New Roman" w:eastAsia="Calibri" w:hAnsi="Times New Roman" w:cs="Times New Roman"/>
          <w:sz w:val="28"/>
          <w:szCs w:val="28"/>
          <w:lang w:eastAsia="ru-RU"/>
        </w:rPr>
        <w:softHyphen/>
        <w:t>ний факт, підтверджує право на що-небудь, служить доказом чого-небудь. Отже, це зафіксована певним чином на спеціаль</w:t>
      </w:r>
      <w:r w:rsidRPr="00957BC5">
        <w:rPr>
          <w:rFonts w:ascii="Times New Roman" w:eastAsia="Calibri" w:hAnsi="Times New Roman" w:cs="Times New Roman"/>
          <w:sz w:val="28"/>
          <w:szCs w:val="28"/>
          <w:lang w:eastAsia="ru-RU"/>
        </w:rPr>
        <w:softHyphen/>
        <w:t>ному матеріалі інформація про факти, події, явища об'єк</w:t>
      </w:r>
      <w:r w:rsidRPr="00957BC5">
        <w:rPr>
          <w:rFonts w:ascii="Times New Roman" w:eastAsia="Calibri" w:hAnsi="Times New Roman" w:cs="Times New Roman"/>
          <w:sz w:val="28"/>
          <w:szCs w:val="28"/>
          <w:lang w:eastAsia="ru-RU"/>
        </w:rPr>
        <w:softHyphen/>
        <w:t>тивної дійсності та розумової діяльності людини. Одні доку</w:t>
      </w:r>
      <w:r w:rsidRPr="00957BC5">
        <w:rPr>
          <w:rFonts w:ascii="Times New Roman" w:eastAsia="Calibri" w:hAnsi="Times New Roman" w:cs="Times New Roman"/>
          <w:sz w:val="28"/>
          <w:szCs w:val="28"/>
          <w:lang w:eastAsia="ru-RU"/>
        </w:rPr>
        <w:softHyphen/>
        <w:t xml:space="preserve">менти ми складаємо самостійно, інші ж є форматованими паперовими носіями даних, що їх заповнюють автоматично або вручну. </w:t>
      </w:r>
    </w:p>
    <w:p w14:paraId="60BD4E37" w14:textId="77777777" w:rsidR="00C40AF0" w:rsidRPr="00C40AF0" w:rsidRDefault="00C40AF0" w:rsidP="00C40AF0">
      <w:pPr>
        <w:widowControl w:val="0"/>
        <w:tabs>
          <w:tab w:val="left" w:pos="567"/>
        </w:tabs>
        <w:autoSpaceDE w:val="0"/>
        <w:autoSpaceDN w:val="0"/>
        <w:adjustRightInd w:val="0"/>
        <w:spacing w:after="0" w:line="240" w:lineRule="auto"/>
        <w:ind w:firstLine="426"/>
        <w:contextualSpacing/>
        <w:jc w:val="both"/>
        <w:rPr>
          <w:rFonts w:ascii="Times New Roman" w:eastAsia="Calibri" w:hAnsi="Times New Roman" w:cs="Times New Roman"/>
          <w:sz w:val="28"/>
          <w:szCs w:val="28"/>
          <w:lang w:eastAsia="ru-RU"/>
        </w:rPr>
      </w:pPr>
      <w:r w:rsidRPr="00957BC5">
        <w:rPr>
          <w:rFonts w:ascii="Times New Roman" w:eastAsia="Calibri" w:hAnsi="Times New Roman" w:cs="Times New Roman"/>
          <w:sz w:val="28"/>
          <w:szCs w:val="28"/>
          <w:lang w:eastAsia="ru-RU"/>
        </w:rPr>
        <w:t>Документи активно використовуються у нашій повсяк</w:t>
      </w:r>
      <w:r w:rsidRPr="00957BC5">
        <w:rPr>
          <w:rFonts w:ascii="Times New Roman" w:eastAsia="Calibri" w:hAnsi="Times New Roman" w:cs="Times New Roman"/>
          <w:sz w:val="28"/>
          <w:szCs w:val="28"/>
          <w:lang w:eastAsia="ru-RU"/>
        </w:rPr>
        <w:softHyphen/>
        <w:t>денній діяльності як джерела та носії інформації, вони спри</w:t>
      </w:r>
      <w:r w:rsidRPr="00957BC5">
        <w:rPr>
          <w:rFonts w:ascii="Times New Roman" w:eastAsia="Calibri" w:hAnsi="Times New Roman" w:cs="Times New Roman"/>
          <w:sz w:val="28"/>
          <w:szCs w:val="28"/>
          <w:lang w:eastAsia="ru-RU"/>
        </w:rPr>
        <w:softHyphen/>
        <w:t>яють удосконаленню внутрішньої організації будь-якого під</w:t>
      </w:r>
      <w:r w:rsidRPr="00957BC5">
        <w:rPr>
          <w:rFonts w:ascii="Times New Roman" w:eastAsia="Calibri" w:hAnsi="Times New Roman" w:cs="Times New Roman"/>
          <w:sz w:val="28"/>
          <w:szCs w:val="28"/>
          <w:lang w:eastAsia="ru-RU"/>
        </w:rPr>
        <w:softHyphen/>
        <w:t>приємства, закладу чи установи, є підставою для прийняття рішень, узагальнень, довідково-пошукової роботи. Це  засіб засвідчення, доведення певних фак</w:t>
      </w:r>
      <w:r w:rsidRPr="00957BC5">
        <w:rPr>
          <w:rFonts w:ascii="Times New Roman" w:eastAsia="Calibri" w:hAnsi="Times New Roman" w:cs="Times New Roman"/>
          <w:sz w:val="28"/>
          <w:szCs w:val="28"/>
          <w:lang w:eastAsia="ru-RU"/>
        </w:rPr>
        <w:softHyphen/>
        <w:t>тів а, отже, документи мают</w:t>
      </w:r>
      <w:r w:rsidRPr="00C40AF0">
        <w:rPr>
          <w:rFonts w:ascii="Times New Roman" w:eastAsia="Calibri" w:hAnsi="Times New Roman" w:cs="Times New Roman"/>
          <w:sz w:val="28"/>
          <w:szCs w:val="28"/>
          <w:lang w:eastAsia="ru-RU"/>
        </w:rPr>
        <w:t>ь велике правове значення.</w:t>
      </w:r>
    </w:p>
    <w:p w14:paraId="596E8DE3" w14:textId="77777777" w:rsidR="00C40AF0" w:rsidRPr="00C40AF0" w:rsidRDefault="00C40AF0" w:rsidP="00C40AF0">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C40AF0">
        <w:rPr>
          <w:rFonts w:ascii="Times New Roman" w:eastAsia="Calibri" w:hAnsi="Times New Roman" w:cs="Times New Roman"/>
          <w:sz w:val="28"/>
          <w:szCs w:val="28"/>
          <w:lang w:eastAsia="ru-RU"/>
        </w:rPr>
        <w:t>Документ має бути достовірний, переконливий, належним чином відредагований та оформлений, повинен містити кон</w:t>
      </w:r>
      <w:r w:rsidRPr="00C40AF0">
        <w:rPr>
          <w:rFonts w:ascii="Times New Roman" w:eastAsia="Calibri" w:hAnsi="Times New Roman" w:cs="Times New Roman"/>
          <w:sz w:val="28"/>
          <w:szCs w:val="28"/>
          <w:lang w:eastAsia="ru-RU"/>
        </w:rPr>
        <w:softHyphen/>
        <w:t>кретні й змістовні пропозиції та вказівки. Більшість документів має задовольняти такі вимоги, як придатність до тривалого зберігання, максимальна точність. Щоб документ мав усі пе</w:t>
      </w:r>
      <w:r w:rsidRPr="00C40AF0">
        <w:rPr>
          <w:rFonts w:ascii="Times New Roman" w:eastAsia="Calibri" w:hAnsi="Times New Roman" w:cs="Times New Roman"/>
          <w:sz w:val="28"/>
          <w:szCs w:val="28"/>
          <w:lang w:eastAsia="ru-RU"/>
        </w:rPr>
        <w:softHyphen/>
        <w:t>рераховані властивості, його слід правильно скласти як за формою, так і за змістом.</w:t>
      </w:r>
    </w:p>
    <w:p w14:paraId="01462B9D" w14:textId="77777777" w:rsidR="00C40AF0" w:rsidRPr="00C40AF0" w:rsidRDefault="00C40AF0" w:rsidP="00C40AF0">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C40AF0">
        <w:rPr>
          <w:rFonts w:ascii="Times New Roman" w:eastAsia="Calibri" w:hAnsi="Times New Roman" w:cs="Times New Roman"/>
          <w:sz w:val="28"/>
          <w:szCs w:val="28"/>
          <w:lang w:eastAsia="ru-RU"/>
        </w:rPr>
        <w:t>Відповідно до цих вимог виділяють такі види документів за ознаками класифікації та групами.</w:t>
      </w:r>
    </w:p>
    <w:p w14:paraId="3ACD877D" w14:textId="134D37AF" w:rsidR="00C40AF0" w:rsidRPr="00C40AF0" w:rsidRDefault="00C40AF0" w:rsidP="00C40AF0">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C40AF0">
        <w:rPr>
          <w:rFonts w:ascii="Times New Roman" w:eastAsia="Calibri" w:hAnsi="Times New Roman" w:cs="Times New Roman"/>
          <w:sz w:val="28"/>
          <w:szCs w:val="28"/>
          <w:lang w:eastAsia="ru-RU"/>
        </w:rPr>
        <w:t>Прокласифікувати документи за такими ознаками: за спеціалізацією; за призначенням; за походженням; за напрямом; за джерелами виникнення; за формою; за технікою відтворення; за секретністю; за терміном виконання; за складністю; за стадіями створення; за терміном зберігання.</w:t>
      </w:r>
    </w:p>
    <w:p w14:paraId="145DFE28" w14:textId="77777777" w:rsidR="00C40AF0" w:rsidRDefault="00C40AF0" w:rsidP="00C40AF0">
      <w:pPr>
        <w:widowControl w:val="0"/>
        <w:tabs>
          <w:tab w:val="left" w:pos="567"/>
        </w:tabs>
        <w:autoSpaceDE w:val="0"/>
        <w:autoSpaceDN w:val="0"/>
        <w:adjustRightInd w:val="0"/>
        <w:spacing w:after="0" w:line="240" w:lineRule="auto"/>
        <w:contextualSpacing/>
        <w:jc w:val="both"/>
        <w:rPr>
          <w:rFonts w:ascii="Times New Roman" w:eastAsia="Calibri" w:hAnsi="Times New Roman" w:cs="Times New Roman"/>
          <w:sz w:val="28"/>
          <w:szCs w:val="28"/>
          <w:lang w:eastAsia="ru-RU"/>
        </w:rPr>
      </w:pPr>
    </w:p>
    <w:p w14:paraId="2EB03EEC" w14:textId="1CDA00B0" w:rsidR="0003797A" w:rsidRPr="0003797A" w:rsidRDefault="00C40AF0" w:rsidP="0003797A">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C40AF0">
        <w:rPr>
          <w:rFonts w:ascii="Times New Roman" w:eastAsia="Calibri" w:hAnsi="Times New Roman" w:cs="Times New Roman"/>
          <w:b/>
          <w:i/>
          <w:sz w:val="28"/>
          <w:szCs w:val="28"/>
          <w:lang w:eastAsia="ru-RU"/>
        </w:rPr>
        <w:t>У другому питанні</w:t>
      </w:r>
      <w:r w:rsidRPr="00C40AF0">
        <w:rPr>
          <w:rFonts w:ascii="Times New Roman" w:eastAsia="Calibri" w:hAnsi="Times New Roman" w:cs="Times New Roman"/>
          <w:sz w:val="28"/>
          <w:szCs w:val="28"/>
          <w:lang w:eastAsia="ru-RU"/>
        </w:rPr>
        <w:t xml:space="preserve"> </w:t>
      </w:r>
      <w:r w:rsidR="0003797A">
        <w:rPr>
          <w:rFonts w:ascii="Times New Roman" w:eastAsia="Calibri" w:hAnsi="Times New Roman" w:cs="Times New Roman"/>
          <w:sz w:val="28"/>
          <w:szCs w:val="28"/>
          <w:lang w:eastAsia="ru-RU"/>
        </w:rPr>
        <w:t xml:space="preserve">зауважуємо: </w:t>
      </w:r>
      <w:r w:rsidR="0003797A" w:rsidRPr="0003797A">
        <w:rPr>
          <w:rFonts w:ascii="Times New Roman" w:eastAsia="Calibri" w:hAnsi="Times New Roman" w:cs="Times New Roman"/>
          <w:sz w:val="28"/>
          <w:szCs w:val="28"/>
          <w:lang w:eastAsia="ru-RU"/>
        </w:rPr>
        <w:t xml:space="preserve">закріплення за реквізитами постійних </w:t>
      </w:r>
      <w:r w:rsidR="0003797A" w:rsidRPr="0003797A">
        <w:rPr>
          <w:rFonts w:ascii="Times New Roman" w:eastAsia="Calibri" w:hAnsi="Times New Roman" w:cs="Times New Roman"/>
          <w:sz w:val="28"/>
          <w:szCs w:val="28"/>
          <w:lang w:eastAsia="ru-RU"/>
        </w:rPr>
        <w:lastRenderedPageBreak/>
        <w:t>місць робить документи зручними для зорового сприймання, спрощує оформлення їх, дає можливість використати при цьому технічні засоби. Реквізити в документі розміщують з урахуванням послідовності операцій його підготовки, оформлення й виконання.</w:t>
      </w:r>
    </w:p>
    <w:p w14:paraId="3A6AA0F4" w14:textId="77777777" w:rsidR="0003797A" w:rsidRDefault="0003797A" w:rsidP="0003797A">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03797A">
        <w:rPr>
          <w:rFonts w:ascii="Times New Roman" w:eastAsia="Calibri" w:hAnsi="Times New Roman" w:cs="Times New Roman"/>
          <w:sz w:val="28"/>
          <w:szCs w:val="28"/>
          <w:lang w:eastAsia="ru-RU"/>
        </w:rPr>
        <w:t>Дати визначення тексту. Вимоги до тексту документа. Різновиди текстів; їх структура. Правила нумерації рубрик у текстах.</w:t>
      </w:r>
    </w:p>
    <w:p w14:paraId="1096DF0B" w14:textId="1796DA00" w:rsidR="00271AE5" w:rsidRPr="00C40AF0" w:rsidRDefault="00271AE5" w:rsidP="00271AE5">
      <w:pPr>
        <w:widowControl w:val="0"/>
        <w:tabs>
          <w:tab w:val="left" w:pos="567"/>
        </w:tabs>
        <w:autoSpaceDE w:val="0"/>
        <w:autoSpaceDN w:val="0"/>
        <w:adjustRightInd w:val="0"/>
        <w:spacing w:after="0" w:line="240" w:lineRule="auto"/>
        <w:ind w:firstLine="426"/>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Потрібно зазначити, що </w:t>
      </w:r>
      <w:r w:rsidRPr="00C40AF0">
        <w:rPr>
          <w:rFonts w:ascii="Times New Roman" w:eastAsia="Calibri" w:hAnsi="Times New Roman" w:cs="Times New Roman"/>
          <w:sz w:val="28"/>
          <w:szCs w:val="28"/>
          <w:lang w:eastAsia="ru-RU"/>
        </w:rPr>
        <w:t xml:space="preserve">націона́льні станда́рти – </w:t>
      </w:r>
      <w:hyperlink r:id="rId42" w:tooltip="Державний стандарт України" w:history="1">
        <w:r w:rsidRPr="00C40AF0">
          <w:rPr>
            <w:rFonts w:ascii="Times New Roman" w:eastAsia="Calibri" w:hAnsi="Times New Roman" w:cs="Times New Roman"/>
            <w:sz w:val="28"/>
            <w:szCs w:val="28"/>
            <w:lang w:eastAsia="ru-RU"/>
          </w:rPr>
          <w:t>державні стандарти України</w:t>
        </w:r>
      </w:hyperlink>
      <w:r w:rsidRPr="00C40AF0">
        <w:rPr>
          <w:rFonts w:ascii="Times New Roman" w:eastAsia="Calibri" w:hAnsi="Times New Roman" w:cs="Times New Roman"/>
          <w:sz w:val="28"/>
          <w:szCs w:val="28"/>
          <w:lang w:eastAsia="ru-RU"/>
        </w:rPr>
        <w:t xml:space="preserve">, прийняті центральним органом </w:t>
      </w:r>
      <w:hyperlink r:id="rId43" w:tooltip="Виконавча влада" w:history="1">
        <w:r w:rsidRPr="00C40AF0">
          <w:rPr>
            <w:rFonts w:ascii="Times New Roman" w:eastAsia="Calibri" w:hAnsi="Times New Roman" w:cs="Times New Roman"/>
            <w:sz w:val="28"/>
            <w:szCs w:val="28"/>
            <w:lang w:eastAsia="ru-RU"/>
          </w:rPr>
          <w:t>виконавчої влади</w:t>
        </w:r>
      </w:hyperlink>
      <w:r w:rsidRPr="00C40AF0">
        <w:rPr>
          <w:rFonts w:ascii="Times New Roman" w:eastAsia="Calibri" w:hAnsi="Times New Roman" w:cs="Times New Roman"/>
          <w:sz w:val="28"/>
          <w:szCs w:val="28"/>
          <w:lang w:eastAsia="ru-RU"/>
        </w:rPr>
        <w:t xml:space="preserve"> з питань </w:t>
      </w:r>
      <w:hyperlink r:id="rId44" w:tooltip="Стандартизація" w:history="1">
        <w:r w:rsidRPr="00C40AF0">
          <w:rPr>
            <w:rFonts w:ascii="Times New Roman" w:eastAsia="Calibri" w:hAnsi="Times New Roman" w:cs="Times New Roman"/>
            <w:sz w:val="28"/>
            <w:szCs w:val="28"/>
            <w:lang w:eastAsia="ru-RU"/>
          </w:rPr>
          <w:t>стандартизації</w:t>
        </w:r>
      </w:hyperlink>
      <w:r w:rsidRPr="00C40AF0">
        <w:rPr>
          <w:rFonts w:ascii="Times New Roman" w:eastAsia="Calibri" w:hAnsi="Times New Roman" w:cs="Times New Roman"/>
          <w:sz w:val="28"/>
          <w:szCs w:val="28"/>
          <w:lang w:eastAsia="ru-RU"/>
        </w:rPr>
        <w:t xml:space="preserve"> та доступні для широкого кола користувачів.</w:t>
      </w:r>
    </w:p>
    <w:p w14:paraId="06F7537C" w14:textId="31077C5E" w:rsidR="00271AE5" w:rsidRDefault="00957BC5" w:rsidP="00271AE5">
      <w:pPr>
        <w:widowControl w:val="0"/>
        <w:tabs>
          <w:tab w:val="left" w:pos="567"/>
        </w:tabs>
        <w:autoSpaceDE w:val="0"/>
        <w:autoSpaceDN w:val="0"/>
        <w:adjustRightInd w:val="0"/>
        <w:spacing w:after="0" w:line="240" w:lineRule="auto"/>
        <w:ind w:firstLine="284"/>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Він </w:t>
      </w:r>
      <w:r w:rsidR="00271AE5" w:rsidRPr="00C40AF0">
        <w:rPr>
          <w:rFonts w:ascii="Times New Roman" w:eastAsia="Calibri" w:hAnsi="Times New Roman" w:cs="Times New Roman"/>
          <w:sz w:val="28"/>
          <w:szCs w:val="28"/>
          <w:lang w:eastAsia="ru-RU"/>
        </w:rPr>
        <w:t>по</w:t>
      </w:r>
      <w:r w:rsidR="00271AE5" w:rsidRPr="00C40AF0">
        <w:rPr>
          <w:rFonts w:ascii="Times New Roman" w:eastAsia="Calibri" w:hAnsi="Times New Roman" w:cs="Times New Roman"/>
          <w:sz w:val="28"/>
          <w:szCs w:val="28"/>
          <w:lang w:eastAsia="ru-RU"/>
        </w:rPr>
        <w:softHyphen/>
        <w:t>ширюється на організаційно-розпорядчі документи - постанови, роз</w:t>
      </w:r>
      <w:r w:rsidR="00271AE5" w:rsidRPr="00C40AF0">
        <w:rPr>
          <w:rFonts w:ascii="Times New Roman" w:eastAsia="Calibri" w:hAnsi="Times New Roman" w:cs="Times New Roman"/>
          <w:sz w:val="28"/>
          <w:szCs w:val="28"/>
          <w:lang w:eastAsia="ru-RU"/>
        </w:rPr>
        <w:softHyphen/>
        <w:t>порядження, накази, положення, рішення, протоколи, акти, листи тощо, створювані в результаті діяльності: органів державної влади України, органів місцевого самовря</w:t>
      </w:r>
      <w:r w:rsidR="00271AE5" w:rsidRPr="00C40AF0">
        <w:rPr>
          <w:rFonts w:ascii="Times New Roman" w:eastAsia="Calibri" w:hAnsi="Times New Roman" w:cs="Times New Roman"/>
          <w:sz w:val="28"/>
          <w:szCs w:val="28"/>
          <w:lang w:eastAsia="ru-RU"/>
        </w:rPr>
        <w:softHyphen/>
        <w:t xml:space="preserve">дування;підприємств, установ, організації та їх об'єднань усіх форм власності. Цей стандарт установлює: склад реквізитів документів; вимоги до змісту і </w:t>
      </w:r>
      <w:r w:rsidRPr="00C40AF0">
        <w:rPr>
          <w:rFonts w:ascii="Times New Roman" w:eastAsia="Calibri" w:hAnsi="Times New Roman" w:cs="Times New Roman"/>
          <w:sz w:val="28"/>
          <w:szCs w:val="28"/>
          <w:lang w:eastAsia="ru-RU"/>
        </w:rPr>
        <w:t xml:space="preserve">їх </w:t>
      </w:r>
      <w:r w:rsidR="00271AE5" w:rsidRPr="00C40AF0">
        <w:rPr>
          <w:rFonts w:ascii="Times New Roman" w:eastAsia="Calibri" w:hAnsi="Times New Roman" w:cs="Times New Roman"/>
          <w:sz w:val="28"/>
          <w:szCs w:val="28"/>
          <w:lang w:eastAsia="ru-RU"/>
        </w:rPr>
        <w:t>розташування; вимоги до б</w:t>
      </w:r>
      <w:r>
        <w:rPr>
          <w:rFonts w:ascii="Times New Roman" w:eastAsia="Calibri" w:hAnsi="Times New Roman" w:cs="Times New Roman"/>
          <w:sz w:val="28"/>
          <w:szCs w:val="28"/>
          <w:lang w:eastAsia="ru-RU"/>
        </w:rPr>
        <w:t>л</w:t>
      </w:r>
      <w:r w:rsidR="00271AE5" w:rsidRPr="00C40AF0">
        <w:rPr>
          <w:rFonts w:ascii="Times New Roman" w:eastAsia="Calibri" w:hAnsi="Times New Roman" w:cs="Times New Roman"/>
          <w:sz w:val="28"/>
          <w:szCs w:val="28"/>
          <w:lang w:eastAsia="ru-RU"/>
        </w:rPr>
        <w:t>анків та оформлювання документів; вимоги до документів, що їх виготовляють за допомоги друкувальних засобів. Вимоги щодо оформлювання реквізитів можуть бути поширені на всі класи уніфікованих систем документації. Цей стандарт не поширюється на процеси створення та обігу електронних організаційно-розпорядчих документів.</w:t>
      </w:r>
    </w:p>
    <w:p w14:paraId="594A6F26" w14:textId="77777777" w:rsidR="00271AE5" w:rsidRDefault="00271AE5" w:rsidP="00271AE5">
      <w:pPr>
        <w:widowControl w:val="0"/>
        <w:tabs>
          <w:tab w:val="left" w:pos="567"/>
        </w:tabs>
        <w:autoSpaceDE w:val="0"/>
        <w:autoSpaceDN w:val="0"/>
        <w:adjustRightInd w:val="0"/>
        <w:spacing w:after="0" w:line="240" w:lineRule="auto"/>
        <w:ind w:firstLine="284"/>
        <w:contextualSpacing/>
        <w:jc w:val="both"/>
        <w:rPr>
          <w:rFonts w:ascii="Times New Roman" w:eastAsia="Calibri" w:hAnsi="Times New Roman" w:cs="Times New Roman"/>
          <w:sz w:val="28"/>
          <w:szCs w:val="28"/>
          <w:lang w:eastAsia="ru-RU"/>
        </w:rPr>
      </w:pPr>
      <w:r w:rsidRPr="00C40AF0">
        <w:rPr>
          <w:rFonts w:ascii="Times New Roman" w:eastAsia="Calibri" w:hAnsi="Times New Roman" w:cs="Times New Roman"/>
          <w:sz w:val="28"/>
          <w:szCs w:val="28"/>
          <w:lang w:eastAsia="ru-RU"/>
        </w:rPr>
        <w:t>Проаналізувати зміст  Н</w:t>
      </w:r>
      <w:r>
        <w:rPr>
          <w:rFonts w:ascii="Times New Roman" w:eastAsia="Calibri" w:hAnsi="Times New Roman" w:cs="Times New Roman"/>
          <w:sz w:val="28"/>
          <w:szCs w:val="28"/>
          <w:lang w:eastAsia="ru-RU"/>
        </w:rPr>
        <w:t>аціонального стандарту України.</w:t>
      </w:r>
    </w:p>
    <w:p w14:paraId="61623D2B" w14:textId="77777777" w:rsidR="0003797A" w:rsidRDefault="0003797A" w:rsidP="00C40AF0">
      <w:pPr>
        <w:widowControl w:val="0"/>
        <w:tabs>
          <w:tab w:val="left" w:pos="567"/>
        </w:tabs>
        <w:autoSpaceDE w:val="0"/>
        <w:autoSpaceDN w:val="0"/>
        <w:adjustRightInd w:val="0"/>
        <w:spacing w:after="0" w:line="240" w:lineRule="auto"/>
        <w:ind w:firstLine="426"/>
        <w:contextualSpacing/>
        <w:jc w:val="both"/>
        <w:rPr>
          <w:rFonts w:ascii="Times New Roman" w:eastAsia="Calibri" w:hAnsi="Times New Roman" w:cs="Times New Roman"/>
          <w:sz w:val="28"/>
          <w:szCs w:val="28"/>
          <w:lang w:eastAsia="ru-RU"/>
        </w:rPr>
      </w:pPr>
    </w:p>
    <w:p w14:paraId="206EAA9F" w14:textId="0CB0CA18" w:rsidR="001B61C0" w:rsidRDefault="0003797A" w:rsidP="00271AE5">
      <w:pPr>
        <w:widowControl w:val="0"/>
        <w:tabs>
          <w:tab w:val="left" w:pos="567"/>
        </w:tabs>
        <w:autoSpaceDE w:val="0"/>
        <w:autoSpaceDN w:val="0"/>
        <w:adjustRightInd w:val="0"/>
        <w:spacing w:after="0" w:line="240" w:lineRule="auto"/>
        <w:ind w:firstLine="426"/>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У </w:t>
      </w:r>
      <w:r w:rsidRPr="0003797A">
        <w:rPr>
          <w:rFonts w:ascii="Times New Roman" w:eastAsia="Calibri" w:hAnsi="Times New Roman" w:cs="Times New Roman"/>
          <w:b/>
          <w:i/>
          <w:sz w:val="28"/>
          <w:szCs w:val="28"/>
          <w:lang w:eastAsia="ru-RU"/>
        </w:rPr>
        <w:t>третьому питанні</w:t>
      </w:r>
      <w:r>
        <w:rPr>
          <w:rFonts w:ascii="Times New Roman" w:eastAsia="Calibri" w:hAnsi="Times New Roman" w:cs="Times New Roman"/>
          <w:sz w:val="28"/>
          <w:szCs w:val="28"/>
          <w:lang w:eastAsia="ru-RU"/>
        </w:rPr>
        <w:t xml:space="preserve">  зазначаємо: </w:t>
      </w:r>
      <w:r w:rsidR="00C40AF0" w:rsidRPr="00C40AF0">
        <w:rPr>
          <w:rFonts w:ascii="Times New Roman" w:eastAsia="Calibri" w:hAnsi="Times New Roman" w:cs="Times New Roman"/>
          <w:sz w:val="28"/>
          <w:szCs w:val="28"/>
          <w:lang w:eastAsia="ru-RU"/>
        </w:rPr>
        <w:t xml:space="preserve"> </w:t>
      </w:r>
    </w:p>
    <w:p w14:paraId="2D3AC5CB" w14:textId="50944E2F" w:rsidR="00C40AF0" w:rsidRPr="00C40AF0" w:rsidRDefault="001B61C0" w:rsidP="001B61C0">
      <w:pPr>
        <w:widowControl w:val="0"/>
        <w:tabs>
          <w:tab w:val="left" w:pos="567"/>
        </w:tabs>
        <w:autoSpaceDE w:val="0"/>
        <w:autoSpaceDN w:val="0"/>
        <w:adjustRightInd w:val="0"/>
        <w:spacing w:after="0" w:line="240" w:lineRule="auto"/>
        <w:ind w:firstLine="284"/>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w:t>
      </w:r>
      <w:r w:rsidR="00C40AF0" w:rsidRPr="00C40AF0">
        <w:rPr>
          <w:rFonts w:ascii="Times New Roman" w:eastAsia="Calibri" w:hAnsi="Times New Roman" w:cs="Times New Roman"/>
          <w:sz w:val="28"/>
          <w:szCs w:val="28"/>
          <w:lang w:eastAsia="ru-RU"/>
        </w:rPr>
        <w:t>еобхідно акцентувати увагу, що кожний документ складається з окремих елементів, які звуться реквізитами. Основними реквізитами документів є: зображення Герба України; емблема установи, підприємства тощо; зображення урядових нагород; коди; найменування міністерства (відомства); назва структурного підрозділу; адресат; резолюція; гриф затвердження; індекс підприємства зв’язку, поштова й телеграфна адреси, номер телефону й факсу, номер рахунку в банку; назва виду документа; дата; індекс; посилання на дату та індекс вхідного документа; місце складання або видання; відмітка про контроль; заголовок до тексту; текст; відмітка про наявність додатків; підпис;  гриф погодження; відмітка про завірення копії; візи; печатка; відмітка про виконання документа й відсилання його до справи; відмітка про надходження.</w:t>
      </w:r>
    </w:p>
    <w:p w14:paraId="42C2BF48" w14:textId="77777777" w:rsidR="00C40AF0" w:rsidRDefault="00C40AF0" w:rsidP="00271AE5">
      <w:pPr>
        <w:widowControl w:val="0"/>
        <w:tabs>
          <w:tab w:val="left" w:pos="567"/>
        </w:tabs>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sidRPr="00C40AF0">
        <w:rPr>
          <w:rFonts w:ascii="Times New Roman" w:eastAsia="Calibri" w:hAnsi="Times New Roman" w:cs="Times New Roman"/>
          <w:sz w:val="28"/>
          <w:szCs w:val="28"/>
          <w:lang w:eastAsia="ru-RU"/>
        </w:rPr>
        <w:t xml:space="preserve">Детальніше проаналізувати згадані реквізити та вказати особливості їх розташування. </w:t>
      </w:r>
    </w:p>
    <w:p w14:paraId="17A59EE8" w14:textId="77777777" w:rsidR="00C40AF0" w:rsidRPr="00A9667E" w:rsidRDefault="00C40AF0" w:rsidP="00C40AF0">
      <w:pPr>
        <w:widowControl w:val="0"/>
        <w:tabs>
          <w:tab w:val="left" w:pos="567"/>
        </w:tabs>
        <w:autoSpaceDE w:val="0"/>
        <w:autoSpaceDN w:val="0"/>
        <w:adjustRightInd w:val="0"/>
        <w:spacing w:after="0" w:line="240" w:lineRule="auto"/>
        <w:contextualSpacing/>
        <w:jc w:val="both"/>
        <w:rPr>
          <w:rFonts w:ascii="Times New Roman" w:eastAsia="Calibri" w:hAnsi="Times New Roman" w:cs="Times New Roman"/>
          <w:b/>
          <w:sz w:val="28"/>
          <w:szCs w:val="28"/>
          <w:lang w:eastAsia="ru-RU"/>
        </w:rPr>
      </w:pPr>
    </w:p>
    <w:p w14:paraId="34DA676F" w14:textId="7B2D2CA3" w:rsidR="00A9667E" w:rsidRPr="00A9667E" w:rsidRDefault="00A9667E" w:rsidP="00C40AF0">
      <w:pPr>
        <w:widowControl w:val="0"/>
        <w:tabs>
          <w:tab w:val="left" w:pos="567"/>
        </w:tabs>
        <w:autoSpaceDE w:val="0"/>
        <w:autoSpaceDN w:val="0"/>
        <w:adjustRightInd w:val="0"/>
        <w:spacing w:after="0" w:line="240" w:lineRule="auto"/>
        <w:contextualSpacing/>
        <w:jc w:val="both"/>
        <w:rPr>
          <w:rFonts w:ascii="Times New Roman" w:eastAsia="Calibri" w:hAnsi="Times New Roman" w:cs="Times New Roman"/>
          <w:b/>
          <w:sz w:val="28"/>
          <w:szCs w:val="28"/>
          <w:lang w:eastAsia="ru-RU"/>
        </w:rPr>
      </w:pPr>
      <w:r w:rsidRPr="00A9667E">
        <w:rPr>
          <w:rFonts w:ascii="Times New Roman" w:eastAsia="Calibri" w:hAnsi="Times New Roman" w:cs="Times New Roman"/>
          <w:b/>
          <w:sz w:val="28"/>
          <w:szCs w:val="28"/>
          <w:lang w:eastAsia="ru-RU"/>
        </w:rPr>
        <w:t xml:space="preserve">Завдання. </w:t>
      </w:r>
    </w:p>
    <w:p w14:paraId="69F3B3B0" w14:textId="77777777" w:rsidR="00A9667E" w:rsidRPr="002E2AA0" w:rsidRDefault="00A9667E" w:rsidP="000C69E1">
      <w:pPr>
        <w:numPr>
          <w:ilvl w:val="0"/>
          <w:numId w:val="32"/>
        </w:numPr>
        <w:tabs>
          <w:tab w:val="clear" w:pos="720"/>
          <w:tab w:val="num" w:pos="0"/>
        </w:tabs>
        <w:spacing w:after="0" w:line="240" w:lineRule="auto"/>
        <w:ind w:left="0" w:firstLine="0"/>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Прокласифікувати нижче вказані назви документів за такими ознаками: 1- найменуванням; 2 - походженням; 3 -місцем виникнення; 4 - призначенням ; 5 – формою; 6 - строками виконання; 7 - ступенем гласності;  8 - стадіями створення; 9 – юридичною силою; 10 – складністю; 11- строками зберігання; 11-технікою відтворення.</w:t>
      </w:r>
    </w:p>
    <w:p w14:paraId="454150A9" w14:textId="77777777" w:rsidR="00A9667E" w:rsidRPr="00A9667E" w:rsidRDefault="00A9667E" w:rsidP="003A6BD4">
      <w:pPr>
        <w:tabs>
          <w:tab w:val="num" w:pos="0"/>
        </w:tabs>
        <w:spacing w:after="0" w:line="240" w:lineRule="auto"/>
        <w:jc w:val="both"/>
        <w:rPr>
          <w:rFonts w:ascii="Times New Roman" w:eastAsia="Calibri" w:hAnsi="Times New Roman" w:cs="Times New Roman"/>
          <w:sz w:val="28"/>
          <w:szCs w:val="28"/>
          <w:lang w:eastAsia="ru-RU"/>
        </w:rPr>
      </w:pPr>
      <w:r w:rsidRPr="00A9667E">
        <w:rPr>
          <w:rFonts w:ascii="Times New Roman" w:eastAsia="Calibri" w:hAnsi="Times New Roman" w:cs="Times New Roman"/>
          <w:sz w:val="28"/>
          <w:szCs w:val="28"/>
          <w:lang w:eastAsia="ru-RU"/>
        </w:rPr>
        <w:t xml:space="preserve">Заява; службовий документ; справжній; простий; безстроковий; тривалого зберігання; рукописний; довідка; внутрішній; розпорядчий; секретний; підроблений; зовнішній; інформаційний; дуже терміновий; колегіальних органів; </w:t>
      </w:r>
      <w:r w:rsidRPr="00A9667E">
        <w:rPr>
          <w:rFonts w:ascii="Times New Roman" w:eastAsia="Calibri" w:hAnsi="Times New Roman" w:cs="Times New Roman"/>
          <w:sz w:val="28"/>
          <w:szCs w:val="28"/>
          <w:lang w:eastAsia="ru-RU"/>
        </w:rPr>
        <w:lastRenderedPageBreak/>
        <w:t>особистий; лист; відтворений механічним способом; несекретний.; стандартний; оригінал.</w:t>
      </w:r>
    </w:p>
    <w:p w14:paraId="75C0488B" w14:textId="77777777" w:rsidR="00A9667E" w:rsidRPr="00A9667E" w:rsidRDefault="00A9667E" w:rsidP="003A6BD4">
      <w:pPr>
        <w:tabs>
          <w:tab w:val="num" w:pos="0"/>
        </w:tabs>
        <w:spacing w:after="0" w:line="240" w:lineRule="auto"/>
        <w:jc w:val="both"/>
        <w:rPr>
          <w:rFonts w:ascii="Times New Roman" w:eastAsia="Calibri" w:hAnsi="Times New Roman" w:cs="Times New Roman"/>
          <w:sz w:val="28"/>
          <w:szCs w:val="28"/>
          <w:lang w:eastAsia="ru-RU"/>
        </w:rPr>
      </w:pPr>
    </w:p>
    <w:p w14:paraId="6CAC04F0" w14:textId="69E579B4" w:rsidR="00A9667E" w:rsidRPr="00A9667E" w:rsidRDefault="00A9667E" w:rsidP="003A6BD4">
      <w:pPr>
        <w:spacing w:after="0" w:line="240" w:lineRule="auto"/>
        <w:jc w:val="both"/>
        <w:rPr>
          <w:rFonts w:ascii="Times New Roman" w:eastAsia="Calibri" w:hAnsi="Times New Roman" w:cs="Times New Roman"/>
          <w:sz w:val="28"/>
          <w:szCs w:val="28"/>
          <w:lang w:eastAsia="ru-RU"/>
        </w:rPr>
      </w:pPr>
      <w:r w:rsidRPr="00A9667E">
        <w:rPr>
          <w:rFonts w:ascii="Times New Roman" w:eastAsia="Calibri" w:hAnsi="Times New Roman" w:cs="Times New Roman"/>
          <w:sz w:val="28"/>
          <w:szCs w:val="28"/>
          <w:lang w:eastAsia="ru-RU"/>
        </w:rPr>
        <w:t xml:space="preserve">2. </w:t>
      </w:r>
      <w:r w:rsidRPr="00A9667E">
        <w:rPr>
          <w:rFonts w:ascii="Times New Roman" w:eastAsia="Calibri" w:hAnsi="Times New Roman" w:cs="Times New Roman"/>
          <w:b/>
          <w:sz w:val="28"/>
          <w:szCs w:val="28"/>
          <w:lang w:eastAsia="ru-RU"/>
        </w:rPr>
        <w:t>Дати визначе</w:t>
      </w:r>
      <w:r w:rsidR="002E2AA0">
        <w:rPr>
          <w:rFonts w:ascii="Times New Roman" w:eastAsia="Calibri" w:hAnsi="Times New Roman" w:cs="Times New Roman"/>
          <w:b/>
          <w:sz w:val="28"/>
          <w:szCs w:val="28"/>
          <w:lang w:eastAsia="ru-RU"/>
        </w:rPr>
        <w:t>ння таких понять</w:t>
      </w:r>
      <w:r w:rsidRPr="00A9667E">
        <w:rPr>
          <w:rFonts w:ascii="Times New Roman" w:eastAsia="Calibri" w:hAnsi="Times New Roman" w:cs="Times New Roman"/>
          <w:sz w:val="28"/>
          <w:szCs w:val="28"/>
          <w:lang w:eastAsia="ru-RU"/>
        </w:rPr>
        <w:t>: документ; система документації;  реквізити; постійні та змінні реквізити; формуляр; бланк; текст.</w:t>
      </w:r>
    </w:p>
    <w:p w14:paraId="19B7D4E2" w14:textId="77777777" w:rsidR="003A6BD4" w:rsidRDefault="003A6BD4" w:rsidP="003A6BD4">
      <w:pPr>
        <w:spacing w:after="0" w:line="240" w:lineRule="auto"/>
        <w:ind w:firstLine="540"/>
        <w:jc w:val="both"/>
        <w:rPr>
          <w:rFonts w:ascii="Times New Roman" w:eastAsia="Calibri" w:hAnsi="Times New Roman" w:cs="Times New Roman"/>
          <w:b/>
          <w:sz w:val="28"/>
          <w:szCs w:val="28"/>
          <w:lang w:eastAsia="ru-RU"/>
        </w:rPr>
      </w:pPr>
    </w:p>
    <w:p w14:paraId="44311262" w14:textId="0EBA3CB6" w:rsidR="00C40AF0" w:rsidRDefault="00A9667E" w:rsidP="003A6BD4">
      <w:pPr>
        <w:spacing w:after="0" w:line="240" w:lineRule="auto"/>
        <w:ind w:firstLine="540"/>
        <w:jc w:val="both"/>
        <w:rPr>
          <w:rFonts w:ascii="Times New Roman" w:eastAsia="Calibri" w:hAnsi="Times New Roman" w:cs="Times New Roman"/>
          <w:b/>
          <w:sz w:val="28"/>
          <w:szCs w:val="28"/>
          <w:lang w:eastAsia="ru-RU"/>
        </w:rPr>
      </w:pPr>
      <w:r w:rsidRPr="00A9667E">
        <w:rPr>
          <w:rFonts w:ascii="Times New Roman" w:eastAsia="Calibri" w:hAnsi="Times New Roman" w:cs="Times New Roman"/>
          <w:b/>
          <w:sz w:val="28"/>
          <w:szCs w:val="28"/>
          <w:lang w:eastAsia="ru-RU"/>
        </w:rPr>
        <w:t>Література:</w:t>
      </w:r>
    </w:p>
    <w:p w14:paraId="4AAF015E" w14:textId="77777777" w:rsidR="006E0954" w:rsidRPr="006E0954" w:rsidRDefault="006E0954" w:rsidP="000C69E1">
      <w:pPr>
        <w:numPr>
          <w:ilvl w:val="0"/>
          <w:numId w:val="13"/>
        </w:numPr>
        <w:tabs>
          <w:tab w:val="left" w:pos="-142"/>
          <w:tab w:val="left" w:pos="0"/>
          <w:tab w:val="left" w:pos="426"/>
          <w:tab w:val="left" w:pos="567"/>
        </w:tabs>
        <w:autoSpaceDE w:val="0"/>
        <w:autoSpaceDN w:val="0"/>
        <w:adjustRightInd w:val="0"/>
        <w:spacing w:after="0" w:line="240" w:lineRule="auto"/>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Глущик, Дияк О.В., Шевчук С.В. Сучасні ділові папери: навчальний посібник для вищих та середніх спеціальних навчальних закладів. К: А.С.К., 2002. 400 с.</w:t>
      </w:r>
    </w:p>
    <w:p w14:paraId="02C95148" w14:textId="77777777" w:rsidR="006E0954" w:rsidRPr="006E0954" w:rsidRDefault="006E0954" w:rsidP="000C69E1">
      <w:pPr>
        <w:numPr>
          <w:ilvl w:val="0"/>
          <w:numId w:val="13"/>
        </w:numPr>
        <w:tabs>
          <w:tab w:val="left" w:pos="-142"/>
          <w:tab w:val="left" w:pos="0"/>
          <w:tab w:val="left" w:pos="426"/>
          <w:tab w:val="left" w:pos="567"/>
        </w:tabs>
        <w:suppressAutoHyphens/>
        <w:autoSpaceDN w:val="0"/>
        <w:spacing w:after="0" w:line="240" w:lineRule="auto"/>
        <w:jc w:val="both"/>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Загнітко А. П. Українське ділове мовлення : професійне і непрофесійне спілкування. Донецьк, 2004.  480 с</w:t>
      </w:r>
    </w:p>
    <w:p w14:paraId="6C1DE954" w14:textId="77777777" w:rsidR="006E0954" w:rsidRPr="006E0954" w:rsidRDefault="006E0954" w:rsidP="000C69E1">
      <w:pPr>
        <w:numPr>
          <w:ilvl w:val="0"/>
          <w:numId w:val="13"/>
        </w:numPr>
        <w:tabs>
          <w:tab w:val="left" w:pos="-142"/>
          <w:tab w:val="left" w:pos="0"/>
          <w:tab w:val="left" w:pos="426"/>
          <w:tab w:val="left" w:pos="567"/>
        </w:tabs>
        <w:suppressAutoHyphens/>
        <w:autoSpaceDN w:val="0"/>
        <w:spacing w:after="0" w:line="240" w:lineRule="auto"/>
        <w:jc w:val="both"/>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Зубков М. Сучасна українська ділова мова; [4-те вид. доп.]. Харків: Торсінг, 2005.  448 с.</w:t>
      </w:r>
    </w:p>
    <w:p w14:paraId="528D2337" w14:textId="77777777" w:rsidR="006E0954" w:rsidRPr="006E0954" w:rsidRDefault="006E0954" w:rsidP="000C69E1">
      <w:pPr>
        <w:numPr>
          <w:ilvl w:val="0"/>
          <w:numId w:val="13"/>
        </w:numPr>
        <w:tabs>
          <w:tab w:val="left" w:pos="-142"/>
          <w:tab w:val="left" w:pos="0"/>
          <w:tab w:val="left" w:pos="426"/>
          <w:tab w:val="left" w:pos="567"/>
        </w:tabs>
        <w:suppressAutoHyphens/>
        <w:autoSpaceDN w:val="0"/>
        <w:spacing w:after="0" w:line="240" w:lineRule="auto"/>
        <w:jc w:val="both"/>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Іванова І. Б. Українське ділове мовлення. Мова ділових паперів. Фахове ділове мовлення . Х.: Парус, 2009.  320 с.</w:t>
      </w:r>
    </w:p>
    <w:p w14:paraId="3095C4BA" w14:textId="77777777" w:rsidR="006E0954" w:rsidRPr="006E0954" w:rsidRDefault="006E0954" w:rsidP="000C69E1">
      <w:pPr>
        <w:numPr>
          <w:ilvl w:val="0"/>
          <w:numId w:val="13"/>
        </w:numPr>
        <w:tabs>
          <w:tab w:val="left" w:pos="-426"/>
          <w:tab w:val="left" w:pos="0"/>
          <w:tab w:val="left" w:pos="426"/>
          <w:tab w:val="left" w:pos="567"/>
        </w:tabs>
        <w:suppressAutoHyphens/>
        <w:autoSpaceDN w:val="0"/>
        <w:spacing w:after="0" w:line="240" w:lineRule="auto"/>
        <w:jc w:val="both"/>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Мацько Л. І. Культура української фахової мови: навчальний посібник.  К.: Академвидав, 2007.  360 с.</w:t>
      </w:r>
    </w:p>
    <w:p w14:paraId="7CA8E41D" w14:textId="77777777" w:rsidR="006E0954" w:rsidRPr="006E0954" w:rsidRDefault="006E0954" w:rsidP="000C69E1">
      <w:pPr>
        <w:numPr>
          <w:ilvl w:val="0"/>
          <w:numId w:val="13"/>
        </w:numPr>
        <w:tabs>
          <w:tab w:val="left" w:pos="-142"/>
          <w:tab w:val="left" w:pos="0"/>
          <w:tab w:val="left" w:pos="426"/>
          <w:tab w:val="left" w:pos="567"/>
        </w:tabs>
        <w:autoSpaceDE w:val="0"/>
        <w:autoSpaceDN w:val="0"/>
        <w:adjustRightInd w:val="0"/>
        <w:spacing w:after="0" w:line="240" w:lineRule="auto"/>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ab/>
        <w:t xml:space="preserve">Семеног О.М. Культура наукової української мови: навч. посіб. К.: ВЦ «Академія», 2012.  216 с.  </w:t>
      </w:r>
    </w:p>
    <w:p w14:paraId="764436DA" w14:textId="77777777" w:rsidR="006E0954" w:rsidRPr="006E0954" w:rsidRDefault="006E0954" w:rsidP="006E7CDB">
      <w:pPr>
        <w:numPr>
          <w:ilvl w:val="0"/>
          <w:numId w:val="13"/>
        </w:numPr>
        <w:tabs>
          <w:tab w:val="left" w:pos="0"/>
          <w:tab w:val="left" w:pos="426"/>
          <w:tab w:val="left" w:pos="567"/>
        </w:tabs>
        <w:suppressAutoHyphens/>
        <w:autoSpaceDN w:val="0"/>
        <w:spacing w:after="0" w:line="240" w:lineRule="auto"/>
        <w:jc w:val="both"/>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Шевчук С.В. Українське ділове мовлення: підручник.  К.: Літера, 2000. 480с.</w:t>
      </w:r>
    </w:p>
    <w:p w14:paraId="20B04201" w14:textId="3CBB469A" w:rsidR="00A9667E" w:rsidRDefault="00A9667E" w:rsidP="006E7CDB">
      <w:pPr>
        <w:spacing w:after="0" w:line="240" w:lineRule="auto"/>
        <w:ind w:firstLine="540"/>
        <w:jc w:val="both"/>
        <w:rPr>
          <w:rFonts w:ascii="Times New Roman" w:eastAsia="Calibri" w:hAnsi="Times New Roman" w:cs="Times New Roman"/>
          <w:b/>
          <w:sz w:val="28"/>
          <w:szCs w:val="28"/>
          <w:lang w:eastAsia="ru-RU"/>
        </w:rPr>
      </w:pPr>
    </w:p>
    <w:p w14:paraId="7790612D" w14:textId="77777777" w:rsidR="006E7CDB" w:rsidRPr="00A9667E" w:rsidRDefault="006E7CDB" w:rsidP="006E7CDB">
      <w:pPr>
        <w:spacing w:after="0" w:line="240" w:lineRule="auto"/>
        <w:ind w:firstLine="540"/>
        <w:jc w:val="both"/>
        <w:rPr>
          <w:rFonts w:ascii="Times New Roman" w:eastAsia="Calibri" w:hAnsi="Times New Roman" w:cs="Times New Roman"/>
          <w:b/>
          <w:sz w:val="28"/>
          <w:szCs w:val="28"/>
          <w:lang w:eastAsia="ru-RU"/>
        </w:rPr>
      </w:pPr>
    </w:p>
    <w:p w14:paraId="5B8F7166" w14:textId="7BA1DABB" w:rsidR="006E0954" w:rsidRPr="00087586" w:rsidRDefault="006E0954" w:rsidP="006E7CDB">
      <w:pPr>
        <w:autoSpaceDN w:val="0"/>
        <w:spacing w:after="0" w:line="240" w:lineRule="auto"/>
        <w:rPr>
          <w:rFonts w:ascii="Times New Roman" w:hAnsi="Times New Roman" w:cs="Times New Roman"/>
          <w:b/>
          <w:sz w:val="28"/>
          <w:szCs w:val="28"/>
        </w:rPr>
      </w:pPr>
      <w:r w:rsidRPr="00087586">
        <w:rPr>
          <w:rFonts w:ascii="Times New Roman" w:hAnsi="Times New Roman" w:cs="Times New Roman"/>
          <w:b/>
          <w:sz w:val="28"/>
          <w:szCs w:val="28"/>
        </w:rPr>
        <w:t>Тема 1</w:t>
      </w:r>
      <w:r w:rsidR="00151C8C">
        <w:rPr>
          <w:rFonts w:ascii="Times New Roman" w:hAnsi="Times New Roman" w:cs="Times New Roman"/>
          <w:b/>
          <w:sz w:val="28"/>
          <w:szCs w:val="28"/>
        </w:rPr>
        <w:t>2</w:t>
      </w:r>
      <w:r w:rsidRPr="00087586">
        <w:rPr>
          <w:rFonts w:ascii="Times New Roman" w:hAnsi="Times New Roman" w:cs="Times New Roman"/>
          <w:b/>
          <w:sz w:val="28"/>
          <w:szCs w:val="28"/>
        </w:rPr>
        <w:t>.</w:t>
      </w:r>
      <w:r w:rsidR="000B707A">
        <w:rPr>
          <w:rFonts w:ascii="Times New Roman" w:hAnsi="Times New Roman" w:cs="Times New Roman"/>
          <w:b/>
          <w:sz w:val="28"/>
          <w:szCs w:val="28"/>
        </w:rPr>
        <w:t>Цивільно-правові документи</w:t>
      </w:r>
      <w:r w:rsidRPr="00087586">
        <w:rPr>
          <w:rFonts w:ascii="Times New Roman" w:hAnsi="Times New Roman" w:cs="Times New Roman"/>
          <w:b/>
          <w:sz w:val="28"/>
          <w:szCs w:val="28"/>
        </w:rPr>
        <w:t>.</w:t>
      </w:r>
    </w:p>
    <w:p w14:paraId="5517D928" w14:textId="6BCB8315" w:rsidR="006E0954" w:rsidRPr="00087586" w:rsidRDefault="006E0954" w:rsidP="006E7CDB">
      <w:pPr>
        <w:widowControl w:val="0"/>
        <w:numPr>
          <w:ilvl w:val="0"/>
          <w:numId w:val="33"/>
        </w:numPr>
        <w:autoSpaceDE w:val="0"/>
        <w:autoSpaceDN w:val="0"/>
        <w:adjustRightInd w:val="0"/>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З</w:t>
      </w:r>
      <w:r w:rsidRPr="00087586">
        <w:rPr>
          <w:rFonts w:ascii="Times New Roman" w:hAnsi="Times New Roman" w:cs="Times New Roman"/>
          <w:sz w:val="28"/>
          <w:szCs w:val="28"/>
        </w:rPr>
        <w:t>аява. Види заяв.</w:t>
      </w:r>
    </w:p>
    <w:p w14:paraId="0EF2C3C7" w14:textId="77777777" w:rsidR="006E0954" w:rsidRPr="00087586" w:rsidRDefault="006E0954" w:rsidP="006E7CDB">
      <w:pPr>
        <w:widowControl w:val="0"/>
        <w:numPr>
          <w:ilvl w:val="0"/>
          <w:numId w:val="33"/>
        </w:numPr>
        <w:autoSpaceDE w:val="0"/>
        <w:autoSpaceDN w:val="0"/>
        <w:adjustRightInd w:val="0"/>
        <w:spacing w:after="0" w:line="240" w:lineRule="auto"/>
        <w:contextualSpacing/>
        <w:rPr>
          <w:rFonts w:ascii="Times New Roman" w:hAnsi="Times New Roman" w:cs="Times New Roman"/>
          <w:sz w:val="28"/>
          <w:szCs w:val="28"/>
        </w:rPr>
      </w:pPr>
      <w:r w:rsidRPr="00087586">
        <w:rPr>
          <w:rFonts w:ascii="Times New Roman" w:hAnsi="Times New Roman" w:cs="Times New Roman"/>
          <w:sz w:val="28"/>
          <w:szCs w:val="28"/>
        </w:rPr>
        <w:t>Позовні заяви.</w:t>
      </w:r>
    </w:p>
    <w:p w14:paraId="124D6085" w14:textId="77777777" w:rsidR="006E0954" w:rsidRDefault="006E0954" w:rsidP="006E7CDB">
      <w:pPr>
        <w:widowControl w:val="0"/>
        <w:numPr>
          <w:ilvl w:val="0"/>
          <w:numId w:val="33"/>
        </w:numPr>
        <w:autoSpaceDE w:val="0"/>
        <w:autoSpaceDN w:val="0"/>
        <w:adjustRightInd w:val="0"/>
        <w:spacing w:after="0" w:line="240" w:lineRule="auto"/>
        <w:contextualSpacing/>
        <w:rPr>
          <w:rFonts w:ascii="Times New Roman" w:hAnsi="Times New Roman" w:cs="Times New Roman"/>
          <w:sz w:val="28"/>
          <w:szCs w:val="28"/>
        </w:rPr>
      </w:pPr>
      <w:r w:rsidRPr="00087586">
        <w:rPr>
          <w:rFonts w:ascii="Times New Roman" w:hAnsi="Times New Roman" w:cs="Times New Roman"/>
          <w:sz w:val="28"/>
          <w:szCs w:val="28"/>
        </w:rPr>
        <w:t>Скарга</w:t>
      </w:r>
    </w:p>
    <w:p w14:paraId="0FF8B5F4" w14:textId="77777777" w:rsidR="00957BC5" w:rsidRPr="00087586" w:rsidRDefault="00957BC5" w:rsidP="00957BC5">
      <w:pPr>
        <w:widowControl w:val="0"/>
        <w:numPr>
          <w:ilvl w:val="0"/>
          <w:numId w:val="33"/>
        </w:numPr>
        <w:autoSpaceDE w:val="0"/>
        <w:autoSpaceDN w:val="0"/>
        <w:adjustRightInd w:val="0"/>
        <w:spacing w:after="0" w:line="240" w:lineRule="auto"/>
        <w:contextualSpacing/>
        <w:rPr>
          <w:rFonts w:ascii="Times New Roman" w:hAnsi="Times New Roman" w:cs="Times New Roman"/>
          <w:sz w:val="28"/>
          <w:szCs w:val="28"/>
        </w:rPr>
      </w:pPr>
      <w:r w:rsidRPr="00087586">
        <w:rPr>
          <w:rFonts w:ascii="Times New Roman" w:hAnsi="Times New Roman" w:cs="Times New Roman"/>
          <w:sz w:val="28"/>
          <w:szCs w:val="28"/>
        </w:rPr>
        <w:t>Висновок</w:t>
      </w:r>
    </w:p>
    <w:p w14:paraId="53691C7E" w14:textId="77777777" w:rsidR="00957BC5" w:rsidRPr="00087586" w:rsidRDefault="00957BC5" w:rsidP="00957BC5">
      <w:pPr>
        <w:widowControl w:val="0"/>
        <w:numPr>
          <w:ilvl w:val="0"/>
          <w:numId w:val="33"/>
        </w:numPr>
        <w:autoSpaceDE w:val="0"/>
        <w:autoSpaceDN w:val="0"/>
        <w:adjustRightInd w:val="0"/>
        <w:spacing w:after="0" w:line="240" w:lineRule="auto"/>
        <w:contextualSpacing/>
        <w:rPr>
          <w:rFonts w:ascii="Times New Roman" w:hAnsi="Times New Roman" w:cs="Times New Roman"/>
          <w:sz w:val="28"/>
          <w:szCs w:val="28"/>
        </w:rPr>
      </w:pPr>
      <w:r w:rsidRPr="00087586">
        <w:rPr>
          <w:rFonts w:ascii="Times New Roman" w:hAnsi="Times New Roman" w:cs="Times New Roman"/>
          <w:sz w:val="28"/>
          <w:szCs w:val="28"/>
        </w:rPr>
        <w:t>Довідка.</w:t>
      </w:r>
    </w:p>
    <w:p w14:paraId="0276F93A" w14:textId="77777777" w:rsidR="00957BC5" w:rsidRPr="00087586" w:rsidRDefault="00957BC5" w:rsidP="00957BC5">
      <w:pPr>
        <w:widowControl w:val="0"/>
        <w:numPr>
          <w:ilvl w:val="0"/>
          <w:numId w:val="33"/>
        </w:numPr>
        <w:autoSpaceDE w:val="0"/>
        <w:autoSpaceDN w:val="0"/>
        <w:adjustRightInd w:val="0"/>
        <w:spacing w:after="0" w:line="240" w:lineRule="auto"/>
        <w:contextualSpacing/>
        <w:rPr>
          <w:rFonts w:ascii="Times New Roman" w:hAnsi="Times New Roman" w:cs="Times New Roman"/>
          <w:sz w:val="28"/>
          <w:szCs w:val="28"/>
        </w:rPr>
      </w:pPr>
      <w:r w:rsidRPr="00087586">
        <w:rPr>
          <w:rFonts w:ascii="Times New Roman" w:hAnsi="Times New Roman" w:cs="Times New Roman"/>
          <w:sz w:val="28"/>
          <w:szCs w:val="28"/>
        </w:rPr>
        <w:t>Лист.</w:t>
      </w:r>
    </w:p>
    <w:p w14:paraId="2943C551" w14:textId="77777777" w:rsidR="00957BC5" w:rsidRDefault="00957BC5" w:rsidP="00957BC5">
      <w:pPr>
        <w:widowControl w:val="0"/>
        <w:numPr>
          <w:ilvl w:val="0"/>
          <w:numId w:val="33"/>
        </w:numPr>
        <w:autoSpaceDE w:val="0"/>
        <w:autoSpaceDN w:val="0"/>
        <w:adjustRightInd w:val="0"/>
        <w:spacing w:after="0" w:line="240" w:lineRule="auto"/>
        <w:contextualSpacing/>
        <w:rPr>
          <w:rFonts w:ascii="Times New Roman" w:hAnsi="Times New Roman" w:cs="Times New Roman"/>
          <w:sz w:val="28"/>
          <w:szCs w:val="28"/>
        </w:rPr>
      </w:pPr>
      <w:r w:rsidRPr="00087586">
        <w:rPr>
          <w:rFonts w:ascii="Times New Roman" w:hAnsi="Times New Roman" w:cs="Times New Roman"/>
          <w:sz w:val="28"/>
          <w:szCs w:val="28"/>
        </w:rPr>
        <w:t>Протокол. Витяг з протоколу.</w:t>
      </w:r>
    </w:p>
    <w:p w14:paraId="21B458B9" w14:textId="77777777" w:rsidR="00620B96" w:rsidRPr="00087586" w:rsidRDefault="00620B96" w:rsidP="00620B96">
      <w:pPr>
        <w:widowControl w:val="0"/>
        <w:numPr>
          <w:ilvl w:val="0"/>
          <w:numId w:val="33"/>
        </w:numPr>
        <w:autoSpaceDE w:val="0"/>
        <w:autoSpaceDN w:val="0"/>
        <w:adjustRightInd w:val="0"/>
        <w:spacing w:after="0" w:line="256" w:lineRule="auto"/>
        <w:contextualSpacing/>
        <w:rPr>
          <w:rFonts w:ascii="Times New Roman" w:hAnsi="Times New Roman" w:cs="Times New Roman"/>
          <w:sz w:val="28"/>
          <w:szCs w:val="28"/>
        </w:rPr>
      </w:pPr>
      <w:r w:rsidRPr="00087586">
        <w:rPr>
          <w:rFonts w:ascii="Times New Roman" w:hAnsi="Times New Roman" w:cs="Times New Roman"/>
          <w:sz w:val="28"/>
          <w:szCs w:val="28"/>
        </w:rPr>
        <w:t>Акт</w:t>
      </w:r>
    </w:p>
    <w:p w14:paraId="1EBC7DB6" w14:textId="77777777" w:rsidR="00620B96" w:rsidRPr="0057136B" w:rsidRDefault="00620B96" w:rsidP="00620B96">
      <w:pPr>
        <w:widowControl w:val="0"/>
        <w:numPr>
          <w:ilvl w:val="0"/>
          <w:numId w:val="33"/>
        </w:numPr>
        <w:autoSpaceDE w:val="0"/>
        <w:autoSpaceDN w:val="0"/>
        <w:adjustRightInd w:val="0"/>
        <w:spacing w:after="0" w:line="256" w:lineRule="auto"/>
        <w:contextualSpacing/>
        <w:rPr>
          <w:rFonts w:ascii="Times New Roman" w:hAnsi="Times New Roman" w:cs="Times New Roman"/>
          <w:sz w:val="28"/>
          <w:szCs w:val="28"/>
        </w:rPr>
      </w:pPr>
      <w:r w:rsidRPr="00087586">
        <w:rPr>
          <w:rFonts w:ascii="Times New Roman" w:hAnsi="Times New Roman" w:cs="Times New Roman"/>
          <w:sz w:val="28"/>
          <w:szCs w:val="28"/>
        </w:rPr>
        <w:t>Доручення</w:t>
      </w:r>
    </w:p>
    <w:p w14:paraId="402F740D" w14:textId="77777777" w:rsidR="00620B96" w:rsidRPr="00087586" w:rsidRDefault="00620B96" w:rsidP="00620B96">
      <w:pPr>
        <w:widowControl w:val="0"/>
        <w:numPr>
          <w:ilvl w:val="0"/>
          <w:numId w:val="33"/>
        </w:numPr>
        <w:autoSpaceDE w:val="0"/>
        <w:autoSpaceDN w:val="0"/>
        <w:adjustRightInd w:val="0"/>
        <w:spacing w:after="0" w:line="256" w:lineRule="auto"/>
        <w:contextualSpacing/>
        <w:rPr>
          <w:rFonts w:ascii="Times New Roman" w:hAnsi="Times New Roman" w:cs="Times New Roman"/>
          <w:sz w:val="28"/>
          <w:szCs w:val="28"/>
        </w:rPr>
      </w:pPr>
      <w:r w:rsidRPr="00087586">
        <w:rPr>
          <w:rFonts w:ascii="Times New Roman" w:hAnsi="Times New Roman" w:cs="Times New Roman"/>
          <w:sz w:val="28"/>
          <w:szCs w:val="28"/>
        </w:rPr>
        <w:t>Договір.</w:t>
      </w:r>
    </w:p>
    <w:p w14:paraId="1C518EBF" w14:textId="77777777" w:rsidR="00620B96" w:rsidRDefault="00620B96" w:rsidP="00620B96">
      <w:pPr>
        <w:widowControl w:val="0"/>
        <w:numPr>
          <w:ilvl w:val="0"/>
          <w:numId w:val="33"/>
        </w:numPr>
        <w:autoSpaceDE w:val="0"/>
        <w:autoSpaceDN w:val="0"/>
        <w:adjustRightInd w:val="0"/>
        <w:spacing w:after="0" w:line="256" w:lineRule="auto"/>
        <w:contextualSpacing/>
        <w:rPr>
          <w:rFonts w:ascii="Times New Roman" w:hAnsi="Times New Roman" w:cs="Times New Roman"/>
          <w:sz w:val="28"/>
          <w:szCs w:val="28"/>
        </w:rPr>
      </w:pPr>
      <w:r w:rsidRPr="00087586">
        <w:rPr>
          <w:rFonts w:ascii="Times New Roman" w:hAnsi="Times New Roman" w:cs="Times New Roman"/>
          <w:sz w:val="28"/>
          <w:szCs w:val="28"/>
        </w:rPr>
        <w:t>Контракт</w:t>
      </w:r>
    </w:p>
    <w:p w14:paraId="472997E0" w14:textId="77777777" w:rsidR="00620B96" w:rsidRPr="00087586" w:rsidRDefault="00620B96" w:rsidP="00620B96">
      <w:pPr>
        <w:widowControl w:val="0"/>
        <w:autoSpaceDE w:val="0"/>
        <w:autoSpaceDN w:val="0"/>
        <w:adjustRightInd w:val="0"/>
        <w:spacing w:after="0" w:line="240" w:lineRule="auto"/>
        <w:ind w:left="360"/>
        <w:contextualSpacing/>
        <w:rPr>
          <w:rFonts w:ascii="Times New Roman" w:hAnsi="Times New Roman" w:cs="Times New Roman"/>
          <w:sz w:val="28"/>
          <w:szCs w:val="28"/>
        </w:rPr>
      </w:pPr>
    </w:p>
    <w:p w14:paraId="5F530BCE" w14:textId="77777777" w:rsidR="00957BC5" w:rsidRDefault="00957BC5" w:rsidP="00957BC5">
      <w:pPr>
        <w:widowControl w:val="0"/>
        <w:autoSpaceDE w:val="0"/>
        <w:autoSpaceDN w:val="0"/>
        <w:adjustRightInd w:val="0"/>
        <w:spacing w:after="0" w:line="240" w:lineRule="auto"/>
        <w:ind w:left="360"/>
        <w:contextualSpacing/>
        <w:rPr>
          <w:rFonts w:ascii="Times New Roman" w:hAnsi="Times New Roman" w:cs="Times New Roman"/>
          <w:sz w:val="28"/>
          <w:szCs w:val="28"/>
        </w:rPr>
      </w:pPr>
    </w:p>
    <w:p w14:paraId="79709D95" w14:textId="77777777" w:rsidR="006E0954" w:rsidRDefault="006E0954" w:rsidP="006E7CDB">
      <w:pPr>
        <w:widowControl w:val="0"/>
        <w:autoSpaceDE w:val="0"/>
        <w:autoSpaceDN w:val="0"/>
        <w:adjustRightInd w:val="0"/>
        <w:spacing w:after="0" w:line="240" w:lineRule="auto"/>
        <w:contextualSpacing/>
        <w:rPr>
          <w:rFonts w:ascii="Times New Roman" w:hAnsi="Times New Roman" w:cs="Times New Roman"/>
          <w:sz w:val="28"/>
          <w:szCs w:val="28"/>
        </w:rPr>
      </w:pPr>
    </w:p>
    <w:p w14:paraId="705A5F20" w14:textId="475B44E3" w:rsidR="006E0954" w:rsidRDefault="006E0954" w:rsidP="006E0954">
      <w:pPr>
        <w:widowControl w:val="0"/>
        <w:autoSpaceDE w:val="0"/>
        <w:autoSpaceDN w:val="0"/>
        <w:adjustRightInd w:val="0"/>
        <w:spacing w:after="0" w:line="256" w:lineRule="auto"/>
        <w:contextualSpacing/>
        <w:rPr>
          <w:rFonts w:ascii="Times New Roman" w:hAnsi="Times New Roman" w:cs="Times New Roman"/>
          <w:sz w:val="28"/>
          <w:szCs w:val="28"/>
        </w:rPr>
      </w:pPr>
      <w:r w:rsidRPr="006E0954">
        <w:rPr>
          <w:rFonts w:ascii="Times New Roman" w:hAnsi="Times New Roman" w:cs="Times New Roman"/>
          <w:b/>
          <w:i/>
          <w:sz w:val="28"/>
          <w:szCs w:val="28"/>
        </w:rPr>
        <w:t xml:space="preserve">Ключові слова: </w:t>
      </w:r>
      <w:r>
        <w:rPr>
          <w:rFonts w:ascii="Times New Roman" w:hAnsi="Times New Roman" w:cs="Times New Roman"/>
          <w:sz w:val="28"/>
          <w:szCs w:val="28"/>
        </w:rPr>
        <w:t>заява, документ, текст документа, позовна заява.</w:t>
      </w:r>
    </w:p>
    <w:p w14:paraId="65B762EF" w14:textId="77777777" w:rsidR="006E0954" w:rsidRDefault="006E0954" w:rsidP="006E0954">
      <w:pPr>
        <w:widowControl w:val="0"/>
        <w:autoSpaceDE w:val="0"/>
        <w:autoSpaceDN w:val="0"/>
        <w:adjustRightInd w:val="0"/>
        <w:spacing w:after="0" w:line="256" w:lineRule="auto"/>
        <w:contextualSpacing/>
        <w:rPr>
          <w:rFonts w:ascii="Times New Roman" w:hAnsi="Times New Roman" w:cs="Times New Roman"/>
          <w:sz w:val="28"/>
          <w:szCs w:val="28"/>
        </w:rPr>
      </w:pPr>
    </w:p>
    <w:p w14:paraId="04C63269" w14:textId="0F8579E5" w:rsidR="003121EC" w:rsidRPr="002E2AA0" w:rsidRDefault="006E0954" w:rsidP="002E2AA0">
      <w:pPr>
        <w:pStyle w:val="af0"/>
        <w:spacing w:after="0"/>
        <w:ind w:firstLine="360"/>
        <w:jc w:val="both"/>
        <w:rPr>
          <w:rFonts w:eastAsia="Calibri"/>
          <w:sz w:val="28"/>
          <w:szCs w:val="28"/>
          <w:lang w:val="uk-UA"/>
        </w:rPr>
      </w:pPr>
      <w:r>
        <w:rPr>
          <w:sz w:val="28"/>
          <w:szCs w:val="28"/>
        </w:rPr>
        <w:t xml:space="preserve">У </w:t>
      </w:r>
      <w:r w:rsidRPr="006E0954">
        <w:rPr>
          <w:b/>
          <w:i/>
          <w:sz w:val="28"/>
          <w:szCs w:val="28"/>
        </w:rPr>
        <w:t>першому питанні</w:t>
      </w:r>
      <w:r w:rsidR="003121EC">
        <w:rPr>
          <w:sz w:val="28"/>
          <w:szCs w:val="28"/>
        </w:rPr>
        <w:t xml:space="preserve"> </w:t>
      </w:r>
      <w:r w:rsidR="003121EC" w:rsidRPr="002E2AA0">
        <w:rPr>
          <w:rFonts w:eastAsia="Calibri"/>
          <w:sz w:val="28"/>
          <w:szCs w:val="28"/>
          <w:lang w:val="uk-UA"/>
        </w:rPr>
        <w:t>потрібно дати визначення заяви. Різновиди заяв. Особиста та службова заяви; їх реквізити.</w:t>
      </w:r>
    </w:p>
    <w:p w14:paraId="0ED9B169" w14:textId="77777777" w:rsidR="002E2AA0" w:rsidRDefault="002E2AA0" w:rsidP="002E2AA0">
      <w:pPr>
        <w:pStyle w:val="af0"/>
        <w:spacing w:after="0"/>
        <w:ind w:firstLine="357"/>
        <w:jc w:val="both"/>
        <w:rPr>
          <w:rFonts w:eastAsia="Calibri"/>
          <w:sz w:val="28"/>
          <w:szCs w:val="28"/>
          <w:lang w:val="uk-UA"/>
        </w:rPr>
      </w:pPr>
    </w:p>
    <w:p w14:paraId="51B490C2" w14:textId="77777777" w:rsidR="003121EC" w:rsidRPr="002E2AA0" w:rsidRDefault="003121EC" w:rsidP="002E2AA0">
      <w:pPr>
        <w:pStyle w:val="af0"/>
        <w:spacing w:after="0"/>
        <w:ind w:firstLine="357"/>
        <w:jc w:val="both"/>
        <w:rPr>
          <w:rFonts w:eastAsia="Calibri"/>
          <w:sz w:val="28"/>
          <w:szCs w:val="28"/>
          <w:lang w:val="uk-UA"/>
        </w:rPr>
      </w:pPr>
      <w:r w:rsidRPr="002E2AA0">
        <w:rPr>
          <w:rFonts w:eastAsia="Calibri"/>
          <w:sz w:val="28"/>
          <w:szCs w:val="28"/>
          <w:lang w:val="uk-UA"/>
        </w:rPr>
        <w:lastRenderedPageBreak/>
        <w:t xml:space="preserve">У </w:t>
      </w:r>
      <w:r w:rsidRPr="002E2AA0">
        <w:rPr>
          <w:rFonts w:eastAsia="Calibri"/>
          <w:b/>
          <w:i/>
          <w:sz w:val="28"/>
          <w:szCs w:val="28"/>
          <w:lang w:val="uk-UA"/>
        </w:rPr>
        <w:t>другому питанні</w:t>
      </w:r>
      <w:r w:rsidRPr="002E2AA0">
        <w:rPr>
          <w:rFonts w:eastAsia="Calibri"/>
          <w:sz w:val="28"/>
          <w:szCs w:val="28"/>
          <w:lang w:val="uk-UA"/>
        </w:rPr>
        <w:t xml:space="preserve">  наголошуємо: позовна заява - документ, який пред'являється позивачем до суду в установленій процесуальним законом формі та містить вимогу про примусовий захист порушеного права чи інтересу. </w:t>
      </w:r>
    </w:p>
    <w:p w14:paraId="43208222" w14:textId="77777777" w:rsidR="003121EC" w:rsidRPr="002E2AA0" w:rsidRDefault="003121EC" w:rsidP="002E2AA0">
      <w:pPr>
        <w:pStyle w:val="af0"/>
        <w:spacing w:after="0"/>
        <w:ind w:firstLine="357"/>
        <w:jc w:val="both"/>
        <w:rPr>
          <w:rFonts w:eastAsia="Calibri"/>
          <w:sz w:val="28"/>
          <w:szCs w:val="28"/>
          <w:lang w:val="uk-UA"/>
        </w:rPr>
      </w:pPr>
      <w:r w:rsidRPr="002E2AA0">
        <w:rPr>
          <w:rFonts w:eastAsia="Calibri"/>
          <w:sz w:val="28"/>
          <w:szCs w:val="28"/>
          <w:lang w:val="uk-UA"/>
        </w:rPr>
        <w:t xml:space="preserve">Залежно від предмету позову та суб'єктного складу сторін спірних правовідносин, позовна заява подається у порядку цивільного, господарського, адміністративного або кримінального судочинства. Кожен з видів судочинства регулюється окремим процесуальним Законом (кодексом) та має свої, відмінні від інших, вимоги щодо форми, змісту та порядку подання позовної заяви. </w:t>
      </w:r>
    </w:p>
    <w:p w14:paraId="4DEDFAFF" w14:textId="7E29941A" w:rsidR="003121EC" w:rsidRPr="002E2AA0" w:rsidRDefault="00957BC5" w:rsidP="002E2AA0">
      <w:pPr>
        <w:pStyle w:val="af0"/>
        <w:spacing w:after="0"/>
        <w:ind w:firstLine="357"/>
        <w:jc w:val="both"/>
        <w:rPr>
          <w:rFonts w:eastAsia="Calibri"/>
          <w:sz w:val="28"/>
          <w:szCs w:val="28"/>
          <w:lang w:val="uk-UA"/>
        </w:rPr>
      </w:pPr>
      <w:r>
        <w:rPr>
          <w:rFonts w:eastAsia="Calibri"/>
          <w:sz w:val="28"/>
          <w:szCs w:val="28"/>
          <w:lang w:val="uk-UA"/>
        </w:rPr>
        <w:t>Вказати на особливості с</w:t>
      </w:r>
      <w:r w:rsidR="003121EC" w:rsidRPr="002E2AA0">
        <w:rPr>
          <w:rFonts w:eastAsia="Calibri"/>
          <w:sz w:val="28"/>
          <w:szCs w:val="28"/>
          <w:lang w:val="uk-UA"/>
        </w:rPr>
        <w:t xml:space="preserve">кладання позовної </w:t>
      </w:r>
      <w:r>
        <w:rPr>
          <w:rFonts w:eastAsia="Calibri"/>
          <w:sz w:val="28"/>
          <w:szCs w:val="28"/>
          <w:lang w:val="uk-UA"/>
        </w:rPr>
        <w:t>заяви.Текст заяви.</w:t>
      </w:r>
    </w:p>
    <w:p w14:paraId="5077B175" w14:textId="77777777" w:rsidR="002E2AA0" w:rsidRDefault="002E2AA0" w:rsidP="002E2AA0">
      <w:pPr>
        <w:pStyle w:val="af0"/>
        <w:spacing w:after="0"/>
        <w:ind w:firstLine="357"/>
        <w:jc w:val="both"/>
        <w:rPr>
          <w:rFonts w:eastAsia="Calibri"/>
          <w:sz w:val="28"/>
          <w:szCs w:val="28"/>
          <w:lang w:val="uk-UA"/>
        </w:rPr>
      </w:pPr>
    </w:p>
    <w:p w14:paraId="4113A30D" w14:textId="2B62617C" w:rsidR="008F4493" w:rsidRPr="002E2AA0" w:rsidRDefault="008F4493" w:rsidP="002E2AA0">
      <w:pPr>
        <w:pStyle w:val="af0"/>
        <w:spacing w:after="0"/>
        <w:ind w:firstLine="357"/>
        <w:jc w:val="both"/>
        <w:rPr>
          <w:rFonts w:eastAsia="Calibri"/>
          <w:sz w:val="28"/>
          <w:szCs w:val="28"/>
          <w:lang w:val="uk-UA"/>
        </w:rPr>
      </w:pPr>
      <w:r w:rsidRPr="002E2AA0">
        <w:rPr>
          <w:rFonts w:eastAsia="Calibri"/>
          <w:sz w:val="28"/>
          <w:szCs w:val="28"/>
          <w:lang w:val="uk-UA"/>
        </w:rPr>
        <w:t xml:space="preserve">У </w:t>
      </w:r>
      <w:r w:rsidRPr="002E2AA0">
        <w:rPr>
          <w:rFonts w:eastAsia="Calibri"/>
          <w:b/>
          <w:i/>
          <w:sz w:val="28"/>
          <w:szCs w:val="28"/>
          <w:lang w:val="uk-UA"/>
        </w:rPr>
        <w:t>третьому питанні</w:t>
      </w:r>
      <w:r w:rsidRPr="002E2AA0">
        <w:rPr>
          <w:rFonts w:eastAsia="Calibri"/>
          <w:sz w:val="28"/>
          <w:szCs w:val="28"/>
          <w:lang w:val="uk-UA"/>
        </w:rPr>
        <w:t xml:space="preserve"> потрібно зазначити: </w:t>
      </w:r>
      <w:r w:rsidR="00EA0A19" w:rsidRPr="002E2AA0">
        <w:rPr>
          <w:rFonts w:eastAsia="Calibri"/>
          <w:sz w:val="28"/>
          <w:szCs w:val="28"/>
          <w:lang w:val="uk-UA"/>
        </w:rPr>
        <w:t>скарга – це документ, в якому особа (установа) вказує на порушення її прав та інтересів з боку іншої особи (установи) і пропонує вжити належних заходів для ліквідації такого порушення. Реквізити: 1. Адресат (назва установи або посадової особи, яка має повноваження щодо розгляду даної скарги). 2. Адресант (прізвище, ім’я, по батькові, посада, при потребі – домашня адреса і паспортні дані особи, яка подає скаргу). 3. Назва виду документа. 4. Текст. 5. Дата. 6. Підпис. 7. Завірення підпису (якщо треба).</w:t>
      </w:r>
    </w:p>
    <w:p w14:paraId="2962FC38" w14:textId="77777777" w:rsidR="008F4493" w:rsidRPr="002E2AA0" w:rsidRDefault="008F4493" w:rsidP="002E2AA0">
      <w:pPr>
        <w:pStyle w:val="af0"/>
        <w:spacing w:after="0"/>
        <w:ind w:firstLine="357"/>
        <w:jc w:val="both"/>
        <w:rPr>
          <w:rFonts w:eastAsia="Calibri"/>
          <w:sz w:val="28"/>
          <w:szCs w:val="28"/>
          <w:lang w:val="uk-UA"/>
        </w:rPr>
      </w:pPr>
    </w:p>
    <w:p w14:paraId="03BB9106" w14:textId="77777777" w:rsidR="00BF6324" w:rsidRPr="00EA0A19" w:rsidRDefault="00BF6324" w:rsidP="00BF6324">
      <w:pPr>
        <w:pStyle w:val="af0"/>
        <w:spacing w:after="0"/>
        <w:ind w:firstLine="357"/>
        <w:jc w:val="both"/>
        <w:rPr>
          <w:b/>
          <w:sz w:val="28"/>
          <w:szCs w:val="28"/>
          <w:lang w:val="uk-UA"/>
        </w:rPr>
      </w:pPr>
    </w:p>
    <w:p w14:paraId="136E9F0B" w14:textId="5C05A503" w:rsidR="006E0954" w:rsidRPr="002E2AA0" w:rsidRDefault="00CD584F" w:rsidP="00BF6324">
      <w:pPr>
        <w:widowControl w:val="0"/>
        <w:autoSpaceDE w:val="0"/>
        <w:autoSpaceDN w:val="0"/>
        <w:adjustRightInd w:val="0"/>
        <w:spacing w:after="0" w:line="240" w:lineRule="auto"/>
        <w:ind w:firstLine="567"/>
        <w:contextualSpacing/>
        <w:jc w:val="both"/>
        <w:rPr>
          <w:rFonts w:ascii="Times New Roman" w:eastAsia="Calibri" w:hAnsi="Times New Roman" w:cs="Times New Roman"/>
          <w:sz w:val="28"/>
          <w:szCs w:val="28"/>
          <w:lang w:eastAsia="ru-RU"/>
        </w:rPr>
      </w:pPr>
      <w:r>
        <w:rPr>
          <w:rFonts w:ascii="Times New Roman" w:hAnsi="Times New Roman" w:cs="Times New Roman"/>
          <w:sz w:val="28"/>
          <w:szCs w:val="28"/>
        </w:rPr>
        <w:t xml:space="preserve">У </w:t>
      </w:r>
      <w:r w:rsidR="00957BC5">
        <w:rPr>
          <w:rFonts w:ascii="Times New Roman" w:hAnsi="Times New Roman" w:cs="Times New Roman"/>
          <w:b/>
          <w:i/>
          <w:sz w:val="28"/>
          <w:szCs w:val="28"/>
        </w:rPr>
        <w:t xml:space="preserve">четвертому </w:t>
      </w:r>
      <w:r w:rsidRPr="00CD584F">
        <w:rPr>
          <w:rFonts w:ascii="Times New Roman" w:hAnsi="Times New Roman" w:cs="Times New Roman"/>
          <w:b/>
          <w:i/>
          <w:sz w:val="28"/>
          <w:szCs w:val="28"/>
        </w:rPr>
        <w:t xml:space="preserve"> питанні</w:t>
      </w:r>
      <w:r>
        <w:rPr>
          <w:rFonts w:ascii="Times New Roman" w:hAnsi="Times New Roman" w:cs="Times New Roman"/>
          <w:sz w:val="28"/>
          <w:szCs w:val="28"/>
        </w:rPr>
        <w:t xml:space="preserve"> </w:t>
      </w:r>
      <w:r w:rsidRPr="002E2AA0">
        <w:rPr>
          <w:rFonts w:ascii="Times New Roman" w:eastAsia="Calibri" w:hAnsi="Times New Roman" w:cs="Times New Roman"/>
          <w:sz w:val="28"/>
          <w:szCs w:val="28"/>
          <w:lang w:eastAsia="ru-RU"/>
        </w:rPr>
        <w:t>потрібно зауважити: в</w:t>
      </w:r>
      <w:r w:rsidR="00EA0A19" w:rsidRPr="002E2AA0">
        <w:rPr>
          <w:rFonts w:ascii="Times New Roman" w:eastAsia="Calibri" w:hAnsi="Times New Roman" w:cs="Times New Roman"/>
          <w:sz w:val="28"/>
          <w:szCs w:val="28"/>
          <w:lang w:eastAsia="ru-RU"/>
        </w:rPr>
        <w:t>исновок — це </w:t>
      </w:r>
      <w:hyperlink r:id="rId45" w:tooltip="Документ" w:history="1">
        <w:r w:rsidR="00EA0A19" w:rsidRPr="002E2AA0">
          <w:rPr>
            <w:rFonts w:ascii="Times New Roman" w:eastAsia="Calibri" w:hAnsi="Times New Roman" w:cs="Times New Roman"/>
            <w:sz w:val="28"/>
            <w:szCs w:val="28"/>
            <w:lang w:eastAsia="ru-RU"/>
          </w:rPr>
          <w:t>документ</w:t>
        </w:r>
      </w:hyperlink>
      <w:r w:rsidR="00EA0A19" w:rsidRPr="002E2AA0">
        <w:rPr>
          <w:rFonts w:ascii="Times New Roman" w:eastAsia="Calibri" w:hAnsi="Times New Roman" w:cs="Times New Roman"/>
          <w:sz w:val="28"/>
          <w:szCs w:val="28"/>
          <w:lang w:eastAsia="ru-RU"/>
        </w:rPr>
        <w:t>, що містить остаточну думку, логічний підсумок комісії, уповноваженої особи або установи, зроблений на основі розгляду, аналізу певних фактів.</w:t>
      </w:r>
    </w:p>
    <w:p w14:paraId="5F804864" w14:textId="72C5184C" w:rsidR="00EA0A19" w:rsidRPr="002E2AA0" w:rsidRDefault="00EA0A19" w:rsidP="00CD584F">
      <w:pPr>
        <w:widowControl w:val="0"/>
        <w:autoSpaceDE w:val="0"/>
        <w:autoSpaceDN w:val="0"/>
        <w:adjustRightInd w:val="0"/>
        <w:spacing w:after="0" w:line="256" w:lineRule="auto"/>
        <w:ind w:firstLine="567"/>
        <w:contextualSpacing/>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Проведення експертиз завершується складанням експертного висновку, оформленого в письмовому вигляді. За своїм формуляром експертний висновок співвідноситься з такою формою інформаційно-довідкової </w:t>
      </w:r>
      <w:hyperlink r:id="rId46" w:tooltip="Документ" w:history="1">
        <w:r w:rsidRPr="002E2AA0">
          <w:rPr>
            <w:rFonts w:ascii="Times New Roman" w:eastAsia="Calibri" w:hAnsi="Times New Roman" w:cs="Times New Roman"/>
            <w:sz w:val="28"/>
            <w:szCs w:val="28"/>
            <w:lang w:eastAsia="ru-RU"/>
          </w:rPr>
          <w:t>документації</w:t>
        </w:r>
      </w:hyperlink>
      <w:r w:rsidRPr="002E2AA0">
        <w:rPr>
          <w:rFonts w:ascii="Times New Roman" w:eastAsia="Calibri" w:hAnsi="Times New Roman" w:cs="Times New Roman"/>
          <w:sz w:val="28"/>
          <w:szCs w:val="28"/>
          <w:lang w:eastAsia="ru-RU"/>
        </w:rPr>
        <w:t>, як </w:t>
      </w:r>
      <w:hyperlink r:id="rId47" w:tooltip="Акт" w:history="1">
        <w:r w:rsidRPr="002E2AA0">
          <w:rPr>
            <w:rFonts w:ascii="Times New Roman" w:eastAsia="Calibri" w:hAnsi="Times New Roman" w:cs="Times New Roman"/>
            <w:sz w:val="28"/>
            <w:szCs w:val="28"/>
            <w:lang w:eastAsia="ru-RU"/>
          </w:rPr>
          <w:t>акт</w:t>
        </w:r>
      </w:hyperlink>
      <w:r w:rsidRPr="002E2AA0">
        <w:rPr>
          <w:rFonts w:ascii="Times New Roman" w:eastAsia="Calibri" w:hAnsi="Times New Roman" w:cs="Times New Roman"/>
          <w:sz w:val="28"/>
          <w:szCs w:val="28"/>
          <w:lang w:eastAsia="ru-RU"/>
        </w:rPr>
        <w:t>. У висновку вказуються результати, оцінки, до яких дійшов експерт, і рекомендації з кожного з поставлених йому питань.</w:t>
      </w:r>
      <w:r w:rsidR="00CD584F" w:rsidRPr="002E2AA0">
        <w:rPr>
          <w:rFonts w:ascii="Times New Roman" w:eastAsia="Calibri" w:hAnsi="Times New Roman" w:cs="Times New Roman"/>
          <w:sz w:val="28"/>
          <w:szCs w:val="28"/>
          <w:lang w:eastAsia="ru-RU"/>
        </w:rPr>
        <w:t xml:space="preserve"> </w:t>
      </w:r>
    </w:p>
    <w:p w14:paraId="57661ED6" w14:textId="30A17E8B" w:rsidR="00EA0A19" w:rsidRPr="002E2AA0" w:rsidRDefault="00957BC5" w:rsidP="00CD584F">
      <w:pPr>
        <w:widowControl w:val="0"/>
        <w:autoSpaceDE w:val="0"/>
        <w:autoSpaceDN w:val="0"/>
        <w:adjustRightInd w:val="0"/>
        <w:spacing w:after="0" w:line="256" w:lineRule="auto"/>
        <w:ind w:firstLine="567"/>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Проаналізувати зразок в</w:t>
      </w:r>
      <w:r w:rsidR="00EA0A19" w:rsidRPr="002E2AA0">
        <w:rPr>
          <w:rFonts w:ascii="Times New Roman" w:eastAsia="Calibri" w:hAnsi="Times New Roman" w:cs="Times New Roman"/>
          <w:sz w:val="28"/>
          <w:szCs w:val="28"/>
          <w:lang w:eastAsia="ru-RU"/>
        </w:rPr>
        <w:t>исновк</w:t>
      </w:r>
      <w:r>
        <w:rPr>
          <w:rFonts w:ascii="Times New Roman" w:eastAsia="Calibri" w:hAnsi="Times New Roman" w:cs="Times New Roman"/>
          <w:sz w:val="28"/>
          <w:szCs w:val="28"/>
          <w:lang w:eastAsia="ru-RU"/>
        </w:rPr>
        <w:t>у</w:t>
      </w:r>
      <w:r w:rsidR="00EA0A19" w:rsidRPr="002E2AA0">
        <w:rPr>
          <w:rFonts w:ascii="Times New Roman" w:eastAsia="Calibri" w:hAnsi="Times New Roman" w:cs="Times New Roman"/>
          <w:sz w:val="28"/>
          <w:szCs w:val="28"/>
          <w:lang w:eastAsia="ru-RU"/>
        </w:rPr>
        <w:t xml:space="preserve"> експерта</w:t>
      </w:r>
      <w:r>
        <w:rPr>
          <w:rFonts w:ascii="Times New Roman" w:eastAsia="Calibri" w:hAnsi="Times New Roman" w:cs="Times New Roman"/>
          <w:sz w:val="28"/>
          <w:szCs w:val="28"/>
          <w:lang w:eastAsia="ru-RU"/>
        </w:rPr>
        <w:t>.</w:t>
      </w:r>
    </w:p>
    <w:p w14:paraId="5D85433A" w14:textId="77777777" w:rsidR="00EA0A19" w:rsidRPr="002E2AA0" w:rsidRDefault="00EA0A19" w:rsidP="006E0954">
      <w:pPr>
        <w:widowControl w:val="0"/>
        <w:autoSpaceDE w:val="0"/>
        <w:autoSpaceDN w:val="0"/>
        <w:adjustRightInd w:val="0"/>
        <w:spacing w:after="0" w:line="256" w:lineRule="auto"/>
        <w:contextualSpacing/>
        <w:rPr>
          <w:rFonts w:ascii="Times New Roman" w:eastAsia="Calibri" w:hAnsi="Times New Roman" w:cs="Times New Roman"/>
          <w:sz w:val="28"/>
          <w:szCs w:val="28"/>
          <w:lang w:eastAsia="ru-RU"/>
        </w:rPr>
      </w:pPr>
    </w:p>
    <w:p w14:paraId="7CE92A74" w14:textId="20797FA4" w:rsidR="00CD584F" w:rsidRPr="002E2AA0" w:rsidRDefault="00CD584F" w:rsidP="00CD584F">
      <w:pPr>
        <w:pStyle w:val="a8"/>
        <w:spacing w:before="0" w:beforeAutospacing="0" w:after="0" w:afterAutospacing="0"/>
        <w:ind w:firstLine="709"/>
        <w:jc w:val="both"/>
        <w:rPr>
          <w:rFonts w:eastAsia="Calibri"/>
          <w:sz w:val="28"/>
          <w:szCs w:val="28"/>
          <w:lang w:eastAsia="ru-RU"/>
        </w:rPr>
      </w:pPr>
      <w:r w:rsidRPr="002E2AA0">
        <w:rPr>
          <w:rFonts w:eastAsia="Calibri"/>
          <w:sz w:val="28"/>
          <w:szCs w:val="28"/>
          <w:lang w:eastAsia="ru-RU"/>
        </w:rPr>
        <w:t xml:space="preserve">У </w:t>
      </w:r>
      <w:r w:rsidR="00957BC5" w:rsidRPr="00957BC5">
        <w:rPr>
          <w:rFonts w:eastAsia="Calibri"/>
          <w:b/>
          <w:i/>
          <w:sz w:val="28"/>
          <w:szCs w:val="28"/>
          <w:lang w:eastAsia="ru-RU"/>
        </w:rPr>
        <w:t>п</w:t>
      </w:r>
      <w:r w:rsidR="00957BC5">
        <w:rPr>
          <w:rFonts w:eastAsia="Calibri"/>
          <w:b/>
          <w:i/>
          <w:sz w:val="28"/>
          <w:szCs w:val="28"/>
          <w:lang w:val="en-US" w:eastAsia="ru-RU"/>
        </w:rPr>
        <w:t>’</w:t>
      </w:r>
      <w:r w:rsidR="00957BC5" w:rsidRPr="00957BC5">
        <w:rPr>
          <w:rFonts w:eastAsia="Calibri"/>
          <w:b/>
          <w:i/>
          <w:sz w:val="28"/>
          <w:szCs w:val="28"/>
          <w:lang w:eastAsia="ru-RU"/>
        </w:rPr>
        <w:t xml:space="preserve">ятому </w:t>
      </w:r>
      <w:r w:rsidRPr="002E2AA0">
        <w:rPr>
          <w:rFonts w:eastAsia="Calibri"/>
          <w:b/>
          <w:i/>
          <w:sz w:val="28"/>
          <w:szCs w:val="28"/>
          <w:lang w:eastAsia="ru-RU"/>
        </w:rPr>
        <w:t>питанні</w:t>
      </w:r>
      <w:r w:rsidRPr="002E2AA0">
        <w:rPr>
          <w:rFonts w:eastAsia="Calibri"/>
          <w:sz w:val="28"/>
          <w:szCs w:val="28"/>
          <w:lang w:eastAsia="ru-RU"/>
        </w:rPr>
        <w:t xml:space="preserve">  </w:t>
      </w:r>
      <w:r w:rsidR="002E2AA0">
        <w:rPr>
          <w:rFonts w:eastAsia="Calibri"/>
          <w:sz w:val="28"/>
          <w:szCs w:val="28"/>
          <w:lang w:eastAsia="ru-RU"/>
        </w:rPr>
        <w:t>варто зауважити: д</w:t>
      </w:r>
      <w:r w:rsidRPr="002E2AA0">
        <w:rPr>
          <w:rFonts w:eastAsia="Calibri"/>
          <w:sz w:val="28"/>
          <w:szCs w:val="28"/>
          <w:lang w:eastAsia="ru-RU"/>
        </w:rPr>
        <w:t>овідка - це документ інформаційного характеру, що підтверджує факти з життя й діяльності окремих громадян, різні обставини діяльності установ, організацій, підприємств.</w:t>
      </w:r>
    </w:p>
    <w:p w14:paraId="742C7FEB" w14:textId="180E9E21" w:rsidR="00CD584F" w:rsidRPr="002E2AA0" w:rsidRDefault="00CD584F" w:rsidP="00CD584F">
      <w:pPr>
        <w:pStyle w:val="a8"/>
        <w:spacing w:before="0" w:beforeAutospacing="0" w:after="0" w:afterAutospacing="0"/>
        <w:ind w:firstLine="709"/>
        <w:jc w:val="both"/>
        <w:rPr>
          <w:rFonts w:eastAsia="Calibri"/>
          <w:sz w:val="28"/>
          <w:szCs w:val="28"/>
          <w:lang w:eastAsia="ru-RU"/>
        </w:rPr>
      </w:pPr>
      <w:r w:rsidRPr="002E2AA0">
        <w:rPr>
          <w:rFonts w:eastAsia="Calibri"/>
          <w:sz w:val="28"/>
          <w:szCs w:val="28"/>
          <w:lang w:eastAsia="ru-RU"/>
        </w:rPr>
        <w:t>Довідки можуть бути особисті й службові.</w:t>
      </w:r>
    </w:p>
    <w:p w14:paraId="6A3447EA" w14:textId="77777777" w:rsidR="00CD584F" w:rsidRPr="002E2AA0" w:rsidRDefault="00CD584F" w:rsidP="00CD584F">
      <w:pPr>
        <w:spacing w:after="0" w:line="240" w:lineRule="auto"/>
        <w:ind w:firstLine="709"/>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Особисті довідки підтверджують певний юридичний факт конкретної особи. Оскільки текст довідки особистого характеру типовий, то слід використовувати бланки установи чи підприємства, на яких власноручно заповнюють тільки індивідуальні реквізити (кому, про що, для подання куди).</w:t>
      </w:r>
    </w:p>
    <w:p w14:paraId="72B7CB6C" w14:textId="77777777" w:rsidR="00CD584F" w:rsidRPr="002E2AA0" w:rsidRDefault="00CD584F" w:rsidP="00CD584F">
      <w:pPr>
        <w:spacing w:after="0" w:line="240" w:lineRule="auto"/>
        <w:ind w:firstLine="709"/>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Довідки службового характеру складають на запит або за вказівкою вищої організації чи службової особи. Вони повинні об'єктивно відображати стан справ конкретного структурного підрозділу, всієї установи.</w:t>
      </w:r>
    </w:p>
    <w:p w14:paraId="1003F243" w14:textId="77777777" w:rsidR="00CD584F" w:rsidRPr="002E2AA0" w:rsidRDefault="00CD584F" w:rsidP="00CD584F">
      <w:pPr>
        <w:spacing w:after="0" w:line="240" w:lineRule="auto"/>
        <w:ind w:firstLine="709"/>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Зовнішні довідки підписує керівник і засвідчують печаткою. Внутрішні печаткою не засвідчують.</w:t>
      </w:r>
    </w:p>
    <w:p w14:paraId="62801B4E" w14:textId="2EF372AB" w:rsidR="00CD584F" w:rsidRPr="002E2AA0" w:rsidRDefault="00CD584F" w:rsidP="00CD584F">
      <w:pPr>
        <w:spacing w:after="0" w:line="240" w:lineRule="auto"/>
        <w:ind w:firstLine="709"/>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 xml:space="preserve">Довідка містить такі обов'язкові реквізити:1. Назва організації, що видає довідку. 2. Дата і номер. 3. Назва виду документа. 4. Текст, у якому вказують прізвище, ім'я та по батькові особи, якій видається довідка у давальному </w:t>
      </w:r>
      <w:r w:rsidRPr="002E2AA0">
        <w:rPr>
          <w:rFonts w:ascii="Times New Roman" w:eastAsia="Calibri" w:hAnsi="Times New Roman" w:cs="Times New Roman"/>
          <w:sz w:val="28"/>
          <w:szCs w:val="28"/>
          <w:lang w:eastAsia="ru-RU"/>
        </w:rPr>
        <w:lastRenderedPageBreak/>
        <w:t>відмінку; текст, у якому підтверджують певний факт; призначення довідки (куди подається). 5. Підписи службових осіб, печатка, без якої довідка не має юридичної сили.</w:t>
      </w:r>
    </w:p>
    <w:p w14:paraId="235CBB73" w14:textId="09793D1C" w:rsidR="00CD584F" w:rsidRPr="002E2AA0" w:rsidRDefault="00CD584F" w:rsidP="00CD584F">
      <w:pPr>
        <w:widowControl w:val="0"/>
        <w:autoSpaceDE w:val="0"/>
        <w:autoSpaceDN w:val="0"/>
        <w:adjustRightInd w:val="0"/>
        <w:spacing w:after="0" w:line="240" w:lineRule="auto"/>
        <w:ind w:firstLine="709"/>
        <w:contextualSpacing/>
        <w:rPr>
          <w:rFonts w:ascii="Times New Roman" w:eastAsia="Calibri" w:hAnsi="Times New Roman" w:cs="Times New Roman"/>
          <w:sz w:val="28"/>
          <w:szCs w:val="28"/>
          <w:lang w:eastAsia="ru-RU"/>
        </w:rPr>
      </w:pPr>
    </w:p>
    <w:p w14:paraId="7D0DEFD1" w14:textId="0B9FA9AF" w:rsidR="007729D1" w:rsidRPr="002E2AA0" w:rsidRDefault="00CD584F" w:rsidP="007729D1">
      <w:pPr>
        <w:spacing w:after="0" w:line="240" w:lineRule="auto"/>
        <w:ind w:firstLine="709"/>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 xml:space="preserve">У </w:t>
      </w:r>
      <w:r w:rsidR="00957BC5">
        <w:rPr>
          <w:rFonts w:ascii="Times New Roman" w:eastAsia="Calibri" w:hAnsi="Times New Roman" w:cs="Times New Roman"/>
          <w:b/>
          <w:i/>
          <w:sz w:val="28"/>
          <w:szCs w:val="28"/>
          <w:lang w:eastAsia="ru-RU"/>
        </w:rPr>
        <w:t>шостому</w:t>
      </w:r>
      <w:r w:rsidRPr="002E2AA0">
        <w:rPr>
          <w:rFonts w:ascii="Times New Roman" w:eastAsia="Calibri" w:hAnsi="Times New Roman" w:cs="Times New Roman"/>
          <w:b/>
          <w:i/>
          <w:sz w:val="28"/>
          <w:szCs w:val="28"/>
          <w:lang w:eastAsia="ru-RU"/>
        </w:rPr>
        <w:t xml:space="preserve"> питанні</w:t>
      </w:r>
      <w:r w:rsidRPr="002E2AA0">
        <w:rPr>
          <w:rFonts w:ascii="Times New Roman" w:eastAsia="Calibri" w:hAnsi="Times New Roman" w:cs="Times New Roman"/>
          <w:sz w:val="28"/>
          <w:szCs w:val="28"/>
          <w:lang w:eastAsia="ru-RU"/>
        </w:rPr>
        <w:t xml:space="preserve">  зауважуємо: </w:t>
      </w:r>
      <w:r w:rsidR="007729D1" w:rsidRPr="002E2AA0">
        <w:rPr>
          <w:rFonts w:ascii="Times New Roman" w:eastAsia="Calibri" w:hAnsi="Times New Roman" w:cs="Times New Roman"/>
          <w:sz w:val="28"/>
          <w:szCs w:val="28"/>
          <w:lang w:eastAsia="ru-RU"/>
        </w:rPr>
        <w:t>службові листи - загальна назва великої групи управлінських документів, які слугують засобом спілкування з установами та приватними особами.</w:t>
      </w:r>
    </w:p>
    <w:p w14:paraId="1AB63218" w14:textId="77777777" w:rsidR="007729D1" w:rsidRPr="002E2AA0" w:rsidRDefault="007729D1" w:rsidP="007729D1">
      <w:pPr>
        <w:spacing w:after="0" w:line="240" w:lineRule="auto"/>
        <w:ind w:firstLine="709"/>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Службові листи застосовують для розв'язання численних оперативних питань, що виникають в управлінській діяльності: запити, повідомлення, запрошення, претензії, зміни, уточнення, завдання, з'ясування, нагадування, підтвердження, рекомендації, пропозиції, зауваження, прохання, вимоги і т. ін.</w:t>
      </w:r>
    </w:p>
    <w:p w14:paraId="5AAC7E49" w14:textId="77777777" w:rsidR="007729D1" w:rsidRPr="002E2AA0" w:rsidRDefault="007729D1" w:rsidP="007729D1">
      <w:pPr>
        <w:spacing w:after="0" w:line="240" w:lineRule="auto"/>
        <w:ind w:firstLine="709"/>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Текст службового листа має висвітлювати лише одне питання. Головна мета службового листа - спонукати до дії, переконувати, доводити, пояснювати. Цього досягають ясністю, чіткістю та стислістю тексту. Рекомендується в тексті листів уникати категоричних виразів з уживанням конструкції на зразок: напевне, як і раніше, як відомо, якщо можливо і т. ін. Тон листа має бути нейтральним.</w:t>
      </w:r>
    </w:p>
    <w:p w14:paraId="0982F054" w14:textId="2AFCBD97" w:rsidR="007729D1" w:rsidRPr="002E2AA0" w:rsidRDefault="007729D1" w:rsidP="007729D1">
      <w:pPr>
        <w:spacing w:after="0" w:line="240" w:lineRule="auto"/>
        <w:ind w:firstLine="709"/>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Форми листів, які використовуються в установах, дуже різноманітні і поділяються на 2 групи: 1) листи, що вимагають відповіді: лист-запит, лист-звернення, лист-пропозиція, лист-вимога, лист-розпорядження, супровідний лист тощо; 2) листи, що не вимагають відповіді: листи-відповіді, інформаційні, рекламні, гарантійні, листи-підтвердження тощо.</w:t>
      </w:r>
    </w:p>
    <w:p w14:paraId="7F4A7079" w14:textId="77777777" w:rsidR="007729D1" w:rsidRPr="002E2AA0" w:rsidRDefault="007729D1" w:rsidP="007729D1">
      <w:pPr>
        <w:spacing w:after="0" w:line="240" w:lineRule="auto"/>
        <w:ind w:firstLine="709"/>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Листи-запити і листи-відповіді - найпоширеніший тип службової кореспонденції.</w:t>
      </w:r>
    </w:p>
    <w:p w14:paraId="6AB20BE7" w14:textId="0450032B" w:rsidR="007729D1" w:rsidRPr="002E2AA0" w:rsidRDefault="007729D1" w:rsidP="007729D1">
      <w:pPr>
        <w:spacing w:after="0" w:line="240" w:lineRule="auto"/>
        <w:ind w:firstLine="709"/>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Необхідно пам'ятати: листи-відповіді мають містити такий реквізит: посилання на номер і дату вхідного документа. Це дозволяє (при отриманні листа-відповіді) швидко й легко знайти копію листа-запиту у справі, ознайомитися з ним, а також відразу зрозуміти зміст відповіді. Реквізити службових листів:1) назва й адреса організації відправника листа; 2) номер і дата листа; 3) назва й адреса одержувача листа; 4) заголовок; 5) номер і дата листа, що правив за основу для складання відповіді; 6) текст листа; 7) перелік додатків із зазначенням кількості сторінок; 8) підпис керівника; 9) віза виконавця (підпис на копії).</w:t>
      </w:r>
    </w:p>
    <w:p w14:paraId="777C99CC" w14:textId="7C60E7AC" w:rsidR="007729D1" w:rsidRPr="002E2AA0" w:rsidRDefault="007729D1" w:rsidP="007729D1">
      <w:pPr>
        <w:spacing w:after="0" w:line="240" w:lineRule="auto"/>
        <w:ind w:firstLine="709"/>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t>Листи можна писати на стандартних друкарських бланках або на чистих аркушах паперу. Лист, який пишеться на бланку, містить: емблему (якщо вона є), назву відомства й структурного підрозділу, адресу, номер листа, телеграфний шифр, номер розрахункового рахунка, трафаретизовані частини тексту.</w:t>
      </w:r>
    </w:p>
    <w:p w14:paraId="4C82C6BD" w14:textId="7C53B053" w:rsidR="00CD584F" w:rsidRPr="002E2AA0" w:rsidRDefault="00CD584F" w:rsidP="00CD584F">
      <w:pPr>
        <w:widowControl w:val="0"/>
        <w:autoSpaceDE w:val="0"/>
        <w:autoSpaceDN w:val="0"/>
        <w:adjustRightInd w:val="0"/>
        <w:spacing w:after="0" w:line="240" w:lineRule="auto"/>
        <w:ind w:firstLine="709"/>
        <w:contextualSpacing/>
        <w:rPr>
          <w:rFonts w:ascii="Times New Roman" w:eastAsia="Calibri" w:hAnsi="Times New Roman" w:cs="Times New Roman"/>
          <w:sz w:val="28"/>
          <w:szCs w:val="28"/>
          <w:lang w:eastAsia="ru-RU"/>
        </w:rPr>
      </w:pPr>
    </w:p>
    <w:p w14:paraId="7CEC6F27" w14:textId="78417177" w:rsidR="00EA0A19" w:rsidRPr="002E2AA0" w:rsidRDefault="00EA0A19" w:rsidP="007729D1">
      <w:pPr>
        <w:spacing w:after="0" w:line="240" w:lineRule="auto"/>
        <w:ind w:firstLine="709"/>
        <w:jc w:val="both"/>
        <w:rPr>
          <w:rFonts w:ascii="Times New Roman" w:eastAsia="Calibri" w:hAnsi="Times New Roman" w:cs="Times New Roman"/>
          <w:sz w:val="28"/>
          <w:szCs w:val="28"/>
          <w:lang w:eastAsia="ru-RU"/>
        </w:rPr>
      </w:pPr>
      <w:r w:rsidRPr="00EA0A19">
        <w:rPr>
          <w:rFonts w:ascii="Times New Roman" w:eastAsia="Calibri" w:hAnsi="Times New Roman" w:cs="Times New Roman"/>
          <w:sz w:val="28"/>
          <w:szCs w:val="28"/>
          <w:lang w:eastAsia="ru-RU"/>
        </w:rPr>
        <w:t xml:space="preserve">У </w:t>
      </w:r>
      <w:r w:rsidR="00957BC5">
        <w:rPr>
          <w:rFonts w:ascii="Times New Roman" w:eastAsia="Calibri" w:hAnsi="Times New Roman" w:cs="Times New Roman"/>
          <w:b/>
          <w:i/>
          <w:sz w:val="28"/>
          <w:szCs w:val="28"/>
          <w:lang w:eastAsia="ru-RU"/>
        </w:rPr>
        <w:t>сьомому</w:t>
      </w:r>
      <w:r w:rsidRPr="002E2AA0">
        <w:rPr>
          <w:rFonts w:ascii="Times New Roman" w:eastAsia="Calibri" w:hAnsi="Times New Roman" w:cs="Times New Roman"/>
          <w:b/>
          <w:i/>
          <w:sz w:val="28"/>
          <w:szCs w:val="28"/>
          <w:lang w:eastAsia="ru-RU"/>
        </w:rPr>
        <w:t xml:space="preserve"> питанні</w:t>
      </w:r>
      <w:r>
        <w:rPr>
          <w:rFonts w:ascii="Times New Roman" w:eastAsia="Calibri" w:hAnsi="Times New Roman" w:cs="Times New Roman"/>
          <w:sz w:val="28"/>
          <w:szCs w:val="28"/>
          <w:lang w:eastAsia="ru-RU"/>
        </w:rPr>
        <w:t xml:space="preserve"> </w:t>
      </w:r>
      <w:r w:rsidRPr="002E2AA0">
        <w:rPr>
          <w:rFonts w:ascii="Times New Roman" w:eastAsia="Calibri" w:hAnsi="Times New Roman" w:cs="Times New Roman"/>
          <w:sz w:val="28"/>
          <w:szCs w:val="28"/>
          <w:lang w:eastAsia="ru-RU"/>
        </w:rPr>
        <w:t xml:space="preserve">необхідно звернути увагу на те, що протокол –  один із найпоширеніших документів колегіальних органів. У ньому фіксують хід і результати проведення зборів, конференцій, засідань, нарад. У протоколах зазначають усі виступи з питань, що розглядаються, і рішення, ухвалені в результаті обговорення. Протокол веде секретар або інша спеціально призначена особа. Протоколи загальних зборів (нарад) підписують голова й секретар, а протоколи засідань комісій – усі члени президії. </w:t>
      </w:r>
    </w:p>
    <w:p w14:paraId="157116D8" w14:textId="77777777" w:rsidR="00EA0A19" w:rsidRPr="002E2AA0" w:rsidRDefault="00EA0A19" w:rsidP="007729D1">
      <w:pPr>
        <w:spacing w:after="0" w:line="240" w:lineRule="auto"/>
        <w:ind w:firstLine="709"/>
        <w:jc w:val="both"/>
        <w:rPr>
          <w:rFonts w:ascii="Times New Roman" w:eastAsia="Calibri" w:hAnsi="Times New Roman" w:cs="Times New Roman"/>
          <w:sz w:val="28"/>
          <w:szCs w:val="28"/>
          <w:lang w:eastAsia="ru-RU"/>
        </w:rPr>
      </w:pPr>
      <w:r w:rsidRPr="002E2AA0">
        <w:rPr>
          <w:rFonts w:ascii="Times New Roman" w:eastAsia="Calibri" w:hAnsi="Times New Roman" w:cs="Times New Roman"/>
          <w:sz w:val="28"/>
          <w:szCs w:val="28"/>
          <w:lang w:eastAsia="ru-RU"/>
        </w:rPr>
        <w:lastRenderedPageBreak/>
        <w:t>Особливості протоколів за обсягом даних (стислих, повних та стенографічних); їх реквізити; за способом фіксації (рукописні (машинописні), стенографічні, фонографічні).</w:t>
      </w:r>
    </w:p>
    <w:p w14:paraId="2E8610B2" w14:textId="77777777" w:rsidR="00EA0A19" w:rsidRPr="007729D1" w:rsidRDefault="00EA0A19" w:rsidP="007729D1">
      <w:pPr>
        <w:spacing w:after="0" w:line="240" w:lineRule="auto"/>
        <w:ind w:firstLine="709"/>
        <w:jc w:val="both"/>
        <w:rPr>
          <w:rFonts w:ascii="Times New Roman" w:hAnsi="Times New Roman" w:cs="Times New Roman"/>
          <w:sz w:val="28"/>
          <w:szCs w:val="28"/>
        </w:rPr>
      </w:pPr>
      <w:r w:rsidRPr="002E2AA0">
        <w:rPr>
          <w:rFonts w:ascii="Times New Roman" w:eastAsia="Calibri" w:hAnsi="Times New Roman" w:cs="Times New Roman"/>
          <w:sz w:val="28"/>
          <w:szCs w:val="28"/>
          <w:lang w:eastAsia="ru-RU"/>
        </w:rPr>
        <w:t>Дати визначення витягу з протоколу. Відмінність</w:t>
      </w:r>
      <w:r w:rsidRPr="007729D1">
        <w:rPr>
          <w:rFonts w:ascii="Times New Roman" w:hAnsi="Times New Roman" w:cs="Times New Roman"/>
          <w:sz w:val="28"/>
          <w:szCs w:val="28"/>
        </w:rPr>
        <w:t xml:space="preserve"> протоколу та витягу з протоколу. Реквізити витягу з протоколу.</w:t>
      </w:r>
    </w:p>
    <w:p w14:paraId="0D6880FD" w14:textId="77777777" w:rsidR="007729D1" w:rsidRDefault="00EA0A19" w:rsidP="007729D1">
      <w:pPr>
        <w:spacing w:after="0" w:line="240" w:lineRule="auto"/>
        <w:ind w:firstLine="709"/>
        <w:jc w:val="both"/>
        <w:rPr>
          <w:rFonts w:ascii="Times New Roman" w:hAnsi="Times New Roman" w:cs="Times New Roman"/>
          <w:sz w:val="28"/>
          <w:szCs w:val="28"/>
        </w:rPr>
      </w:pPr>
      <w:r w:rsidRPr="007729D1">
        <w:rPr>
          <w:rFonts w:ascii="Times New Roman" w:hAnsi="Times New Roman" w:cs="Times New Roman"/>
          <w:sz w:val="28"/>
          <w:szCs w:val="28"/>
        </w:rPr>
        <w:t xml:space="preserve">  </w:t>
      </w:r>
    </w:p>
    <w:p w14:paraId="351E4887" w14:textId="5E56CFC7" w:rsidR="00620B96" w:rsidRPr="00B71D7F" w:rsidRDefault="00620B96" w:rsidP="00620B96">
      <w:pPr>
        <w:pStyle w:val="a8"/>
        <w:shd w:val="clear" w:color="auto" w:fill="FFFFFF"/>
        <w:spacing w:before="0" w:beforeAutospacing="0" w:after="0" w:afterAutospacing="0"/>
        <w:ind w:firstLine="709"/>
        <w:jc w:val="both"/>
        <w:rPr>
          <w:rFonts w:eastAsiaTheme="minorHAnsi"/>
          <w:sz w:val="28"/>
          <w:szCs w:val="28"/>
          <w:lang w:eastAsia="en-US"/>
        </w:rPr>
      </w:pPr>
      <w:r w:rsidRPr="00B71D7F">
        <w:rPr>
          <w:rFonts w:eastAsiaTheme="minorHAnsi"/>
          <w:sz w:val="28"/>
          <w:szCs w:val="28"/>
          <w:lang w:eastAsia="en-US"/>
        </w:rPr>
        <w:t xml:space="preserve">У </w:t>
      </w:r>
      <w:r>
        <w:rPr>
          <w:rFonts w:eastAsiaTheme="minorHAnsi"/>
          <w:b/>
          <w:i/>
          <w:sz w:val="28"/>
          <w:szCs w:val="28"/>
          <w:lang w:eastAsia="en-US"/>
        </w:rPr>
        <w:t>восьмому</w:t>
      </w:r>
      <w:r w:rsidRPr="00B71D7F">
        <w:rPr>
          <w:rFonts w:eastAsiaTheme="minorHAnsi"/>
          <w:b/>
          <w:i/>
          <w:sz w:val="28"/>
          <w:szCs w:val="28"/>
          <w:lang w:eastAsia="en-US"/>
        </w:rPr>
        <w:t xml:space="preserve"> питанні</w:t>
      </w:r>
      <w:r w:rsidRPr="00B71D7F">
        <w:rPr>
          <w:rFonts w:eastAsiaTheme="minorHAnsi"/>
          <w:sz w:val="28"/>
          <w:szCs w:val="28"/>
          <w:lang w:eastAsia="en-US"/>
        </w:rPr>
        <w:t xml:space="preserve">  варто зазначити: </w:t>
      </w:r>
      <w:r>
        <w:rPr>
          <w:rFonts w:eastAsiaTheme="minorHAnsi"/>
          <w:sz w:val="28"/>
          <w:szCs w:val="28"/>
          <w:lang w:eastAsia="en-US"/>
        </w:rPr>
        <w:t>г</w:t>
      </w:r>
      <w:r w:rsidRPr="00B71D7F">
        <w:rPr>
          <w:rFonts w:eastAsiaTheme="minorHAnsi"/>
          <w:sz w:val="28"/>
          <w:szCs w:val="28"/>
          <w:lang w:eastAsia="en-US"/>
        </w:rPr>
        <w:t>ромадяни та юридичні особи набувають право власності на земельні ділянки із земель державної або комунальної власності за рішенням органів виконавчої влади або органів місцевого самоврядування в межах їх повноважень.</w:t>
      </w:r>
    </w:p>
    <w:p w14:paraId="65D137EF" w14:textId="77777777" w:rsidR="00620B96" w:rsidRPr="00B71D7F" w:rsidRDefault="00620B96" w:rsidP="00620B96">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B71D7F">
        <w:rPr>
          <w:rFonts w:ascii="Times New Roman" w:hAnsi="Times New Roman" w:cs="Times New Roman"/>
          <w:sz w:val="28"/>
          <w:szCs w:val="28"/>
        </w:rPr>
        <w:t>окументом, що посвідчує право власності на земельну ділянку, є державний акт на право власності.</w:t>
      </w:r>
    </w:p>
    <w:p w14:paraId="265BC450" w14:textId="77777777" w:rsidR="00620B96" w:rsidRPr="00B71D7F" w:rsidRDefault="00620B96" w:rsidP="00620B96">
      <w:pPr>
        <w:shd w:val="clear" w:color="auto" w:fill="FFFFFF"/>
        <w:spacing w:after="0" w:line="240" w:lineRule="auto"/>
        <w:ind w:firstLine="709"/>
        <w:jc w:val="both"/>
        <w:rPr>
          <w:rFonts w:ascii="Times New Roman" w:hAnsi="Times New Roman" w:cs="Times New Roman"/>
          <w:sz w:val="28"/>
          <w:szCs w:val="28"/>
        </w:rPr>
      </w:pPr>
      <w:r w:rsidRPr="00B71D7F">
        <w:rPr>
          <w:rFonts w:ascii="Times New Roman" w:hAnsi="Times New Roman" w:cs="Times New Roman"/>
          <w:sz w:val="28"/>
          <w:szCs w:val="28"/>
        </w:rPr>
        <w:t>Державний акт на право приватної власності на землю - документ, виданий уповноваженим державним органом, що підтверджує право власності громадянина на земельну ділянку. Містить інформацію про власника земельної ділянки та підстави набуття права власності на земельну ділянку.</w:t>
      </w:r>
    </w:p>
    <w:p w14:paraId="2986E789" w14:textId="77777777" w:rsidR="00620B96" w:rsidRPr="00B71D7F" w:rsidRDefault="00620B96" w:rsidP="00620B96">
      <w:pPr>
        <w:shd w:val="clear" w:color="auto" w:fill="FFFFFF"/>
        <w:spacing w:after="0" w:line="240" w:lineRule="auto"/>
        <w:ind w:firstLine="709"/>
        <w:jc w:val="both"/>
        <w:rPr>
          <w:rFonts w:ascii="Times New Roman" w:hAnsi="Times New Roman" w:cs="Times New Roman"/>
          <w:sz w:val="28"/>
          <w:szCs w:val="28"/>
        </w:rPr>
      </w:pPr>
      <w:r w:rsidRPr="00B71D7F">
        <w:rPr>
          <w:rFonts w:ascii="Times New Roman" w:hAnsi="Times New Roman" w:cs="Times New Roman"/>
          <w:sz w:val="28"/>
          <w:szCs w:val="28"/>
        </w:rPr>
        <w:t>Державний акт, виданий після смерті спадкодавця при зазначенні в ньому дати прийняття уповноваженим органом відповідного рішення про передачу у власність земельної ділянки за життя спадкодавця, свідчить про набуття спадкодавцем права власності на земельну ділянку.</w:t>
      </w:r>
    </w:p>
    <w:p w14:paraId="376D4EA2" w14:textId="77777777" w:rsidR="00620B96" w:rsidRDefault="00620B96" w:rsidP="00620B96">
      <w:pPr>
        <w:pStyle w:val="a8"/>
        <w:spacing w:before="0" w:beforeAutospacing="0" w:after="0" w:afterAutospacing="0"/>
        <w:ind w:firstLine="709"/>
        <w:jc w:val="both"/>
        <w:rPr>
          <w:color w:val="000000"/>
          <w:sz w:val="27"/>
          <w:szCs w:val="27"/>
          <w:shd w:val="clear" w:color="auto" w:fill="FFFFFF"/>
        </w:rPr>
      </w:pPr>
      <w:r>
        <w:rPr>
          <w:color w:val="000000"/>
          <w:sz w:val="27"/>
          <w:szCs w:val="27"/>
          <w:shd w:val="clear" w:color="auto" w:fill="FFFFFF"/>
        </w:rPr>
        <w:t>Проаналізувати зразки актів. Визначити їх особливості.</w:t>
      </w:r>
    </w:p>
    <w:p w14:paraId="776E6AD9" w14:textId="77777777" w:rsidR="00620B96" w:rsidRDefault="00620B96" w:rsidP="00620B96">
      <w:pPr>
        <w:pStyle w:val="a8"/>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У </w:t>
      </w:r>
      <w:r w:rsidRPr="00F60999">
        <w:rPr>
          <w:b/>
          <w:i/>
          <w:color w:val="000000"/>
          <w:sz w:val="28"/>
          <w:szCs w:val="28"/>
          <w:shd w:val="clear" w:color="auto" w:fill="FFFFFF"/>
        </w:rPr>
        <w:t>другому питанні</w:t>
      </w:r>
      <w:r>
        <w:rPr>
          <w:color w:val="000000"/>
          <w:sz w:val="28"/>
          <w:szCs w:val="28"/>
          <w:shd w:val="clear" w:color="auto" w:fill="FFFFFF"/>
        </w:rPr>
        <w:t xml:space="preserve"> необхідно акцентувати на тому, що д</w:t>
      </w:r>
      <w:r w:rsidRPr="00F60999">
        <w:rPr>
          <w:color w:val="000000"/>
          <w:sz w:val="28"/>
          <w:szCs w:val="28"/>
          <w:shd w:val="clear" w:color="auto" w:fill="FFFFFF"/>
        </w:rPr>
        <w:t>о</w:t>
      </w:r>
      <w:r>
        <w:rPr>
          <w:color w:val="000000"/>
          <w:sz w:val="28"/>
          <w:szCs w:val="28"/>
          <w:shd w:val="clear" w:color="auto" w:fill="FFFFFF"/>
        </w:rPr>
        <w:t>ручення</w:t>
      </w:r>
      <w:r w:rsidRPr="00F60999">
        <w:rPr>
          <w:color w:val="000000"/>
          <w:sz w:val="28"/>
          <w:szCs w:val="28"/>
          <w:shd w:val="clear" w:color="auto" w:fill="FFFFFF"/>
        </w:rPr>
        <w:t xml:space="preserve"> - документ, що засвідчує факт тимчасової передачі повноважень на здійснення яких-небудь дій (діяльності) від однієї особи іншій особі.</w:t>
      </w:r>
      <w:r w:rsidRPr="00F60999">
        <w:rPr>
          <w:color w:val="000000"/>
          <w:sz w:val="28"/>
          <w:szCs w:val="28"/>
        </w:rPr>
        <w:br/>
      </w:r>
      <w:r w:rsidRPr="00F60999">
        <w:rPr>
          <w:color w:val="000000"/>
          <w:sz w:val="28"/>
          <w:szCs w:val="28"/>
          <w:shd w:val="clear" w:color="auto" w:fill="FFFFFF"/>
        </w:rPr>
        <w:t>До</w:t>
      </w:r>
      <w:r>
        <w:rPr>
          <w:color w:val="000000"/>
          <w:sz w:val="28"/>
          <w:szCs w:val="28"/>
          <w:shd w:val="clear" w:color="auto" w:fill="FFFFFF"/>
        </w:rPr>
        <w:t xml:space="preserve">ручення </w:t>
      </w:r>
      <w:r w:rsidRPr="00F60999">
        <w:rPr>
          <w:color w:val="000000"/>
          <w:sz w:val="28"/>
          <w:szCs w:val="28"/>
          <w:shd w:val="clear" w:color="auto" w:fill="FFFFFF"/>
        </w:rPr>
        <w:t>можуть видаватися підприємствами (їх посадовими особами) іншим посадовим особам, а також приватними особами - іншим приватним особам.</w:t>
      </w:r>
    </w:p>
    <w:p w14:paraId="62060A68" w14:textId="77777777" w:rsidR="00620B96" w:rsidRDefault="00620B96" w:rsidP="00620B96">
      <w:pPr>
        <w:pStyle w:val="a8"/>
        <w:spacing w:before="0" w:beforeAutospacing="0" w:after="0" w:afterAutospacing="0"/>
        <w:ind w:firstLine="567"/>
        <w:jc w:val="both"/>
        <w:rPr>
          <w:color w:val="000000"/>
          <w:sz w:val="28"/>
          <w:szCs w:val="28"/>
          <w:shd w:val="clear" w:color="auto" w:fill="FFFFFF"/>
        </w:rPr>
      </w:pPr>
      <w:r>
        <w:rPr>
          <w:color w:val="000000"/>
          <w:sz w:val="28"/>
          <w:szCs w:val="28"/>
          <w:shd w:val="clear" w:color="auto" w:fill="FFFFFF"/>
        </w:rPr>
        <w:t>Документ має такі реквізити</w:t>
      </w:r>
      <w:r w:rsidRPr="00F60999">
        <w:rPr>
          <w:color w:val="000000"/>
          <w:sz w:val="28"/>
          <w:szCs w:val="28"/>
          <w:shd w:val="clear" w:color="auto" w:fill="FFFFFF"/>
        </w:rPr>
        <w:t>:</w:t>
      </w:r>
      <w:r>
        <w:rPr>
          <w:color w:val="000000"/>
          <w:sz w:val="28"/>
          <w:szCs w:val="28"/>
          <w:shd w:val="clear" w:color="auto" w:fill="FFFFFF"/>
        </w:rPr>
        <w:t xml:space="preserve"> </w:t>
      </w:r>
      <w:r w:rsidRPr="00F60999">
        <w:rPr>
          <w:color w:val="000000"/>
          <w:sz w:val="28"/>
          <w:szCs w:val="28"/>
          <w:shd w:val="clear" w:color="auto" w:fill="FFFFFF"/>
        </w:rPr>
        <w:t>а) прізвище, ім'я та по батькові довіреної особи;</w:t>
      </w:r>
      <w:r>
        <w:rPr>
          <w:color w:val="000000"/>
          <w:sz w:val="28"/>
          <w:szCs w:val="28"/>
          <w:shd w:val="clear" w:color="auto" w:fill="FFFFFF"/>
        </w:rPr>
        <w:t xml:space="preserve"> </w:t>
      </w:r>
      <w:r w:rsidRPr="00F60999">
        <w:rPr>
          <w:color w:val="000000"/>
          <w:sz w:val="28"/>
          <w:szCs w:val="28"/>
          <w:shd w:val="clear" w:color="auto" w:fill="FFFFFF"/>
        </w:rPr>
        <w:t>б) найменування посади довіреної особи;</w:t>
      </w:r>
      <w:r>
        <w:rPr>
          <w:color w:val="000000"/>
          <w:sz w:val="28"/>
          <w:szCs w:val="28"/>
          <w:shd w:val="clear" w:color="auto" w:fill="FFFFFF"/>
        </w:rPr>
        <w:t xml:space="preserve"> </w:t>
      </w:r>
      <w:r w:rsidRPr="00F60999">
        <w:rPr>
          <w:color w:val="000000"/>
          <w:sz w:val="28"/>
          <w:szCs w:val="28"/>
          <w:shd w:val="clear" w:color="auto" w:fill="FFFFFF"/>
        </w:rPr>
        <w:t>в) вид дій, на вчинення яких уповноважено довірена особа;</w:t>
      </w:r>
      <w:r>
        <w:rPr>
          <w:color w:val="000000"/>
          <w:sz w:val="28"/>
          <w:szCs w:val="28"/>
          <w:shd w:val="clear" w:color="auto" w:fill="FFFFFF"/>
        </w:rPr>
        <w:t xml:space="preserve"> </w:t>
      </w:r>
      <w:r w:rsidRPr="00F60999">
        <w:rPr>
          <w:color w:val="000000"/>
          <w:sz w:val="28"/>
          <w:szCs w:val="28"/>
          <w:shd w:val="clear" w:color="auto" w:fill="FFFFFF"/>
        </w:rPr>
        <w:t>г) зразок підпису довіреної особи;</w:t>
      </w:r>
      <w:r>
        <w:rPr>
          <w:color w:val="000000"/>
          <w:sz w:val="28"/>
          <w:szCs w:val="28"/>
          <w:shd w:val="clear" w:color="auto" w:fill="FFFFFF"/>
        </w:rPr>
        <w:t xml:space="preserve"> </w:t>
      </w:r>
      <w:r w:rsidRPr="00F60999">
        <w:rPr>
          <w:color w:val="000000"/>
          <w:sz w:val="28"/>
          <w:szCs w:val="28"/>
          <w:shd w:val="clear" w:color="auto" w:fill="FFFFFF"/>
        </w:rPr>
        <w:t>д) термін дії довіреності.</w:t>
      </w:r>
      <w:r w:rsidRPr="00F60999">
        <w:rPr>
          <w:color w:val="000000"/>
          <w:sz w:val="28"/>
          <w:szCs w:val="28"/>
        </w:rPr>
        <w:br/>
      </w:r>
      <w:r>
        <w:rPr>
          <w:color w:val="000000"/>
          <w:sz w:val="28"/>
          <w:szCs w:val="28"/>
          <w:shd w:val="clear" w:color="auto" w:fill="FFFFFF"/>
        </w:rPr>
        <w:t xml:space="preserve">      </w:t>
      </w:r>
      <w:r w:rsidRPr="00F60999">
        <w:rPr>
          <w:color w:val="000000"/>
          <w:sz w:val="28"/>
          <w:szCs w:val="28"/>
          <w:shd w:val="clear" w:color="auto" w:fill="FFFFFF"/>
        </w:rPr>
        <w:t>При оформленні до</w:t>
      </w:r>
      <w:r>
        <w:rPr>
          <w:color w:val="000000"/>
          <w:sz w:val="28"/>
          <w:szCs w:val="28"/>
          <w:shd w:val="clear" w:color="auto" w:fill="FFFFFF"/>
        </w:rPr>
        <w:t>ручення</w:t>
      </w:r>
      <w:r w:rsidRPr="00F60999">
        <w:rPr>
          <w:color w:val="000000"/>
          <w:sz w:val="28"/>
          <w:szCs w:val="28"/>
          <w:shd w:val="clear" w:color="auto" w:fill="FFFFFF"/>
        </w:rPr>
        <w:t xml:space="preserve"> приватної особи в документі в обов'язковому порядку зазначаються персональні відомості про довірителя (прізвище, ім'я, по батькові, місце проживання), а також вид дій за дорученням. </w:t>
      </w:r>
    </w:p>
    <w:p w14:paraId="1CCA1020" w14:textId="77777777" w:rsidR="00620B96" w:rsidRDefault="00620B96" w:rsidP="00620B96">
      <w:pPr>
        <w:pStyle w:val="a8"/>
        <w:spacing w:before="0" w:beforeAutospacing="0" w:after="0" w:afterAutospacing="0"/>
        <w:ind w:firstLine="567"/>
        <w:jc w:val="both"/>
        <w:rPr>
          <w:color w:val="000000"/>
          <w:sz w:val="28"/>
          <w:szCs w:val="28"/>
          <w:shd w:val="clear" w:color="auto" w:fill="FFFFFF"/>
        </w:rPr>
      </w:pPr>
      <w:r>
        <w:rPr>
          <w:color w:val="000000"/>
          <w:sz w:val="28"/>
          <w:szCs w:val="28"/>
          <w:shd w:val="clear" w:color="auto" w:fill="FFFFFF"/>
        </w:rPr>
        <w:t xml:space="preserve">Проаналізувати зразки доручень. </w:t>
      </w:r>
    </w:p>
    <w:p w14:paraId="0ED95506" w14:textId="77777777" w:rsidR="00620B96" w:rsidRPr="00E971D7" w:rsidRDefault="00620B96" w:rsidP="00620B96">
      <w:pPr>
        <w:pStyle w:val="a8"/>
        <w:spacing w:before="0" w:beforeAutospacing="0" w:after="0" w:afterAutospacing="0"/>
        <w:ind w:firstLine="567"/>
        <w:jc w:val="both"/>
        <w:rPr>
          <w:rFonts w:eastAsiaTheme="minorHAnsi"/>
          <w:sz w:val="28"/>
          <w:szCs w:val="28"/>
          <w:lang w:eastAsia="en-US"/>
        </w:rPr>
      </w:pPr>
    </w:p>
    <w:p w14:paraId="429F7FE7" w14:textId="2538ECC3" w:rsidR="00620B96" w:rsidRPr="002E2AA0" w:rsidRDefault="00620B96" w:rsidP="00620B96">
      <w:pPr>
        <w:widowControl w:val="0"/>
        <w:autoSpaceDE w:val="0"/>
        <w:autoSpaceDN w:val="0"/>
        <w:adjustRightInd w:val="0"/>
        <w:spacing w:after="0" w:line="256" w:lineRule="auto"/>
        <w:ind w:firstLine="567"/>
        <w:contextualSpacing/>
        <w:jc w:val="both"/>
        <w:rPr>
          <w:rFonts w:ascii="Times New Roman" w:eastAsia="Times New Roman" w:hAnsi="Times New Roman" w:cs="Times New Roman"/>
          <w:color w:val="000000"/>
          <w:sz w:val="28"/>
          <w:szCs w:val="28"/>
          <w:shd w:val="clear" w:color="auto" w:fill="FFFFFF"/>
          <w:lang w:eastAsia="uk-UA"/>
        </w:rPr>
      </w:pPr>
      <w:r w:rsidRPr="0057136B">
        <w:rPr>
          <w:rFonts w:ascii="Times New Roman" w:hAnsi="Times New Roman" w:cs="Times New Roman"/>
          <w:b/>
          <w:bCs/>
          <w:i/>
          <w:iCs/>
          <w:sz w:val="28"/>
          <w:szCs w:val="28"/>
        </w:rPr>
        <w:t xml:space="preserve">У </w:t>
      </w:r>
      <w:r>
        <w:rPr>
          <w:rFonts w:ascii="Times New Roman" w:hAnsi="Times New Roman" w:cs="Times New Roman"/>
          <w:b/>
          <w:bCs/>
          <w:i/>
          <w:iCs/>
          <w:sz w:val="28"/>
          <w:szCs w:val="28"/>
        </w:rPr>
        <w:t>дев</w:t>
      </w:r>
      <w:r>
        <w:rPr>
          <w:rFonts w:ascii="Times New Roman" w:hAnsi="Times New Roman" w:cs="Times New Roman"/>
          <w:b/>
          <w:bCs/>
          <w:i/>
          <w:iCs/>
          <w:sz w:val="28"/>
          <w:szCs w:val="28"/>
          <w:lang w:val="en-US"/>
        </w:rPr>
        <w:t>’</w:t>
      </w:r>
      <w:r>
        <w:rPr>
          <w:rFonts w:ascii="Times New Roman" w:hAnsi="Times New Roman" w:cs="Times New Roman"/>
          <w:b/>
          <w:bCs/>
          <w:i/>
          <w:iCs/>
          <w:sz w:val="28"/>
          <w:szCs w:val="28"/>
        </w:rPr>
        <w:t>ятому</w:t>
      </w:r>
      <w:r w:rsidRPr="0057136B">
        <w:rPr>
          <w:rFonts w:ascii="Times New Roman" w:hAnsi="Times New Roman" w:cs="Times New Roman"/>
          <w:b/>
          <w:bCs/>
          <w:i/>
          <w:iCs/>
          <w:sz w:val="28"/>
          <w:szCs w:val="28"/>
        </w:rPr>
        <w:t xml:space="preserve"> питанні</w:t>
      </w:r>
      <w:r>
        <w:rPr>
          <w:rFonts w:ascii="Times New Roman" w:hAnsi="Times New Roman" w:cs="Times New Roman"/>
          <w:sz w:val="28"/>
          <w:szCs w:val="28"/>
        </w:rPr>
        <w:t xml:space="preserve"> варто наголосити на такому: д</w:t>
      </w:r>
      <w:r w:rsidRPr="000B707A">
        <w:rPr>
          <w:rFonts w:ascii="Times New Roman" w:hAnsi="Times New Roman" w:cs="Times New Roman"/>
          <w:sz w:val="28"/>
          <w:szCs w:val="28"/>
        </w:rPr>
        <w:t xml:space="preserve">оговір - це письмова угода двох або більше сторін, </w:t>
      </w:r>
      <w:r w:rsidRPr="002E2AA0">
        <w:rPr>
          <w:rFonts w:ascii="Times New Roman" w:eastAsia="Times New Roman" w:hAnsi="Times New Roman" w:cs="Times New Roman"/>
          <w:color w:val="000000"/>
          <w:sz w:val="28"/>
          <w:szCs w:val="28"/>
          <w:shd w:val="clear" w:color="auto" w:fill="FFFFFF"/>
          <w:lang w:eastAsia="uk-UA"/>
        </w:rPr>
        <w:t>спрямована на встановлення, зміну або припинення господарських відносин. Договір може бути укладений між приватними особами й організацією або між організаціями.</w:t>
      </w:r>
    </w:p>
    <w:p w14:paraId="7BFA87A6" w14:textId="77777777" w:rsidR="00620B96" w:rsidRPr="002E2AA0" w:rsidRDefault="00620B96" w:rsidP="00620B96">
      <w:pPr>
        <w:widowControl w:val="0"/>
        <w:autoSpaceDE w:val="0"/>
        <w:autoSpaceDN w:val="0"/>
        <w:adjustRightInd w:val="0"/>
        <w:spacing w:after="0" w:line="256" w:lineRule="auto"/>
        <w:ind w:firstLine="567"/>
        <w:contextualSpacing/>
        <w:jc w:val="both"/>
        <w:rPr>
          <w:rFonts w:ascii="Times New Roman" w:eastAsia="Times New Roman" w:hAnsi="Times New Roman" w:cs="Times New Roman"/>
          <w:color w:val="000000"/>
          <w:sz w:val="28"/>
          <w:szCs w:val="28"/>
          <w:shd w:val="clear" w:color="auto" w:fill="FFFFFF"/>
          <w:lang w:eastAsia="uk-UA"/>
        </w:rPr>
      </w:pPr>
      <w:r w:rsidRPr="002E2AA0">
        <w:rPr>
          <w:rFonts w:ascii="Times New Roman" w:eastAsia="Times New Roman" w:hAnsi="Times New Roman" w:cs="Times New Roman"/>
          <w:color w:val="000000"/>
          <w:sz w:val="28"/>
          <w:szCs w:val="28"/>
          <w:shd w:val="clear" w:color="auto" w:fill="FFFFFF"/>
          <w:lang w:eastAsia="uk-UA"/>
        </w:rPr>
        <w:t>Крім договорів з господарської діяльності, вирізняють ще договори трудові. Трудовий договір - це угода між особою, що наймається на роботу, та керівником установи, організації або уповноваженим ним органом. За цим договором працівник зобов'язується виконувати певну роботу, а керівник - виплачувати йому заробітну плату й забезпечувати належні умови праці.</w:t>
      </w:r>
    </w:p>
    <w:p w14:paraId="5532D720" w14:textId="77777777" w:rsidR="00620B96" w:rsidRDefault="00620B96" w:rsidP="00620B96">
      <w:pPr>
        <w:widowControl w:val="0"/>
        <w:autoSpaceDE w:val="0"/>
        <w:autoSpaceDN w:val="0"/>
        <w:adjustRightInd w:val="0"/>
        <w:spacing w:after="0" w:line="256" w:lineRule="auto"/>
        <w:ind w:firstLine="567"/>
        <w:contextualSpacing/>
        <w:jc w:val="both"/>
        <w:rPr>
          <w:rFonts w:ascii="Times New Roman" w:hAnsi="Times New Roman"/>
          <w:sz w:val="28"/>
          <w:szCs w:val="28"/>
        </w:rPr>
      </w:pPr>
      <w:r w:rsidRPr="002E2AA0">
        <w:rPr>
          <w:rFonts w:ascii="Times New Roman" w:eastAsia="Times New Roman" w:hAnsi="Times New Roman" w:cs="Times New Roman"/>
          <w:color w:val="000000"/>
          <w:sz w:val="28"/>
          <w:szCs w:val="28"/>
          <w:shd w:val="clear" w:color="auto" w:fill="FFFFFF"/>
          <w:lang w:eastAsia="uk-UA"/>
        </w:rPr>
        <w:t xml:space="preserve">Будь-який договір має відображати інтереси сторін. Цей документ </w:t>
      </w:r>
      <w:r w:rsidRPr="002E2AA0">
        <w:rPr>
          <w:rFonts w:ascii="Times New Roman" w:eastAsia="Times New Roman" w:hAnsi="Times New Roman" w:cs="Times New Roman"/>
          <w:color w:val="000000"/>
          <w:sz w:val="28"/>
          <w:szCs w:val="28"/>
          <w:shd w:val="clear" w:color="auto" w:fill="FFFFFF"/>
          <w:lang w:eastAsia="uk-UA"/>
        </w:rPr>
        <w:lastRenderedPageBreak/>
        <w:t>укладають на основі чинного законодавства. Спочатку готується проект договору (найчастіше це робить сторона-ініціатор, консультуючись з юристом</w:t>
      </w:r>
      <w:r w:rsidRPr="000B707A">
        <w:rPr>
          <w:rFonts w:ascii="Times New Roman" w:hAnsi="Times New Roman"/>
          <w:sz w:val="28"/>
          <w:szCs w:val="28"/>
        </w:rPr>
        <w:t>). Оскільки договір є юридичним документом, то кожен його пункт потрібно формулювати чітко, уникаючи двозначності. Оформлений за всіма правилами документ підписують сторони, що його укладали.</w:t>
      </w:r>
    </w:p>
    <w:p w14:paraId="1A73CF27" w14:textId="77777777" w:rsidR="00620B96" w:rsidRPr="000B707A" w:rsidRDefault="00620B96" w:rsidP="00620B96">
      <w:pPr>
        <w:widowControl w:val="0"/>
        <w:autoSpaceDE w:val="0"/>
        <w:autoSpaceDN w:val="0"/>
        <w:adjustRightInd w:val="0"/>
        <w:spacing w:after="0" w:line="256" w:lineRule="auto"/>
        <w:ind w:firstLine="567"/>
        <w:contextualSpacing/>
        <w:jc w:val="both"/>
        <w:rPr>
          <w:rFonts w:ascii="Times New Roman" w:hAnsi="Times New Roman"/>
          <w:sz w:val="28"/>
          <w:szCs w:val="28"/>
        </w:rPr>
      </w:pPr>
      <w:r>
        <w:rPr>
          <w:rFonts w:ascii="Times New Roman" w:hAnsi="Times New Roman"/>
          <w:sz w:val="28"/>
          <w:szCs w:val="28"/>
        </w:rPr>
        <w:t>Проаналізувати зразки договорів.</w:t>
      </w:r>
    </w:p>
    <w:p w14:paraId="67DECD8D" w14:textId="77777777" w:rsidR="00620B96" w:rsidRDefault="00620B96" w:rsidP="00620B96">
      <w:pPr>
        <w:widowControl w:val="0"/>
        <w:autoSpaceDE w:val="0"/>
        <w:autoSpaceDN w:val="0"/>
        <w:adjustRightInd w:val="0"/>
        <w:spacing w:after="0" w:line="256" w:lineRule="auto"/>
        <w:ind w:firstLine="567"/>
        <w:contextualSpacing/>
        <w:jc w:val="both"/>
        <w:rPr>
          <w:rFonts w:ascii="Times New Roman" w:hAnsi="Times New Roman" w:cs="Times New Roman"/>
          <w:sz w:val="28"/>
          <w:szCs w:val="28"/>
        </w:rPr>
      </w:pPr>
    </w:p>
    <w:p w14:paraId="698097E0" w14:textId="5E20F869" w:rsidR="00620B96" w:rsidRDefault="00620B96" w:rsidP="00620B96">
      <w:pPr>
        <w:widowControl w:val="0"/>
        <w:autoSpaceDE w:val="0"/>
        <w:autoSpaceDN w:val="0"/>
        <w:adjustRightInd w:val="0"/>
        <w:spacing w:after="0" w:line="256" w:lineRule="auto"/>
        <w:ind w:firstLine="567"/>
        <w:contextualSpacing/>
        <w:jc w:val="both"/>
        <w:rPr>
          <w:rFonts w:ascii="Times New Roman" w:hAnsi="Times New Roman"/>
          <w:sz w:val="28"/>
          <w:szCs w:val="28"/>
        </w:rPr>
      </w:pPr>
      <w:r>
        <w:rPr>
          <w:rFonts w:ascii="Times New Roman" w:hAnsi="Times New Roman" w:cs="Times New Roman"/>
          <w:sz w:val="28"/>
          <w:szCs w:val="28"/>
        </w:rPr>
        <w:t xml:space="preserve">У </w:t>
      </w:r>
      <w:r>
        <w:rPr>
          <w:rFonts w:ascii="Times New Roman" w:hAnsi="Times New Roman" w:cs="Times New Roman"/>
          <w:b/>
          <w:i/>
          <w:sz w:val="28"/>
          <w:szCs w:val="28"/>
        </w:rPr>
        <w:t>деся</w:t>
      </w:r>
      <w:r>
        <w:rPr>
          <w:rFonts w:ascii="Times New Roman" w:hAnsi="Times New Roman" w:cs="Times New Roman"/>
          <w:b/>
          <w:i/>
          <w:sz w:val="28"/>
          <w:szCs w:val="28"/>
        </w:rPr>
        <w:t xml:space="preserve">тому </w:t>
      </w:r>
      <w:r w:rsidRPr="000B707A">
        <w:rPr>
          <w:rFonts w:ascii="Times New Roman" w:hAnsi="Times New Roman" w:cs="Times New Roman"/>
          <w:b/>
          <w:i/>
          <w:sz w:val="28"/>
          <w:szCs w:val="28"/>
        </w:rPr>
        <w:t xml:space="preserve"> питанні</w:t>
      </w:r>
      <w:r>
        <w:rPr>
          <w:rFonts w:ascii="Times New Roman" w:hAnsi="Times New Roman" w:cs="Times New Roman"/>
          <w:sz w:val="28"/>
          <w:szCs w:val="28"/>
        </w:rPr>
        <w:t xml:space="preserve"> варто зазначити: </w:t>
      </w:r>
      <w:r w:rsidRPr="0016591D">
        <w:rPr>
          <w:rFonts w:ascii="Times New Roman" w:hAnsi="Times New Roman"/>
          <w:sz w:val="28"/>
          <w:szCs w:val="28"/>
        </w:rPr>
        <w:t>за договором дарування дарувальник передає або зобов’язується передати в майбутньому обдаровуваному безоплатно майно (дарунок) у власність. Договір дарування, як і договір купівлі-продажу, спрямований на припинення права власності у дарувальника й виникнення права власності в обдарованої особи з тією лише різницею, що договір дарування завжди є безоплатним, а тому дарувальник не має права вимагати від обдарованої особи зустрічних дій. Тому чинне законодавство чітко обумовлює, що договір, який встановлює обов’язок обдаровуваного вчинити на користь дарувальника будь-яку дію майнового або немайнового характеру, не є договором дарування.</w:t>
      </w:r>
    </w:p>
    <w:p w14:paraId="054F5DAC" w14:textId="77777777" w:rsidR="00620B96" w:rsidRDefault="00620B96" w:rsidP="00620B96">
      <w:pPr>
        <w:widowControl w:val="0"/>
        <w:autoSpaceDE w:val="0"/>
        <w:autoSpaceDN w:val="0"/>
        <w:adjustRightInd w:val="0"/>
        <w:spacing w:after="0" w:line="256" w:lineRule="auto"/>
        <w:ind w:firstLine="567"/>
        <w:contextualSpacing/>
        <w:jc w:val="both"/>
        <w:rPr>
          <w:rFonts w:ascii="Times New Roman" w:hAnsi="Times New Roman"/>
          <w:sz w:val="28"/>
          <w:szCs w:val="28"/>
        </w:rPr>
      </w:pPr>
      <w:r>
        <w:rPr>
          <w:rFonts w:ascii="Times New Roman" w:hAnsi="Times New Roman"/>
          <w:sz w:val="28"/>
          <w:szCs w:val="28"/>
        </w:rPr>
        <w:t xml:space="preserve">Проаналізувати договори дарування, купівлі-продажу майна. </w:t>
      </w:r>
    </w:p>
    <w:p w14:paraId="50C9352C" w14:textId="77777777" w:rsidR="00620B96" w:rsidRDefault="00620B96" w:rsidP="00620B96">
      <w:pPr>
        <w:widowControl w:val="0"/>
        <w:autoSpaceDE w:val="0"/>
        <w:autoSpaceDN w:val="0"/>
        <w:adjustRightInd w:val="0"/>
        <w:spacing w:after="0" w:line="256" w:lineRule="auto"/>
        <w:contextualSpacing/>
        <w:jc w:val="both"/>
        <w:rPr>
          <w:rFonts w:ascii="Times New Roman" w:hAnsi="Times New Roman"/>
          <w:sz w:val="28"/>
          <w:szCs w:val="28"/>
        </w:rPr>
      </w:pPr>
    </w:p>
    <w:p w14:paraId="5209C0D6" w14:textId="3A6C8B9F" w:rsidR="00620B96" w:rsidRPr="006A689E" w:rsidRDefault="00620B96" w:rsidP="00620B96">
      <w:pPr>
        <w:pStyle w:val="a8"/>
        <w:spacing w:before="0" w:beforeAutospacing="0" w:after="0" w:afterAutospacing="0"/>
        <w:ind w:firstLine="567"/>
        <w:jc w:val="both"/>
        <w:rPr>
          <w:rFonts w:eastAsiaTheme="minorHAnsi" w:cstheme="minorBidi"/>
          <w:sz w:val="28"/>
          <w:szCs w:val="28"/>
          <w:lang w:eastAsia="en-US"/>
        </w:rPr>
      </w:pPr>
      <w:r w:rsidRPr="00620B96">
        <w:rPr>
          <w:b/>
          <w:i/>
          <w:sz w:val="28"/>
          <w:szCs w:val="28"/>
        </w:rPr>
        <w:t>В одинадцятому</w:t>
      </w:r>
      <w:r>
        <w:rPr>
          <w:sz w:val="28"/>
          <w:szCs w:val="28"/>
        </w:rPr>
        <w:t xml:space="preserve"> </w:t>
      </w:r>
      <w:r w:rsidRPr="006A689E">
        <w:rPr>
          <w:b/>
          <w:i/>
          <w:sz w:val="28"/>
          <w:szCs w:val="28"/>
        </w:rPr>
        <w:t xml:space="preserve"> питанні</w:t>
      </w:r>
      <w:r>
        <w:rPr>
          <w:sz w:val="28"/>
          <w:szCs w:val="28"/>
        </w:rPr>
        <w:t xml:space="preserve"> варто зазначити: </w:t>
      </w:r>
      <w:r>
        <w:rPr>
          <w:rFonts w:eastAsiaTheme="minorHAnsi" w:cstheme="minorBidi"/>
          <w:sz w:val="28"/>
          <w:szCs w:val="28"/>
          <w:lang w:eastAsia="en-US"/>
        </w:rPr>
        <w:t>о</w:t>
      </w:r>
      <w:r w:rsidRPr="006A689E">
        <w:rPr>
          <w:rFonts w:eastAsiaTheme="minorHAnsi" w:cstheme="minorBidi"/>
          <w:sz w:val="28"/>
          <w:szCs w:val="28"/>
          <w:lang w:eastAsia="en-US"/>
        </w:rPr>
        <w:t xml:space="preserve">собливою формою трудового договору є контракт, </w:t>
      </w:r>
      <w:r>
        <w:rPr>
          <w:rFonts w:eastAsiaTheme="minorHAnsi" w:cstheme="minorBidi"/>
          <w:sz w:val="28"/>
          <w:szCs w:val="28"/>
          <w:lang w:eastAsia="en-US"/>
        </w:rPr>
        <w:t xml:space="preserve">ціль </w:t>
      </w:r>
      <w:r w:rsidRPr="006A689E">
        <w:rPr>
          <w:rFonts w:eastAsiaTheme="minorHAnsi" w:cstheme="minorBidi"/>
          <w:sz w:val="28"/>
          <w:szCs w:val="28"/>
          <w:lang w:eastAsia="en-US"/>
        </w:rPr>
        <w:t xml:space="preserve">якого </w:t>
      </w:r>
      <w:r>
        <w:rPr>
          <w:rFonts w:eastAsiaTheme="minorHAnsi" w:cstheme="minorBidi"/>
          <w:sz w:val="28"/>
          <w:szCs w:val="28"/>
          <w:lang w:eastAsia="en-US"/>
        </w:rPr>
        <w:t xml:space="preserve">- </w:t>
      </w:r>
      <w:r w:rsidRPr="006A689E">
        <w:rPr>
          <w:rFonts w:eastAsiaTheme="minorHAnsi" w:cstheme="minorBidi"/>
          <w:sz w:val="28"/>
          <w:szCs w:val="28"/>
          <w:lang w:eastAsia="en-US"/>
        </w:rPr>
        <w:t>створювати умови для виявлення ініціативи та самостійності працівника.</w:t>
      </w:r>
    </w:p>
    <w:p w14:paraId="5B37A224" w14:textId="77777777" w:rsidR="00620B96" w:rsidRPr="006A689E" w:rsidRDefault="00620B96" w:rsidP="00620B96">
      <w:pPr>
        <w:spacing w:after="0" w:line="240" w:lineRule="auto"/>
        <w:ind w:firstLine="709"/>
        <w:jc w:val="both"/>
        <w:rPr>
          <w:rFonts w:ascii="Times New Roman" w:hAnsi="Times New Roman"/>
          <w:sz w:val="28"/>
          <w:szCs w:val="28"/>
        </w:rPr>
      </w:pPr>
      <w:r w:rsidRPr="006A689E">
        <w:rPr>
          <w:rFonts w:ascii="Times New Roman" w:hAnsi="Times New Roman"/>
          <w:sz w:val="28"/>
          <w:szCs w:val="28"/>
        </w:rPr>
        <w:t>Контракт (від лат. contractus - угода) - це правовий документ, що засвідчує певну домовленість між підприємством, організацією чи установою й працівником про умови спільної виробничої й творчої діяльності, обумовлену певним терміном.</w:t>
      </w:r>
      <w:r>
        <w:rPr>
          <w:rFonts w:ascii="Times New Roman" w:hAnsi="Times New Roman"/>
          <w:sz w:val="28"/>
          <w:szCs w:val="28"/>
        </w:rPr>
        <w:t xml:space="preserve"> </w:t>
      </w:r>
      <w:r w:rsidRPr="006A689E">
        <w:rPr>
          <w:rFonts w:ascii="Times New Roman" w:hAnsi="Times New Roman"/>
          <w:sz w:val="28"/>
          <w:szCs w:val="28"/>
        </w:rPr>
        <w:t>Реквізити:</w:t>
      </w:r>
      <w:r>
        <w:rPr>
          <w:rFonts w:ascii="Times New Roman" w:hAnsi="Times New Roman"/>
          <w:sz w:val="28"/>
          <w:szCs w:val="28"/>
        </w:rPr>
        <w:t xml:space="preserve"> </w:t>
      </w:r>
      <w:r w:rsidRPr="006A689E">
        <w:rPr>
          <w:rFonts w:ascii="Times New Roman" w:hAnsi="Times New Roman"/>
          <w:sz w:val="28"/>
          <w:szCs w:val="28"/>
        </w:rPr>
        <w:t>1. Назва виду документа.</w:t>
      </w:r>
      <w:r>
        <w:rPr>
          <w:rFonts w:ascii="Times New Roman" w:hAnsi="Times New Roman"/>
          <w:sz w:val="28"/>
          <w:szCs w:val="28"/>
        </w:rPr>
        <w:t xml:space="preserve"> </w:t>
      </w:r>
      <w:r w:rsidRPr="006A689E">
        <w:rPr>
          <w:rFonts w:ascii="Times New Roman" w:hAnsi="Times New Roman"/>
          <w:sz w:val="28"/>
          <w:szCs w:val="28"/>
        </w:rPr>
        <w:t>2. Дата й місце укладання.</w:t>
      </w:r>
      <w:r>
        <w:rPr>
          <w:rFonts w:ascii="Times New Roman" w:hAnsi="Times New Roman"/>
          <w:sz w:val="28"/>
          <w:szCs w:val="28"/>
        </w:rPr>
        <w:t xml:space="preserve"> </w:t>
      </w:r>
      <w:r w:rsidRPr="006A689E">
        <w:rPr>
          <w:rFonts w:ascii="Times New Roman" w:hAnsi="Times New Roman"/>
          <w:sz w:val="28"/>
          <w:szCs w:val="28"/>
        </w:rPr>
        <w:t>3. Текст.</w:t>
      </w:r>
      <w:r>
        <w:rPr>
          <w:rFonts w:ascii="Times New Roman" w:hAnsi="Times New Roman"/>
          <w:sz w:val="28"/>
          <w:szCs w:val="28"/>
        </w:rPr>
        <w:t xml:space="preserve"> 4</w:t>
      </w:r>
      <w:r w:rsidRPr="006A689E">
        <w:rPr>
          <w:rFonts w:ascii="Times New Roman" w:hAnsi="Times New Roman"/>
          <w:sz w:val="28"/>
          <w:szCs w:val="28"/>
        </w:rPr>
        <w:t>. Юридичні адреси сторін.</w:t>
      </w:r>
      <w:r>
        <w:rPr>
          <w:rFonts w:ascii="Times New Roman" w:hAnsi="Times New Roman"/>
          <w:sz w:val="28"/>
          <w:szCs w:val="28"/>
        </w:rPr>
        <w:t xml:space="preserve"> </w:t>
      </w:r>
      <w:r w:rsidRPr="006A689E">
        <w:rPr>
          <w:rFonts w:ascii="Times New Roman" w:hAnsi="Times New Roman"/>
          <w:sz w:val="28"/>
          <w:szCs w:val="28"/>
        </w:rPr>
        <w:t>5. Підписи сторін - укладачів контракту.</w:t>
      </w:r>
      <w:r>
        <w:rPr>
          <w:rFonts w:ascii="Times New Roman" w:hAnsi="Times New Roman"/>
          <w:sz w:val="28"/>
          <w:szCs w:val="28"/>
        </w:rPr>
        <w:t xml:space="preserve"> </w:t>
      </w:r>
      <w:r w:rsidRPr="006A689E">
        <w:rPr>
          <w:rFonts w:ascii="Times New Roman" w:hAnsi="Times New Roman"/>
          <w:sz w:val="28"/>
          <w:szCs w:val="28"/>
        </w:rPr>
        <w:t>6. Печатка, що засвідчує підпис роботодавця.</w:t>
      </w:r>
    </w:p>
    <w:p w14:paraId="0054151A" w14:textId="77777777" w:rsidR="00620B96" w:rsidRPr="006A689E" w:rsidRDefault="00620B96" w:rsidP="00620B96">
      <w:pPr>
        <w:spacing w:after="0" w:line="240" w:lineRule="auto"/>
        <w:ind w:firstLine="709"/>
        <w:jc w:val="both"/>
        <w:rPr>
          <w:rFonts w:ascii="Times New Roman" w:hAnsi="Times New Roman"/>
          <w:sz w:val="28"/>
          <w:szCs w:val="28"/>
        </w:rPr>
      </w:pPr>
      <w:r w:rsidRPr="006A689E">
        <w:rPr>
          <w:rFonts w:ascii="Times New Roman" w:hAnsi="Times New Roman"/>
          <w:sz w:val="28"/>
          <w:szCs w:val="28"/>
        </w:rPr>
        <w:t>У тексті контракту зазначають орган, який наймає працівника; посада, прізвище, ім'я, по батькові, кого наймають; термін дії контракту; загальні положення; функції та обов'язки сторін; компетенція і права фахівця; матеріальне і соціально-побутове забезпечення працівника; відповідальність сторін, вирішення спорів; зміна і розірвання контракту.</w:t>
      </w:r>
    </w:p>
    <w:p w14:paraId="34BA27A4" w14:textId="77777777" w:rsidR="00620B96" w:rsidRPr="006A689E" w:rsidRDefault="00620B96" w:rsidP="00620B96">
      <w:pPr>
        <w:spacing w:after="0" w:line="240" w:lineRule="auto"/>
        <w:ind w:firstLine="709"/>
        <w:jc w:val="both"/>
        <w:rPr>
          <w:rFonts w:ascii="Times New Roman" w:hAnsi="Times New Roman"/>
          <w:sz w:val="28"/>
          <w:szCs w:val="28"/>
        </w:rPr>
      </w:pPr>
      <w:r w:rsidRPr="006A689E">
        <w:rPr>
          <w:rFonts w:ascii="Times New Roman" w:hAnsi="Times New Roman"/>
          <w:sz w:val="28"/>
          <w:szCs w:val="28"/>
        </w:rPr>
        <w:t>Контракт може укладатися як з ініціативи керівника підприємства, так і особи, яка наймається на роботу, є підставою для видання наказу про прийняття працівника на роботу з дня, встановленого у контракті.</w:t>
      </w:r>
    </w:p>
    <w:p w14:paraId="648F83F6" w14:textId="77777777" w:rsidR="00620B96" w:rsidRDefault="00620B96" w:rsidP="00620B96">
      <w:pPr>
        <w:spacing w:after="0" w:line="240" w:lineRule="auto"/>
        <w:ind w:firstLine="709"/>
        <w:jc w:val="both"/>
        <w:rPr>
          <w:rFonts w:ascii="Times New Roman" w:hAnsi="Times New Roman"/>
          <w:sz w:val="28"/>
          <w:szCs w:val="28"/>
          <w:lang w:val="en-US"/>
        </w:rPr>
      </w:pPr>
      <w:r>
        <w:rPr>
          <w:rFonts w:ascii="Times New Roman" w:hAnsi="Times New Roman"/>
          <w:sz w:val="28"/>
          <w:szCs w:val="28"/>
        </w:rPr>
        <w:t>Це д</w:t>
      </w:r>
      <w:r w:rsidRPr="006A689E">
        <w:rPr>
          <w:rFonts w:ascii="Times New Roman" w:hAnsi="Times New Roman"/>
          <w:sz w:val="28"/>
          <w:szCs w:val="28"/>
        </w:rPr>
        <w:t xml:space="preserve">окумент, укладений у двох примірниках (по одному для кожної сторони), </w:t>
      </w:r>
      <w:r>
        <w:rPr>
          <w:rFonts w:ascii="Times New Roman" w:hAnsi="Times New Roman"/>
          <w:sz w:val="28"/>
          <w:szCs w:val="28"/>
        </w:rPr>
        <w:t xml:space="preserve">що </w:t>
      </w:r>
      <w:r w:rsidRPr="006A689E">
        <w:rPr>
          <w:rFonts w:ascii="Times New Roman" w:hAnsi="Times New Roman"/>
          <w:sz w:val="28"/>
          <w:szCs w:val="28"/>
        </w:rPr>
        <w:t>набуває юридичної чинності з моменту його підписання або з дати, обумовленої сторонами у контракті, й діє упродовж визначеного в ньому терміну: до 5 років, але не менше ніж рік. Контракт може бути змінений тільки за письмовою угодою сторін.</w:t>
      </w:r>
    </w:p>
    <w:p w14:paraId="70C6643C" w14:textId="77777777" w:rsidR="00620B96" w:rsidRPr="00A57C5B" w:rsidRDefault="00620B96" w:rsidP="00620B96">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Проаналізувати зразок контракту. </w:t>
      </w:r>
    </w:p>
    <w:p w14:paraId="060032E8" w14:textId="77777777" w:rsidR="00620B96" w:rsidRDefault="00620B96" w:rsidP="00620B96">
      <w:pPr>
        <w:spacing w:after="0" w:line="240" w:lineRule="auto"/>
        <w:ind w:firstLine="709"/>
        <w:jc w:val="both"/>
        <w:rPr>
          <w:rFonts w:ascii="Times New Roman" w:hAnsi="Times New Roman" w:cs="Times New Roman"/>
          <w:sz w:val="28"/>
          <w:szCs w:val="28"/>
        </w:rPr>
      </w:pPr>
    </w:p>
    <w:p w14:paraId="50ADB157" w14:textId="77777777" w:rsidR="00620B96" w:rsidRDefault="00620B96" w:rsidP="00620B96">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Практичне з</w:t>
      </w:r>
      <w:r w:rsidRPr="00F60999">
        <w:rPr>
          <w:rFonts w:ascii="Times New Roman" w:hAnsi="Times New Roman" w:cs="Times New Roman"/>
          <w:b/>
          <w:sz w:val="28"/>
          <w:szCs w:val="28"/>
        </w:rPr>
        <w:t>авдання</w:t>
      </w:r>
      <w:r>
        <w:rPr>
          <w:rFonts w:ascii="Times New Roman" w:hAnsi="Times New Roman" w:cs="Times New Roman"/>
          <w:b/>
          <w:sz w:val="28"/>
          <w:szCs w:val="28"/>
        </w:rPr>
        <w:t xml:space="preserve"> 1</w:t>
      </w:r>
      <w:r w:rsidRPr="00F60999">
        <w:rPr>
          <w:rFonts w:ascii="Times New Roman" w:hAnsi="Times New Roman" w:cs="Times New Roman"/>
          <w:b/>
          <w:sz w:val="28"/>
          <w:szCs w:val="28"/>
        </w:rPr>
        <w:t xml:space="preserve">. </w:t>
      </w:r>
    </w:p>
    <w:p w14:paraId="32794640" w14:textId="77777777" w:rsidR="00620B96" w:rsidRDefault="00620B96" w:rsidP="00620B96">
      <w:pPr>
        <w:spacing w:after="0" w:line="240" w:lineRule="auto"/>
        <w:ind w:firstLine="709"/>
        <w:jc w:val="both"/>
        <w:rPr>
          <w:rFonts w:ascii="Times New Roman" w:hAnsi="Times New Roman" w:cs="Times New Roman"/>
          <w:sz w:val="28"/>
          <w:szCs w:val="28"/>
        </w:rPr>
      </w:pPr>
      <w:r w:rsidRPr="00326744">
        <w:rPr>
          <w:rFonts w:ascii="Times New Roman" w:hAnsi="Times New Roman" w:cs="Times New Roman"/>
          <w:sz w:val="28"/>
          <w:szCs w:val="28"/>
        </w:rPr>
        <w:lastRenderedPageBreak/>
        <w:t>Написати довіреність на ведення справи в суді.</w:t>
      </w:r>
    </w:p>
    <w:p w14:paraId="7188D173" w14:textId="77777777" w:rsidR="00620B96" w:rsidRDefault="00620B96" w:rsidP="00620B96">
      <w:pPr>
        <w:spacing w:after="0" w:line="240" w:lineRule="auto"/>
        <w:ind w:firstLine="709"/>
        <w:jc w:val="both"/>
        <w:rPr>
          <w:rFonts w:ascii="Times New Roman" w:hAnsi="Times New Roman" w:cs="Times New Roman"/>
          <w:sz w:val="28"/>
          <w:szCs w:val="28"/>
        </w:rPr>
      </w:pPr>
    </w:p>
    <w:p w14:paraId="28D81E91" w14:textId="77777777" w:rsidR="00620B96" w:rsidRPr="00087635" w:rsidRDefault="00620B96" w:rsidP="00620B96">
      <w:pPr>
        <w:spacing w:after="0" w:line="240" w:lineRule="auto"/>
        <w:ind w:firstLine="709"/>
        <w:jc w:val="both"/>
        <w:rPr>
          <w:rFonts w:ascii="Times New Roman" w:hAnsi="Times New Roman" w:cs="Times New Roman"/>
          <w:b/>
          <w:bCs/>
          <w:sz w:val="28"/>
          <w:szCs w:val="28"/>
        </w:rPr>
      </w:pPr>
      <w:r w:rsidRPr="00087635">
        <w:rPr>
          <w:rFonts w:ascii="Times New Roman" w:hAnsi="Times New Roman" w:cs="Times New Roman"/>
          <w:b/>
          <w:bCs/>
          <w:sz w:val="28"/>
          <w:szCs w:val="28"/>
        </w:rPr>
        <w:t>Практичне завдання 2.</w:t>
      </w:r>
    </w:p>
    <w:p w14:paraId="061968D6" w14:textId="77777777" w:rsidR="00620B96" w:rsidRDefault="00620B96" w:rsidP="00620B96">
      <w:pPr>
        <w:widowControl w:val="0"/>
        <w:autoSpaceDE w:val="0"/>
        <w:autoSpaceDN w:val="0"/>
        <w:adjustRightInd w:val="0"/>
        <w:spacing w:after="0" w:line="240" w:lineRule="auto"/>
        <w:ind w:firstLine="709"/>
        <w:contextualSpacing/>
        <w:jc w:val="both"/>
        <w:rPr>
          <w:rFonts w:ascii="Times New Roman" w:hAnsi="Times New Roman"/>
          <w:sz w:val="28"/>
          <w:szCs w:val="28"/>
        </w:rPr>
      </w:pPr>
      <w:r>
        <w:rPr>
          <w:rFonts w:ascii="Times New Roman" w:hAnsi="Times New Roman"/>
          <w:sz w:val="28"/>
          <w:szCs w:val="28"/>
        </w:rPr>
        <w:t>Проаналізувати зразки (роздаються викладачем) контрактів. Визначити, з яких реквізитів вони складаються.</w:t>
      </w:r>
    </w:p>
    <w:p w14:paraId="3FF85694" w14:textId="77777777" w:rsidR="00620B96" w:rsidRDefault="00620B96" w:rsidP="007729D1">
      <w:pPr>
        <w:spacing w:after="0" w:line="240" w:lineRule="auto"/>
        <w:ind w:firstLine="709"/>
        <w:jc w:val="both"/>
        <w:rPr>
          <w:rFonts w:ascii="Times New Roman" w:hAnsi="Times New Roman" w:cs="Times New Roman"/>
          <w:sz w:val="28"/>
          <w:szCs w:val="28"/>
        </w:rPr>
      </w:pPr>
    </w:p>
    <w:p w14:paraId="683B474A" w14:textId="2B278176" w:rsidR="00EA0A19" w:rsidRDefault="00620B96" w:rsidP="007729D1">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Практичне з</w:t>
      </w:r>
      <w:r w:rsidR="007729D1" w:rsidRPr="007729D1">
        <w:rPr>
          <w:rFonts w:ascii="Times New Roman" w:hAnsi="Times New Roman" w:cs="Times New Roman"/>
          <w:b/>
          <w:sz w:val="28"/>
          <w:szCs w:val="28"/>
        </w:rPr>
        <w:t>авдання</w:t>
      </w:r>
      <w:r>
        <w:rPr>
          <w:rFonts w:ascii="Times New Roman" w:hAnsi="Times New Roman" w:cs="Times New Roman"/>
          <w:b/>
          <w:sz w:val="28"/>
          <w:szCs w:val="28"/>
        </w:rPr>
        <w:t xml:space="preserve"> 3 </w:t>
      </w:r>
      <w:r w:rsidR="00E971D7">
        <w:rPr>
          <w:rFonts w:ascii="Times New Roman" w:hAnsi="Times New Roman" w:cs="Times New Roman"/>
          <w:b/>
          <w:sz w:val="28"/>
          <w:szCs w:val="28"/>
        </w:rPr>
        <w:t>.</w:t>
      </w:r>
      <w:r w:rsidR="007729D1" w:rsidRPr="007729D1">
        <w:rPr>
          <w:rFonts w:ascii="Times New Roman" w:hAnsi="Times New Roman" w:cs="Times New Roman"/>
          <w:b/>
          <w:sz w:val="28"/>
          <w:szCs w:val="28"/>
        </w:rPr>
        <w:t xml:space="preserve"> </w:t>
      </w:r>
      <w:r w:rsidR="00E971D7" w:rsidRPr="00E971D7">
        <w:rPr>
          <w:rFonts w:ascii="Times New Roman" w:hAnsi="Times New Roman" w:cs="Times New Roman"/>
          <w:sz w:val="28"/>
          <w:szCs w:val="28"/>
        </w:rPr>
        <w:t>Про</w:t>
      </w:r>
      <w:r w:rsidR="002E2AA0">
        <w:rPr>
          <w:rFonts w:ascii="Times New Roman" w:hAnsi="Times New Roman" w:cs="Times New Roman"/>
          <w:sz w:val="28"/>
          <w:szCs w:val="28"/>
        </w:rPr>
        <w:t>аналізувати запропонований витяг з протоколу зборів</w:t>
      </w:r>
      <w:r w:rsidR="00E971D7" w:rsidRPr="00E971D7">
        <w:rPr>
          <w:rFonts w:ascii="Times New Roman" w:hAnsi="Times New Roman" w:cs="Times New Roman"/>
          <w:sz w:val="28"/>
          <w:szCs w:val="28"/>
        </w:rPr>
        <w:t xml:space="preserve"> суддів. Виділити реквізити протоколу.</w:t>
      </w:r>
    </w:p>
    <w:p w14:paraId="486BA588" w14:textId="66B8ECC3" w:rsidR="00620B96" w:rsidRDefault="00620B96" w:rsidP="007729D1">
      <w:pPr>
        <w:spacing w:after="0" w:line="240" w:lineRule="auto"/>
        <w:ind w:firstLine="709"/>
        <w:jc w:val="both"/>
        <w:rPr>
          <w:rFonts w:ascii="Times New Roman" w:hAnsi="Times New Roman" w:cs="Times New Roman"/>
          <w:sz w:val="28"/>
          <w:szCs w:val="28"/>
        </w:rPr>
      </w:pPr>
      <w:r>
        <w:rPr>
          <w:noProof/>
          <w:lang w:eastAsia="uk-UA"/>
        </w:rPr>
        <w:lastRenderedPageBreak/>
        <w:drawing>
          <wp:inline distT="0" distB="0" distL="0" distR="0" wp14:anchorId="5F5FE24F" wp14:editId="7C79D8FF">
            <wp:extent cx="5886450" cy="7994846"/>
            <wp:effectExtent l="0" t="0" r="0" b="6350"/>
            <wp:docPr id="2" name="Рисунок 2" descr="https://sn.cn.court.gov.ua/userfiles/file/sud2520/Vutjag_22032016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n.cn.court.gov.ua/userfiles/file/sud2520/Vutjag_22032016_9.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886450" cy="7994846"/>
                    </a:xfrm>
                    <a:prstGeom prst="rect">
                      <a:avLst/>
                    </a:prstGeom>
                    <a:noFill/>
                    <a:ln>
                      <a:noFill/>
                    </a:ln>
                  </pic:spPr>
                </pic:pic>
              </a:graphicData>
            </a:graphic>
          </wp:inline>
        </w:drawing>
      </w:r>
    </w:p>
    <w:p w14:paraId="6511E796" w14:textId="77777777" w:rsidR="00620B96" w:rsidRDefault="00620B96" w:rsidP="007729D1">
      <w:pPr>
        <w:spacing w:after="0" w:line="240" w:lineRule="auto"/>
        <w:ind w:firstLine="709"/>
        <w:jc w:val="both"/>
        <w:rPr>
          <w:rFonts w:ascii="Times New Roman" w:hAnsi="Times New Roman" w:cs="Times New Roman"/>
          <w:sz w:val="28"/>
          <w:szCs w:val="28"/>
        </w:rPr>
      </w:pPr>
    </w:p>
    <w:p w14:paraId="5020C3D1" w14:textId="6E084A32" w:rsidR="00620B96" w:rsidRDefault="00620B96" w:rsidP="00620B96">
      <w:pPr>
        <w:pStyle w:val="af0"/>
        <w:spacing w:after="0" w:line="360" w:lineRule="auto"/>
        <w:ind w:firstLine="357"/>
        <w:jc w:val="both"/>
        <w:rPr>
          <w:sz w:val="28"/>
          <w:szCs w:val="28"/>
          <w:lang w:val="uk-UA"/>
        </w:rPr>
      </w:pPr>
      <w:r>
        <w:rPr>
          <w:b/>
          <w:sz w:val="28"/>
          <w:szCs w:val="28"/>
          <w:lang w:val="uk-UA"/>
        </w:rPr>
        <w:t>З</w:t>
      </w:r>
      <w:r w:rsidRPr="00EA0A19">
        <w:rPr>
          <w:b/>
          <w:sz w:val="28"/>
          <w:szCs w:val="28"/>
          <w:lang w:val="uk-UA"/>
        </w:rPr>
        <w:t>авдання</w:t>
      </w:r>
      <w:r>
        <w:rPr>
          <w:b/>
          <w:sz w:val="28"/>
          <w:szCs w:val="28"/>
          <w:lang w:val="uk-UA"/>
        </w:rPr>
        <w:t xml:space="preserve"> 4. </w:t>
      </w:r>
      <w:r w:rsidRPr="00EA0A19">
        <w:rPr>
          <w:sz w:val="28"/>
          <w:szCs w:val="28"/>
          <w:lang w:val="uk-UA"/>
        </w:rPr>
        <w:t>Написати позовну заяву про розірвання шлюбу.</w:t>
      </w:r>
    </w:p>
    <w:p w14:paraId="52C21B45" w14:textId="77777777" w:rsidR="00620B96" w:rsidRPr="00E971D7" w:rsidRDefault="00620B96" w:rsidP="007729D1">
      <w:pPr>
        <w:spacing w:after="0" w:line="240" w:lineRule="auto"/>
        <w:ind w:firstLine="709"/>
        <w:jc w:val="both"/>
        <w:rPr>
          <w:rFonts w:ascii="Times New Roman" w:hAnsi="Times New Roman" w:cs="Times New Roman"/>
          <w:sz w:val="28"/>
          <w:szCs w:val="28"/>
        </w:rPr>
      </w:pPr>
    </w:p>
    <w:p w14:paraId="15D83606" w14:textId="50C5DC12" w:rsidR="006E0954" w:rsidRPr="003121EC" w:rsidRDefault="006E0954" w:rsidP="006E0954">
      <w:pPr>
        <w:widowControl w:val="0"/>
        <w:autoSpaceDE w:val="0"/>
        <w:autoSpaceDN w:val="0"/>
        <w:adjustRightInd w:val="0"/>
        <w:spacing w:after="0" w:line="256" w:lineRule="auto"/>
        <w:contextualSpacing/>
        <w:rPr>
          <w:rFonts w:ascii="Times New Roman" w:eastAsia="Times New Roman" w:hAnsi="Times New Roman" w:cs="Times New Roman"/>
          <w:sz w:val="28"/>
          <w:szCs w:val="28"/>
          <w:lang w:eastAsia="ru-RU"/>
        </w:rPr>
      </w:pPr>
    </w:p>
    <w:p w14:paraId="5791C329" w14:textId="5A676A23" w:rsidR="00A9667E" w:rsidRPr="00E971D7" w:rsidRDefault="00E971D7" w:rsidP="00C40AF0">
      <w:pPr>
        <w:spacing w:line="360" w:lineRule="auto"/>
        <w:ind w:firstLine="540"/>
        <w:jc w:val="both"/>
        <w:rPr>
          <w:rFonts w:ascii="Times New Roman" w:eastAsia="Times New Roman" w:hAnsi="Times New Roman" w:cs="Times New Roman"/>
          <w:b/>
          <w:sz w:val="28"/>
          <w:szCs w:val="28"/>
          <w:lang w:eastAsia="ru-RU"/>
        </w:rPr>
      </w:pPr>
      <w:r w:rsidRPr="00E971D7">
        <w:rPr>
          <w:rFonts w:ascii="Times New Roman" w:eastAsia="Times New Roman" w:hAnsi="Times New Roman" w:cs="Times New Roman"/>
          <w:b/>
          <w:sz w:val="28"/>
          <w:szCs w:val="28"/>
          <w:lang w:eastAsia="ru-RU"/>
        </w:rPr>
        <w:t xml:space="preserve"> Література: </w:t>
      </w:r>
    </w:p>
    <w:p w14:paraId="024B5CE2" w14:textId="36DB4038" w:rsidR="00E971D7" w:rsidRDefault="00E971D7" w:rsidP="000C69E1">
      <w:pPr>
        <w:numPr>
          <w:ilvl w:val="0"/>
          <w:numId w:val="36"/>
        </w:numPr>
        <w:tabs>
          <w:tab w:val="left" w:pos="-142"/>
          <w:tab w:val="left" w:pos="0"/>
          <w:tab w:val="left" w:pos="426"/>
          <w:tab w:val="left" w:pos="567"/>
        </w:tabs>
        <w:autoSpaceDE w:val="0"/>
        <w:autoSpaceDN w:val="0"/>
        <w:adjustRightInd w:val="0"/>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Витяг з протоколу</w:t>
      </w:r>
      <w:r w:rsidR="0057136B">
        <w:rPr>
          <w:rFonts w:ascii="Times New Roman" w:eastAsia="Calibri" w:hAnsi="Times New Roman" w:cs="Times New Roman"/>
          <w:sz w:val="28"/>
          <w:szCs w:val="28"/>
          <w:lang w:eastAsia="ru-RU"/>
        </w:rPr>
        <w:t xml:space="preserve">. </w:t>
      </w:r>
      <w:r w:rsidR="0057136B">
        <w:rPr>
          <w:rFonts w:ascii="Times New Roman" w:eastAsia="Calibri" w:hAnsi="Times New Roman" w:cs="Times New Roman"/>
          <w:sz w:val="28"/>
          <w:szCs w:val="28"/>
          <w:lang w:val="en-US" w:eastAsia="ru-RU"/>
        </w:rPr>
        <w:t>URL</w:t>
      </w:r>
      <w:r>
        <w:rPr>
          <w:rFonts w:ascii="Times New Roman" w:eastAsia="Calibri" w:hAnsi="Times New Roman" w:cs="Times New Roman"/>
          <w:sz w:val="28"/>
          <w:szCs w:val="28"/>
          <w:lang w:eastAsia="ru-RU"/>
        </w:rPr>
        <w:t xml:space="preserve">: </w:t>
      </w:r>
      <w:r w:rsidRPr="00E971D7">
        <w:rPr>
          <w:rFonts w:ascii="Times New Roman" w:eastAsia="Calibri" w:hAnsi="Times New Roman" w:cs="Times New Roman"/>
          <w:sz w:val="28"/>
          <w:szCs w:val="28"/>
          <w:lang w:eastAsia="ru-RU"/>
        </w:rPr>
        <w:t>https://sn.cn.court.gov.ua/userfiles/file/sud2520/Vutjag_22032016_9.jpg</w:t>
      </w:r>
    </w:p>
    <w:p w14:paraId="6F1386B8" w14:textId="77777777" w:rsidR="00E971D7" w:rsidRDefault="00E971D7" w:rsidP="000C69E1">
      <w:pPr>
        <w:numPr>
          <w:ilvl w:val="0"/>
          <w:numId w:val="36"/>
        </w:numPr>
        <w:tabs>
          <w:tab w:val="left" w:pos="-142"/>
          <w:tab w:val="left" w:pos="0"/>
          <w:tab w:val="left" w:pos="426"/>
          <w:tab w:val="left" w:pos="567"/>
        </w:tabs>
        <w:autoSpaceDE w:val="0"/>
        <w:autoSpaceDN w:val="0"/>
        <w:adjustRightInd w:val="0"/>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Бойко М., Співак</w:t>
      </w:r>
      <w:r w:rsidRPr="00EA0A19">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В., Хазін М. Цивільно-правові документи. К., 2000. 318 с.</w:t>
      </w:r>
    </w:p>
    <w:p w14:paraId="5B2422A0" w14:textId="77777777" w:rsidR="00E971D7" w:rsidRPr="006E0954" w:rsidRDefault="00E971D7" w:rsidP="000C69E1">
      <w:pPr>
        <w:numPr>
          <w:ilvl w:val="0"/>
          <w:numId w:val="36"/>
        </w:numPr>
        <w:tabs>
          <w:tab w:val="left" w:pos="-142"/>
          <w:tab w:val="left" w:pos="0"/>
          <w:tab w:val="left" w:pos="426"/>
          <w:tab w:val="left" w:pos="567"/>
        </w:tabs>
        <w:autoSpaceDE w:val="0"/>
        <w:autoSpaceDN w:val="0"/>
        <w:adjustRightInd w:val="0"/>
        <w:spacing w:after="0" w:line="240" w:lineRule="auto"/>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Глущик, Дияк О.В., Шевчук С.В. Сучасні ділові папери: навчальний посібник для вищих та середніх спеціальних навчальних закладів. К: А.С.К., 2002. 400 с.</w:t>
      </w:r>
    </w:p>
    <w:p w14:paraId="14512F9E" w14:textId="77777777" w:rsidR="00E971D7" w:rsidRPr="006E0954" w:rsidRDefault="00E971D7" w:rsidP="000C69E1">
      <w:pPr>
        <w:numPr>
          <w:ilvl w:val="0"/>
          <w:numId w:val="36"/>
        </w:numPr>
        <w:tabs>
          <w:tab w:val="left" w:pos="-142"/>
          <w:tab w:val="left" w:pos="0"/>
          <w:tab w:val="left" w:pos="426"/>
          <w:tab w:val="left" w:pos="567"/>
        </w:tabs>
        <w:suppressAutoHyphens/>
        <w:autoSpaceDN w:val="0"/>
        <w:spacing w:after="0" w:line="240" w:lineRule="auto"/>
        <w:jc w:val="both"/>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Загнітко А. П. Українське ділове мовлення : професійне і непрофесійне спілкування. Донецьк, 2004.  480 с</w:t>
      </w:r>
    </w:p>
    <w:p w14:paraId="099C6B90" w14:textId="77777777" w:rsidR="00E971D7" w:rsidRPr="006E0954" w:rsidRDefault="00E971D7" w:rsidP="000C69E1">
      <w:pPr>
        <w:numPr>
          <w:ilvl w:val="0"/>
          <w:numId w:val="36"/>
        </w:numPr>
        <w:tabs>
          <w:tab w:val="left" w:pos="-142"/>
          <w:tab w:val="left" w:pos="0"/>
          <w:tab w:val="left" w:pos="426"/>
          <w:tab w:val="left" w:pos="567"/>
        </w:tabs>
        <w:suppressAutoHyphens/>
        <w:autoSpaceDN w:val="0"/>
        <w:spacing w:after="0" w:line="240" w:lineRule="auto"/>
        <w:jc w:val="both"/>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Зубков М. Сучасна українська ділова мова; [4-те вид. доп.]. Харків: Торсінг, 2005.  448 с.</w:t>
      </w:r>
    </w:p>
    <w:p w14:paraId="50D71867" w14:textId="77777777" w:rsidR="00E971D7" w:rsidRPr="006E0954" w:rsidRDefault="00E971D7" w:rsidP="000C69E1">
      <w:pPr>
        <w:numPr>
          <w:ilvl w:val="0"/>
          <w:numId w:val="36"/>
        </w:numPr>
        <w:tabs>
          <w:tab w:val="left" w:pos="-142"/>
          <w:tab w:val="left" w:pos="0"/>
          <w:tab w:val="left" w:pos="426"/>
          <w:tab w:val="left" w:pos="567"/>
        </w:tabs>
        <w:suppressAutoHyphens/>
        <w:autoSpaceDN w:val="0"/>
        <w:spacing w:after="0" w:line="240" w:lineRule="auto"/>
        <w:jc w:val="both"/>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Іванова І. Б. Українське ділове мовлення. Мова ділових паперів. Фахове ділове мовлення . Х.: Парус, 2009.  320 с.</w:t>
      </w:r>
    </w:p>
    <w:p w14:paraId="66CFFDE2" w14:textId="77777777" w:rsidR="00E971D7" w:rsidRPr="006E0954" w:rsidRDefault="00E971D7" w:rsidP="000C69E1">
      <w:pPr>
        <w:numPr>
          <w:ilvl w:val="0"/>
          <w:numId w:val="36"/>
        </w:numPr>
        <w:tabs>
          <w:tab w:val="left" w:pos="-426"/>
          <w:tab w:val="left" w:pos="0"/>
          <w:tab w:val="left" w:pos="426"/>
          <w:tab w:val="left" w:pos="567"/>
        </w:tabs>
        <w:suppressAutoHyphens/>
        <w:autoSpaceDN w:val="0"/>
        <w:spacing w:after="0" w:line="240" w:lineRule="auto"/>
        <w:jc w:val="both"/>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Мацько Л. І. Культура української фахової мови: навчальний посібник.  К.: Академвидав, 2007.  360 с.</w:t>
      </w:r>
    </w:p>
    <w:p w14:paraId="544BB878" w14:textId="77777777" w:rsidR="00E971D7" w:rsidRDefault="00E971D7" w:rsidP="000C69E1">
      <w:pPr>
        <w:numPr>
          <w:ilvl w:val="0"/>
          <w:numId w:val="36"/>
        </w:numPr>
        <w:tabs>
          <w:tab w:val="left" w:pos="-142"/>
          <w:tab w:val="left" w:pos="0"/>
          <w:tab w:val="left" w:pos="426"/>
          <w:tab w:val="left" w:pos="567"/>
        </w:tabs>
        <w:autoSpaceDE w:val="0"/>
        <w:autoSpaceDN w:val="0"/>
        <w:adjustRightInd w:val="0"/>
        <w:spacing w:after="0" w:line="240" w:lineRule="auto"/>
        <w:rPr>
          <w:rFonts w:ascii="Times New Roman" w:eastAsia="Calibri" w:hAnsi="Times New Roman" w:cs="Times New Roman"/>
          <w:sz w:val="28"/>
          <w:szCs w:val="28"/>
          <w:lang w:eastAsia="ru-RU"/>
        </w:rPr>
      </w:pPr>
      <w:r w:rsidRPr="006E0954">
        <w:rPr>
          <w:rFonts w:ascii="Times New Roman" w:eastAsia="Calibri" w:hAnsi="Times New Roman" w:cs="Times New Roman"/>
          <w:sz w:val="28"/>
          <w:szCs w:val="28"/>
          <w:lang w:eastAsia="ru-RU"/>
        </w:rPr>
        <w:tab/>
        <w:t xml:space="preserve">Семеног О.М. Культура наукової української мови: навч. посіб. К.: ВЦ «Академія», 2012.  216 с.  </w:t>
      </w:r>
    </w:p>
    <w:p w14:paraId="70CBED9C" w14:textId="62362982" w:rsidR="00620B96" w:rsidRDefault="00E971D7" w:rsidP="000C69E1">
      <w:pPr>
        <w:numPr>
          <w:ilvl w:val="0"/>
          <w:numId w:val="36"/>
        </w:numPr>
        <w:tabs>
          <w:tab w:val="left" w:pos="-142"/>
          <w:tab w:val="left" w:pos="0"/>
          <w:tab w:val="left" w:pos="426"/>
          <w:tab w:val="left" w:pos="567"/>
        </w:tabs>
        <w:autoSpaceDE w:val="0"/>
        <w:autoSpaceDN w:val="0"/>
        <w:adjustRightInd w:val="0"/>
        <w:spacing w:after="0" w:line="240" w:lineRule="auto"/>
        <w:rPr>
          <w:rFonts w:ascii="Times New Roman" w:eastAsia="Calibri" w:hAnsi="Times New Roman" w:cs="Times New Roman"/>
          <w:sz w:val="28"/>
          <w:szCs w:val="28"/>
          <w:lang w:eastAsia="ru-RU"/>
        </w:rPr>
      </w:pPr>
      <w:r w:rsidRPr="00326744">
        <w:rPr>
          <w:rFonts w:ascii="Times New Roman" w:eastAsia="Calibri" w:hAnsi="Times New Roman" w:cs="Times New Roman"/>
          <w:sz w:val="28"/>
          <w:szCs w:val="28"/>
          <w:lang w:eastAsia="ru-RU"/>
        </w:rPr>
        <w:t>Шевчук С.В. Українське ділове мовлення: підручник.  К.: Літера, 2000. 480с.</w:t>
      </w:r>
    </w:p>
    <w:p w14:paraId="52E35A49" w14:textId="77777777" w:rsidR="00620B96" w:rsidRDefault="00620B96">
      <w:pP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br w:type="page"/>
      </w:r>
    </w:p>
    <w:p w14:paraId="02A838F8" w14:textId="77777777" w:rsidR="00BC1799" w:rsidRDefault="00BC1799">
      <w:pPr>
        <w:rPr>
          <w:rFonts w:ascii="Times New Roman" w:hAnsi="Times New Roman"/>
          <w:sz w:val="28"/>
          <w:szCs w:val="28"/>
        </w:rPr>
      </w:pPr>
    </w:p>
    <w:p w14:paraId="333479D2" w14:textId="7F324421" w:rsidR="002B43FD" w:rsidRDefault="0047010C" w:rsidP="0047010C">
      <w:pPr>
        <w:spacing w:after="0" w:line="240" w:lineRule="auto"/>
        <w:ind w:firstLine="709"/>
        <w:jc w:val="center"/>
        <w:rPr>
          <w:rFonts w:ascii="Times New Roman" w:hAnsi="Times New Roman"/>
          <w:b/>
          <w:sz w:val="28"/>
          <w:szCs w:val="28"/>
        </w:rPr>
      </w:pPr>
      <w:r w:rsidRPr="0047010C">
        <w:rPr>
          <w:rFonts w:ascii="Times New Roman" w:hAnsi="Times New Roman"/>
          <w:b/>
          <w:sz w:val="28"/>
          <w:szCs w:val="28"/>
        </w:rPr>
        <w:t>Список використаних джерел:</w:t>
      </w:r>
    </w:p>
    <w:p w14:paraId="2B5B4339" w14:textId="77777777" w:rsidR="00EC3C71" w:rsidRDefault="00EC3C71" w:rsidP="0047010C">
      <w:pPr>
        <w:spacing w:after="0" w:line="240" w:lineRule="auto"/>
        <w:ind w:firstLine="709"/>
        <w:jc w:val="center"/>
        <w:rPr>
          <w:rFonts w:ascii="Times New Roman" w:hAnsi="Times New Roman"/>
          <w:b/>
          <w:sz w:val="28"/>
          <w:szCs w:val="28"/>
        </w:rPr>
      </w:pPr>
    </w:p>
    <w:p w14:paraId="07C84B49" w14:textId="77777777" w:rsidR="0064786B" w:rsidRPr="0064786B" w:rsidRDefault="0064786B" w:rsidP="0064786B">
      <w:pPr>
        <w:widowControl w:val="0"/>
        <w:numPr>
          <w:ilvl w:val="0"/>
          <w:numId w:val="3"/>
        </w:numPr>
        <w:tabs>
          <w:tab w:val="left" w:pos="-142"/>
          <w:tab w:val="left" w:pos="0"/>
          <w:tab w:val="left" w:pos="567"/>
        </w:tabs>
        <w:autoSpaceDE w:val="0"/>
        <w:autoSpaceDN w:val="0"/>
        <w:adjustRightInd w:val="0"/>
        <w:spacing w:after="0" w:line="240" w:lineRule="auto"/>
        <w:contextualSpacing/>
        <w:rPr>
          <w:rFonts w:ascii="Times New Roman" w:eastAsia="Times New Roman" w:hAnsi="Times New Roman" w:cs="Times New Roman"/>
          <w:color w:val="000000"/>
          <w:sz w:val="28"/>
          <w:szCs w:val="28"/>
          <w:lang w:eastAsia="uk-UA"/>
        </w:rPr>
      </w:pPr>
      <w:r w:rsidRPr="0064786B">
        <w:rPr>
          <w:rFonts w:ascii="Times New Roman" w:eastAsia="Times New Roman" w:hAnsi="Times New Roman" w:cs="Times New Roman"/>
          <w:color w:val="000000"/>
          <w:sz w:val="28"/>
          <w:szCs w:val="28"/>
          <w:lang w:eastAsia="uk-UA"/>
        </w:rPr>
        <w:t xml:space="preserve">Васенко Л. А., Дубічинський В. В. Кримець О. М. Фахова українська мова: навч. посіб. Київ : Центр учбової літератури, 2022. 272 с. </w:t>
      </w:r>
    </w:p>
    <w:p w14:paraId="29FCD549" w14:textId="77777777" w:rsidR="0064786B" w:rsidRPr="0064786B" w:rsidRDefault="0064786B" w:rsidP="0064786B">
      <w:pPr>
        <w:widowControl w:val="0"/>
        <w:numPr>
          <w:ilvl w:val="0"/>
          <w:numId w:val="3"/>
        </w:numPr>
        <w:tabs>
          <w:tab w:val="left" w:pos="-142"/>
          <w:tab w:val="left" w:pos="0"/>
          <w:tab w:val="left" w:pos="567"/>
        </w:tabs>
        <w:autoSpaceDE w:val="0"/>
        <w:autoSpaceDN w:val="0"/>
        <w:adjustRightInd w:val="0"/>
        <w:spacing w:after="0" w:line="240" w:lineRule="auto"/>
        <w:contextualSpacing/>
        <w:rPr>
          <w:rFonts w:ascii="Times New Roman" w:eastAsia="Times New Roman" w:hAnsi="Times New Roman" w:cs="Times New Roman"/>
          <w:color w:val="000000"/>
          <w:sz w:val="28"/>
          <w:szCs w:val="28"/>
          <w:lang w:eastAsia="uk-UA"/>
        </w:rPr>
      </w:pPr>
      <w:r w:rsidRPr="0064786B">
        <w:rPr>
          <w:rFonts w:ascii="Times New Roman" w:eastAsia="Times New Roman" w:hAnsi="Times New Roman" w:cs="Times New Roman"/>
          <w:color w:val="000000"/>
          <w:sz w:val="28"/>
          <w:szCs w:val="28"/>
          <w:lang w:eastAsia="uk-UA"/>
        </w:rPr>
        <w:t xml:space="preserve"> Гречникова Н. Ділова комунікація в культурній сфері: 2.5 типових помилок і 5 ефективних порад. URL: </w:t>
      </w:r>
      <w:hyperlink r:id="rId49" w:history="1">
        <w:r w:rsidRPr="0064786B">
          <w:rPr>
            <w:rFonts w:ascii="Times New Roman" w:eastAsia="Times New Roman" w:hAnsi="Times New Roman" w:cs="Times New Roman"/>
            <w:color w:val="0563C1" w:themeColor="hyperlink"/>
            <w:sz w:val="28"/>
            <w:szCs w:val="28"/>
            <w:u w:val="single"/>
            <w:lang w:eastAsia="uk-UA"/>
          </w:rPr>
          <w:t>https://chytomo.com/dilova-komunikatsiia-v-kulturnij-sferi-5-typovykh-pomylok-i-5-efektyvnykh-porad</w:t>
        </w:r>
      </w:hyperlink>
      <w:r w:rsidRPr="0064786B">
        <w:rPr>
          <w:rFonts w:ascii="Times New Roman" w:eastAsia="Times New Roman" w:hAnsi="Times New Roman" w:cs="Times New Roman"/>
          <w:color w:val="000000"/>
          <w:sz w:val="28"/>
          <w:szCs w:val="28"/>
          <w:lang w:eastAsia="uk-UA"/>
        </w:rPr>
        <w:t xml:space="preserve"> </w:t>
      </w:r>
    </w:p>
    <w:p w14:paraId="638F19F9" w14:textId="77777777" w:rsidR="0064786B" w:rsidRPr="0064786B" w:rsidRDefault="0064786B" w:rsidP="0064786B">
      <w:pPr>
        <w:widowControl w:val="0"/>
        <w:numPr>
          <w:ilvl w:val="0"/>
          <w:numId w:val="3"/>
        </w:numPr>
        <w:tabs>
          <w:tab w:val="left" w:pos="-142"/>
          <w:tab w:val="left" w:pos="0"/>
          <w:tab w:val="left" w:pos="567"/>
        </w:tabs>
        <w:autoSpaceDE w:val="0"/>
        <w:autoSpaceDN w:val="0"/>
        <w:adjustRightInd w:val="0"/>
        <w:spacing w:after="0" w:line="240" w:lineRule="auto"/>
        <w:contextualSpacing/>
        <w:rPr>
          <w:rFonts w:ascii="Times New Roman" w:eastAsia="Times New Roman" w:hAnsi="Times New Roman" w:cs="Times New Roman"/>
          <w:color w:val="000000"/>
          <w:sz w:val="28"/>
          <w:szCs w:val="28"/>
          <w:lang w:eastAsia="uk-UA"/>
        </w:rPr>
      </w:pPr>
      <w:r w:rsidRPr="0064786B">
        <w:rPr>
          <w:rFonts w:ascii="Times New Roman" w:eastAsia="Times New Roman" w:hAnsi="Times New Roman" w:cs="Times New Roman"/>
          <w:color w:val="000000"/>
          <w:sz w:val="28"/>
          <w:szCs w:val="28"/>
          <w:lang w:eastAsia="uk-UA"/>
        </w:rPr>
        <w:t>Голоюх Л. В. Українська мова за професійним спрямуванням : навч. посіб. Луцьк, 2022. 192 с.</w:t>
      </w:r>
    </w:p>
    <w:p w14:paraId="03E4581A" w14:textId="77777777" w:rsidR="0064786B" w:rsidRPr="0064786B" w:rsidRDefault="0064786B" w:rsidP="0064786B">
      <w:pPr>
        <w:widowControl w:val="0"/>
        <w:numPr>
          <w:ilvl w:val="0"/>
          <w:numId w:val="3"/>
        </w:numPr>
        <w:tabs>
          <w:tab w:val="left" w:pos="-142"/>
          <w:tab w:val="left" w:pos="0"/>
          <w:tab w:val="left" w:pos="567"/>
        </w:tabs>
        <w:autoSpaceDE w:val="0"/>
        <w:autoSpaceDN w:val="0"/>
        <w:adjustRightInd w:val="0"/>
        <w:spacing w:after="0" w:line="240" w:lineRule="auto"/>
        <w:contextualSpacing/>
        <w:rPr>
          <w:rFonts w:ascii="Times New Roman" w:eastAsia="Times New Roman" w:hAnsi="Times New Roman" w:cs="Times New Roman"/>
          <w:color w:val="000000"/>
          <w:sz w:val="28"/>
          <w:szCs w:val="28"/>
          <w:lang w:eastAsia="uk-UA"/>
        </w:rPr>
      </w:pPr>
      <w:r w:rsidRPr="0064786B">
        <w:rPr>
          <w:rFonts w:ascii="Times New Roman" w:eastAsia="Times New Roman" w:hAnsi="Times New Roman" w:cs="Times New Roman"/>
          <w:color w:val="000000"/>
          <w:sz w:val="28"/>
          <w:szCs w:val="28"/>
          <w:lang w:eastAsia="uk-UA"/>
        </w:rPr>
        <w:t xml:space="preserve"> Здіховська Т. В., Данилюк О. К. Українська мова (за професійним спрямуванням): конспект лекцій. Луцьк: ПП Іванюк, 2023. 107 с. </w:t>
      </w:r>
    </w:p>
    <w:p w14:paraId="6A148D79" w14:textId="77777777" w:rsidR="0064786B" w:rsidRPr="0064786B" w:rsidRDefault="0064786B" w:rsidP="0064786B">
      <w:pPr>
        <w:widowControl w:val="0"/>
        <w:tabs>
          <w:tab w:val="left" w:pos="-142"/>
          <w:tab w:val="left" w:pos="0"/>
          <w:tab w:val="left" w:pos="567"/>
        </w:tabs>
        <w:autoSpaceDE w:val="0"/>
        <w:autoSpaceDN w:val="0"/>
        <w:adjustRightInd w:val="0"/>
        <w:spacing w:after="0" w:line="240" w:lineRule="auto"/>
        <w:ind w:left="402"/>
        <w:contextualSpacing/>
        <w:rPr>
          <w:rFonts w:ascii="Times New Roman" w:eastAsia="Times New Roman" w:hAnsi="Times New Roman" w:cs="Times New Roman"/>
          <w:color w:val="000000"/>
          <w:sz w:val="28"/>
          <w:szCs w:val="28"/>
          <w:lang w:eastAsia="uk-UA"/>
        </w:rPr>
      </w:pPr>
      <w:r w:rsidRPr="0064786B">
        <w:rPr>
          <w:rFonts w:ascii="Times New Roman" w:eastAsia="Times New Roman" w:hAnsi="Times New Roman" w:cs="Times New Roman"/>
          <w:color w:val="000000"/>
          <w:sz w:val="28"/>
          <w:szCs w:val="28"/>
          <w:lang w:eastAsia="uk-UA"/>
        </w:rPr>
        <w:t xml:space="preserve">Панькевич О. О. Українська мова за професійним спрямуванням: навч. посіб. Одеса: ФОП Побута М. І., 2021. 76 с. </w:t>
      </w:r>
    </w:p>
    <w:p w14:paraId="3184455B" w14:textId="77777777" w:rsidR="0064786B" w:rsidRPr="0064786B" w:rsidRDefault="0064786B" w:rsidP="0064786B">
      <w:pPr>
        <w:widowControl w:val="0"/>
        <w:numPr>
          <w:ilvl w:val="0"/>
          <w:numId w:val="3"/>
        </w:numPr>
        <w:tabs>
          <w:tab w:val="left" w:pos="-142"/>
          <w:tab w:val="left" w:pos="0"/>
          <w:tab w:val="left" w:pos="567"/>
        </w:tabs>
        <w:autoSpaceDE w:val="0"/>
        <w:autoSpaceDN w:val="0"/>
        <w:adjustRightInd w:val="0"/>
        <w:spacing w:after="0" w:line="240" w:lineRule="auto"/>
        <w:ind w:left="42" w:firstLine="100"/>
        <w:contextualSpacing/>
        <w:rPr>
          <w:rFonts w:ascii="Times New Roman" w:eastAsia="Times New Roman" w:hAnsi="Times New Roman" w:cs="Times New Roman"/>
          <w:color w:val="000000"/>
          <w:sz w:val="28"/>
          <w:szCs w:val="28"/>
          <w:lang w:eastAsia="ru-RU"/>
        </w:rPr>
      </w:pPr>
      <w:r w:rsidRPr="0064786B">
        <w:rPr>
          <w:rFonts w:ascii="Times New Roman" w:eastAsia="Times New Roman" w:hAnsi="Times New Roman" w:cs="Times New Roman"/>
          <w:color w:val="000000"/>
          <w:sz w:val="28"/>
          <w:szCs w:val="28"/>
          <w:lang w:eastAsia="uk-UA"/>
        </w:rPr>
        <w:t xml:space="preserve"> Плотницька І. Ділова українська мова. Київ: Центр навчальної літератури, 2022. 260 с.</w:t>
      </w:r>
    </w:p>
    <w:p w14:paraId="3A658B33" w14:textId="77777777" w:rsidR="0064786B" w:rsidRPr="0064786B" w:rsidRDefault="0064786B" w:rsidP="0064786B">
      <w:pPr>
        <w:widowControl w:val="0"/>
        <w:autoSpaceDE w:val="0"/>
        <w:autoSpaceDN w:val="0"/>
        <w:adjustRightInd w:val="0"/>
        <w:spacing w:after="0" w:line="240" w:lineRule="auto"/>
        <w:ind w:left="42"/>
        <w:jc w:val="center"/>
        <w:rPr>
          <w:rFonts w:ascii="Times New Roman" w:eastAsia="Times New Roman" w:hAnsi="Times New Roman" w:cs="Times New Roman"/>
          <w:b/>
          <w:bCs/>
          <w:color w:val="000000"/>
          <w:sz w:val="28"/>
          <w:szCs w:val="28"/>
          <w:lang w:eastAsia="ru-RU"/>
        </w:rPr>
      </w:pPr>
      <w:r w:rsidRPr="0064786B">
        <w:rPr>
          <w:rFonts w:ascii="Times New Roman" w:eastAsia="Times New Roman" w:hAnsi="Times New Roman" w:cs="Times New Roman"/>
          <w:b/>
          <w:bCs/>
          <w:color w:val="000000"/>
          <w:sz w:val="28"/>
          <w:szCs w:val="28"/>
          <w:lang w:eastAsia="ru-RU"/>
        </w:rPr>
        <w:t>Допоміжна література:</w:t>
      </w:r>
    </w:p>
    <w:p w14:paraId="649A06E1" w14:textId="77777777" w:rsidR="0064786B" w:rsidRPr="0064786B" w:rsidRDefault="0064786B" w:rsidP="0064786B">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uk-UA"/>
        </w:rPr>
      </w:pPr>
    </w:p>
    <w:p w14:paraId="0406E066" w14:textId="77777777" w:rsidR="0064786B" w:rsidRPr="0064786B" w:rsidRDefault="0064786B" w:rsidP="0064786B">
      <w:pPr>
        <w:widowControl w:val="0"/>
        <w:numPr>
          <w:ilvl w:val="0"/>
          <w:numId w:val="13"/>
        </w:numPr>
        <w:autoSpaceDE w:val="0"/>
        <w:autoSpaceDN w:val="0"/>
        <w:adjustRightInd w:val="0"/>
        <w:spacing w:after="0" w:line="240" w:lineRule="auto"/>
        <w:ind w:hanging="502"/>
        <w:rPr>
          <w:rFonts w:ascii="Times New Roman" w:eastAsia="Times New Roman" w:hAnsi="Times New Roman" w:cs="Times New Roman"/>
          <w:color w:val="000000"/>
          <w:sz w:val="28"/>
          <w:szCs w:val="28"/>
          <w:lang w:eastAsia="uk-UA"/>
        </w:rPr>
      </w:pPr>
      <w:r w:rsidRPr="0064786B">
        <w:rPr>
          <w:rFonts w:ascii="Times New Roman" w:eastAsia="Times New Roman" w:hAnsi="Times New Roman" w:cs="Times New Roman"/>
          <w:color w:val="000000"/>
          <w:sz w:val="28"/>
          <w:szCs w:val="28"/>
          <w:lang w:eastAsia="uk-UA"/>
        </w:rPr>
        <w:t>Бутенко Л.В. Мовлення ділових людей на нарадах, засіданнях, зборах: навч. посіб. для студ. нефілол. спец. Алчевськ: ДГМІ, 2003.  253 с.</w:t>
      </w:r>
    </w:p>
    <w:p w14:paraId="16DB69CC" w14:textId="77777777" w:rsidR="0064786B" w:rsidRPr="0064786B" w:rsidRDefault="0064786B" w:rsidP="0064786B">
      <w:pPr>
        <w:widowControl w:val="0"/>
        <w:numPr>
          <w:ilvl w:val="0"/>
          <w:numId w:val="13"/>
        </w:numPr>
        <w:autoSpaceDE w:val="0"/>
        <w:autoSpaceDN w:val="0"/>
        <w:adjustRightInd w:val="0"/>
        <w:spacing w:after="0" w:line="240" w:lineRule="auto"/>
        <w:ind w:hanging="502"/>
        <w:rPr>
          <w:rFonts w:ascii="Times New Roman" w:eastAsia="Times New Roman" w:hAnsi="Times New Roman" w:cs="Times New Roman"/>
          <w:color w:val="000000"/>
          <w:sz w:val="28"/>
          <w:szCs w:val="28"/>
          <w:lang w:eastAsia="uk-UA"/>
        </w:rPr>
      </w:pPr>
      <w:r w:rsidRPr="0064786B">
        <w:rPr>
          <w:rFonts w:ascii="Times New Roman" w:eastAsia="Times New Roman" w:hAnsi="Times New Roman" w:cs="Times New Roman"/>
          <w:color w:val="000000"/>
          <w:sz w:val="28"/>
          <w:szCs w:val="28"/>
          <w:lang w:eastAsia="uk-UA"/>
        </w:rPr>
        <w:t>Глущик, Дияк О.В., Шевчук С.В. Сучасні ділові папери: навчальний посібник для вищих та середніх спеціальних навчальних закладів. К: А.С.К., 2002. 400 с.</w:t>
      </w:r>
    </w:p>
    <w:p w14:paraId="7A76682F" w14:textId="77777777" w:rsidR="0064786B" w:rsidRPr="0064786B" w:rsidRDefault="0064786B" w:rsidP="0064786B">
      <w:pPr>
        <w:widowControl w:val="0"/>
        <w:numPr>
          <w:ilvl w:val="0"/>
          <w:numId w:val="13"/>
        </w:numPr>
        <w:suppressAutoHyphens/>
        <w:autoSpaceDE w:val="0"/>
        <w:autoSpaceDN w:val="0"/>
        <w:adjustRightInd w:val="0"/>
        <w:spacing w:after="0" w:line="240" w:lineRule="auto"/>
        <w:ind w:hanging="502"/>
        <w:rPr>
          <w:rFonts w:ascii="Times New Roman" w:eastAsia="Times New Roman" w:hAnsi="Times New Roman" w:cs="Times New Roman"/>
          <w:color w:val="000000"/>
          <w:sz w:val="28"/>
          <w:szCs w:val="28"/>
          <w:lang w:eastAsia="ru-RU"/>
        </w:rPr>
      </w:pPr>
      <w:r w:rsidRPr="0064786B">
        <w:rPr>
          <w:rFonts w:ascii="Times New Roman" w:eastAsia="Times New Roman" w:hAnsi="Times New Roman" w:cs="Times New Roman"/>
          <w:color w:val="000000"/>
          <w:sz w:val="28"/>
          <w:szCs w:val="28"/>
          <w:lang w:eastAsia="uk-UA"/>
        </w:rPr>
        <w:t>Загнітко А. П. Українське ділове мовлення : професійне і непрофесійне спілкування. Донецьк, 2004.  480 с</w:t>
      </w:r>
    </w:p>
    <w:p w14:paraId="2B87D24E" w14:textId="77777777" w:rsidR="0064786B" w:rsidRPr="0064786B" w:rsidRDefault="0064786B" w:rsidP="0064786B">
      <w:pPr>
        <w:widowControl w:val="0"/>
        <w:numPr>
          <w:ilvl w:val="0"/>
          <w:numId w:val="13"/>
        </w:numPr>
        <w:suppressAutoHyphens/>
        <w:autoSpaceDE w:val="0"/>
        <w:autoSpaceDN w:val="0"/>
        <w:adjustRightInd w:val="0"/>
        <w:spacing w:after="0" w:line="240" w:lineRule="auto"/>
        <w:ind w:hanging="502"/>
        <w:rPr>
          <w:rFonts w:ascii="Times New Roman" w:eastAsia="Times New Roman" w:hAnsi="Times New Roman" w:cs="Times New Roman"/>
          <w:color w:val="000000"/>
          <w:sz w:val="28"/>
          <w:szCs w:val="28"/>
          <w:lang w:eastAsia="ru-RU"/>
        </w:rPr>
      </w:pPr>
      <w:r w:rsidRPr="0064786B">
        <w:rPr>
          <w:rFonts w:ascii="Times New Roman" w:eastAsia="Times New Roman" w:hAnsi="Times New Roman" w:cs="Times New Roman"/>
          <w:color w:val="000000"/>
          <w:sz w:val="28"/>
          <w:szCs w:val="28"/>
          <w:lang w:eastAsia="ru-RU"/>
        </w:rPr>
        <w:t>Зейкан Я.П. Адвокатська техніка: методика підготовки прямого допиту і вступної промови. Х: Фактор, 2016. 160с.</w:t>
      </w:r>
    </w:p>
    <w:p w14:paraId="149BBE4D" w14:textId="77777777" w:rsidR="0064786B" w:rsidRPr="0064786B" w:rsidRDefault="0064786B" w:rsidP="0064786B">
      <w:pPr>
        <w:widowControl w:val="0"/>
        <w:numPr>
          <w:ilvl w:val="0"/>
          <w:numId w:val="13"/>
        </w:numPr>
        <w:suppressAutoHyphens/>
        <w:autoSpaceDE w:val="0"/>
        <w:autoSpaceDN w:val="0"/>
        <w:adjustRightInd w:val="0"/>
        <w:spacing w:after="0" w:line="240" w:lineRule="auto"/>
        <w:ind w:hanging="502"/>
        <w:rPr>
          <w:rFonts w:ascii="Times New Roman" w:eastAsia="Times New Roman" w:hAnsi="Times New Roman" w:cs="Times New Roman"/>
          <w:color w:val="000000"/>
          <w:sz w:val="28"/>
          <w:szCs w:val="28"/>
          <w:lang w:eastAsia="ru-RU"/>
        </w:rPr>
      </w:pPr>
      <w:r w:rsidRPr="0064786B">
        <w:rPr>
          <w:rFonts w:ascii="Times New Roman" w:eastAsia="Times New Roman" w:hAnsi="Times New Roman" w:cs="Times New Roman"/>
          <w:color w:val="000000"/>
          <w:sz w:val="28"/>
          <w:szCs w:val="28"/>
          <w:lang w:eastAsia="uk-UA"/>
        </w:rPr>
        <w:t>Зубков М. Сучасна українська ділова мова; [4-те вид. доп.]. Харків: Торсінг, 2005.  448 с.</w:t>
      </w:r>
    </w:p>
    <w:p w14:paraId="35E039C9" w14:textId="77777777" w:rsidR="0064786B" w:rsidRPr="0064786B" w:rsidRDefault="0064786B" w:rsidP="0064786B">
      <w:pPr>
        <w:widowControl w:val="0"/>
        <w:numPr>
          <w:ilvl w:val="0"/>
          <w:numId w:val="13"/>
        </w:numPr>
        <w:suppressAutoHyphens/>
        <w:autoSpaceDE w:val="0"/>
        <w:autoSpaceDN w:val="0"/>
        <w:adjustRightInd w:val="0"/>
        <w:spacing w:after="0" w:line="240" w:lineRule="auto"/>
        <w:ind w:hanging="502"/>
        <w:rPr>
          <w:rFonts w:ascii="Times New Roman" w:eastAsia="Times New Roman" w:hAnsi="Times New Roman" w:cs="Times New Roman"/>
          <w:color w:val="000000"/>
          <w:sz w:val="28"/>
          <w:szCs w:val="28"/>
          <w:lang w:eastAsia="uk-UA"/>
        </w:rPr>
      </w:pPr>
      <w:r w:rsidRPr="0064786B">
        <w:rPr>
          <w:rFonts w:ascii="Times New Roman" w:eastAsia="Times New Roman" w:hAnsi="Times New Roman" w:cs="Times New Roman"/>
          <w:color w:val="000000"/>
          <w:sz w:val="28"/>
          <w:szCs w:val="28"/>
          <w:lang w:eastAsia="uk-UA"/>
        </w:rPr>
        <w:t>Іванова І. Б. Українське ділове мовлення. Мова ділових паперів. Фахове ділове мовлення . Х.: Парус, 2009.  320 с.</w:t>
      </w:r>
    </w:p>
    <w:p w14:paraId="76159521" w14:textId="77777777" w:rsidR="0064786B" w:rsidRPr="0064786B" w:rsidRDefault="0064786B" w:rsidP="0064786B">
      <w:pPr>
        <w:widowControl w:val="0"/>
        <w:numPr>
          <w:ilvl w:val="0"/>
          <w:numId w:val="13"/>
        </w:numPr>
        <w:suppressAutoHyphens/>
        <w:autoSpaceDE w:val="0"/>
        <w:autoSpaceDN w:val="0"/>
        <w:adjustRightInd w:val="0"/>
        <w:spacing w:after="0" w:line="240" w:lineRule="auto"/>
        <w:ind w:hanging="502"/>
        <w:rPr>
          <w:rFonts w:ascii="Times New Roman" w:eastAsia="Times New Roman" w:hAnsi="Times New Roman" w:cs="Times New Roman"/>
          <w:color w:val="000000"/>
          <w:sz w:val="28"/>
          <w:szCs w:val="28"/>
          <w:lang w:eastAsia="uk-UA"/>
        </w:rPr>
      </w:pPr>
      <w:r w:rsidRPr="0064786B">
        <w:rPr>
          <w:rFonts w:ascii="Times New Roman" w:eastAsia="Times New Roman" w:hAnsi="Times New Roman" w:cs="Times New Roman"/>
          <w:color w:val="000000"/>
          <w:sz w:val="28"/>
          <w:szCs w:val="28"/>
          <w:lang w:eastAsia="uk-UA"/>
        </w:rPr>
        <w:t>Культура української мови: Довідник. К.: Либідь, 1990. 304 с.</w:t>
      </w:r>
    </w:p>
    <w:p w14:paraId="35070D46" w14:textId="77777777" w:rsidR="0064786B" w:rsidRPr="0064786B" w:rsidRDefault="0064786B" w:rsidP="0064786B">
      <w:pPr>
        <w:widowControl w:val="0"/>
        <w:numPr>
          <w:ilvl w:val="0"/>
          <w:numId w:val="13"/>
        </w:numPr>
        <w:tabs>
          <w:tab w:val="left" w:pos="-426"/>
        </w:tabs>
        <w:suppressAutoHyphens/>
        <w:autoSpaceDE w:val="0"/>
        <w:autoSpaceDN w:val="0"/>
        <w:adjustRightInd w:val="0"/>
        <w:spacing w:after="0" w:line="240" w:lineRule="auto"/>
        <w:ind w:hanging="502"/>
        <w:rPr>
          <w:rFonts w:ascii="Times New Roman" w:eastAsia="Times New Roman" w:hAnsi="Times New Roman" w:cs="Times New Roman"/>
          <w:color w:val="000000"/>
          <w:sz w:val="28"/>
          <w:szCs w:val="28"/>
          <w:lang w:eastAsia="uk-UA"/>
        </w:rPr>
      </w:pPr>
      <w:r w:rsidRPr="0064786B">
        <w:rPr>
          <w:rFonts w:ascii="Times New Roman" w:eastAsia="Times New Roman" w:hAnsi="Times New Roman" w:cs="Times New Roman"/>
          <w:color w:val="000000"/>
          <w:sz w:val="28"/>
          <w:szCs w:val="28"/>
          <w:lang w:eastAsia="uk-UA"/>
        </w:rPr>
        <w:t>Мацько Л. І. Культура української фахової мови: навчальний посібник.  К.: Академвидав, 2007.  360 с.</w:t>
      </w:r>
    </w:p>
    <w:p w14:paraId="6A94FAB0" w14:textId="77777777" w:rsidR="0064786B" w:rsidRPr="0064786B" w:rsidRDefault="0064786B" w:rsidP="0064786B">
      <w:pPr>
        <w:widowControl w:val="0"/>
        <w:numPr>
          <w:ilvl w:val="0"/>
          <w:numId w:val="13"/>
        </w:numPr>
        <w:autoSpaceDE w:val="0"/>
        <w:autoSpaceDN w:val="0"/>
        <w:adjustRightInd w:val="0"/>
        <w:spacing w:after="0" w:line="240" w:lineRule="auto"/>
        <w:ind w:hanging="502"/>
        <w:rPr>
          <w:rFonts w:ascii="Times New Roman" w:eastAsia="Times New Roman" w:hAnsi="Times New Roman" w:cs="Times New Roman"/>
          <w:color w:val="000000"/>
          <w:sz w:val="28"/>
          <w:szCs w:val="28"/>
          <w:lang w:eastAsia="ru-RU"/>
        </w:rPr>
      </w:pPr>
      <w:r w:rsidRPr="0064786B">
        <w:rPr>
          <w:rFonts w:ascii="Times New Roman" w:eastAsia="Times New Roman" w:hAnsi="Times New Roman" w:cs="Times New Roman"/>
          <w:color w:val="000000"/>
          <w:sz w:val="28"/>
          <w:szCs w:val="28"/>
          <w:lang w:eastAsia="uk-UA"/>
        </w:rPr>
        <w:t xml:space="preserve">Семеног О.М. Культура наукової української мови: навч. посіб. К.: ВЦ «Академія», 2012.  216 с.  </w:t>
      </w:r>
    </w:p>
    <w:p w14:paraId="70621DFB" w14:textId="77777777" w:rsidR="0064786B" w:rsidRPr="0064786B" w:rsidRDefault="0064786B" w:rsidP="0064786B">
      <w:pPr>
        <w:widowControl w:val="0"/>
        <w:numPr>
          <w:ilvl w:val="0"/>
          <w:numId w:val="13"/>
        </w:numPr>
        <w:suppressAutoHyphens/>
        <w:autoSpaceDE w:val="0"/>
        <w:autoSpaceDN w:val="0"/>
        <w:adjustRightInd w:val="0"/>
        <w:spacing w:after="0" w:line="240" w:lineRule="auto"/>
        <w:ind w:hanging="502"/>
        <w:rPr>
          <w:rFonts w:ascii="Times New Roman" w:eastAsia="Times New Roman" w:hAnsi="Times New Roman" w:cs="Times New Roman"/>
          <w:color w:val="000000"/>
          <w:sz w:val="28"/>
          <w:szCs w:val="28"/>
          <w:lang w:eastAsia="uk-UA"/>
        </w:rPr>
      </w:pPr>
      <w:r w:rsidRPr="0064786B">
        <w:rPr>
          <w:rFonts w:ascii="Times New Roman" w:eastAsia="Times New Roman" w:hAnsi="Times New Roman" w:cs="Times New Roman"/>
          <w:color w:val="000000"/>
          <w:sz w:val="28"/>
          <w:szCs w:val="28"/>
          <w:lang w:eastAsia="uk-UA"/>
        </w:rPr>
        <w:t>Шевчук С.В. Українське ділове мовлення: підручник.  К.: Літера, 2000. 480с.</w:t>
      </w:r>
    </w:p>
    <w:p w14:paraId="7F252389" w14:textId="77777777" w:rsidR="0064786B" w:rsidRPr="0064786B" w:rsidRDefault="0064786B" w:rsidP="0064786B">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uk-UA"/>
        </w:rPr>
      </w:pPr>
    </w:p>
    <w:p w14:paraId="4ED13AA0" w14:textId="77777777" w:rsidR="0064786B" w:rsidRPr="0064786B" w:rsidRDefault="0064786B" w:rsidP="0064786B">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uk-UA"/>
        </w:rPr>
      </w:pPr>
    </w:p>
    <w:p w14:paraId="4BC2EFB4" w14:textId="77777777" w:rsidR="0064786B" w:rsidRPr="0064786B" w:rsidRDefault="0064786B" w:rsidP="0064786B">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uk-UA"/>
        </w:rPr>
      </w:pPr>
    </w:p>
    <w:p w14:paraId="1072B598" w14:textId="77777777" w:rsidR="0064786B" w:rsidRPr="0064786B" w:rsidRDefault="0064786B" w:rsidP="0064786B">
      <w:pPr>
        <w:spacing w:line="240" w:lineRule="auto"/>
        <w:rPr>
          <w:rFonts w:ascii="Times New Roman" w:eastAsia="Times New Roman" w:hAnsi="Times New Roman" w:cs="Times New Roman"/>
          <w:color w:val="000000"/>
          <w:sz w:val="28"/>
          <w:szCs w:val="28"/>
          <w:lang w:eastAsia="uk-UA"/>
        </w:rPr>
      </w:pPr>
      <w:r w:rsidRPr="0064786B">
        <w:rPr>
          <w:rFonts w:ascii="Times New Roman" w:eastAsia="Times New Roman" w:hAnsi="Times New Roman" w:cs="Times New Roman"/>
          <w:color w:val="000000"/>
          <w:sz w:val="28"/>
          <w:szCs w:val="28"/>
          <w:lang w:eastAsia="uk-UA"/>
        </w:rPr>
        <w:br w:type="page"/>
      </w:r>
    </w:p>
    <w:p w14:paraId="1BAD3C99" w14:textId="77777777" w:rsidR="0064786B" w:rsidRPr="0064786B" w:rsidRDefault="0064786B" w:rsidP="0064786B">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uk-UA"/>
        </w:rPr>
      </w:pPr>
    </w:p>
    <w:p w14:paraId="5FFA6BC8" w14:textId="77777777" w:rsidR="0064786B" w:rsidRPr="0064786B" w:rsidRDefault="0064786B" w:rsidP="0064786B">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uk-UA"/>
        </w:rPr>
      </w:pPr>
    </w:p>
    <w:p w14:paraId="2505CC52" w14:textId="77777777" w:rsidR="0064786B" w:rsidRPr="0064786B" w:rsidRDefault="0064786B" w:rsidP="0064786B">
      <w:pPr>
        <w:widowControl w:val="0"/>
        <w:autoSpaceDE w:val="0"/>
        <w:autoSpaceDN w:val="0"/>
        <w:adjustRightInd w:val="0"/>
        <w:spacing w:after="0" w:line="240" w:lineRule="auto"/>
        <w:rPr>
          <w:rFonts w:ascii="Times New Roman" w:eastAsia="Times New Roman" w:hAnsi="Times New Roman" w:cs="Times New Roman"/>
          <w:color w:val="000000"/>
          <w:sz w:val="28"/>
          <w:szCs w:val="28"/>
          <w:lang w:eastAsia="uk-UA"/>
        </w:rPr>
      </w:pPr>
    </w:p>
    <w:tbl>
      <w:tblPr>
        <w:tblW w:w="0" w:type="auto"/>
        <w:tblLook w:val="00A0" w:firstRow="1" w:lastRow="0" w:firstColumn="1" w:lastColumn="0" w:noHBand="0" w:noVBand="0"/>
      </w:tblPr>
      <w:tblGrid>
        <w:gridCol w:w="664"/>
        <w:gridCol w:w="8623"/>
      </w:tblGrid>
      <w:tr w:rsidR="0064786B" w:rsidRPr="0064786B" w14:paraId="744E1C15" w14:textId="77777777" w:rsidTr="00846F51">
        <w:tc>
          <w:tcPr>
            <w:tcW w:w="664" w:type="dxa"/>
            <w:vAlign w:val="center"/>
          </w:tcPr>
          <w:p w14:paraId="6A7C3882" w14:textId="77777777" w:rsidR="0064786B" w:rsidRPr="0064786B" w:rsidRDefault="0064786B" w:rsidP="0064786B">
            <w:pPr>
              <w:tabs>
                <w:tab w:val="center" w:pos="4677"/>
                <w:tab w:val="right" w:pos="9355"/>
              </w:tabs>
              <w:spacing w:after="0" w:line="240" w:lineRule="auto"/>
              <w:ind w:left="142"/>
              <w:rPr>
                <w:rFonts w:ascii="Times New Roman" w:eastAsia="Times New Roman" w:hAnsi="Times New Roman" w:cs="Times New Roman"/>
                <w:b/>
                <w:bCs/>
                <w:color w:val="000000"/>
                <w:sz w:val="28"/>
                <w:szCs w:val="28"/>
                <w:lang w:eastAsia="ru-RU"/>
              </w:rPr>
            </w:pPr>
          </w:p>
          <w:p w14:paraId="3A90C172" w14:textId="77777777" w:rsidR="0064786B" w:rsidRPr="0064786B" w:rsidRDefault="0064786B" w:rsidP="0064786B">
            <w:pPr>
              <w:tabs>
                <w:tab w:val="center" w:pos="4677"/>
                <w:tab w:val="right" w:pos="9355"/>
              </w:tabs>
              <w:spacing w:after="0" w:line="240" w:lineRule="auto"/>
              <w:ind w:left="142"/>
              <w:rPr>
                <w:rFonts w:ascii="Times New Roman" w:eastAsia="Times New Roman" w:hAnsi="Times New Roman" w:cs="Times New Roman"/>
                <w:b/>
                <w:bCs/>
                <w:color w:val="000000"/>
                <w:sz w:val="28"/>
                <w:szCs w:val="28"/>
                <w:lang w:eastAsia="ru-RU"/>
              </w:rPr>
            </w:pPr>
          </w:p>
          <w:p w14:paraId="5E5A13AB" w14:textId="77777777" w:rsidR="0064786B" w:rsidRPr="0064786B" w:rsidRDefault="0064786B" w:rsidP="0064786B">
            <w:pPr>
              <w:tabs>
                <w:tab w:val="center" w:pos="4677"/>
                <w:tab w:val="right" w:pos="9355"/>
              </w:tabs>
              <w:spacing w:after="0" w:line="240" w:lineRule="auto"/>
              <w:ind w:left="142"/>
              <w:rPr>
                <w:rFonts w:ascii="Times New Roman" w:eastAsia="Times New Roman" w:hAnsi="Times New Roman" w:cs="Times New Roman"/>
                <w:b/>
                <w:bCs/>
                <w:color w:val="000000"/>
                <w:sz w:val="28"/>
                <w:szCs w:val="28"/>
              </w:rPr>
            </w:pPr>
          </w:p>
        </w:tc>
        <w:tc>
          <w:tcPr>
            <w:tcW w:w="8623" w:type="dxa"/>
            <w:hideMark/>
          </w:tcPr>
          <w:p w14:paraId="40B17E7B" w14:textId="0E108E36" w:rsidR="0064786B" w:rsidRPr="0064786B" w:rsidRDefault="0064786B" w:rsidP="0064786B">
            <w:pPr>
              <w:spacing w:after="0" w:line="240" w:lineRule="auto"/>
              <w:ind w:left="142"/>
              <w:jc w:val="both"/>
              <w:rPr>
                <w:rFonts w:ascii="Times New Roman" w:eastAsia="Times New Roman" w:hAnsi="Times New Roman" w:cs="Times New Roman"/>
                <w:bCs/>
                <w:color w:val="000000"/>
                <w:spacing w:val="6"/>
                <w:sz w:val="28"/>
                <w:szCs w:val="28"/>
                <w:lang w:eastAsia="ru-RU"/>
              </w:rPr>
            </w:pPr>
            <w:r w:rsidRPr="0064786B">
              <w:rPr>
                <w:rFonts w:ascii="Times New Roman" w:eastAsia="Times New Roman" w:hAnsi="Times New Roman" w:cs="Times New Roman"/>
                <w:bCs/>
                <w:color w:val="000000"/>
                <w:spacing w:val="6"/>
                <w:sz w:val="28"/>
                <w:szCs w:val="28"/>
                <w:lang w:eastAsia="ru-RU"/>
              </w:rPr>
              <w:t xml:space="preserve">Ділова комунікація в правовій сфері [Текст] : </w:t>
            </w:r>
            <w:r w:rsidR="007546B3">
              <w:rPr>
                <w:rFonts w:ascii="Times New Roman" w:eastAsia="Times New Roman" w:hAnsi="Times New Roman" w:cs="Times New Roman"/>
                <w:bCs/>
                <w:color w:val="000000"/>
                <w:spacing w:val="6"/>
                <w:sz w:val="28"/>
                <w:szCs w:val="28"/>
                <w:lang w:eastAsia="ru-RU"/>
              </w:rPr>
              <w:t>мет</w:t>
            </w:r>
            <w:r w:rsidR="000D237B">
              <w:rPr>
                <w:rFonts w:ascii="Times New Roman" w:eastAsia="Times New Roman" w:hAnsi="Times New Roman" w:cs="Times New Roman"/>
                <w:bCs/>
                <w:color w:val="000000"/>
                <w:spacing w:val="6"/>
                <w:sz w:val="28"/>
                <w:szCs w:val="28"/>
                <w:lang w:eastAsia="ru-RU"/>
              </w:rPr>
              <w:t>о</w:t>
            </w:r>
            <w:r w:rsidR="007546B3">
              <w:rPr>
                <w:rFonts w:ascii="Times New Roman" w:eastAsia="Times New Roman" w:hAnsi="Times New Roman" w:cs="Times New Roman"/>
                <w:bCs/>
                <w:color w:val="000000"/>
                <w:spacing w:val="6"/>
                <w:sz w:val="28"/>
                <w:szCs w:val="28"/>
                <w:lang w:eastAsia="ru-RU"/>
              </w:rPr>
              <w:t xml:space="preserve">дичні вказівки до практичних занять </w:t>
            </w:r>
            <w:r w:rsidRPr="0064786B">
              <w:rPr>
                <w:rFonts w:ascii="Times New Roman" w:eastAsia="Times New Roman" w:hAnsi="Times New Roman" w:cs="Times New Roman"/>
                <w:bCs/>
                <w:color w:val="000000"/>
                <w:spacing w:val="6"/>
                <w:sz w:val="28"/>
                <w:szCs w:val="28"/>
                <w:lang w:eastAsia="ru-RU"/>
              </w:rPr>
              <w:t xml:space="preserve">для здобувачів першого (бакалаврського) рівня вищої освіти освітньо-професійної програми «Право», галузі знань </w:t>
            </w:r>
            <w:r w:rsidRPr="0064786B">
              <w:rPr>
                <w:rFonts w:ascii="Times New Roman" w:eastAsia="Times New Roman" w:hAnsi="Times New Roman" w:cs="Times New Roman"/>
                <w:sz w:val="28"/>
                <w:szCs w:val="28"/>
                <w:lang w:val="en-US" w:eastAsia="ru-RU"/>
              </w:rPr>
              <w:t xml:space="preserve">D </w:t>
            </w:r>
            <w:r w:rsidRPr="0064786B">
              <w:rPr>
                <w:rFonts w:ascii="Times New Roman" w:eastAsia="Times New Roman" w:hAnsi="Times New Roman" w:cs="Times New Roman"/>
                <w:sz w:val="28"/>
                <w:szCs w:val="28"/>
                <w:lang w:eastAsia="ru-RU"/>
              </w:rPr>
              <w:t>Бізнес, адміністрування та право</w:t>
            </w:r>
            <w:r w:rsidRPr="0064786B">
              <w:rPr>
                <w:rFonts w:ascii="Times New Roman" w:eastAsia="Times New Roman" w:hAnsi="Times New Roman" w:cs="Times New Roman"/>
                <w:color w:val="000000"/>
                <w:spacing w:val="6"/>
                <w:sz w:val="28"/>
                <w:szCs w:val="28"/>
                <w:lang w:eastAsia="ru-RU"/>
              </w:rPr>
              <w:t xml:space="preserve"> </w:t>
            </w:r>
            <w:r w:rsidRPr="0064786B">
              <w:rPr>
                <w:rFonts w:ascii="Times New Roman" w:eastAsia="Times New Roman" w:hAnsi="Times New Roman" w:cs="Times New Roman"/>
                <w:bCs/>
                <w:color w:val="000000"/>
                <w:spacing w:val="6"/>
                <w:sz w:val="28"/>
                <w:szCs w:val="28"/>
                <w:lang w:eastAsia="ru-RU"/>
              </w:rPr>
              <w:t xml:space="preserve">спеціальності </w:t>
            </w:r>
            <w:r w:rsidRPr="0064786B">
              <w:rPr>
                <w:rFonts w:ascii="Times New Roman" w:eastAsia="Times New Roman" w:hAnsi="Times New Roman" w:cs="Times New Roman"/>
                <w:sz w:val="28"/>
                <w:szCs w:val="28"/>
                <w:lang w:val="en-US" w:eastAsia="ru-RU"/>
              </w:rPr>
              <w:t>D 8</w:t>
            </w:r>
            <w:r w:rsidRPr="0064786B">
              <w:rPr>
                <w:rFonts w:ascii="Times New Roman" w:eastAsia="Times New Roman" w:hAnsi="Times New Roman" w:cs="Times New Roman"/>
                <w:sz w:val="28"/>
                <w:szCs w:val="28"/>
                <w:lang w:eastAsia="ru-RU"/>
              </w:rPr>
              <w:t xml:space="preserve"> Право</w:t>
            </w:r>
            <w:r w:rsidRPr="0064786B">
              <w:rPr>
                <w:rFonts w:ascii="Times New Roman" w:eastAsia="Times New Roman" w:hAnsi="Times New Roman" w:cs="Times New Roman"/>
                <w:bCs/>
                <w:color w:val="000000"/>
                <w:spacing w:val="6"/>
                <w:sz w:val="28"/>
                <w:szCs w:val="28"/>
                <w:lang w:eastAsia="ru-RU"/>
              </w:rPr>
              <w:t xml:space="preserve"> денної та заочної форм навчання /  уклад. Т.В. Николюк, Н.В.Шкляєва. Луцьк : ЛНТУ, 2026.  </w:t>
            </w:r>
            <w:r w:rsidR="00620B96">
              <w:rPr>
                <w:rFonts w:ascii="Times New Roman" w:eastAsia="Times New Roman" w:hAnsi="Times New Roman" w:cs="Times New Roman"/>
                <w:bCs/>
                <w:color w:val="000000"/>
                <w:spacing w:val="6"/>
                <w:sz w:val="28"/>
                <w:szCs w:val="28"/>
                <w:lang w:eastAsia="ru-RU"/>
              </w:rPr>
              <w:t>4</w:t>
            </w:r>
            <w:r w:rsidRPr="0064786B">
              <w:rPr>
                <w:rFonts w:ascii="Times New Roman" w:eastAsia="Times New Roman" w:hAnsi="Times New Roman" w:cs="Times New Roman"/>
                <w:bCs/>
                <w:color w:val="000000"/>
                <w:spacing w:val="6"/>
                <w:sz w:val="28"/>
                <w:szCs w:val="28"/>
                <w:lang w:eastAsia="ru-RU"/>
              </w:rPr>
              <w:t>8с.</w:t>
            </w:r>
          </w:p>
        </w:tc>
      </w:tr>
    </w:tbl>
    <w:p w14:paraId="24246D1C" w14:textId="77777777" w:rsidR="00EC3C71" w:rsidRPr="00EC3C71" w:rsidRDefault="00EC3C71" w:rsidP="00EC3C71">
      <w:pPr>
        <w:spacing w:after="0" w:line="240" w:lineRule="auto"/>
        <w:jc w:val="center"/>
        <w:rPr>
          <w:rFonts w:ascii="Times New Roman" w:eastAsia="Times New Roman" w:hAnsi="Times New Roman" w:cs="Times New Roman"/>
          <w:sz w:val="28"/>
          <w:szCs w:val="28"/>
          <w:lang w:eastAsia="ru-RU"/>
        </w:rPr>
      </w:pPr>
    </w:p>
    <w:p w14:paraId="2605A0E8" w14:textId="77777777" w:rsidR="007546B3" w:rsidRDefault="007546B3" w:rsidP="00EC3C71">
      <w:pPr>
        <w:spacing w:after="0" w:line="240" w:lineRule="auto"/>
        <w:jc w:val="center"/>
        <w:rPr>
          <w:rFonts w:ascii="Times New Roman" w:eastAsia="Times New Roman" w:hAnsi="Times New Roman" w:cs="Times New Roman"/>
          <w:sz w:val="28"/>
          <w:szCs w:val="28"/>
          <w:lang w:eastAsia="ru-RU"/>
        </w:rPr>
      </w:pPr>
    </w:p>
    <w:p w14:paraId="6D488959" w14:textId="77777777" w:rsidR="007546B3" w:rsidRDefault="007546B3" w:rsidP="00EC3C71">
      <w:pPr>
        <w:spacing w:after="0" w:line="240" w:lineRule="auto"/>
        <w:jc w:val="center"/>
        <w:rPr>
          <w:rFonts w:ascii="Times New Roman" w:eastAsia="Times New Roman" w:hAnsi="Times New Roman" w:cs="Times New Roman"/>
          <w:sz w:val="28"/>
          <w:szCs w:val="28"/>
          <w:lang w:eastAsia="ru-RU"/>
        </w:rPr>
      </w:pPr>
    </w:p>
    <w:p w14:paraId="6A8A16D0" w14:textId="77777777" w:rsidR="007546B3" w:rsidRDefault="007546B3" w:rsidP="00EC3C71">
      <w:pPr>
        <w:spacing w:after="0" w:line="240" w:lineRule="auto"/>
        <w:jc w:val="center"/>
        <w:rPr>
          <w:rFonts w:ascii="Times New Roman" w:eastAsia="Times New Roman" w:hAnsi="Times New Roman" w:cs="Times New Roman"/>
          <w:sz w:val="28"/>
          <w:szCs w:val="28"/>
          <w:lang w:eastAsia="ru-RU"/>
        </w:rPr>
      </w:pPr>
    </w:p>
    <w:p w14:paraId="091C0E94" w14:textId="77777777" w:rsidR="007546B3" w:rsidRDefault="007546B3" w:rsidP="00EC3C71">
      <w:pPr>
        <w:spacing w:after="0" w:line="240" w:lineRule="auto"/>
        <w:jc w:val="center"/>
        <w:rPr>
          <w:rFonts w:ascii="Times New Roman" w:eastAsia="Times New Roman" w:hAnsi="Times New Roman" w:cs="Times New Roman"/>
          <w:sz w:val="28"/>
          <w:szCs w:val="28"/>
          <w:lang w:eastAsia="ru-RU"/>
        </w:rPr>
      </w:pPr>
    </w:p>
    <w:p w14:paraId="766D55B2" w14:textId="77777777" w:rsidR="007546B3" w:rsidRDefault="007546B3" w:rsidP="00EC3C71">
      <w:pPr>
        <w:spacing w:after="0" w:line="240" w:lineRule="auto"/>
        <w:jc w:val="center"/>
        <w:rPr>
          <w:rFonts w:ascii="Times New Roman" w:eastAsia="Times New Roman" w:hAnsi="Times New Roman" w:cs="Times New Roman"/>
          <w:sz w:val="28"/>
          <w:szCs w:val="28"/>
          <w:lang w:eastAsia="ru-RU"/>
        </w:rPr>
      </w:pPr>
    </w:p>
    <w:p w14:paraId="7BACA453" w14:textId="77777777" w:rsidR="007546B3" w:rsidRDefault="007546B3" w:rsidP="00EC3C71">
      <w:pPr>
        <w:spacing w:after="0" w:line="240" w:lineRule="auto"/>
        <w:jc w:val="center"/>
        <w:rPr>
          <w:rFonts w:ascii="Times New Roman" w:eastAsia="Times New Roman" w:hAnsi="Times New Roman" w:cs="Times New Roman"/>
          <w:sz w:val="28"/>
          <w:szCs w:val="28"/>
          <w:lang w:eastAsia="ru-RU"/>
        </w:rPr>
      </w:pPr>
    </w:p>
    <w:p w14:paraId="24C71253" w14:textId="77777777" w:rsidR="007546B3" w:rsidRDefault="007546B3" w:rsidP="00EC3C71">
      <w:pPr>
        <w:spacing w:after="0" w:line="240" w:lineRule="auto"/>
        <w:jc w:val="center"/>
        <w:rPr>
          <w:rFonts w:ascii="Times New Roman" w:eastAsia="Times New Roman" w:hAnsi="Times New Roman" w:cs="Times New Roman"/>
          <w:sz w:val="28"/>
          <w:szCs w:val="28"/>
          <w:lang w:eastAsia="ru-RU"/>
        </w:rPr>
      </w:pPr>
    </w:p>
    <w:p w14:paraId="762C5E5B" w14:textId="77777777" w:rsidR="007546B3" w:rsidRDefault="007546B3" w:rsidP="00EC3C71">
      <w:pPr>
        <w:spacing w:after="0" w:line="240" w:lineRule="auto"/>
        <w:jc w:val="center"/>
        <w:rPr>
          <w:rFonts w:ascii="Times New Roman" w:eastAsia="Times New Roman" w:hAnsi="Times New Roman" w:cs="Times New Roman"/>
          <w:sz w:val="28"/>
          <w:szCs w:val="28"/>
          <w:lang w:eastAsia="ru-RU"/>
        </w:rPr>
      </w:pPr>
    </w:p>
    <w:p w14:paraId="247A985A" w14:textId="0416B50D" w:rsidR="00EC3C71" w:rsidRPr="00EC3C71" w:rsidRDefault="00EC3C71" w:rsidP="00EC3C71">
      <w:pPr>
        <w:spacing w:after="0" w:line="240" w:lineRule="auto"/>
        <w:jc w:val="center"/>
        <w:rPr>
          <w:rFonts w:ascii="Times New Roman" w:eastAsia="Times New Roman" w:hAnsi="Times New Roman" w:cs="Times New Roman"/>
          <w:sz w:val="28"/>
          <w:szCs w:val="28"/>
          <w:lang w:eastAsia="ru-RU"/>
        </w:rPr>
      </w:pPr>
      <w:r w:rsidRPr="00EC3C71">
        <w:rPr>
          <w:rFonts w:ascii="Times New Roman" w:eastAsia="Times New Roman" w:hAnsi="Times New Roman" w:cs="Times New Roman"/>
          <w:sz w:val="28"/>
          <w:szCs w:val="28"/>
          <w:lang w:eastAsia="ru-RU"/>
        </w:rPr>
        <w:t>Комп'ютерний набір</w:t>
      </w:r>
      <w:r w:rsidRPr="00EC3C71">
        <w:rPr>
          <w:rFonts w:ascii="Times New Roman" w:eastAsia="Times New Roman" w:hAnsi="Times New Roman" w:cs="Times New Roman"/>
          <w:sz w:val="28"/>
          <w:szCs w:val="28"/>
          <w:lang w:eastAsia="ru-RU"/>
        </w:rPr>
        <w:tab/>
      </w:r>
      <w:r w:rsidRPr="00EC3C71">
        <w:rPr>
          <w:rFonts w:ascii="Times New Roman" w:eastAsia="Times New Roman" w:hAnsi="Times New Roman" w:cs="Times New Roman"/>
          <w:sz w:val="28"/>
          <w:szCs w:val="28"/>
          <w:lang w:eastAsia="ru-RU"/>
        </w:rPr>
        <w:tab/>
      </w:r>
      <w:r w:rsidRPr="00EC3C71">
        <w:rPr>
          <w:rFonts w:ascii="Times New Roman" w:eastAsia="Times New Roman" w:hAnsi="Times New Roman" w:cs="Times New Roman"/>
          <w:sz w:val="28"/>
          <w:szCs w:val="28"/>
          <w:lang w:eastAsia="ru-RU"/>
        </w:rPr>
        <w:tab/>
        <w:t>Т.В.Николюк</w:t>
      </w:r>
    </w:p>
    <w:p w14:paraId="0E336B9F" w14:textId="77777777" w:rsidR="00EC3C71" w:rsidRPr="00EC3C71" w:rsidRDefault="00EC3C71" w:rsidP="00EC3C71">
      <w:pPr>
        <w:spacing w:after="0" w:line="240" w:lineRule="auto"/>
        <w:jc w:val="center"/>
        <w:rPr>
          <w:rFonts w:ascii="Times New Roman" w:eastAsia="Times New Roman" w:hAnsi="Times New Roman" w:cs="Times New Roman"/>
          <w:sz w:val="28"/>
          <w:szCs w:val="28"/>
          <w:lang w:eastAsia="ru-RU"/>
        </w:rPr>
      </w:pPr>
      <w:r w:rsidRPr="00EC3C71">
        <w:rPr>
          <w:rFonts w:ascii="Times New Roman" w:eastAsia="Times New Roman" w:hAnsi="Times New Roman" w:cs="Times New Roman"/>
          <w:sz w:val="28"/>
          <w:szCs w:val="28"/>
          <w:lang w:eastAsia="ru-RU"/>
        </w:rPr>
        <w:t>Редактор</w:t>
      </w:r>
      <w:r w:rsidRPr="00EC3C71">
        <w:rPr>
          <w:rFonts w:ascii="Times New Roman" w:eastAsia="Times New Roman" w:hAnsi="Times New Roman" w:cs="Times New Roman"/>
          <w:sz w:val="28"/>
          <w:szCs w:val="28"/>
          <w:lang w:eastAsia="ru-RU"/>
        </w:rPr>
        <w:tab/>
      </w:r>
      <w:r w:rsidRPr="00EC3C71">
        <w:rPr>
          <w:rFonts w:ascii="Times New Roman" w:eastAsia="Times New Roman" w:hAnsi="Times New Roman" w:cs="Times New Roman"/>
          <w:sz w:val="28"/>
          <w:szCs w:val="28"/>
          <w:lang w:eastAsia="ru-RU"/>
        </w:rPr>
        <w:tab/>
        <w:t xml:space="preserve">                        Т.В.Николюк</w:t>
      </w:r>
    </w:p>
    <w:p w14:paraId="65B46BB5" w14:textId="77777777" w:rsidR="00EC3C71" w:rsidRPr="00EC3C71" w:rsidRDefault="00EC3C71" w:rsidP="00EC3C71">
      <w:pPr>
        <w:spacing w:after="0" w:line="240" w:lineRule="auto"/>
        <w:jc w:val="center"/>
        <w:rPr>
          <w:rFonts w:ascii="Times New Roman" w:eastAsia="Times New Roman" w:hAnsi="Times New Roman" w:cs="Times New Roman"/>
          <w:sz w:val="28"/>
          <w:szCs w:val="28"/>
          <w:lang w:eastAsia="ru-RU"/>
        </w:rPr>
      </w:pPr>
    </w:p>
    <w:p w14:paraId="5594DA64" w14:textId="77777777" w:rsidR="00EC3C71" w:rsidRPr="00EC3C71" w:rsidRDefault="00EC3C71" w:rsidP="00EC3C71">
      <w:pPr>
        <w:spacing w:after="0" w:line="240" w:lineRule="auto"/>
        <w:jc w:val="center"/>
        <w:rPr>
          <w:rFonts w:ascii="Times New Roman" w:eastAsia="Times New Roman" w:hAnsi="Times New Roman" w:cs="Times New Roman"/>
          <w:sz w:val="28"/>
          <w:szCs w:val="28"/>
          <w:lang w:eastAsia="ru-RU"/>
        </w:rPr>
      </w:pPr>
    </w:p>
    <w:p w14:paraId="4A8B0DC9" w14:textId="77777777" w:rsidR="00EC3C71" w:rsidRPr="00EC3C71" w:rsidRDefault="00EC3C71" w:rsidP="00EC3C71">
      <w:pPr>
        <w:spacing w:after="0" w:line="240" w:lineRule="auto"/>
        <w:jc w:val="center"/>
        <w:rPr>
          <w:rFonts w:ascii="Times New Roman" w:eastAsia="Times New Roman" w:hAnsi="Times New Roman" w:cs="Times New Roman"/>
          <w:sz w:val="28"/>
          <w:szCs w:val="28"/>
          <w:lang w:eastAsia="ru-RU"/>
        </w:rPr>
      </w:pPr>
    </w:p>
    <w:p w14:paraId="539CC198" w14:textId="77777777" w:rsidR="00EC3C71" w:rsidRPr="00EC3C71" w:rsidRDefault="00EC3C71" w:rsidP="00EC3C71">
      <w:pPr>
        <w:spacing w:after="0" w:line="240" w:lineRule="auto"/>
        <w:rPr>
          <w:rFonts w:ascii="Times New Roman" w:eastAsia="Times New Roman" w:hAnsi="Times New Roman" w:cs="Times New Roman"/>
          <w:sz w:val="28"/>
          <w:szCs w:val="28"/>
          <w:lang w:eastAsia="ru-RU"/>
        </w:rPr>
      </w:pPr>
    </w:p>
    <w:p w14:paraId="16418C15"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6BA7AEF5"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1AEFE916"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00CDC30B"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70C02C7F"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17780A7D"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73371049"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2278A72C"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09B21722"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102E2628"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557A85DA"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586DD44F"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0876CBEB"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5079BB74"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69193D1C" w14:textId="77777777" w:rsidR="00EC3C71" w:rsidRDefault="00EC3C71" w:rsidP="00EC3C71">
      <w:pPr>
        <w:spacing w:after="0" w:line="240" w:lineRule="auto"/>
        <w:jc w:val="center"/>
        <w:rPr>
          <w:rFonts w:ascii="Times New Roman" w:eastAsia="Times New Roman" w:hAnsi="Times New Roman" w:cs="Times New Roman"/>
          <w:sz w:val="28"/>
          <w:szCs w:val="28"/>
          <w:lang w:eastAsia="ru-RU"/>
        </w:rPr>
      </w:pPr>
    </w:p>
    <w:p w14:paraId="3FBBBB70" w14:textId="77777777" w:rsidR="00EC3C71" w:rsidRPr="00EC3C71" w:rsidRDefault="00EC3C71" w:rsidP="00EC3C71">
      <w:pPr>
        <w:spacing w:after="0" w:line="240" w:lineRule="auto"/>
        <w:jc w:val="center"/>
        <w:rPr>
          <w:rFonts w:ascii="Times New Roman" w:eastAsia="Times New Roman" w:hAnsi="Times New Roman" w:cs="Times New Roman"/>
          <w:iCs/>
          <w:sz w:val="28"/>
          <w:szCs w:val="28"/>
          <w:lang w:val="ru-RU" w:eastAsia="ru-RU"/>
        </w:rPr>
      </w:pPr>
      <w:r w:rsidRPr="00EC3C71">
        <w:rPr>
          <w:rFonts w:ascii="Times New Roman" w:eastAsia="Times New Roman" w:hAnsi="Times New Roman" w:cs="Times New Roman"/>
          <w:sz w:val="28"/>
          <w:szCs w:val="28"/>
          <w:lang w:eastAsia="ru-RU"/>
        </w:rPr>
        <w:t>Підп. до друку</w:t>
      </w:r>
      <w:r w:rsidRPr="00EC3C71">
        <w:rPr>
          <w:rFonts w:ascii="Times New Roman" w:eastAsia="Times New Roman" w:hAnsi="Times New Roman" w:cs="Times New Roman"/>
          <w:iCs/>
          <w:sz w:val="28"/>
          <w:szCs w:val="28"/>
          <w:lang w:eastAsia="ru-RU"/>
        </w:rPr>
        <w:t xml:space="preserve">«__»________2021 </w:t>
      </w:r>
      <w:r w:rsidRPr="00EC3C71">
        <w:rPr>
          <w:rFonts w:ascii="Times New Roman" w:eastAsia="Times New Roman" w:hAnsi="Times New Roman" w:cs="Times New Roman"/>
          <w:iCs/>
          <w:sz w:val="28"/>
          <w:szCs w:val="28"/>
          <w:lang w:val="ru-RU" w:eastAsia="ru-RU"/>
        </w:rPr>
        <w:t xml:space="preserve">р. Формат </w:t>
      </w:r>
      <w:r w:rsidRPr="00EC3C71">
        <w:rPr>
          <w:rFonts w:ascii="Times New Roman" w:eastAsia="Times New Roman" w:hAnsi="Times New Roman" w:cs="Times New Roman"/>
          <w:sz w:val="28"/>
          <w:szCs w:val="28"/>
          <w:lang w:val="ru-RU" w:eastAsia="ru-RU"/>
        </w:rPr>
        <w:t>60х84/16</w:t>
      </w:r>
      <w:r w:rsidRPr="00EC3C71">
        <w:rPr>
          <w:rFonts w:ascii="Times New Roman" w:eastAsia="Times New Roman" w:hAnsi="Times New Roman" w:cs="Times New Roman"/>
          <w:iCs/>
          <w:sz w:val="28"/>
          <w:szCs w:val="28"/>
          <w:lang w:val="ru-RU" w:eastAsia="ru-RU"/>
        </w:rPr>
        <w:t>. Папір</w:t>
      </w:r>
      <w:r w:rsidRPr="00EC3C71">
        <w:rPr>
          <w:rFonts w:ascii="Times New Roman" w:eastAsia="Times New Roman" w:hAnsi="Times New Roman" w:cs="Times New Roman"/>
          <w:iCs/>
          <w:sz w:val="28"/>
          <w:szCs w:val="28"/>
          <w:lang w:eastAsia="ru-RU"/>
        </w:rPr>
        <w:t xml:space="preserve"> </w:t>
      </w:r>
      <w:r w:rsidRPr="00EC3C71">
        <w:rPr>
          <w:rFonts w:ascii="Times New Roman" w:eastAsia="Times New Roman" w:hAnsi="Times New Roman" w:cs="Times New Roman"/>
          <w:iCs/>
          <w:sz w:val="28"/>
          <w:szCs w:val="28"/>
          <w:lang w:val="ru-RU" w:eastAsia="ru-RU"/>
        </w:rPr>
        <w:t>офс.</w:t>
      </w:r>
    </w:p>
    <w:p w14:paraId="20127BA6" w14:textId="2C6E76AA" w:rsidR="00EC3C71" w:rsidRPr="00EC3C71" w:rsidRDefault="00EC3C71" w:rsidP="00EC3C71">
      <w:pPr>
        <w:spacing w:after="0" w:line="240" w:lineRule="auto"/>
        <w:jc w:val="center"/>
        <w:rPr>
          <w:rFonts w:ascii="Times New Roman" w:eastAsia="Times New Roman" w:hAnsi="Times New Roman" w:cs="Times New Roman"/>
          <w:sz w:val="28"/>
          <w:szCs w:val="28"/>
          <w:lang w:val="ru-RU" w:eastAsia="ru-RU"/>
        </w:rPr>
      </w:pPr>
      <w:r w:rsidRPr="00EC3C71">
        <w:rPr>
          <w:rFonts w:ascii="Times New Roman" w:eastAsia="Times New Roman" w:hAnsi="Times New Roman" w:cs="Times New Roman"/>
          <w:iCs/>
          <w:sz w:val="28"/>
          <w:szCs w:val="28"/>
          <w:lang w:val="ru-RU" w:eastAsia="ru-RU"/>
        </w:rPr>
        <w:t>Гарн. Таймс</w:t>
      </w:r>
      <w:commentRangeStart w:id="6"/>
      <w:r w:rsidRPr="00EC3C71">
        <w:rPr>
          <w:rFonts w:ascii="Times New Roman" w:eastAsia="Times New Roman" w:hAnsi="Times New Roman" w:cs="Times New Roman"/>
          <w:iCs/>
          <w:sz w:val="28"/>
          <w:szCs w:val="28"/>
          <w:lang w:val="ru-RU" w:eastAsia="ru-RU"/>
        </w:rPr>
        <w:t>.</w:t>
      </w:r>
      <w:r w:rsidRPr="00EC3C71">
        <w:rPr>
          <w:rFonts w:ascii="Times New Roman" w:eastAsia="Times New Roman" w:hAnsi="Times New Roman" w:cs="Times New Roman"/>
          <w:sz w:val="28"/>
          <w:szCs w:val="28"/>
          <w:lang w:val="ru-RU" w:eastAsia="ru-RU"/>
        </w:rPr>
        <w:t xml:space="preserve"> Ум. друк. арк. </w:t>
      </w:r>
      <w:r w:rsidR="00533CB8">
        <w:rPr>
          <w:rFonts w:ascii="Times New Roman" w:eastAsia="Times New Roman" w:hAnsi="Times New Roman" w:cs="Times New Roman"/>
          <w:sz w:val="28"/>
          <w:szCs w:val="28"/>
          <w:lang w:val="ru-RU" w:eastAsia="ru-RU"/>
        </w:rPr>
        <w:t>7</w:t>
      </w:r>
      <w:r w:rsidRPr="00EC3C71">
        <w:rPr>
          <w:rFonts w:ascii="Times New Roman" w:eastAsia="Times New Roman" w:hAnsi="Times New Roman" w:cs="Times New Roman"/>
          <w:sz w:val="28"/>
          <w:szCs w:val="28"/>
          <w:lang w:val="ru-RU" w:eastAsia="ru-RU"/>
        </w:rPr>
        <w:t>,</w:t>
      </w:r>
      <w:r w:rsidR="00533CB8">
        <w:rPr>
          <w:rFonts w:ascii="Times New Roman" w:eastAsia="Times New Roman" w:hAnsi="Times New Roman" w:cs="Times New Roman"/>
          <w:sz w:val="28"/>
          <w:szCs w:val="28"/>
          <w:lang w:val="ru-RU" w:eastAsia="ru-RU"/>
        </w:rPr>
        <w:t>25</w:t>
      </w:r>
      <w:r w:rsidRPr="00EC3C71">
        <w:rPr>
          <w:rFonts w:ascii="Times New Roman" w:eastAsia="Times New Roman" w:hAnsi="Times New Roman" w:cs="Times New Roman"/>
          <w:sz w:val="28"/>
          <w:szCs w:val="28"/>
          <w:lang w:val="ru-RU" w:eastAsia="ru-RU"/>
        </w:rPr>
        <w:t xml:space="preserve">. </w:t>
      </w:r>
      <w:commentRangeEnd w:id="6"/>
      <w:r w:rsidRPr="00EC3C71">
        <w:rPr>
          <w:rStyle w:val="a3"/>
          <w:rFonts w:ascii="Times New Roman" w:eastAsia="Times New Roman" w:hAnsi="Times New Roman" w:cs="Times New Roman"/>
          <w:sz w:val="28"/>
          <w:szCs w:val="28"/>
          <w:lang w:val="ru-RU" w:eastAsia="ru-RU"/>
        </w:rPr>
        <w:commentReference w:id="6"/>
      </w:r>
    </w:p>
    <w:p w14:paraId="001E5F7B" w14:textId="77777777" w:rsidR="00EC3C71" w:rsidRPr="00EC3C71" w:rsidRDefault="00EC3C71" w:rsidP="00EC3C71">
      <w:pPr>
        <w:spacing w:after="0" w:line="240" w:lineRule="auto"/>
        <w:jc w:val="center"/>
        <w:rPr>
          <w:rFonts w:ascii="Times New Roman" w:eastAsia="Times New Roman" w:hAnsi="Times New Roman" w:cs="Times New Roman"/>
          <w:sz w:val="28"/>
          <w:szCs w:val="28"/>
          <w:lang w:val="ru-RU" w:eastAsia="ru-RU"/>
        </w:rPr>
      </w:pPr>
      <w:r w:rsidRPr="00EC3C71">
        <w:rPr>
          <w:rFonts w:ascii="Times New Roman" w:eastAsia="Times New Roman" w:hAnsi="Times New Roman" w:cs="Times New Roman"/>
          <w:sz w:val="28"/>
          <w:szCs w:val="28"/>
          <w:lang w:val="ru-RU" w:eastAsia="ru-RU"/>
        </w:rPr>
        <w:t xml:space="preserve">Тираж 50 прим. </w:t>
      </w:r>
    </w:p>
    <w:p w14:paraId="2841B2CC" w14:textId="77777777" w:rsidR="00EC3C71" w:rsidRPr="00EC3C71" w:rsidRDefault="00EC3C71" w:rsidP="00EC3C71">
      <w:pPr>
        <w:spacing w:after="0" w:line="240" w:lineRule="auto"/>
        <w:jc w:val="both"/>
        <w:rPr>
          <w:rFonts w:ascii="Times New Roman" w:eastAsia="Times New Roman" w:hAnsi="Times New Roman" w:cs="Times New Roman"/>
          <w:sz w:val="28"/>
          <w:szCs w:val="28"/>
          <w:lang w:val="ru-RU" w:eastAsia="ru-RU"/>
        </w:rPr>
      </w:pPr>
    </w:p>
    <w:p w14:paraId="7B751007" w14:textId="77777777" w:rsidR="00EC3C71" w:rsidRPr="00EC3C71" w:rsidRDefault="00EC3C71" w:rsidP="00EC3C71">
      <w:pPr>
        <w:spacing w:after="0" w:line="240" w:lineRule="auto"/>
        <w:jc w:val="both"/>
        <w:rPr>
          <w:rFonts w:ascii="Times New Roman" w:eastAsia="Times New Roman" w:hAnsi="Times New Roman" w:cs="Times New Roman"/>
          <w:sz w:val="28"/>
          <w:szCs w:val="28"/>
          <w:lang w:val="ru-RU" w:eastAsia="ru-RU"/>
        </w:rPr>
      </w:pPr>
    </w:p>
    <w:p w14:paraId="54F4D58D" w14:textId="77777777" w:rsidR="00EC3C71" w:rsidRPr="00EC3C71" w:rsidRDefault="00EC3C71" w:rsidP="00EC3C71">
      <w:pPr>
        <w:spacing w:after="0" w:line="240" w:lineRule="auto"/>
        <w:ind w:firstLine="540"/>
        <w:jc w:val="center"/>
        <w:rPr>
          <w:rFonts w:ascii="Times New Roman" w:eastAsia="Times New Roman" w:hAnsi="Times New Roman" w:cs="Times New Roman"/>
          <w:sz w:val="28"/>
          <w:szCs w:val="28"/>
          <w:lang w:val="ru-RU" w:eastAsia="ru-RU"/>
        </w:rPr>
      </w:pPr>
    </w:p>
    <w:p w14:paraId="4FB1698C" w14:textId="77777777" w:rsidR="00EC3C71" w:rsidRPr="00EC3C71" w:rsidRDefault="00EC3C71" w:rsidP="00EC3C71">
      <w:pPr>
        <w:spacing w:after="0" w:line="240" w:lineRule="auto"/>
        <w:ind w:firstLine="540"/>
        <w:jc w:val="center"/>
        <w:rPr>
          <w:rFonts w:ascii="Times New Roman" w:eastAsia="Times New Roman" w:hAnsi="Times New Roman" w:cs="Times New Roman"/>
          <w:sz w:val="28"/>
          <w:szCs w:val="28"/>
          <w:lang w:val="ru-RU" w:eastAsia="ru-RU"/>
        </w:rPr>
      </w:pPr>
    </w:p>
    <w:p w14:paraId="4DBC5624" w14:textId="77777777" w:rsidR="00EC3C71" w:rsidRPr="00EC3C71" w:rsidRDefault="00EC3C71" w:rsidP="00EC3C71">
      <w:pPr>
        <w:spacing w:after="0" w:line="240" w:lineRule="auto"/>
        <w:ind w:firstLine="540"/>
        <w:jc w:val="center"/>
        <w:rPr>
          <w:rFonts w:ascii="Times New Roman" w:eastAsia="Times New Roman" w:hAnsi="Times New Roman" w:cs="Times New Roman"/>
          <w:sz w:val="28"/>
          <w:szCs w:val="28"/>
          <w:lang w:val="ru-RU" w:eastAsia="ru-RU"/>
        </w:rPr>
      </w:pPr>
    </w:p>
    <w:p w14:paraId="4D417B7E" w14:textId="77777777" w:rsidR="00EC3C71" w:rsidRPr="00EC3C71" w:rsidRDefault="00EC3C71" w:rsidP="00EC3C71">
      <w:pPr>
        <w:spacing w:after="0" w:line="240" w:lineRule="auto"/>
        <w:ind w:firstLine="540"/>
        <w:jc w:val="center"/>
        <w:rPr>
          <w:rFonts w:ascii="Times New Roman" w:eastAsia="Times New Roman" w:hAnsi="Times New Roman" w:cs="Times New Roman"/>
          <w:sz w:val="28"/>
          <w:szCs w:val="28"/>
          <w:lang w:val="ru-RU" w:eastAsia="ru-RU"/>
        </w:rPr>
      </w:pPr>
    </w:p>
    <w:p w14:paraId="642B7780" w14:textId="77777777" w:rsidR="00EC3C71" w:rsidRPr="00EC3C71" w:rsidRDefault="00EC3C71" w:rsidP="00EC3C71">
      <w:pPr>
        <w:spacing w:after="0" w:line="240" w:lineRule="auto"/>
        <w:ind w:firstLine="540"/>
        <w:jc w:val="center"/>
        <w:rPr>
          <w:rFonts w:ascii="Times New Roman" w:eastAsia="Times New Roman" w:hAnsi="Times New Roman" w:cs="Times New Roman"/>
          <w:sz w:val="28"/>
          <w:szCs w:val="28"/>
          <w:lang w:val="ru-RU" w:eastAsia="ru-RU"/>
        </w:rPr>
      </w:pPr>
    </w:p>
    <w:p w14:paraId="72944476" w14:textId="77777777" w:rsidR="00EC3C71" w:rsidRPr="00EC3C71" w:rsidRDefault="00EC3C71" w:rsidP="00EC3C71">
      <w:pPr>
        <w:spacing w:after="0" w:line="240" w:lineRule="auto"/>
        <w:ind w:firstLine="540"/>
        <w:jc w:val="center"/>
        <w:rPr>
          <w:rFonts w:ascii="Times New Roman" w:eastAsia="Times New Roman" w:hAnsi="Times New Roman" w:cs="Times New Roman"/>
          <w:sz w:val="28"/>
          <w:szCs w:val="28"/>
          <w:lang w:val="ru-RU" w:eastAsia="ru-RU"/>
        </w:rPr>
      </w:pPr>
    </w:p>
    <w:p w14:paraId="3D135057" w14:textId="77777777" w:rsidR="00EC3C71" w:rsidRPr="00EC3C71" w:rsidRDefault="00EC3C71" w:rsidP="00EC3C71">
      <w:pPr>
        <w:spacing w:after="0" w:line="240" w:lineRule="auto"/>
        <w:ind w:firstLine="540"/>
        <w:jc w:val="center"/>
        <w:rPr>
          <w:rFonts w:ascii="Times New Roman" w:eastAsia="Times New Roman" w:hAnsi="Times New Roman" w:cs="Times New Roman"/>
          <w:sz w:val="28"/>
          <w:szCs w:val="28"/>
          <w:lang w:val="ru-RU" w:eastAsia="ru-RU"/>
        </w:rPr>
      </w:pPr>
    </w:p>
    <w:sectPr w:rsidR="00EC3C71" w:rsidRPr="00EC3C71" w:rsidSect="00FB0E8A">
      <w:footerReference w:type="default" r:id="rId50"/>
      <w:pgSz w:w="11906" w:h="16838"/>
      <w:pgMar w:top="850" w:right="850" w:bottom="850"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19-09-18T12:29:00Z" w:initials="U">
    <w:p w14:paraId="4A265017" w14:textId="77777777" w:rsidR="009402E9" w:rsidRPr="00AD4E33" w:rsidRDefault="009402E9" w:rsidP="007174E3">
      <w:pPr>
        <w:pStyle w:val="a4"/>
        <w:rPr>
          <w:lang w:val="uk-UA"/>
        </w:rPr>
      </w:pPr>
      <w:r>
        <w:rPr>
          <w:rStyle w:val="a3"/>
        </w:rPr>
        <w:annotationRef/>
      </w:r>
      <w:r>
        <w:rPr>
          <w:lang w:val="uk-UA"/>
        </w:rPr>
        <w:t>Розміри логотипу – діаметр 4 см!!!</w:t>
      </w:r>
    </w:p>
  </w:comment>
  <w:comment w:id="1" w:author="Home" w:date="2018-12-02T08:55:00Z" w:initials="H">
    <w:p w14:paraId="3ADB55D4" w14:textId="77777777" w:rsidR="009402E9" w:rsidRPr="00075F11" w:rsidRDefault="009402E9" w:rsidP="007174E3">
      <w:pPr>
        <w:pStyle w:val="a4"/>
        <w:rPr>
          <w:lang w:val="uk-UA"/>
        </w:rPr>
      </w:pPr>
      <w:r>
        <w:rPr>
          <w:rStyle w:val="a3"/>
        </w:rPr>
        <w:annotationRef/>
      </w:r>
      <w:r>
        <w:rPr>
          <w:lang w:val="uk-UA"/>
        </w:rPr>
        <w:t>Авторський знак визначається за першою літерою НАЗВИ методичного видання, а не укладача</w:t>
      </w:r>
    </w:p>
  </w:comment>
  <w:comment w:id="2" w:author="Home" w:date="2018-12-02T09:08:00Z" w:initials="H">
    <w:p w14:paraId="0B7866D5" w14:textId="77777777" w:rsidR="009402E9" w:rsidRDefault="009402E9" w:rsidP="007174E3">
      <w:pPr>
        <w:pStyle w:val="a4"/>
      </w:pPr>
      <w:r>
        <w:rPr>
          <w:rStyle w:val="a3"/>
        </w:rPr>
        <w:annotationRef/>
      </w:r>
      <w:r>
        <w:rPr>
          <w:lang w:val="uk-UA"/>
        </w:rPr>
        <w:t>Вказуємо не тільки прізвище, а й науковий ступінь наукове звання та посаду</w:t>
      </w:r>
    </w:p>
  </w:comment>
  <w:comment w:id="3" w:author="Home" w:date="2018-12-02T09:01:00Z" w:initials="H">
    <w:p w14:paraId="250DB16D" w14:textId="77777777" w:rsidR="009402E9" w:rsidRPr="00B12F19" w:rsidRDefault="009402E9" w:rsidP="007174E3">
      <w:pPr>
        <w:pStyle w:val="a4"/>
        <w:rPr>
          <w:lang w:val="uk-UA"/>
        </w:rPr>
      </w:pPr>
      <w:r>
        <w:rPr>
          <w:rStyle w:val="a3"/>
        </w:rPr>
        <w:annotationRef/>
      </w:r>
      <w:r>
        <w:rPr>
          <w:lang w:val="uk-UA"/>
        </w:rPr>
        <w:t>Відповідальним є завідувач кафедри. Вказуємо ініціали, прізвище, науковий ступінь, наукове звання та посаду</w:t>
      </w:r>
    </w:p>
  </w:comment>
  <w:comment w:id="4" w:author="Home" w:date="2018-12-02T09:07:00Z" w:initials="H">
    <w:p w14:paraId="195C7758" w14:textId="77777777" w:rsidR="009402E9" w:rsidRPr="00075F11" w:rsidRDefault="009402E9" w:rsidP="007174E3">
      <w:pPr>
        <w:pStyle w:val="a4"/>
        <w:rPr>
          <w:lang w:val="uk-UA"/>
        </w:rPr>
      </w:pPr>
      <w:r>
        <w:rPr>
          <w:rStyle w:val="a3"/>
        </w:rPr>
        <w:annotationRef/>
      </w:r>
      <w:r>
        <w:rPr>
          <w:lang w:val="uk-UA"/>
        </w:rPr>
        <w:t xml:space="preserve">Авторський знак визначається  за першою літерою </w:t>
      </w:r>
      <w:r w:rsidRPr="0049003C">
        <w:rPr>
          <w:caps/>
          <w:lang w:val="uk-UA"/>
        </w:rPr>
        <w:t>назви методичного видання</w:t>
      </w:r>
      <w:r>
        <w:rPr>
          <w:lang w:val="uk-UA"/>
        </w:rPr>
        <w:t>, визначає бібліотека або самі за допомогою електронних таблиць, які є у вільному доступі в інтернеті</w:t>
      </w:r>
    </w:p>
  </w:comment>
  <w:comment w:id="6" w:author="Home" w:date="2018-12-02T09:07:00Z" w:initials="H">
    <w:p w14:paraId="2BB1EBB0" w14:textId="77777777" w:rsidR="009402E9" w:rsidRPr="00B12F19" w:rsidRDefault="009402E9" w:rsidP="00EC3C71">
      <w:pPr>
        <w:pStyle w:val="a4"/>
        <w:rPr>
          <w:lang w:val="uk-UA"/>
        </w:rPr>
      </w:pPr>
      <w:r>
        <w:rPr>
          <w:rStyle w:val="a3"/>
        </w:rPr>
        <w:annotationRef/>
      </w:r>
      <w:r>
        <w:rPr>
          <w:lang w:val="uk-UA"/>
        </w:rPr>
        <w:t xml:space="preserve">Приблизно порахуйте к-сть ум. друк. аркушів – к-сть сторінок (число кратне 4) поділіть на 16.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265017" w15:done="1"/>
  <w15:commentEx w15:paraId="3ADB55D4" w15:done="0"/>
  <w15:commentEx w15:paraId="0B7866D5" w15:done="0"/>
  <w15:commentEx w15:paraId="250DB16D" w15:done="0"/>
  <w15:commentEx w15:paraId="195C7758" w15:done="0"/>
  <w15:commentEx w15:paraId="2BB1EBB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265017" w16cid:durableId="24EDFF6D"/>
  <w16cid:commentId w16cid:paraId="3ADB55D4" w16cid:durableId="24EDFF6E"/>
  <w16cid:commentId w16cid:paraId="0B7866D5" w16cid:durableId="24EDFF6F"/>
  <w16cid:commentId w16cid:paraId="250DB16D" w16cid:durableId="24EDFF70"/>
  <w16cid:commentId w16cid:paraId="195C7758" w16cid:durableId="24EDFF71"/>
  <w16cid:commentId w16cid:paraId="2BB1EBB0" w16cid:durableId="24EDFF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8A342" w14:textId="77777777" w:rsidR="00556A93" w:rsidRDefault="00556A93" w:rsidP="00BE0E96">
      <w:pPr>
        <w:spacing w:after="0" w:line="240" w:lineRule="auto"/>
      </w:pPr>
      <w:r>
        <w:separator/>
      </w:r>
    </w:p>
  </w:endnote>
  <w:endnote w:type="continuationSeparator" w:id="0">
    <w:p w14:paraId="2B83344A" w14:textId="77777777" w:rsidR="00556A93" w:rsidRDefault="00556A93" w:rsidP="00BE0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465260"/>
      <w:docPartObj>
        <w:docPartGallery w:val="Page Numbers (Bottom of Page)"/>
        <w:docPartUnique/>
      </w:docPartObj>
    </w:sdtPr>
    <w:sdtContent>
      <w:p w14:paraId="672DE7DB" w14:textId="04C9B4C7" w:rsidR="009402E9" w:rsidRDefault="009402E9">
        <w:pPr>
          <w:pStyle w:val="ae"/>
          <w:jc w:val="center"/>
        </w:pPr>
        <w:r>
          <w:fldChar w:fldCharType="begin"/>
        </w:r>
        <w:r>
          <w:instrText>PAGE   \* MERGEFORMAT</w:instrText>
        </w:r>
        <w:r>
          <w:fldChar w:fldCharType="separate"/>
        </w:r>
        <w:r w:rsidR="00DE30D0">
          <w:rPr>
            <w:noProof/>
          </w:rPr>
          <w:t>101</w:t>
        </w:r>
        <w:r>
          <w:fldChar w:fldCharType="end"/>
        </w:r>
      </w:p>
    </w:sdtContent>
  </w:sdt>
  <w:p w14:paraId="7354D864" w14:textId="77777777" w:rsidR="009402E9" w:rsidRDefault="009402E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3C9AB" w14:textId="77777777" w:rsidR="00556A93" w:rsidRDefault="00556A93" w:rsidP="00BE0E96">
      <w:pPr>
        <w:spacing w:after="0" w:line="240" w:lineRule="auto"/>
      </w:pPr>
      <w:r>
        <w:separator/>
      </w:r>
    </w:p>
  </w:footnote>
  <w:footnote w:type="continuationSeparator" w:id="0">
    <w:p w14:paraId="4770E406" w14:textId="77777777" w:rsidR="00556A93" w:rsidRDefault="00556A93" w:rsidP="00BE0E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5E7C"/>
    <w:multiLevelType w:val="hybridMultilevel"/>
    <w:tmpl w:val="1B5C1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03F2ED5"/>
    <w:multiLevelType w:val="hybridMultilevel"/>
    <w:tmpl w:val="215C08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0492990"/>
    <w:multiLevelType w:val="hybridMultilevel"/>
    <w:tmpl w:val="BC96785C"/>
    <w:lvl w:ilvl="0" w:tplc="0422000F">
      <w:start w:val="1"/>
      <w:numFmt w:val="decimal"/>
      <w:lvlText w:val="%1."/>
      <w:lvlJc w:val="left"/>
      <w:pPr>
        <w:ind w:left="502"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00A038F7"/>
    <w:multiLevelType w:val="hybridMultilevel"/>
    <w:tmpl w:val="5DC6EE1C"/>
    <w:lvl w:ilvl="0" w:tplc="0422000F">
      <w:start w:val="1"/>
      <w:numFmt w:val="decimal"/>
      <w:lvlText w:val="%1."/>
      <w:lvlJc w:val="left"/>
      <w:pPr>
        <w:ind w:left="402" w:hanging="360"/>
      </w:pPr>
    </w:lvl>
    <w:lvl w:ilvl="1" w:tplc="04220019">
      <w:start w:val="1"/>
      <w:numFmt w:val="lowerLetter"/>
      <w:lvlText w:val="%2."/>
      <w:lvlJc w:val="left"/>
      <w:pPr>
        <w:ind w:left="1122" w:hanging="360"/>
      </w:pPr>
    </w:lvl>
    <w:lvl w:ilvl="2" w:tplc="0422001B">
      <w:start w:val="1"/>
      <w:numFmt w:val="lowerRoman"/>
      <w:lvlText w:val="%3."/>
      <w:lvlJc w:val="right"/>
      <w:pPr>
        <w:ind w:left="1842" w:hanging="180"/>
      </w:pPr>
    </w:lvl>
    <w:lvl w:ilvl="3" w:tplc="0422000F">
      <w:start w:val="1"/>
      <w:numFmt w:val="decimal"/>
      <w:lvlText w:val="%4."/>
      <w:lvlJc w:val="left"/>
      <w:pPr>
        <w:ind w:left="2562" w:hanging="360"/>
      </w:pPr>
    </w:lvl>
    <w:lvl w:ilvl="4" w:tplc="04220019">
      <w:start w:val="1"/>
      <w:numFmt w:val="lowerLetter"/>
      <w:lvlText w:val="%5."/>
      <w:lvlJc w:val="left"/>
      <w:pPr>
        <w:ind w:left="3282" w:hanging="360"/>
      </w:pPr>
    </w:lvl>
    <w:lvl w:ilvl="5" w:tplc="0422001B">
      <w:start w:val="1"/>
      <w:numFmt w:val="lowerRoman"/>
      <w:lvlText w:val="%6."/>
      <w:lvlJc w:val="right"/>
      <w:pPr>
        <w:ind w:left="4002" w:hanging="180"/>
      </w:pPr>
    </w:lvl>
    <w:lvl w:ilvl="6" w:tplc="0422000F">
      <w:start w:val="1"/>
      <w:numFmt w:val="decimal"/>
      <w:lvlText w:val="%7."/>
      <w:lvlJc w:val="left"/>
      <w:pPr>
        <w:ind w:left="4722" w:hanging="360"/>
      </w:pPr>
    </w:lvl>
    <w:lvl w:ilvl="7" w:tplc="04220019">
      <w:start w:val="1"/>
      <w:numFmt w:val="lowerLetter"/>
      <w:lvlText w:val="%8."/>
      <w:lvlJc w:val="left"/>
      <w:pPr>
        <w:ind w:left="5442" w:hanging="360"/>
      </w:pPr>
    </w:lvl>
    <w:lvl w:ilvl="8" w:tplc="0422001B">
      <w:start w:val="1"/>
      <w:numFmt w:val="lowerRoman"/>
      <w:lvlText w:val="%9."/>
      <w:lvlJc w:val="right"/>
      <w:pPr>
        <w:ind w:left="6162" w:hanging="180"/>
      </w:pPr>
    </w:lvl>
  </w:abstractNum>
  <w:abstractNum w:abstractNumId="4" w15:restartNumberingAfterBreak="0">
    <w:nsid w:val="01DD3290"/>
    <w:multiLevelType w:val="hybridMultilevel"/>
    <w:tmpl w:val="7402EE48"/>
    <w:lvl w:ilvl="0" w:tplc="0422000F">
      <w:start w:val="1"/>
      <w:numFmt w:val="decimal"/>
      <w:lvlText w:val="%1."/>
      <w:lvlJc w:val="left"/>
      <w:pPr>
        <w:ind w:left="786"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029967D0"/>
    <w:multiLevelType w:val="hybridMultilevel"/>
    <w:tmpl w:val="B73E4E0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BC831C2"/>
    <w:multiLevelType w:val="hybridMultilevel"/>
    <w:tmpl w:val="BC96785C"/>
    <w:lvl w:ilvl="0" w:tplc="0422000F">
      <w:start w:val="1"/>
      <w:numFmt w:val="decimal"/>
      <w:lvlText w:val="%1."/>
      <w:lvlJc w:val="left"/>
      <w:pPr>
        <w:ind w:left="502"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15:restartNumberingAfterBreak="0">
    <w:nsid w:val="0F8C10BD"/>
    <w:multiLevelType w:val="hybridMultilevel"/>
    <w:tmpl w:val="1B5C1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FD227D7"/>
    <w:multiLevelType w:val="hybridMultilevel"/>
    <w:tmpl w:val="E93C43D4"/>
    <w:lvl w:ilvl="0" w:tplc="361ADB92">
      <w:start w:val="1"/>
      <w:numFmt w:val="decimal"/>
      <w:lvlText w:val="%1."/>
      <w:lvlJc w:val="left"/>
      <w:pPr>
        <w:tabs>
          <w:tab w:val="num" w:pos="720"/>
        </w:tabs>
        <w:ind w:left="720" w:hanging="36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5186C53"/>
    <w:multiLevelType w:val="hybridMultilevel"/>
    <w:tmpl w:val="C546B5BE"/>
    <w:lvl w:ilvl="0" w:tplc="0422000F">
      <w:start w:val="1"/>
      <w:numFmt w:val="decimal"/>
      <w:lvlText w:val="%1."/>
      <w:lvlJc w:val="left"/>
      <w:pPr>
        <w:ind w:left="92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66D011A"/>
    <w:multiLevelType w:val="hybridMultilevel"/>
    <w:tmpl w:val="CCD827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7B93F0E"/>
    <w:multiLevelType w:val="hybridMultilevel"/>
    <w:tmpl w:val="A36CDE96"/>
    <w:lvl w:ilvl="0" w:tplc="CFBCE7A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8327B2A"/>
    <w:multiLevelType w:val="hybridMultilevel"/>
    <w:tmpl w:val="B0345D70"/>
    <w:lvl w:ilvl="0" w:tplc="0422000F">
      <w:start w:val="1"/>
      <w:numFmt w:val="decimal"/>
      <w:lvlText w:val="%1."/>
      <w:lvlJc w:val="left"/>
      <w:pPr>
        <w:ind w:left="92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91278F8"/>
    <w:multiLevelType w:val="hybridMultilevel"/>
    <w:tmpl w:val="A9189C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BBE1066"/>
    <w:multiLevelType w:val="hybridMultilevel"/>
    <w:tmpl w:val="5DC6EE1C"/>
    <w:lvl w:ilvl="0" w:tplc="0422000F">
      <w:start w:val="1"/>
      <w:numFmt w:val="decimal"/>
      <w:lvlText w:val="%1."/>
      <w:lvlJc w:val="left"/>
      <w:pPr>
        <w:ind w:left="402" w:hanging="360"/>
      </w:pPr>
    </w:lvl>
    <w:lvl w:ilvl="1" w:tplc="04220019">
      <w:start w:val="1"/>
      <w:numFmt w:val="lowerLetter"/>
      <w:lvlText w:val="%2."/>
      <w:lvlJc w:val="left"/>
      <w:pPr>
        <w:ind w:left="1122" w:hanging="360"/>
      </w:pPr>
    </w:lvl>
    <w:lvl w:ilvl="2" w:tplc="0422001B">
      <w:start w:val="1"/>
      <w:numFmt w:val="lowerRoman"/>
      <w:lvlText w:val="%3."/>
      <w:lvlJc w:val="right"/>
      <w:pPr>
        <w:ind w:left="1842" w:hanging="180"/>
      </w:pPr>
    </w:lvl>
    <w:lvl w:ilvl="3" w:tplc="0422000F">
      <w:start w:val="1"/>
      <w:numFmt w:val="decimal"/>
      <w:lvlText w:val="%4."/>
      <w:lvlJc w:val="left"/>
      <w:pPr>
        <w:ind w:left="2562" w:hanging="360"/>
      </w:pPr>
    </w:lvl>
    <w:lvl w:ilvl="4" w:tplc="04220019">
      <w:start w:val="1"/>
      <w:numFmt w:val="lowerLetter"/>
      <w:lvlText w:val="%5."/>
      <w:lvlJc w:val="left"/>
      <w:pPr>
        <w:ind w:left="3282" w:hanging="360"/>
      </w:pPr>
    </w:lvl>
    <w:lvl w:ilvl="5" w:tplc="0422001B">
      <w:start w:val="1"/>
      <w:numFmt w:val="lowerRoman"/>
      <w:lvlText w:val="%6."/>
      <w:lvlJc w:val="right"/>
      <w:pPr>
        <w:ind w:left="4002" w:hanging="180"/>
      </w:pPr>
    </w:lvl>
    <w:lvl w:ilvl="6" w:tplc="0422000F">
      <w:start w:val="1"/>
      <w:numFmt w:val="decimal"/>
      <w:lvlText w:val="%7."/>
      <w:lvlJc w:val="left"/>
      <w:pPr>
        <w:ind w:left="4722" w:hanging="360"/>
      </w:pPr>
    </w:lvl>
    <w:lvl w:ilvl="7" w:tplc="04220019">
      <w:start w:val="1"/>
      <w:numFmt w:val="lowerLetter"/>
      <w:lvlText w:val="%8."/>
      <w:lvlJc w:val="left"/>
      <w:pPr>
        <w:ind w:left="5442" w:hanging="360"/>
      </w:pPr>
    </w:lvl>
    <w:lvl w:ilvl="8" w:tplc="0422001B">
      <w:start w:val="1"/>
      <w:numFmt w:val="lowerRoman"/>
      <w:lvlText w:val="%9."/>
      <w:lvlJc w:val="right"/>
      <w:pPr>
        <w:ind w:left="6162" w:hanging="180"/>
      </w:pPr>
    </w:lvl>
  </w:abstractNum>
  <w:abstractNum w:abstractNumId="15" w15:restartNumberingAfterBreak="0">
    <w:nsid w:val="21F61EE7"/>
    <w:multiLevelType w:val="hybridMultilevel"/>
    <w:tmpl w:val="B2D2D8D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238A1E9D"/>
    <w:multiLevelType w:val="hybridMultilevel"/>
    <w:tmpl w:val="2816192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AC03C02"/>
    <w:multiLevelType w:val="hybridMultilevel"/>
    <w:tmpl w:val="30C2F536"/>
    <w:lvl w:ilvl="0" w:tplc="0422000F">
      <w:start w:val="1"/>
      <w:numFmt w:val="decimal"/>
      <w:lvlText w:val="%1."/>
      <w:lvlJc w:val="left"/>
      <w:pPr>
        <w:ind w:left="107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30822CE2"/>
    <w:multiLevelType w:val="hybridMultilevel"/>
    <w:tmpl w:val="2056CD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14B4D1D"/>
    <w:multiLevelType w:val="hybridMultilevel"/>
    <w:tmpl w:val="7F60265A"/>
    <w:lvl w:ilvl="0" w:tplc="0422000F">
      <w:start w:val="1"/>
      <w:numFmt w:val="decimal"/>
      <w:lvlText w:val="%1."/>
      <w:lvlJc w:val="left"/>
      <w:pPr>
        <w:ind w:left="786"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0" w15:restartNumberingAfterBreak="0">
    <w:nsid w:val="35426D1F"/>
    <w:multiLevelType w:val="hybridMultilevel"/>
    <w:tmpl w:val="04685A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8985A76"/>
    <w:multiLevelType w:val="hybridMultilevel"/>
    <w:tmpl w:val="7878FCD6"/>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2" w15:restartNumberingAfterBreak="0">
    <w:nsid w:val="442B57D3"/>
    <w:multiLevelType w:val="hybridMultilevel"/>
    <w:tmpl w:val="20B2A6E0"/>
    <w:lvl w:ilvl="0" w:tplc="0422000F">
      <w:start w:val="1"/>
      <w:numFmt w:val="decimal"/>
      <w:lvlText w:val="%1."/>
      <w:lvlJc w:val="left"/>
      <w:pPr>
        <w:ind w:left="786"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3" w15:restartNumberingAfterBreak="0">
    <w:nsid w:val="44523412"/>
    <w:multiLevelType w:val="hybridMultilevel"/>
    <w:tmpl w:val="30C2F536"/>
    <w:lvl w:ilvl="0" w:tplc="0422000F">
      <w:start w:val="1"/>
      <w:numFmt w:val="decimal"/>
      <w:lvlText w:val="%1."/>
      <w:lvlJc w:val="left"/>
      <w:pPr>
        <w:ind w:left="107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4" w15:restartNumberingAfterBreak="0">
    <w:nsid w:val="4E5C7115"/>
    <w:multiLevelType w:val="hybridMultilevel"/>
    <w:tmpl w:val="36523BCC"/>
    <w:lvl w:ilvl="0" w:tplc="0422000F">
      <w:start w:val="1"/>
      <w:numFmt w:val="decimal"/>
      <w:lvlText w:val="%1."/>
      <w:lvlJc w:val="left"/>
      <w:pPr>
        <w:ind w:left="786"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5" w15:restartNumberingAfterBreak="0">
    <w:nsid w:val="4EC05ADC"/>
    <w:multiLevelType w:val="hybridMultilevel"/>
    <w:tmpl w:val="01E89C9E"/>
    <w:lvl w:ilvl="0" w:tplc="6074B98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4F3B3F7F"/>
    <w:multiLevelType w:val="hybridMultilevel"/>
    <w:tmpl w:val="36523BCC"/>
    <w:lvl w:ilvl="0" w:tplc="0422000F">
      <w:start w:val="1"/>
      <w:numFmt w:val="decimal"/>
      <w:lvlText w:val="%1."/>
      <w:lvlJc w:val="left"/>
      <w:pPr>
        <w:ind w:left="786"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7" w15:restartNumberingAfterBreak="0">
    <w:nsid w:val="4F471CE5"/>
    <w:multiLevelType w:val="hybridMultilevel"/>
    <w:tmpl w:val="215C08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0A632F0"/>
    <w:multiLevelType w:val="hybridMultilevel"/>
    <w:tmpl w:val="B22AA29C"/>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9" w15:restartNumberingAfterBreak="0">
    <w:nsid w:val="5217789F"/>
    <w:multiLevelType w:val="hybridMultilevel"/>
    <w:tmpl w:val="B0345D70"/>
    <w:lvl w:ilvl="0" w:tplc="0422000F">
      <w:start w:val="1"/>
      <w:numFmt w:val="decimal"/>
      <w:lvlText w:val="%1."/>
      <w:lvlJc w:val="left"/>
      <w:pPr>
        <w:ind w:left="92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B756EEE"/>
    <w:multiLevelType w:val="hybridMultilevel"/>
    <w:tmpl w:val="CCD827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00A2148"/>
    <w:multiLevelType w:val="hybridMultilevel"/>
    <w:tmpl w:val="5DC6EE1C"/>
    <w:lvl w:ilvl="0" w:tplc="0422000F">
      <w:start w:val="1"/>
      <w:numFmt w:val="decimal"/>
      <w:lvlText w:val="%1."/>
      <w:lvlJc w:val="left"/>
      <w:pPr>
        <w:ind w:left="402" w:hanging="360"/>
      </w:pPr>
    </w:lvl>
    <w:lvl w:ilvl="1" w:tplc="04220019">
      <w:start w:val="1"/>
      <w:numFmt w:val="lowerLetter"/>
      <w:lvlText w:val="%2."/>
      <w:lvlJc w:val="left"/>
      <w:pPr>
        <w:ind w:left="1122" w:hanging="360"/>
      </w:pPr>
    </w:lvl>
    <w:lvl w:ilvl="2" w:tplc="0422001B">
      <w:start w:val="1"/>
      <w:numFmt w:val="lowerRoman"/>
      <w:lvlText w:val="%3."/>
      <w:lvlJc w:val="right"/>
      <w:pPr>
        <w:ind w:left="1842" w:hanging="180"/>
      </w:pPr>
    </w:lvl>
    <w:lvl w:ilvl="3" w:tplc="0422000F">
      <w:start w:val="1"/>
      <w:numFmt w:val="decimal"/>
      <w:lvlText w:val="%4."/>
      <w:lvlJc w:val="left"/>
      <w:pPr>
        <w:ind w:left="2562" w:hanging="360"/>
      </w:pPr>
    </w:lvl>
    <w:lvl w:ilvl="4" w:tplc="04220019">
      <w:start w:val="1"/>
      <w:numFmt w:val="lowerLetter"/>
      <w:lvlText w:val="%5."/>
      <w:lvlJc w:val="left"/>
      <w:pPr>
        <w:ind w:left="3282" w:hanging="360"/>
      </w:pPr>
    </w:lvl>
    <w:lvl w:ilvl="5" w:tplc="0422001B">
      <w:start w:val="1"/>
      <w:numFmt w:val="lowerRoman"/>
      <w:lvlText w:val="%6."/>
      <w:lvlJc w:val="right"/>
      <w:pPr>
        <w:ind w:left="4002" w:hanging="180"/>
      </w:pPr>
    </w:lvl>
    <w:lvl w:ilvl="6" w:tplc="0422000F">
      <w:start w:val="1"/>
      <w:numFmt w:val="decimal"/>
      <w:lvlText w:val="%7."/>
      <w:lvlJc w:val="left"/>
      <w:pPr>
        <w:ind w:left="4722" w:hanging="360"/>
      </w:pPr>
    </w:lvl>
    <w:lvl w:ilvl="7" w:tplc="04220019">
      <w:start w:val="1"/>
      <w:numFmt w:val="lowerLetter"/>
      <w:lvlText w:val="%8."/>
      <w:lvlJc w:val="left"/>
      <w:pPr>
        <w:ind w:left="5442" w:hanging="360"/>
      </w:pPr>
    </w:lvl>
    <w:lvl w:ilvl="8" w:tplc="0422001B">
      <w:start w:val="1"/>
      <w:numFmt w:val="lowerRoman"/>
      <w:lvlText w:val="%9."/>
      <w:lvlJc w:val="right"/>
      <w:pPr>
        <w:ind w:left="6162" w:hanging="180"/>
      </w:pPr>
    </w:lvl>
  </w:abstractNum>
  <w:abstractNum w:abstractNumId="32" w15:restartNumberingAfterBreak="0">
    <w:nsid w:val="60613A12"/>
    <w:multiLevelType w:val="hybridMultilevel"/>
    <w:tmpl w:val="2056CD5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B9C0426"/>
    <w:multiLevelType w:val="hybridMultilevel"/>
    <w:tmpl w:val="BD2AA4B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BEC0CC6"/>
    <w:multiLevelType w:val="hybridMultilevel"/>
    <w:tmpl w:val="C546B5BE"/>
    <w:lvl w:ilvl="0" w:tplc="0422000F">
      <w:start w:val="1"/>
      <w:numFmt w:val="decimal"/>
      <w:lvlText w:val="%1."/>
      <w:lvlJc w:val="left"/>
      <w:pPr>
        <w:ind w:left="928"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C554D88"/>
    <w:multiLevelType w:val="hybridMultilevel"/>
    <w:tmpl w:val="36523BC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D2F700B"/>
    <w:multiLevelType w:val="hybridMultilevel"/>
    <w:tmpl w:val="7176566E"/>
    <w:lvl w:ilvl="0" w:tplc="0422000F">
      <w:start w:val="1"/>
      <w:numFmt w:val="decimal"/>
      <w:lvlText w:val="%1."/>
      <w:lvlJc w:val="left"/>
      <w:pPr>
        <w:ind w:left="1648" w:hanging="360"/>
      </w:p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7" w15:restartNumberingAfterBreak="0">
    <w:nsid w:val="6D9F33F0"/>
    <w:multiLevelType w:val="hybridMultilevel"/>
    <w:tmpl w:val="7F60265A"/>
    <w:lvl w:ilvl="0" w:tplc="0422000F">
      <w:start w:val="1"/>
      <w:numFmt w:val="decimal"/>
      <w:lvlText w:val="%1."/>
      <w:lvlJc w:val="left"/>
      <w:pPr>
        <w:ind w:left="786"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8" w15:restartNumberingAfterBreak="0">
    <w:nsid w:val="77EB3AC9"/>
    <w:multiLevelType w:val="hybridMultilevel"/>
    <w:tmpl w:val="7402EE48"/>
    <w:lvl w:ilvl="0" w:tplc="0422000F">
      <w:start w:val="1"/>
      <w:numFmt w:val="decimal"/>
      <w:lvlText w:val="%1."/>
      <w:lvlJc w:val="left"/>
      <w:pPr>
        <w:ind w:left="786"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9" w15:restartNumberingAfterBreak="0">
    <w:nsid w:val="78425362"/>
    <w:multiLevelType w:val="hybridMultilevel"/>
    <w:tmpl w:val="7176566E"/>
    <w:lvl w:ilvl="0" w:tplc="0422000F">
      <w:start w:val="1"/>
      <w:numFmt w:val="decimal"/>
      <w:lvlText w:val="%1."/>
      <w:lvlJc w:val="left"/>
      <w:pPr>
        <w:ind w:left="1648" w:hanging="360"/>
      </w:p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40" w15:restartNumberingAfterBreak="0">
    <w:nsid w:val="7C93553C"/>
    <w:multiLevelType w:val="hybridMultilevel"/>
    <w:tmpl w:val="CC661F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D655DD5"/>
    <w:multiLevelType w:val="hybridMultilevel"/>
    <w:tmpl w:val="CC661F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EA6094A"/>
    <w:multiLevelType w:val="hybridMultilevel"/>
    <w:tmpl w:val="BC96785C"/>
    <w:lvl w:ilvl="0" w:tplc="0422000F">
      <w:start w:val="1"/>
      <w:numFmt w:val="decimal"/>
      <w:lvlText w:val="%1."/>
      <w:lvlJc w:val="left"/>
      <w:pPr>
        <w:ind w:left="502"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3" w15:restartNumberingAfterBreak="0">
    <w:nsid w:val="7F216A30"/>
    <w:multiLevelType w:val="hybridMultilevel"/>
    <w:tmpl w:val="20B2A6E0"/>
    <w:lvl w:ilvl="0" w:tplc="0422000F">
      <w:start w:val="1"/>
      <w:numFmt w:val="decimal"/>
      <w:lvlText w:val="%1."/>
      <w:lvlJc w:val="left"/>
      <w:pPr>
        <w:ind w:left="786"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16cid:durableId="570505827">
    <w:abstractNumId w:val="33"/>
  </w:num>
  <w:num w:numId="2" w16cid:durableId="622082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5690541">
    <w:abstractNumId w:val="14"/>
  </w:num>
  <w:num w:numId="4" w16cid:durableId="1971398732">
    <w:abstractNumId w:val="28"/>
  </w:num>
  <w:num w:numId="5" w16cid:durableId="1402371018">
    <w:abstractNumId w:val="35"/>
  </w:num>
  <w:num w:numId="6" w16cid:durableId="886644393">
    <w:abstractNumId w:val="5"/>
  </w:num>
  <w:num w:numId="7" w16cid:durableId="1661882947">
    <w:abstractNumId w:val="27"/>
  </w:num>
  <w:num w:numId="8" w16cid:durableId="291793346">
    <w:abstractNumId w:val="1"/>
  </w:num>
  <w:num w:numId="9" w16cid:durableId="434713221">
    <w:abstractNumId w:val="30"/>
  </w:num>
  <w:num w:numId="10" w16cid:durableId="829325216">
    <w:abstractNumId w:val="10"/>
  </w:num>
  <w:num w:numId="11" w16cid:durableId="1521509129">
    <w:abstractNumId w:val="4"/>
  </w:num>
  <w:num w:numId="12" w16cid:durableId="309603685">
    <w:abstractNumId w:val="26"/>
  </w:num>
  <w:num w:numId="13" w16cid:durableId="835656438">
    <w:abstractNumId w:val="6"/>
  </w:num>
  <w:num w:numId="14" w16cid:durableId="898713410">
    <w:abstractNumId w:val="24"/>
  </w:num>
  <w:num w:numId="15" w16cid:durableId="12612512">
    <w:abstractNumId w:val="19"/>
  </w:num>
  <w:num w:numId="16" w16cid:durableId="450980309">
    <w:abstractNumId w:val="43"/>
  </w:num>
  <w:num w:numId="17" w16cid:durableId="993490993">
    <w:abstractNumId w:val="21"/>
  </w:num>
  <w:num w:numId="18" w16cid:durableId="1000424186">
    <w:abstractNumId w:val="37"/>
  </w:num>
  <w:num w:numId="19" w16cid:durableId="1575891378">
    <w:abstractNumId w:val="22"/>
  </w:num>
  <w:num w:numId="20" w16cid:durableId="1826164607">
    <w:abstractNumId w:val="31"/>
  </w:num>
  <w:num w:numId="21" w16cid:durableId="726605391">
    <w:abstractNumId w:val="32"/>
  </w:num>
  <w:num w:numId="22" w16cid:durableId="1583641493">
    <w:abstractNumId w:val="18"/>
  </w:num>
  <w:num w:numId="23" w16cid:durableId="954798331">
    <w:abstractNumId w:val="7"/>
  </w:num>
  <w:num w:numId="24" w16cid:durableId="8602039">
    <w:abstractNumId w:val="0"/>
  </w:num>
  <w:num w:numId="25" w16cid:durableId="1046685505">
    <w:abstractNumId w:val="9"/>
  </w:num>
  <w:num w:numId="26" w16cid:durableId="1772117194">
    <w:abstractNumId w:val="34"/>
  </w:num>
  <w:num w:numId="27" w16cid:durableId="996491196">
    <w:abstractNumId w:val="29"/>
  </w:num>
  <w:num w:numId="28" w16cid:durableId="653991447">
    <w:abstractNumId w:val="12"/>
  </w:num>
  <w:num w:numId="29" w16cid:durableId="487866869">
    <w:abstractNumId w:val="36"/>
  </w:num>
  <w:num w:numId="30" w16cid:durableId="1190098147">
    <w:abstractNumId w:val="39"/>
  </w:num>
  <w:num w:numId="31" w16cid:durableId="2064980708">
    <w:abstractNumId w:val="25"/>
  </w:num>
  <w:num w:numId="32" w16cid:durableId="808321965">
    <w:abstractNumId w:val="8"/>
  </w:num>
  <w:num w:numId="33" w16cid:durableId="9593406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70401251">
    <w:abstractNumId w:val="2"/>
  </w:num>
  <w:num w:numId="35" w16cid:durableId="455178552">
    <w:abstractNumId w:val="40"/>
  </w:num>
  <w:num w:numId="36" w16cid:durableId="383060899">
    <w:abstractNumId w:val="41"/>
  </w:num>
  <w:num w:numId="37" w16cid:durableId="20522053">
    <w:abstractNumId w:val="13"/>
  </w:num>
  <w:num w:numId="38" w16cid:durableId="1109622711">
    <w:abstractNumId w:val="16"/>
  </w:num>
  <w:num w:numId="39" w16cid:durableId="1671445935">
    <w:abstractNumId w:val="15"/>
  </w:num>
  <w:num w:numId="40" w16cid:durableId="1505047849">
    <w:abstractNumId w:val="17"/>
  </w:num>
  <w:num w:numId="41" w16cid:durableId="1687368732">
    <w:abstractNumId w:val="23"/>
  </w:num>
  <w:num w:numId="42" w16cid:durableId="1846745210">
    <w:abstractNumId w:val="42"/>
  </w:num>
  <w:num w:numId="43" w16cid:durableId="92946399">
    <w:abstractNumId w:val="3"/>
  </w:num>
  <w:num w:numId="44" w16cid:durableId="1803963970">
    <w:abstractNumId w:val="38"/>
  </w:num>
  <w:num w:numId="45" w16cid:durableId="2041130196">
    <w:abstractNumId w:val="2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E22"/>
    <w:rsid w:val="00006DD5"/>
    <w:rsid w:val="000205D8"/>
    <w:rsid w:val="00024881"/>
    <w:rsid w:val="0003687D"/>
    <w:rsid w:val="0003797A"/>
    <w:rsid w:val="00042264"/>
    <w:rsid w:val="000466FB"/>
    <w:rsid w:val="00055EF6"/>
    <w:rsid w:val="0006506B"/>
    <w:rsid w:val="00065938"/>
    <w:rsid w:val="0008337A"/>
    <w:rsid w:val="00086F99"/>
    <w:rsid w:val="00087635"/>
    <w:rsid w:val="0009555D"/>
    <w:rsid w:val="000B0CF8"/>
    <w:rsid w:val="000B1565"/>
    <w:rsid w:val="000B707A"/>
    <w:rsid w:val="000C199D"/>
    <w:rsid w:val="000C39A0"/>
    <w:rsid w:val="000C69E1"/>
    <w:rsid w:val="000D237B"/>
    <w:rsid w:val="000E537A"/>
    <w:rsid w:val="000F34DC"/>
    <w:rsid w:val="00101C25"/>
    <w:rsid w:val="0010426E"/>
    <w:rsid w:val="00115F12"/>
    <w:rsid w:val="00121151"/>
    <w:rsid w:val="00122C84"/>
    <w:rsid w:val="00124A7C"/>
    <w:rsid w:val="00132C69"/>
    <w:rsid w:val="00150B45"/>
    <w:rsid w:val="00151C8C"/>
    <w:rsid w:val="00157E62"/>
    <w:rsid w:val="0016591D"/>
    <w:rsid w:val="00170DCD"/>
    <w:rsid w:val="001817C8"/>
    <w:rsid w:val="001875F2"/>
    <w:rsid w:val="00190596"/>
    <w:rsid w:val="00193F0C"/>
    <w:rsid w:val="001B132F"/>
    <w:rsid w:val="001B61C0"/>
    <w:rsid w:val="001C7D79"/>
    <w:rsid w:val="001D0F0B"/>
    <w:rsid w:val="001E02C1"/>
    <w:rsid w:val="001F1CBC"/>
    <w:rsid w:val="001F728B"/>
    <w:rsid w:val="002036E2"/>
    <w:rsid w:val="00207BAD"/>
    <w:rsid w:val="00231D62"/>
    <w:rsid w:val="00234E5F"/>
    <w:rsid w:val="002422AE"/>
    <w:rsid w:val="00262C97"/>
    <w:rsid w:val="00271AE5"/>
    <w:rsid w:val="002775A5"/>
    <w:rsid w:val="00287F0A"/>
    <w:rsid w:val="00294F20"/>
    <w:rsid w:val="002979E8"/>
    <w:rsid w:val="002A6613"/>
    <w:rsid w:val="002B27AE"/>
    <w:rsid w:val="002B43FD"/>
    <w:rsid w:val="002D20DA"/>
    <w:rsid w:val="002D3434"/>
    <w:rsid w:val="002D4106"/>
    <w:rsid w:val="002E2AA0"/>
    <w:rsid w:val="002E3A0A"/>
    <w:rsid w:val="002F4D99"/>
    <w:rsid w:val="002F7FD1"/>
    <w:rsid w:val="00304D9C"/>
    <w:rsid w:val="003121EC"/>
    <w:rsid w:val="00312F49"/>
    <w:rsid w:val="003133F1"/>
    <w:rsid w:val="00317033"/>
    <w:rsid w:val="00326744"/>
    <w:rsid w:val="00331F71"/>
    <w:rsid w:val="00340643"/>
    <w:rsid w:val="00344D56"/>
    <w:rsid w:val="0036127E"/>
    <w:rsid w:val="0038247B"/>
    <w:rsid w:val="00392CFE"/>
    <w:rsid w:val="003A190A"/>
    <w:rsid w:val="003A1DEE"/>
    <w:rsid w:val="003A6BD4"/>
    <w:rsid w:val="003B276B"/>
    <w:rsid w:val="003B3147"/>
    <w:rsid w:val="003C1CDC"/>
    <w:rsid w:val="003C7E32"/>
    <w:rsid w:val="003F6903"/>
    <w:rsid w:val="00411296"/>
    <w:rsid w:val="00430AFA"/>
    <w:rsid w:val="0044428D"/>
    <w:rsid w:val="00445C60"/>
    <w:rsid w:val="0045304D"/>
    <w:rsid w:val="00467462"/>
    <w:rsid w:val="0047010C"/>
    <w:rsid w:val="00492DBC"/>
    <w:rsid w:val="004A2B0D"/>
    <w:rsid w:val="004B5DCA"/>
    <w:rsid w:val="004E1B39"/>
    <w:rsid w:val="004E763F"/>
    <w:rsid w:val="0050334D"/>
    <w:rsid w:val="0051130A"/>
    <w:rsid w:val="005306E0"/>
    <w:rsid w:val="00532885"/>
    <w:rsid w:val="005331E6"/>
    <w:rsid w:val="00533CB8"/>
    <w:rsid w:val="00556A93"/>
    <w:rsid w:val="0057136B"/>
    <w:rsid w:val="00575238"/>
    <w:rsid w:val="0058299A"/>
    <w:rsid w:val="00586B37"/>
    <w:rsid w:val="005A4C1F"/>
    <w:rsid w:val="005B0C46"/>
    <w:rsid w:val="005D1996"/>
    <w:rsid w:val="005D2BDA"/>
    <w:rsid w:val="00607A90"/>
    <w:rsid w:val="00620B96"/>
    <w:rsid w:val="0062258C"/>
    <w:rsid w:val="00626B77"/>
    <w:rsid w:val="00641278"/>
    <w:rsid w:val="00643129"/>
    <w:rsid w:val="00645A42"/>
    <w:rsid w:val="0064786B"/>
    <w:rsid w:val="00676027"/>
    <w:rsid w:val="00690FE2"/>
    <w:rsid w:val="00697177"/>
    <w:rsid w:val="006A1CB3"/>
    <w:rsid w:val="006A1ED6"/>
    <w:rsid w:val="006A32F9"/>
    <w:rsid w:val="006A689E"/>
    <w:rsid w:val="006B0FCB"/>
    <w:rsid w:val="006B72FB"/>
    <w:rsid w:val="006E0954"/>
    <w:rsid w:val="006E7CDB"/>
    <w:rsid w:val="006F5F2B"/>
    <w:rsid w:val="0070225C"/>
    <w:rsid w:val="007044D3"/>
    <w:rsid w:val="007078F9"/>
    <w:rsid w:val="00711852"/>
    <w:rsid w:val="007174E3"/>
    <w:rsid w:val="00724749"/>
    <w:rsid w:val="00734D6F"/>
    <w:rsid w:val="00745863"/>
    <w:rsid w:val="00750B4F"/>
    <w:rsid w:val="007546B3"/>
    <w:rsid w:val="007663EF"/>
    <w:rsid w:val="007729D1"/>
    <w:rsid w:val="00776778"/>
    <w:rsid w:val="00776EA6"/>
    <w:rsid w:val="00797C05"/>
    <w:rsid w:val="007A0113"/>
    <w:rsid w:val="007B19E2"/>
    <w:rsid w:val="007C7B7C"/>
    <w:rsid w:val="007D2E22"/>
    <w:rsid w:val="007D7A12"/>
    <w:rsid w:val="00802C39"/>
    <w:rsid w:val="0080600D"/>
    <w:rsid w:val="00850CA0"/>
    <w:rsid w:val="008548B3"/>
    <w:rsid w:val="00891D1C"/>
    <w:rsid w:val="0089608F"/>
    <w:rsid w:val="00896BBD"/>
    <w:rsid w:val="008A2B2E"/>
    <w:rsid w:val="008A3FE2"/>
    <w:rsid w:val="008B424C"/>
    <w:rsid w:val="008D2C6C"/>
    <w:rsid w:val="008F4493"/>
    <w:rsid w:val="008F7DCF"/>
    <w:rsid w:val="0090210D"/>
    <w:rsid w:val="00904F8C"/>
    <w:rsid w:val="0091522F"/>
    <w:rsid w:val="00926158"/>
    <w:rsid w:val="009313E0"/>
    <w:rsid w:val="0093286C"/>
    <w:rsid w:val="009331F8"/>
    <w:rsid w:val="0093739E"/>
    <w:rsid w:val="009402E9"/>
    <w:rsid w:val="009420F9"/>
    <w:rsid w:val="00943F80"/>
    <w:rsid w:val="009506F6"/>
    <w:rsid w:val="0095249C"/>
    <w:rsid w:val="00952DAD"/>
    <w:rsid w:val="00957BC5"/>
    <w:rsid w:val="009648BB"/>
    <w:rsid w:val="00974EE1"/>
    <w:rsid w:val="0099014F"/>
    <w:rsid w:val="00996EEB"/>
    <w:rsid w:val="009A0038"/>
    <w:rsid w:val="009A7764"/>
    <w:rsid w:val="009D28DB"/>
    <w:rsid w:val="009D4CE8"/>
    <w:rsid w:val="009D65ED"/>
    <w:rsid w:val="009D7BDF"/>
    <w:rsid w:val="009E4F9B"/>
    <w:rsid w:val="009E5E10"/>
    <w:rsid w:val="009F225A"/>
    <w:rsid w:val="009F6540"/>
    <w:rsid w:val="00A10EBC"/>
    <w:rsid w:val="00A11EDC"/>
    <w:rsid w:val="00A14680"/>
    <w:rsid w:val="00A15257"/>
    <w:rsid w:val="00A170BD"/>
    <w:rsid w:val="00A22A92"/>
    <w:rsid w:val="00A24A86"/>
    <w:rsid w:val="00A33340"/>
    <w:rsid w:val="00A34C24"/>
    <w:rsid w:val="00A41592"/>
    <w:rsid w:val="00A469B5"/>
    <w:rsid w:val="00A57C5B"/>
    <w:rsid w:val="00A71229"/>
    <w:rsid w:val="00A82854"/>
    <w:rsid w:val="00A86145"/>
    <w:rsid w:val="00A877E9"/>
    <w:rsid w:val="00A9667E"/>
    <w:rsid w:val="00A979BC"/>
    <w:rsid w:val="00AA4B33"/>
    <w:rsid w:val="00AA5A91"/>
    <w:rsid w:val="00AA6B95"/>
    <w:rsid w:val="00AB3732"/>
    <w:rsid w:val="00AB5EF7"/>
    <w:rsid w:val="00AB63CB"/>
    <w:rsid w:val="00AC79EE"/>
    <w:rsid w:val="00AD15EE"/>
    <w:rsid w:val="00AE42E2"/>
    <w:rsid w:val="00AF6A71"/>
    <w:rsid w:val="00AF7E05"/>
    <w:rsid w:val="00B07C5F"/>
    <w:rsid w:val="00B10518"/>
    <w:rsid w:val="00B110A2"/>
    <w:rsid w:val="00B131DB"/>
    <w:rsid w:val="00B20CA5"/>
    <w:rsid w:val="00B21324"/>
    <w:rsid w:val="00B26C4E"/>
    <w:rsid w:val="00B34334"/>
    <w:rsid w:val="00B35639"/>
    <w:rsid w:val="00B3585A"/>
    <w:rsid w:val="00B4375E"/>
    <w:rsid w:val="00B57331"/>
    <w:rsid w:val="00B7174C"/>
    <w:rsid w:val="00B71D7F"/>
    <w:rsid w:val="00B720C9"/>
    <w:rsid w:val="00B73982"/>
    <w:rsid w:val="00B742BA"/>
    <w:rsid w:val="00B75BFC"/>
    <w:rsid w:val="00B84F96"/>
    <w:rsid w:val="00B90715"/>
    <w:rsid w:val="00B95078"/>
    <w:rsid w:val="00B97EA2"/>
    <w:rsid w:val="00BA4182"/>
    <w:rsid w:val="00BC1799"/>
    <w:rsid w:val="00BE0E96"/>
    <w:rsid w:val="00BF6324"/>
    <w:rsid w:val="00BF79FF"/>
    <w:rsid w:val="00C00EC8"/>
    <w:rsid w:val="00C02D46"/>
    <w:rsid w:val="00C1481E"/>
    <w:rsid w:val="00C21FA2"/>
    <w:rsid w:val="00C23638"/>
    <w:rsid w:val="00C326FF"/>
    <w:rsid w:val="00C40AF0"/>
    <w:rsid w:val="00C5225F"/>
    <w:rsid w:val="00C704BD"/>
    <w:rsid w:val="00C75D6B"/>
    <w:rsid w:val="00CA249D"/>
    <w:rsid w:val="00CA67EB"/>
    <w:rsid w:val="00CC4F51"/>
    <w:rsid w:val="00CD584F"/>
    <w:rsid w:val="00CE76EC"/>
    <w:rsid w:val="00CF38F6"/>
    <w:rsid w:val="00CF3998"/>
    <w:rsid w:val="00CF7A4C"/>
    <w:rsid w:val="00D15EB2"/>
    <w:rsid w:val="00D175D1"/>
    <w:rsid w:val="00D31811"/>
    <w:rsid w:val="00D365A7"/>
    <w:rsid w:val="00D4606F"/>
    <w:rsid w:val="00D6075F"/>
    <w:rsid w:val="00D62126"/>
    <w:rsid w:val="00D71FCB"/>
    <w:rsid w:val="00D72AA2"/>
    <w:rsid w:val="00D97F57"/>
    <w:rsid w:val="00DA495B"/>
    <w:rsid w:val="00DB18B0"/>
    <w:rsid w:val="00DC3319"/>
    <w:rsid w:val="00DE20FA"/>
    <w:rsid w:val="00DE30D0"/>
    <w:rsid w:val="00DF4E3F"/>
    <w:rsid w:val="00E15A87"/>
    <w:rsid w:val="00E3234A"/>
    <w:rsid w:val="00E32401"/>
    <w:rsid w:val="00E371CE"/>
    <w:rsid w:val="00E431B1"/>
    <w:rsid w:val="00E449AA"/>
    <w:rsid w:val="00E533DA"/>
    <w:rsid w:val="00E549C1"/>
    <w:rsid w:val="00E633BD"/>
    <w:rsid w:val="00E63DE9"/>
    <w:rsid w:val="00E763D5"/>
    <w:rsid w:val="00E77D26"/>
    <w:rsid w:val="00E80A07"/>
    <w:rsid w:val="00E80E16"/>
    <w:rsid w:val="00E86944"/>
    <w:rsid w:val="00E86D1A"/>
    <w:rsid w:val="00E87C68"/>
    <w:rsid w:val="00E90EB1"/>
    <w:rsid w:val="00E92BA1"/>
    <w:rsid w:val="00E9304A"/>
    <w:rsid w:val="00E971D7"/>
    <w:rsid w:val="00EA0470"/>
    <w:rsid w:val="00EA0A19"/>
    <w:rsid w:val="00EA0DA2"/>
    <w:rsid w:val="00EA39B3"/>
    <w:rsid w:val="00EA4B57"/>
    <w:rsid w:val="00EA6BE5"/>
    <w:rsid w:val="00EB10AE"/>
    <w:rsid w:val="00EB5120"/>
    <w:rsid w:val="00EC3658"/>
    <w:rsid w:val="00EC3C71"/>
    <w:rsid w:val="00EC3F56"/>
    <w:rsid w:val="00EE395E"/>
    <w:rsid w:val="00EE430A"/>
    <w:rsid w:val="00EF419C"/>
    <w:rsid w:val="00EF6E0D"/>
    <w:rsid w:val="00EF7355"/>
    <w:rsid w:val="00F003F3"/>
    <w:rsid w:val="00F03FE5"/>
    <w:rsid w:val="00F05B63"/>
    <w:rsid w:val="00F156B4"/>
    <w:rsid w:val="00F24C03"/>
    <w:rsid w:val="00F26A65"/>
    <w:rsid w:val="00F403BF"/>
    <w:rsid w:val="00F46A79"/>
    <w:rsid w:val="00F52E59"/>
    <w:rsid w:val="00F544C5"/>
    <w:rsid w:val="00F60999"/>
    <w:rsid w:val="00F62DBC"/>
    <w:rsid w:val="00FB0E8A"/>
    <w:rsid w:val="00FB22B6"/>
    <w:rsid w:val="00FB6A51"/>
    <w:rsid w:val="00FC2149"/>
    <w:rsid w:val="00FD57A0"/>
    <w:rsid w:val="00FF52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7470A"/>
  <w15:chartTrackingRefBased/>
  <w15:docId w15:val="{ABA107A3-3E5E-4A27-B8EA-A2060DE8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10C"/>
  </w:style>
  <w:style w:type="paragraph" w:styleId="1">
    <w:name w:val="heading 1"/>
    <w:basedOn w:val="a"/>
    <w:next w:val="a"/>
    <w:link w:val="10"/>
    <w:uiPriority w:val="9"/>
    <w:qFormat/>
    <w:rsid w:val="00EB51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unhideWhenUsed/>
    <w:rsid w:val="007174E3"/>
    <w:rPr>
      <w:sz w:val="16"/>
      <w:szCs w:val="16"/>
    </w:rPr>
  </w:style>
  <w:style w:type="paragraph" w:styleId="a4">
    <w:name w:val="annotation text"/>
    <w:basedOn w:val="a"/>
    <w:link w:val="a5"/>
    <w:uiPriority w:val="99"/>
    <w:unhideWhenUsed/>
    <w:rsid w:val="007174E3"/>
    <w:pPr>
      <w:spacing w:after="0" w:line="240" w:lineRule="auto"/>
    </w:pPr>
    <w:rPr>
      <w:rFonts w:ascii="Times New Roman" w:eastAsia="Times New Roman" w:hAnsi="Times New Roman" w:cs="Times New Roman"/>
      <w:sz w:val="20"/>
      <w:szCs w:val="20"/>
      <w:lang w:val="ru-RU" w:eastAsia="ru-RU"/>
    </w:rPr>
  </w:style>
  <w:style w:type="character" w:customStyle="1" w:styleId="a5">
    <w:name w:val="Текст примітки Знак"/>
    <w:basedOn w:val="a0"/>
    <w:link w:val="a4"/>
    <w:uiPriority w:val="99"/>
    <w:rsid w:val="007174E3"/>
    <w:rPr>
      <w:rFonts w:ascii="Times New Roman" w:eastAsia="Times New Roman" w:hAnsi="Times New Roman" w:cs="Times New Roman"/>
      <w:sz w:val="20"/>
      <w:szCs w:val="20"/>
      <w:lang w:val="ru-RU" w:eastAsia="ru-RU"/>
    </w:rPr>
  </w:style>
  <w:style w:type="paragraph" w:styleId="a6">
    <w:name w:val="Balloon Text"/>
    <w:basedOn w:val="a"/>
    <w:link w:val="a7"/>
    <w:uiPriority w:val="99"/>
    <w:semiHidden/>
    <w:unhideWhenUsed/>
    <w:rsid w:val="007174E3"/>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7174E3"/>
    <w:rPr>
      <w:rFonts w:ascii="Segoe UI" w:hAnsi="Segoe UI" w:cs="Segoe UI"/>
      <w:sz w:val="18"/>
      <w:szCs w:val="18"/>
    </w:rPr>
  </w:style>
  <w:style w:type="paragraph" w:styleId="a8">
    <w:name w:val="Normal (Web)"/>
    <w:basedOn w:val="a"/>
    <w:uiPriority w:val="99"/>
    <w:unhideWhenUsed/>
    <w:rsid w:val="00EA0DA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9">
    <w:name w:val="Strong"/>
    <w:basedOn w:val="a0"/>
    <w:uiPriority w:val="22"/>
    <w:qFormat/>
    <w:rsid w:val="00EA0DA2"/>
    <w:rPr>
      <w:b/>
      <w:bCs/>
    </w:rPr>
  </w:style>
  <w:style w:type="paragraph" w:styleId="aa">
    <w:name w:val="List Paragraph"/>
    <w:basedOn w:val="a"/>
    <w:uiPriority w:val="34"/>
    <w:qFormat/>
    <w:rsid w:val="00AC79EE"/>
    <w:pPr>
      <w:ind w:left="720"/>
      <w:contextualSpacing/>
    </w:pPr>
  </w:style>
  <w:style w:type="character" w:styleId="ab">
    <w:name w:val="Hyperlink"/>
    <w:basedOn w:val="a0"/>
    <w:uiPriority w:val="99"/>
    <w:unhideWhenUsed/>
    <w:rsid w:val="00AC79EE"/>
    <w:rPr>
      <w:color w:val="0563C1" w:themeColor="hyperlink"/>
      <w:u w:val="single"/>
    </w:rPr>
  </w:style>
  <w:style w:type="character" w:customStyle="1" w:styleId="10">
    <w:name w:val="Заголовок 1 Знак"/>
    <w:basedOn w:val="a0"/>
    <w:link w:val="1"/>
    <w:uiPriority w:val="9"/>
    <w:rsid w:val="00EB5120"/>
    <w:rPr>
      <w:rFonts w:asciiTheme="majorHAnsi" w:eastAsiaTheme="majorEastAsia" w:hAnsiTheme="majorHAnsi" w:cstheme="majorBidi"/>
      <w:color w:val="2E74B5" w:themeColor="accent1" w:themeShade="BF"/>
      <w:sz w:val="32"/>
      <w:szCs w:val="32"/>
    </w:rPr>
  </w:style>
  <w:style w:type="paragraph" w:styleId="ac">
    <w:name w:val="header"/>
    <w:basedOn w:val="a"/>
    <w:link w:val="ad"/>
    <w:uiPriority w:val="99"/>
    <w:unhideWhenUsed/>
    <w:rsid w:val="00BE0E96"/>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BE0E96"/>
  </w:style>
  <w:style w:type="paragraph" w:styleId="ae">
    <w:name w:val="footer"/>
    <w:basedOn w:val="a"/>
    <w:link w:val="af"/>
    <w:uiPriority w:val="99"/>
    <w:unhideWhenUsed/>
    <w:rsid w:val="00BE0E96"/>
    <w:pPr>
      <w:tabs>
        <w:tab w:val="center" w:pos="4819"/>
        <w:tab w:val="right" w:pos="9639"/>
      </w:tabs>
      <w:spacing w:after="0" w:line="240" w:lineRule="auto"/>
    </w:pPr>
  </w:style>
  <w:style w:type="character" w:customStyle="1" w:styleId="af">
    <w:name w:val="Нижній колонтитул Знак"/>
    <w:basedOn w:val="a0"/>
    <w:link w:val="ae"/>
    <w:uiPriority w:val="99"/>
    <w:rsid w:val="00BE0E96"/>
  </w:style>
  <w:style w:type="paragraph" w:styleId="af0">
    <w:name w:val="Body Text"/>
    <w:basedOn w:val="a"/>
    <w:link w:val="af1"/>
    <w:rsid w:val="003121EC"/>
    <w:pPr>
      <w:spacing w:after="120" w:line="240" w:lineRule="auto"/>
    </w:pPr>
    <w:rPr>
      <w:rFonts w:ascii="Times New Roman" w:eastAsia="Times New Roman" w:hAnsi="Times New Roman" w:cs="Times New Roman"/>
      <w:sz w:val="24"/>
      <w:szCs w:val="24"/>
      <w:lang w:val="ru-RU" w:eastAsia="ru-RU"/>
    </w:rPr>
  </w:style>
  <w:style w:type="character" w:customStyle="1" w:styleId="af1">
    <w:name w:val="Основний текст Знак"/>
    <w:basedOn w:val="a0"/>
    <w:link w:val="af0"/>
    <w:rsid w:val="003121EC"/>
    <w:rPr>
      <w:rFonts w:ascii="Times New Roman" w:eastAsia="Times New Roman" w:hAnsi="Times New Roman" w:cs="Times New Roman"/>
      <w:sz w:val="24"/>
      <w:szCs w:val="24"/>
      <w:lang w:val="ru-RU" w:eastAsia="ru-RU"/>
    </w:rPr>
  </w:style>
  <w:style w:type="paragraph" w:styleId="af2">
    <w:name w:val="Revision"/>
    <w:hidden/>
    <w:uiPriority w:val="99"/>
    <w:semiHidden/>
    <w:rsid w:val="00C21FA2"/>
    <w:pPr>
      <w:spacing w:after="0" w:line="240" w:lineRule="auto"/>
    </w:pPr>
  </w:style>
  <w:style w:type="character" w:styleId="af3">
    <w:name w:val="Unresolved Mention"/>
    <w:basedOn w:val="a0"/>
    <w:uiPriority w:val="99"/>
    <w:semiHidden/>
    <w:unhideWhenUsed/>
    <w:rsid w:val="00B131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7840">
      <w:bodyDiv w:val="1"/>
      <w:marLeft w:val="0"/>
      <w:marRight w:val="0"/>
      <w:marTop w:val="0"/>
      <w:marBottom w:val="0"/>
      <w:divBdr>
        <w:top w:val="none" w:sz="0" w:space="0" w:color="auto"/>
        <w:left w:val="none" w:sz="0" w:space="0" w:color="auto"/>
        <w:bottom w:val="none" w:sz="0" w:space="0" w:color="auto"/>
        <w:right w:val="none" w:sz="0" w:space="0" w:color="auto"/>
      </w:divBdr>
    </w:div>
    <w:div w:id="6451346">
      <w:bodyDiv w:val="1"/>
      <w:marLeft w:val="0"/>
      <w:marRight w:val="0"/>
      <w:marTop w:val="0"/>
      <w:marBottom w:val="0"/>
      <w:divBdr>
        <w:top w:val="none" w:sz="0" w:space="0" w:color="auto"/>
        <w:left w:val="none" w:sz="0" w:space="0" w:color="auto"/>
        <w:bottom w:val="none" w:sz="0" w:space="0" w:color="auto"/>
        <w:right w:val="none" w:sz="0" w:space="0" w:color="auto"/>
      </w:divBdr>
    </w:div>
    <w:div w:id="217546552">
      <w:bodyDiv w:val="1"/>
      <w:marLeft w:val="0"/>
      <w:marRight w:val="0"/>
      <w:marTop w:val="0"/>
      <w:marBottom w:val="0"/>
      <w:divBdr>
        <w:top w:val="none" w:sz="0" w:space="0" w:color="auto"/>
        <w:left w:val="none" w:sz="0" w:space="0" w:color="auto"/>
        <w:bottom w:val="none" w:sz="0" w:space="0" w:color="auto"/>
        <w:right w:val="none" w:sz="0" w:space="0" w:color="auto"/>
      </w:divBdr>
    </w:div>
    <w:div w:id="261501204">
      <w:bodyDiv w:val="1"/>
      <w:marLeft w:val="0"/>
      <w:marRight w:val="0"/>
      <w:marTop w:val="0"/>
      <w:marBottom w:val="0"/>
      <w:divBdr>
        <w:top w:val="none" w:sz="0" w:space="0" w:color="auto"/>
        <w:left w:val="none" w:sz="0" w:space="0" w:color="auto"/>
        <w:bottom w:val="none" w:sz="0" w:space="0" w:color="auto"/>
        <w:right w:val="none" w:sz="0" w:space="0" w:color="auto"/>
      </w:divBdr>
    </w:div>
    <w:div w:id="342558897">
      <w:bodyDiv w:val="1"/>
      <w:marLeft w:val="0"/>
      <w:marRight w:val="0"/>
      <w:marTop w:val="0"/>
      <w:marBottom w:val="0"/>
      <w:divBdr>
        <w:top w:val="none" w:sz="0" w:space="0" w:color="auto"/>
        <w:left w:val="none" w:sz="0" w:space="0" w:color="auto"/>
        <w:bottom w:val="none" w:sz="0" w:space="0" w:color="auto"/>
        <w:right w:val="none" w:sz="0" w:space="0" w:color="auto"/>
      </w:divBdr>
    </w:div>
    <w:div w:id="399836277">
      <w:bodyDiv w:val="1"/>
      <w:marLeft w:val="0"/>
      <w:marRight w:val="0"/>
      <w:marTop w:val="0"/>
      <w:marBottom w:val="0"/>
      <w:divBdr>
        <w:top w:val="none" w:sz="0" w:space="0" w:color="auto"/>
        <w:left w:val="none" w:sz="0" w:space="0" w:color="auto"/>
        <w:bottom w:val="none" w:sz="0" w:space="0" w:color="auto"/>
        <w:right w:val="none" w:sz="0" w:space="0" w:color="auto"/>
      </w:divBdr>
    </w:div>
    <w:div w:id="449861755">
      <w:bodyDiv w:val="1"/>
      <w:marLeft w:val="0"/>
      <w:marRight w:val="0"/>
      <w:marTop w:val="0"/>
      <w:marBottom w:val="0"/>
      <w:divBdr>
        <w:top w:val="none" w:sz="0" w:space="0" w:color="auto"/>
        <w:left w:val="none" w:sz="0" w:space="0" w:color="auto"/>
        <w:bottom w:val="none" w:sz="0" w:space="0" w:color="auto"/>
        <w:right w:val="none" w:sz="0" w:space="0" w:color="auto"/>
      </w:divBdr>
    </w:div>
    <w:div w:id="450825782">
      <w:bodyDiv w:val="1"/>
      <w:marLeft w:val="0"/>
      <w:marRight w:val="0"/>
      <w:marTop w:val="0"/>
      <w:marBottom w:val="0"/>
      <w:divBdr>
        <w:top w:val="none" w:sz="0" w:space="0" w:color="auto"/>
        <w:left w:val="none" w:sz="0" w:space="0" w:color="auto"/>
        <w:bottom w:val="none" w:sz="0" w:space="0" w:color="auto"/>
        <w:right w:val="none" w:sz="0" w:space="0" w:color="auto"/>
      </w:divBdr>
    </w:div>
    <w:div w:id="469055768">
      <w:bodyDiv w:val="1"/>
      <w:marLeft w:val="0"/>
      <w:marRight w:val="0"/>
      <w:marTop w:val="0"/>
      <w:marBottom w:val="0"/>
      <w:divBdr>
        <w:top w:val="none" w:sz="0" w:space="0" w:color="auto"/>
        <w:left w:val="none" w:sz="0" w:space="0" w:color="auto"/>
        <w:bottom w:val="none" w:sz="0" w:space="0" w:color="auto"/>
        <w:right w:val="none" w:sz="0" w:space="0" w:color="auto"/>
      </w:divBdr>
    </w:div>
    <w:div w:id="534385483">
      <w:bodyDiv w:val="1"/>
      <w:marLeft w:val="0"/>
      <w:marRight w:val="0"/>
      <w:marTop w:val="0"/>
      <w:marBottom w:val="0"/>
      <w:divBdr>
        <w:top w:val="none" w:sz="0" w:space="0" w:color="auto"/>
        <w:left w:val="none" w:sz="0" w:space="0" w:color="auto"/>
        <w:bottom w:val="none" w:sz="0" w:space="0" w:color="auto"/>
        <w:right w:val="none" w:sz="0" w:space="0" w:color="auto"/>
      </w:divBdr>
    </w:div>
    <w:div w:id="541988090">
      <w:bodyDiv w:val="1"/>
      <w:marLeft w:val="0"/>
      <w:marRight w:val="0"/>
      <w:marTop w:val="0"/>
      <w:marBottom w:val="0"/>
      <w:divBdr>
        <w:top w:val="none" w:sz="0" w:space="0" w:color="auto"/>
        <w:left w:val="none" w:sz="0" w:space="0" w:color="auto"/>
        <w:bottom w:val="none" w:sz="0" w:space="0" w:color="auto"/>
        <w:right w:val="none" w:sz="0" w:space="0" w:color="auto"/>
      </w:divBdr>
    </w:div>
    <w:div w:id="575481836">
      <w:bodyDiv w:val="1"/>
      <w:marLeft w:val="0"/>
      <w:marRight w:val="0"/>
      <w:marTop w:val="0"/>
      <w:marBottom w:val="0"/>
      <w:divBdr>
        <w:top w:val="none" w:sz="0" w:space="0" w:color="auto"/>
        <w:left w:val="none" w:sz="0" w:space="0" w:color="auto"/>
        <w:bottom w:val="none" w:sz="0" w:space="0" w:color="auto"/>
        <w:right w:val="none" w:sz="0" w:space="0" w:color="auto"/>
      </w:divBdr>
    </w:div>
    <w:div w:id="587738761">
      <w:bodyDiv w:val="1"/>
      <w:marLeft w:val="0"/>
      <w:marRight w:val="0"/>
      <w:marTop w:val="0"/>
      <w:marBottom w:val="0"/>
      <w:divBdr>
        <w:top w:val="none" w:sz="0" w:space="0" w:color="auto"/>
        <w:left w:val="none" w:sz="0" w:space="0" w:color="auto"/>
        <w:bottom w:val="none" w:sz="0" w:space="0" w:color="auto"/>
        <w:right w:val="none" w:sz="0" w:space="0" w:color="auto"/>
      </w:divBdr>
    </w:div>
    <w:div w:id="710115193">
      <w:bodyDiv w:val="1"/>
      <w:marLeft w:val="0"/>
      <w:marRight w:val="0"/>
      <w:marTop w:val="0"/>
      <w:marBottom w:val="0"/>
      <w:divBdr>
        <w:top w:val="none" w:sz="0" w:space="0" w:color="auto"/>
        <w:left w:val="none" w:sz="0" w:space="0" w:color="auto"/>
        <w:bottom w:val="none" w:sz="0" w:space="0" w:color="auto"/>
        <w:right w:val="none" w:sz="0" w:space="0" w:color="auto"/>
      </w:divBdr>
    </w:div>
    <w:div w:id="724984138">
      <w:bodyDiv w:val="1"/>
      <w:marLeft w:val="0"/>
      <w:marRight w:val="0"/>
      <w:marTop w:val="0"/>
      <w:marBottom w:val="0"/>
      <w:divBdr>
        <w:top w:val="none" w:sz="0" w:space="0" w:color="auto"/>
        <w:left w:val="none" w:sz="0" w:space="0" w:color="auto"/>
        <w:bottom w:val="none" w:sz="0" w:space="0" w:color="auto"/>
        <w:right w:val="none" w:sz="0" w:space="0" w:color="auto"/>
      </w:divBdr>
    </w:div>
    <w:div w:id="768042293">
      <w:bodyDiv w:val="1"/>
      <w:marLeft w:val="0"/>
      <w:marRight w:val="0"/>
      <w:marTop w:val="0"/>
      <w:marBottom w:val="0"/>
      <w:divBdr>
        <w:top w:val="none" w:sz="0" w:space="0" w:color="auto"/>
        <w:left w:val="none" w:sz="0" w:space="0" w:color="auto"/>
        <w:bottom w:val="none" w:sz="0" w:space="0" w:color="auto"/>
        <w:right w:val="none" w:sz="0" w:space="0" w:color="auto"/>
      </w:divBdr>
    </w:div>
    <w:div w:id="783231271">
      <w:bodyDiv w:val="1"/>
      <w:marLeft w:val="0"/>
      <w:marRight w:val="0"/>
      <w:marTop w:val="0"/>
      <w:marBottom w:val="0"/>
      <w:divBdr>
        <w:top w:val="none" w:sz="0" w:space="0" w:color="auto"/>
        <w:left w:val="none" w:sz="0" w:space="0" w:color="auto"/>
        <w:bottom w:val="none" w:sz="0" w:space="0" w:color="auto"/>
        <w:right w:val="none" w:sz="0" w:space="0" w:color="auto"/>
      </w:divBdr>
    </w:div>
    <w:div w:id="801577697">
      <w:bodyDiv w:val="1"/>
      <w:marLeft w:val="0"/>
      <w:marRight w:val="0"/>
      <w:marTop w:val="0"/>
      <w:marBottom w:val="0"/>
      <w:divBdr>
        <w:top w:val="none" w:sz="0" w:space="0" w:color="auto"/>
        <w:left w:val="none" w:sz="0" w:space="0" w:color="auto"/>
        <w:bottom w:val="none" w:sz="0" w:space="0" w:color="auto"/>
        <w:right w:val="none" w:sz="0" w:space="0" w:color="auto"/>
      </w:divBdr>
    </w:div>
    <w:div w:id="807746638">
      <w:bodyDiv w:val="1"/>
      <w:marLeft w:val="0"/>
      <w:marRight w:val="0"/>
      <w:marTop w:val="0"/>
      <w:marBottom w:val="0"/>
      <w:divBdr>
        <w:top w:val="none" w:sz="0" w:space="0" w:color="auto"/>
        <w:left w:val="none" w:sz="0" w:space="0" w:color="auto"/>
        <w:bottom w:val="none" w:sz="0" w:space="0" w:color="auto"/>
        <w:right w:val="none" w:sz="0" w:space="0" w:color="auto"/>
      </w:divBdr>
    </w:div>
    <w:div w:id="947540778">
      <w:bodyDiv w:val="1"/>
      <w:marLeft w:val="0"/>
      <w:marRight w:val="0"/>
      <w:marTop w:val="0"/>
      <w:marBottom w:val="0"/>
      <w:divBdr>
        <w:top w:val="none" w:sz="0" w:space="0" w:color="auto"/>
        <w:left w:val="none" w:sz="0" w:space="0" w:color="auto"/>
        <w:bottom w:val="none" w:sz="0" w:space="0" w:color="auto"/>
        <w:right w:val="none" w:sz="0" w:space="0" w:color="auto"/>
      </w:divBdr>
    </w:div>
    <w:div w:id="954099195">
      <w:bodyDiv w:val="1"/>
      <w:marLeft w:val="0"/>
      <w:marRight w:val="0"/>
      <w:marTop w:val="0"/>
      <w:marBottom w:val="0"/>
      <w:divBdr>
        <w:top w:val="none" w:sz="0" w:space="0" w:color="auto"/>
        <w:left w:val="none" w:sz="0" w:space="0" w:color="auto"/>
        <w:bottom w:val="none" w:sz="0" w:space="0" w:color="auto"/>
        <w:right w:val="none" w:sz="0" w:space="0" w:color="auto"/>
      </w:divBdr>
    </w:div>
    <w:div w:id="967511209">
      <w:bodyDiv w:val="1"/>
      <w:marLeft w:val="0"/>
      <w:marRight w:val="0"/>
      <w:marTop w:val="0"/>
      <w:marBottom w:val="0"/>
      <w:divBdr>
        <w:top w:val="none" w:sz="0" w:space="0" w:color="auto"/>
        <w:left w:val="none" w:sz="0" w:space="0" w:color="auto"/>
        <w:bottom w:val="none" w:sz="0" w:space="0" w:color="auto"/>
        <w:right w:val="none" w:sz="0" w:space="0" w:color="auto"/>
      </w:divBdr>
    </w:div>
    <w:div w:id="1001006708">
      <w:bodyDiv w:val="1"/>
      <w:marLeft w:val="0"/>
      <w:marRight w:val="0"/>
      <w:marTop w:val="0"/>
      <w:marBottom w:val="0"/>
      <w:divBdr>
        <w:top w:val="none" w:sz="0" w:space="0" w:color="auto"/>
        <w:left w:val="none" w:sz="0" w:space="0" w:color="auto"/>
        <w:bottom w:val="none" w:sz="0" w:space="0" w:color="auto"/>
        <w:right w:val="none" w:sz="0" w:space="0" w:color="auto"/>
      </w:divBdr>
    </w:div>
    <w:div w:id="1053583954">
      <w:bodyDiv w:val="1"/>
      <w:marLeft w:val="0"/>
      <w:marRight w:val="0"/>
      <w:marTop w:val="0"/>
      <w:marBottom w:val="0"/>
      <w:divBdr>
        <w:top w:val="none" w:sz="0" w:space="0" w:color="auto"/>
        <w:left w:val="none" w:sz="0" w:space="0" w:color="auto"/>
        <w:bottom w:val="none" w:sz="0" w:space="0" w:color="auto"/>
        <w:right w:val="none" w:sz="0" w:space="0" w:color="auto"/>
      </w:divBdr>
    </w:div>
    <w:div w:id="1057902127">
      <w:bodyDiv w:val="1"/>
      <w:marLeft w:val="0"/>
      <w:marRight w:val="0"/>
      <w:marTop w:val="0"/>
      <w:marBottom w:val="0"/>
      <w:divBdr>
        <w:top w:val="none" w:sz="0" w:space="0" w:color="auto"/>
        <w:left w:val="none" w:sz="0" w:space="0" w:color="auto"/>
        <w:bottom w:val="none" w:sz="0" w:space="0" w:color="auto"/>
        <w:right w:val="none" w:sz="0" w:space="0" w:color="auto"/>
      </w:divBdr>
    </w:div>
    <w:div w:id="1124273062">
      <w:bodyDiv w:val="1"/>
      <w:marLeft w:val="0"/>
      <w:marRight w:val="0"/>
      <w:marTop w:val="0"/>
      <w:marBottom w:val="0"/>
      <w:divBdr>
        <w:top w:val="none" w:sz="0" w:space="0" w:color="auto"/>
        <w:left w:val="none" w:sz="0" w:space="0" w:color="auto"/>
        <w:bottom w:val="none" w:sz="0" w:space="0" w:color="auto"/>
        <w:right w:val="none" w:sz="0" w:space="0" w:color="auto"/>
      </w:divBdr>
    </w:div>
    <w:div w:id="1218400045">
      <w:bodyDiv w:val="1"/>
      <w:marLeft w:val="0"/>
      <w:marRight w:val="0"/>
      <w:marTop w:val="0"/>
      <w:marBottom w:val="0"/>
      <w:divBdr>
        <w:top w:val="none" w:sz="0" w:space="0" w:color="auto"/>
        <w:left w:val="none" w:sz="0" w:space="0" w:color="auto"/>
        <w:bottom w:val="none" w:sz="0" w:space="0" w:color="auto"/>
        <w:right w:val="none" w:sz="0" w:space="0" w:color="auto"/>
      </w:divBdr>
    </w:div>
    <w:div w:id="1272127977">
      <w:bodyDiv w:val="1"/>
      <w:marLeft w:val="0"/>
      <w:marRight w:val="0"/>
      <w:marTop w:val="0"/>
      <w:marBottom w:val="0"/>
      <w:divBdr>
        <w:top w:val="none" w:sz="0" w:space="0" w:color="auto"/>
        <w:left w:val="none" w:sz="0" w:space="0" w:color="auto"/>
        <w:bottom w:val="none" w:sz="0" w:space="0" w:color="auto"/>
        <w:right w:val="none" w:sz="0" w:space="0" w:color="auto"/>
      </w:divBdr>
    </w:div>
    <w:div w:id="1295988751">
      <w:bodyDiv w:val="1"/>
      <w:marLeft w:val="0"/>
      <w:marRight w:val="0"/>
      <w:marTop w:val="0"/>
      <w:marBottom w:val="0"/>
      <w:divBdr>
        <w:top w:val="none" w:sz="0" w:space="0" w:color="auto"/>
        <w:left w:val="none" w:sz="0" w:space="0" w:color="auto"/>
        <w:bottom w:val="none" w:sz="0" w:space="0" w:color="auto"/>
        <w:right w:val="none" w:sz="0" w:space="0" w:color="auto"/>
      </w:divBdr>
    </w:div>
    <w:div w:id="1367752900">
      <w:bodyDiv w:val="1"/>
      <w:marLeft w:val="0"/>
      <w:marRight w:val="0"/>
      <w:marTop w:val="0"/>
      <w:marBottom w:val="0"/>
      <w:divBdr>
        <w:top w:val="none" w:sz="0" w:space="0" w:color="auto"/>
        <w:left w:val="none" w:sz="0" w:space="0" w:color="auto"/>
        <w:bottom w:val="none" w:sz="0" w:space="0" w:color="auto"/>
        <w:right w:val="none" w:sz="0" w:space="0" w:color="auto"/>
      </w:divBdr>
    </w:div>
    <w:div w:id="1463039584">
      <w:bodyDiv w:val="1"/>
      <w:marLeft w:val="0"/>
      <w:marRight w:val="0"/>
      <w:marTop w:val="0"/>
      <w:marBottom w:val="0"/>
      <w:divBdr>
        <w:top w:val="none" w:sz="0" w:space="0" w:color="auto"/>
        <w:left w:val="none" w:sz="0" w:space="0" w:color="auto"/>
        <w:bottom w:val="none" w:sz="0" w:space="0" w:color="auto"/>
        <w:right w:val="none" w:sz="0" w:space="0" w:color="auto"/>
      </w:divBdr>
    </w:div>
    <w:div w:id="1469742817">
      <w:bodyDiv w:val="1"/>
      <w:marLeft w:val="0"/>
      <w:marRight w:val="0"/>
      <w:marTop w:val="0"/>
      <w:marBottom w:val="0"/>
      <w:divBdr>
        <w:top w:val="none" w:sz="0" w:space="0" w:color="auto"/>
        <w:left w:val="none" w:sz="0" w:space="0" w:color="auto"/>
        <w:bottom w:val="none" w:sz="0" w:space="0" w:color="auto"/>
        <w:right w:val="none" w:sz="0" w:space="0" w:color="auto"/>
      </w:divBdr>
    </w:div>
    <w:div w:id="1470317174">
      <w:bodyDiv w:val="1"/>
      <w:marLeft w:val="0"/>
      <w:marRight w:val="0"/>
      <w:marTop w:val="0"/>
      <w:marBottom w:val="0"/>
      <w:divBdr>
        <w:top w:val="none" w:sz="0" w:space="0" w:color="auto"/>
        <w:left w:val="none" w:sz="0" w:space="0" w:color="auto"/>
        <w:bottom w:val="none" w:sz="0" w:space="0" w:color="auto"/>
        <w:right w:val="none" w:sz="0" w:space="0" w:color="auto"/>
      </w:divBdr>
    </w:div>
    <w:div w:id="1490904608">
      <w:bodyDiv w:val="1"/>
      <w:marLeft w:val="0"/>
      <w:marRight w:val="0"/>
      <w:marTop w:val="0"/>
      <w:marBottom w:val="0"/>
      <w:divBdr>
        <w:top w:val="none" w:sz="0" w:space="0" w:color="auto"/>
        <w:left w:val="none" w:sz="0" w:space="0" w:color="auto"/>
        <w:bottom w:val="none" w:sz="0" w:space="0" w:color="auto"/>
        <w:right w:val="none" w:sz="0" w:space="0" w:color="auto"/>
      </w:divBdr>
    </w:div>
    <w:div w:id="1518077060">
      <w:bodyDiv w:val="1"/>
      <w:marLeft w:val="0"/>
      <w:marRight w:val="0"/>
      <w:marTop w:val="0"/>
      <w:marBottom w:val="0"/>
      <w:divBdr>
        <w:top w:val="none" w:sz="0" w:space="0" w:color="auto"/>
        <w:left w:val="none" w:sz="0" w:space="0" w:color="auto"/>
        <w:bottom w:val="none" w:sz="0" w:space="0" w:color="auto"/>
        <w:right w:val="none" w:sz="0" w:space="0" w:color="auto"/>
      </w:divBdr>
    </w:div>
    <w:div w:id="1611930658">
      <w:bodyDiv w:val="1"/>
      <w:marLeft w:val="0"/>
      <w:marRight w:val="0"/>
      <w:marTop w:val="0"/>
      <w:marBottom w:val="0"/>
      <w:divBdr>
        <w:top w:val="none" w:sz="0" w:space="0" w:color="auto"/>
        <w:left w:val="none" w:sz="0" w:space="0" w:color="auto"/>
        <w:bottom w:val="none" w:sz="0" w:space="0" w:color="auto"/>
        <w:right w:val="none" w:sz="0" w:space="0" w:color="auto"/>
      </w:divBdr>
    </w:div>
    <w:div w:id="1644894931">
      <w:bodyDiv w:val="1"/>
      <w:marLeft w:val="0"/>
      <w:marRight w:val="0"/>
      <w:marTop w:val="0"/>
      <w:marBottom w:val="0"/>
      <w:divBdr>
        <w:top w:val="none" w:sz="0" w:space="0" w:color="auto"/>
        <w:left w:val="none" w:sz="0" w:space="0" w:color="auto"/>
        <w:bottom w:val="none" w:sz="0" w:space="0" w:color="auto"/>
        <w:right w:val="none" w:sz="0" w:space="0" w:color="auto"/>
      </w:divBdr>
    </w:div>
    <w:div w:id="1646468337">
      <w:bodyDiv w:val="1"/>
      <w:marLeft w:val="0"/>
      <w:marRight w:val="0"/>
      <w:marTop w:val="0"/>
      <w:marBottom w:val="0"/>
      <w:divBdr>
        <w:top w:val="none" w:sz="0" w:space="0" w:color="auto"/>
        <w:left w:val="none" w:sz="0" w:space="0" w:color="auto"/>
        <w:bottom w:val="none" w:sz="0" w:space="0" w:color="auto"/>
        <w:right w:val="none" w:sz="0" w:space="0" w:color="auto"/>
      </w:divBdr>
    </w:div>
    <w:div w:id="1664964318">
      <w:bodyDiv w:val="1"/>
      <w:marLeft w:val="0"/>
      <w:marRight w:val="0"/>
      <w:marTop w:val="0"/>
      <w:marBottom w:val="0"/>
      <w:divBdr>
        <w:top w:val="none" w:sz="0" w:space="0" w:color="auto"/>
        <w:left w:val="none" w:sz="0" w:space="0" w:color="auto"/>
        <w:bottom w:val="none" w:sz="0" w:space="0" w:color="auto"/>
        <w:right w:val="none" w:sz="0" w:space="0" w:color="auto"/>
      </w:divBdr>
    </w:div>
    <w:div w:id="1694040753">
      <w:bodyDiv w:val="1"/>
      <w:marLeft w:val="0"/>
      <w:marRight w:val="0"/>
      <w:marTop w:val="0"/>
      <w:marBottom w:val="0"/>
      <w:divBdr>
        <w:top w:val="none" w:sz="0" w:space="0" w:color="auto"/>
        <w:left w:val="none" w:sz="0" w:space="0" w:color="auto"/>
        <w:bottom w:val="none" w:sz="0" w:space="0" w:color="auto"/>
        <w:right w:val="none" w:sz="0" w:space="0" w:color="auto"/>
      </w:divBdr>
    </w:div>
    <w:div w:id="1727412953">
      <w:bodyDiv w:val="1"/>
      <w:marLeft w:val="0"/>
      <w:marRight w:val="0"/>
      <w:marTop w:val="0"/>
      <w:marBottom w:val="0"/>
      <w:divBdr>
        <w:top w:val="none" w:sz="0" w:space="0" w:color="auto"/>
        <w:left w:val="none" w:sz="0" w:space="0" w:color="auto"/>
        <w:bottom w:val="none" w:sz="0" w:space="0" w:color="auto"/>
        <w:right w:val="none" w:sz="0" w:space="0" w:color="auto"/>
      </w:divBdr>
    </w:div>
    <w:div w:id="1769766340">
      <w:bodyDiv w:val="1"/>
      <w:marLeft w:val="0"/>
      <w:marRight w:val="0"/>
      <w:marTop w:val="0"/>
      <w:marBottom w:val="0"/>
      <w:divBdr>
        <w:top w:val="none" w:sz="0" w:space="0" w:color="auto"/>
        <w:left w:val="none" w:sz="0" w:space="0" w:color="auto"/>
        <w:bottom w:val="none" w:sz="0" w:space="0" w:color="auto"/>
        <w:right w:val="none" w:sz="0" w:space="0" w:color="auto"/>
      </w:divBdr>
    </w:div>
    <w:div w:id="1794590445">
      <w:bodyDiv w:val="1"/>
      <w:marLeft w:val="0"/>
      <w:marRight w:val="0"/>
      <w:marTop w:val="0"/>
      <w:marBottom w:val="0"/>
      <w:divBdr>
        <w:top w:val="none" w:sz="0" w:space="0" w:color="auto"/>
        <w:left w:val="none" w:sz="0" w:space="0" w:color="auto"/>
        <w:bottom w:val="none" w:sz="0" w:space="0" w:color="auto"/>
        <w:right w:val="none" w:sz="0" w:space="0" w:color="auto"/>
      </w:divBdr>
    </w:div>
    <w:div w:id="1799106271">
      <w:bodyDiv w:val="1"/>
      <w:marLeft w:val="0"/>
      <w:marRight w:val="0"/>
      <w:marTop w:val="0"/>
      <w:marBottom w:val="0"/>
      <w:divBdr>
        <w:top w:val="none" w:sz="0" w:space="0" w:color="auto"/>
        <w:left w:val="none" w:sz="0" w:space="0" w:color="auto"/>
        <w:bottom w:val="none" w:sz="0" w:space="0" w:color="auto"/>
        <w:right w:val="none" w:sz="0" w:space="0" w:color="auto"/>
      </w:divBdr>
    </w:div>
    <w:div w:id="1826970650">
      <w:bodyDiv w:val="1"/>
      <w:marLeft w:val="0"/>
      <w:marRight w:val="0"/>
      <w:marTop w:val="0"/>
      <w:marBottom w:val="0"/>
      <w:divBdr>
        <w:top w:val="none" w:sz="0" w:space="0" w:color="auto"/>
        <w:left w:val="none" w:sz="0" w:space="0" w:color="auto"/>
        <w:bottom w:val="none" w:sz="0" w:space="0" w:color="auto"/>
        <w:right w:val="none" w:sz="0" w:space="0" w:color="auto"/>
      </w:divBdr>
    </w:div>
    <w:div w:id="1839953377">
      <w:bodyDiv w:val="1"/>
      <w:marLeft w:val="0"/>
      <w:marRight w:val="0"/>
      <w:marTop w:val="0"/>
      <w:marBottom w:val="0"/>
      <w:divBdr>
        <w:top w:val="none" w:sz="0" w:space="0" w:color="auto"/>
        <w:left w:val="none" w:sz="0" w:space="0" w:color="auto"/>
        <w:bottom w:val="none" w:sz="0" w:space="0" w:color="auto"/>
        <w:right w:val="none" w:sz="0" w:space="0" w:color="auto"/>
      </w:divBdr>
    </w:div>
    <w:div w:id="1858034869">
      <w:bodyDiv w:val="1"/>
      <w:marLeft w:val="0"/>
      <w:marRight w:val="0"/>
      <w:marTop w:val="0"/>
      <w:marBottom w:val="0"/>
      <w:divBdr>
        <w:top w:val="none" w:sz="0" w:space="0" w:color="auto"/>
        <w:left w:val="none" w:sz="0" w:space="0" w:color="auto"/>
        <w:bottom w:val="none" w:sz="0" w:space="0" w:color="auto"/>
        <w:right w:val="none" w:sz="0" w:space="0" w:color="auto"/>
      </w:divBdr>
    </w:div>
    <w:div w:id="1861357775">
      <w:bodyDiv w:val="1"/>
      <w:marLeft w:val="0"/>
      <w:marRight w:val="0"/>
      <w:marTop w:val="0"/>
      <w:marBottom w:val="0"/>
      <w:divBdr>
        <w:top w:val="none" w:sz="0" w:space="0" w:color="auto"/>
        <w:left w:val="none" w:sz="0" w:space="0" w:color="auto"/>
        <w:bottom w:val="none" w:sz="0" w:space="0" w:color="auto"/>
        <w:right w:val="none" w:sz="0" w:space="0" w:color="auto"/>
      </w:divBdr>
    </w:div>
    <w:div w:id="1899784488">
      <w:bodyDiv w:val="1"/>
      <w:marLeft w:val="0"/>
      <w:marRight w:val="0"/>
      <w:marTop w:val="0"/>
      <w:marBottom w:val="0"/>
      <w:divBdr>
        <w:top w:val="none" w:sz="0" w:space="0" w:color="auto"/>
        <w:left w:val="none" w:sz="0" w:space="0" w:color="auto"/>
        <w:bottom w:val="none" w:sz="0" w:space="0" w:color="auto"/>
        <w:right w:val="none" w:sz="0" w:space="0" w:color="auto"/>
      </w:divBdr>
    </w:div>
    <w:div w:id="1912882647">
      <w:bodyDiv w:val="1"/>
      <w:marLeft w:val="0"/>
      <w:marRight w:val="0"/>
      <w:marTop w:val="0"/>
      <w:marBottom w:val="0"/>
      <w:divBdr>
        <w:top w:val="none" w:sz="0" w:space="0" w:color="auto"/>
        <w:left w:val="none" w:sz="0" w:space="0" w:color="auto"/>
        <w:bottom w:val="none" w:sz="0" w:space="0" w:color="auto"/>
        <w:right w:val="none" w:sz="0" w:space="0" w:color="auto"/>
      </w:divBdr>
    </w:div>
    <w:div w:id="1929539400">
      <w:bodyDiv w:val="1"/>
      <w:marLeft w:val="0"/>
      <w:marRight w:val="0"/>
      <w:marTop w:val="0"/>
      <w:marBottom w:val="0"/>
      <w:divBdr>
        <w:top w:val="none" w:sz="0" w:space="0" w:color="auto"/>
        <w:left w:val="none" w:sz="0" w:space="0" w:color="auto"/>
        <w:bottom w:val="none" w:sz="0" w:space="0" w:color="auto"/>
        <w:right w:val="none" w:sz="0" w:space="0" w:color="auto"/>
      </w:divBdr>
    </w:div>
    <w:div w:id="1962615783">
      <w:bodyDiv w:val="1"/>
      <w:marLeft w:val="0"/>
      <w:marRight w:val="0"/>
      <w:marTop w:val="0"/>
      <w:marBottom w:val="0"/>
      <w:divBdr>
        <w:top w:val="none" w:sz="0" w:space="0" w:color="auto"/>
        <w:left w:val="none" w:sz="0" w:space="0" w:color="auto"/>
        <w:bottom w:val="none" w:sz="0" w:space="0" w:color="auto"/>
        <w:right w:val="none" w:sz="0" w:space="0" w:color="auto"/>
      </w:divBdr>
    </w:div>
    <w:div w:id="2038044308">
      <w:bodyDiv w:val="1"/>
      <w:marLeft w:val="0"/>
      <w:marRight w:val="0"/>
      <w:marTop w:val="0"/>
      <w:marBottom w:val="0"/>
      <w:divBdr>
        <w:top w:val="none" w:sz="0" w:space="0" w:color="auto"/>
        <w:left w:val="none" w:sz="0" w:space="0" w:color="auto"/>
        <w:bottom w:val="none" w:sz="0" w:space="0" w:color="auto"/>
        <w:right w:val="none" w:sz="0" w:space="0" w:color="auto"/>
      </w:divBdr>
    </w:div>
    <w:div w:id="207666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ud.com.ua/64334/menedzhment/piznavalna_komunikatsiya" TargetMode="External"/><Relationship Id="rId18" Type="http://schemas.openxmlformats.org/officeDocument/2006/relationships/hyperlink" Target="https://udhtu.edu.ua/wp-content/uploads/2017/08/metod_3157.pdf" TargetMode="External"/><Relationship Id="rId26" Type="http://schemas.openxmlformats.org/officeDocument/2006/relationships/image" Target="media/image4.jpeg"/><Relationship Id="rId39" Type="http://schemas.openxmlformats.org/officeDocument/2006/relationships/hyperlink" Target="https://udhtu.edu.ua/wp-content/uploads/2017/08/metod_3157.pdf" TargetMode="External"/><Relationship Id="rId21" Type="http://schemas.openxmlformats.org/officeDocument/2006/relationships/hyperlink" Target="http://www.info-library.com.ua/books-text-5850.html" TargetMode="External"/><Relationship Id="rId34" Type="http://schemas.openxmlformats.org/officeDocument/2006/relationships/image" Target="media/image12.png"/><Relationship Id="rId42" Type="http://schemas.openxmlformats.org/officeDocument/2006/relationships/hyperlink" Target="http://uk.wikipedia.org/wiki/%D0%94%D0%B5%D1%80%D0%B6%D0%B0%D0%B2%D0%BD%D0%B8%D0%B9_%D1%81%D1%82%D0%B0%D0%BD%D0%B4%D0%B0%D1%80%D1%82_%D0%A3%D0%BA%D1%80%D0%B0%D1%97%D0%BD%D0%B8" TargetMode="External"/><Relationship Id="rId47" Type="http://schemas.openxmlformats.org/officeDocument/2006/relationships/hyperlink" Target="https://uk.wikipedia.org/wiki/%D0%90%D0%BA%D1%82"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dhtu.edu.ua/wp-content/uploads/2017/08/metod_3157.pdf" TargetMode="External"/><Relationship Id="rId29" Type="http://schemas.openxmlformats.org/officeDocument/2006/relationships/image" Target="media/image7.jpeg"/><Relationship Id="rId11" Type="http://schemas.openxmlformats.org/officeDocument/2006/relationships/image" Target="media/image1.png"/><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hyperlink" Target="https://pidru4niki.com/12980108/psihologiya/komunikativni_baryeri" TargetMode="External"/><Relationship Id="rId45" Type="http://schemas.openxmlformats.org/officeDocument/2006/relationships/hyperlink" Target="https://uk.wikipedia.org/wiki/%D0%94%D0%BE%D0%BA%D1%83%D0%BC%D0%B5%D0%BD%D1%82" TargetMode="External"/><Relationship Id="rId5" Type="http://schemas.openxmlformats.org/officeDocument/2006/relationships/webSettings" Target="webSettings.xml"/><Relationship Id="rId15" Type="http://schemas.openxmlformats.org/officeDocument/2006/relationships/hyperlink" Target="https://pidru4niki.com/12980108/psihologiya/komunikativni_baryeri" TargetMode="External"/><Relationship Id="rId23" Type="http://schemas.openxmlformats.org/officeDocument/2006/relationships/hyperlink" Target="http://www.info-library.com.ua/books-text-5852.html" TargetMode="External"/><Relationship Id="rId28" Type="http://schemas.openxmlformats.org/officeDocument/2006/relationships/image" Target="media/image6.jpeg"/><Relationship Id="rId36" Type="http://schemas.openxmlformats.org/officeDocument/2006/relationships/image" Target="media/image14.png"/><Relationship Id="rId49" Type="http://schemas.openxmlformats.org/officeDocument/2006/relationships/hyperlink" Target="https://chytomo.com/dilova-komunikatsiia-v-kulturnij-sferi-5-typovykh-pomylok-i-5-efektyvnykh-porad" TargetMode="External"/><Relationship Id="rId10" Type="http://schemas.microsoft.com/office/2016/09/relationships/commentsIds" Target="commentsIds.xml"/><Relationship Id="rId19" Type="http://schemas.openxmlformats.org/officeDocument/2006/relationships/hyperlink" Target="https://pidru4niki.com/12980108/psihologiya/komunikativni_baryeri" TargetMode="External"/><Relationship Id="rId31" Type="http://schemas.openxmlformats.org/officeDocument/2006/relationships/image" Target="media/image9.png"/><Relationship Id="rId44" Type="http://schemas.openxmlformats.org/officeDocument/2006/relationships/hyperlink" Target="http://uk.wikipedia.org/wiki/%D0%A1%D1%82%D0%B0%D0%BD%D0%B4%D0%B0%D1%80%D1%82%D0%B8%D0%B7%D0%B0%D1%86%D1%96%D1%8F" TargetMode="External"/><Relationship Id="rId52"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stud.com.ua/64334/menedzhment/piznavalna_komunikatsiya" TargetMode="External"/><Relationship Id="rId22" Type="http://schemas.openxmlformats.org/officeDocument/2006/relationships/hyperlink" Target="http://www.info-library.com.ua/books-text-5851.html" TargetMode="Externa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image" Target="media/image13.png"/><Relationship Id="rId43" Type="http://schemas.openxmlformats.org/officeDocument/2006/relationships/hyperlink" Target="http://uk.wikipedia.org/wiki/%D0%92%D0%B8%D0%BA%D0%BE%D0%BD%D0%B0%D0%B2%D1%87%D0%B0_%D0%B2%D0%BB%D0%B0%D0%B4%D0%B0" TargetMode="External"/><Relationship Id="rId48" Type="http://schemas.openxmlformats.org/officeDocument/2006/relationships/image" Target="media/image17.jpeg"/><Relationship Id="rId8" Type="http://schemas.openxmlformats.org/officeDocument/2006/relationships/comments" Target="comments.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stud.com.ua/64334/menedzhment/piznavalna_komunikatsiya" TargetMode="External"/><Relationship Id="rId17" Type="http://schemas.openxmlformats.org/officeDocument/2006/relationships/hyperlink" Target="https://pidru4niki.com/12980108/psihologiya/komunikativni_baryeri" TargetMode="External"/><Relationship Id="rId25" Type="http://schemas.openxmlformats.org/officeDocument/2006/relationships/image" Target="media/image3.jpeg"/><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hyperlink" Target="https://uk.wikipedia.org/wiki/%D0%94%D0%BE%D0%BA%D1%83%D0%BC%D0%B5%D0%BD%D1%82" TargetMode="External"/><Relationship Id="rId20" Type="http://schemas.openxmlformats.org/officeDocument/2006/relationships/hyperlink" Target="http://www.info-library.com.ua/books-text-5849.html" TargetMode="External"/><Relationship Id="rId41" Type="http://schemas.openxmlformats.org/officeDocument/2006/relationships/hyperlink" Target="https://www.slideshare.net/slideshow/ss-110102520/11010252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0B0B9-BA8B-49CA-88AC-54DF5B56F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4307</TotalTime>
  <Pages>48</Pages>
  <Words>65121</Words>
  <Characters>37120</Characters>
  <Application>Microsoft Office Word</Application>
  <DocSecurity>0</DocSecurity>
  <Lines>309</Lines>
  <Paragraphs>204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dc:creator>
  <cp:keywords/>
  <dc:description/>
  <cp:lastModifiedBy>Tamara Nykoliuk</cp:lastModifiedBy>
  <cp:revision>164</cp:revision>
  <dcterms:created xsi:type="dcterms:W3CDTF">2021-09-11T13:12:00Z</dcterms:created>
  <dcterms:modified xsi:type="dcterms:W3CDTF">2026-04-06T07:35:00Z</dcterms:modified>
</cp:coreProperties>
</file>