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770DD73" w14:textId="77777777" w:rsidR="00CE4BF1" w:rsidRPr="002B076B" w:rsidRDefault="00CE4BF1" w:rsidP="00CE4BF1">
      <w:pPr>
        <w:pStyle w:val="aff1"/>
        <w:jc w:val="center"/>
        <w:rPr>
          <w:b/>
          <w:bCs/>
          <w:sz w:val="36"/>
          <w:szCs w:val="36"/>
          <w:lang w:val="uk-UA"/>
        </w:rPr>
      </w:pPr>
      <w:r w:rsidRPr="002B076B">
        <w:rPr>
          <w:b/>
          <w:bCs/>
          <w:sz w:val="36"/>
          <w:szCs w:val="36"/>
          <w:lang w:val="uk-UA"/>
        </w:rPr>
        <w:t>Міністерство освіти і науки України</w:t>
      </w:r>
    </w:p>
    <w:p w14:paraId="5FEC42E4" w14:textId="77777777" w:rsidR="00CE4BF1" w:rsidRPr="002B076B" w:rsidRDefault="00CE4BF1" w:rsidP="00CE4BF1">
      <w:pPr>
        <w:pStyle w:val="aff1"/>
        <w:jc w:val="center"/>
        <w:rPr>
          <w:b/>
          <w:bCs/>
          <w:sz w:val="36"/>
          <w:szCs w:val="36"/>
          <w:lang w:val="uk-UA"/>
        </w:rPr>
      </w:pPr>
      <w:r w:rsidRPr="002B076B">
        <w:rPr>
          <w:b/>
          <w:bCs/>
          <w:sz w:val="36"/>
          <w:szCs w:val="36"/>
          <w:lang w:val="uk-UA"/>
        </w:rPr>
        <w:t>Луцький національний технічний університет</w:t>
      </w:r>
    </w:p>
    <w:p w14:paraId="05CF14ED" w14:textId="5280F5C2" w:rsidR="00CE4BF1" w:rsidRPr="002B076B" w:rsidRDefault="00CE4BF1" w:rsidP="00CE4BF1">
      <w:pPr>
        <w:pStyle w:val="af0"/>
        <w:rPr>
          <w:rStyle w:val="apple-converted-space"/>
          <w:b/>
          <w:color w:val="000000"/>
        </w:rPr>
      </w:pPr>
      <w:r w:rsidRPr="002B076B">
        <w:rPr>
          <w:caps/>
          <w:noProof/>
          <w:color w:val="000000"/>
          <w:spacing w:val="-18"/>
          <w:lang w:eastAsia="uk-UA"/>
        </w:rPr>
        <w:drawing>
          <wp:inline distT="0" distB="0" distL="0" distR="0" wp14:anchorId="492E7CA7" wp14:editId="5454C11A">
            <wp:extent cx="1424940" cy="1440180"/>
            <wp:effectExtent l="0" t="0" r="0" b="0"/>
            <wp:docPr id="1" name="Рисунок 1" descr="Опис : 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 : лого Луцький НТУ 2021 (без тексту)"/>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4940" cy="1440180"/>
                    </a:xfrm>
                    <a:prstGeom prst="rect">
                      <a:avLst/>
                    </a:prstGeom>
                    <a:noFill/>
                    <a:ln>
                      <a:noFill/>
                    </a:ln>
                  </pic:spPr>
                </pic:pic>
              </a:graphicData>
            </a:graphic>
          </wp:inline>
        </w:drawing>
      </w:r>
    </w:p>
    <w:p w14:paraId="74627161" w14:textId="77777777" w:rsidR="00CE4BF1" w:rsidRPr="002B076B" w:rsidRDefault="00CE4BF1" w:rsidP="00CE4BF1">
      <w:pPr>
        <w:pStyle w:val="af0"/>
        <w:rPr>
          <w:rStyle w:val="apple-converted-space"/>
          <w:rFonts w:ascii="Bookman Old Style" w:hAnsi="Bookman Old Style" w:cs="Arial"/>
          <w:b/>
          <w:color w:val="000000"/>
        </w:rPr>
      </w:pPr>
    </w:p>
    <w:p w14:paraId="0A48A1B7" w14:textId="77777777" w:rsidR="00CE4BF1" w:rsidRPr="002B076B" w:rsidRDefault="00CE4BF1" w:rsidP="00CE4BF1">
      <w:pPr>
        <w:pStyle w:val="af0"/>
        <w:jc w:val="left"/>
        <w:rPr>
          <w:rStyle w:val="apple-converted-space"/>
          <w:rFonts w:ascii="Bookman Old Style" w:hAnsi="Bookman Old Style" w:cs="Arial"/>
          <w:b/>
          <w:color w:val="000000"/>
        </w:rPr>
      </w:pPr>
    </w:p>
    <w:p w14:paraId="3EBDCF1D" w14:textId="77777777" w:rsidR="00CE4BF1" w:rsidRPr="002B076B" w:rsidRDefault="00CE4BF1" w:rsidP="00CE4BF1">
      <w:pPr>
        <w:pStyle w:val="af0"/>
        <w:jc w:val="left"/>
        <w:rPr>
          <w:rStyle w:val="apple-converted-space"/>
          <w:rFonts w:ascii="Bookman Old Style" w:hAnsi="Bookman Old Style" w:cs="Arial"/>
          <w:b/>
          <w:color w:val="000000"/>
        </w:rPr>
      </w:pPr>
    </w:p>
    <w:p w14:paraId="12BF738A" w14:textId="77777777" w:rsidR="00CE4BF1" w:rsidRPr="002B076B" w:rsidRDefault="00CE4BF1" w:rsidP="00CE4BF1">
      <w:pPr>
        <w:pStyle w:val="af"/>
        <w:spacing w:line="360" w:lineRule="auto"/>
        <w:ind w:firstLine="567"/>
        <w:rPr>
          <w:b w:val="0"/>
          <w:sz w:val="28"/>
          <w:szCs w:val="28"/>
        </w:rPr>
      </w:pPr>
    </w:p>
    <w:p w14:paraId="55C02D1A" w14:textId="77777777" w:rsidR="00CE4BF1" w:rsidRPr="002B076B" w:rsidRDefault="00CE4BF1" w:rsidP="00CE4BF1">
      <w:pPr>
        <w:pStyle w:val="af"/>
        <w:spacing w:line="360" w:lineRule="auto"/>
        <w:ind w:firstLine="567"/>
        <w:rPr>
          <w:rFonts w:ascii="Bookman Old Style" w:hAnsi="Bookman Old Style"/>
          <w:caps/>
          <w:sz w:val="44"/>
          <w:szCs w:val="44"/>
        </w:rPr>
      </w:pPr>
      <w:r w:rsidRPr="002B076B">
        <w:rPr>
          <w:rFonts w:ascii="Bookman Old Style" w:hAnsi="Bookman Old Style"/>
          <w:caps/>
          <w:sz w:val="44"/>
          <w:szCs w:val="44"/>
        </w:rPr>
        <w:t>Інвестиційний аналіз</w:t>
      </w:r>
    </w:p>
    <w:p w14:paraId="488F3295" w14:textId="77777777" w:rsidR="00CE4BF1" w:rsidRPr="002B076B" w:rsidRDefault="00CE4BF1" w:rsidP="00CE4BF1">
      <w:pPr>
        <w:pStyle w:val="af"/>
        <w:spacing w:line="360" w:lineRule="auto"/>
        <w:ind w:firstLine="567"/>
        <w:rPr>
          <w:rFonts w:ascii="Bookman Old Style" w:hAnsi="Bookman Old Style"/>
          <w:sz w:val="44"/>
          <w:szCs w:val="44"/>
        </w:rPr>
      </w:pPr>
    </w:p>
    <w:p w14:paraId="38946CCC" w14:textId="77777777" w:rsidR="00CE4BF1" w:rsidRPr="00CE4BF1" w:rsidRDefault="00CE4BF1" w:rsidP="00CE4BF1">
      <w:pPr>
        <w:pStyle w:val="221"/>
        <w:spacing w:before="0" w:after="0" w:line="240" w:lineRule="auto"/>
        <w:jc w:val="center"/>
        <w:rPr>
          <w:color w:val="000000"/>
          <w:sz w:val="28"/>
          <w:szCs w:val="28"/>
        </w:rPr>
      </w:pPr>
      <w:r w:rsidRPr="00CE4BF1">
        <w:rPr>
          <w:color w:val="000000"/>
          <w:sz w:val="28"/>
          <w:szCs w:val="28"/>
        </w:rPr>
        <w:t>МЕТОДИЧНІ ВКАЗІВКИ</w:t>
      </w:r>
    </w:p>
    <w:p w14:paraId="311EB2D0" w14:textId="759547EB" w:rsidR="00CE4BF1" w:rsidRPr="00CE4BF1" w:rsidRDefault="00CE4BF1" w:rsidP="00CE4BF1">
      <w:pPr>
        <w:jc w:val="center"/>
        <w:rPr>
          <w:b/>
          <w:sz w:val="28"/>
          <w:szCs w:val="28"/>
          <w:lang w:val="uk-UA"/>
        </w:rPr>
      </w:pPr>
      <w:r w:rsidRPr="00CE4BF1">
        <w:rPr>
          <w:rFonts w:ascii="Book Antiqua" w:hAnsi="Book Antiqua"/>
          <w:b/>
          <w:color w:val="000000"/>
          <w:sz w:val="28"/>
          <w:szCs w:val="28"/>
          <w:lang w:val="uk-UA"/>
        </w:rPr>
        <w:t>до</w:t>
      </w:r>
      <w:r w:rsidR="00C51363">
        <w:rPr>
          <w:rFonts w:ascii="Book Antiqua" w:hAnsi="Book Antiqua"/>
          <w:b/>
          <w:color w:val="000000"/>
          <w:sz w:val="28"/>
          <w:szCs w:val="28"/>
          <w:lang w:val="uk-UA"/>
        </w:rPr>
        <w:t xml:space="preserve"> виконання</w:t>
      </w:r>
      <w:r w:rsidRPr="00CE4BF1">
        <w:rPr>
          <w:rFonts w:ascii="Book Antiqua" w:hAnsi="Book Antiqua"/>
          <w:b/>
          <w:color w:val="000000"/>
          <w:sz w:val="28"/>
          <w:szCs w:val="28"/>
          <w:lang w:val="uk-UA"/>
        </w:rPr>
        <w:t xml:space="preserve"> </w:t>
      </w:r>
      <w:r>
        <w:rPr>
          <w:rFonts w:ascii="Book Antiqua" w:hAnsi="Book Antiqua"/>
          <w:b/>
          <w:color w:val="000000"/>
          <w:sz w:val="28"/>
          <w:szCs w:val="28"/>
          <w:lang w:val="uk-UA"/>
        </w:rPr>
        <w:t>практичних занять</w:t>
      </w:r>
      <w:r w:rsidRPr="00CE4BF1">
        <w:rPr>
          <w:rFonts w:ascii="Book Antiqua" w:hAnsi="Book Antiqua"/>
          <w:b/>
          <w:color w:val="000000"/>
          <w:sz w:val="28"/>
          <w:szCs w:val="28"/>
          <w:lang w:val="uk-UA"/>
        </w:rPr>
        <w:t xml:space="preserve"> </w:t>
      </w:r>
    </w:p>
    <w:p w14:paraId="01BEB433" w14:textId="77777777" w:rsidR="00CE4BF1" w:rsidRPr="00CE4BF1" w:rsidRDefault="00CE4BF1" w:rsidP="00CE4BF1">
      <w:pPr>
        <w:jc w:val="center"/>
        <w:rPr>
          <w:sz w:val="28"/>
          <w:szCs w:val="28"/>
          <w:lang w:val="uk-UA"/>
        </w:rPr>
      </w:pPr>
      <w:r w:rsidRPr="00CE4BF1">
        <w:rPr>
          <w:sz w:val="28"/>
          <w:szCs w:val="28"/>
          <w:lang w:val="uk-UA"/>
        </w:rPr>
        <w:t>для здобувачів</w:t>
      </w:r>
      <w:r w:rsidRPr="00CE4BF1">
        <w:rPr>
          <w:b/>
          <w:sz w:val="28"/>
          <w:szCs w:val="28"/>
          <w:lang w:val="uk-UA"/>
        </w:rPr>
        <w:t xml:space="preserve"> </w:t>
      </w:r>
      <w:r w:rsidRPr="00CE4BF1">
        <w:rPr>
          <w:sz w:val="28"/>
          <w:szCs w:val="28"/>
          <w:lang w:val="uk-UA"/>
        </w:rPr>
        <w:t>першого (бакалаврського) рівня вищої освіти</w:t>
      </w:r>
    </w:p>
    <w:p w14:paraId="0C13CBD1" w14:textId="77777777" w:rsidR="00CE4BF1" w:rsidRPr="00CE4BF1" w:rsidRDefault="00CE4BF1" w:rsidP="00CE4BF1">
      <w:pPr>
        <w:jc w:val="center"/>
        <w:rPr>
          <w:sz w:val="28"/>
          <w:szCs w:val="28"/>
          <w:lang w:val="uk-UA"/>
        </w:rPr>
      </w:pPr>
      <w:r w:rsidRPr="00CE4BF1">
        <w:rPr>
          <w:sz w:val="28"/>
          <w:szCs w:val="28"/>
          <w:lang w:val="uk-UA"/>
        </w:rPr>
        <w:t>освітньої програми «</w:t>
      </w:r>
      <w:r w:rsidRPr="00CE4BF1">
        <w:rPr>
          <w:b/>
          <w:i/>
          <w:sz w:val="28"/>
          <w:szCs w:val="28"/>
          <w:lang w:val="uk-UA"/>
        </w:rPr>
        <w:t>Фінанси, банківська справа та страхування»</w:t>
      </w:r>
    </w:p>
    <w:p w14:paraId="6E7EC8BF" w14:textId="77777777" w:rsidR="00CE4BF1" w:rsidRPr="00CE4BF1" w:rsidRDefault="00CE4BF1" w:rsidP="00CE4BF1">
      <w:pPr>
        <w:jc w:val="center"/>
        <w:rPr>
          <w:color w:val="000000"/>
          <w:sz w:val="28"/>
          <w:szCs w:val="28"/>
          <w:lang w:val="uk-UA"/>
        </w:rPr>
      </w:pPr>
      <w:r w:rsidRPr="00CE4BF1">
        <w:rPr>
          <w:color w:val="000000"/>
          <w:sz w:val="28"/>
          <w:szCs w:val="28"/>
          <w:lang w:val="uk-UA"/>
        </w:rPr>
        <w:t xml:space="preserve"> галузі знань </w:t>
      </w:r>
      <w:r w:rsidRPr="00CE4BF1">
        <w:rPr>
          <w:b/>
          <w:i/>
          <w:sz w:val="28"/>
          <w:szCs w:val="28"/>
          <w:lang w:val="uk-UA"/>
        </w:rPr>
        <w:t>D</w:t>
      </w:r>
      <w:r w:rsidRPr="00CE4BF1">
        <w:rPr>
          <w:b/>
          <w:i/>
          <w:color w:val="000000"/>
          <w:sz w:val="28"/>
          <w:szCs w:val="28"/>
          <w:lang w:val="uk-UA"/>
        </w:rPr>
        <w:t xml:space="preserve"> </w:t>
      </w:r>
      <w:r w:rsidRPr="00CE4BF1">
        <w:rPr>
          <w:b/>
          <w:i/>
          <w:sz w:val="28"/>
          <w:szCs w:val="28"/>
          <w:lang w:val="uk-UA"/>
        </w:rPr>
        <w:t>Бізнес, адміністрування та право,</w:t>
      </w:r>
    </w:p>
    <w:p w14:paraId="10E84496" w14:textId="77777777" w:rsidR="00CE4BF1" w:rsidRPr="00CE4BF1" w:rsidRDefault="00CE4BF1" w:rsidP="00CE4BF1">
      <w:pPr>
        <w:jc w:val="center"/>
        <w:rPr>
          <w:b/>
          <w:i/>
          <w:color w:val="000000"/>
          <w:sz w:val="28"/>
          <w:szCs w:val="28"/>
          <w:lang w:val="uk-UA"/>
        </w:rPr>
      </w:pPr>
      <w:r w:rsidRPr="00CE4BF1">
        <w:rPr>
          <w:color w:val="000000"/>
          <w:sz w:val="28"/>
          <w:szCs w:val="28"/>
          <w:lang w:val="uk-UA"/>
        </w:rPr>
        <w:t xml:space="preserve">спеціальності  </w:t>
      </w:r>
      <w:r w:rsidRPr="00CE4BF1">
        <w:rPr>
          <w:b/>
          <w:i/>
          <w:sz w:val="28"/>
          <w:szCs w:val="28"/>
          <w:lang w:val="uk-UA"/>
        </w:rPr>
        <w:t>D2</w:t>
      </w:r>
      <w:r w:rsidRPr="00CE4BF1">
        <w:rPr>
          <w:b/>
          <w:i/>
          <w:color w:val="000000"/>
          <w:sz w:val="28"/>
          <w:szCs w:val="28"/>
          <w:lang w:val="uk-UA"/>
        </w:rPr>
        <w:t xml:space="preserve"> Фінанси, банківська справа,  страхування</w:t>
      </w:r>
      <w:r w:rsidRPr="00CE4BF1">
        <w:rPr>
          <w:b/>
          <w:i/>
          <w:sz w:val="28"/>
          <w:szCs w:val="28"/>
          <w:lang w:val="uk-UA"/>
        </w:rPr>
        <w:t xml:space="preserve"> та фондовий ринок</w:t>
      </w:r>
    </w:p>
    <w:p w14:paraId="399BE6C4" w14:textId="77777777" w:rsidR="00CE4BF1" w:rsidRPr="00CE4BF1" w:rsidRDefault="00CE4BF1" w:rsidP="00CE4BF1">
      <w:pPr>
        <w:jc w:val="center"/>
        <w:rPr>
          <w:b/>
          <w:sz w:val="28"/>
          <w:szCs w:val="28"/>
          <w:lang w:val="uk-UA"/>
        </w:rPr>
      </w:pPr>
      <w:r w:rsidRPr="00CE4BF1">
        <w:rPr>
          <w:color w:val="000000"/>
          <w:sz w:val="28"/>
          <w:szCs w:val="28"/>
          <w:lang w:val="uk-UA"/>
        </w:rPr>
        <w:t xml:space="preserve">  денної та заочної форм навчання</w:t>
      </w:r>
    </w:p>
    <w:p w14:paraId="2CF0B07D" w14:textId="77777777" w:rsidR="00CE4BF1" w:rsidRPr="00CE4BF1" w:rsidRDefault="00CE4BF1" w:rsidP="00CE4BF1">
      <w:pPr>
        <w:jc w:val="center"/>
        <w:rPr>
          <w:b/>
          <w:sz w:val="28"/>
          <w:szCs w:val="28"/>
          <w:lang w:val="uk-UA"/>
        </w:rPr>
      </w:pPr>
    </w:p>
    <w:p w14:paraId="28AF8999" w14:textId="77777777" w:rsidR="00CE4BF1" w:rsidRPr="002B076B" w:rsidRDefault="00CE4BF1" w:rsidP="00CE4BF1">
      <w:pPr>
        <w:jc w:val="center"/>
        <w:rPr>
          <w:szCs w:val="28"/>
          <w:lang w:val="uk-UA"/>
        </w:rPr>
      </w:pPr>
    </w:p>
    <w:p w14:paraId="713E726B" w14:textId="77777777" w:rsidR="00CE4BF1" w:rsidRPr="002B076B" w:rsidRDefault="00CE4BF1" w:rsidP="00CE4BF1">
      <w:pPr>
        <w:pStyle w:val="af"/>
        <w:spacing w:line="360" w:lineRule="auto"/>
        <w:ind w:firstLine="567"/>
        <w:rPr>
          <w:sz w:val="28"/>
          <w:szCs w:val="28"/>
        </w:rPr>
      </w:pPr>
    </w:p>
    <w:p w14:paraId="03B869C9" w14:textId="77777777" w:rsidR="00CE4BF1" w:rsidRPr="002B076B" w:rsidRDefault="00CE4BF1" w:rsidP="00CE4BF1">
      <w:pPr>
        <w:spacing w:line="360" w:lineRule="auto"/>
        <w:ind w:firstLine="567"/>
        <w:jc w:val="center"/>
        <w:rPr>
          <w:b/>
          <w:bCs/>
          <w:szCs w:val="28"/>
          <w:lang w:val="uk-UA"/>
        </w:rPr>
      </w:pPr>
    </w:p>
    <w:p w14:paraId="54BF01AF" w14:textId="77777777" w:rsidR="00CE4BF1" w:rsidRPr="002B076B" w:rsidRDefault="00CE4BF1" w:rsidP="00CE4BF1">
      <w:pPr>
        <w:spacing w:line="360" w:lineRule="auto"/>
        <w:ind w:firstLine="567"/>
        <w:jc w:val="center"/>
        <w:rPr>
          <w:b/>
          <w:bCs/>
          <w:szCs w:val="28"/>
          <w:lang w:val="uk-UA"/>
        </w:rPr>
      </w:pPr>
    </w:p>
    <w:p w14:paraId="3EB08338" w14:textId="77777777" w:rsidR="00CE4BF1" w:rsidRPr="002B076B" w:rsidRDefault="00CE4BF1" w:rsidP="00CE4BF1">
      <w:pPr>
        <w:spacing w:line="360" w:lineRule="auto"/>
        <w:rPr>
          <w:b/>
          <w:bCs/>
          <w:szCs w:val="28"/>
          <w:lang w:val="uk-UA"/>
        </w:rPr>
      </w:pPr>
    </w:p>
    <w:p w14:paraId="14A6E3B9" w14:textId="77777777" w:rsidR="00CE4BF1" w:rsidRPr="002B076B" w:rsidRDefault="00CE4BF1" w:rsidP="00CE4BF1">
      <w:pPr>
        <w:spacing w:line="360" w:lineRule="auto"/>
        <w:rPr>
          <w:b/>
          <w:bCs/>
          <w:szCs w:val="28"/>
          <w:lang w:val="uk-UA"/>
        </w:rPr>
      </w:pPr>
    </w:p>
    <w:p w14:paraId="617AE4A8" w14:textId="3E4B47B4" w:rsidR="00CE4BF1" w:rsidRDefault="00CE4BF1" w:rsidP="00CE4BF1">
      <w:pPr>
        <w:spacing w:line="360" w:lineRule="auto"/>
        <w:rPr>
          <w:b/>
          <w:bCs/>
          <w:szCs w:val="28"/>
          <w:lang w:val="uk-UA"/>
        </w:rPr>
      </w:pPr>
    </w:p>
    <w:p w14:paraId="690A93BD" w14:textId="77777777" w:rsidR="007A6963" w:rsidRPr="002B076B" w:rsidRDefault="007A6963" w:rsidP="00CE4BF1">
      <w:pPr>
        <w:spacing w:line="360" w:lineRule="auto"/>
        <w:rPr>
          <w:b/>
          <w:bCs/>
          <w:szCs w:val="28"/>
          <w:lang w:val="uk-UA"/>
        </w:rPr>
      </w:pPr>
    </w:p>
    <w:p w14:paraId="42A2E091" w14:textId="77777777" w:rsidR="00CE4BF1" w:rsidRPr="002B076B" w:rsidRDefault="00CE4BF1" w:rsidP="00CE4BF1">
      <w:pPr>
        <w:spacing w:line="360" w:lineRule="auto"/>
        <w:rPr>
          <w:b/>
          <w:bCs/>
          <w:szCs w:val="28"/>
          <w:lang w:val="uk-UA"/>
        </w:rPr>
      </w:pPr>
    </w:p>
    <w:p w14:paraId="7D8DE4DA" w14:textId="77777777" w:rsidR="00CE4BF1" w:rsidRPr="002B076B" w:rsidRDefault="00CE4BF1" w:rsidP="00CE4BF1">
      <w:pPr>
        <w:spacing w:line="360" w:lineRule="auto"/>
        <w:ind w:firstLine="567"/>
        <w:jc w:val="center"/>
        <w:rPr>
          <w:rFonts w:ascii="Bookman Old Style" w:hAnsi="Bookman Old Style"/>
          <w:sz w:val="32"/>
          <w:szCs w:val="32"/>
          <w:lang w:val="uk-UA"/>
        </w:rPr>
      </w:pPr>
    </w:p>
    <w:p w14:paraId="479178A7" w14:textId="77777777" w:rsidR="00CE4BF1" w:rsidRPr="002B076B" w:rsidRDefault="00CE4BF1" w:rsidP="00CE4BF1">
      <w:pPr>
        <w:spacing w:line="360" w:lineRule="auto"/>
        <w:ind w:firstLine="567"/>
        <w:jc w:val="center"/>
        <w:rPr>
          <w:rFonts w:ascii="Bookman Old Style" w:hAnsi="Bookman Old Style"/>
          <w:sz w:val="32"/>
          <w:szCs w:val="32"/>
          <w:lang w:val="uk-UA"/>
        </w:rPr>
      </w:pPr>
      <w:r w:rsidRPr="002B076B">
        <w:rPr>
          <w:rFonts w:ascii="Bookman Old Style" w:hAnsi="Bookman Old Style"/>
          <w:sz w:val="32"/>
          <w:szCs w:val="32"/>
          <w:lang w:val="uk-UA"/>
        </w:rPr>
        <w:t>Луцьк 2026</w:t>
      </w:r>
    </w:p>
    <w:p w14:paraId="32CE8971" w14:textId="77777777" w:rsidR="00CE4BF1" w:rsidRPr="00CE4BF1" w:rsidRDefault="00CE4BF1" w:rsidP="00CE4BF1">
      <w:pPr>
        <w:suppressAutoHyphens/>
        <w:jc w:val="both"/>
        <w:rPr>
          <w:sz w:val="28"/>
          <w:szCs w:val="28"/>
          <w:lang w:val="uk-UA"/>
        </w:rPr>
      </w:pPr>
      <w:r w:rsidRPr="00CE4BF1">
        <w:rPr>
          <w:sz w:val="28"/>
          <w:szCs w:val="28"/>
          <w:lang w:val="uk-UA"/>
        </w:rPr>
        <w:lastRenderedPageBreak/>
        <w:t>УДК 330.322 (07)</w:t>
      </w:r>
    </w:p>
    <w:p w14:paraId="387B87AC" w14:textId="77777777" w:rsidR="00CE4BF1" w:rsidRPr="00CE4BF1" w:rsidRDefault="00CE4BF1" w:rsidP="00CE4BF1">
      <w:pPr>
        <w:suppressAutoHyphens/>
        <w:jc w:val="both"/>
        <w:rPr>
          <w:sz w:val="28"/>
          <w:szCs w:val="28"/>
          <w:lang w:val="uk-UA"/>
        </w:rPr>
      </w:pPr>
      <w:r w:rsidRPr="00CE4BF1">
        <w:rPr>
          <w:sz w:val="28"/>
          <w:szCs w:val="28"/>
          <w:lang w:val="uk-UA"/>
        </w:rPr>
        <w:t>І - 35</w:t>
      </w:r>
    </w:p>
    <w:p w14:paraId="7610A03B" w14:textId="77777777" w:rsidR="00CE4BF1" w:rsidRPr="00CE4BF1" w:rsidRDefault="00CE4BF1" w:rsidP="00CE4BF1">
      <w:pPr>
        <w:jc w:val="both"/>
        <w:rPr>
          <w:sz w:val="28"/>
          <w:szCs w:val="28"/>
          <w:lang w:val="uk-UA"/>
        </w:rPr>
      </w:pPr>
    </w:p>
    <w:p w14:paraId="76DFF3F6" w14:textId="77777777" w:rsidR="00CE4BF1" w:rsidRPr="00CE4BF1" w:rsidRDefault="00CE4BF1" w:rsidP="00CE4BF1">
      <w:pPr>
        <w:contextualSpacing/>
        <w:jc w:val="both"/>
        <w:rPr>
          <w:b/>
          <w:sz w:val="28"/>
          <w:szCs w:val="28"/>
          <w:lang w:val="uk-UA"/>
        </w:rPr>
      </w:pPr>
      <w:r w:rsidRPr="00CE4BF1">
        <w:rPr>
          <w:color w:val="000000"/>
          <w:sz w:val="28"/>
          <w:szCs w:val="28"/>
          <w:lang w:val="uk-UA"/>
        </w:rPr>
        <w:t>Електронна копія друкованого видання передана для внесення в репозитарій ЛНТУ</w:t>
      </w:r>
      <w:r w:rsidRPr="00CE4BF1">
        <w:rPr>
          <w:sz w:val="28"/>
          <w:szCs w:val="28"/>
          <w:lang w:val="uk-UA"/>
        </w:rPr>
        <w:t xml:space="preserve"> </w:t>
      </w:r>
    </w:p>
    <w:p w14:paraId="089F2061" w14:textId="77777777" w:rsidR="00CE4BF1" w:rsidRPr="00CE4BF1" w:rsidRDefault="00CE4BF1" w:rsidP="00CE4BF1">
      <w:pPr>
        <w:contextualSpacing/>
        <w:jc w:val="both"/>
        <w:rPr>
          <w:sz w:val="28"/>
          <w:szCs w:val="28"/>
          <w:lang w:val="uk-UA"/>
        </w:rPr>
      </w:pPr>
      <w:r w:rsidRPr="00CE4BF1">
        <w:rPr>
          <w:sz w:val="28"/>
          <w:szCs w:val="28"/>
          <w:lang w:val="uk-UA"/>
        </w:rPr>
        <w:t>Директор бібліотеки _____________ Н. П. Поліщук.</w:t>
      </w:r>
    </w:p>
    <w:p w14:paraId="5BA9CE07" w14:textId="77777777" w:rsidR="00CE4BF1" w:rsidRPr="00CE4BF1" w:rsidRDefault="00CE4BF1" w:rsidP="00CE4BF1">
      <w:pPr>
        <w:contextualSpacing/>
        <w:jc w:val="both"/>
        <w:rPr>
          <w:sz w:val="28"/>
          <w:szCs w:val="28"/>
          <w:lang w:val="uk-UA"/>
        </w:rPr>
      </w:pPr>
    </w:p>
    <w:p w14:paraId="1C51C381" w14:textId="77777777" w:rsidR="00CE4BF1" w:rsidRPr="00CE4BF1" w:rsidRDefault="00CE4BF1" w:rsidP="00CE4BF1">
      <w:pPr>
        <w:contextualSpacing/>
        <w:jc w:val="both"/>
        <w:rPr>
          <w:color w:val="000000"/>
          <w:sz w:val="28"/>
          <w:szCs w:val="28"/>
          <w:lang w:val="uk-UA"/>
        </w:rPr>
      </w:pPr>
    </w:p>
    <w:p w14:paraId="07C5E0FE" w14:textId="77777777" w:rsidR="00CE4BF1" w:rsidRPr="00CE4BF1" w:rsidRDefault="00CE4BF1" w:rsidP="00CE4BF1">
      <w:pPr>
        <w:tabs>
          <w:tab w:val="left" w:pos="2880"/>
        </w:tabs>
        <w:spacing w:line="288" w:lineRule="auto"/>
        <w:contextualSpacing/>
        <w:jc w:val="both"/>
        <w:rPr>
          <w:color w:val="000000"/>
          <w:sz w:val="28"/>
          <w:szCs w:val="28"/>
          <w:lang w:val="uk-UA"/>
        </w:rPr>
      </w:pPr>
      <w:r w:rsidRPr="00CE4BF1">
        <w:rPr>
          <w:color w:val="000000"/>
          <w:sz w:val="28"/>
          <w:szCs w:val="28"/>
          <w:lang w:val="uk-UA"/>
        </w:rPr>
        <w:t xml:space="preserve">Рекомендовано до видання вченою радою факультету бізнесу та права ЛНТУ, протокол № __ від «__»_____________  2026 року. </w:t>
      </w:r>
      <w:r w:rsidRPr="00CE4BF1">
        <w:rPr>
          <w:color w:val="000000"/>
          <w:sz w:val="28"/>
          <w:szCs w:val="28"/>
          <w:lang w:val="uk-UA"/>
        </w:rPr>
        <w:tab/>
      </w:r>
    </w:p>
    <w:p w14:paraId="4D551B6F" w14:textId="77777777" w:rsidR="00CE4BF1" w:rsidRPr="00CE4BF1" w:rsidRDefault="00CE4BF1" w:rsidP="00CE4BF1">
      <w:pPr>
        <w:spacing w:line="288" w:lineRule="auto"/>
        <w:rPr>
          <w:bCs/>
          <w:sz w:val="28"/>
          <w:szCs w:val="28"/>
          <w:lang w:val="uk-UA"/>
        </w:rPr>
      </w:pPr>
      <w:r w:rsidRPr="00CE4BF1">
        <w:rPr>
          <w:bCs/>
          <w:sz w:val="28"/>
          <w:szCs w:val="28"/>
          <w:lang w:val="uk-UA"/>
        </w:rPr>
        <w:t>Голова вченої ради факультету бізнесу та права ______________Л. Л. Ковальська</w:t>
      </w:r>
    </w:p>
    <w:p w14:paraId="550A3CC7" w14:textId="77777777" w:rsidR="00CE4BF1" w:rsidRPr="00CE4BF1" w:rsidRDefault="00CE4BF1" w:rsidP="00CE4BF1">
      <w:pPr>
        <w:tabs>
          <w:tab w:val="left" w:pos="2700"/>
        </w:tabs>
        <w:contextualSpacing/>
        <w:jc w:val="both"/>
        <w:rPr>
          <w:color w:val="000000"/>
          <w:sz w:val="28"/>
          <w:szCs w:val="28"/>
          <w:lang w:val="uk-UA"/>
        </w:rPr>
      </w:pPr>
    </w:p>
    <w:p w14:paraId="04CA74C4" w14:textId="77777777" w:rsidR="00CE4BF1" w:rsidRPr="00CE4BF1" w:rsidRDefault="00CE4BF1" w:rsidP="00CE4BF1">
      <w:pPr>
        <w:tabs>
          <w:tab w:val="left" w:pos="2700"/>
        </w:tabs>
        <w:spacing w:line="288" w:lineRule="auto"/>
        <w:contextualSpacing/>
        <w:jc w:val="both"/>
        <w:rPr>
          <w:color w:val="000000"/>
          <w:sz w:val="28"/>
          <w:szCs w:val="28"/>
          <w:lang w:val="uk-UA"/>
        </w:rPr>
      </w:pPr>
      <w:r w:rsidRPr="00CE4BF1">
        <w:rPr>
          <w:color w:val="000000"/>
          <w:sz w:val="28"/>
          <w:szCs w:val="28"/>
          <w:lang w:val="uk-UA"/>
        </w:rPr>
        <w:t xml:space="preserve">Розглянуто і схвалено на засіданні кафедри фінансів, банківської справи та страхування ЛНТУ, протокол №___ від </w:t>
      </w:r>
      <w:r w:rsidRPr="00CE4BF1">
        <w:rPr>
          <w:color w:val="000000"/>
          <w:sz w:val="28"/>
          <w:szCs w:val="28"/>
          <w:u w:val="single"/>
          <w:lang w:val="uk-UA"/>
        </w:rPr>
        <w:t>«    »</w:t>
      </w:r>
      <w:r w:rsidRPr="00CE4BF1">
        <w:rPr>
          <w:color w:val="000000"/>
          <w:sz w:val="28"/>
          <w:szCs w:val="28"/>
          <w:lang w:val="uk-UA"/>
        </w:rPr>
        <w:t xml:space="preserve">  ___________ 2026 року. </w:t>
      </w:r>
    </w:p>
    <w:p w14:paraId="65EE27D7" w14:textId="77777777" w:rsidR="00CE4BF1" w:rsidRPr="00CE4BF1" w:rsidRDefault="00CE4BF1" w:rsidP="00CE4BF1">
      <w:pPr>
        <w:spacing w:line="288" w:lineRule="auto"/>
        <w:rPr>
          <w:bCs/>
          <w:sz w:val="28"/>
          <w:szCs w:val="28"/>
          <w:lang w:val="uk-UA"/>
        </w:rPr>
      </w:pPr>
      <w:r w:rsidRPr="00CE4BF1">
        <w:rPr>
          <w:bCs/>
          <w:sz w:val="28"/>
          <w:szCs w:val="28"/>
          <w:lang w:val="uk-UA"/>
        </w:rPr>
        <w:t xml:space="preserve">Завідувачка кафедри фінансів, банківської справи та страхування    </w:t>
      </w:r>
    </w:p>
    <w:p w14:paraId="7C7B5C7C" w14:textId="77777777" w:rsidR="00CE4BF1" w:rsidRPr="00CE4BF1" w:rsidRDefault="00CE4BF1" w:rsidP="00CE4BF1">
      <w:pPr>
        <w:spacing w:line="288" w:lineRule="auto"/>
        <w:rPr>
          <w:bCs/>
          <w:sz w:val="28"/>
          <w:szCs w:val="28"/>
          <w:lang w:val="uk-UA"/>
        </w:rPr>
      </w:pPr>
      <w:r w:rsidRPr="00CE4BF1">
        <w:rPr>
          <w:bCs/>
          <w:sz w:val="28"/>
          <w:szCs w:val="28"/>
          <w:lang w:val="uk-UA"/>
        </w:rPr>
        <w:t xml:space="preserve"> ____________ В. Ю. Дорош</w:t>
      </w:r>
    </w:p>
    <w:p w14:paraId="23980B24" w14:textId="77777777" w:rsidR="00CE4BF1" w:rsidRPr="00CE4BF1" w:rsidRDefault="00CE4BF1" w:rsidP="00CE4BF1">
      <w:pPr>
        <w:jc w:val="both"/>
        <w:rPr>
          <w:iCs/>
          <w:sz w:val="28"/>
          <w:szCs w:val="28"/>
          <w:lang w:val="uk-UA"/>
        </w:rPr>
      </w:pPr>
    </w:p>
    <w:p w14:paraId="1AF034EE" w14:textId="77777777" w:rsidR="00CE4BF1" w:rsidRPr="00CE4BF1" w:rsidRDefault="00CE4BF1" w:rsidP="00CE4BF1">
      <w:pPr>
        <w:jc w:val="both"/>
        <w:rPr>
          <w:iCs/>
          <w:sz w:val="28"/>
          <w:szCs w:val="28"/>
          <w:lang w:val="uk-UA"/>
        </w:rPr>
      </w:pPr>
      <w:r w:rsidRPr="00CE4BF1">
        <w:rPr>
          <w:iCs/>
          <w:sz w:val="28"/>
          <w:szCs w:val="28"/>
          <w:lang w:val="uk-UA"/>
        </w:rPr>
        <w:t xml:space="preserve">Укладач: _________ Н. М. Чиж, кандидат економічних наук, </w:t>
      </w:r>
    </w:p>
    <w:p w14:paraId="0C2B4191" w14:textId="77777777" w:rsidR="00CE4BF1" w:rsidRPr="00CE4BF1" w:rsidRDefault="00CE4BF1" w:rsidP="00CE4BF1">
      <w:pPr>
        <w:jc w:val="both"/>
        <w:rPr>
          <w:iCs/>
          <w:sz w:val="28"/>
          <w:szCs w:val="28"/>
          <w:lang w:val="uk-UA"/>
        </w:rPr>
      </w:pPr>
      <w:r w:rsidRPr="00CE4BF1">
        <w:rPr>
          <w:iCs/>
          <w:sz w:val="28"/>
          <w:szCs w:val="28"/>
          <w:lang w:val="uk-UA"/>
        </w:rPr>
        <w:t>доцент кафедри фінансів, банківської справи та страхування ЛНТУ.</w:t>
      </w:r>
    </w:p>
    <w:p w14:paraId="727F0681" w14:textId="77777777" w:rsidR="00CE4BF1" w:rsidRPr="00CE4BF1" w:rsidRDefault="00CE4BF1" w:rsidP="00CE4BF1">
      <w:pPr>
        <w:jc w:val="both"/>
        <w:rPr>
          <w:iCs/>
          <w:sz w:val="28"/>
          <w:szCs w:val="28"/>
          <w:lang w:val="uk-UA"/>
        </w:rPr>
      </w:pPr>
    </w:p>
    <w:p w14:paraId="0E2970DD" w14:textId="77777777" w:rsidR="00CE4BF1" w:rsidRPr="00CE4BF1" w:rsidRDefault="00CE4BF1" w:rsidP="00CE4BF1">
      <w:pPr>
        <w:jc w:val="both"/>
        <w:rPr>
          <w:iCs/>
          <w:sz w:val="28"/>
          <w:szCs w:val="28"/>
          <w:lang w:val="uk-UA"/>
        </w:rPr>
      </w:pPr>
      <w:r w:rsidRPr="00CE4BF1">
        <w:rPr>
          <w:iCs/>
          <w:sz w:val="28"/>
          <w:szCs w:val="28"/>
          <w:lang w:val="uk-UA"/>
        </w:rPr>
        <w:t xml:space="preserve">Рецензент: ________ В.Ю. Дорош, кандидат економічних наук, </w:t>
      </w:r>
    </w:p>
    <w:p w14:paraId="66DB7446" w14:textId="77777777" w:rsidR="00CE4BF1" w:rsidRPr="00CE4BF1" w:rsidRDefault="00CE4BF1" w:rsidP="00CE4BF1">
      <w:pPr>
        <w:jc w:val="both"/>
        <w:rPr>
          <w:iCs/>
          <w:sz w:val="28"/>
          <w:szCs w:val="28"/>
          <w:lang w:val="uk-UA"/>
        </w:rPr>
      </w:pPr>
      <w:r w:rsidRPr="00CE4BF1">
        <w:rPr>
          <w:iCs/>
          <w:sz w:val="28"/>
          <w:szCs w:val="28"/>
          <w:lang w:val="uk-UA"/>
        </w:rPr>
        <w:t>доцент кафедри фінансів, банківської справи та страхування ЛНТУ.</w:t>
      </w:r>
    </w:p>
    <w:p w14:paraId="0C087ECB" w14:textId="77777777" w:rsidR="00CE4BF1" w:rsidRPr="00CE4BF1" w:rsidRDefault="00CE4BF1" w:rsidP="00CE4BF1">
      <w:pPr>
        <w:jc w:val="both"/>
        <w:rPr>
          <w:iCs/>
          <w:sz w:val="28"/>
          <w:szCs w:val="28"/>
          <w:lang w:val="uk-UA"/>
        </w:rPr>
      </w:pPr>
    </w:p>
    <w:p w14:paraId="2387457B" w14:textId="26CA6935" w:rsidR="00CE4BF1" w:rsidRDefault="00CE4BF1" w:rsidP="00CE4BF1">
      <w:pPr>
        <w:rPr>
          <w:iCs/>
          <w:sz w:val="28"/>
          <w:szCs w:val="28"/>
          <w:lang w:val="uk-UA"/>
        </w:rPr>
      </w:pPr>
      <w:r w:rsidRPr="00CE4BF1">
        <w:rPr>
          <w:iCs/>
          <w:sz w:val="28"/>
          <w:szCs w:val="28"/>
          <w:lang w:val="uk-UA"/>
        </w:rPr>
        <w:t>Відповідальний за випуск: ____________ В. Ю. Дорош, кандидат економічних наук, доцент, з</w:t>
      </w:r>
      <w:r w:rsidRPr="00CE4BF1">
        <w:rPr>
          <w:bCs/>
          <w:sz w:val="28"/>
          <w:szCs w:val="28"/>
          <w:lang w:val="uk-UA"/>
        </w:rPr>
        <w:t>авідувачка кафедри фінансів, банківської справи та страхування</w:t>
      </w:r>
      <w:r w:rsidRPr="00CE4BF1">
        <w:rPr>
          <w:iCs/>
          <w:sz w:val="28"/>
          <w:szCs w:val="28"/>
          <w:lang w:val="uk-UA"/>
        </w:rPr>
        <w:t xml:space="preserve"> ЛНТУ.</w:t>
      </w:r>
    </w:p>
    <w:p w14:paraId="3E32DE09" w14:textId="77777777" w:rsidR="00CE4BF1" w:rsidRPr="00CE4BF1" w:rsidRDefault="00CE4BF1" w:rsidP="00CE4BF1">
      <w:pPr>
        <w:rPr>
          <w:iCs/>
          <w:sz w:val="28"/>
          <w:szCs w:val="28"/>
          <w:lang w:val="uk-UA"/>
        </w:rPr>
      </w:pPr>
    </w:p>
    <w:tbl>
      <w:tblPr>
        <w:tblW w:w="4897" w:type="pct"/>
        <w:tblInd w:w="108" w:type="dxa"/>
        <w:tblLook w:val="01E0" w:firstRow="1" w:lastRow="1" w:firstColumn="1" w:lastColumn="1" w:noHBand="0" w:noVBand="0"/>
      </w:tblPr>
      <w:tblGrid>
        <w:gridCol w:w="655"/>
        <w:gridCol w:w="8785"/>
      </w:tblGrid>
      <w:tr w:rsidR="00CE4BF1" w:rsidRPr="00CE4BF1" w14:paraId="498507DC" w14:textId="77777777" w:rsidTr="00451DB9">
        <w:trPr>
          <w:trHeight w:val="596"/>
        </w:trPr>
        <w:tc>
          <w:tcPr>
            <w:tcW w:w="347" w:type="pct"/>
            <w:shd w:val="clear" w:color="auto" w:fill="auto"/>
          </w:tcPr>
          <w:p w14:paraId="17813F60" w14:textId="77777777" w:rsidR="00CE4BF1" w:rsidRPr="00CE4BF1" w:rsidRDefault="00CE4BF1" w:rsidP="00451DB9">
            <w:pPr>
              <w:contextualSpacing/>
              <w:jc w:val="both"/>
              <w:rPr>
                <w:color w:val="000000"/>
                <w:sz w:val="28"/>
                <w:szCs w:val="28"/>
                <w:lang w:val="uk-UA"/>
              </w:rPr>
            </w:pPr>
          </w:p>
          <w:p w14:paraId="5469087C" w14:textId="77777777" w:rsidR="00CE4BF1" w:rsidRPr="00CE4BF1" w:rsidRDefault="00CE4BF1" w:rsidP="00451DB9">
            <w:pPr>
              <w:contextualSpacing/>
              <w:jc w:val="both"/>
              <w:rPr>
                <w:color w:val="000000"/>
                <w:sz w:val="28"/>
                <w:szCs w:val="28"/>
                <w:lang w:val="uk-UA"/>
              </w:rPr>
            </w:pPr>
          </w:p>
          <w:p w14:paraId="5C77693E" w14:textId="77777777" w:rsidR="00CE4BF1" w:rsidRPr="00C51363" w:rsidRDefault="00CE4BF1" w:rsidP="00451DB9">
            <w:pPr>
              <w:ind w:right="-212"/>
              <w:contextualSpacing/>
              <w:jc w:val="both"/>
              <w:rPr>
                <w:b/>
                <w:bCs/>
                <w:color w:val="000000"/>
                <w:sz w:val="28"/>
                <w:szCs w:val="28"/>
                <w:lang w:val="uk-UA"/>
              </w:rPr>
            </w:pPr>
            <w:r w:rsidRPr="00C51363">
              <w:rPr>
                <w:b/>
                <w:bCs/>
                <w:color w:val="000000"/>
                <w:sz w:val="28"/>
                <w:szCs w:val="28"/>
                <w:lang w:val="uk-UA"/>
              </w:rPr>
              <w:t>І-35</w:t>
            </w:r>
          </w:p>
        </w:tc>
        <w:tc>
          <w:tcPr>
            <w:tcW w:w="4653" w:type="pct"/>
            <w:shd w:val="clear" w:color="auto" w:fill="auto"/>
          </w:tcPr>
          <w:p w14:paraId="6C0D5473" w14:textId="45398A01" w:rsidR="00CE4BF1" w:rsidRPr="00CE4BF1" w:rsidRDefault="00CE4BF1" w:rsidP="00451DB9">
            <w:pPr>
              <w:jc w:val="both"/>
              <w:rPr>
                <w:bCs/>
                <w:sz w:val="28"/>
                <w:szCs w:val="28"/>
                <w:lang w:val="uk-UA"/>
              </w:rPr>
            </w:pPr>
            <w:r w:rsidRPr="00CE4BF1">
              <w:rPr>
                <w:b/>
                <w:bCs/>
                <w:color w:val="000000"/>
                <w:sz w:val="28"/>
                <w:szCs w:val="28"/>
                <w:lang w:val="uk-UA"/>
              </w:rPr>
              <w:t>Інвестиційний аналіз</w:t>
            </w:r>
            <w:r w:rsidRPr="00CE4BF1">
              <w:rPr>
                <w:color w:val="000000"/>
                <w:sz w:val="28"/>
                <w:szCs w:val="28"/>
                <w:lang w:val="uk-UA"/>
              </w:rPr>
              <w:t xml:space="preserve">: </w:t>
            </w:r>
            <w:r w:rsidR="00C51363">
              <w:rPr>
                <w:sz w:val="28"/>
                <w:szCs w:val="28"/>
                <w:lang w:val="uk-UA"/>
              </w:rPr>
              <w:t>м</w:t>
            </w:r>
            <w:r w:rsidRPr="00CE4BF1">
              <w:rPr>
                <w:sz w:val="28"/>
                <w:szCs w:val="28"/>
                <w:lang w:val="uk-UA"/>
              </w:rPr>
              <w:t xml:space="preserve">етодичні вказівки до </w:t>
            </w:r>
            <w:r w:rsidR="00C51363">
              <w:rPr>
                <w:sz w:val="28"/>
                <w:szCs w:val="28"/>
                <w:lang w:val="uk-UA"/>
              </w:rPr>
              <w:t xml:space="preserve">виконання </w:t>
            </w:r>
            <w:r>
              <w:rPr>
                <w:bCs/>
                <w:color w:val="000000"/>
                <w:sz w:val="28"/>
                <w:szCs w:val="28"/>
                <w:lang w:val="uk-UA"/>
              </w:rPr>
              <w:t>практичних занять</w:t>
            </w:r>
            <w:r w:rsidRPr="00CE4BF1">
              <w:rPr>
                <w:bCs/>
                <w:sz w:val="28"/>
                <w:szCs w:val="28"/>
                <w:lang w:val="uk-UA"/>
              </w:rPr>
              <w:t xml:space="preserve"> </w:t>
            </w:r>
            <w:r w:rsidRPr="00CE4BF1">
              <w:rPr>
                <w:sz w:val="28"/>
                <w:szCs w:val="28"/>
                <w:lang w:val="uk-UA"/>
              </w:rPr>
              <w:t xml:space="preserve">для здобувачів першого (бакалаврського) рівня вищої освіти освітньої програми «Фінанси, банківська справа та страхування» </w:t>
            </w:r>
            <w:r w:rsidRPr="00CE4BF1">
              <w:rPr>
                <w:color w:val="000000"/>
                <w:sz w:val="28"/>
                <w:szCs w:val="28"/>
                <w:lang w:val="uk-UA"/>
              </w:rPr>
              <w:t xml:space="preserve">галузі знань </w:t>
            </w:r>
            <w:r w:rsidRPr="00CE4BF1">
              <w:rPr>
                <w:sz w:val="28"/>
                <w:szCs w:val="28"/>
                <w:lang w:val="uk-UA"/>
              </w:rPr>
              <w:t xml:space="preserve">D Бізнес, адміністрування та право, </w:t>
            </w:r>
            <w:r w:rsidRPr="00CE4BF1">
              <w:rPr>
                <w:color w:val="000000"/>
                <w:sz w:val="28"/>
                <w:szCs w:val="28"/>
                <w:lang w:val="uk-UA"/>
              </w:rPr>
              <w:t xml:space="preserve">спеціальності </w:t>
            </w:r>
            <w:r w:rsidRPr="00CE4BF1">
              <w:rPr>
                <w:sz w:val="28"/>
                <w:szCs w:val="28"/>
                <w:lang w:val="uk-UA"/>
              </w:rPr>
              <w:t>D2</w:t>
            </w:r>
            <w:r w:rsidRPr="00CE4BF1">
              <w:rPr>
                <w:color w:val="000000"/>
                <w:sz w:val="28"/>
                <w:szCs w:val="28"/>
                <w:lang w:val="uk-UA"/>
              </w:rPr>
              <w:t xml:space="preserve"> Фінанси, банківська справа,  страхування</w:t>
            </w:r>
            <w:r w:rsidRPr="00CE4BF1">
              <w:rPr>
                <w:sz w:val="28"/>
                <w:szCs w:val="28"/>
                <w:lang w:val="uk-UA"/>
              </w:rPr>
              <w:t xml:space="preserve"> та фондовий ринок</w:t>
            </w:r>
            <w:r w:rsidRPr="00CE4BF1">
              <w:rPr>
                <w:color w:val="000000"/>
                <w:sz w:val="28"/>
                <w:szCs w:val="28"/>
                <w:lang w:val="uk-UA"/>
              </w:rPr>
              <w:t xml:space="preserve"> денної та заочної форм навчання </w:t>
            </w:r>
            <w:r w:rsidRPr="00CE4BF1">
              <w:rPr>
                <w:bCs/>
                <w:sz w:val="28"/>
                <w:szCs w:val="28"/>
                <w:lang w:val="uk-UA"/>
              </w:rPr>
              <w:t xml:space="preserve">/ уклад. Н.М. Чиж. Луцьк: ЛНТУ, 2026. </w:t>
            </w:r>
            <w:r>
              <w:rPr>
                <w:bCs/>
                <w:sz w:val="28"/>
                <w:szCs w:val="28"/>
                <w:lang w:val="uk-UA"/>
              </w:rPr>
              <w:t>64</w:t>
            </w:r>
            <w:r w:rsidRPr="00CE4BF1">
              <w:rPr>
                <w:bCs/>
                <w:sz w:val="28"/>
                <w:szCs w:val="28"/>
                <w:lang w:val="uk-UA"/>
              </w:rPr>
              <w:t xml:space="preserve"> с.  </w:t>
            </w:r>
          </w:p>
          <w:p w14:paraId="566DB351" w14:textId="77777777" w:rsidR="00CE4BF1" w:rsidRPr="00CE4BF1" w:rsidRDefault="00CE4BF1" w:rsidP="00451DB9">
            <w:pPr>
              <w:jc w:val="both"/>
              <w:rPr>
                <w:color w:val="000000"/>
                <w:sz w:val="28"/>
                <w:szCs w:val="28"/>
                <w:lang w:val="uk-UA"/>
              </w:rPr>
            </w:pPr>
          </w:p>
        </w:tc>
      </w:tr>
    </w:tbl>
    <w:p w14:paraId="0F8B702C" w14:textId="77777777" w:rsidR="00CE4BF1" w:rsidRPr="00CE4BF1" w:rsidRDefault="00CE4BF1" w:rsidP="00CE4BF1">
      <w:pPr>
        <w:ind w:firstLine="709"/>
        <w:jc w:val="both"/>
        <w:rPr>
          <w:sz w:val="28"/>
          <w:szCs w:val="28"/>
          <w:lang w:val="uk-UA"/>
        </w:rPr>
      </w:pPr>
      <w:r w:rsidRPr="00CE4BF1">
        <w:rPr>
          <w:spacing w:val="-10"/>
          <w:sz w:val="28"/>
          <w:szCs w:val="28"/>
          <w:lang w:val="uk-UA"/>
        </w:rPr>
        <w:t>Методичне видання складене відповідно до діючої програми курсу «</w:t>
      </w:r>
      <w:r w:rsidRPr="00CE4BF1">
        <w:rPr>
          <w:bCs/>
          <w:color w:val="000000"/>
          <w:sz w:val="28"/>
          <w:szCs w:val="28"/>
          <w:lang w:val="uk-UA"/>
        </w:rPr>
        <w:t>Інвестиційний аналіз»</w:t>
      </w:r>
      <w:r w:rsidRPr="00CE4BF1">
        <w:rPr>
          <w:sz w:val="28"/>
          <w:szCs w:val="28"/>
          <w:lang w:val="uk-UA"/>
        </w:rPr>
        <w:t>.</w:t>
      </w:r>
    </w:p>
    <w:p w14:paraId="735AF503" w14:textId="77777777" w:rsidR="00CE4BF1" w:rsidRPr="00CE4BF1" w:rsidRDefault="00CE4BF1" w:rsidP="00CE4BF1">
      <w:pPr>
        <w:ind w:firstLine="709"/>
        <w:jc w:val="both"/>
        <w:rPr>
          <w:sz w:val="28"/>
          <w:szCs w:val="28"/>
          <w:lang w:val="uk-UA"/>
        </w:rPr>
      </w:pPr>
    </w:p>
    <w:p w14:paraId="03767AAA" w14:textId="77777777" w:rsidR="00CE4BF1" w:rsidRPr="00CE4BF1" w:rsidRDefault="00CE4BF1" w:rsidP="00CE4BF1">
      <w:pPr>
        <w:pStyle w:val="a9"/>
        <w:ind w:firstLine="709"/>
        <w:rPr>
          <w:szCs w:val="28"/>
        </w:rPr>
      </w:pPr>
      <w:r w:rsidRPr="00CE4BF1">
        <w:rPr>
          <w:szCs w:val="28"/>
        </w:rPr>
        <w:t>Призначене для здобувачів вищої освіти спеціальності D2 Фінанси, банківська справа, страхування та фондовий ринок денної та заочної форм навчання.</w:t>
      </w:r>
    </w:p>
    <w:p w14:paraId="734C87EC" w14:textId="77777777" w:rsidR="00CE4BF1" w:rsidRPr="002B076B" w:rsidRDefault="00CE4BF1" w:rsidP="00CE4BF1">
      <w:pPr>
        <w:jc w:val="both"/>
        <w:rPr>
          <w:color w:val="000000"/>
          <w:sz w:val="26"/>
          <w:szCs w:val="26"/>
          <w:lang w:val="uk-UA"/>
        </w:rPr>
      </w:pPr>
    </w:p>
    <w:p w14:paraId="680C2B5C" w14:textId="407CD98F" w:rsidR="00A53C7E" w:rsidRPr="00CE4BF1" w:rsidRDefault="00CE4BF1" w:rsidP="00CE4BF1">
      <w:pPr>
        <w:widowControl w:val="0"/>
        <w:spacing w:line="360" w:lineRule="auto"/>
        <w:ind w:firstLine="567"/>
        <w:jc w:val="right"/>
        <w:rPr>
          <w:color w:val="000000"/>
          <w:lang w:val="uk-UA"/>
        </w:rPr>
      </w:pPr>
      <w:r w:rsidRPr="002B076B">
        <w:rPr>
          <w:color w:val="000000"/>
          <w:lang w:val="uk-UA"/>
        </w:rPr>
        <w:t>© Н.М. Чиж, 20</w:t>
      </w:r>
      <w:r w:rsidRPr="002B076B">
        <w:rPr>
          <w:lang w:val="uk-UA"/>
        </w:rPr>
        <w:t>26</w:t>
      </w:r>
    </w:p>
    <w:p w14:paraId="35E84BA1" w14:textId="77777777" w:rsidR="00A53C7E" w:rsidRPr="00A53C7E" w:rsidRDefault="00A53C7E" w:rsidP="00F50FD6">
      <w:pPr>
        <w:spacing w:line="360" w:lineRule="auto"/>
        <w:ind w:firstLine="567"/>
        <w:jc w:val="center"/>
        <w:rPr>
          <w:b/>
          <w:sz w:val="28"/>
          <w:szCs w:val="28"/>
        </w:rPr>
      </w:pPr>
      <w:r w:rsidRPr="00A53C7E">
        <w:rPr>
          <w:b/>
          <w:sz w:val="28"/>
          <w:szCs w:val="28"/>
        </w:rPr>
        <w:lastRenderedPageBreak/>
        <w:t>ЗМІСТ</w:t>
      </w:r>
    </w:p>
    <w:p w14:paraId="2BAA3CDA" w14:textId="4A1E826F" w:rsidR="00A53C7E" w:rsidRPr="00F50FD6" w:rsidRDefault="00A53C7E" w:rsidP="00F50FD6">
      <w:pPr>
        <w:spacing w:line="360" w:lineRule="auto"/>
        <w:ind w:firstLine="567"/>
        <w:rPr>
          <w:sz w:val="28"/>
          <w:szCs w:val="28"/>
          <w:lang w:val="uk-UA"/>
        </w:rPr>
      </w:pPr>
      <w:r w:rsidRPr="00F50FD6">
        <w:rPr>
          <w:b/>
          <w:bCs/>
          <w:sz w:val="28"/>
          <w:szCs w:val="28"/>
        </w:rPr>
        <w:t>ВСТУП</w:t>
      </w:r>
      <w:r w:rsidRPr="00F50FD6">
        <w:rPr>
          <w:sz w:val="28"/>
          <w:szCs w:val="28"/>
        </w:rPr>
        <w:t xml:space="preserve">………………………………………………………………………… </w:t>
      </w:r>
      <w:r w:rsidR="00CE4BF1">
        <w:rPr>
          <w:sz w:val="28"/>
          <w:szCs w:val="28"/>
          <w:lang w:val="uk-UA"/>
        </w:rPr>
        <w:t>4</w:t>
      </w:r>
    </w:p>
    <w:p w14:paraId="3CED371C" w14:textId="782FD052" w:rsidR="00A53C7E" w:rsidRPr="00F50FD6" w:rsidRDefault="00A53C7E" w:rsidP="00F50FD6">
      <w:pPr>
        <w:spacing w:line="360" w:lineRule="auto"/>
        <w:ind w:firstLine="567"/>
        <w:jc w:val="both"/>
        <w:rPr>
          <w:sz w:val="28"/>
          <w:szCs w:val="28"/>
        </w:rPr>
      </w:pPr>
      <w:r w:rsidRPr="00A53C7E">
        <w:rPr>
          <w:b/>
          <w:sz w:val="28"/>
          <w:szCs w:val="28"/>
          <w:lang w:val="uk-UA"/>
        </w:rPr>
        <w:t xml:space="preserve">І. </w:t>
      </w:r>
      <w:r w:rsidRPr="00F50FD6">
        <w:rPr>
          <w:b/>
          <w:bCs/>
          <w:caps/>
          <w:sz w:val="28"/>
          <w:szCs w:val="28"/>
          <w:lang w:val="uk-UA"/>
        </w:rPr>
        <w:t xml:space="preserve">Методичні поради до практичних занять з </w:t>
      </w:r>
      <w:r w:rsidR="00F50FD6">
        <w:rPr>
          <w:b/>
          <w:bCs/>
          <w:caps/>
          <w:sz w:val="28"/>
          <w:szCs w:val="28"/>
          <w:lang w:val="uk-UA"/>
        </w:rPr>
        <w:t xml:space="preserve">                         </w:t>
      </w:r>
      <w:r w:rsidRPr="00F50FD6">
        <w:rPr>
          <w:b/>
          <w:bCs/>
          <w:caps/>
          <w:sz w:val="28"/>
          <w:szCs w:val="28"/>
          <w:lang w:val="uk-UA"/>
        </w:rPr>
        <w:t xml:space="preserve">дисциліни </w:t>
      </w:r>
      <w:r w:rsidR="00F50FD6" w:rsidRPr="00F50FD6">
        <w:rPr>
          <w:b/>
          <w:bCs/>
          <w:caps/>
          <w:sz w:val="28"/>
          <w:szCs w:val="28"/>
          <w:lang w:val="uk-UA"/>
        </w:rPr>
        <w:t>«</w:t>
      </w:r>
      <w:r w:rsidRPr="00F50FD6">
        <w:rPr>
          <w:b/>
          <w:bCs/>
          <w:caps/>
          <w:sz w:val="28"/>
          <w:szCs w:val="28"/>
          <w:lang w:val="uk-UA"/>
        </w:rPr>
        <w:t>Інвестиційний аналіз</w:t>
      </w:r>
    </w:p>
    <w:p w14:paraId="7A1C1D65" w14:textId="7EF1AED6" w:rsidR="00F50FD6" w:rsidRPr="00F50FD6" w:rsidRDefault="00F50FD6" w:rsidP="00F50FD6">
      <w:pPr>
        <w:spacing w:line="360" w:lineRule="auto"/>
        <w:ind w:firstLine="567"/>
        <w:jc w:val="both"/>
        <w:rPr>
          <w:caps/>
          <w:spacing w:val="-6"/>
          <w:sz w:val="28"/>
          <w:szCs w:val="28"/>
          <w:lang w:val="uk-UA"/>
        </w:rPr>
      </w:pPr>
      <w:r w:rsidRPr="00F50FD6">
        <w:rPr>
          <w:b/>
          <w:bCs/>
          <w:caps/>
          <w:spacing w:val="-6"/>
          <w:sz w:val="28"/>
          <w:szCs w:val="28"/>
        </w:rPr>
        <w:t>Модуль 1. Сутність та напрямки інвестиційного аналізу</w:t>
      </w:r>
    </w:p>
    <w:p w14:paraId="23A0A47A" w14:textId="0D9D5E39" w:rsidR="00F50FD6" w:rsidRPr="00F50FD6" w:rsidRDefault="00F50FD6" w:rsidP="00CE4BF1">
      <w:pPr>
        <w:spacing w:line="360" w:lineRule="auto"/>
        <w:ind w:firstLine="567"/>
        <w:jc w:val="both"/>
        <w:rPr>
          <w:sz w:val="28"/>
          <w:szCs w:val="28"/>
          <w:lang w:val="uk-UA"/>
        </w:rPr>
      </w:pPr>
      <w:r w:rsidRPr="00F50FD6">
        <w:rPr>
          <w:sz w:val="28"/>
          <w:szCs w:val="28"/>
          <w:lang w:val="uk-UA"/>
        </w:rPr>
        <w:t xml:space="preserve">Тема </w:t>
      </w:r>
      <w:r w:rsidRPr="00F50FD6">
        <w:rPr>
          <w:sz w:val="28"/>
          <w:szCs w:val="28"/>
        </w:rPr>
        <w:t xml:space="preserve">1. </w:t>
      </w:r>
      <w:r w:rsidRPr="00F50FD6">
        <w:rPr>
          <w:sz w:val="28"/>
          <w:szCs w:val="28"/>
          <w:lang w:val="uk-UA"/>
        </w:rPr>
        <w:t>Сутність та зміст інвестиційного аналізу……………</w:t>
      </w:r>
      <w:r>
        <w:rPr>
          <w:sz w:val="28"/>
          <w:szCs w:val="28"/>
          <w:lang w:val="uk-UA"/>
        </w:rPr>
        <w:t>……………</w:t>
      </w:r>
      <w:r w:rsidR="00CE4BF1">
        <w:rPr>
          <w:sz w:val="28"/>
          <w:szCs w:val="28"/>
          <w:lang w:val="uk-UA"/>
        </w:rPr>
        <w:t>.   6</w:t>
      </w:r>
      <w:r w:rsidRPr="00F50FD6">
        <w:rPr>
          <w:sz w:val="28"/>
          <w:szCs w:val="28"/>
          <w:lang w:val="uk-UA"/>
        </w:rPr>
        <w:t xml:space="preserve"> </w:t>
      </w:r>
    </w:p>
    <w:p w14:paraId="64D2AEAA" w14:textId="0AE6B98B" w:rsidR="00F50FD6" w:rsidRPr="00F50FD6" w:rsidRDefault="00F50FD6" w:rsidP="00F50FD6">
      <w:pPr>
        <w:pStyle w:val="9"/>
        <w:spacing w:line="360" w:lineRule="auto"/>
        <w:ind w:firstLine="567"/>
        <w:jc w:val="both"/>
        <w:rPr>
          <w:rFonts w:ascii="Times New Roman" w:hAnsi="Times New Roman"/>
          <w:i w:val="0"/>
          <w:szCs w:val="28"/>
        </w:rPr>
      </w:pPr>
      <w:r w:rsidRPr="00F50FD6">
        <w:rPr>
          <w:rFonts w:ascii="Times New Roman" w:hAnsi="Times New Roman"/>
          <w:i w:val="0"/>
          <w:szCs w:val="28"/>
        </w:rPr>
        <w:t>Тема 2. Інвестиційний ринок………………………………………………</w:t>
      </w:r>
      <w:r w:rsidR="00CE4BF1">
        <w:rPr>
          <w:rFonts w:ascii="Times New Roman" w:hAnsi="Times New Roman"/>
          <w:i w:val="0"/>
          <w:szCs w:val="28"/>
        </w:rPr>
        <w:t>… 7</w:t>
      </w:r>
    </w:p>
    <w:p w14:paraId="0183A181" w14:textId="7979D2AF" w:rsidR="00F50FD6" w:rsidRPr="00CE4BF1" w:rsidRDefault="00F50FD6" w:rsidP="00F50FD6">
      <w:pPr>
        <w:tabs>
          <w:tab w:val="left" w:leader="dot" w:pos="6096"/>
        </w:tabs>
        <w:spacing w:line="360" w:lineRule="auto"/>
        <w:ind w:firstLine="567"/>
        <w:jc w:val="both"/>
        <w:rPr>
          <w:sz w:val="28"/>
          <w:szCs w:val="28"/>
          <w:lang w:val="uk-UA"/>
        </w:rPr>
      </w:pPr>
      <w:r w:rsidRPr="00F50FD6">
        <w:rPr>
          <w:sz w:val="28"/>
          <w:szCs w:val="28"/>
          <w:lang w:val="uk-UA"/>
        </w:rPr>
        <w:t>Тема 3</w:t>
      </w:r>
      <w:r w:rsidRPr="00F50FD6">
        <w:rPr>
          <w:sz w:val="28"/>
          <w:szCs w:val="28"/>
        </w:rPr>
        <w:t>.</w:t>
      </w:r>
      <w:r w:rsidRPr="00F50FD6">
        <w:rPr>
          <w:sz w:val="28"/>
          <w:szCs w:val="28"/>
          <w:lang w:val="uk-UA"/>
        </w:rPr>
        <w:t xml:space="preserve"> Аналіз фінансових ресурсів як джерела проведення інвестиційної діяльності</w:t>
      </w:r>
      <w:r w:rsidRPr="00F50FD6">
        <w:rPr>
          <w:sz w:val="28"/>
          <w:szCs w:val="28"/>
        </w:rPr>
        <w:t>……</w:t>
      </w:r>
      <w:r w:rsidRPr="00F50FD6">
        <w:rPr>
          <w:sz w:val="28"/>
          <w:szCs w:val="28"/>
          <w:lang w:val="uk-UA"/>
        </w:rPr>
        <w:t>…………………………</w:t>
      </w:r>
      <w:r>
        <w:rPr>
          <w:sz w:val="28"/>
          <w:szCs w:val="28"/>
          <w:lang w:val="uk-UA"/>
        </w:rPr>
        <w:t>.</w:t>
      </w:r>
      <w:r w:rsidRPr="00F50FD6">
        <w:rPr>
          <w:sz w:val="28"/>
          <w:szCs w:val="28"/>
          <w:lang w:val="uk-UA"/>
        </w:rPr>
        <w:t>……………</w:t>
      </w:r>
      <w:r w:rsidR="00CE4BF1">
        <w:rPr>
          <w:sz w:val="28"/>
          <w:szCs w:val="28"/>
          <w:lang w:val="uk-UA"/>
        </w:rPr>
        <w:t>……………………….</w:t>
      </w:r>
      <w:r w:rsidRPr="00F50FD6">
        <w:rPr>
          <w:sz w:val="28"/>
          <w:szCs w:val="28"/>
          <w:lang w:val="uk-UA"/>
        </w:rPr>
        <w:t>…..</w:t>
      </w:r>
      <w:r w:rsidRPr="00F50FD6">
        <w:rPr>
          <w:spacing w:val="60"/>
          <w:sz w:val="28"/>
          <w:szCs w:val="28"/>
        </w:rPr>
        <w:t xml:space="preserve">  </w:t>
      </w:r>
      <w:r w:rsidR="00CE4BF1">
        <w:rPr>
          <w:spacing w:val="60"/>
          <w:sz w:val="28"/>
          <w:szCs w:val="28"/>
          <w:lang w:val="uk-UA"/>
        </w:rPr>
        <w:t xml:space="preserve"> 8</w:t>
      </w:r>
    </w:p>
    <w:p w14:paraId="31D77B00" w14:textId="77725D7F" w:rsidR="00F50FD6" w:rsidRPr="00F50FD6" w:rsidRDefault="00F50FD6" w:rsidP="00F50FD6">
      <w:pPr>
        <w:tabs>
          <w:tab w:val="left" w:leader="dot" w:pos="6096"/>
        </w:tabs>
        <w:spacing w:line="360" w:lineRule="auto"/>
        <w:ind w:firstLine="567"/>
        <w:jc w:val="both"/>
        <w:rPr>
          <w:sz w:val="28"/>
          <w:szCs w:val="28"/>
          <w:lang w:val="uk-UA"/>
        </w:rPr>
      </w:pPr>
      <w:r w:rsidRPr="00F50FD6">
        <w:rPr>
          <w:sz w:val="28"/>
          <w:szCs w:val="28"/>
          <w:lang w:val="uk-UA"/>
        </w:rPr>
        <w:t xml:space="preserve">Тема 4.    </w:t>
      </w:r>
      <w:r w:rsidRPr="00F50FD6">
        <w:rPr>
          <w:sz w:val="28"/>
          <w:szCs w:val="28"/>
        </w:rPr>
        <w:t xml:space="preserve"> </w:t>
      </w:r>
      <w:r w:rsidRPr="00F50FD6">
        <w:rPr>
          <w:sz w:val="28"/>
          <w:szCs w:val="28"/>
          <w:lang w:val="uk-UA"/>
        </w:rPr>
        <w:t>Інвестиційний про</w:t>
      </w:r>
      <w:r w:rsidR="006646B8">
        <w:rPr>
          <w:sz w:val="28"/>
          <w:szCs w:val="28"/>
          <w:lang w:val="uk-UA"/>
        </w:rPr>
        <w:t>є</w:t>
      </w:r>
      <w:r w:rsidRPr="00F50FD6">
        <w:rPr>
          <w:sz w:val="28"/>
          <w:szCs w:val="28"/>
          <w:lang w:val="uk-UA"/>
        </w:rPr>
        <w:t>кт……………………………………………</w:t>
      </w:r>
      <w:r w:rsidR="00CE4BF1">
        <w:rPr>
          <w:sz w:val="28"/>
          <w:szCs w:val="28"/>
          <w:lang w:val="uk-UA"/>
        </w:rPr>
        <w:t xml:space="preserve">  10 </w:t>
      </w:r>
    </w:p>
    <w:p w14:paraId="32967E20" w14:textId="747DDF24" w:rsidR="00F50FD6" w:rsidRPr="00CE4BF1" w:rsidRDefault="00F50FD6" w:rsidP="00F50FD6">
      <w:pPr>
        <w:tabs>
          <w:tab w:val="left" w:leader="dot" w:pos="6096"/>
        </w:tabs>
        <w:spacing w:line="360" w:lineRule="auto"/>
        <w:ind w:firstLine="567"/>
        <w:jc w:val="both"/>
        <w:rPr>
          <w:sz w:val="28"/>
          <w:szCs w:val="28"/>
          <w:lang w:val="uk-UA"/>
        </w:rPr>
      </w:pPr>
      <w:r w:rsidRPr="00F50FD6">
        <w:rPr>
          <w:sz w:val="28"/>
          <w:szCs w:val="28"/>
          <w:lang w:val="uk-UA"/>
        </w:rPr>
        <w:t xml:space="preserve">Тема 5. </w:t>
      </w:r>
      <w:r w:rsidRPr="00F50FD6">
        <w:rPr>
          <w:sz w:val="28"/>
          <w:szCs w:val="28"/>
        </w:rPr>
        <w:t>Оцінка інвестиційної привабливості підприємства на ос</w:t>
      </w:r>
      <w:r w:rsidRPr="00F50FD6">
        <w:rPr>
          <w:sz w:val="28"/>
          <w:szCs w:val="28"/>
          <w:lang w:val="uk-UA"/>
        </w:rPr>
        <w:t>но</w:t>
      </w:r>
      <w:r w:rsidRPr="00F50FD6">
        <w:rPr>
          <w:sz w:val="28"/>
          <w:szCs w:val="28"/>
        </w:rPr>
        <w:t>ві аналізу та прогнозування його фінансового стану…………………………………</w:t>
      </w:r>
      <w:proofErr w:type="gramStart"/>
      <w:r w:rsidR="00CE4BF1">
        <w:rPr>
          <w:sz w:val="28"/>
          <w:szCs w:val="28"/>
          <w:lang w:val="uk-UA"/>
        </w:rPr>
        <w:t>…….</w:t>
      </w:r>
      <w:proofErr w:type="gramEnd"/>
      <w:r w:rsidR="00CE4BF1">
        <w:rPr>
          <w:sz w:val="28"/>
          <w:szCs w:val="28"/>
          <w:lang w:val="uk-UA"/>
        </w:rPr>
        <w:t>.12</w:t>
      </w:r>
    </w:p>
    <w:p w14:paraId="52716FC6" w14:textId="77777777" w:rsidR="00F50FD6" w:rsidRPr="00F50FD6" w:rsidRDefault="00F50FD6" w:rsidP="00F50FD6">
      <w:pPr>
        <w:spacing w:line="360" w:lineRule="auto"/>
        <w:ind w:firstLine="567"/>
        <w:jc w:val="both"/>
        <w:rPr>
          <w:b/>
          <w:bCs/>
          <w:sz w:val="28"/>
          <w:szCs w:val="28"/>
        </w:rPr>
      </w:pPr>
      <w:r w:rsidRPr="00F50FD6">
        <w:rPr>
          <w:b/>
          <w:bCs/>
          <w:caps/>
          <w:sz w:val="28"/>
          <w:szCs w:val="28"/>
        </w:rPr>
        <w:t>Модуль 2.</w:t>
      </w:r>
      <w:r w:rsidRPr="00F50FD6">
        <w:rPr>
          <w:b/>
          <w:bCs/>
          <w:sz w:val="28"/>
          <w:szCs w:val="28"/>
        </w:rPr>
        <w:t xml:space="preserve"> ФУНКЦІОНАЛЬНІ АСПЕКТИ ІНВЕСТИЦІЙНОГО АНАЛІЗУ</w:t>
      </w:r>
    </w:p>
    <w:p w14:paraId="64D9CE77" w14:textId="1184A51F" w:rsidR="00F50FD6" w:rsidRPr="00F50FD6" w:rsidRDefault="00F50FD6" w:rsidP="00F50FD6">
      <w:pPr>
        <w:spacing w:line="360" w:lineRule="auto"/>
        <w:ind w:firstLine="567"/>
        <w:rPr>
          <w:sz w:val="28"/>
          <w:szCs w:val="28"/>
          <w:lang w:val="uk-UA"/>
        </w:rPr>
      </w:pPr>
      <w:r w:rsidRPr="00F50FD6">
        <w:rPr>
          <w:sz w:val="28"/>
          <w:szCs w:val="28"/>
          <w:lang w:val="uk-UA"/>
        </w:rPr>
        <w:t>Тема 6. Аналіз реальних інвестицій…………………………………</w:t>
      </w:r>
      <w:r w:rsidR="00CE4BF1">
        <w:rPr>
          <w:sz w:val="28"/>
          <w:szCs w:val="28"/>
          <w:lang w:val="uk-UA"/>
        </w:rPr>
        <w:t>….</w:t>
      </w:r>
      <w:r w:rsidRPr="00F50FD6">
        <w:rPr>
          <w:sz w:val="28"/>
          <w:szCs w:val="28"/>
          <w:lang w:val="uk-UA"/>
        </w:rPr>
        <w:t>…...</w:t>
      </w:r>
      <w:r w:rsidR="00CE4BF1">
        <w:rPr>
          <w:sz w:val="28"/>
          <w:szCs w:val="28"/>
          <w:lang w:val="uk-UA"/>
        </w:rPr>
        <w:t>14</w:t>
      </w:r>
    </w:p>
    <w:p w14:paraId="12D290FC" w14:textId="5DB47A9C" w:rsidR="00F50FD6" w:rsidRPr="00F50FD6" w:rsidRDefault="00F50FD6" w:rsidP="00F50FD6">
      <w:pPr>
        <w:tabs>
          <w:tab w:val="left" w:leader="dot" w:pos="6096"/>
        </w:tabs>
        <w:spacing w:line="360" w:lineRule="auto"/>
        <w:ind w:firstLine="567"/>
        <w:jc w:val="both"/>
        <w:rPr>
          <w:sz w:val="28"/>
          <w:szCs w:val="28"/>
          <w:lang w:val="uk-UA"/>
        </w:rPr>
      </w:pPr>
      <w:r w:rsidRPr="00F50FD6">
        <w:rPr>
          <w:sz w:val="28"/>
          <w:szCs w:val="28"/>
          <w:lang w:val="uk-UA"/>
        </w:rPr>
        <w:t>Тема 7. Аналіз фінансових інвестицій…………..………………………</w:t>
      </w:r>
      <w:r w:rsidR="00CE4BF1">
        <w:rPr>
          <w:sz w:val="28"/>
          <w:szCs w:val="28"/>
          <w:lang w:val="uk-UA"/>
        </w:rPr>
        <w:t>..</w:t>
      </w:r>
      <w:r w:rsidRPr="00F50FD6">
        <w:rPr>
          <w:sz w:val="28"/>
          <w:szCs w:val="28"/>
          <w:lang w:val="uk-UA"/>
        </w:rPr>
        <w:t>…</w:t>
      </w:r>
      <w:r w:rsidR="00CE4BF1">
        <w:rPr>
          <w:sz w:val="28"/>
          <w:szCs w:val="28"/>
          <w:lang w:val="uk-UA"/>
        </w:rPr>
        <w:t>16</w:t>
      </w:r>
    </w:p>
    <w:p w14:paraId="3310E0A6" w14:textId="2EC52E19" w:rsidR="00F50FD6" w:rsidRPr="00F50FD6" w:rsidRDefault="00F50FD6" w:rsidP="00F50FD6">
      <w:pPr>
        <w:tabs>
          <w:tab w:val="left" w:leader="dot" w:pos="6096"/>
        </w:tabs>
        <w:spacing w:line="360" w:lineRule="auto"/>
        <w:ind w:firstLine="567"/>
        <w:jc w:val="both"/>
        <w:rPr>
          <w:sz w:val="28"/>
          <w:szCs w:val="28"/>
          <w:lang w:val="uk-UA"/>
        </w:rPr>
      </w:pPr>
      <w:r w:rsidRPr="00F50FD6">
        <w:rPr>
          <w:sz w:val="28"/>
          <w:szCs w:val="28"/>
          <w:lang w:val="uk-UA"/>
        </w:rPr>
        <w:t>Тема 8. Маркетинговий аналіз</w:t>
      </w:r>
      <w:r w:rsidR="00CE4BF1">
        <w:rPr>
          <w:sz w:val="28"/>
          <w:szCs w:val="28"/>
          <w:lang w:val="uk-UA"/>
        </w:rPr>
        <w:t>…………………………………………….... 17</w:t>
      </w:r>
    </w:p>
    <w:p w14:paraId="298716A0" w14:textId="04B103DC" w:rsidR="00F50FD6" w:rsidRPr="00F50FD6" w:rsidRDefault="00F50FD6" w:rsidP="00F50FD6">
      <w:pPr>
        <w:tabs>
          <w:tab w:val="left" w:leader="dot" w:pos="6096"/>
        </w:tabs>
        <w:spacing w:line="360" w:lineRule="auto"/>
        <w:ind w:firstLine="567"/>
        <w:jc w:val="both"/>
        <w:rPr>
          <w:vanish/>
          <w:sz w:val="28"/>
          <w:szCs w:val="28"/>
          <w:lang w:val="uk-UA"/>
          <w:specVanish/>
        </w:rPr>
      </w:pPr>
      <w:r w:rsidRPr="00F50FD6">
        <w:rPr>
          <w:sz w:val="28"/>
          <w:szCs w:val="28"/>
          <w:lang w:val="uk-UA"/>
        </w:rPr>
        <w:t>Тема 9. Технічний аналіз</w:t>
      </w:r>
      <w:r w:rsidR="00CE4BF1">
        <w:rPr>
          <w:sz w:val="28"/>
          <w:szCs w:val="28"/>
          <w:lang w:val="uk-UA"/>
        </w:rPr>
        <w:t>…………………………………………………..…18</w:t>
      </w:r>
    </w:p>
    <w:p w14:paraId="3E7BB531" w14:textId="77777777" w:rsidR="00F50FD6" w:rsidRPr="00F50FD6" w:rsidRDefault="00F50FD6" w:rsidP="00F50FD6">
      <w:pPr>
        <w:tabs>
          <w:tab w:val="left" w:leader="dot" w:pos="6096"/>
        </w:tabs>
        <w:spacing w:line="360" w:lineRule="auto"/>
        <w:ind w:firstLine="567"/>
        <w:jc w:val="both"/>
        <w:rPr>
          <w:sz w:val="28"/>
          <w:szCs w:val="28"/>
          <w:lang w:val="uk-UA"/>
        </w:rPr>
      </w:pPr>
    </w:p>
    <w:p w14:paraId="44408431" w14:textId="6E86CD19" w:rsidR="00F50FD6" w:rsidRPr="00A53C7E" w:rsidRDefault="00F50FD6" w:rsidP="00F50FD6">
      <w:pPr>
        <w:tabs>
          <w:tab w:val="left" w:leader="dot" w:pos="6096"/>
        </w:tabs>
        <w:spacing w:line="360" w:lineRule="auto"/>
        <w:ind w:firstLine="567"/>
        <w:jc w:val="both"/>
        <w:rPr>
          <w:sz w:val="28"/>
          <w:szCs w:val="28"/>
          <w:lang w:val="uk-UA"/>
        </w:rPr>
      </w:pPr>
      <w:r w:rsidRPr="00F50FD6">
        <w:rPr>
          <w:sz w:val="28"/>
          <w:szCs w:val="28"/>
          <w:lang w:val="uk-UA"/>
        </w:rPr>
        <w:t>Тема 10 Екологічний аналіз</w:t>
      </w:r>
      <w:r w:rsidR="00CE4BF1">
        <w:rPr>
          <w:sz w:val="28"/>
          <w:szCs w:val="28"/>
          <w:lang w:val="uk-UA"/>
        </w:rPr>
        <w:t>………………………………………………….19</w:t>
      </w:r>
    </w:p>
    <w:p w14:paraId="0CB85280" w14:textId="7DE8E978" w:rsidR="00F50FD6" w:rsidRDefault="00A53C7E" w:rsidP="00F50FD6">
      <w:pPr>
        <w:pStyle w:val="22"/>
        <w:spacing w:line="360" w:lineRule="auto"/>
        <w:ind w:firstLine="567"/>
        <w:rPr>
          <w:rFonts w:ascii="Times New Roman" w:hAnsi="Times New Roman" w:cs="Times New Roman"/>
          <w:b/>
          <w:bCs w:val="0"/>
        </w:rPr>
      </w:pPr>
      <w:r w:rsidRPr="00A53C7E">
        <w:rPr>
          <w:rFonts w:ascii="Times New Roman" w:hAnsi="Times New Roman" w:cs="Times New Roman"/>
          <w:b/>
        </w:rPr>
        <w:t xml:space="preserve">ІІ. </w:t>
      </w:r>
      <w:r w:rsidRPr="00F50FD6">
        <w:rPr>
          <w:rFonts w:ascii="Times New Roman" w:hAnsi="Times New Roman" w:cs="Times New Roman"/>
          <w:b/>
          <w:caps/>
          <w:kern w:val="28"/>
        </w:rPr>
        <w:t>Перелік тестових завдань</w:t>
      </w:r>
      <w:r w:rsidRPr="00A53C7E">
        <w:rPr>
          <w:rFonts w:ascii="Times New Roman" w:hAnsi="Times New Roman" w:cs="Times New Roman"/>
          <w:b/>
          <w:bCs w:val="0"/>
        </w:rPr>
        <w:t>..........................................</w:t>
      </w:r>
      <w:r w:rsidR="00CE4BF1">
        <w:rPr>
          <w:rFonts w:ascii="Times New Roman" w:hAnsi="Times New Roman" w:cs="Times New Roman"/>
          <w:b/>
          <w:bCs w:val="0"/>
        </w:rPr>
        <w:t>....</w:t>
      </w:r>
      <w:r w:rsidRPr="00A53C7E">
        <w:rPr>
          <w:rFonts w:ascii="Times New Roman" w:hAnsi="Times New Roman" w:cs="Times New Roman"/>
          <w:b/>
          <w:bCs w:val="0"/>
        </w:rPr>
        <w:t xml:space="preserve">..........  </w:t>
      </w:r>
      <w:r w:rsidR="00CE4BF1">
        <w:rPr>
          <w:rFonts w:ascii="Times New Roman" w:hAnsi="Times New Roman" w:cs="Times New Roman"/>
          <w:b/>
          <w:bCs w:val="0"/>
        </w:rPr>
        <w:t>22</w:t>
      </w:r>
      <w:r w:rsidRPr="00A53C7E">
        <w:rPr>
          <w:rFonts w:ascii="Times New Roman" w:hAnsi="Times New Roman" w:cs="Times New Roman"/>
          <w:b/>
          <w:bCs w:val="0"/>
        </w:rPr>
        <w:t xml:space="preserve"> </w:t>
      </w:r>
    </w:p>
    <w:p w14:paraId="53EE4E87" w14:textId="62591293" w:rsidR="00A53C7E" w:rsidRPr="00F50FD6" w:rsidRDefault="00A53C7E" w:rsidP="00F50FD6">
      <w:pPr>
        <w:pStyle w:val="22"/>
        <w:spacing w:line="360" w:lineRule="auto"/>
        <w:ind w:firstLine="567"/>
        <w:rPr>
          <w:rFonts w:ascii="Times New Roman" w:hAnsi="Times New Roman" w:cs="Times New Roman"/>
          <w:b/>
          <w:bCs w:val="0"/>
        </w:rPr>
      </w:pPr>
      <w:r w:rsidRPr="00F50FD6">
        <w:rPr>
          <w:rFonts w:ascii="Times New Roman" w:hAnsi="Times New Roman" w:cs="Times New Roman"/>
          <w:b/>
        </w:rPr>
        <w:t xml:space="preserve">ІІІ. </w:t>
      </w:r>
      <w:r w:rsidR="00F50FD6" w:rsidRPr="00F50FD6">
        <w:rPr>
          <w:rFonts w:ascii="Times New Roman" w:hAnsi="Times New Roman" w:cs="Times New Roman"/>
          <w:b/>
          <w:caps/>
          <w:spacing w:val="-3"/>
        </w:rPr>
        <w:t>Задачі та ситуаційні завдання</w:t>
      </w:r>
      <w:r w:rsidR="00F50FD6" w:rsidRPr="00A53C7E">
        <w:t xml:space="preserve"> </w:t>
      </w:r>
      <w:r w:rsidRPr="00F50FD6">
        <w:rPr>
          <w:rFonts w:ascii="Times New Roman" w:hAnsi="Times New Roman" w:cs="Times New Roman"/>
        </w:rPr>
        <w:t>……………………</w:t>
      </w:r>
      <w:r w:rsidR="00B03EE5" w:rsidRPr="00F50FD6">
        <w:rPr>
          <w:rFonts w:ascii="Times New Roman" w:hAnsi="Times New Roman" w:cs="Times New Roman"/>
        </w:rPr>
        <w:t>.</w:t>
      </w:r>
      <w:r w:rsidRPr="00F50FD6">
        <w:rPr>
          <w:rFonts w:ascii="Times New Roman" w:hAnsi="Times New Roman" w:cs="Times New Roman"/>
        </w:rPr>
        <w:t xml:space="preserve">……..... </w:t>
      </w:r>
      <w:r w:rsidR="00B26511">
        <w:rPr>
          <w:rFonts w:ascii="Times New Roman" w:hAnsi="Times New Roman" w:cs="Times New Roman"/>
        </w:rPr>
        <w:t>42</w:t>
      </w:r>
    </w:p>
    <w:p w14:paraId="6A93A6F7" w14:textId="57248CC8" w:rsidR="00A53C7E" w:rsidRPr="00F50FD6" w:rsidRDefault="00A53C7E" w:rsidP="00F50FD6">
      <w:pPr>
        <w:pStyle w:val="1"/>
        <w:numPr>
          <w:ilvl w:val="0"/>
          <w:numId w:val="0"/>
        </w:numPr>
        <w:shd w:val="clear" w:color="auto" w:fill="FFFFFF"/>
        <w:spacing w:line="360" w:lineRule="auto"/>
        <w:ind w:left="431" w:firstLine="136"/>
        <w:jc w:val="left"/>
        <w:rPr>
          <w:b/>
          <w:szCs w:val="28"/>
        </w:rPr>
      </w:pPr>
      <w:r w:rsidRPr="00F50FD6">
        <w:rPr>
          <w:b/>
          <w:bCs/>
          <w:caps/>
          <w:szCs w:val="28"/>
          <w:lang w:val="ru-RU"/>
        </w:rPr>
        <w:t>І</w:t>
      </w:r>
      <w:r w:rsidRPr="00F50FD6">
        <w:rPr>
          <w:b/>
          <w:bCs/>
          <w:caps/>
          <w:color w:val="000000"/>
          <w:szCs w:val="28"/>
        </w:rPr>
        <w:t xml:space="preserve">V. </w:t>
      </w:r>
      <w:r w:rsidRPr="00F50FD6">
        <w:rPr>
          <w:b/>
          <w:bCs/>
          <w:caps/>
          <w:szCs w:val="28"/>
        </w:rPr>
        <w:t>Список рекомендованої літератури................</w:t>
      </w:r>
      <w:r w:rsidR="00F50FD6" w:rsidRPr="00F50FD6">
        <w:rPr>
          <w:b/>
          <w:bCs/>
          <w:caps/>
          <w:szCs w:val="28"/>
        </w:rPr>
        <w:t>..</w:t>
      </w:r>
      <w:r w:rsidRPr="00F50FD6">
        <w:rPr>
          <w:b/>
          <w:bCs/>
          <w:caps/>
          <w:szCs w:val="28"/>
        </w:rPr>
        <w:t>..........</w:t>
      </w:r>
      <w:r w:rsidRPr="00A53C7E">
        <w:rPr>
          <w:bCs/>
          <w:szCs w:val="28"/>
        </w:rPr>
        <w:t xml:space="preserve">    </w:t>
      </w:r>
      <w:r w:rsidR="00B04449">
        <w:rPr>
          <w:bCs/>
          <w:szCs w:val="28"/>
        </w:rPr>
        <w:t>61</w:t>
      </w:r>
      <w:r w:rsidRPr="00A53C7E">
        <w:rPr>
          <w:bCs/>
          <w:szCs w:val="28"/>
        </w:rPr>
        <w:t xml:space="preserve">  </w:t>
      </w:r>
    </w:p>
    <w:p w14:paraId="3D793C34" w14:textId="77777777" w:rsidR="00A53C7E" w:rsidRPr="00D87103" w:rsidRDefault="00A53C7E" w:rsidP="00A53C7E">
      <w:pPr>
        <w:pStyle w:val="22"/>
        <w:spacing w:line="360" w:lineRule="auto"/>
        <w:ind w:firstLine="567"/>
        <w:jc w:val="center"/>
        <w:rPr>
          <w:caps/>
        </w:rPr>
      </w:pPr>
    </w:p>
    <w:p w14:paraId="6F0774FF" w14:textId="77777777" w:rsidR="00A53C7E" w:rsidRPr="00D87103" w:rsidRDefault="00A53C7E" w:rsidP="00A53C7E">
      <w:pPr>
        <w:pStyle w:val="22"/>
        <w:spacing w:line="360" w:lineRule="auto"/>
        <w:ind w:firstLine="567"/>
        <w:jc w:val="center"/>
        <w:rPr>
          <w:caps/>
        </w:rPr>
      </w:pPr>
    </w:p>
    <w:p w14:paraId="0C20603D" w14:textId="77777777" w:rsidR="00A53C7E" w:rsidRPr="00D87103" w:rsidRDefault="00A53C7E" w:rsidP="00A53C7E">
      <w:pPr>
        <w:pStyle w:val="22"/>
        <w:spacing w:line="360" w:lineRule="auto"/>
        <w:ind w:firstLine="567"/>
        <w:jc w:val="center"/>
        <w:rPr>
          <w:caps/>
        </w:rPr>
      </w:pPr>
    </w:p>
    <w:p w14:paraId="5118B28A" w14:textId="77777777" w:rsidR="00EE3DF2" w:rsidRDefault="00EE3DF2" w:rsidP="0057033A">
      <w:pPr>
        <w:spacing w:line="288" w:lineRule="auto"/>
        <w:ind w:firstLine="709"/>
        <w:jc w:val="both"/>
        <w:rPr>
          <w:rFonts w:ascii="Arial" w:hAnsi="Arial" w:cs="Arial"/>
          <w:sz w:val="28"/>
          <w:szCs w:val="28"/>
          <w:lang w:val="uk-UA"/>
        </w:rPr>
        <w:sectPr w:rsidR="00EE3DF2" w:rsidSect="007A6963">
          <w:headerReference w:type="even" r:id="rId9"/>
          <w:headerReference w:type="default" r:id="rId10"/>
          <w:footerReference w:type="even" r:id="rId11"/>
          <w:footerReference w:type="default" r:id="rId12"/>
          <w:headerReference w:type="first" r:id="rId13"/>
          <w:footerReference w:type="first" r:id="rId14"/>
          <w:type w:val="nextColumn"/>
          <w:pgSz w:w="11906" w:h="16838" w:code="9"/>
          <w:pgMar w:top="1134" w:right="1133" w:bottom="1361" w:left="1134" w:header="720" w:footer="964" w:gutter="0"/>
          <w:pgNumType w:start="1"/>
          <w:cols w:space="720"/>
          <w:titlePg/>
          <w:docGrid w:linePitch="360"/>
        </w:sectPr>
      </w:pPr>
    </w:p>
    <w:p w14:paraId="3B8642AE" w14:textId="77777777" w:rsidR="00E41795" w:rsidRPr="00832C8D" w:rsidRDefault="00E41795" w:rsidP="00832C8D">
      <w:pPr>
        <w:pStyle w:val="7"/>
        <w:pageBreakBefore/>
        <w:spacing w:line="360" w:lineRule="auto"/>
        <w:ind w:firstLine="567"/>
        <w:rPr>
          <w:rFonts w:ascii="Times New Roman" w:hAnsi="Times New Roman"/>
          <w:caps/>
          <w:sz w:val="28"/>
          <w:szCs w:val="28"/>
        </w:rPr>
      </w:pPr>
      <w:r w:rsidRPr="00832C8D">
        <w:rPr>
          <w:rFonts w:ascii="Times New Roman" w:hAnsi="Times New Roman"/>
          <w:caps/>
          <w:sz w:val="28"/>
          <w:szCs w:val="28"/>
        </w:rPr>
        <w:lastRenderedPageBreak/>
        <w:t>Вступ</w:t>
      </w:r>
    </w:p>
    <w:p w14:paraId="28B8F24A" w14:textId="77777777" w:rsidR="00E41795" w:rsidRPr="00832C8D" w:rsidRDefault="00E41795" w:rsidP="00BA6959">
      <w:pPr>
        <w:spacing w:line="360" w:lineRule="auto"/>
        <w:jc w:val="both"/>
        <w:rPr>
          <w:b/>
          <w:sz w:val="28"/>
          <w:szCs w:val="28"/>
          <w:lang w:val="uk-UA"/>
        </w:rPr>
      </w:pPr>
    </w:p>
    <w:p w14:paraId="2E54F5A6" w14:textId="17E963B5" w:rsidR="00BA6959" w:rsidRPr="00BA6959" w:rsidRDefault="00BA6959" w:rsidP="00272EB6">
      <w:pPr>
        <w:pStyle w:val="37"/>
        <w:spacing w:after="0" w:line="360" w:lineRule="auto"/>
        <w:ind w:firstLine="567"/>
        <w:jc w:val="both"/>
        <w:rPr>
          <w:sz w:val="28"/>
          <w:szCs w:val="28"/>
          <w:lang w:val="uk-UA"/>
        </w:rPr>
      </w:pPr>
      <w:r w:rsidRPr="00BA6959">
        <w:rPr>
          <w:sz w:val="28"/>
          <w:szCs w:val="28"/>
          <w:lang w:val="uk-UA"/>
        </w:rPr>
        <w:t>Підготовка висококваліфікованого фахівця у сфері фінансів передбачає формування здатності до самостійного аналітичного мислення, проведення досліджень, розв’язання практичних ситуацій та обґрунтування управлінських рішень в умовах реального функціонування підприємств. Особливе значення при цьому має розвиток навичок застосування теоретичних знань у практичній діяльності.</w:t>
      </w:r>
    </w:p>
    <w:p w14:paraId="6DAA68B1" w14:textId="587D7667" w:rsidR="00272EB6" w:rsidRPr="00272EB6" w:rsidRDefault="00272EB6" w:rsidP="00272EB6">
      <w:pPr>
        <w:pStyle w:val="37"/>
        <w:spacing w:after="0" w:line="360" w:lineRule="auto"/>
        <w:ind w:firstLine="567"/>
        <w:jc w:val="both"/>
        <w:rPr>
          <w:sz w:val="28"/>
          <w:szCs w:val="28"/>
          <w:lang w:val="uk-UA"/>
        </w:rPr>
      </w:pPr>
      <w:r w:rsidRPr="00272EB6">
        <w:rPr>
          <w:sz w:val="28"/>
          <w:szCs w:val="28"/>
          <w:lang w:val="uk-UA"/>
        </w:rPr>
        <w:t>Навчальна дисципліна «Інвестиційний аналіз» передбачає поєднання теоретичної підготовки з активною практичною роботою здобувачів освіти. Практичні заняття є ключовою складовою освітнього процесу, оскільки забезпечують закріплення теоретичних знань, розвиток аналітичних навичок і формування компетентностей щодо оцінювання інвестиційних рішень.</w:t>
      </w:r>
    </w:p>
    <w:p w14:paraId="6A41A042" w14:textId="77777777" w:rsidR="0093227F" w:rsidRDefault="00272EB6" w:rsidP="00272EB6">
      <w:pPr>
        <w:pStyle w:val="37"/>
        <w:spacing w:after="0" w:line="360" w:lineRule="auto"/>
        <w:ind w:firstLine="567"/>
        <w:jc w:val="both"/>
        <w:rPr>
          <w:sz w:val="28"/>
          <w:szCs w:val="28"/>
          <w:lang w:val="uk-UA"/>
        </w:rPr>
      </w:pPr>
      <w:r w:rsidRPr="00272EB6">
        <w:rPr>
          <w:sz w:val="28"/>
          <w:szCs w:val="28"/>
          <w:lang w:val="uk-UA"/>
        </w:rPr>
        <w:t>У процесі виконання практичних завдань студенти навчаються аналізувати інвестиційні проєкти, розраховувати показники їх ефективності, оцінювати ризики, визначати інвестиційну привабливість підприємств, а також формувати обґрунтовані управлінські рішення. Практичні заняття сприяють розвитку навичок роботи з фінансовою інформацією, використання економіко-математичних методів, критичного мислення та самостійного прийняття рішень.</w:t>
      </w:r>
    </w:p>
    <w:p w14:paraId="78880485" w14:textId="77777777" w:rsidR="0093227F" w:rsidRDefault="0093227F" w:rsidP="00272EB6">
      <w:pPr>
        <w:pStyle w:val="37"/>
        <w:spacing w:after="0" w:line="360" w:lineRule="auto"/>
        <w:ind w:firstLine="567"/>
        <w:jc w:val="both"/>
        <w:rPr>
          <w:sz w:val="28"/>
          <w:szCs w:val="28"/>
          <w:lang w:val="uk-UA"/>
        </w:rPr>
      </w:pPr>
      <w:r w:rsidRPr="0093227F">
        <w:rPr>
          <w:sz w:val="28"/>
          <w:szCs w:val="28"/>
          <w:lang w:val="uk-UA"/>
        </w:rPr>
        <w:t>Метою дисципліни «Інвестиційний аналіз» надання системного уявлення про принципи, методи і засоби прийняття рішень, які дають змогу раціональніше використовувати наявні ресурси для задоволення суспільних та особистих потреб.</w:t>
      </w:r>
    </w:p>
    <w:p w14:paraId="59503B49" w14:textId="77777777" w:rsidR="0093227F" w:rsidRDefault="0093227F" w:rsidP="00272EB6">
      <w:pPr>
        <w:pStyle w:val="37"/>
        <w:spacing w:after="0" w:line="360" w:lineRule="auto"/>
        <w:ind w:firstLine="567"/>
        <w:jc w:val="both"/>
        <w:rPr>
          <w:sz w:val="28"/>
          <w:szCs w:val="28"/>
          <w:lang w:val="uk-UA"/>
        </w:rPr>
      </w:pPr>
      <w:r w:rsidRPr="0093227F">
        <w:rPr>
          <w:sz w:val="28"/>
          <w:szCs w:val="28"/>
          <w:lang w:val="uk-UA"/>
        </w:rPr>
        <w:t xml:space="preserve">Головним завданням курсу «Інвестиційний аналіз»  є ознайомлення студентів із з’ясування змісту та основних методів аналізу інвестиційних проектів; набуття практичних навичок з бюджетування капіталу; ранжування інвестиційних проектів; вивчення особливостей аналізу ризикових інвестиційних проектів; набуття практичних навичок з визначення вартості капіталу та потреб підприємства у капіталі; вивчення порядку організації і проведення інвестиційного процесу на підприємстві; оволодіння методами та прийомами моделювання інвестиційної </w:t>
      </w:r>
      <w:r w:rsidRPr="0093227F">
        <w:rPr>
          <w:sz w:val="28"/>
          <w:szCs w:val="28"/>
          <w:lang w:val="uk-UA"/>
        </w:rPr>
        <w:lastRenderedPageBreak/>
        <w:t>діяльності; розвиток здібностей до дослідницької діяльності, самостійності та відповідальності.</w:t>
      </w:r>
    </w:p>
    <w:p w14:paraId="7DF9A945" w14:textId="77497D13" w:rsidR="00BA6959" w:rsidRPr="00BA6959" w:rsidRDefault="00BA6959" w:rsidP="00272EB6">
      <w:pPr>
        <w:pStyle w:val="37"/>
        <w:spacing w:after="0" w:line="360" w:lineRule="auto"/>
        <w:ind w:firstLine="567"/>
        <w:jc w:val="both"/>
        <w:rPr>
          <w:sz w:val="28"/>
          <w:szCs w:val="28"/>
          <w:lang w:val="uk-UA"/>
        </w:rPr>
      </w:pPr>
      <w:r w:rsidRPr="00BA6959">
        <w:rPr>
          <w:sz w:val="28"/>
          <w:szCs w:val="28"/>
          <w:lang w:val="uk-UA"/>
        </w:rPr>
        <w:t>У результаті вивчення дисципліни здобувачі освіти повинні знати економічну природу інвестиційного процесу, різноманітність форм інвестиційної діяльності, принципи, методи та інструменти прийняття інвестиційних рішень, основи формування інвестиційного капіталу, особливості функціонування інвестиційного ринку, а також методику розроблення бізнес-планів інвестиційних проєктів.</w:t>
      </w:r>
    </w:p>
    <w:p w14:paraId="3904AEE2" w14:textId="0E59CD3E" w:rsidR="00BA6959" w:rsidRPr="00BA6959" w:rsidRDefault="00BA6959" w:rsidP="00272EB6">
      <w:pPr>
        <w:pStyle w:val="37"/>
        <w:spacing w:after="0" w:line="360" w:lineRule="auto"/>
        <w:ind w:firstLine="567"/>
        <w:jc w:val="both"/>
        <w:rPr>
          <w:sz w:val="28"/>
          <w:szCs w:val="28"/>
          <w:lang w:val="uk-UA"/>
        </w:rPr>
      </w:pPr>
      <w:r w:rsidRPr="00BA6959">
        <w:rPr>
          <w:sz w:val="28"/>
          <w:szCs w:val="28"/>
          <w:lang w:val="uk-UA"/>
        </w:rPr>
        <w:t>Після опанування курсу студенти повинні вміти аналізувати інвестиційні процеси та їх ефективність, оцінювати інвестиційну привабливість підприємств, галузей і регіонів, враховувати інвестиційні ризики, застосовувати методи фінансово-економічного аналізу, а також розробляти та обґрунтовувати бізнес-плани інвестиційних проєктів.</w:t>
      </w:r>
    </w:p>
    <w:p w14:paraId="75258BD7" w14:textId="4A643639" w:rsidR="00BA6959" w:rsidRPr="00BA6959" w:rsidRDefault="00BA6959" w:rsidP="00272EB6">
      <w:pPr>
        <w:pStyle w:val="37"/>
        <w:spacing w:after="0" w:line="360" w:lineRule="auto"/>
        <w:ind w:firstLine="567"/>
        <w:jc w:val="both"/>
        <w:rPr>
          <w:sz w:val="28"/>
          <w:szCs w:val="28"/>
          <w:lang w:val="uk-UA"/>
        </w:rPr>
      </w:pPr>
      <w:r w:rsidRPr="00BA6959">
        <w:rPr>
          <w:sz w:val="28"/>
          <w:szCs w:val="28"/>
          <w:lang w:val="uk-UA"/>
        </w:rPr>
        <w:t>Освітній процес з дисципліни «Інвестиційний аналіз» реалізується через проведення лекційних і практичних занять, організацію самостійної та індивідуальної роботи студентів, а також систему поточного і підсумкового контролю знань.</w:t>
      </w:r>
    </w:p>
    <w:p w14:paraId="3A3AB146" w14:textId="3C72B729" w:rsidR="000434CB" w:rsidRDefault="00BA6959" w:rsidP="00272EB6">
      <w:pPr>
        <w:pStyle w:val="37"/>
        <w:spacing w:after="0" w:line="360" w:lineRule="auto"/>
        <w:ind w:firstLine="567"/>
        <w:jc w:val="both"/>
        <w:rPr>
          <w:bCs/>
          <w:caps/>
          <w:sz w:val="28"/>
          <w:szCs w:val="28"/>
          <w:lang w:val="uk-UA"/>
        </w:rPr>
      </w:pPr>
      <w:r w:rsidRPr="00BA6959">
        <w:rPr>
          <w:sz w:val="28"/>
          <w:szCs w:val="28"/>
          <w:lang w:val="uk-UA"/>
        </w:rPr>
        <w:t>Вивчення дисципліни здійснюється за модульним принципом, що передбачає послідовне опрацювання логічно завершених тематичних блоків, об’єднаних за змістом і взаємозв’язками, що забезпечує цілісність і системність засвоєння навчального матеріалу.</w:t>
      </w:r>
    </w:p>
    <w:p w14:paraId="78AFAD55" w14:textId="77777777" w:rsidR="000434CB" w:rsidRDefault="000434CB" w:rsidP="00272EB6">
      <w:pPr>
        <w:pStyle w:val="37"/>
        <w:spacing w:after="0" w:line="360" w:lineRule="auto"/>
        <w:ind w:firstLine="567"/>
        <w:rPr>
          <w:bCs/>
          <w:caps/>
          <w:sz w:val="28"/>
          <w:szCs w:val="28"/>
          <w:lang w:val="uk-UA"/>
        </w:rPr>
      </w:pPr>
    </w:p>
    <w:p w14:paraId="06998D18" w14:textId="77777777" w:rsidR="000434CB" w:rsidRDefault="000434CB" w:rsidP="000434CB">
      <w:pPr>
        <w:pStyle w:val="37"/>
        <w:spacing w:after="0" w:line="360" w:lineRule="auto"/>
        <w:ind w:firstLine="567"/>
        <w:rPr>
          <w:bCs/>
          <w:caps/>
          <w:sz w:val="28"/>
          <w:szCs w:val="28"/>
          <w:lang w:val="uk-UA"/>
        </w:rPr>
      </w:pPr>
    </w:p>
    <w:p w14:paraId="4BC684E5" w14:textId="77777777" w:rsidR="000434CB" w:rsidRDefault="000434CB" w:rsidP="000434CB">
      <w:pPr>
        <w:pStyle w:val="37"/>
        <w:spacing w:after="0" w:line="360" w:lineRule="auto"/>
        <w:ind w:firstLine="567"/>
        <w:rPr>
          <w:bCs/>
          <w:caps/>
          <w:sz w:val="28"/>
          <w:szCs w:val="28"/>
          <w:lang w:val="uk-UA"/>
        </w:rPr>
      </w:pPr>
    </w:p>
    <w:p w14:paraId="19E5215B" w14:textId="77777777" w:rsidR="000434CB" w:rsidRDefault="000434CB" w:rsidP="000434CB">
      <w:pPr>
        <w:pStyle w:val="37"/>
        <w:spacing w:after="0" w:line="360" w:lineRule="auto"/>
        <w:ind w:firstLine="567"/>
        <w:rPr>
          <w:bCs/>
          <w:caps/>
          <w:sz w:val="28"/>
          <w:szCs w:val="28"/>
          <w:lang w:val="uk-UA"/>
        </w:rPr>
      </w:pPr>
    </w:p>
    <w:p w14:paraId="063D6393" w14:textId="77777777" w:rsidR="000434CB" w:rsidRDefault="000434CB" w:rsidP="000434CB">
      <w:pPr>
        <w:pStyle w:val="37"/>
        <w:spacing w:after="0" w:line="360" w:lineRule="auto"/>
        <w:ind w:firstLine="567"/>
        <w:rPr>
          <w:bCs/>
          <w:caps/>
          <w:sz w:val="28"/>
          <w:szCs w:val="28"/>
          <w:lang w:val="uk-UA"/>
        </w:rPr>
      </w:pPr>
    </w:p>
    <w:p w14:paraId="7C21A4C3" w14:textId="77777777" w:rsidR="000434CB" w:rsidRDefault="000434CB" w:rsidP="000434CB">
      <w:pPr>
        <w:pStyle w:val="37"/>
        <w:spacing w:after="0" w:line="360" w:lineRule="auto"/>
        <w:ind w:firstLine="567"/>
        <w:rPr>
          <w:bCs/>
          <w:caps/>
          <w:sz w:val="28"/>
          <w:szCs w:val="28"/>
          <w:lang w:val="uk-UA"/>
        </w:rPr>
      </w:pPr>
    </w:p>
    <w:p w14:paraId="31BACD0B" w14:textId="77777777" w:rsidR="000434CB" w:rsidRDefault="000434CB" w:rsidP="000434CB">
      <w:pPr>
        <w:pStyle w:val="37"/>
        <w:spacing w:after="0" w:line="360" w:lineRule="auto"/>
        <w:ind w:firstLine="567"/>
        <w:rPr>
          <w:bCs/>
          <w:caps/>
          <w:sz w:val="28"/>
          <w:szCs w:val="28"/>
          <w:lang w:val="uk-UA"/>
        </w:rPr>
      </w:pPr>
    </w:p>
    <w:p w14:paraId="6658F0BE" w14:textId="77777777" w:rsidR="000434CB" w:rsidRDefault="000434CB" w:rsidP="000434CB">
      <w:pPr>
        <w:pStyle w:val="37"/>
        <w:spacing w:after="0" w:line="360" w:lineRule="auto"/>
        <w:ind w:firstLine="567"/>
        <w:rPr>
          <w:bCs/>
          <w:caps/>
          <w:sz w:val="28"/>
          <w:szCs w:val="28"/>
          <w:lang w:val="uk-UA"/>
        </w:rPr>
      </w:pPr>
    </w:p>
    <w:p w14:paraId="7D188961" w14:textId="77777777" w:rsidR="000434CB" w:rsidRDefault="000434CB" w:rsidP="000434CB">
      <w:pPr>
        <w:pStyle w:val="37"/>
        <w:spacing w:after="0" w:line="360" w:lineRule="auto"/>
        <w:ind w:firstLine="567"/>
        <w:rPr>
          <w:bCs/>
          <w:caps/>
          <w:sz w:val="28"/>
          <w:szCs w:val="28"/>
          <w:lang w:val="uk-UA"/>
        </w:rPr>
      </w:pPr>
    </w:p>
    <w:p w14:paraId="315B3EB5" w14:textId="77777777" w:rsidR="000434CB" w:rsidRDefault="000434CB" w:rsidP="000434CB">
      <w:pPr>
        <w:pStyle w:val="37"/>
        <w:spacing w:after="0" w:line="360" w:lineRule="auto"/>
        <w:ind w:firstLine="567"/>
        <w:rPr>
          <w:bCs/>
          <w:caps/>
          <w:sz w:val="28"/>
          <w:szCs w:val="28"/>
          <w:lang w:val="uk-UA"/>
        </w:rPr>
      </w:pPr>
    </w:p>
    <w:p w14:paraId="3CDBBC94" w14:textId="77777777" w:rsidR="00BD69EA" w:rsidRPr="000434CB" w:rsidRDefault="00BD69EA" w:rsidP="000434CB">
      <w:pPr>
        <w:pStyle w:val="37"/>
        <w:spacing w:after="0" w:line="360" w:lineRule="auto"/>
        <w:ind w:firstLine="567"/>
        <w:jc w:val="center"/>
        <w:rPr>
          <w:b/>
          <w:bCs/>
          <w:caps/>
          <w:sz w:val="28"/>
          <w:szCs w:val="28"/>
          <w:lang w:val="uk-UA"/>
        </w:rPr>
      </w:pPr>
      <w:r w:rsidRPr="000434CB">
        <w:rPr>
          <w:b/>
          <w:bCs/>
          <w:caps/>
          <w:sz w:val="28"/>
          <w:szCs w:val="28"/>
          <w:lang w:val="uk-UA"/>
        </w:rPr>
        <w:lastRenderedPageBreak/>
        <w:t xml:space="preserve">І. Методичні поради та плани </w:t>
      </w:r>
      <w:r w:rsidR="000434CB">
        <w:rPr>
          <w:b/>
          <w:bCs/>
          <w:caps/>
          <w:sz w:val="28"/>
          <w:szCs w:val="28"/>
          <w:lang w:val="uk-UA"/>
        </w:rPr>
        <w:t>до практичних занять</w:t>
      </w:r>
      <w:r w:rsidRPr="000434CB">
        <w:rPr>
          <w:b/>
          <w:bCs/>
          <w:caps/>
          <w:sz w:val="28"/>
          <w:szCs w:val="28"/>
          <w:lang w:val="uk-UA"/>
        </w:rPr>
        <w:t xml:space="preserve"> дисципліни</w:t>
      </w:r>
      <w:r w:rsidRPr="000434CB">
        <w:rPr>
          <w:b/>
          <w:bCs/>
          <w:sz w:val="28"/>
          <w:szCs w:val="28"/>
          <w:lang w:val="uk-UA"/>
        </w:rPr>
        <w:t xml:space="preserve"> </w:t>
      </w:r>
      <w:r w:rsidR="000434CB">
        <w:rPr>
          <w:b/>
          <w:bCs/>
          <w:caps/>
          <w:sz w:val="28"/>
          <w:szCs w:val="28"/>
          <w:lang w:val="uk-UA"/>
        </w:rPr>
        <w:t>«</w:t>
      </w:r>
      <w:r w:rsidRPr="000434CB">
        <w:rPr>
          <w:b/>
          <w:bCs/>
          <w:caps/>
          <w:sz w:val="28"/>
          <w:szCs w:val="28"/>
          <w:lang w:val="uk-UA"/>
        </w:rPr>
        <w:t>інвестиційний аналіз</w:t>
      </w:r>
      <w:r w:rsidR="000434CB">
        <w:rPr>
          <w:b/>
          <w:bCs/>
          <w:caps/>
          <w:sz w:val="28"/>
          <w:szCs w:val="28"/>
          <w:lang w:val="uk-UA"/>
        </w:rPr>
        <w:t>»</w:t>
      </w:r>
    </w:p>
    <w:p w14:paraId="54DE4478" w14:textId="77777777" w:rsidR="00BD69EA" w:rsidRPr="000434CB" w:rsidRDefault="00BD69EA" w:rsidP="000434CB">
      <w:pPr>
        <w:pStyle w:val="37"/>
        <w:spacing w:after="0" w:line="360" w:lineRule="auto"/>
        <w:ind w:firstLine="567"/>
        <w:jc w:val="center"/>
        <w:rPr>
          <w:b/>
          <w:bCs/>
          <w:caps/>
          <w:sz w:val="28"/>
          <w:szCs w:val="28"/>
        </w:rPr>
      </w:pPr>
      <w:r w:rsidRPr="000434CB">
        <w:rPr>
          <w:b/>
          <w:bCs/>
          <w:caps/>
          <w:sz w:val="28"/>
          <w:szCs w:val="28"/>
        </w:rPr>
        <w:t>Тема 1</w:t>
      </w:r>
    </w:p>
    <w:p w14:paraId="6DF58D1A" w14:textId="77777777" w:rsidR="00BD69EA" w:rsidRPr="000434CB" w:rsidRDefault="00BD69EA" w:rsidP="000434CB">
      <w:pPr>
        <w:spacing w:line="360" w:lineRule="auto"/>
        <w:ind w:firstLine="567"/>
        <w:jc w:val="center"/>
        <w:rPr>
          <w:b/>
          <w:caps/>
          <w:sz w:val="28"/>
          <w:szCs w:val="28"/>
          <w:lang w:val="uk-UA"/>
        </w:rPr>
      </w:pPr>
      <w:r w:rsidRPr="000434CB">
        <w:rPr>
          <w:b/>
          <w:caps/>
          <w:sz w:val="28"/>
          <w:szCs w:val="28"/>
          <w:lang w:val="uk-UA"/>
        </w:rPr>
        <w:t>Сутність та змість інвестиційного аналізу</w:t>
      </w:r>
    </w:p>
    <w:p w14:paraId="003312AA" w14:textId="309F1E7B" w:rsidR="00BD69EA" w:rsidRPr="000434CB"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272EB6" w:rsidRPr="00272EB6">
        <w:rPr>
          <w:sz w:val="28"/>
          <w:szCs w:val="28"/>
          <w:lang w:val="uk-UA"/>
        </w:rPr>
        <w:t>формування системного розуміння сутності інвестиційного аналізу як складової фінансового управління підприємством; поглиблення теоретичних знань щодо інвестиційної діяльності; розвиток практичних навичок оцінювання інвестиційних можливостей; розширення професійного кругозору; формування навичок аналітичного мислення та роботи з науковими, нормативно-правовими і статистичними джерелами інформації</w:t>
      </w:r>
      <w:r w:rsidRPr="000434CB">
        <w:rPr>
          <w:sz w:val="28"/>
          <w:szCs w:val="28"/>
          <w:lang w:val="uk-UA"/>
        </w:rPr>
        <w:t>.</w:t>
      </w:r>
    </w:p>
    <w:p w14:paraId="7994D78A" w14:textId="513B4AF2" w:rsidR="00272EB6" w:rsidRDefault="00BD69EA" w:rsidP="0093227F">
      <w:pPr>
        <w:spacing w:line="360" w:lineRule="auto"/>
        <w:ind w:firstLine="567"/>
        <w:jc w:val="both"/>
        <w:rPr>
          <w:sz w:val="28"/>
          <w:szCs w:val="28"/>
          <w:lang w:val="uk-UA"/>
        </w:rPr>
      </w:pPr>
      <w:r w:rsidRPr="000434CB">
        <w:rPr>
          <w:b/>
          <w:sz w:val="28"/>
          <w:szCs w:val="28"/>
          <w:lang w:val="uk-UA"/>
        </w:rPr>
        <w:t>Форма виконання роботи:</w:t>
      </w:r>
      <w:r w:rsidRPr="000434CB">
        <w:rPr>
          <w:sz w:val="28"/>
          <w:szCs w:val="28"/>
          <w:lang w:val="uk-UA"/>
        </w:rPr>
        <w:t xml:space="preserve"> </w:t>
      </w:r>
      <w:r w:rsidR="00272EB6" w:rsidRPr="00272EB6">
        <w:rPr>
          <w:sz w:val="28"/>
          <w:szCs w:val="28"/>
          <w:lang w:val="uk-UA"/>
        </w:rPr>
        <w:t>опрацювання конспекту лекцій; вивчення основної та додаткової навчальної літератури; аналіз нормативно-правових актів у сфері інвестиційної діяльності; підготовка аналітичної презентації або тез доповіді; виконання практичного завдання; участь у дискусії.</w:t>
      </w:r>
    </w:p>
    <w:p w14:paraId="6B72DC93" w14:textId="0DF48B68" w:rsidR="00BD69EA" w:rsidRPr="00272EB6" w:rsidRDefault="00BD69EA" w:rsidP="0093227F">
      <w:pPr>
        <w:spacing w:line="360" w:lineRule="auto"/>
        <w:ind w:firstLine="567"/>
        <w:jc w:val="both"/>
        <w:rPr>
          <w:b/>
          <w:bCs/>
          <w:sz w:val="28"/>
          <w:szCs w:val="28"/>
        </w:rPr>
      </w:pPr>
      <w:r w:rsidRPr="00272EB6">
        <w:rPr>
          <w:b/>
          <w:bCs/>
          <w:sz w:val="28"/>
          <w:szCs w:val="28"/>
        </w:rPr>
        <w:t>Питання</w:t>
      </w:r>
      <w:r w:rsidRPr="00272EB6">
        <w:rPr>
          <w:b/>
          <w:bCs/>
          <w:sz w:val="28"/>
          <w:szCs w:val="28"/>
        </w:rPr>
        <w:tab/>
      </w:r>
    </w:p>
    <w:p w14:paraId="4AB681AF" w14:textId="77777777" w:rsidR="0093227F" w:rsidRPr="0093227F" w:rsidRDefault="00BD69EA" w:rsidP="0093227F">
      <w:pPr>
        <w:pStyle w:val="af3"/>
        <w:shd w:val="clear" w:color="auto" w:fill="FFFFFF"/>
        <w:spacing w:before="0" w:after="0" w:line="360" w:lineRule="auto"/>
        <w:ind w:firstLine="567"/>
        <w:rPr>
          <w:rFonts w:ascii="Times New Roman" w:hAnsi="Times New Roman" w:cs="Times New Roman"/>
          <w:color w:val="000000"/>
          <w:sz w:val="28"/>
          <w:szCs w:val="28"/>
          <w:lang w:val="uk-UA"/>
        </w:rPr>
      </w:pPr>
      <w:r w:rsidRPr="000434CB">
        <w:rPr>
          <w:rFonts w:ascii="Times New Roman" w:hAnsi="Times New Roman" w:cs="Times New Roman"/>
          <w:color w:val="000000"/>
          <w:sz w:val="28"/>
          <w:szCs w:val="28"/>
          <w:lang w:val="uk-UA"/>
        </w:rPr>
        <w:t xml:space="preserve">1. </w:t>
      </w:r>
      <w:r w:rsidR="0093227F" w:rsidRPr="0093227F">
        <w:rPr>
          <w:rFonts w:ascii="Times New Roman" w:hAnsi="Times New Roman" w:cs="Times New Roman"/>
          <w:color w:val="000000"/>
          <w:sz w:val="28"/>
          <w:szCs w:val="28"/>
          <w:lang w:val="uk-UA"/>
        </w:rPr>
        <w:t>Сутність інвестиційного аналізу та його роль у системі фінансового управління підприємством.</w:t>
      </w:r>
    </w:p>
    <w:p w14:paraId="5699FFD9" w14:textId="16D17C00" w:rsidR="0093227F" w:rsidRPr="0093227F" w:rsidRDefault="0093227F" w:rsidP="0093227F">
      <w:pPr>
        <w:pStyle w:val="af3"/>
        <w:shd w:val="clear" w:color="auto" w:fill="FFFFFF"/>
        <w:spacing w:before="0"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w:t>
      </w:r>
      <w:r w:rsidRPr="0093227F">
        <w:rPr>
          <w:rFonts w:ascii="Times New Roman" w:hAnsi="Times New Roman" w:cs="Times New Roman"/>
          <w:color w:val="000000"/>
          <w:sz w:val="28"/>
          <w:szCs w:val="28"/>
          <w:lang w:val="uk-UA"/>
        </w:rPr>
        <w:t>Основні принципи та функції інвестиційного аналізу.</w:t>
      </w:r>
    </w:p>
    <w:p w14:paraId="6CF90989" w14:textId="6C2A1D24" w:rsidR="0093227F" w:rsidRPr="0093227F" w:rsidRDefault="0093227F" w:rsidP="0093227F">
      <w:pPr>
        <w:pStyle w:val="af3"/>
        <w:shd w:val="clear" w:color="auto" w:fill="FFFFFF"/>
        <w:spacing w:before="0"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w:t>
      </w:r>
      <w:r w:rsidRPr="0093227F">
        <w:rPr>
          <w:rFonts w:ascii="Times New Roman" w:hAnsi="Times New Roman" w:cs="Times New Roman"/>
          <w:color w:val="000000"/>
          <w:sz w:val="28"/>
          <w:szCs w:val="28"/>
          <w:lang w:val="uk-UA"/>
        </w:rPr>
        <w:t>Інформаційне забезпечення інвестиційного аналізу та джерела даних.</w:t>
      </w:r>
    </w:p>
    <w:p w14:paraId="28EFC794" w14:textId="71C16576" w:rsidR="0093227F" w:rsidRPr="0093227F" w:rsidRDefault="0093227F" w:rsidP="0093227F">
      <w:pPr>
        <w:pStyle w:val="af3"/>
        <w:shd w:val="clear" w:color="auto" w:fill="FFFFFF"/>
        <w:spacing w:before="0"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4. </w:t>
      </w:r>
      <w:r w:rsidRPr="0093227F">
        <w:rPr>
          <w:rFonts w:ascii="Times New Roman" w:hAnsi="Times New Roman" w:cs="Times New Roman"/>
          <w:color w:val="000000"/>
          <w:sz w:val="28"/>
          <w:szCs w:val="28"/>
          <w:lang w:val="uk-UA"/>
        </w:rPr>
        <w:t>Методи інвестиційного аналізу та сфери їх застосування.</w:t>
      </w:r>
    </w:p>
    <w:p w14:paraId="19099FC2" w14:textId="4607EAC6" w:rsidR="0093227F" w:rsidRDefault="0093227F" w:rsidP="0093227F">
      <w:pPr>
        <w:pStyle w:val="af3"/>
        <w:shd w:val="clear" w:color="auto" w:fill="FFFFFF"/>
        <w:spacing w:before="0"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w:t>
      </w:r>
      <w:r w:rsidRPr="0093227F">
        <w:rPr>
          <w:rFonts w:ascii="Times New Roman" w:hAnsi="Times New Roman" w:cs="Times New Roman"/>
          <w:color w:val="000000"/>
          <w:sz w:val="28"/>
          <w:szCs w:val="28"/>
          <w:lang w:val="uk-UA"/>
        </w:rPr>
        <w:t>Взаємозв’язок інвестиційного аналізу з іншими видами економічного аналізу (фінансовим, стратегічним, маркетинговим).</w:t>
      </w:r>
    </w:p>
    <w:p w14:paraId="56162D7F" w14:textId="4B6C691F" w:rsidR="00BD69EA" w:rsidRPr="000434CB" w:rsidRDefault="00BD69EA" w:rsidP="0093227F">
      <w:pPr>
        <w:pStyle w:val="af3"/>
        <w:shd w:val="clear" w:color="auto" w:fill="FFFFFF"/>
        <w:tabs>
          <w:tab w:val="left" w:pos="1134"/>
        </w:tabs>
        <w:spacing w:before="0" w:after="0" w:line="360" w:lineRule="auto"/>
        <w:ind w:firstLine="567"/>
        <w:rPr>
          <w:rFonts w:ascii="Times New Roman" w:hAnsi="Times New Roman" w:cs="Times New Roman"/>
          <w:b/>
          <w:color w:val="000000"/>
          <w:sz w:val="28"/>
          <w:szCs w:val="28"/>
        </w:rPr>
      </w:pPr>
      <w:r w:rsidRPr="000434CB">
        <w:rPr>
          <w:rFonts w:ascii="Times New Roman" w:hAnsi="Times New Roman" w:cs="Times New Roman"/>
          <w:b/>
          <w:color w:val="000000"/>
          <w:sz w:val="28"/>
          <w:szCs w:val="28"/>
        </w:rPr>
        <w:t>Контрольні питання</w:t>
      </w:r>
    </w:p>
    <w:p w14:paraId="531E3D70"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У чому полягає сутність інвестиційного аналізу та яке його значення для прийняття управлінських рішень?</w:t>
      </w:r>
    </w:p>
    <w:p w14:paraId="4A27C3E2"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Які функції виконує інвестиційний аналіз у діяльності підприємства?</w:t>
      </w:r>
    </w:p>
    <w:p w14:paraId="729298E7"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Охарактеризуйте основні принципи інвестиційного аналізу та поясніть їх практичне значення.</w:t>
      </w:r>
    </w:p>
    <w:p w14:paraId="7D00D405"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Які джерела інформації використовуються в інвестиційному аналізі?</w:t>
      </w:r>
    </w:p>
    <w:p w14:paraId="23D2B8A2"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lastRenderedPageBreak/>
        <w:t>Які вимоги висуваються до інформаційного забезпечення інвестиційного аналізу?</w:t>
      </w:r>
    </w:p>
    <w:p w14:paraId="6601D938"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Які методи інвестиційного аналізу застосовуються на підприємстві?</w:t>
      </w:r>
    </w:p>
    <w:p w14:paraId="6FF72649"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У чому полягають відмінності між статичними та динамічними методами оцінювання інвестицій?</w:t>
      </w:r>
    </w:p>
    <w:p w14:paraId="7784C2C4"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 здійснюється вибір методів інвестиційного аналізу залежно від умов прийняття рішення?</w:t>
      </w:r>
    </w:p>
    <w:p w14:paraId="3B30C9F9" w14:textId="77777777" w:rsidR="0093227F" w:rsidRP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Який взаємозв’язок існує між інвестиційним та фінансовим аналізом?</w:t>
      </w:r>
    </w:p>
    <w:p w14:paraId="7F909AC0" w14:textId="77777777" w:rsidR="0093227F" w:rsidRDefault="0093227F" w:rsidP="00900C6F">
      <w:pPr>
        <w:pStyle w:val="22"/>
        <w:numPr>
          <w:ilvl w:val="0"/>
          <w:numId w:val="4"/>
        </w:numPr>
        <w:tabs>
          <w:tab w:val="left" w:pos="1134"/>
        </w:tabs>
        <w:spacing w:after="0" w:line="360" w:lineRule="auto"/>
        <w:ind w:left="0" w:firstLine="567"/>
        <w:rPr>
          <w:rFonts w:ascii="Times New Roman" w:hAnsi="Times New Roman" w:cs="Times New Roman"/>
          <w:color w:val="000000"/>
          <w:lang w:val="ru-RU" w:eastAsia="ar-SA"/>
        </w:rPr>
      </w:pPr>
      <w:r w:rsidRPr="0093227F">
        <w:rPr>
          <w:rFonts w:ascii="Times New Roman" w:hAnsi="Times New Roman" w:cs="Times New Roman"/>
          <w:color w:val="000000"/>
          <w:lang w:val="ru-RU" w:eastAsia="ar-SA"/>
        </w:rPr>
        <w:t>Як інвестиційний аналіз взаємодіє з маркетинговим і стратегічним аналізом?</w:t>
      </w:r>
    </w:p>
    <w:p w14:paraId="67CB4CAA" w14:textId="5DD9C79B" w:rsidR="00BD69EA" w:rsidRPr="0093227F" w:rsidRDefault="00BD69EA" w:rsidP="0093227F">
      <w:pPr>
        <w:pStyle w:val="22"/>
        <w:spacing w:after="0" w:line="360" w:lineRule="auto"/>
        <w:ind w:firstLine="567"/>
        <w:rPr>
          <w:rFonts w:ascii="Times New Roman" w:hAnsi="Times New Roman" w:cs="Times New Roman"/>
          <w:b/>
          <w:bCs w:val="0"/>
        </w:rPr>
      </w:pPr>
      <w:r w:rsidRPr="0093227F">
        <w:rPr>
          <w:rFonts w:ascii="Times New Roman" w:hAnsi="Times New Roman" w:cs="Times New Roman"/>
          <w:b/>
          <w:bCs w:val="0"/>
        </w:rPr>
        <w:t>Форми і методи контролю</w:t>
      </w:r>
      <w:r w:rsidR="006646B8">
        <w:rPr>
          <w:rFonts w:ascii="Times New Roman" w:hAnsi="Times New Roman" w:cs="Times New Roman"/>
          <w:b/>
          <w:bCs w:val="0"/>
        </w:rPr>
        <w:t>:</w:t>
      </w:r>
    </w:p>
    <w:p w14:paraId="7D4912E2"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усні відповіді на опрацьовані питання;</w:t>
      </w:r>
    </w:p>
    <w:p w14:paraId="77667557"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постановка та обговорення проблемних питань, дискусія;</w:t>
      </w:r>
    </w:p>
    <w:p w14:paraId="30B07395"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обговорення доповідей.</w:t>
      </w:r>
    </w:p>
    <w:p w14:paraId="7C4EE109" w14:textId="77777777" w:rsidR="00BD69EA" w:rsidRPr="000434CB" w:rsidRDefault="00BD69EA" w:rsidP="000434CB">
      <w:pPr>
        <w:pStyle w:val="9"/>
        <w:spacing w:line="360" w:lineRule="auto"/>
        <w:ind w:right="0" w:firstLine="567"/>
        <w:rPr>
          <w:rFonts w:ascii="Times New Roman" w:hAnsi="Times New Roman"/>
          <w:b/>
          <w:i w:val="0"/>
          <w:caps/>
          <w:szCs w:val="28"/>
        </w:rPr>
      </w:pPr>
      <w:r w:rsidRPr="000434CB">
        <w:rPr>
          <w:rFonts w:ascii="Times New Roman" w:hAnsi="Times New Roman"/>
          <w:b/>
          <w:i w:val="0"/>
          <w:caps/>
          <w:szCs w:val="28"/>
        </w:rPr>
        <w:t>Тема 2</w:t>
      </w:r>
    </w:p>
    <w:p w14:paraId="791C022A" w14:textId="25CC3C01" w:rsidR="00BD69EA" w:rsidRPr="000434CB" w:rsidRDefault="0093227F" w:rsidP="000434CB">
      <w:pPr>
        <w:pStyle w:val="9"/>
        <w:spacing w:line="360" w:lineRule="auto"/>
        <w:ind w:right="0" w:firstLine="567"/>
        <w:rPr>
          <w:rFonts w:ascii="Times New Roman" w:hAnsi="Times New Roman"/>
          <w:b/>
          <w:i w:val="0"/>
          <w:caps/>
          <w:szCs w:val="28"/>
        </w:rPr>
      </w:pPr>
      <w:r>
        <w:rPr>
          <w:rFonts w:ascii="Times New Roman" w:hAnsi="Times New Roman"/>
          <w:b/>
          <w:i w:val="0"/>
          <w:caps/>
          <w:szCs w:val="28"/>
        </w:rPr>
        <w:t>ІНВЕСТИЦІНИЙ РИНОК</w:t>
      </w:r>
    </w:p>
    <w:p w14:paraId="428BF4AD" w14:textId="77777777" w:rsidR="00BD69EA" w:rsidRPr="000434CB"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поглиблення теоретичних знань, практичних навичок, розширення професійного кругозору, формування вміння роботи з літературою.</w:t>
      </w:r>
    </w:p>
    <w:p w14:paraId="0E366E96" w14:textId="77777777" w:rsidR="00BD69EA" w:rsidRPr="000434CB" w:rsidRDefault="00BD69EA" w:rsidP="000434CB">
      <w:pPr>
        <w:spacing w:line="360" w:lineRule="auto"/>
        <w:ind w:firstLine="567"/>
        <w:jc w:val="both"/>
        <w:rPr>
          <w:color w:val="000000"/>
          <w:sz w:val="28"/>
          <w:szCs w:val="28"/>
          <w:lang w:val="uk-UA"/>
        </w:rPr>
      </w:pPr>
      <w:r w:rsidRPr="000434CB">
        <w:rPr>
          <w:b/>
          <w:sz w:val="28"/>
          <w:szCs w:val="28"/>
          <w:lang w:val="uk-UA"/>
        </w:rPr>
        <w:t>Форма виконання роботи:</w:t>
      </w:r>
      <w:r w:rsidRPr="000434CB">
        <w:rPr>
          <w:sz w:val="28"/>
          <w:szCs w:val="28"/>
          <w:lang w:val="uk-UA"/>
        </w:rPr>
        <w:t xml:space="preserve"> вивчення конспекту лекцій, підготовка презентації, опрацювання основної навчальної літератури, нормативно - </w:t>
      </w:r>
      <w:r w:rsidRPr="000434CB">
        <w:rPr>
          <w:color w:val="000000"/>
          <w:sz w:val="28"/>
          <w:szCs w:val="28"/>
          <w:lang w:val="uk-UA"/>
        </w:rPr>
        <w:t>правових актів та додаткової літератури.</w:t>
      </w:r>
    </w:p>
    <w:p w14:paraId="593D2CE2" w14:textId="77777777" w:rsidR="00BD69EA" w:rsidRPr="000434CB" w:rsidRDefault="00BD69EA" w:rsidP="000434CB">
      <w:pPr>
        <w:spacing w:line="360" w:lineRule="auto"/>
        <w:ind w:firstLine="567"/>
        <w:jc w:val="both"/>
        <w:rPr>
          <w:b/>
          <w:bCs/>
          <w:color w:val="000000"/>
          <w:sz w:val="28"/>
          <w:szCs w:val="28"/>
          <w:lang w:val="uk-UA"/>
        </w:rPr>
      </w:pPr>
      <w:r w:rsidRPr="000434CB">
        <w:rPr>
          <w:b/>
          <w:bCs/>
          <w:color w:val="000000"/>
          <w:sz w:val="28"/>
          <w:szCs w:val="28"/>
          <w:lang w:val="uk-UA"/>
        </w:rPr>
        <w:t>Питання</w:t>
      </w:r>
    </w:p>
    <w:p w14:paraId="76E1FBF0" w14:textId="77777777" w:rsidR="0093227F" w:rsidRPr="0093227F" w:rsidRDefault="0093227F" w:rsidP="00900C6F">
      <w:pPr>
        <w:pStyle w:val="aff0"/>
        <w:numPr>
          <w:ilvl w:val="0"/>
          <w:numId w:val="5"/>
        </w:numPr>
        <w:spacing w:line="360" w:lineRule="auto"/>
        <w:ind w:left="142" w:firstLine="425"/>
        <w:jc w:val="both"/>
        <w:rPr>
          <w:color w:val="000000"/>
          <w:sz w:val="28"/>
          <w:szCs w:val="28"/>
          <w:lang w:val="uk-UA" w:eastAsia="uk-UA"/>
        </w:rPr>
      </w:pPr>
      <w:r w:rsidRPr="0093227F">
        <w:rPr>
          <w:color w:val="000000"/>
          <w:sz w:val="28"/>
          <w:szCs w:val="28"/>
          <w:lang w:val="uk-UA" w:eastAsia="uk-UA"/>
        </w:rPr>
        <w:t>Роль інвестиційного ринку у забезпеченні економічного зростання та перерозподілу фінансових ресурсів.</w:t>
      </w:r>
    </w:p>
    <w:p w14:paraId="568B2A36" w14:textId="77777777" w:rsidR="0093227F" w:rsidRPr="0093227F" w:rsidRDefault="0093227F" w:rsidP="00900C6F">
      <w:pPr>
        <w:pStyle w:val="aff0"/>
        <w:numPr>
          <w:ilvl w:val="0"/>
          <w:numId w:val="5"/>
        </w:numPr>
        <w:spacing w:line="360" w:lineRule="auto"/>
        <w:ind w:left="142" w:firstLine="425"/>
        <w:jc w:val="both"/>
        <w:rPr>
          <w:color w:val="000000"/>
          <w:sz w:val="28"/>
          <w:szCs w:val="28"/>
          <w:lang w:val="uk-UA" w:eastAsia="uk-UA"/>
        </w:rPr>
      </w:pPr>
      <w:r w:rsidRPr="0093227F">
        <w:rPr>
          <w:color w:val="000000"/>
          <w:sz w:val="28"/>
          <w:szCs w:val="28"/>
          <w:lang w:val="uk-UA" w:eastAsia="uk-UA"/>
        </w:rPr>
        <w:t>Інституційна інфраструктура інвестиційного ринку.</w:t>
      </w:r>
    </w:p>
    <w:p w14:paraId="33DF358E" w14:textId="77777777" w:rsidR="0093227F" w:rsidRPr="0093227F" w:rsidRDefault="0093227F" w:rsidP="00900C6F">
      <w:pPr>
        <w:pStyle w:val="aff0"/>
        <w:numPr>
          <w:ilvl w:val="0"/>
          <w:numId w:val="5"/>
        </w:numPr>
        <w:spacing w:line="360" w:lineRule="auto"/>
        <w:ind w:left="142" w:firstLine="425"/>
        <w:jc w:val="both"/>
        <w:rPr>
          <w:color w:val="000000"/>
          <w:sz w:val="28"/>
          <w:szCs w:val="28"/>
          <w:lang w:val="uk-UA" w:eastAsia="uk-UA"/>
        </w:rPr>
      </w:pPr>
      <w:r w:rsidRPr="0093227F">
        <w:rPr>
          <w:color w:val="000000"/>
          <w:sz w:val="28"/>
          <w:szCs w:val="28"/>
          <w:lang w:val="uk-UA" w:eastAsia="uk-UA"/>
        </w:rPr>
        <w:t>Державне регулювання інвестиційного ринку та його інструменти.</w:t>
      </w:r>
    </w:p>
    <w:p w14:paraId="15165D8F" w14:textId="77777777" w:rsidR="0093227F" w:rsidRPr="0093227F" w:rsidRDefault="0093227F" w:rsidP="00900C6F">
      <w:pPr>
        <w:pStyle w:val="aff0"/>
        <w:numPr>
          <w:ilvl w:val="0"/>
          <w:numId w:val="5"/>
        </w:numPr>
        <w:spacing w:line="360" w:lineRule="auto"/>
        <w:ind w:left="142" w:firstLine="425"/>
        <w:jc w:val="both"/>
        <w:rPr>
          <w:color w:val="000000"/>
          <w:sz w:val="28"/>
          <w:szCs w:val="28"/>
          <w:lang w:val="uk-UA" w:eastAsia="uk-UA"/>
        </w:rPr>
      </w:pPr>
      <w:r w:rsidRPr="0093227F">
        <w:rPr>
          <w:color w:val="000000"/>
          <w:sz w:val="28"/>
          <w:szCs w:val="28"/>
          <w:lang w:val="uk-UA" w:eastAsia="uk-UA"/>
        </w:rPr>
        <w:t>Ризики інвестиційного ринку та методи їх оцінювання.</w:t>
      </w:r>
    </w:p>
    <w:p w14:paraId="21F8F28D" w14:textId="77777777" w:rsidR="0093227F" w:rsidRPr="0093227F" w:rsidRDefault="0093227F" w:rsidP="00900C6F">
      <w:pPr>
        <w:pStyle w:val="aff0"/>
        <w:numPr>
          <w:ilvl w:val="0"/>
          <w:numId w:val="5"/>
        </w:numPr>
        <w:spacing w:line="360" w:lineRule="auto"/>
        <w:ind w:left="142" w:firstLine="425"/>
        <w:jc w:val="both"/>
        <w:rPr>
          <w:color w:val="000000"/>
          <w:sz w:val="28"/>
          <w:szCs w:val="28"/>
          <w:lang w:val="uk-UA" w:eastAsia="uk-UA"/>
        </w:rPr>
      </w:pPr>
      <w:r w:rsidRPr="0093227F">
        <w:rPr>
          <w:color w:val="000000"/>
          <w:sz w:val="28"/>
          <w:szCs w:val="28"/>
          <w:lang w:val="uk-UA" w:eastAsia="uk-UA"/>
        </w:rPr>
        <w:t>Тенденції розвитку інвестиційного ринку в умовах глобалізації та цифровізації.</w:t>
      </w:r>
    </w:p>
    <w:p w14:paraId="0DE57BF0" w14:textId="77777777" w:rsidR="00CE4BF1" w:rsidRDefault="00CE4BF1" w:rsidP="0093227F">
      <w:pPr>
        <w:spacing w:line="360" w:lineRule="auto"/>
        <w:ind w:firstLine="567"/>
        <w:jc w:val="both"/>
        <w:rPr>
          <w:b/>
          <w:bCs/>
          <w:color w:val="000000"/>
          <w:sz w:val="28"/>
          <w:szCs w:val="28"/>
          <w:lang w:val="uk-UA"/>
        </w:rPr>
      </w:pPr>
    </w:p>
    <w:p w14:paraId="737C5B55" w14:textId="5D57D725" w:rsidR="00BD69EA" w:rsidRPr="000434CB" w:rsidRDefault="00BD69EA" w:rsidP="0093227F">
      <w:pPr>
        <w:spacing w:line="360" w:lineRule="auto"/>
        <w:ind w:firstLine="567"/>
        <w:jc w:val="both"/>
        <w:rPr>
          <w:b/>
          <w:bCs/>
          <w:color w:val="000000"/>
          <w:sz w:val="28"/>
          <w:szCs w:val="28"/>
          <w:lang w:val="uk-UA"/>
        </w:rPr>
      </w:pPr>
      <w:r w:rsidRPr="000434CB">
        <w:rPr>
          <w:b/>
          <w:bCs/>
          <w:color w:val="000000"/>
          <w:sz w:val="28"/>
          <w:szCs w:val="28"/>
          <w:lang w:val="uk-UA"/>
        </w:rPr>
        <w:lastRenderedPageBreak/>
        <w:t>Контрольні питання</w:t>
      </w:r>
    </w:p>
    <w:p w14:paraId="08F14E52" w14:textId="12355AC4"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У чому полягає роль інвестиційного ринку в розвитку національної економіки?</w:t>
      </w:r>
    </w:p>
    <w:p w14:paraId="2C565C7C"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Які функції виконує інвестиційний ринок у фінансовій системі?</w:t>
      </w:r>
    </w:p>
    <w:p w14:paraId="0826B979"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Що входить до інституційної інфраструктури інвестиційного ринку?</w:t>
      </w:r>
    </w:p>
    <w:p w14:paraId="50A601D1"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Яка роль фінансових посередників на інвестиційному ринку?</w:t>
      </w:r>
    </w:p>
    <w:p w14:paraId="0BA084DF"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Які основні інструменти державного регулювання інвестиційного ринку?</w:t>
      </w:r>
    </w:p>
    <w:p w14:paraId="28161F9A"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Які ризики притаманні інвестиційному ринку?</w:t>
      </w:r>
    </w:p>
    <w:p w14:paraId="73C72072"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 оцінюється рівень ризику на інвестиційному ринку?</w:t>
      </w:r>
    </w:p>
    <w:p w14:paraId="3934BCE3"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Які сучасні тенденції розвитку інвестиційного ринку?</w:t>
      </w:r>
    </w:p>
    <w:p w14:paraId="373F1387" w14:textId="77777777" w:rsidR="0093227F" w:rsidRP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 впливає глобалізація на функціонування інвестиційного ринку?</w:t>
      </w:r>
    </w:p>
    <w:p w14:paraId="5F20C17B" w14:textId="77777777" w:rsidR="0093227F" w:rsidRDefault="0093227F" w:rsidP="00900C6F">
      <w:pPr>
        <w:pStyle w:val="af3"/>
        <w:numPr>
          <w:ilvl w:val="0"/>
          <w:numId w:val="6"/>
        </w:numPr>
        <w:shd w:val="clear" w:color="auto" w:fill="FFFFFF"/>
        <w:spacing w:before="0" w:after="0" w:line="360" w:lineRule="auto"/>
        <w:ind w:left="0" w:firstLine="567"/>
        <w:jc w:val="both"/>
        <w:rPr>
          <w:rFonts w:ascii="Times New Roman" w:hAnsi="Times New Roman" w:cs="Times New Roman"/>
          <w:color w:val="000000"/>
          <w:sz w:val="28"/>
          <w:szCs w:val="28"/>
        </w:rPr>
      </w:pPr>
      <w:r w:rsidRPr="0093227F">
        <w:rPr>
          <w:rFonts w:ascii="Times New Roman" w:hAnsi="Times New Roman" w:cs="Times New Roman"/>
          <w:color w:val="000000"/>
          <w:sz w:val="28"/>
          <w:szCs w:val="28"/>
        </w:rPr>
        <w:t>Яку роль відіграє цифровізація у трансформації інвестиційного ринку?</w:t>
      </w:r>
    </w:p>
    <w:p w14:paraId="4CAEFA76" w14:textId="7B3C9B5A" w:rsidR="00BD69EA" w:rsidRPr="0093227F" w:rsidRDefault="00BD69EA" w:rsidP="0093227F">
      <w:pPr>
        <w:pStyle w:val="af3"/>
        <w:shd w:val="clear" w:color="auto" w:fill="FFFFFF"/>
        <w:spacing w:before="0" w:after="0" w:line="360" w:lineRule="auto"/>
        <w:ind w:firstLine="567"/>
        <w:rPr>
          <w:rFonts w:ascii="Times New Roman" w:hAnsi="Times New Roman" w:cs="Times New Roman"/>
          <w:b/>
          <w:bCs w:val="0"/>
          <w:color w:val="000000"/>
          <w:sz w:val="28"/>
          <w:szCs w:val="28"/>
        </w:rPr>
      </w:pPr>
      <w:r w:rsidRPr="0093227F">
        <w:rPr>
          <w:rFonts w:ascii="Times New Roman" w:hAnsi="Times New Roman" w:cs="Times New Roman"/>
          <w:b/>
          <w:bCs w:val="0"/>
          <w:color w:val="000000"/>
          <w:sz w:val="28"/>
          <w:szCs w:val="28"/>
        </w:rPr>
        <w:t>Форми і методи контролю:</w:t>
      </w:r>
    </w:p>
    <w:p w14:paraId="6FCB4E31" w14:textId="77777777" w:rsidR="00BD69EA" w:rsidRPr="000434CB" w:rsidRDefault="00BD69EA" w:rsidP="00900C6F">
      <w:pPr>
        <w:numPr>
          <w:ilvl w:val="0"/>
          <w:numId w:val="3"/>
        </w:numPr>
        <w:spacing w:line="360" w:lineRule="auto"/>
        <w:ind w:left="0" w:firstLine="567"/>
        <w:jc w:val="both"/>
        <w:rPr>
          <w:color w:val="000000"/>
          <w:sz w:val="28"/>
          <w:szCs w:val="28"/>
          <w:lang w:val="uk-UA"/>
        </w:rPr>
      </w:pPr>
      <w:r w:rsidRPr="000434CB">
        <w:rPr>
          <w:color w:val="000000"/>
          <w:sz w:val="28"/>
          <w:szCs w:val="28"/>
          <w:lang w:val="uk-UA"/>
        </w:rPr>
        <w:t>усні відповіді на опрацьовані питання;</w:t>
      </w:r>
    </w:p>
    <w:p w14:paraId="65839905" w14:textId="77777777" w:rsidR="00BD69EA" w:rsidRPr="000434CB" w:rsidRDefault="00BD69EA" w:rsidP="00900C6F">
      <w:pPr>
        <w:numPr>
          <w:ilvl w:val="0"/>
          <w:numId w:val="3"/>
        </w:numPr>
        <w:spacing w:line="360" w:lineRule="auto"/>
        <w:ind w:left="0" w:firstLine="567"/>
        <w:jc w:val="both"/>
        <w:rPr>
          <w:color w:val="000000"/>
          <w:sz w:val="28"/>
          <w:szCs w:val="28"/>
          <w:lang w:val="uk-UA"/>
        </w:rPr>
      </w:pPr>
      <w:r w:rsidRPr="000434CB">
        <w:rPr>
          <w:color w:val="000000"/>
          <w:sz w:val="28"/>
          <w:szCs w:val="28"/>
          <w:lang w:val="uk-UA"/>
        </w:rPr>
        <w:t>постановка та обговорення проблемних питань;</w:t>
      </w:r>
    </w:p>
    <w:p w14:paraId="04925253"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color w:val="000000"/>
          <w:sz w:val="28"/>
          <w:szCs w:val="28"/>
          <w:lang w:val="uk-UA"/>
        </w:rPr>
        <w:t>обговорення</w:t>
      </w:r>
      <w:r w:rsidRPr="000434CB">
        <w:rPr>
          <w:sz w:val="28"/>
          <w:szCs w:val="28"/>
          <w:lang w:val="uk-UA"/>
        </w:rPr>
        <w:t xml:space="preserve"> доповідей.</w:t>
      </w:r>
    </w:p>
    <w:p w14:paraId="442FB6C1" w14:textId="77777777" w:rsidR="006646B8" w:rsidRPr="000434CB" w:rsidRDefault="006646B8" w:rsidP="006646B8">
      <w:pPr>
        <w:spacing w:line="360" w:lineRule="auto"/>
        <w:jc w:val="both"/>
        <w:rPr>
          <w:b/>
          <w:sz w:val="28"/>
          <w:szCs w:val="28"/>
          <w:lang w:val="uk-UA"/>
        </w:rPr>
      </w:pPr>
    </w:p>
    <w:p w14:paraId="7B521ABC" w14:textId="77777777" w:rsidR="00BD69EA" w:rsidRPr="000434CB" w:rsidRDefault="00BD69EA" w:rsidP="000434CB">
      <w:pPr>
        <w:pStyle w:val="22"/>
        <w:spacing w:after="0" w:line="360" w:lineRule="auto"/>
        <w:ind w:firstLine="567"/>
        <w:jc w:val="center"/>
        <w:rPr>
          <w:rFonts w:ascii="Times New Roman" w:hAnsi="Times New Roman" w:cs="Times New Roman"/>
          <w:b/>
          <w:bCs w:val="0"/>
          <w:iCs/>
          <w:caps/>
        </w:rPr>
      </w:pPr>
      <w:r w:rsidRPr="000434CB">
        <w:rPr>
          <w:rFonts w:ascii="Times New Roman" w:hAnsi="Times New Roman" w:cs="Times New Roman"/>
          <w:b/>
          <w:bCs w:val="0"/>
          <w:iCs/>
          <w:caps/>
        </w:rPr>
        <w:t>Тема 3</w:t>
      </w:r>
    </w:p>
    <w:p w14:paraId="17D8857A" w14:textId="77777777" w:rsidR="00BD69EA" w:rsidRPr="000434CB" w:rsidRDefault="00BD69EA" w:rsidP="000434CB">
      <w:pPr>
        <w:spacing w:line="360" w:lineRule="auto"/>
        <w:ind w:firstLine="567"/>
        <w:jc w:val="center"/>
        <w:rPr>
          <w:b/>
          <w:caps/>
          <w:sz w:val="28"/>
          <w:szCs w:val="28"/>
          <w:lang w:val="uk-UA"/>
        </w:rPr>
      </w:pPr>
      <w:r w:rsidRPr="000434CB">
        <w:rPr>
          <w:b/>
          <w:caps/>
          <w:sz w:val="28"/>
          <w:szCs w:val="28"/>
          <w:lang w:val="uk-UA"/>
        </w:rPr>
        <w:t>Аналіз фінансових ресурсів як джерела проведення інвестиційної діяльності</w:t>
      </w:r>
    </w:p>
    <w:p w14:paraId="68855171" w14:textId="723B99B7" w:rsidR="00BD69EA" w:rsidRPr="000434CB" w:rsidRDefault="00BD69EA" w:rsidP="006646B8">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6646B8" w:rsidRPr="006646B8">
        <w:rPr>
          <w:sz w:val="28"/>
          <w:szCs w:val="28"/>
          <w:lang w:val="uk-UA"/>
        </w:rPr>
        <w:t>формування системного розуміння структури та вартості фінансових ресурсів підприємства; поглиблення теоретичних знань щодо джерел фінансування інвестиційної діяльності; розвиток практичних навичок оцінювання вартості капіталу та формування грошових потоків інвестиційного проєкту; розширення професійного кругозору та формування аналітичного мислення.</w:t>
      </w:r>
    </w:p>
    <w:p w14:paraId="6A61A752" w14:textId="77777777" w:rsidR="006646B8" w:rsidRDefault="00BD69EA" w:rsidP="006646B8">
      <w:pPr>
        <w:spacing w:line="360" w:lineRule="auto"/>
        <w:ind w:firstLine="567"/>
        <w:jc w:val="both"/>
        <w:rPr>
          <w:sz w:val="28"/>
          <w:szCs w:val="28"/>
          <w:lang w:val="uk-UA"/>
        </w:rPr>
      </w:pPr>
      <w:r w:rsidRPr="000434CB">
        <w:rPr>
          <w:b/>
          <w:sz w:val="28"/>
          <w:szCs w:val="28"/>
          <w:lang w:val="uk-UA"/>
        </w:rPr>
        <w:lastRenderedPageBreak/>
        <w:t>Форма виконання роботи:</w:t>
      </w:r>
      <w:r w:rsidRPr="000434CB">
        <w:rPr>
          <w:sz w:val="28"/>
          <w:szCs w:val="28"/>
          <w:lang w:val="uk-UA"/>
        </w:rPr>
        <w:t xml:space="preserve"> </w:t>
      </w:r>
      <w:r w:rsidR="006646B8" w:rsidRPr="006646B8">
        <w:rPr>
          <w:sz w:val="28"/>
          <w:szCs w:val="28"/>
          <w:lang w:val="uk-UA"/>
        </w:rPr>
        <w:t>опрацювання конспекту лекцій; вивчення основної та додаткової навчальної літератури; аналіз фінансової звітності підприємства; робота з нормативно-правовими актами; підготовка аналітичної презентації або тез доповіді; виконання практичного завдання.</w:t>
      </w:r>
    </w:p>
    <w:p w14:paraId="4D721A44" w14:textId="223F1DA9" w:rsidR="00BD69EA" w:rsidRPr="000434CB" w:rsidRDefault="00BD69EA" w:rsidP="006646B8">
      <w:pPr>
        <w:spacing w:line="360" w:lineRule="auto"/>
        <w:ind w:firstLine="567"/>
        <w:jc w:val="both"/>
        <w:rPr>
          <w:b/>
          <w:sz w:val="28"/>
          <w:szCs w:val="28"/>
          <w:lang w:val="uk-UA"/>
        </w:rPr>
      </w:pPr>
      <w:r w:rsidRPr="000434CB">
        <w:rPr>
          <w:b/>
          <w:sz w:val="28"/>
          <w:szCs w:val="28"/>
          <w:lang w:val="uk-UA"/>
        </w:rPr>
        <w:t>Питання</w:t>
      </w:r>
    </w:p>
    <w:p w14:paraId="61302B1C" w14:textId="653D7351" w:rsidR="006646B8" w:rsidRPr="006646B8" w:rsidRDefault="006646B8" w:rsidP="00900C6F">
      <w:pPr>
        <w:pStyle w:val="af3"/>
        <w:numPr>
          <w:ilvl w:val="0"/>
          <w:numId w:val="7"/>
        </w:numPr>
        <w:shd w:val="clear" w:color="auto" w:fill="FFFFFF"/>
        <w:tabs>
          <w:tab w:val="left" w:pos="993"/>
        </w:tabs>
        <w:spacing w:before="0" w:after="0" w:line="360" w:lineRule="auto"/>
        <w:ind w:left="0" w:firstLine="567"/>
        <w:jc w:val="both"/>
        <w:rPr>
          <w:rFonts w:ascii="Times New Roman" w:hAnsi="Times New Roman" w:cs="Times New Roman"/>
          <w:color w:val="000000"/>
          <w:sz w:val="28"/>
          <w:szCs w:val="28"/>
        </w:rPr>
      </w:pPr>
      <w:r w:rsidRPr="006646B8">
        <w:rPr>
          <w:rFonts w:ascii="Times New Roman" w:hAnsi="Times New Roman" w:cs="Times New Roman"/>
          <w:color w:val="000000"/>
          <w:sz w:val="28"/>
          <w:szCs w:val="28"/>
        </w:rPr>
        <w:t>Оптимізація структури капіталу підприємства та її вплив на інвестиційні рішення.</w:t>
      </w:r>
    </w:p>
    <w:p w14:paraId="0FF2ACBD" w14:textId="0181071E" w:rsidR="006646B8" w:rsidRPr="006646B8" w:rsidRDefault="006646B8" w:rsidP="00900C6F">
      <w:pPr>
        <w:pStyle w:val="af3"/>
        <w:numPr>
          <w:ilvl w:val="0"/>
          <w:numId w:val="7"/>
        </w:numPr>
        <w:shd w:val="clear" w:color="auto" w:fill="FFFFFF"/>
        <w:tabs>
          <w:tab w:val="left" w:pos="993"/>
        </w:tabs>
        <w:spacing w:before="0" w:after="0" w:line="360" w:lineRule="auto"/>
        <w:ind w:left="0" w:firstLine="567"/>
        <w:jc w:val="both"/>
        <w:rPr>
          <w:rFonts w:ascii="Times New Roman" w:hAnsi="Times New Roman" w:cs="Times New Roman"/>
          <w:color w:val="000000"/>
          <w:sz w:val="28"/>
          <w:szCs w:val="28"/>
        </w:rPr>
      </w:pPr>
      <w:r w:rsidRPr="006646B8">
        <w:rPr>
          <w:rFonts w:ascii="Times New Roman" w:hAnsi="Times New Roman" w:cs="Times New Roman"/>
          <w:color w:val="000000"/>
          <w:sz w:val="28"/>
          <w:szCs w:val="28"/>
        </w:rPr>
        <w:t>Фінансовий леверидж та його роль у формуванні вартості капіталу.</w:t>
      </w:r>
    </w:p>
    <w:p w14:paraId="6BD980C9" w14:textId="77777777" w:rsidR="006646B8" w:rsidRPr="006646B8" w:rsidRDefault="006646B8" w:rsidP="00900C6F">
      <w:pPr>
        <w:pStyle w:val="af3"/>
        <w:numPr>
          <w:ilvl w:val="0"/>
          <w:numId w:val="7"/>
        </w:numPr>
        <w:shd w:val="clear" w:color="auto" w:fill="FFFFFF"/>
        <w:tabs>
          <w:tab w:val="left" w:pos="993"/>
        </w:tabs>
        <w:spacing w:before="0" w:after="0" w:line="360" w:lineRule="auto"/>
        <w:ind w:left="0" w:firstLine="567"/>
        <w:jc w:val="both"/>
        <w:rPr>
          <w:rFonts w:ascii="Times New Roman" w:hAnsi="Times New Roman" w:cs="Times New Roman"/>
          <w:color w:val="000000"/>
          <w:sz w:val="28"/>
          <w:szCs w:val="28"/>
        </w:rPr>
      </w:pPr>
      <w:r w:rsidRPr="006646B8">
        <w:rPr>
          <w:rFonts w:ascii="Times New Roman" w:hAnsi="Times New Roman" w:cs="Times New Roman"/>
          <w:color w:val="000000"/>
          <w:sz w:val="28"/>
          <w:szCs w:val="28"/>
        </w:rPr>
        <w:t>Альтернативна вартість капіталу та її врахування в інвестиційному аналізі.</w:t>
      </w:r>
    </w:p>
    <w:p w14:paraId="122E8CB8" w14:textId="77777777" w:rsidR="006646B8" w:rsidRPr="006646B8" w:rsidRDefault="006646B8" w:rsidP="00900C6F">
      <w:pPr>
        <w:pStyle w:val="af3"/>
        <w:numPr>
          <w:ilvl w:val="0"/>
          <w:numId w:val="7"/>
        </w:numPr>
        <w:shd w:val="clear" w:color="auto" w:fill="FFFFFF"/>
        <w:tabs>
          <w:tab w:val="left" w:pos="993"/>
        </w:tabs>
        <w:spacing w:before="0" w:after="0" w:line="360" w:lineRule="auto"/>
        <w:ind w:left="0" w:firstLine="567"/>
        <w:jc w:val="both"/>
        <w:rPr>
          <w:rFonts w:ascii="Times New Roman" w:hAnsi="Times New Roman" w:cs="Times New Roman"/>
          <w:color w:val="000000"/>
          <w:sz w:val="28"/>
          <w:szCs w:val="28"/>
        </w:rPr>
      </w:pPr>
      <w:r w:rsidRPr="006646B8">
        <w:rPr>
          <w:rFonts w:ascii="Times New Roman" w:hAnsi="Times New Roman" w:cs="Times New Roman"/>
          <w:color w:val="000000"/>
          <w:sz w:val="28"/>
          <w:szCs w:val="28"/>
        </w:rPr>
        <w:t>Принципи формування грошових потоків інвестиційного проєкту.</w:t>
      </w:r>
    </w:p>
    <w:p w14:paraId="56D47DA1" w14:textId="77777777" w:rsidR="006646B8" w:rsidRDefault="006646B8" w:rsidP="00900C6F">
      <w:pPr>
        <w:pStyle w:val="af3"/>
        <w:numPr>
          <w:ilvl w:val="0"/>
          <w:numId w:val="7"/>
        </w:numPr>
        <w:shd w:val="clear" w:color="auto" w:fill="FFFFFF"/>
        <w:tabs>
          <w:tab w:val="left" w:pos="993"/>
        </w:tabs>
        <w:spacing w:before="0" w:after="0" w:line="360" w:lineRule="auto"/>
        <w:ind w:left="0" w:firstLine="567"/>
        <w:jc w:val="both"/>
        <w:rPr>
          <w:rFonts w:ascii="Times New Roman" w:hAnsi="Times New Roman" w:cs="Times New Roman"/>
          <w:color w:val="000000"/>
          <w:sz w:val="28"/>
          <w:szCs w:val="28"/>
        </w:rPr>
      </w:pPr>
      <w:r w:rsidRPr="006646B8">
        <w:rPr>
          <w:rFonts w:ascii="Times New Roman" w:hAnsi="Times New Roman" w:cs="Times New Roman"/>
          <w:color w:val="000000"/>
          <w:sz w:val="28"/>
          <w:szCs w:val="28"/>
        </w:rPr>
        <w:t>Класифікація грошових потоків та їх значення для оцінювання ефективності інвестицій.</w:t>
      </w:r>
    </w:p>
    <w:p w14:paraId="1EABBA11" w14:textId="132CB3D8" w:rsidR="006646B8" w:rsidRPr="006646B8" w:rsidRDefault="006646B8" w:rsidP="006646B8">
      <w:pPr>
        <w:spacing w:line="360" w:lineRule="auto"/>
        <w:ind w:firstLine="567"/>
        <w:jc w:val="both"/>
        <w:rPr>
          <w:b/>
          <w:bCs/>
          <w:kern w:val="1"/>
          <w:sz w:val="28"/>
          <w:szCs w:val="28"/>
          <w:lang w:val="uk-UA"/>
        </w:rPr>
      </w:pPr>
      <w:r w:rsidRPr="006646B8">
        <w:rPr>
          <w:b/>
          <w:bCs/>
          <w:kern w:val="1"/>
          <w:sz w:val="28"/>
          <w:szCs w:val="28"/>
          <w:lang w:val="uk-UA"/>
        </w:rPr>
        <w:t>Практичне завдання</w:t>
      </w:r>
    </w:p>
    <w:p w14:paraId="1D4C97B5" w14:textId="36D601A1" w:rsidR="006646B8" w:rsidRPr="006646B8" w:rsidRDefault="006646B8" w:rsidP="006646B8">
      <w:pPr>
        <w:spacing w:line="360" w:lineRule="auto"/>
        <w:ind w:firstLine="567"/>
        <w:jc w:val="both"/>
        <w:rPr>
          <w:kern w:val="1"/>
          <w:sz w:val="28"/>
          <w:szCs w:val="28"/>
          <w:lang w:val="uk-UA"/>
        </w:rPr>
      </w:pPr>
      <w:r w:rsidRPr="006646B8">
        <w:rPr>
          <w:kern w:val="1"/>
          <w:sz w:val="28"/>
          <w:szCs w:val="28"/>
          <w:lang w:val="uk-UA"/>
        </w:rPr>
        <w:t>На основі вихідних даних (за варіантом або самостійно обраного підприємства):</w:t>
      </w:r>
      <w:r>
        <w:rPr>
          <w:kern w:val="1"/>
          <w:sz w:val="28"/>
          <w:szCs w:val="28"/>
          <w:lang w:val="uk-UA"/>
        </w:rPr>
        <w:t xml:space="preserve"> </w:t>
      </w:r>
      <w:r w:rsidRPr="006646B8">
        <w:rPr>
          <w:kern w:val="1"/>
          <w:sz w:val="28"/>
          <w:szCs w:val="28"/>
          <w:lang w:val="uk-UA"/>
        </w:rPr>
        <w:t>визначити можливу структуру джерел фінансування інвестиційного проєкту;оцінити вплив структури капіталу на його вартість;</w:t>
      </w:r>
      <w:r>
        <w:rPr>
          <w:kern w:val="1"/>
          <w:sz w:val="28"/>
          <w:szCs w:val="28"/>
          <w:lang w:val="uk-UA"/>
        </w:rPr>
        <w:t xml:space="preserve"> </w:t>
      </w:r>
      <w:r w:rsidRPr="006646B8">
        <w:rPr>
          <w:kern w:val="1"/>
          <w:sz w:val="28"/>
          <w:szCs w:val="28"/>
          <w:lang w:val="uk-UA"/>
        </w:rPr>
        <w:t>сформувати грошові потоки інвестиційного проєкту;</w:t>
      </w:r>
      <w:r>
        <w:rPr>
          <w:kern w:val="1"/>
          <w:sz w:val="28"/>
          <w:szCs w:val="28"/>
          <w:lang w:val="uk-UA"/>
        </w:rPr>
        <w:t xml:space="preserve"> </w:t>
      </w:r>
      <w:r w:rsidRPr="006646B8">
        <w:rPr>
          <w:kern w:val="1"/>
          <w:sz w:val="28"/>
          <w:szCs w:val="28"/>
          <w:lang w:val="uk-UA"/>
        </w:rPr>
        <w:t>проаналізувати доцільність реалізації інвестиційного рішення;</w:t>
      </w:r>
      <w:r>
        <w:rPr>
          <w:kern w:val="1"/>
          <w:sz w:val="28"/>
          <w:szCs w:val="28"/>
          <w:lang w:val="uk-UA"/>
        </w:rPr>
        <w:t xml:space="preserve"> </w:t>
      </w:r>
      <w:r w:rsidRPr="006646B8">
        <w:rPr>
          <w:kern w:val="1"/>
          <w:sz w:val="28"/>
          <w:szCs w:val="28"/>
          <w:lang w:val="uk-UA"/>
        </w:rPr>
        <w:t>сформулювати обґрунтований висновок.</w:t>
      </w:r>
    </w:p>
    <w:p w14:paraId="1A513E85" w14:textId="4B094545" w:rsidR="006646B8" w:rsidRPr="006646B8" w:rsidRDefault="006646B8" w:rsidP="006646B8">
      <w:pPr>
        <w:spacing w:line="360" w:lineRule="auto"/>
        <w:ind w:firstLine="567"/>
        <w:jc w:val="both"/>
        <w:rPr>
          <w:b/>
          <w:bCs/>
          <w:kern w:val="1"/>
          <w:sz w:val="28"/>
          <w:szCs w:val="28"/>
          <w:lang w:val="uk-UA"/>
        </w:rPr>
      </w:pPr>
      <w:r w:rsidRPr="006646B8">
        <w:rPr>
          <w:b/>
          <w:bCs/>
          <w:kern w:val="1"/>
          <w:sz w:val="28"/>
          <w:szCs w:val="28"/>
          <w:lang w:val="uk-UA"/>
        </w:rPr>
        <w:t>Контрольні питання</w:t>
      </w:r>
    </w:p>
    <w:p w14:paraId="39D824A5" w14:textId="77777777" w:rsidR="006646B8" w:rsidRPr="006646B8" w:rsidRDefault="006646B8" w:rsidP="00900C6F">
      <w:pPr>
        <w:pStyle w:val="aff0"/>
        <w:numPr>
          <w:ilvl w:val="0"/>
          <w:numId w:val="8"/>
        </w:numPr>
        <w:spacing w:line="360" w:lineRule="auto"/>
        <w:ind w:left="1134" w:hanging="567"/>
        <w:jc w:val="both"/>
        <w:rPr>
          <w:kern w:val="1"/>
          <w:sz w:val="28"/>
          <w:szCs w:val="28"/>
          <w:lang w:val="uk-UA"/>
        </w:rPr>
      </w:pPr>
      <w:r w:rsidRPr="006646B8">
        <w:rPr>
          <w:kern w:val="1"/>
          <w:sz w:val="28"/>
          <w:szCs w:val="28"/>
          <w:lang w:val="uk-UA"/>
        </w:rPr>
        <w:t>У чому полягає економічна сутність вартості капіталу?</w:t>
      </w:r>
    </w:p>
    <w:p w14:paraId="3402ADDA"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Які фактори впливають на формування вартості капіталу підприємства?</w:t>
      </w:r>
    </w:p>
    <w:p w14:paraId="65D44ADA"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У чому полягає сутність фінансового левериджу та як він впливає на ризик?</w:t>
      </w:r>
    </w:p>
    <w:p w14:paraId="1C48720D"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Як визначається оптимальна структура капіталу підприємства?</w:t>
      </w:r>
    </w:p>
    <w:p w14:paraId="224C22EF"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Що таке альтернативна вартість капіталу та як вона враховується при прийнятті рішень?</w:t>
      </w:r>
    </w:p>
    <w:p w14:paraId="5DE4E5DE"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Які принципи формування грошових потоків інвестиційного проєкту?</w:t>
      </w:r>
    </w:p>
    <w:p w14:paraId="31535495"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Які види грошових потоків використовуються в інвестиційному аналізі?</w:t>
      </w:r>
    </w:p>
    <w:p w14:paraId="64E0B749"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lastRenderedPageBreak/>
        <w:t>Які помилки можуть виникати при формуванні грошових потоків?</w:t>
      </w:r>
    </w:p>
    <w:p w14:paraId="1BE45F96"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Як враховується часовий фактор при оцінюванні грошових потоків?</w:t>
      </w:r>
    </w:p>
    <w:p w14:paraId="2105722E" w14:textId="77777777" w:rsidR="006646B8" w:rsidRPr="006646B8" w:rsidRDefault="006646B8" w:rsidP="00900C6F">
      <w:pPr>
        <w:pStyle w:val="aff0"/>
        <w:numPr>
          <w:ilvl w:val="0"/>
          <w:numId w:val="8"/>
        </w:numPr>
        <w:tabs>
          <w:tab w:val="left" w:pos="1134"/>
        </w:tabs>
        <w:spacing w:line="360" w:lineRule="auto"/>
        <w:ind w:left="0" w:firstLine="567"/>
        <w:jc w:val="both"/>
        <w:rPr>
          <w:kern w:val="1"/>
          <w:sz w:val="28"/>
          <w:szCs w:val="28"/>
          <w:lang w:val="uk-UA"/>
        </w:rPr>
      </w:pPr>
      <w:r w:rsidRPr="006646B8">
        <w:rPr>
          <w:kern w:val="1"/>
          <w:sz w:val="28"/>
          <w:szCs w:val="28"/>
          <w:lang w:val="uk-UA"/>
        </w:rPr>
        <w:t>У чому полягає відмінність між бухгалтерськими показниками та грошовими потоками?</w:t>
      </w:r>
    </w:p>
    <w:p w14:paraId="17C05EA7" w14:textId="5C2CA659" w:rsidR="00BD69EA" w:rsidRPr="006646B8" w:rsidRDefault="00BD69EA" w:rsidP="006646B8">
      <w:pPr>
        <w:tabs>
          <w:tab w:val="left" w:pos="1134"/>
        </w:tabs>
        <w:spacing w:line="360" w:lineRule="auto"/>
        <w:ind w:firstLine="567"/>
        <w:jc w:val="both"/>
        <w:rPr>
          <w:b/>
          <w:bCs/>
          <w:sz w:val="28"/>
          <w:szCs w:val="28"/>
          <w:lang w:val="uk-UA"/>
        </w:rPr>
      </w:pPr>
      <w:r w:rsidRPr="006646B8">
        <w:rPr>
          <w:b/>
          <w:bCs/>
          <w:sz w:val="28"/>
          <w:szCs w:val="28"/>
          <w:lang w:val="uk-UA"/>
        </w:rPr>
        <w:t>Форми і методи контролю:</w:t>
      </w:r>
    </w:p>
    <w:p w14:paraId="0B3331B2" w14:textId="77777777" w:rsidR="006646B8" w:rsidRPr="006646B8" w:rsidRDefault="006646B8" w:rsidP="00900C6F">
      <w:pPr>
        <w:pStyle w:val="aff0"/>
        <w:numPr>
          <w:ilvl w:val="0"/>
          <w:numId w:val="9"/>
        </w:numPr>
        <w:tabs>
          <w:tab w:val="left" w:pos="993"/>
        </w:tabs>
        <w:spacing w:line="360" w:lineRule="auto"/>
        <w:ind w:left="0" w:firstLine="567"/>
        <w:jc w:val="both"/>
        <w:rPr>
          <w:sz w:val="28"/>
          <w:szCs w:val="28"/>
          <w:lang w:val="uk-UA"/>
        </w:rPr>
      </w:pPr>
      <w:r w:rsidRPr="006646B8">
        <w:rPr>
          <w:sz w:val="28"/>
          <w:szCs w:val="28"/>
          <w:lang w:val="uk-UA"/>
        </w:rPr>
        <w:t>усне опитування та співбесіда;</w:t>
      </w:r>
    </w:p>
    <w:p w14:paraId="46063ED3" w14:textId="77777777" w:rsidR="006646B8" w:rsidRPr="006646B8" w:rsidRDefault="006646B8" w:rsidP="00900C6F">
      <w:pPr>
        <w:pStyle w:val="aff0"/>
        <w:numPr>
          <w:ilvl w:val="0"/>
          <w:numId w:val="9"/>
        </w:numPr>
        <w:tabs>
          <w:tab w:val="left" w:pos="993"/>
        </w:tabs>
        <w:spacing w:line="360" w:lineRule="auto"/>
        <w:ind w:left="0" w:firstLine="567"/>
        <w:jc w:val="both"/>
        <w:rPr>
          <w:sz w:val="28"/>
          <w:szCs w:val="28"/>
          <w:lang w:val="uk-UA"/>
        </w:rPr>
      </w:pPr>
      <w:r w:rsidRPr="006646B8">
        <w:rPr>
          <w:sz w:val="28"/>
          <w:szCs w:val="28"/>
          <w:lang w:val="uk-UA"/>
        </w:rPr>
        <w:t>обговорення проблемних питань і дискусія;</w:t>
      </w:r>
    </w:p>
    <w:p w14:paraId="78A4F13A" w14:textId="77777777" w:rsidR="006646B8" w:rsidRPr="006646B8" w:rsidRDefault="006646B8" w:rsidP="00900C6F">
      <w:pPr>
        <w:pStyle w:val="aff0"/>
        <w:numPr>
          <w:ilvl w:val="0"/>
          <w:numId w:val="9"/>
        </w:numPr>
        <w:tabs>
          <w:tab w:val="left" w:pos="993"/>
        </w:tabs>
        <w:spacing w:line="360" w:lineRule="auto"/>
        <w:ind w:left="0" w:firstLine="567"/>
        <w:jc w:val="both"/>
        <w:rPr>
          <w:sz w:val="28"/>
          <w:szCs w:val="28"/>
          <w:lang w:val="uk-UA"/>
        </w:rPr>
      </w:pPr>
      <w:r w:rsidRPr="006646B8">
        <w:rPr>
          <w:sz w:val="28"/>
          <w:szCs w:val="28"/>
          <w:lang w:val="uk-UA"/>
        </w:rPr>
        <w:t>презентація результатів виконаних завдань;</w:t>
      </w:r>
    </w:p>
    <w:p w14:paraId="6AC73055" w14:textId="77777777" w:rsidR="006646B8" w:rsidRPr="006646B8" w:rsidRDefault="006646B8" w:rsidP="00900C6F">
      <w:pPr>
        <w:pStyle w:val="aff0"/>
        <w:numPr>
          <w:ilvl w:val="0"/>
          <w:numId w:val="9"/>
        </w:numPr>
        <w:tabs>
          <w:tab w:val="left" w:pos="993"/>
        </w:tabs>
        <w:spacing w:line="360" w:lineRule="auto"/>
        <w:ind w:left="0" w:firstLine="567"/>
        <w:jc w:val="both"/>
        <w:rPr>
          <w:sz w:val="28"/>
          <w:szCs w:val="28"/>
          <w:lang w:val="uk-UA"/>
        </w:rPr>
      </w:pPr>
      <w:r w:rsidRPr="006646B8">
        <w:rPr>
          <w:sz w:val="28"/>
          <w:szCs w:val="28"/>
          <w:lang w:val="uk-UA"/>
        </w:rPr>
        <w:t>оцінювання аналітичних висновків;</w:t>
      </w:r>
    </w:p>
    <w:p w14:paraId="2DD0BDE4" w14:textId="6D8D0A98" w:rsidR="00BD69EA" w:rsidRPr="006646B8" w:rsidRDefault="006646B8" w:rsidP="00900C6F">
      <w:pPr>
        <w:pStyle w:val="aff0"/>
        <w:numPr>
          <w:ilvl w:val="0"/>
          <w:numId w:val="9"/>
        </w:numPr>
        <w:tabs>
          <w:tab w:val="left" w:pos="993"/>
        </w:tabs>
        <w:spacing w:line="360" w:lineRule="auto"/>
        <w:ind w:left="0" w:firstLine="567"/>
        <w:jc w:val="both"/>
        <w:rPr>
          <w:b/>
          <w:bCs/>
          <w:iCs/>
          <w:sz w:val="28"/>
          <w:szCs w:val="28"/>
          <w:lang w:val="uk-UA"/>
        </w:rPr>
      </w:pPr>
      <w:r w:rsidRPr="006646B8">
        <w:rPr>
          <w:sz w:val="28"/>
          <w:szCs w:val="28"/>
          <w:lang w:val="uk-UA"/>
        </w:rPr>
        <w:t>тестування</w:t>
      </w:r>
      <w:r>
        <w:rPr>
          <w:sz w:val="28"/>
          <w:szCs w:val="28"/>
          <w:lang w:val="uk-UA"/>
        </w:rPr>
        <w:t>.</w:t>
      </w:r>
    </w:p>
    <w:p w14:paraId="56DC55F0" w14:textId="77777777" w:rsidR="006646B8" w:rsidRPr="006646B8" w:rsidRDefault="006646B8" w:rsidP="006646B8">
      <w:pPr>
        <w:pStyle w:val="aff0"/>
        <w:tabs>
          <w:tab w:val="left" w:pos="993"/>
        </w:tabs>
        <w:spacing w:line="360" w:lineRule="auto"/>
        <w:ind w:left="567"/>
        <w:jc w:val="both"/>
        <w:rPr>
          <w:b/>
          <w:bCs/>
          <w:iCs/>
          <w:sz w:val="28"/>
          <w:szCs w:val="28"/>
          <w:lang w:val="uk-UA"/>
        </w:rPr>
      </w:pPr>
    </w:p>
    <w:p w14:paraId="3C11A68D" w14:textId="77777777" w:rsidR="00BD69EA" w:rsidRPr="000434CB" w:rsidRDefault="00BD69EA" w:rsidP="006646B8">
      <w:pPr>
        <w:tabs>
          <w:tab w:val="left" w:pos="1134"/>
        </w:tabs>
        <w:spacing w:line="360" w:lineRule="auto"/>
        <w:ind w:firstLine="567"/>
        <w:jc w:val="center"/>
        <w:rPr>
          <w:b/>
          <w:bCs/>
          <w:iCs/>
          <w:caps/>
          <w:sz w:val="28"/>
          <w:szCs w:val="28"/>
          <w:lang w:val="uk-UA"/>
        </w:rPr>
      </w:pPr>
      <w:r w:rsidRPr="000434CB">
        <w:rPr>
          <w:b/>
          <w:bCs/>
          <w:iCs/>
          <w:caps/>
          <w:sz w:val="28"/>
          <w:szCs w:val="28"/>
          <w:lang w:val="uk-UA"/>
        </w:rPr>
        <w:t>Тема 4</w:t>
      </w:r>
    </w:p>
    <w:p w14:paraId="0C2F3715" w14:textId="47E13B71" w:rsidR="00BD69EA" w:rsidRPr="000434CB" w:rsidRDefault="006646B8" w:rsidP="000434CB">
      <w:pPr>
        <w:spacing w:line="360" w:lineRule="auto"/>
        <w:ind w:firstLine="567"/>
        <w:jc w:val="center"/>
        <w:rPr>
          <w:b/>
          <w:sz w:val="28"/>
          <w:szCs w:val="28"/>
          <w:lang w:val="uk-UA"/>
        </w:rPr>
      </w:pPr>
      <w:r>
        <w:rPr>
          <w:b/>
          <w:caps/>
          <w:sz w:val="28"/>
          <w:szCs w:val="28"/>
          <w:lang w:val="uk-UA"/>
        </w:rPr>
        <w:t>ІНВЕСТИЦІЙНИЙ ПРОЄКТ</w:t>
      </w:r>
    </w:p>
    <w:p w14:paraId="0A60DB87" w14:textId="38D34BD4" w:rsidR="00BD69EA" w:rsidRPr="000434CB"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670377" w:rsidRPr="00670377">
        <w:rPr>
          <w:sz w:val="28"/>
          <w:szCs w:val="28"/>
          <w:lang w:val="uk-UA"/>
        </w:rPr>
        <w:t>формування системного розуміння процесу обґрунтування інвестиційного проєкту; розвиток практичних навичок оцінювання ефективності інвестиційних рішень; опанування підходів до вибору оптимальних варіантів інвестування з урахуванням ризиків, обмежень та альтернатив.</w:t>
      </w:r>
    </w:p>
    <w:p w14:paraId="6FD00609" w14:textId="77777777" w:rsidR="00670377" w:rsidRDefault="00BD69EA" w:rsidP="00670377">
      <w:pPr>
        <w:spacing w:line="360" w:lineRule="auto"/>
        <w:ind w:firstLine="567"/>
        <w:jc w:val="both"/>
        <w:rPr>
          <w:sz w:val="28"/>
          <w:szCs w:val="28"/>
          <w:lang w:val="uk-UA"/>
        </w:rPr>
      </w:pPr>
      <w:r w:rsidRPr="000434CB">
        <w:rPr>
          <w:b/>
          <w:sz w:val="28"/>
          <w:szCs w:val="28"/>
          <w:lang w:val="uk-UA"/>
        </w:rPr>
        <w:t>Форма виконання роботи:</w:t>
      </w:r>
      <w:r w:rsidRPr="000434CB">
        <w:rPr>
          <w:sz w:val="28"/>
          <w:szCs w:val="28"/>
          <w:lang w:val="uk-UA"/>
        </w:rPr>
        <w:t xml:space="preserve"> </w:t>
      </w:r>
      <w:r w:rsidR="00670377" w:rsidRPr="00670377">
        <w:rPr>
          <w:sz w:val="28"/>
          <w:szCs w:val="28"/>
          <w:lang w:val="uk-UA"/>
        </w:rPr>
        <w:t>опрацювання конспекту лекцій; вивчення навчальної та наукової літератури; аналіз практичних ситуацій; виконання розрахункових завдань; підготовка аналітичної записки або презентації; участь у дискусії.</w:t>
      </w:r>
    </w:p>
    <w:p w14:paraId="64D2F83F" w14:textId="5375F8A0" w:rsidR="00BD69EA" w:rsidRPr="000434CB" w:rsidRDefault="00BD69EA" w:rsidP="00670377">
      <w:pPr>
        <w:spacing w:line="360" w:lineRule="auto"/>
        <w:ind w:firstLine="567"/>
        <w:jc w:val="both"/>
        <w:rPr>
          <w:b/>
          <w:sz w:val="28"/>
          <w:szCs w:val="28"/>
          <w:lang w:val="uk-UA"/>
        </w:rPr>
      </w:pPr>
      <w:r w:rsidRPr="000434CB">
        <w:rPr>
          <w:b/>
          <w:sz w:val="28"/>
          <w:szCs w:val="28"/>
          <w:lang w:val="uk-UA"/>
        </w:rPr>
        <w:t>Питання</w:t>
      </w:r>
    </w:p>
    <w:p w14:paraId="7883F319" w14:textId="089D52C7" w:rsidR="00670377" w:rsidRPr="00670377" w:rsidRDefault="00670377" w:rsidP="00900C6F">
      <w:pPr>
        <w:pStyle w:val="af3"/>
        <w:numPr>
          <w:ilvl w:val="0"/>
          <w:numId w:val="10"/>
        </w:numPr>
        <w:shd w:val="clear" w:color="auto" w:fill="FFFFFF"/>
        <w:spacing w:before="0" w:after="0" w:line="360" w:lineRule="auto"/>
        <w:ind w:left="0" w:firstLine="567"/>
        <w:jc w:val="both"/>
        <w:rPr>
          <w:rFonts w:ascii="Times New Roman" w:hAnsi="Times New Roman" w:cs="Times New Roman"/>
          <w:color w:val="000000"/>
          <w:sz w:val="28"/>
          <w:szCs w:val="28"/>
        </w:rPr>
      </w:pPr>
      <w:r w:rsidRPr="00670377">
        <w:rPr>
          <w:rFonts w:ascii="Times New Roman" w:hAnsi="Times New Roman" w:cs="Times New Roman"/>
          <w:color w:val="000000"/>
          <w:sz w:val="28"/>
          <w:szCs w:val="28"/>
        </w:rPr>
        <w:t xml:space="preserve">Принципи відбору інвестиційних проєктів в умовах обмеженості </w:t>
      </w:r>
      <w:r>
        <w:rPr>
          <w:rFonts w:ascii="Times New Roman" w:hAnsi="Times New Roman" w:cs="Times New Roman"/>
          <w:color w:val="000000"/>
          <w:sz w:val="28"/>
          <w:szCs w:val="28"/>
          <w:lang w:val="uk-UA"/>
        </w:rPr>
        <w:t xml:space="preserve">    </w:t>
      </w:r>
      <w:r w:rsidRPr="00670377">
        <w:rPr>
          <w:rFonts w:ascii="Times New Roman" w:hAnsi="Times New Roman" w:cs="Times New Roman"/>
          <w:color w:val="000000"/>
          <w:sz w:val="28"/>
          <w:szCs w:val="28"/>
        </w:rPr>
        <w:t>ресурсів.</w:t>
      </w:r>
    </w:p>
    <w:p w14:paraId="7911FE57" w14:textId="05A03B8C" w:rsidR="00670377" w:rsidRPr="00670377" w:rsidRDefault="00670377" w:rsidP="00900C6F">
      <w:pPr>
        <w:pStyle w:val="af3"/>
        <w:numPr>
          <w:ilvl w:val="0"/>
          <w:numId w:val="10"/>
        </w:numPr>
        <w:shd w:val="clear" w:color="auto" w:fill="FFFFFF"/>
        <w:spacing w:before="0" w:after="0" w:line="360" w:lineRule="auto"/>
        <w:ind w:left="0" w:firstLine="567"/>
        <w:jc w:val="both"/>
        <w:rPr>
          <w:rFonts w:ascii="Times New Roman" w:hAnsi="Times New Roman" w:cs="Times New Roman"/>
          <w:color w:val="000000"/>
          <w:sz w:val="28"/>
          <w:szCs w:val="28"/>
        </w:rPr>
      </w:pPr>
      <w:r w:rsidRPr="00670377">
        <w:rPr>
          <w:rFonts w:ascii="Times New Roman" w:hAnsi="Times New Roman" w:cs="Times New Roman"/>
          <w:color w:val="000000"/>
          <w:sz w:val="28"/>
          <w:szCs w:val="28"/>
        </w:rPr>
        <w:t xml:space="preserve">Критерії прийняття інвестиційних рішень та їх практичне </w:t>
      </w:r>
      <w:r>
        <w:rPr>
          <w:rFonts w:ascii="Times New Roman" w:hAnsi="Times New Roman" w:cs="Times New Roman"/>
          <w:color w:val="000000"/>
          <w:sz w:val="28"/>
          <w:szCs w:val="28"/>
          <w:lang w:val="uk-UA"/>
        </w:rPr>
        <w:t xml:space="preserve">                     </w:t>
      </w:r>
      <w:r w:rsidRPr="00670377">
        <w:rPr>
          <w:rFonts w:ascii="Times New Roman" w:hAnsi="Times New Roman" w:cs="Times New Roman"/>
          <w:color w:val="000000"/>
          <w:sz w:val="28"/>
          <w:szCs w:val="28"/>
        </w:rPr>
        <w:t>застосування.</w:t>
      </w:r>
    </w:p>
    <w:p w14:paraId="42573DFA" w14:textId="77777777" w:rsidR="00670377" w:rsidRPr="00670377" w:rsidRDefault="00670377" w:rsidP="00900C6F">
      <w:pPr>
        <w:pStyle w:val="af3"/>
        <w:numPr>
          <w:ilvl w:val="0"/>
          <w:numId w:val="10"/>
        </w:numPr>
        <w:shd w:val="clear" w:color="auto" w:fill="FFFFFF"/>
        <w:spacing w:before="0" w:after="0" w:line="360" w:lineRule="auto"/>
        <w:ind w:left="0" w:firstLine="567"/>
        <w:jc w:val="both"/>
        <w:rPr>
          <w:rFonts w:ascii="Times New Roman" w:hAnsi="Times New Roman" w:cs="Times New Roman"/>
          <w:color w:val="000000"/>
          <w:sz w:val="28"/>
          <w:szCs w:val="28"/>
        </w:rPr>
      </w:pPr>
      <w:r w:rsidRPr="00670377">
        <w:rPr>
          <w:rFonts w:ascii="Times New Roman" w:hAnsi="Times New Roman" w:cs="Times New Roman"/>
          <w:color w:val="000000"/>
          <w:sz w:val="28"/>
          <w:szCs w:val="28"/>
        </w:rPr>
        <w:t>Вплив ризику та невизначеності на ефективність інвестиційного проєкту.</w:t>
      </w:r>
    </w:p>
    <w:p w14:paraId="27F168BA" w14:textId="77777777" w:rsidR="00670377" w:rsidRPr="00670377" w:rsidRDefault="00670377" w:rsidP="00900C6F">
      <w:pPr>
        <w:pStyle w:val="af3"/>
        <w:numPr>
          <w:ilvl w:val="0"/>
          <w:numId w:val="10"/>
        </w:numPr>
        <w:shd w:val="clear" w:color="auto" w:fill="FFFFFF"/>
        <w:spacing w:before="0" w:after="0" w:line="360" w:lineRule="auto"/>
        <w:ind w:left="0" w:firstLine="567"/>
        <w:jc w:val="both"/>
        <w:rPr>
          <w:rFonts w:ascii="Times New Roman" w:hAnsi="Times New Roman" w:cs="Times New Roman"/>
          <w:color w:val="000000"/>
          <w:sz w:val="28"/>
          <w:szCs w:val="28"/>
        </w:rPr>
      </w:pPr>
      <w:r w:rsidRPr="00670377">
        <w:rPr>
          <w:rFonts w:ascii="Times New Roman" w:hAnsi="Times New Roman" w:cs="Times New Roman"/>
          <w:color w:val="000000"/>
          <w:sz w:val="28"/>
          <w:szCs w:val="28"/>
        </w:rPr>
        <w:t>Вибір ставки дисконту та її обґрунтування.</w:t>
      </w:r>
    </w:p>
    <w:p w14:paraId="0DDCD627" w14:textId="77777777" w:rsidR="00670377" w:rsidRDefault="00670377" w:rsidP="00900C6F">
      <w:pPr>
        <w:pStyle w:val="af3"/>
        <w:numPr>
          <w:ilvl w:val="0"/>
          <w:numId w:val="10"/>
        </w:numPr>
        <w:shd w:val="clear" w:color="auto" w:fill="FFFFFF"/>
        <w:spacing w:before="0" w:after="0" w:line="360" w:lineRule="auto"/>
        <w:ind w:left="0" w:firstLine="567"/>
        <w:jc w:val="both"/>
        <w:rPr>
          <w:b/>
          <w:sz w:val="28"/>
          <w:szCs w:val="28"/>
          <w:lang w:val="uk-UA"/>
        </w:rPr>
      </w:pPr>
      <w:r w:rsidRPr="00670377">
        <w:rPr>
          <w:rFonts w:ascii="Times New Roman" w:hAnsi="Times New Roman" w:cs="Times New Roman"/>
          <w:color w:val="000000"/>
          <w:sz w:val="28"/>
          <w:szCs w:val="28"/>
        </w:rPr>
        <w:t>Порівняльний аналіз альтернативних інвестиційних проєктів.</w:t>
      </w:r>
      <w:r w:rsidR="00BD69EA" w:rsidRPr="000434CB">
        <w:rPr>
          <w:b/>
          <w:sz w:val="28"/>
          <w:szCs w:val="28"/>
          <w:lang w:val="uk-UA"/>
        </w:rPr>
        <w:t xml:space="preserve"> </w:t>
      </w:r>
    </w:p>
    <w:p w14:paraId="33246FB2" w14:textId="542F60D2" w:rsidR="00670377" w:rsidRPr="00CE4BF1" w:rsidRDefault="00670377" w:rsidP="00CE4BF1">
      <w:pPr>
        <w:pStyle w:val="6"/>
        <w:rPr>
          <w:rFonts w:ascii="Times New Roman" w:hAnsi="Times New Roman"/>
          <w:b/>
          <w:bCs/>
          <w:kern w:val="1"/>
          <w:szCs w:val="28"/>
        </w:rPr>
      </w:pPr>
      <w:r w:rsidRPr="00670377">
        <w:rPr>
          <w:rFonts w:ascii="Times New Roman" w:hAnsi="Times New Roman"/>
          <w:b/>
          <w:bCs/>
          <w:kern w:val="1"/>
          <w:szCs w:val="28"/>
        </w:rPr>
        <w:lastRenderedPageBreak/>
        <w:t>Практичні завдання</w:t>
      </w:r>
    </w:p>
    <w:p w14:paraId="17DDC9D9" w14:textId="77777777" w:rsidR="00670377" w:rsidRPr="00670377" w:rsidRDefault="00670377" w:rsidP="00670377">
      <w:pPr>
        <w:pStyle w:val="6"/>
        <w:rPr>
          <w:rFonts w:ascii="Times New Roman" w:hAnsi="Times New Roman"/>
          <w:kern w:val="1"/>
          <w:szCs w:val="28"/>
        </w:rPr>
      </w:pPr>
      <w:r w:rsidRPr="00670377">
        <w:rPr>
          <w:rFonts w:ascii="Times New Roman" w:hAnsi="Times New Roman"/>
          <w:kern w:val="1"/>
          <w:szCs w:val="28"/>
        </w:rPr>
        <w:t>Завдання 1.</w:t>
      </w:r>
    </w:p>
    <w:p w14:paraId="3F74C8BE" w14:textId="7C0BD4D4" w:rsidR="00670377" w:rsidRPr="00670377" w:rsidRDefault="00670377" w:rsidP="00670377">
      <w:pPr>
        <w:pStyle w:val="6"/>
        <w:jc w:val="both"/>
        <w:rPr>
          <w:rFonts w:ascii="Times New Roman" w:hAnsi="Times New Roman"/>
          <w:kern w:val="1"/>
          <w:szCs w:val="28"/>
        </w:rPr>
      </w:pPr>
      <w:r w:rsidRPr="00670377">
        <w:rPr>
          <w:rFonts w:ascii="Times New Roman" w:hAnsi="Times New Roman"/>
          <w:kern w:val="1"/>
          <w:szCs w:val="28"/>
        </w:rPr>
        <w:t>Підприємство розглядає два альтернативні інвестиційні проєкти.</w:t>
      </w:r>
      <w:r>
        <w:rPr>
          <w:rFonts w:ascii="Times New Roman" w:hAnsi="Times New Roman"/>
          <w:kern w:val="1"/>
          <w:szCs w:val="28"/>
        </w:rPr>
        <w:t xml:space="preserve"> </w:t>
      </w:r>
      <w:r w:rsidRPr="00670377">
        <w:rPr>
          <w:rFonts w:ascii="Times New Roman" w:hAnsi="Times New Roman"/>
          <w:kern w:val="1"/>
          <w:szCs w:val="28"/>
        </w:rPr>
        <w:t>Проєкт А: інвестиції — 400 000 грн; очікувані грошові потоки — 150 000 грн щорічно протягом 4 років.</w:t>
      </w:r>
      <w:r>
        <w:rPr>
          <w:rFonts w:ascii="Times New Roman" w:hAnsi="Times New Roman"/>
          <w:kern w:val="1"/>
          <w:szCs w:val="28"/>
        </w:rPr>
        <w:t xml:space="preserve"> </w:t>
      </w:r>
      <w:r w:rsidRPr="00670377">
        <w:rPr>
          <w:rFonts w:ascii="Times New Roman" w:hAnsi="Times New Roman"/>
          <w:kern w:val="1"/>
          <w:szCs w:val="28"/>
        </w:rPr>
        <w:t>Проєкт Б: інвестиції — 400 000 грн; грошові потоки: 1 рік — 100 000 грн, 2 рік — 150 000 грн, 3 рік — 200 000 грн, 4 рік — 220 000 грн.</w:t>
      </w:r>
    </w:p>
    <w:p w14:paraId="5CAA6DFC" w14:textId="4E4C7A10" w:rsidR="00670377" w:rsidRPr="00670377" w:rsidRDefault="00670377" w:rsidP="00670377">
      <w:pPr>
        <w:pStyle w:val="6"/>
        <w:numPr>
          <w:ilvl w:val="0"/>
          <w:numId w:val="0"/>
        </w:numPr>
        <w:rPr>
          <w:rFonts w:ascii="Times New Roman" w:hAnsi="Times New Roman"/>
          <w:kern w:val="1"/>
          <w:szCs w:val="28"/>
        </w:rPr>
      </w:pPr>
      <w:r w:rsidRPr="00670377">
        <w:rPr>
          <w:rFonts w:ascii="Times New Roman" w:hAnsi="Times New Roman"/>
          <w:kern w:val="1"/>
          <w:szCs w:val="28"/>
        </w:rPr>
        <w:t>Ставка дисконту — 15%</w:t>
      </w:r>
    </w:p>
    <w:p w14:paraId="1D6420D6" w14:textId="2874C7AB" w:rsidR="00670377" w:rsidRPr="00CE4BF1" w:rsidRDefault="00670377" w:rsidP="00CE4BF1">
      <w:pPr>
        <w:pStyle w:val="6"/>
        <w:rPr>
          <w:rFonts w:ascii="Times New Roman" w:hAnsi="Times New Roman"/>
          <w:kern w:val="1"/>
          <w:szCs w:val="28"/>
        </w:rPr>
      </w:pPr>
      <w:r w:rsidRPr="00670377">
        <w:rPr>
          <w:rFonts w:ascii="Times New Roman" w:hAnsi="Times New Roman"/>
          <w:kern w:val="1"/>
          <w:szCs w:val="28"/>
        </w:rPr>
        <w:t>Необхідно:</w:t>
      </w:r>
      <w:r>
        <w:rPr>
          <w:rFonts w:ascii="Times New Roman" w:hAnsi="Times New Roman"/>
          <w:kern w:val="1"/>
          <w:szCs w:val="28"/>
        </w:rPr>
        <w:t xml:space="preserve"> </w:t>
      </w:r>
      <w:r w:rsidRPr="00670377">
        <w:rPr>
          <w:rFonts w:ascii="Times New Roman" w:hAnsi="Times New Roman"/>
          <w:kern w:val="1"/>
          <w:szCs w:val="28"/>
        </w:rPr>
        <w:t>розрахувати показники ефективності проєктів;</w:t>
      </w:r>
      <w:r>
        <w:rPr>
          <w:rFonts w:ascii="Times New Roman" w:hAnsi="Times New Roman"/>
          <w:kern w:val="1"/>
          <w:szCs w:val="28"/>
        </w:rPr>
        <w:t xml:space="preserve"> </w:t>
      </w:r>
      <w:r w:rsidRPr="00670377">
        <w:rPr>
          <w:rFonts w:ascii="Times New Roman" w:hAnsi="Times New Roman"/>
          <w:kern w:val="1"/>
          <w:szCs w:val="28"/>
        </w:rPr>
        <w:t>порівняти альтернативи;</w:t>
      </w:r>
      <w:r>
        <w:rPr>
          <w:rFonts w:ascii="Times New Roman" w:hAnsi="Times New Roman"/>
          <w:kern w:val="1"/>
          <w:szCs w:val="28"/>
        </w:rPr>
        <w:t xml:space="preserve"> </w:t>
      </w:r>
      <w:r w:rsidRPr="00670377">
        <w:rPr>
          <w:rFonts w:ascii="Times New Roman" w:hAnsi="Times New Roman"/>
          <w:kern w:val="1"/>
          <w:szCs w:val="28"/>
        </w:rPr>
        <w:t>обґрунтувати вибір оптимального проєкту.</w:t>
      </w:r>
    </w:p>
    <w:p w14:paraId="254C65AB" w14:textId="77777777" w:rsidR="00670377" w:rsidRPr="00670377" w:rsidRDefault="00670377" w:rsidP="00670377">
      <w:pPr>
        <w:pStyle w:val="6"/>
        <w:rPr>
          <w:rFonts w:ascii="Times New Roman" w:hAnsi="Times New Roman"/>
          <w:kern w:val="1"/>
          <w:szCs w:val="28"/>
        </w:rPr>
      </w:pPr>
      <w:r w:rsidRPr="00670377">
        <w:rPr>
          <w:rFonts w:ascii="Times New Roman" w:hAnsi="Times New Roman"/>
          <w:kern w:val="1"/>
          <w:szCs w:val="28"/>
        </w:rPr>
        <w:t>Завдання 2.</w:t>
      </w:r>
    </w:p>
    <w:p w14:paraId="37F8D930" w14:textId="335450EC" w:rsidR="00670377" w:rsidRPr="00670377" w:rsidRDefault="00670377" w:rsidP="00670377">
      <w:pPr>
        <w:pStyle w:val="6"/>
        <w:rPr>
          <w:rFonts w:ascii="Times New Roman" w:hAnsi="Times New Roman"/>
          <w:kern w:val="1"/>
          <w:szCs w:val="28"/>
        </w:rPr>
      </w:pPr>
      <w:r w:rsidRPr="00670377">
        <w:rPr>
          <w:rFonts w:ascii="Times New Roman" w:hAnsi="Times New Roman"/>
          <w:kern w:val="1"/>
          <w:szCs w:val="28"/>
        </w:rPr>
        <w:t>Підприємство планує реалізацію інвестиційного проєкту вартістю 600 000 грн. Очікувані грошові надходження становлять 180 000 грн щорічно протягом 5 років. Існує ризик зниження доходів на 20%.</w:t>
      </w:r>
    </w:p>
    <w:p w14:paraId="60B0D6FC" w14:textId="77777777" w:rsidR="00670377" w:rsidRPr="00670377" w:rsidRDefault="00670377" w:rsidP="00670377">
      <w:pPr>
        <w:pStyle w:val="6"/>
        <w:tabs>
          <w:tab w:val="clear" w:pos="0"/>
        </w:tabs>
        <w:rPr>
          <w:rFonts w:ascii="Times New Roman" w:hAnsi="Times New Roman"/>
          <w:kern w:val="1"/>
          <w:szCs w:val="28"/>
        </w:rPr>
      </w:pPr>
      <w:r w:rsidRPr="00670377">
        <w:rPr>
          <w:rFonts w:ascii="Times New Roman" w:hAnsi="Times New Roman"/>
          <w:kern w:val="1"/>
          <w:szCs w:val="28"/>
        </w:rPr>
        <w:t>Необхідно:</w:t>
      </w:r>
    </w:p>
    <w:p w14:paraId="7B34657F" w14:textId="77777777" w:rsidR="00670377" w:rsidRPr="00670377" w:rsidRDefault="00670377" w:rsidP="00900C6F">
      <w:pPr>
        <w:pStyle w:val="6"/>
        <w:numPr>
          <w:ilvl w:val="5"/>
          <w:numId w:val="11"/>
        </w:numPr>
        <w:tabs>
          <w:tab w:val="clear" w:pos="0"/>
        </w:tabs>
        <w:ind w:left="0" w:firstLine="709"/>
        <w:rPr>
          <w:rFonts w:ascii="Times New Roman" w:hAnsi="Times New Roman"/>
          <w:kern w:val="1"/>
          <w:szCs w:val="28"/>
        </w:rPr>
      </w:pPr>
      <w:r w:rsidRPr="00670377">
        <w:rPr>
          <w:rFonts w:ascii="Times New Roman" w:hAnsi="Times New Roman"/>
          <w:kern w:val="1"/>
          <w:szCs w:val="28"/>
        </w:rPr>
        <w:t>оцінити ефективність проєкту за базовим сценарієм;</w:t>
      </w:r>
    </w:p>
    <w:p w14:paraId="2426C52E" w14:textId="77777777" w:rsidR="00670377" w:rsidRPr="00670377" w:rsidRDefault="00670377" w:rsidP="00900C6F">
      <w:pPr>
        <w:pStyle w:val="6"/>
        <w:numPr>
          <w:ilvl w:val="5"/>
          <w:numId w:val="11"/>
        </w:numPr>
        <w:tabs>
          <w:tab w:val="clear" w:pos="0"/>
        </w:tabs>
        <w:ind w:left="0" w:firstLine="709"/>
        <w:rPr>
          <w:rFonts w:ascii="Times New Roman" w:hAnsi="Times New Roman"/>
          <w:kern w:val="1"/>
          <w:szCs w:val="28"/>
        </w:rPr>
      </w:pPr>
      <w:r w:rsidRPr="00670377">
        <w:rPr>
          <w:rFonts w:ascii="Times New Roman" w:hAnsi="Times New Roman"/>
          <w:kern w:val="1"/>
          <w:szCs w:val="28"/>
        </w:rPr>
        <w:t>провести аналіз чутливості;</w:t>
      </w:r>
    </w:p>
    <w:p w14:paraId="7E673BEA" w14:textId="77777777" w:rsidR="00670377" w:rsidRPr="00670377" w:rsidRDefault="00670377" w:rsidP="00900C6F">
      <w:pPr>
        <w:pStyle w:val="6"/>
        <w:numPr>
          <w:ilvl w:val="5"/>
          <w:numId w:val="11"/>
        </w:numPr>
        <w:tabs>
          <w:tab w:val="clear" w:pos="0"/>
        </w:tabs>
        <w:ind w:left="0" w:firstLine="709"/>
        <w:rPr>
          <w:rFonts w:ascii="Times New Roman" w:hAnsi="Times New Roman"/>
          <w:kern w:val="1"/>
          <w:szCs w:val="28"/>
        </w:rPr>
      </w:pPr>
      <w:r w:rsidRPr="00670377">
        <w:rPr>
          <w:rFonts w:ascii="Times New Roman" w:hAnsi="Times New Roman"/>
          <w:kern w:val="1"/>
          <w:szCs w:val="28"/>
        </w:rPr>
        <w:t>визначити вплив ризику на прийняття рішення;</w:t>
      </w:r>
    </w:p>
    <w:p w14:paraId="19CFBC3B" w14:textId="37B63231" w:rsidR="00670377" w:rsidRPr="00CE4BF1" w:rsidRDefault="00670377" w:rsidP="00CE4BF1">
      <w:pPr>
        <w:pStyle w:val="6"/>
        <w:numPr>
          <w:ilvl w:val="5"/>
          <w:numId w:val="11"/>
        </w:numPr>
        <w:tabs>
          <w:tab w:val="clear" w:pos="0"/>
        </w:tabs>
        <w:ind w:left="0" w:firstLine="709"/>
        <w:rPr>
          <w:rFonts w:ascii="Times New Roman" w:hAnsi="Times New Roman"/>
          <w:kern w:val="1"/>
          <w:szCs w:val="28"/>
        </w:rPr>
      </w:pPr>
      <w:r w:rsidRPr="00670377">
        <w:rPr>
          <w:rFonts w:ascii="Times New Roman" w:hAnsi="Times New Roman"/>
          <w:kern w:val="1"/>
          <w:szCs w:val="28"/>
        </w:rPr>
        <w:t>зробити висновок щодо доцільності реалізації проєкту.</w:t>
      </w:r>
    </w:p>
    <w:p w14:paraId="5174DC3A" w14:textId="77777777" w:rsidR="00670377" w:rsidRPr="00670377" w:rsidRDefault="00670377" w:rsidP="00670377">
      <w:pPr>
        <w:pStyle w:val="6"/>
        <w:rPr>
          <w:rFonts w:ascii="Times New Roman" w:hAnsi="Times New Roman"/>
          <w:kern w:val="1"/>
          <w:szCs w:val="28"/>
        </w:rPr>
      </w:pPr>
      <w:r w:rsidRPr="00670377">
        <w:rPr>
          <w:rFonts w:ascii="Times New Roman" w:hAnsi="Times New Roman"/>
          <w:kern w:val="1"/>
          <w:szCs w:val="28"/>
        </w:rPr>
        <w:t>Завдання 3.</w:t>
      </w:r>
    </w:p>
    <w:p w14:paraId="0B319123" w14:textId="77777777" w:rsidR="00670377" w:rsidRPr="00670377" w:rsidRDefault="00670377" w:rsidP="00670377">
      <w:pPr>
        <w:pStyle w:val="6"/>
        <w:rPr>
          <w:rFonts w:ascii="Times New Roman" w:hAnsi="Times New Roman"/>
          <w:kern w:val="1"/>
          <w:szCs w:val="28"/>
        </w:rPr>
      </w:pPr>
      <w:r w:rsidRPr="00670377">
        <w:rPr>
          <w:rFonts w:ascii="Times New Roman" w:hAnsi="Times New Roman"/>
          <w:kern w:val="1"/>
          <w:szCs w:val="28"/>
        </w:rPr>
        <w:t>Студент самостійно формує інвестиційний проєкт (реальний або умовний) та:</w:t>
      </w:r>
    </w:p>
    <w:p w14:paraId="0799AD0E" w14:textId="77777777" w:rsidR="00670377" w:rsidRPr="00670377" w:rsidRDefault="00670377" w:rsidP="00900C6F">
      <w:pPr>
        <w:pStyle w:val="6"/>
        <w:numPr>
          <w:ilvl w:val="5"/>
          <w:numId w:val="12"/>
        </w:numPr>
        <w:ind w:left="851" w:firstLine="0"/>
        <w:rPr>
          <w:rFonts w:ascii="Times New Roman" w:hAnsi="Times New Roman"/>
          <w:kern w:val="1"/>
          <w:szCs w:val="28"/>
        </w:rPr>
      </w:pPr>
      <w:r w:rsidRPr="00670377">
        <w:rPr>
          <w:rFonts w:ascii="Times New Roman" w:hAnsi="Times New Roman"/>
          <w:kern w:val="1"/>
          <w:szCs w:val="28"/>
        </w:rPr>
        <w:t>обґрунтовує обсяг інвестицій;</w:t>
      </w:r>
    </w:p>
    <w:p w14:paraId="2D90B48C" w14:textId="77777777" w:rsidR="00670377" w:rsidRPr="00670377" w:rsidRDefault="00670377" w:rsidP="00900C6F">
      <w:pPr>
        <w:pStyle w:val="6"/>
        <w:numPr>
          <w:ilvl w:val="5"/>
          <w:numId w:val="12"/>
        </w:numPr>
        <w:ind w:left="1418" w:hanging="709"/>
        <w:rPr>
          <w:rFonts w:ascii="Times New Roman" w:hAnsi="Times New Roman"/>
          <w:kern w:val="1"/>
          <w:szCs w:val="28"/>
        </w:rPr>
      </w:pPr>
      <w:r w:rsidRPr="00670377">
        <w:rPr>
          <w:rFonts w:ascii="Times New Roman" w:hAnsi="Times New Roman"/>
          <w:kern w:val="1"/>
          <w:szCs w:val="28"/>
        </w:rPr>
        <w:t>визначає прогнозні грошові потоки;</w:t>
      </w:r>
    </w:p>
    <w:p w14:paraId="236B3D1F" w14:textId="77777777" w:rsidR="00670377" w:rsidRPr="00670377" w:rsidRDefault="00670377" w:rsidP="00900C6F">
      <w:pPr>
        <w:pStyle w:val="6"/>
        <w:numPr>
          <w:ilvl w:val="5"/>
          <w:numId w:val="12"/>
        </w:numPr>
        <w:ind w:left="851" w:firstLine="0"/>
        <w:rPr>
          <w:rFonts w:ascii="Times New Roman" w:hAnsi="Times New Roman"/>
          <w:kern w:val="1"/>
          <w:szCs w:val="28"/>
        </w:rPr>
      </w:pPr>
      <w:r w:rsidRPr="00670377">
        <w:rPr>
          <w:rFonts w:ascii="Times New Roman" w:hAnsi="Times New Roman"/>
          <w:kern w:val="1"/>
          <w:szCs w:val="28"/>
        </w:rPr>
        <w:t>обирає ставку дисконту;</w:t>
      </w:r>
    </w:p>
    <w:p w14:paraId="64149511" w14:textId="77777777" w:rsidR="00670377" w:rsidRPr="00670377" w:rsidRDefault="00670377" w:rsidP="00900C6F">
      <w:pPr>
        <w:pStyle w:val="6"/>
        <w:numPr>
          <w:ilvl w:val="5"/>
          <w:numId w:val="12"/>
        </w:numPr>
        <w:ind w:left="851" w:firstLine="0"/>
        <w:rPr>
          <w:rFonts w:ascii="Times New Roman" w:hAnsi="Times New Roman"/>
          <w:kern w:val="1"/>
          <w:szCs w:val="28"/>
        </w:rPr>
      </w:pPr>
      <w:r w:rsidRPr="00670377">
        <w:rPr>
          <w:rFonts w:ascii="Times New Roman" w:hAnsi="Times New Roman"/>
          <w:kern w:val="1"/>
          <w:szCs w:val="28"/>
        </w:rPr>
        <w:t>оцінює ефективність проєкту;</w:t>
      </w:r>
    </w:p>
    <w:p w14:paraId="2DB0AB10" w14:textId="7D6E817D" w:rsidR="00670377" w:rsidRPr="00CE4BF1" w:rsidRDefault="00670377" w:rsidP="00CE4BF1">
      <w:pPr>
        <w:pStyle w:val="6"/>
        <w:numPr>
          <w:ilvl w:val="5"/>
          <w:numId w:val="12"/>
        </w:numPr>
        <w:ind w:left="851" w:firstLine="0"/>
        <w:rPr>
          <w:rFonts w:ascii="Times New Roman" w:hAnsi="Times New Roman"/>
          <w:kern w:val="1"/>
          <w:szCs w:val="28"/>
        </w:rPr>
      </w:pPr>
      <w:r w:rsidRPr="00670377">
        <w:rPr>
          <w:rFonts w:ascii="Times New Roman" w:hAnsi="Times New Roman"/>
          <w:kern w:val="1"/>
          <w:szCs w:val="28"/>
        </w:rPr>
        <w:t>формулює інвестиційне рішення.</w:t>
      </w:r>
    </w:p>
    <w:p w14:paraId="117E5234" w14:textId="5053957E" w:rsidR="00670377" w:rsidRPr="00670377" w:rsidRDefault="00670377" w:rsidP="00670377">
      <w:pPr>
        <w:pStyle w:val="6"/>
        <w:rPr>
          <w:rFonts w:ascii="Times New Roman" w:hAnsi="Times New Roman"/>
          <w:b/>
          <w:bCs/>
          <w:kern w:val="1"/>
          <w:szCs w:val="28"/>
        </w:rPr>
      </w:pPr>
      <w:r w:rsidRPr="00670377">
        <w:rPr>
          <w:rFonts w:ascii="Times New Roman" w:hAnsi="Times New Roman"/>
          <w:b/>
          <w:bCs/>
          <w:kern w:val="1"/>
          <w:szCs w:val="28"/>
        </w:rPr>
        <w:t>Контрольні питання</w:t>
      </w:r>
    </w:p>
    <w:p w14:paraId="36244AEA"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Які критерії використовуються для відбору інвестиційних проєктів?</w:t>
      </w:r>
    </w:p>
    <w:p w14:paraId="295ACB6D"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У чому полягає відмінність між взаємовиключними та незалежними проєктами?</w:t>
      </w:r>
    </w:p>
    <w:p w14:paraId="1B3AD4F7"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 обґрунтовується вибір ставки дисконту?</w:t>
      </w:r>
    </w:p>
    <w:p w14:paraId="3B08BC55"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Який вплив ризику на результати оцінювання інвестиційного проєкту?</w:t>
      </w:r>
    </w:p>
    <w:p w14:paraId="592DCFFC"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lastRenderedPageBreak/>
        <w:t>У чому полягає сутність аналізу чутливості?</w:t>
      </w:r>
    </w:p>
    <w:p w14:paraId="4D90DED9"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 здійснюється порівняння альтернативних інвестиційних проєктів?</w:t>
      </w:r>
    </w:p>
    <w:p w14:paraId="49C1FEAD"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Які існують обмеження при відборі інвестиційних проєктів?</w:t>
      </w:r>
    </w:p>
    <w:p w14:paraId="32541681"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 враховується фактор часу при оцінюванні ефективності проєкту?</w:t>
      </w:r>
    </w:p>
    <w:p w14:paraId="5EF01CAB" w14:textId="77777777"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У чому полягає проблема суперечливості критеріїв оцінювання?</w:t>
      </w:r>
    </w:p>
    <w:p w14:paraId="60D80599" w14:textId="41936A6B" w:rsidR="00670377" w:rsidRPr="00670377" w:rsidRDefault="00670377" w:rsidP="00900C6F">
      <w:pPr>
        <w:pStyle w:val="6"/>
        <w:numPr>
          <w:ilvl w:val="5"/>
          <w:numId w:val="13"/>
        </w:numPr>
        <w:spacing w:line="360" w:lineRule="auto"/>
        <w:ind w:left="0" w:firstLine="567"/>
        <w:rPr>
          <w:rFonts w:ascii="Times New Roman" w:hAnsi="Times New Roman"/>
          <w:kern w:val="1"/>
          <w:szCs w:val="28"/>
        </w:rPr>
      </w:pPr>
      <w:r w:rsidRPr="00670377">
        <w:rPr>
          <w:rFonts w:ascii="Times New Roman" w:hAnsi="Times New Roman"/>
          <w:kern w:val="1"/>
          <w:szCs w:val="28"/>
        </w:rPr>
        <w:t>Які підходи застосовуються для врахування невизначеності в інвестиційному аналізі?</w:t>
      </w:r>
    </w:p>
    <w:p w14:paraId="0A7130B1" w14:textId="4F6671E6" w:rsidR="00670377" w:rsidRPr="00670377" w:rsidRDefault="00670377" w:rsidP="00670377">
      <w:pPr>
        <w:pStyle w:val="6"/>
        <w:rPr>
          <w:rFonts w:ascii="Times New Roman" w:hAnsi="Times New Roman"/>
          <w:b/>
          <w:bCs/>
          <w:kern w:val="1"/>
          <w:szCs w:val="28"/>
        </w:rPr>
      </w:pPr>
      <w:r w:rsidRPr="00670377">
        <w:rPr>
          <w:rFonts w:ascii="Times New Roman" w:hAnsi="Times New Roman"/>
          <w:b/>
          <w:bCs/>
          <w:kern w:val="1"/>
          <w:szCs w:val="28"/>
        </w:rPr>
        <w:t>Форми і методи контролю</w:t>
      </w:r>
      <w:r>
        <w:rPr>
          <w:rFonts w:ascii="Times New Roman" w:hAnsi="Times New Roman"/>
          <w:b/>
          <w:bCs/>
          <w:kern w:val="1"/>
          <w:szCs w:val="28"/>
        </w:rPr>
        <w:t>:</w:t>
      </w:r>
    </w:p>
    <w:p w14:paraId="336599AB" w14:textId="77777777" w:rsidR="00670377" w:rsidRPr="00670377" w:rsidRDefault="00670377" w:rsidP="00900C6F">
      <w:pPr>
        <w:pStyle w:val="6"/>
        <w:numPr>
          <w:ilvl w:val="5"/>
          <w:numId w:val="14"/>
        </w:numPr>
        <w:ind w:hanging="585"/>
        <w:rPr>
          <w:rFonts w:ascii="Times New Roman" w:hAnsi="Times New Roman"/>
          <w:kern w:val="1"/>
          <w:szCs w:val="28"/>
        </w:rPr>
      </w:pPr>
      <w:r w:rsidRPr="00670377">
        <w:rPr>
          <w:rFonts w:ascii="Times New Roman" w:hAnsi="Times New Roman"/>
          <w:kern w:val="1"/>
          <w:szCs w:val="28"/>
        </w:rPr>
        <w:t>усне опитування та співбесіда;</w:t>
      </w:r>
    </w:p>
    <w:p w14:paraId="5BC504C5" w14:textId="77777777" w:rsidR="00670377" w:rsidRPr="00670377" w:rsidRDefault="00670377" w:rsidP="00900C6F">
      <w:pPr>
        <w:pStyle w:val="6"/>
        <w:numPr>
          <w:ilvl w:val="5"/>
          <w:numId w:val="14"/>
        </w:numPr>
        <w:ind w:hanging="585"/>
        <w:rPr>
          <w:rFonts w:ascii="Times New Roman" w:hAnsi="Times New Roman"/>
          <w:kern w:val="1"/>
          <w:szCs w:val="28"/>
        </w:rPr>
      </w:pPr>
      <w:r w:rsidRPr="00670377">
        <w:rPr>
          <w:rFonts w:ascii="Times New Roman" w:hAnsi="Times New Roman"/>
          <w:kern w:val="1"/>
          <w:szCs w:val="28"/>
        </w:rPr>
        <w:t>розв’язання розрахункових завдань;</w:t>
      </w:r>
    </w:p>
    <w:p w14:paraId="3054D6A1" w14:textId="77777777" w:rsidR="00670377" w:rsidRPr="00670377" w:rsidRDefault="00670377" w:rsidP="00900C6F">
      <w:pPr>
        <w:pStyle w:val="6"/>
        <w:numPr>
          <w:ilvl w:val="5"/>
          <w:numId w:val="14"/>
        </w:numPr>
        <w:ind w:hanging="585"/>
        <w:rPr>
          <w:rFonts w:ascii="Times New Roman" w:hAnsi="Times New Roman"/>
          <w:kern w:val="1"/>
          <w:szCs w:val="28"/>
        </w:rPr>
      </w:pPr>
      <w:r w:rsidRPr="00670377">
        <w:rPr>
          <w:rFonts w:ascii="Times New Roman" w:hAnsi="Times New Roman"/>
          <w:kern w:val="1"/>
          <w:szCs w:val="28"/>
        </w:rPr>
        <w:t>обговорення проблемних питань і дискусія;</w:t>
      </w:r>
    </w:p>
    <w:p w14:paraId="41BAA8E4" w14:textId="77777777" w:rsidR="00670377" w:rsidRPr="00670377" w:rsidRDefault="00670377" w:rsidP="00900C6F">
      <w:pPr>
        <w:pStyle w:val="6"/>
        <w:numPr>
          <w:ilvl w:val="5"/>
          <w:numId w:val="14"/>
        </w:numPr>
        <w:ind w:hanging="585"/>
        <w:rPr>
          <w:rFonts w:ascii="Times New Roman" w:hAnsi="Times New Roman"/>
          <w:kern w:val="1"/>
          <w:szCs w:val="28"/>
        </w:rPr>
      </w:pPr>
      <w:r w:rsidRPr="00670377">
        <w:rPr>
          <w:rFonts w:ascii="Times New Roman" w:hAnsi="Times New Roman"/>
          <w:kern w:val="1"/>
          <w:szCs w:val="28"/>
        </w:rPr>
        <w:t>презентація результатів;</w:t>
      </w:r>
    </w:p>
    <w:p w14:paraId="7672A70C" w14:textId="77777777" w:rsidR="00670377" w:rsidRPr="00670377" w:rsidRDefault="00670377" w:rsidP="00900C6F">
      <w:pPr>
        <w:pStyle w:val="6"/>
        <w:numPr>
          <w:ilvl w:val="5"/>
          <w:numId w:val="14"/>
        </w:numPr>
        <w:ind w:hanging="585"/>
        <w:rPr>
          <w:rFonts w:ascii="Times New Roman" w:hAnsi="Times New Roman"/>
          <w:szCs w:val="28"/>
        </w:rPr>
      </w:pPr>
      <w:r w:rsidRPr="00670377">
        <w:rPr>
          <w:rFonts w:ascii="Times New Roman" w:hAnsi="Times New Roman"/>
          <w:kern w:val="1"/>
          <w:szCs w:val="28"/>
        </w:rPr>
        <w:t>оцінювання обґрунтованості прийнятих рішень.</w:t>
      </w:r>
    </w:p>
    <w:p w14:paraId="50633261" w14:textId="77777777" w:rsidR="00BD69EA" w:rsidRPr="000434CB" w:rsidRDefault="00BD69EA" w:rsidP="000434CB">
      <w:pPr>
        <w:pStyle w:val="6"/>
        <w:spacing w:line="360" w:lineRule="auto"/>
        <w:ind w:firstLine="567"/>
        <w:jc w:val="center"/>
        <w:rPr>
          <w:rFonts w:ascii="Times New Roman" w:hAnsi="Times New Roman"/>
          <w:szCs w:val="28"/>
        </w:rPr>
      </w:pPr>
    </w:p>
    <w:p w14:paraId="08908D15" w14:textId="77777777" w:rsidR="00BD69EA" w:rsidRPr="000434CB" w:rsidRDefault="00BD69EA" w:rsidP="000434CB">
      <w:pPr>
        <w:spacing w:line="360" w:lineRule="auto"/>
        <w:ind w:firstLine="567"/>
        <w:jc w:val="center"/>
        <w:rPr>
          <w:b/>
          <w:bCs/>
          <w:iCs/>
          <w:caps/>
          <w:sz w:val="28"/>
          <w:szCs w:val="28"/>
          <w:lang w:val="uk-UA"/>
        </w:rPr>
      </w:pPr>
      <w:r w:rsidRPr="000434CB">
        <w:rPr>
          <w:b/>
          <w:bCs/>
          <w:iCs/>
          <w:caps/>
          <w:sz w:val="28"/>
          <w:szCs w:val="28"/>
          <w:lang w:val="uk-UA"/>
        </w:rPr>
        <w:t>Тема 5</w:t>
      </w:r>
    </w:p>
    <w:p w14:paraId="2C8109F0" w14:textId="77777777" w:rsidR="00BD69EA" w:rsidRPr="000434CB" w:rsidRDefault="00BD69EA" w:rsidP="000434CB">
      <w:pPr>
        <w:spacing w:line="360" w:lineRule="auto"/>
        <w:ind w:firstLine="567"/>
        <w:jc w:val="center"/>
        <w:rPr>
          <w:b/>
          <w:caps/>
          <w:sz w:val="28"/>
          <w:szCs w:val="28"/>
          <w:lang w:val="uk-UA"/>
        </w:rPr>
      </w:pPr>
      <w:r w:rsidRPr="000434CB">
        <w:rPr>
          <w:b/>
          <w:caps/>
          <w:sz w:val="28"/>
          <w:szCs w:val="28"/>
          <w:lang w:val="uk-UA"/>
        </w:rPr>
        <w:t>Оцінка інвестиційної привабливості підприємства на остові аналізу та прогнозування його фінансового стану</w:t>
      </w:r>
    </w:p>
    <w:p w14:paraId="6D671593" w14:textId="351C3F34" w:rsidR="00BD69EA" w:rsidRPr="003E7502"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3E7502" w:rsidRPr="003E7502">
        <w:rPr>
          <w:sz w:val="28"/>
          <w:szCs w:val="28"/>
        </w:rPr>
        <w:t>формування системного підходу до оцінювання інвестиційної привабливості підприємства; розвиток практичних навичок фінансового аналізу та прогнозування; опанування методів прийняття інвестиційних рішень на основі фінансової інформації; формування аналітичного мислення та вміння інтерпретувати результати аналізу.</w:t>
      </w:r>
    </w:p>
    <w:p w14:paraId="0270B1BF" w14:textId="77777777" w:rsidR="003E7502" w:rsidRPr="003E7502" w:rsidRDefault="00BD69EA" w:rsidP="003E7502">
      <w:pPr>
        <w:spacing w:line="360" w:lineRule="auto"/>
        <w:ind w:firstLine="567"/>
        <w:jc w:val="both"/>
        <w:rPr>
          <w:sz w:val="28"/>
          <w:szCs w:val="28"/>
        </w:rPr>
      </w:pPr>
      <w:r w:rsidRPr="000434CB">
        <w:rPr>
          <w:b/>
          <w:sz w:val="28"/>
          <w:szCs w:val="28"/>
          <w:lang w:val="uk-UA"/>
        </w:rPr>
        <w:t>Форма виконання роботи:</w:t>
      </w:r>
      <w:r w:rsidRPr="000434CB">
        <w:rPr>
          <w:sz w:val="28"/>
          <w:szCs w:val="28"/>
          <w:lang w:val="uk-UA"/>
        </w:rPr>
        <w:t xml:space="preserve"> </w:t>
      </w:r>
      <w:r w:rsidR="003E7502" w:rsidRPr="003E7502">
        <w:rPr>
          <w:sz w:val="28"/>
          <w:szCs w:val="28"/>
        </w:rPr>
        <w:t>опрацювання конспекту лекцій; аналіз фінансової звітності підприємства; вивчення основної та додаткової навчальної літератури; робота з відкритими джерелами фінансової інформації; підготовка аналітичної записки або презентації; виконання практичного завдання.</w:t>
      </w:r>
    </w:p>
    <w:p w14:paraId="7834A15C" w14:textId="77777777" w:rsidR="00CE4BF1" w:rsidRDefault="00CE4BF1" w:rsidP="003E7502">
      <w:pPr>
        <w:spacing w:line="360" w:lineRule="auto"/>
        <w:ind w:firstLine="567"/>
        <w:jc w:val="both"/>
        <w:rPr>
          <w:b/>
          <w:bCs/>
          <w:sz w:val="28"/>
          <w:szCs w:val="28"/>
        </w:rPr>
      </w:pPr>
    </w:p>
    <w:p w14:paraId="47B1A7A2" w14:textId="77777777" w:rsidR="00CE4BF1" w:rsidRDefault="00CE4BF1" w:rsidP="003E7502">
      <w:pPr>
        <w:spacing w:line="360" w:lineRule="auto"/>
        <w:ind w:firstLine="567"/>
        <w:jc w:val="both"/>
        <w:rPr>
          <w:b/>
          <w:bCs/>
          <w:sz w:val="28"/>
          <w:szCs w:val="28"/>
        </w:rPr>
      </w:pPr>
    </w:p>
    <w:p w14:paraId="539A8806" w14:textId="161F3E9C" w:rsidR="00BD69EA" w:rsidRPr="003E7502" w:rsidRDefault="00BD69EA" w:rsidP="003E7502">
      <w:pPr>
        <w:spacing w:line="360" w:lineRule="auto"/>
        <w:ind w:firstLine="567"/>
        <w:jc w:val="both"/>
        <w:rPr>
          <w:b/>
          <w:bCs/>
          <w:sz w:val="28"/>
          <w:szCs w:val="28"/>
        </w:rPr>
      </w:pPr>
      <w:r w:rsidRPr="003E7502">
        <w:rPr>
          <w:b/>
          <w:bCs/>
          <w:sz w:val="28"/>
          <w:szCs w:val="28"/>
        </w:rPr>
        <w:lastRenderedPageBreak/>
        <w:t>Питання</w:t>
      </w:r>
    </w:p>
    <w:p w14:paraId="2E362AAF" w14:textId="77777777" w:rsidR="003E7502" w:rsidRPr="003E7502" w:rsidRDefault="003E7502" w:rsidP="00900C6F">
      <w:pPr>
        <w:pStyle w:val="22"/>
        <w:numPr>
          <w:ilvl w:val="0"/>
          <w:numId w:val="16"/>
        </w:numPr>
        <w:tabs>
          <w:tab w:val="left" w:pos="851"/>
        </w:tabs>
        <w:spacing w:after="0" w:line="360" w:lineRule="auto"/>
        <w:ind w:left="0" w:firstLine="567"/>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Методичні підходи до оцінювання інвестиційної привабливості підприємства.</w:t>
      </w:r>
    </w:p>
    <w:p w14:paraId="6F104BE5" w14:textId="77777777" w:rsidR="003E7502" w:rsidRPr="003E7502" w:rsidRDefault="003E7502" w:rsidP="00900C6F">
      <w:pPr>
        <w:pStyle w:val="22"/>
        <w:numPr>
          <w:ilvl w:val="0"/>
          <w:numId w:val="16"/>
        </w:numPr>
        <w:tabs>
          <w:tab w:val="left" w:pos="851"/>
        </w:tabs>
        <w:spacing w:after="0" w:line="360" w:lineRule="auto"/>
        <w:ind w:left="0" w:firstLine="567"/>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Система фінансових коефіцієнтів та їх використання в інвестиційному аналізі.</w:t>
      </w:r>
    </w:p>
    <w:p w14:paraId="5F3C859A" w14:textId="77777777" w:rsidR="003E7502" w:rsidRPr="003E7502" w:rsidRDefault="003E7502" w:rsidP="00900C6F">
      <w:pPr>
        <w:pStyle w:val="22"/>
        <w:numPr>
          <w:ilvl w:val="0"/>
          <w:numId w:val="16"/>
        </w:numPr>
        <w:tabs>
          <w:tab w:val="left" w:pos="851"/>
        </w:tabs>
        <w:spacing w:after="0" w:line="360" w:lineRule="auto"/>
        <w:ind w:left="0" w:firstLine="567"/>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Оцінювання ліквідності, платоспроможності та фінансової стійкості підприємства.</w:t>
      </w:r>
    </w:p>
    <w:p w14:paraId="2FDE5710" w14:textId="77777777" w:rsidR="003E7502" w:rsidRPr="003E7502" w:rsidRDefault="003E7502" w:rsidP="00900C6F">
      <w:pPr>
        <w:pStyle w:val="22"/>
        <w:numPr>
          <w:ilvl w:val="0"/>
          <w:numId w:val="16"/>
        </w:numPr>
        <w:tabs>
          <w:tab w:val="left" w:pos="851"/>
        </w:tabs>
        <w:spacing w:after="0" w:line="360" w:lineRule="auto"/>
        <w:ind w:left="0" w:firstLine="567"/>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Аналіз рентабельності та ділової активності як факторів інвестиційної привабливості.</w:t>
      </w:r>
    </w:p>
    <w:p w14:paraId="73DC5E83" w14:textId="36A3238E" w:rsidR="003E7502" w:rsidRDefault="003E7502" w:rsidP="00900C6F">
      <w:pPr>
        <w:pStyle w:val="22"/>
        <w:numPr>
          <w:ilvl w:val="0"/>
          <w:numId w:val="16"/>
        </w:numPr>
        <w:tabs>
          <w:tab w:val="left" w:pos="851"/>
        </w:tabs>
        <w:spacing w:after="0" w:line="360" w:lineRule="auto"/>
        <w:ind w:left="0" w:firstLine="567"/>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Використання прогнозних моделей у прийнятті інвестиційних рішень.</w:t>
      </w:r>
    </w:p>
    <w:p w14:paraId="270CA0EF" w14:textId="18A2E434" w:rsidR="003E7502" w:rsidRPr="003E7502" w:rsidRDefault="003E7502" w:rsidP="003E7502">
      <w:pPr>
        <w:pStyle w:val="22"/>
        <w:tabs>
          <w:tab w:val="left" w:pos="851"/>
        </w:tabs>
        <w:spacing w:after="0" w:line="360" w:lineRule="auto"/>
        <w:ind w:firstLine="567"/>
        <w:jc w:val="both"/>
        <w:rPr>
          <w:rFonts w:ascii="Times New Roman" w:hAnsi="Times New Roman" w:cs="Times New Roman"/>
          <w:b/>
          <w:color w:val="000000"/>
          <w:kern w:val="0"/>
          <w:lang w:eastAsia="uk-UA"/>
        </w:rPr>
      </w:pPr>
      <w:r w:rsidRPr="003E7502">
        <w:rPr>
          <w:rFonts w:ascii="Times New Roman" w:hAnsi="Times New Roman" w:cs="Times New Roman"/>
          <w:b/>
          <w:color w:val="000000"/>
          <w:kern w:val="0"/>
          <w:lang w:eastAsia="uk-UA"/>
        </w:rPr>
        <w:t>Практичне завдання</w:t>
      </w:r>
    </w:p>
    <w:p w14:paraId="2B97CD43" w14:textId="45C1B1CE" w:rsidR="003E7502" w:rsidRDefault="003E7502" w:rsidP="005145F2">
      <w:pPr>
        <w:pStyle w:val="22"/>
        <w:tabs>
          <w:tab w:val="left" w:pos="851"/>
        </w:tabs>
        <w:spacing w:after="0" w:line="360" w:lineRule="auto"/>
        <w:ind w:firstLine="567"/>
        <w:jc w:val="both"/>
        <w:rPr>
          <w:rFonts w:ascii="Times New Roman" w:hAnsi="Times New Roman" w:cs="Times New Roman"/>
          <w:bCs w:val="0"/>
          <w:color w:val="000000"/>
          <w:kern w:val="0"/>
          <w:lang w:eastAsia="uk-UA"/>
        </w:rPr>
      </w:pPr>
      <w:r w:rsidRPr="003E7502">
        <w:rPr>
          <w:rFonts w:ascii="Times New Roman" w:hAnsi="Times New Roman" w:cs="Times New Roman"/>
          <w:bCs w:val="0"/>
          <w:color w:val="000000"/>
          <w:kern w:val="0"/>
          <w:lang w:eastAsia="uk-UA"/>
        </w:rPr>
        <w:t>На основі фінансової звітності підприємства (за варіантом або самостійно обраного об’єкта):</w:t>
      </w:r>
      <w:r w:rsidR="005145F2">
        <w:rPr>
          <w:rFonts w:ascii="Times New Roman" w:hAnsi="Times New Roman" w:cs="Times New Roman"/>
          <w:bCs w:val="0"/>
          <w:color w:val="000000"/>
          <w:kern w:val="0"/>
          <w:lang w:eastAsia="uk-UA"/>
        </w:rPr>
        <w:t xml:space="preserve"> </w:t>
      </w:r>
      <w:r w:rsidRPr="003E7502">
        <w:rPr>
          <w:rFonts w:ascii="Times New Roman" w:hAnsi="Times New Roman" w:cs="Times New Roman"/>
          <w:bCs w:val="0"/>
          <w:color w:val="000000"/>
          <w:kern w:val="0"/>
          <w:lang w:eastAsia="uk-UA"/>
        </w:rPr>
        <w:t>провести аналіз ліквідності, платоспроможності та фінансової стійкості;</w:t>
      </w:r>
      <w:r w:rsidR="005145F2">
        <w:rPr>
          <w:rFonts w:ascii="Times New Roman" w:hAnsi="Times New Roman" w:cs="Times New Roman"/>
          <w:bCs w:val="0"/>
          <w:color w:val="000000"/>
          <w:kern w:val="0"/>
          <w:lang w:eastAsia="uk-UA"/>
        </w:rPr>
        <w:t xml:space="preserve"> </w:t>
      </w:r>
      <w:r w:rsidRPr="003E7502">
        <w:rPr>
          <w:rFonts w:ascii="Times New Roman" w:hAnsi="Times New Roman" w:cs="Times New Roman"/>
          <w:bCs w:val="0"/>
          <w:color w:val="000000"/>
          <w:kern w:val="0"/>
          <w:lang w:eastAsia="uk-UA"/>
        </w:rPr>
        <w:t>розрахувати показники рентабельності та ділової активності;</w:t>
      </w:r>
      <w:r w:rsidR="005145F2">
        <w:rPr>
          <w:rFonts w:ascii="Times New Roman" w:hAnsi="Times New Roman" w:cs="Times New Roman"/>
          <w:bCs w:val="0"/>
          <w:color w:val="000000"/>
          <w:kern w:val="0"/>
          <w:lang w:eastAsia="uk-UA"/>
        </w:rPr>
        <w:t xml:space="preserve"> </w:t>
      </w:r>
      <w:r w:rsidRPr="003E7502">
        <w:rPr>
          <w:rFonts w:ascii="Times New Roman" w:hAnsi="Times New Roman" w:cs="Times New Roman"/>
          <w:bCs w:val="0"/>
          <w:color w:val="000000"/>
          <w:kern w:val="0"/>
          <w:lang w:eastAsia="uk-UA"/>
        </w:rPr>
        <w:t>здійснити порівняльний аналіз динаміки показників за 2–3 роки;</w:t>
      </w:r>
      <w:r w:rsidR="005145F2">
        <w:rPr>
          <w:rFonts w:ascii="Times New Roman" w:hAnsi="Times New Roman" w:cs="Times New Roman"/>
          <w:bCs w:val="0"/>
          <w:color w:val="000000"/>
          <w:kern w:val="0"/>
          <w:lang w:eastAsia="uk-UA"/>
        </w:rPr>
        <w:t xml:space="preserve"> </w:t>
      </w:r>
      <w:r w:rsidRPr="003E7502">
        <w:rPr>
          <w:rFonts w:ascii="Times New Roman" w:hAnsi="Times New Roman" w:cs="Times New Roman"/>
          <w:bCs w:val="0"/>
          <w:color w:val="000000"/>
          <w:kern w:val="0"/>
          <w:lang w:eastAsia="uk-UA"/>
        </w:rPr>
        <w:t>оцінити рівень інвестиційної привабливості підприємства;</w:t>
      </w:r>
      <w:r w:rsidR="005145F2">
        <w:rPr>
          <w:rFonts w:ascii="Times New Roman" w:hAnsi="Times New Roman" w:cs="Times New Roman"/>
          <w:bCs w:val="0"/>
          <w:color w:val="000000"/>
          <w:kern w:val="0"/>
          <w:lang w:eastAsia="uk-UA"/>
        </w:rPr>
        <w:t xml:space="preserve"> </w:t>
      </w:r>
      <w:r w:rsidRPr="003E7502">
        <w:rPr>
          <w:rFonts w:ascii="Times New Roman" w:hAnsi="Times New Roman" w:cs="Times New Roman"/>
          <w:bCs w:val="0"/>
          <w:color w:val="000000"/>
          <w:kern w:val="0"/>
          <w:lang w:eastAsia="uk-UA"/>
        </w:rPr>
        <w:t>сформулювати висновки та надати рекомендації потенційному інвестору.</w:t>
      </w:r>
    </w:p>
    <w:p w14:paraId="03531772" w14:textId="22F032DF" w:rsidR="00BD69EA" w:rsidRPr="003E7502" w:rsidRDefault="00BD69EA" w:rsidP="003E7502">
      <w:pPr>
        <w:pStyle w:val="22"/>
        <w:spacing w:after="0" w:line="360" w:lineRule="auto"/>
        <w:ind w:firstLine="567"/>
        <w:rPr>
          <w:rFonts w:ascii="Times New Roman" w:hAnsi="Times New Roman" w:cs="Times New Roman"/>
          <w:b/>
          <w:bCs w:val="0"/>
        </w:rPr>
      </w:pPr>
      <w:r w:rsidRPr="003E7502">
        <w:rPr>
          <w:rFonts w:ascii="Times New Roman" w:hAnsi="Times New Roman" w:cs="Times New Roman"/>
          <w:b/>
          <w:bCs w:val="0"/>
        </w:rPr>
        <w:t>Контрольні питання</w:t>
      </w:r>
    </w:p>
    <w:p w14:paraId="6059C607"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У чому полягає сутність інвестиційної привабливості підприємства?</w:t>
      </w:r>
    </w:p>
    <w:p w14:paraId="6F0EF293"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Які фактори впливають на рівень інвестиційної привабливості?</w:t>
      </w:r>
    </w:p>
    <w:p w14:paraId="2B7CF128"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Які показники характеризують ліквідність та платоспроможність підприємства?</w:t>
      </w:r>
    </w:p>
    <w:p w14:paraId="733C59D4"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 оцінюється фінансова стійкість підприємства?</w:t>
      </w:r>
    </w:p>
    <w:p w14:paraId="6D4F1319"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Які показники використовуються для аналізу рентабельності?</w:t>
      </w:r>
    </w:p>
    <w:p w14:paraId="0D9C944E"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У чому полягає значення аналізу ділової активності підприємства?</w:t>
      </w:r>
    </w:p>
    <w:p w14:paraId="4AF22F4E"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 здійснюється комплексна оцінка фінансового стану підприємства?</w:t>
      </w:r>
    </w:p>
    <w:p w14:paraId="480D9B4D"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Які методи прогнозування фінансового стану використовуються в інвестиційному аналізі?</w:t>
      </w:r>
    </w:p>
    <w:p w14:paraId="4D0BBC41" w14:textId="77777777" w:rsidR="003E7502" w:rsidRP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t>Які ризики враховуються при оцінюванні інвестиційної привабливості?</w:t>
      </w:r>
    </w:p>
    <w:p w14:paraId="3C19B336" w14:textId="77777777" w:rsidR="003E7502" w:rsidRDefault="003E7502" w:rsidP="00900C6F">
      <w:pPr>
        <w:pStyle w:val="22"/>
        <w:numPr>
          <w:ilvl w:val="0"/>
          <w:numId w:val="17"/>
        </w:numPr>
        <w:tabs>
          <w:tab w:val="left" w:pos="1134"/>
        </w:tabs>
        <w:spacing w:after="0" w:line="360" w:lineRule="auto"/>
        <w:ind w:left="0" w:firstLine="567"/>
        <w:jc w:val="both"/>
        <w:rPr>
          <w:rFonts w:ascii="Times New Roman" w:hAnsi="Times New Roman" w:cs="Times New Roman"/>
          <w:color w:val="000000"/>
          <w:lang w:val="ru-RU" w:eastAsia="ar-SA"/>
        </w:rPr>
      </w:pPr>
      <w:r w:rsidRPr="003E7502">
        <w:rPr>
          <w:rFonts w:ascii="Times New Roman" w:hAnsi="Times New Roman" w:cs="Times New Roman"/>
          <w:color w:val="000000"/>
          <w:lang w:val="ru-RU" w:eastAsia="ar-SA"/>
        </w:rPr>
        <w:lastRenderedPageBreak/>
        <w:t>Як результати фінансового аналізу впливають на прийняття інвестиційних рішень?</w:t>
      </w:r>
    </w:p>
    <w:p w14:paraId="3B25160C" w14:textId="36DFA069" w:rsidR="00BD69EA" w:rsidRPr="003E7502" w:rsidRDefault="00BD69EA" w:rsidP="003E7502">
      <w:pPr>
        <w:pStyle w:val="22"/>
        <w:spacing w:after="0" w:line="360" w:lineRule="auto"/>
        <w:ind w:firstLine="567"/>
        <w:rPr>
          <w:rFonts w:ascii="Times New Roman" w:hAnsi="Times New Roman" w:cs="Times New Roman"/>
          <w:b/>
          <w:bCs w:val="0"/>
        </w:rPr>
      </w:pPr>
      <w:r w:rsidRPr="003E7502">
        <w:rPr>
          <w:rFonts w:ascii="Times New Roman" w:hAnsi="Times New Roman" w:cs="Times New Roman"/>
          <w:b/>
          <w:bCs w:val="0"/>
        </w:rPr>
        <w:t>Форми і методи контролю:</w:t>
      </w:r>
    </w:p>
    <w:p w14:paraId="3283B505" w14:textId="77777777" w:rsidR="003E7502" w:rsidRPr="003E7502" w:rsidRDefault="003E7502" w:rsidP="00900C6F">
      <w:pPr>
        <w:numPr>
          <w:ilvl w:val="0"/>
          <w:numId w:val="3"/>
        </w:numPr>
        <w:spacing w:line="360" w:lineRule="auto"/>
        <w:ind w:left="357" w:firstLine="210"/>
        <w:jc w:val="both"/>
        <w:rPr>
          <w:sz w:val="28"/>
          <w:szCs w:val="28"/>
          <w:lang w:val="uk-UA"/>
        </w:rPr>
      </w:pPr>
      <w:r w:rsidRPr="003E7502">
        <w:rPr>
          <w:sz w:val="28"/>
          <w:szCs w:val="28"/>
          <w:lang w:val="uk-UA"/>
        </w:rPr>
        <w:t>усне опитування та співбесіда;</w:t>
      </w:r>
    </w:p>
    <w:p w14:paraId="01C444DB" w14:textId="77777777" w:rsidR="003E7502" w:rsidRPr="003E7502" w:rsidRDefault="003E7502" w:rsidP="00900C6F">
      <w:pPr>
        <w:numPr>
          <w:ilvl w:val="0"/>
          <w:numId w:val="3"/>
        </w:numPr>
        <w:spacing w:line="360" w:lineRule="auto"/>
        <w:ind w:left="357" w:firstLine="210"/>
        <w:jc w:val="both"/>
        <w:rPr>
          <w:sz w:val="28"/>
          <w:szCs w:val="28"/>
          <w:lang w:val="uk-UA"/>
        </w:rPr>
      </w:pPr>
      <w:r w:rsidRPr="003E7502">
        <w:rPr>
          <w:sz w:val="28"/>
          <w:szCs w:val="28"/>
          <w:lang w:val="uk-UA"/>
        </w:rPr>
        <w:t>захист аналітичних робіт;</w:t>
      </w:r>
    </w:p>
    <w:p w14:paraId="61923656" w14:textId="77777777" w:rsidR="003E7502" w:rsidRPr="003E7502" w:rsidRDefault="003E7502" w:rsidP="00900C6F">
      <w:pPr>
        <w:numPr>
          <w:ilvl w:val="0"/>
          <w:numId w:val="3"/>
        </w:numPr>
        <w:spacing w:line="360" w:lineRule="auto"/>
        <w:ind w:left="357" w:firstLine="210"/>
        <w:jc w:val="both"/>
        <w:rPr>
          <w:sz w:val="28"/>
          <w:szCs w:val="28"/>
          <w:lang w:val="uk-UA"/>
        </w:rPr>
      </w:pPr>
      <w:r w:rsidRPr="003E7502">
        <w:rPr>
          <w:sz w:val="28"/>
          <w:szCs w:val="28"/>
          <w:lang w:val="uk-UA"/>
        </w:rPr>
        <w:t>презентація результатів;</w:t>
      </w:r>
    </w:p>
    <w:p w14:paraId="413B649A" w14:textId="77777777" w:rsidR="003E7502" w:rsidRPr="003E7502" w:rsidRDefault="003E7502" w:rsidP="00900C6F">
      <w:pPr>
        <w:numPr>
          <w:ilvl w:val="0"/>
          <w:numId w:val="3"/>
        </w:numPr>
        <w:spacing w:line="360" w:lineRule="auto"/>
        <w:ind w:left="357" w:firstLine="210"/>
        <w:jc w:val="both"/>
        <w:rPr>
          <w:sz w:val="28"/>
          <w:szCs w:val="28"/>
          <w:lang w:val="uk-UA"/>
        </w:rPr>
      </w:pPr>
      <w:r w:rsidRPr="003E7502">
        <w:rPr>
          <w:sz w:val="28"/>
          <w:szCs w:val="28"/>
          <w:lang w:val="uk-UA"/>
        </w:rPr>
        <w:t>обговорення проблемних питань і дискусія;</w:t>
      </w:r>
    </w:p>
    <w:p w14:paraId="4ACB9B37" w14:textId="61C8BA14" w:rsidR="00BD69EA" w:rsidRDefault="003E7502" w:rsidP="00900C6F">
      <w:pPr>
        <w:numPr>
          <w:ilvl w:val="0"/>
          <w:numId w:val="3"/>
        </w:numPr>
        <w:spacing w:line="360" w:lineRule="auto"/>
        <w:ind w:left="357" w:firstLine="210"/>
        <w:jc w:val="both"/>
        <w:rPr>
          <w:sz w:val="28"/>
          <w:szCs w:val="28"/>
          <w:lang w:val="uk-UA"/>
        </w:rPr>
      </w:pPr>
      <w:r w:rsidRPr="003E7502">
        <w:rPr>
          <w:sz w:val="28"/>
          <w:szCs w:val="28"/>
          <w:lang w:val="uk-UA"/>
        </w:rPr>
        <w:t>оцінювання обґрунтованості висновків</w:t>
      </w:r>
      <w:r w:rsidR="00BD69EA" w:rsidRPr="000434CB">
        <w:rPr>
          <w:sz w:val="28"/>
          <w:szCs w:val="28"/>
          <w:lang w:val="uk-UA"/>
        </w:rPr>
        <w:t>.</w:t>
      </w:r>
    </w:p>
    <w:p w14:paraId="6C978853" w14:textId="77777777" w:rsidR="003E7502" w:rsidRDefault="003E7502" w:rsidP="005145F2">
      <w:pPr>
        <w:spacing w:line="360" w:lineRule="auto"/>
        <w:ind w:left="567"/>
        <w:jc w:val="both"/>
        <w:rPr>
          <w:sz w:val="28"/>
          <w:szCs w:val="28"/>
          <w:lang w:val="uk-UA"/>
        </w:rPr>
      </w:pPr>
    </w:p>
    <w:p w14:paraId="78B4F042" w14:textId="77777777" w:rsidR="003E7502" w:rsidRPr="003E7502" w:rsidRDefault="003E7502" w:rsidP="003E7502">
      <w:pPr>
        <w:spacing w:line="360" w:lineRule="auto"/>
        <w:ind w:firstLine="567"/>
        <w:jc w:val="center"/>
        <w:rPr>
          <w:b/>
          <w:bCs/>
          <w:sz w:val="28"/>
          <w:szCs w:val="28"/>
          <w:lang w:val="uk-UA"/>
        </w:rPr>
      </w:pPr>
      <w:r w:rsidRPr="003E7502">
        <w:rPr>
          <w:b/>
          <w:bCs/>
          <w:sz w:val="28"/>
          <w:szCs w:val="28"/>
          <w:lang w:val="uk-UA"/>
        </w:rPr>
        <w:t>МОДУЛЬ 2</w:t>
      </w:r>
    </w:p>
    <w:p w14:paraId="5071FF50" w14:textId="49BFE533" w:rsidR="003E7502" w:rsidRPr="003E7502" w:rsidRDefault="003E7502" w:rsidP="003E7502">
      <w:pPr>
        <w:spacing w:line="360" w:lineRule="auto"/>
        <w:ind w:firstLine="567"/>
        <w:jc w:val="center"/>
        <w:rPr>
          <w:b/>
          <w:bCs/>
          <w:sz w:val="28"/>
          <w:szCs w:val="28"/>
          <w:lang w:val="uk-UA"/>
        </w:rPr>
      </w:pPr>
      <w:r w:rsidRPr="003E7502">
        <w:rPr>
          <w:b/>
          <w:bCs/>
          <w:sz w:val="28"/>
          <w:szCs w:val="28"/>
          <w:lang w:val="uk-UA"/>
        </w:rPr>
        <w:t>ФУНКЦІОНАЛЬНІ АСПЕКТИ ІНВЕСТИЦІЙНОГО АНАЛІЗУ</w:t>
      </w:r>
    </w:p>
    <w:p w14:paraId="405C6E83" w14:textId="77777777" w:rsidR="003E7502" w:rsidRPr="003E7502" w:rsidRDefault="003E7502" w:rsidP="003E7502">
      <w:pPr>
        <w:spacing w:line="360" w:lineRule="auto"/>
        <w:ind w:firstLine="567"/>
        <w:jc w:val="center"/>
        <w:rPr>
          <w:b/>
          <w:bCs/>
          <w:sz w:val="28"/>
          <w:szCs w:val="28"/>
          <w:lang w:val="uk-UA"/>
        </w:rPr>
      </w:pPr>
      <w:r w:rsidRPr="003E7502">
        <w:rPr>
          <w:b/>
          <w:bCs/>
          <w:sz w:val="28"/>
          <w:szCs w:val="28"/>
          <w:lang w:val="uk-UA"/>
        </w:rPr>
        <w:t>ТЕМА 6</w:t>
      </w:r>
    </w:p>
    <w:p w14:paraId="2F4D764B" w14:textId="77777777" w:rsidR="003E7502" w:rsidRPr="003E7502" w:rsidRDefault="003E7502" w:rsidP="003E7502">
      <w:pPr>
        <w:spacing w:line="360" w:lineRule="auto"/>
        <w:ind w:firstLine="567"/>
        <w:jc w:val="center"/>
        <w:rPr>
          <w:b/>
          <w:bCs/>
          <w:sz w:val="28"/>
          <w:szCs w:val="28"/>
          <w:lang w:val="uk-UA"/>
        </w:rPr>
      </w:pPr>
      <w:r w:rsidRPr="003E7502">
        <w:rPr>
          <w:b/>
          <w:bCs/>
          <w:sz w:val="28"/>
          <w:szCs w:val="28"/>
          <w:lang w:val="uk-UA"/>
        </w:rPr>
        <w:t>АНАЛІЗ РЕАЛЬНИХ ІНВЕСТИЦІЙ</w:t>
      </w:r>
    </w:p>
    <w:p w14:paraId="6EE5C6D1" w14:textId="77777777" w:rsidR="005145F2"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5145F2" w:rsidRPr="005145F2">
        <w:rPr>
          <w:sz w:val="28"/>
          <w:szCs w:val="28"/>
          <w:lang w:val="uk-UA"/>
        </w:rPr>
        <w:t>формування системного розуміння сутності реальних інвестицій та їх ролі у розвитку підприємства; розвиток практичних навичок оцінювання ефективності інвестицій у матеріальні та нематеріальні активи; опанування підходів до обґрунтування інвестиційних рішень у реальному секторі економіки; формування аналітичного мислення.</w:t>
      </w:r>
    </w:p>
    <w:p w14:paraId="0B2AC0DF" w14:textId="77777777" w:rsidR="005145F2" w:rsidRDefault="00BD69EA" w:rsidP="000434CB">
      <w:pPr>
        <w:spacing w:line="360" w:lineRule="auto"/>
        <w:ind w:firstLine="567"/>
        <w:jc w:val="both"/>
        <w:rPr>
          <w:sz w:val="28"/>
          <w:szCs w:val="28"/>
          <w:lang w:val="uk-UA"/>
        </w:rPr>
      </w:pPr>
      <w:r w:rsidRPr="000434CB">
        <w:rPr>
          <w:b/>
          <w:sz w:val="28"/>
          <w:szCs w:val="28"/>
          <w:lang w:val="uk-UA"/>
        </w:rPr>
        <w:t>Форма виконання роботи:</w:t>
      </w:r>
      <w:r w:rsidRPr="000434CB">
        <w:rPr>
          <w:sz w:val="28"/>
          <w:szCs w:val="28"/>
          <w:lang w:val="uk-UA"/>
        </w:rPr>
        <w:t xml:space="preserve"> </w:t>
      </w:r>
      <w:r w:rsidR="005145F2" w:rsidRPr="005145F2">
        <w:rPr>
          <w:sz w:val="28"/>
          <w:szCs w:val="28"/>
          <w:lang w:val="uk-UA"/>
        </w:rPr>
        <w:t>опрацювання конспекту лекцій; вивчення основної та додаткової навчальної літератури; аналіз практичних ситуацій; робота з нормативно-правовими актами; підготовка аналітичної презентації або тез доповіді; виконання практичного завдання.</w:t>
      </w:r>
    </w:p>
    <w:p w14:paraId="557AFA4E" w14:textId="28E242D5" w:rsidR="00BD69EA" w:rsidRPr="000434CB" w:rsidRDefault="00BD69EA" w:rsidP="000434CB">
      <w:pPr>
        <w:spacing w:line="360" w:lineRule="auto"/>
        <w:ind w:firstLine="567"/>
        <w:jc w:val="both"/>
        <w:rPr>
          <w:b/>
          <w:bCs/>
          <w:sz w:val="28"/>
          <w:szCs w:val="28"/>
          <w:lang w:val="uk-UA"/>
        </w:rPr>
      </w:pPr>
      <w:r w:rsidRPr="000434CB">
        <w:rPr>
          <w:b/>
          <w:bCs/>
          <w:sz w:val="28"/>
          <w:szCs w:val="28"/>
          <w:lang w:val="uk-UA"/>
        </w:rPr>
        <w:t>Питання</w:t>
      </w:r>
    </w:p>
    <w:p w14:paraId="7779A6C7" w14:textId="77777777" w:rsidR="005145F2" w:rsidRPr="005145F2" w:rsidRDefault="005145F2" w:rsidP="00900C6F">
      <w:pPr>
        <w:pStyle w:val="aff0"/>
        <w:numPr>
          <w:ilvl w:val="0"/>
          <w:numId w:val="18"/>
        </w:numPr>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t>Сутність і класифікація реальних інвестицій та їх місце в інвестиційній діяльності підприємства.</w:t>
      </w:r>
    </w:p>
    <w:p w14:paraId="11000B38" w14:textId="77777777" w:rsidR="005145F2" w:rsidRPr="005145F2" w:rsidRDefault="005145F2" w:rsidP="00900C6F">
      <w:pPr>
        <w:pStyle w:val="aff0"/>
        <w:numPr>
          <w:ilvl w:val="0"/>
          <w:numId w:val="18"/>
        </w:numPr>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t>Форми реалізації реальних інвестицій (модернізація, реконструкція, розширення виробництва).</w:t>
      </w:r>
    </w:p>
    <w:p w14:paraId="49BB1E9D" w14:textId="77777777" w:rsidR="005145F2" w:rsidRPr="005145F2" w:rsidRDefault="005145F2" w:rsidP="00900C6F">
      <w:pPr>
        <w:pStyle w:val="aff0"/>
        <w:numPr>
          <w:ilvl w:val="0"/>
          <w:numId w:val="18"/>
        </w:numPr>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t>Обґрунтування вибору напряму реальних інвестицій.</w:t>
      </w:r>
    </w:p>
    <w:p w14:paraId="2A923A83" w14:textId="77777777" w:rsidR="005145F2" w:rsidRPr="005145F2" w:rsidRDefault="005145F2" w:rsidP="00900C6F">
      <w:pPr>
        <w:pStyle w:val="aff0"/>
        <w:numPr>
          <w:ilvl w:val="0"/>
          <w:numId w:val="18"/>
        </w:numPr>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t>Фактори, що впливають на ефективність реальних інвестицій.</w:t>
      </w:r>
    </w:p>
    <w:p w14:paraId="3CD7EC85" w14:textId="103C7B4C" w:rsidR="005145F2" w:rsidRDefault="005145F2" w:rsidP="00900C6F">
      <w:pPr>
        <w:pStyle w:val="aff0"/>
        <w:numPr>
          <w:ilvl w:val="0"/>
          <w:numId w:val="18"/>
        </w:numPr>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lastRenderedPageBreak/>
        <w:t>Оцінювання доцільності реалізації інвестицій у реальному секторі економіки.</w:t>
      </w:r>
    </w:p>
    <w:p w14:paraId="631AF635" w14:textId="029903AF" w:rsidR="005145F2" w:rsidRPr="005145F2" w:rsidRDefault="005145F2" w:rsidP="005145F2">
      <w:pPr>
        <w:pStyle w:val="aff0"/>
        <w:tabs>
          <w:tab w:val="left" w:pos="1134"/>
        </w:tabs>
        <w:spacing w:line="360" w:lineRule="auto"/>
        <w:ind w:left="567"/>
        <w:jc w:val="both"/>
        <w:rPr>
          <w:b/>
          <w:bCs/>
          <w:color w:val="000000"/>
          <w:sz w:val="28"/>
          <w:szCs w:val="28"/>
          <w:shd w:val="clear" w:color="auto" w:fill="FFFFFF"/>
        </w:rPr>
      </w:pPr>
      <w:r w:rsidRPr="005145F2">
        <w:rPr>
          <w:b/>
          <w:bCs/>
          <w:color w:val="000000"/>
          <w:sz w:val="28"/>
          <w:szCs w:val="28"/>
          <w:shd w:val="clear" w:color="auto" w:fill="FFFFFF"/>
        </w:rPr>
        <w:t>Практичне завдання</w:t>
      </w:r>
    </w:p>
    <w:p w14:paraId="7B52BAC5" w14:textId="64BD52F6" w:rsidR="005145F2" w:rsidRPr="005145F2" w:rsidRDefault="005145F2" w:rsidP="005145F2">
      <w:pPr>
        <w:pStyle w:val="aff0"/>
        <w:tabs>
          <w:tab w:val="left" w:pos="1134"/>
        </w:tabs>
        <w:spacing w:line="360" w:lineRule="auto"/>
        <w:ind w:left="0" w:firstLine="567"/>
        <w:jc w:val="both"/>
        <w:rPr>
          <w:color w:val="000000"/>
          <w:sz w:val="28"/>
          <w:szCs w:val="28"/>
          <w:shd w:val="clear" w:color="auto" w:fill="FFFFFF"/>
        </w:rPr>
      </w:pPr>
      <w:r w:rsidRPr="005145F2">
        <w:rPr>
          <w:color w:val="000000"/>
          <w:sz w:val="28"/>
          <w:szCs w:val="28"/>
          <w:shd w:val="clear" w:color="auto" w:fill="FFFFFF"/>
        </w:rPr>
        <w:t>Підприємство розглядає можливість здійснення реальних інвестицій (за варіантом або самостійно обраного прикладу):</w:t>
      </w:r>
      <w:r>
        <w:rPr>
          <w:color w:val="000000"/>
          <w:sz w:val="28"/>
          <w:szCs w:val="28"/>
          <w:shd w:val="clear" w:color="auto" w:fill="FFFFFF"/>
          <w:lang w:val="uk-UA"/>
        </w:rPr>
        <w:t xml:space="preserve"> </w:t>
      </w:r>
      <w:r w:rsidRPr="005145F2">
        <w:rPr>
          <w:color w:val="000000"/>
          <w:sz w:val="28"/>
          <w:szCs w:val="28"/>
          <w:shd w:val="clear" w:color="auto" w:fill="FFFFFF"/>
        </w:rPr>
        <w:t>визначити вид реальних інвестицій;</w:t>
      </w:r>
      <w:r>
        <w:rPr>
          <w:color w:val="000000"/>
          <w:sz w:val="28"/>
          <w:szCs w:val="28"/>
          <w:shd w:val="clear" w:color="auto" w:fill="FFFFFF"/>
          <w:lang w:val="uk-UA"/>
        </w:rPr>
        <w:t xml:space="preserve"> </w:t>
      </w:r>
      <w:r w:rsidRPr="005145F2">
        <w:rPr>
          <w:color w:val="000000"/>
          <w:sz w:val="28"/>
          <w:szCs w:val="28"/>
          <w:shd w:val="clear" w:color="auto" w:fill="FFFFFF"/>
        </w:rPr>
        <w:t>обґрунтувати мету інвестування;</w:t>
      </w:r>
      <w:r>
        <w:rPr>
          <w:color w:val="000000"/>
          <w:sz w:val="28"/>
          <w:szCs w:val="28"/>
          <w:shd w:val="clear" w:color="auto" w:fill="FFFFFF"/>
          <w:lang w:val="uk-UA"/>
        </w:rPr>
        <w:t xml:space="preserve"> </w:t>
      </w:r>
      <w:r w:rsidRPr="005145F2">
        <w:rPr>
          <w:color w:val="000000"/>
          <w:sz w:val="28"/>
          <w:szCs w:val="28"/>
          <w:shd w:val="clear" w:color="auto" w:fill="FFFFFF"/>
        </w:rPr>
        <w:t>визначити можливі джерела фінансування;</w:t>
      </w:r>
      <w:r>
        <w:rPr>
          <w:color w:val="000000"/>
          <w:sz w:val="28"/>
          <w:szCs w:val="28"/>
          <w:shd w:val="clear" w:color="auto" w:fill="FFFFFF"/>
          <w:lang w:val="uk-UA"/>
        </w:rPr>
        <w:t xml:space="preserve"> </w:t>
      </w:r>
      <w:r w:rsidRPr="005145F2">
        <w:rPr>
          <w:color w:val="000000"/>
          <w:sz w:val="28"/>
          <w:szCs w:val="28"/>
          <w:shd w:val="clear" w:color="auto" w:fill="FFFFFF"/>
        </w:rPr>
        <w:t>сформувати прогнозні грошові потоки;</w:t>
      </w:r>
      <w:r>
        <w:rPr>
          <w:color w:val="000000"/>
          <w:sz w:val="28"/>
          <w:szCs w:val="28"/>
          <w:shd w:val="clear" w:color="auto" w:fill="FFFFFF"/>
          <w:lang w:val="uk-UA"/>
        </w:rPr>
        <w:t xml:space="preserve"> </w:t>
      </w:r>
      <w:r w:rsidRPr="005145F2">
        <w:rPr>
          <w:color w:val="000000"/>
          <w:sz w:val="28"/>
          <w:szCs w:val="28"/>
          <w:shd w:val="clear" w:color="auto" w:fill="FFFFFF"/>
        </w:rPr>
        <w:t>оцінити ефективність інвестиції (за одним або кількома показниками);</w:t>
      </w:r>
      <w:r>
        <w:rPr>
          <w:color w:val="000000"/>
          <w:sz w:val="28"/>
          <w:szCs w:val="28"/>
          <w:shd w:val="clear" w:color="auto" w:fill="FFFFFF"/>
          <w:lang w:val="uk-UA"/>
        </w:rPr>
        <w:t xml:space="preserve"> </w:t>
      </w:r>
      <w:r w:rsidRPr="005145F2">
        <w:rPr>
          <w:color w:val="000000"/>
          <w:sz w:val="28"/>
          <w:szCs w:val="28"/>
          <w:shd w:val="clear" w:color="auto" w:fill="FFFFFF"/>
        </w:rPr>
        <w:t>визначити основні ризики та надати рекомендації;</w:t>
      </w:r>
      <w:r>
        <w:rPr>
          <w:color w:val="000000"/>
          <w:sz w:val="28"/>
          <w:szCs w:val="28"/>
          <w:shd w:val="clear" w:color="auto" w:fill="FFFFFF"/>
          <w:lang w:val="uk-UA"/>
        </w:rPr>
        <w:t xml:space="preserve"> </w:t>
      </w:r>
      <w:r w:rsidRPr="005145F2">
        <w:rPr>
          <w:color w:val="000000"/>
          <w:sz w:val="28"/>
          <w:szCs w:val="28"/>
          <w:shd w:val="clear" w:color="auto" w:fill="FFFFFF"/>
        </w:rPr>
        <w:t>сформулювати висновок щодо доцільності реалізації проєкту.</w:t>
      </w:r>
    </w:p>
    <w:p w14:paraId="6448CE00" w14:textId="77777777" w:rsidR="00BD69EA" w:rsidRPr="000434CB" w:rsidRDefault="00BD69EA" w:rsidP="005145F2">
      <w:pPr>
        <w:spacing w:line="360" w:lineRule="auto"/>
        <w:ind w:firstLine="567"/>
        <w:jc w:val="both"/>
        <w:rPr>
          <w:b/>
          <w:bCs/>
          <w:sz w:val="28"/>
          <w:szCs w:val="28"/>
          <w:lang w:val="uk-UA"/>
        </w:rPr>
      </w:pPr>
      <w:r w:rsidRPr="000434CB">
        <w:rPr>
          <w:b/>
          <w:bCs/>
          <w:sz w:val="28"/>
          <w:szCs w:val="28"/>
          <w:lang w:val="uk-UA"/>
        </w:rPr>
        <w:t>Контрольні питання</w:t>
      </w:r>
    </w:p>
    <w:p w14:paraId="4B5203A9"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У чому полягає сутність реальних інвестицій?</w:t>
      </w:r>
    </w:p>
    <w:p w14:paraId="24635086"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основні форми здійснення реальних інвестицій?</w:t>
      </w:r>
    </w:p>
    <w:p w14:paraId="1114EE43"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фактори впливають на вибір напряму інвестування?</w:t>
      </w:r>
    </w:p>
    <w:p w14:paraId="6B05420D"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критерії використовуються для оцінювання ефективності реальних інвестицій?</w:t>
      </w:r>
    </w:p>
    <w:p w14:paraId="43C3D207"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ризики притаманні реальним інвестиціям?</w:t>
      </w:r>
    </w:p>
    <w:p w14:paraId="4A5D2032"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особливості інвестування у виробничу діяльність підприємства?</w:t>
      </w:r>
    </w:p>
    <w:p w14:paraId="71A90D35"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 здійснюється обґрунтування інвестиційних рішень у реальному секторі?</w:t>
      </w:r>
    </w:p>
    <w:p w14:paraId="7D6C8B6F"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Яку роль відіграють грошові потоки при оцінюванні реальних інвестицій?</w:t>
      </w:r>
    </w:p>
    <w:p w14:paraId="482E11CB" w14:textId="77777777" w:rsidR="005145F2" w:rsidRPr="005145F2" w:rsidRDefault="005145F2" w:rsidP="00900C6F">
      <w:pPr>
        <w:pStyle w:val="6"/>
        <w:numPr>
          <w:ilvl w:val="5"/>
          <w:numId w:val="19"/>
        </w:numPr>
        <w:spacing w:line="360" w:lineRule="auto"/>
        <w:ind w:left="0" w:firstLine="567"/>
        <w:jc w:val="both"/>
        <w:rPr>
          <w:rFonts w:ascii="Times New Roman" w:hAnsi="Times New Roman"/>
          <w:color w:val="000000"/>
          <w:szCs w:val="28"/>
          <w:shd w:val="clear" w:color="auto" w:fill="FFFFFF"/>
          <w:lang w:val="ru-RU"/>
        </w:rPr>
      </w:pPr>
      <w:r w:rsidRPr="005145F2">
        <w:rPr>
          <w:rFonts w:ascii="Times New Roman" w:hAnsi="Times New Roman"/>
          <w:color w:val="000000"/>
          <w:szCs w:val="28"/>
          <w:shd w:val="clear" w:color="auto" w:fill="FFFFFF"/>
          <w:lang w:val="ru-RU"/>
        </w:rPr>
        <w:t>Які проблеми можуть виникати при реалізації інвестиційних проєктів?</w:t>
      </w:r>
    </w:p>
    <w:p w14:paraId="1737AE51" w14:textId="77777777" w:rsidR="005145F2" w:rsidRPr="005145F2" w:rsidRDefault="005145F2" w:rsidP="00900C6F">
      <w:pPr>
        <w:pStyle w:val="6"/>
        <w:numPr>
          <w:ilvl w:val="5"/>
          <w:numId w:val="19"/>
        </w:numPr>
        <w:spacing w:line="360" w:lineRule="auto"/>
        <w:ind w:left="0" w:firstLine="567"/>
        <w:jc w:val="both"/>
        <w:rPr>
          <w:rFonts w:ascii="Times New Roman" w:hAnsi="Times New Roman"/>
          <w:szCs w:val="28"/>
        </w:rPr>
      </w:pPr>
      <w:r w:rsidRPr="005145F2">
        <w:rPr>
          <w:rFonts w:ascii="Times New Roman" w:hAnsi="Times New Roman"/>
          <w:color w:val="000000"/>
          <w:szCs w:val="28"/>
          <w:shd w:val="clear" w:color="auto" w:fill="FFFFFF"/>
          <w:lang w:val="ru-RU"/>
        </w:rPr>
        <w:t>Як результати аналізу впливають на прийняття управлінських рішень?</w:t>
      </w:r>
    </w:p>
    <w:p w14:paraId="1D07CD90" w14:textId="623E9DC6" w:rsidR="00BD69EA" w:rsidRPr="005145F2" w:rsidRDefault="00BD69EA" w:rsidP="005145F2">
      <w:pPr>
        <w:pStyle w:val="6"/>
        <w:rPr>
          <w:rFonts w:ascii="Times New Roman" w:hAnsi="Times New Roman"/>
          <w:b/>
          <w:bCs/>
          <w:szCs w:val="28"/>
        </w:rPr>
      </w:pPr>
      <w:r w:rsidRPr="005145F2">
        <w:rPr>
          <w:rFonts w:ascii="Times New Roman" w:hAnsi="Times New Roman"/>
          <w:b/>
          <w:bCs/>
          <w:szCs w:val="28"/>
        </w:rPr>
        <w:t>Форми і методи контролю:</w:t>
      </w:r>
    </w:p>
    <w:p w14:paraId="4F65D877"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усні відповіді на відпрацьовані питання на семінарському занятті;</w:t>
      </w:r>
    </w:p>
    <w:p w14:paraId="112E2E31"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обговорення проблемних питань;</w:t>
      </w:r>
    </w:p>
    <w:p w14:paraId="33AEC2ED"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обговорення доповідей;</w:t>
      </w:r>
    </w:p>
    <w:p w14:paraId="7FC1D236" w14:textId="10670798" w:rsidR="00BD69EA" w:rsidRPr="00CE4BF1" w:rsidRDefault="00BD69EA" w:rsidP="00CE4BF1">
      <w:pPr>
        <w:numPr>
          <w:ilvl w:val="0"/>
          <w:numId w:val="3"/>
        </w:numPr>
        <w:spacing w:line="360" w:lineRule="auto"/>
        <w:ind w:left="0" w:firstLine="567"/>
        <w:jc w:val="both"/>
        <w:rPr>
          <w:sz w:val="28"/>
          <w:szCs w:val="28"/>
          <w:lang w:val="uk-UA"/>
        </w:rPr>
      </w:pPr>
      <w:r w:rsidRPr="000434CB">
        <w:rPr>
          <w:sz w:val="28"/>
          <w:szCs w:val="28"/>
          <w:lang w:val="uk-UA"/>
        </w:rPr>
        <w:t>презентації.</w:t>
      </w:r>
    </w:p>
    <w:p w14:paraId="49AA5E73" w14:textId="77777777" w:rsidR="00BD69EA" w:rsidRPr="000434CB" w:rsidRDefault="00BD69EA" w:rsidP="000434CB">
      <w:pPr>
        <w:spacing w:line="360" w:lineRule="auto"/>
        <w:ind w:firstLine="567"/>
        <w:jc w:val="center"/>
        <w:rPr>
          <w:b/>
          <w:bCs/>
          <w:iCs/>
          <w:caps/>
          <w:sz w:val="28"/>
          <w:szCs w:val="28"/>
          <w:lang w:val="uk-UA"/>
        </w:rPr>
      </w:pPr>
      <w:r w:rsidRPr="000434CB">
        <w:rPr>
          <w:b/>
          <w:bCs/>
          <w:iCs/>
          <w:caps/>
          <w:sz w:val="28"/>
          <w:szCs w:val="28"/>
          <w:lang w:val="uk-UA"/>
        </w:rPr>
        <w:lastRenderedPageBreak/>
        <w:t>Тема 7</w:t>
      </w:r>
    </w:p>
    <w:p w14:paraId="27F62CEF" w14:textId="77777777" w:rsidR="00BD69EA" w:rsidRPr="000434CB" w:rsidRDefault="00BD69EA" w:rsidP="000434CB">
      <w:pPr>
        <w:spacing w:line="360" w:lineRule="auto"/>
        <w:ind w:firstLine="567"/>
        <w:jc w:val="center"/>
        <w:rPr>
          <w:b/>
          <w:caps/>
          <w:sz w:val="28"/>
          <w:szCs w:val="28"/>
          <w:lang w:val="uk-UA"/>
        </w:rPr>
      </w:pPr>
      <w:r w:rsidRPr="000434CB">
        <w:rPr>
          <w:b/>
          <w:caps/>
          <w:sz w:val="28"/>
          <w:szCs w:val="28"/>
          <w:lang w:val="uk-UA"/>
        </w:rPr>
        <w:t>Аналіз фінансових інвестицій</w:t>
      </w:r>
    </w:p>
    <w:p w14:paraId="6AF5DB77" w14:textId="77777777" w:rsidR="00796357" w:rsidRDefault="00BD69EA" w:rsidP="000434CB">
      <w:pPr>
        <w:spacing w:line="360" w:lineRule="auto"/>
        <w:ind w:firstLine="567"/>
        <w:jc w:val="both"/>
        <w:rPr>
          <w:sz w:val="28"/>
          <w:szCs w:val="28"/>
          <w:lang w:val="uk-UA"/>
        </w:rPr>
      </w:pPr>
      <w:r w:rsidRPr="000434CB">
        <w:rPr>
          <w:b/>
          <w:sz w:val="28"/>
          <w:szCs w:val="28"/>
          <w:lang w:val="uk-UA"/>
        </w:rPr>
        <w:t>Мета:</w:t>
      </w:r>
      <w:r w:rsidRPr="000434CB">
        <w:rPr>
          <w:sz w:val="28"/>
          <w:szCs w:val="28"/>
          <w:lang w:val="uk-UA"/>
        </w:rPr>
        <w:t xml:space="preserve"> </w:t>
      </w:r>
      <w:r w:rsidR="00796357" w:rsidRPr="00796357">
        <w:rPr>
          <w:sz w:val="28"/>
          <w:szCs w:val="28"/>
          <w:lang w:val="uk-UA"/>
        </w:rPr>
        <w:t>формування системного розуміння сутності фінансових інвестицій та механізму функціонування фондового ринку; розвиток практичних навичок оцінювання дохідності та ризиковості фінансових інструментів; опанування підходів до формування та оптимізації інвестиційного портфеля; формування аналітичного мислення.</w:t>
      </w:r>
    </w:p>
    <w:p w14:paraId="4EC68694" w14:textId="77777777" w:rsidR="0003543B" w:rsidRDefault="00BD69EA" w:rsidP="000434CB">
      <w:pPr>
        <w:spacing w:line="360" w:lineRule="auto"/>
        <w:ind w:firstLine="567"/>
        <w:jc w:val="both"/>
        <w:rPr>
          <w:sz w:val="28"/>
          <w:szCs w:val="28"/>
          <w:lang w:val="uk-UA"/>
        </w:rPr>
      </w:pPr>
      <w:r w:rsidRPr="000434CB">
        <w:rPr>
          <w:b/>
          <w:sz w:val="28"/>
          <w:szCs w:val="28"/>
          <w:lang w:val="uk-UA"/>
        </w:rPr>
        <w:t>Форма виконання роботи:</w:t>
      </w:r>
      <w:r w:rsidRPr="000434CB">
        <w:rPr>
          <w:sz w:val="28"/>
          <w:szCs w:val="28"/>
          <w:lang w:val="uk-UA"/>
        </w:rPr>
        <w:t xml:space="preserve"> </w:t>
      </w:r>
      <w:r w:rsidR="0003543B" w:rsidRPr="0003543B">
        <w:rPr>
          <w:sz w:val="28"/>
          <w:szCs w:val="28"/>
          <w:lang w:val="uk-UA"/>
        </w:rPr>
        <w:t>опрацювання конспекту лекцій; вивчення основної та додаткової навчальної літератури; аналіз ринкової інформації; робота з відкритими джерелами (біржові дані, аналітичні огляди); підготовка аналітичної презентації або тез доповіді; виконання практичного завдання.</w:t>
      </w:r>
    </w:p>
    <w:p w14:paraId="015C6DF3" w14:textId="02A9FFC9" w:rsidR="00BD69EA" w:rsidRPr="000434CB" w:rsidRDefault="00BD69EA" w:rsidP="000434CB">
      <w:pPr>
        <w:spacing w:line="360" w:lineRule="auto"/>
        <w:ind w:firstLine="567"/>
        <w:jc w:val="both"/>
        <w:rPr>
          <w:b/>
          <w:sz w:val="28"/>
          <w:szCs w:val="28"/>
          <w:lang w:val="uk-UA"/>
        </w:rPr>
      </w:pPr>
      <w:r w:rsidRPr="000434CB">
        <w:rPr>
          <w:b/>
          <w:sz w:val="28"/>
          <w:szCs w:val="28"/>
          <w:lang w:val="uk-UA"/>
        </w:rPr>
        <w:t>Питання</w:t>
      </w:r>
    </w:p>
    <w:p w14:paraId="060AA836" w14:textId="77777777" w:rsidR="00796357" w:rsidRPr="00796357" w:rsidRDefault="00796357" w:rsidP="00900C6F">
      <w:pPr>
        <w:pStyle w:val="aff0"/>
        <w:numPr>
          <w:ilvl w:val="0"/>
          <w:numId w:val="20"/>
        </w:numPr>
        <w:spacing w:line="360" w:lineRule="auto"/>
        <w:ind w:left="0" w:firstLine="567"/>
        <w:jc w:val="both"/>
        <w:rPr>
          <w:color w:val="000000"/>
          <w:sz w:val="28"/>
          <w:szCs w:val="28"/>
          <w:lang w:val="uk-UA" w:eastAsia="uk-UA"/>
        </w:rPr>
      </w:pPr>
      <w:r w:rsidRPr="00796357">
        <w:rPr>
          <w:color w:val="000000"/>
          <w:sz w:val="28"/>
          <w:szCs w:val="28"/>
          <w:lang w:val="uk-UA" w:eastAsia="uk-UA"/>
        </w:rPr>
        <w:t>Методи оцінювання дохідності фінансових інструментів.</w:t>
      </w:r>
    </w:p>
    <w:p w14:paraId="61E3D2A5" w14:textId="77777777" w:rsidR="00796357" w:rsidRPr="00796357" w:rsidRDefault="00796357" w:rsidP="00900C6F">
      <w:pPr>
        <w:pStyle w:val="aff0"/>
        <w:numPr>
          <w:ilvl w:val="0"/>
          <w:numId w:val="20"/>
        </w:numPr>
        <w:spacing w:line="360" w:lineRule="auto"/>
        <w:ind w:left="0" w:firstLine="567"/>
        <w:jc w:val="both"/>
        <w:rPr>
          <w:color w:val="000000"/>
          <w:sz w:val="28"/>
          <w:szCs w:val="28"/>
          <w:lang w:val="uk-UA" w:eastAsia="uk-UA"/>
        </w:rPr>
      </w:pPr>
      <w:r w:rsidRPr="00796357">
        <w:rPr>
          <w:color w:val="000000"/>
          <w:sz w:val="28"/>
          <w:szCs w:val="28"/>
          <w:lang w:val="uk-UA" w:eastAsia="uk-UA"/>
        </w:rPr>
        <w:t>Підходи до оцінювання ризику фінансових інвестицій.</w:t>
      </w:r>
    </w:p>
    <w:p w14:paraId="7C14DDA9" w14:textId="77777777" w:rsidR="00796357" w:rsidRPr="00796357" w:rsidRDefault="00796357" w:rsidP="00900C6F">
      <w:pPr>
        <w:pStyle w:val="aff0"/>
        <w:numPr>
          <w:ilvl w:val="0"/>
          <w:numId w:val="20"/>
        </w:numPr>
        <w:spacing w:line="360" w:lineRule="auto"/>
        <w:ind w:left="0" w:firstLine="567"/>
        <w:jc w:val="both"/>
        <w:rPr>
          <w:color w:val="000000"/>
          <w:sz w:val="28"/>
          <w:szCs w:val="28"/>
          <w:lang w:val="uk-UA" w:eastAsia="uk-UA"/>
        </w:rPr>
      </w:pPr>
      <w:r w:rsidRPr="00796357">
        <w:rPr>
          <w:color w:val="000000"/>
          <w:sz w:val="28"/>
          <w:szCs w:val="28"/>
          <w:lang w:val="uk-UA" w:eastAsia="uk-UA"/>
        </w:rPr>
        <w:t>Взаємозв’язок ризику та дохідності в процесі інвестування.</w:t>
      </w:r>
    </w:p>
    <w:p w14:paraId="4788958E" w14:textId="77777777" w:rsidR="00796357" w:rsidRPr="00796357" w:rsidRDefault="00796357" w:rsidP="00900C6F">
      <w:pPr>
        <w:pStyle w:val="aff0"/>
        <w:numPr>
          <w:ilvl w:val="0"/>
          <w:numId w:val="20"/>
        </w:numPr>
        <w:spacing w:line="360" w:lineRule="auto"/>
        <w:ind w:left="0" w:firstLine="567"/>
        <w:jc w:val="both"/>
        <w:rPr>
          <w:color w:val="000000"/>
          <w:sz w:val="28"/>
          <w:szCs w:val="28"/>
          <w:lang w:val="uk-UA" w:eastAsia="uk-UA"/>
        </w:rPr>
      </w:pPr>
      <w:r w:rsidRPr="00796357">
        <w:rPr>
          <w:color w:val="000000"/>
          <w:sz w:val="28"/>
          <w:szCs w:val="28"/>
          <w:lang w:val="uk-UA" w:eastAsia="uk-UA"/>
        </w:rPr>
        <w:t>Моделі оптимізації інвестиційного портфеля.</w:t>
      </w:r>
    </w:p>
    <w:p w14:paraId="63134541" w14:textId="77777777" w:rsidR="00796357" w:rsidRPr="00796357" w:rsidRDefault="00796357" w:rsidP="00900C6F">
      <w:pPr>
        <w:pStyle w:val="aff0"/>
        <w:numPr>
          <w:ilvl w:val="0"/>
          <w:numId w:val="20"/>
        </w:numPr>
        <w:spacing w:line="360" w:lineRule="auto"/>
        <w:ind w:left="0" w:firstLine="567"/>
        <w:jc w:val="both"/>
        <w:rPr>
          <w:color w:val="000000"/>
          <w:sz w:val="28"/>
          <w:szCs w:val="28"/>
          <w:lang w:val="uk-UA" w:eastAsia="uk-UA"/>
        </w:rPr>
      </w:pPr>
      <w:r w:rsidRPr="00796357">
        <w:rPr>
          <w:color w:val="000000"/>
          <w:sz w:val="28"/>
          <w:szCs w:val="28"/>
          <w:lang w:val="uk-UA" w:eastAsia="uk-UA"/>
        </w:rPr>
        <w:t>Оцінювання ефективності сформованого інвестиційного портфеля.</w:t>
      </w:r>
    </w:p>
    <w:p w14:paraId="45D94AF8" w14:textId="5F372F02" w:rsidR="00BD69EA" w:rsidRPr="000434CB" w:rsidRDefault="00BD69EA" w:rsidP="00796357">
      <w:pPr>
        <w:spacing w:line="360" w:lineRule="auto"/>
        <w:ind w:firstLine="567"/>
        <w:jc w:val="both"/>
        <w:rPr>
          <w:b/>
          <w:bCs/>
          <w:sz w:val="28"/>
          <w:szCs w:val="28"/>
          <w:lang w:val="uk-UA"/>
        </w:rPr>
      </w:pPr>
      <w:r w:rsidRPr="000434CB">
        <w:rPr>
          <w:b/>
          <w:bCs/>
          <w:sz w:val="28"/>
          <w:szCs w:val="28"/>
          <w:lang w:val="uk-UA"/>
        </w:rPr>
        <w:t>Контрольні питання</w:t>
      </w:r>
    </w:p>
    <w:p w14:paraId="3CB72A0B" w14:textId="32FE7063"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У чому полягає сутність фінансових інвестицій?</w:t>
      </w:r>
    </w:p>
    <w:p w14:paraId="59D4BFBC"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Які фактори впливають на дохідність фінансових інструментів?</w:t>
      </w:r>
    </w:p>
    <w:p w14:paraId="51CC8409"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Які види ризиків притаманні фінансовим інвестиціям?</w:t>
      </w:r>
    </w:p>
    <w:p w14:paraId="2DF226F6"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У чому полягає принцип диверсифікації?</w:t>
      </w:r>
    </w:p>
    <w:p w14:paraId="3DCD6F1A"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 формується оптимальний інвестиційний портфель?</w:t>
      </w:r>
    </w:p>
    <w:p w14:paraId="0D2C1A15"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Які методи оцінювання дохідності фінансових інвестицій використовуються?</w:t>
      </w:r>
    </w:p>
    <w:p w14:paraId="6FF13EBD"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Який взаємозв’язок між ризиком і дохідністю?</w:t>
      </w:r>
    </w:p>
    <w:p w14:paraId="1500D1D2"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Які існують підходи до управління інвестиційним портфелем?</w:t>
      </w:r>
    </w:p>
    <w:p w14:paraId="5B7E3430" w14:textId="77777777" w:rsidR="0003543B" w:rsidRP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 оцінюється ефективність сформованого портфеля?</w:t>
      </w:r>
    </w:p>
    <w:p w14:paraId="73A381A3" w14:textId="77777777" w:rsidR="0003543B" w:rsidRDefault="0003543B" w:rsidP="00900C6F">
      <w:pPr>
        <w:pStyle w:val="af3"/>
        <w:numPr>
          <w:ilvl w:val="0"/>
          <w:numId w:val="21"/>
        </w:numPr>
        <w:shd w:val="clear" w:color="auto" w:fill="FFFFFF"/>
        <w:spacing w:before="0" w:after="0" w:line="360" w:lineRule="auto"/>
        <w:rPr>
          <w:rFonts w:ascii="Times New Roman" w:hAnsi="Times New Roman" w:cs="Times New Roman"/>
          <w:color w:val="000000"/>
          <w:sz w:val="28"/>
          <w:szCs w:val="28"/>
        </w:rPr>
      </w:pPr>
      <w:r w:rsidRPr="0003543B">
        <w:rPr>
          <w:rFonts w:ascii="Times New Roman" w:hAnsi="Times New Roman" w:cs="Times New Roman"/>
          <w:color w:val="000000"/>
          <w:sz w:val="28"/>
          <w:szCs w:val="28"/>
        </w:rPr>
        <w:t>Які сучасні тенденції розвитку фінансових інвестицій?</w:t>
      </w:r>
    </w:p>
    <w:p w14:paraId="68AE875F" w14:textId="77777777" w:rsidR="00CE4BF1" w:rsidRDefault="00CE4BF1" w:rsidP="0003543B">
      <w:pPr>
        <w:pStyle w:val="af3"/>
        <w:shd w:val="clear" w:color="auto" w:fill="FFFFFF"/>
        <w:spacing w:before="0" w:after="0" w:line="360" w:lineRule="auto"/>
        <w:ind w:firstLine="567"/>
        <w:rPr>
          <w:rFonts w:ascii="Times New Roman" w:hAnsi="Times New Roman" w:cs="Times New Roman"/>
          <w:b/>
          <w:sz w:val="28"/>
          <w:szCs w:val="28"/>
          <w:lang w:val="uk-UA"/>
        </w:rPr>
      </w:pPr>
    </w:p>
    <w:p w14:paraId="192D74E1" w14:textId="5B9B1CD9" w:rsidR="00BD69EA" w:rsidRPr="0003543B" w:rsidRDefault="00BD69EA" w:rsidP="0003543B">
      <w:pPr>
        <w:pStyle w:val="af3"/>
        <w:shd w:val="clear" w:color="auto" w:fill="FFFFFF"/>
        <w:spacing w:before="0" w:after="0" w:line="360" w:lineRule="auto"/>
        <w:ind w:firstLine="567"/>
        <w:rPr>
          <w:rFonts w:ascii="Times New Roman" w:hAnsi="Times New Roman" w:cs="Times New Roman"/>
          <w:sz w:val="28"/>
          <w:szCs w:val="28"/>
          <w:lang w:val="uk-UA"/>
        </w:rPr>
      </w:pPr>
      <w:r w:rsidRPr="0003543B">
        <w:rPr>
          <w:rFonts w:ascii="Times New Roman" w:hAnsi="Times New Roman" w:cs="Times New Roman"/>
          <w:b/>
          <w:sz w:val="28"/>
          <w:szCs w:val="28"/>
          <w:lang w:val="uk-UA"/>
        </w:rPr>
        <w:lastRenderedPageBreak/>
        <w:t>Форми і методи контролю:</w:t>
      </w:r>
    </w:p>
    <w:p w14:paraId="7FE99E1F"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усні відповіді на відпрацьовані питання на семінарському занятті;</w:t>
      </w:r>
    </w:p>
    <w:p w14:paraId="406408EB"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експрес-опитування;</w:t>
      </w:r>
    </w:p>
    <w:p w14:paraId="58B6EA60"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економічний диктант;</w:t>
      </w:r>
    </w:p>
    <w:p w14:paraId="7C4A37E4" w14:textId="77777777" w:rsidR="00BD69EA" w:rsidRPr="000434CB" w:rsidRDefault="00BD69EA" w:rsidP="00900C6F">
      <w:pPr>
        <w:numPr>
          <w:ilvl w:val="0"/>
          <w:numId w:val="3"/>
        </w:numPr>
        <w:spacing w:line="360" w:lineRule="auto"/>
        <w:ind w:left="0" w:firstLine="567"/>
        <w:jc w:val="both"/>
        <w:rPr>
          <w:sz w:val="28"/>
          <w:szCs w:val="28"/>
          <w:lang w:val="uk-UA"/>
        </w:rPr>
      </w:pPr>
      <w:r w:rsidRPr="000434CB">
        <w:rPr>
          <w:sz w:val="28"/>
          <w:szCs w:val="28"/>
          <w:lang w:val="uk-UA"/>
        </w:rPr>
        <w:t>захист доповідей.</w:t>
      </w:r>
    </w:p>
    <w:p w14:paraId="464F2FEC" w14:textId="174E5A62" w:rsidR="00E41795" w:rsidRDefault="00E41795" w:rsidP="0057033A">
      <w:pPr>
        <w:widowControl w:val="0"/>
        <w:spacing w:line="288" w:lineRule="auto"/>
        <w:jc w:val="both"/>
        <w:rPr>
          <w:sz w:val="28"/>
          <w:szCs w:val="28"/>
          <w:lang w:val="uk-UA"/>
        </w:rPr>
      </w:pPr>
    </w:p>
    <w:p w14:paraId="71E7A885" w14:textId="77777777" w:rsidR="0003543B" w:rsidRPr="0003543B" w:rsidRDefault="0003543B" w:rsidP="0003543B">
      <w:pPr>
        <w:widowControl w:val="0"/>
        <w:spacing w:line="360" w:lineRule="auto"/>
        <w:ind w:firstLine="567"/>
        <w:jc w:val="center"/>
        <w:rPr>
          <w:b/>
          <w:bCs/>
          <w:sz w:val="28"/>
          <w:szCs w:val="28"/>
          <w:lang w:val="uk-UA"/>
        </w:rPr>
      </w:pPr>
      <w:r w:rsidRPr="0003543B">
        <w:rPr>
          <w:b/>
          <w:bCs/>
          <w:sz w:val="28"/>
          <w:szCs w:val="28"/>
          <w:lang w:val="uk-UA"/>
        </w:rPr>
        <w:t>ТЕМА 8</w:t>
      </w:r>
    </w:p>
    <w:p w14:paraId="24C0FBCF" w14:textId="14C0EA1A" w:rsidR="0003543B" w:rsidRPr="0003543B" w:rsidRDefault="0003543B" w:rsidP="0003543B">
      <w:pPr>
        <w:widowControl w:val="0"/>
        <w:spacing w:line="360" w:lineRule="auto"/>
        <w:ind w:firstLine="567"/>
        <w:jc w:val="center"/>
        <w:rPr>
          <w:b/>
          <w:bCs/>
          <w:sz w:val="28"/>
          <w:szCs w:val="28"/>
          <w:lang w:val="uk-UA"/>
        </w:rPr>
      </w:pPr>
      <w:r w:rsidRPr="0003543B">
        <w:rPr>
          <w:b/>
          <w:bCs/>
          <w:sz w:val="28"/>
          <w:szCs w:val="28"/>
          <w:lang w:val="uk-UA"/>
        </w:rPr>
        <w:t>МАРКЕТИНГОВИЙ АНАЛІЗ</w:t>
      </w:r>
    </w:p>
    <w:p w14:paraId="16374F74" w14:textId="47E1AB2E" w:rsidR="0003543B" w:rsidRPr="0003543B" w:rsidRDefault="0003543B" w:rsidP="0003543B">
      <w:pPr>
        <w:widowControl w:val="0"/>
        <w:spacing w:line="360" w:lineRule="auto"/>
        <w:ind w:firstLine="567"/>
        <w:jc w:val="both"/>
        <w:rPr>
          <w:sz w:val="28"/>
          <w:szCs w:val="28"/>
          <w:lang w:val="uk-UA"/>
        </w:rPr>
      </w:pPr>
      <w:r w:rsidRPr="0003543B">
        <w:rPr>
          <w:b/>
          <w:bCs/>
          <w:sz w:val="28"/>
          <w:szCs w:val="28"/>
          <w:lang w:val="uk-UA"/>
        </w:rPr>
        <w:t>Мета:</w:t>
      </w:r>
      <w:r w:rsidRPr="0003543B">
        <w:rPr>
          <w:sz w:val="28"/>
          <w:szCs w:val="28"/>
          <w:lang w:val="uk-UA"/>
        </w:rPr>
        <w:t xml:space="preserve"> формування системного підходу до використання маркетингового аналізу в обґрунтуванні інвестиційних рішень; розвиток практичних навичок оцінювання ринкового середовища; опанування інструментів прийняття управлінських рішень щодо доцільності реалізації інвестиційних проєктів.</w:t>
      </w:r>
    </w:p>
    <w:p w14:paraId="28489506" w14:textId="3770E558" w:rsidR="0003543B" w:rsidRPr="0003543B" w:rsidRDefault="0003543B" w:rsidP="0003543B">
      <w:pPr>
        <w:widowControl w:val="0"/>
        <w:spacing w:line="360" w:lineRule="auto"/>
        <w:ind w:firstLine="567"/>
        <w:jc w:val="both"/>
        <w:rPr>
          <w:sz w:val="28"/>
          <w:szCs w:val="28"/>
          <w:lang w:val="uk-UA"/>
        </w:rPr>
      </w:pPr>
      <w:r w:rsidRPr="0003543B">
        <w:rPr>
          <w:b/>
          <w:bCs/>
          <w:sz w:val="28"/>
          <w:szCs w:val="28"/>
          <w:lang w:val="uk-UA"/>
        </w:rPr>
        <w:t xml:space="preserve">Форма виконання роботи: </w:t>
      </w:r>
      <w:r w:rsidRPr="0003543B">
        <w:rPr>
          <w:sz w:val="28"/>
          <w:szCs w:val="28"/>
          <w:lang w:val="uk-UA"/>
        </w:rPr>
        <w:t>опрацювання конспекту лекцій; вивчення основної та додаткової літератури; аналіз ринкових даних; робота з відкритими джерелами інформації; підготовка аналітичної записки або презентації; виконання практичного завдання.</w:t>
      </w:r>
    </w:p>
    <w:p w14:paraId="582ED528" w14:textId="011B2E73" w:rsidR="0003543B" w:rsidRPr="0003543B" w:rsidRDefault="0003543B" w:rsidP="0003543B">
      <w:pPr>
        <w:widowControl w:val="0"/>
        <w:spacing w:line="360" w:lineRule="auto"/>
        <w:ind w:firstLine="567"/>
        <w:jc w:val="both"/>
        <w:rPr>
          <w:b/>
          <w:bCs/>
          <w:sz w:val="28"/>
          <w:szCs w:val="28"/>
          <w:lang w:val="uk-UA"/>
        </w:rPr>
      </w:pPr>
      <w:r w:rsidRPr="0003543B">
        <w:rPr>
          <w:b/>
          <w:bCs/>
          <w:sz w:val="28"/>
          <w:szCs w:val="28"/>
          <w:lang w:val="uk-UA"/>
        </w:rPr>
        <w:t>Питання</w:t>
      </w:r>
    </w:p>
    <w:p w14:paraId="17B43D7E" w14:textId="77777777" w:rsidR="0003543B" w:rsidRPr="0003543B" w:rsidRDefault="0003543B" w:rsidP="00900C6F">
      <w:pPr>
        <w:pStyle w:val="aff0"/>
        <w:widowControl w:val="0"/>
        <w:numPr>
          <w:ilvl w:val="0"/>
          <w:numId w:val="22"/>
        </w:numPr>
        <w:spacing w:line="360" w:lineRule="auto"/>
        <w:ind w:left="993" w:hanging="426"/>
        <w:jc w:val="both"/>
        <w:rPr>
          <w:sz w:val="28"/>
          <w:szCs w:val="28"/>
          <w:lang w:val="uk-UA"/>
        </w:rPr>
      </w:pPr>
      <w:r w:rsidRPr="0003543B">
        <w:rPr>
          <w:sz w:val="28"/>
          <w:szCs w:val="28"/>
          <w:lang w:val="uk-UA"/>
        </w:rPr>
        <w:t>Методи збору та аналізу маркетингової інформації.</w:t>
      </w:r>
    </w:p>
    <w:p w14:paraId="78A7DC11" w14:textId="77777777" w:rsidR="0003543B" w:rsidRPr="0003543B" w:rsidRDefault="0003543B" w:rsidP="00900C6F">
      <w:pPr>
        <w:pStyle w:val="aff0"/>
        <w:widowControl w:val="0"/>
        <w:numPr>
          <w:ilvl w:val="0"/>
          <w:numId w:val="22"/>
        </w:numPr>
        <w:spacing w:line="360" w:lineRule="auto"/>
        <w:ind w:left="993" w:hanging="426"/>
        <w:jc w:val="both"/>
        <w:rPr>
          <w:sz w:val="28"/>
          <w:szCs w:val="28"/>
          <w:lang w:val="uk-UA"/>
        </w:rPr>
      </w:pPr>
      <w:r w:rsidRPr="0003543B">
        <w:rPr>
          <w:sz w:val="28"/>
          <w:szCs w:val="28"/>
          <w:lang w:val="uk-UA"/>
        </w:rPr>
        <w:t>Оцінювання конкурентоспроможності підприємства на ринку.</w:t>
      </w:r>
    </w:p>
    <w:p w14:paraId="5AB27B73" w14:textId="77777777" w:rsidR="0003543B" w:rsidRPr="0003543B" w:rsidRDefault="0003543B" w:rsidP="00900C6F">
      <w:pPr>
        <w:pStyle w:val="aff0"/>
        <w:widowControl w:val="0"/>
        <w:numPr>
          <w:ilvl w:val="0"/>
          <w:numId w:val="22"/>
        </w:numPr>
        <w:spacing w:line="360" w:lineRule="auto"/>
        <w:ind w:left="993" w:hanging="426"/>
        <w:jc w:val="both"/>
        <w:rPr>
          <w:sz w:val="28"/>
          <w:szCs w:val="28"/>
          <w:lang w:val="uk-UA"/>
        </w:rPr>
      </w:pPr>
      <w:r w:rsidRPr="0003543B">
        <w:rPr>
          <w:sz w:val="28"/>
          <w:szCs w:val="28"/>
          <w:lang w:val="uk-UA"/>
        </w:rPr>
        <w:t>Аналіз поведінки споживачів та факторів, що впливають на попит.</w:t>
      </w:r>
    </w:p>
    <w:p w14:paraId="0C36CD9C" w14:textId="77777777" w:rsidR="0003543B" w:rsidRPr="0003543B" w:rsidRDefault="0003543B" w:rsidP="00900C6F">
      <w:pPr>
        <w:pStyle w:val="aff0"/>
        <w:widowControl w:val="0"/>
        <w:numPr>
          <w:ilvl w:val="0"/>
          <w:numId w:val="22"/>
        </w:numPr>
        <w:spacing w:line="360" w:lineRule="auto"/>
        <w:ind w:left="993" w:hanging="426"/>
        <w:jc w:val="both"/>
        <w:rPr>
          <w:sz w:val="28"/>
          <w:szCs w:val="28"/>
          <w:lang w:val="uk-UA"/>
        </w:rPr>
      </w:pPr>
      <w:r w:rsidRPr="0003543B">
        <w:rPr>
          <w:sz w:val="28"/>
          <w:szCs w:val="28"/>
          <w:lang w:val="uk-UA"/>
        </w:rPr>
        <w:t>Інструменти стратегічного маркетингового аналізу (SWOT, PEST-аналіз).</w:t>
      </w:r>
    </w:p>
    <w:p w14:paraId="54E135CF" w14:textId="4EE67115" w:rsidR="0003543B" w:rsidRPr="0003543B" w:rsidRDefault="0003543B" w:rsidP="00900C6F">
      <w:pPr>
        <w:pStyle w:val="aff0"/>
        <w:widowControl w:val="0"/>
        <w:numPr>
          <w:ilvl w:val="0"/>
          <w:numId w:val="22"/>
        </w:numPr>
        <w:spacing w:line="360" w:lineRule="auto"/>
        <w:ind w:left="993" w:hanging="426"/>
        <w:jc w:val="both"/>
        <w:rPr>
          <w:sz w:val="28"/>
          <w:szCs w:val="28"/>
          <w:lang w:val="uk-UA"/>
        </w:rPr>
      </w:pPr>
      <w:r w:rsidRPr="0003543B">
        <w:rPr>
          <w:sz w:val="28"/>
          <w:szCs w:val="28"/>
          <w:lang w:val="uk-UA"/>
        </w:rPr>
        <w:t>Обґрунтування маркетингової стратегії в інвестиційному проєкті.</w:t>
      </w:r>
    </w:p>
    <w:p w14:paraId="704B59F8" w14:textId="798D0486" w:rsidR="0003543B" w:rsidRPr="0003543B" w:rsidRDefault="0003543B" w:rsidP="0003543B">
      <w:pPr>
        <w:widowControl w:val="0"/>
        <w:spacing w:line="360" w:lineRule="auto"/>
        <w:ind w:firstLine="567"/>
        <w:jc w:val="both"/>
        <w:rPr>
          <w:b/>
          <w:bCs/>
          <w:sz w:val="28"/>
          <w:szCs w:val="28"/>
          <w:lang w:val="uk-UA"/>
        </w:rPr>
      </w:pPr>
      <w:r w:rsidRPr="0003543B">
        <w:rPr>
          <w:b/>
          <w:bCs/>
          <w:sz w:val="28"/>
          <w:szCs w:val="28"/>
          <w:lang w:val="uk-UA"/>
        </w:rPr>
        <w:t>Практичне завдання</w:t>
      </w:r>
    </w:p>
    <w:p w14:paraId="5028BB1D" w14:textId="3CBECD0D" w:rsidR="0003543B" w:rsidRPr="0003543B" w:rsidRDefault="0003543B" w:rsidP="0003543B">
      <w:pPr>
        <w:widowControl w:val="0"/>
        <w:spacing w:line="360" w:lineRule="auto"/>
        <w:ind w:firstLine="567"/>
        <w:jc w:val="both"/>
        <w:rPr>
          <w:sz w:val="28"/>
          <w:szCs w:val="28"/>
          <w:lang w:val="uk-UA"/>
        </w:rPr>
      </w:pPr>
      <w:r w:rsidRPr="0003543B">
        <w:rPr>
          <w:sz w:val="28"/>
          <w:szCs w:val="28"/>
          <w:lang w:val="uk-UA"/>
        </w:rPr>
        <w:t>Підприємство планує реалізацію інвестиційного проєкту (за варіантом або самостійно обраного прикладу):</w:t>
      </w:r>
      <w:r>
        <w:rPr>
          <w:sz w:val="28"/>
          <w:szCs w:val="28"/>
          <w:lang w:val="uk-UA"/>
        </w:rPr>
        <w:t xml:space="preserve"> </w:t>
      </w:r>
      <w:r w:rsidRPr="0003543B">
        <w:rPr>
          <w:sz w:val="28"/>
          <w:szCs w:val="28"/>
          <w:lang w:val="uk-UA"/>
        </w:rPr>
        <w:t>зібрати та проаналізувати маркетингову інформацію щодо ринку;</w:t>
      </w:r>
      <w:r>
        <w:rPr>
          <w:sz w:val="28"/>
          <w:szCs w:val="28"/>
          <w:lang w:val="uk-UA"/>
        </w:rPr>
        <w:t xml:space="preserve"> </w:t>
      </w:r>
      <w:r w:rsidRPr="0003543B">
        <w:rPr>
          <w:sz w:val="28"/>
          <w:szCs w:val="28"/>
          <w:lang w:val="uk-UA"/>
        </w:rPr>
        <w:t>оцінити конкурентоспроможність підприємства;</w:t>
      </w:r>
      <w:r>
        <w:rPr>
          <w:sz w:val="28"/>
          <w:szCs w:val="28"/>
          <w:lang w:val="uk-UA"/>
        </w:rPr>
        <w:t xml:space="preserve"> </w:t>
      </w:r>
      <w:r w:rsidRPr="0003543B">
        <w:rPr>
          <w:sz w:val="28"/>
          <w:szCs w:val="28"/>
          <w:lang w:val="uk-UA"/>
        </w:rPr>
        <w:t>визначити ключові фактори попиту;</w:t>
      </w:r>
      <w:r>
        <w:rPr>
          <w:sz w:val="28"/>
          <w:szCs w:val="28"/>
          <w:lang w:val="uk-UA"/>
        </w:rPr>
        <w:t xml:space="preserve"> </w:t>
      </w:r>
      <w:r w:rsidRPr="0003543B">
        <w:rPr>
          <w:sz w:val="28"/>
          <w:szCs w:val="28"/>
          <w:lang w:val="uk-UA"/>
        </w:rPr>
        <w:t>провести SWOT-аналіз або PEST-аналіз;</w:t>
      </w:r>
      <w:r>
        <w:rPr>
          <w:sz w:val="28"/>
          <w:szCs w:val="28"/>
          <w:lang w:val="uk-UA"/>
        </w:rPr>
        <w:t xml:space="preserve"> </w:t>
      </w:r>
      <w:r w:rsidRPr="0003543B">
        <w:rPr>
          <w:sz w:val="28"/>
          <w:szCs w:val="28"/>
          <w:lang w:val="uk-UA"/>
        </w:rPr>
        <w:t>обґрунтувати маркетингову стратегію;</w:t>
      </w:r>
      <w:r>
        <w:rPr>
          <w:sz w:val="28"/>
          <w:szCs w:val="28"/>
          <w:lang w:val="uk-UA"/>
        </w:rPr>
        <w:t xml:space="preserve"> </w:t>
      </w:r>
      <w:r w:rsidRPr="0003543B">
        <w:rPr>
          <w:sz w:val="28"/>
          <w:szCs w:val="28"/>
          <w:lang w:val="uk-UA"/>
        </w:rPr>
        <w:t>сформулювати висновок щодо доцільності реалізації проєкту.</w:t>
      </w:r>
    </w:p>
    <w:p w14:paraId="0617E2CF" w14:textId="7ECD2E41" w:rsidR="0003543B" w:rsidRPr="0003543B" w:rsidRDefault="0003543B" w:rsidP="0003543B">
      <w:pPr>
        <w:widowControl w:val="0"/>
        <w:spacing w:line="360" w:lineRule="auto"/>
        <w:ind w:firstLine="567"/>
        <w:jc w:val="both"/>
        <w:rPr>
          <w:b/>
          <w:bCs/>
          <w:sz w:val="28"/>
          <w:szCs w:val="28"/>
          <w:lang w:val="uk-UA"/>
        </w:rPr>
      </w:pPr>
      <w:r w:rsidRPr="0003543B">
        <w:rPr>
          <w:b/>
          <w:bCs/>
          <w:sz w:val="28"/>
          <w:szCs w:val="28"/>
          <w:lang w:val="uk-UA"/>
        </w:rPr>
        <w:lastRenderedPageBreak/>
        <w:t>Контрольні питання</w:t>
      </w:r>
    </w:p>
    <w:p w14:paraId="5D64C8C8"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методи використовуються для збору маркетингової інформації?</w:t>
      </w:r>
    </w:p>
    <w:p w14:paraId="7E779996"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У чому полягає сутність SWOT-аналізу?</w:t>
      </w:r>
    </w:p>
    <w:p w14:paraId="4D4C1623"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фактори впливають на поведінку споживачів?</w:t>
      </w:r>
    </w:p>
    <w:p w14:paraId="7AFA2649"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 оцінюється конкурентоспроможність підприємства?</w:t>
      </w:r>
    </w:p>
    <w:p w14:paraId="699BBC19"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інструменти стратегічного маркетингового аналізу застосовуються?</w:t>
      </w:r>
    </w:p>
    <w:p w14:paraId="168BF568"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У чому полягає значення маркетингової стратегії для інвестиційного проєкту?</w:t>
      </w:r>
    </w:p>
    <w:p w14:paraId="125266F5"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ризики пов’язані з маркетинговим середовищем?</w:t>
      </w:r>
    </w:p>
    <w:p w14:paraId="7E44861D"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 результати маркетингового аналізу впливають на інвестиційні рішення?</w:t>
      </w:r>
    </w:p>
    <w:p w14:paraId="25DA00D2" w14:textId="77777777"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підходи використовуються для оцінювання ринкових можливостей?</w:t>
      </w:r>
    </w:p>
    <w:p w14:paraId="3545B2E8" w14:textId="2697EB80" w:rsidR="0003543B" w:rsidRPr="0003543B" w:rsidRDefault="0003543B" w:rsidP="00900C6F">
      <w:pPr>
        <w:pStyle w:val="aff0"/>
        <w:widowControl w:val="0"/>
        <w:numPr>
          <w:ilvl w:val="0"/>
          <w:numId w:val="23"/>
        </w:numPr>
        <w:spacing w:line="360" w:lineRule="auto"/>
        <w:ind w:left="0" w:firstLine="567"/>
        <w:jc w:val="both"/>
        <w:rPr>
          <w:sz w:val="28"/>
          <w:szCs w:val="28"/>
          <w:lang w:val="uk-UA"/>
        </w:rPr>
      </w:pPr>
      <w:r w:rsidRPr="0003543B">
        <w:rPr>
          <w:sz w:val="28"/>
          <w:szCs w:val="28"/>
          <w:lang w:val="uk-UA"/>
        </w:rPr>
        <w:t>Які сучасні тенденції розвитку маркетингового аналізу?</w:t>
      </w:r>
    </w:p>
    <w:p w14:paraId="228763DA" w14:textId="01010E4D" w:rsidR="0003543B" w:rsidRPr="0003543B" w:rsidRDefault="0003543B" w:rsidP="0003543B">
      <w:pPr>
        <w:widowControl w:val="0"/>
        <w:spacing w:line="360" w:lineRule="auto"/>
        <w:ind w:firstLine="567"/>
        <w:jc w:val="both"/>
        <w:rPr>
          <w:b/>
          <w:bCs/>
          <w:sz w:val="28"/>
          <w:szCs w:val="28"/>
          <w:lang w:val="uk-UA"/>
        </w:rPr>
      </w:pPr>
      <w:r w:rsidRPr="0003543B">
        <w:rPr>
          <w:b/>
          <w:bCs/>
          <w:sz w:val="28"/>
          <w:szCs w:val="28"/>
          <w:lang w:val="uk-UA"/>
        </w:rPr>
        <w:t>Форми і методи контролю</w:t>
      </w:r>
      <w:r>
        <w:rPr>
          <w:b/>
          <w:bCs/>
          <w:sz w:val="28"/>
          <w:szCs w:val="28"/>
          <w:lang w:val="uk-UA"/>
        </w:rPr>
        <w:t>:</w:t>
      </w:r>
    </w:p>
    <w:p w14:paraId="3F0E585E" w14:textId="77777777" w:rsidR="0003543B" w:rsidRPr="0003543B" w:rsidRDefault="0003543B" w:rsidP="00900C6F">
      <w:pPr>
        <w:pStyle w:val="aff0"/>
        <w:widowControl w:val="0"/>
        <w:numPr>
          <w:ilvl w:val="0"/>
          <w:numId w:val="24"/>
        </w:numPr>
        <w:spacing w:line="360" w:lineRule="auto"/>
        <w:ind w:left="851" w:hanging="284"/>
        <w:jc w:val="both"/>
        <w:rPr>
          <w:sz w:val="28"/>
          <w:szCs w:val="28"/>
          <w:lang w:val="uk-UA"/>
        </w:rPr>
      </w:pPr>
      <w:r w:rsidRPr="0003543B">
        <w:rPr>
          <w:sz w:val="28"/>
          <w:szCs w:val="28"/>
          <w:lang w:val="uk-UA"/>
        </w:rPr>
        <w:t>усне опитування та співбесіда;</w:t>
      </w:r>
    </w:p>
    <w:p w14:paraId="2460F481" w14:textId="77777777" w:rsidR="0003543B" w:rsidRPr="0003543B" w:rsidRDefault="0003543B" w:rsidP="00900C6F">
      <w:pPr>
        <w:pStyle w:val="aff0"/>
        <w:widowControl w:val="0"/>
        <w:numPr>
          <w:ilvl w:val="0"/>
          <w:numId w:val="24"/>
        </w:numPr>
        <w:spacing w:line="360" w:lineRule="auto"/>
        <w:ind w:left="851" w:hanging="284"/>
        <w:jc w:val="both"/>
        <w:rPr>
          <w:sz w:val="28"/>
          <w:szCs w:val="28"/>
          <w:lang w:val="uk-UA"/>
        </w:rPr>
      </w:pPr>
      <w:r w:rsidRPr="0003543B">
        <w:rPr>
          <w:sz w:val="28"/>
          <w:szCs w:val="28"/>
          <w:lang w:val="uk-UA"/>
        </w:rPr>
        <w:t>обговорення результатів аналізу;</w:t>
      </w:r>
    </w:p>
    <w:p w14:paraId="3690B0FC" w14:textId="77777777" w:rsidR="0003543B" w:rsidRPr="0003543B" w:rsidRDefault="0003543B" w:rsidP="00900C6F">
      <w:pPr>
        <w:pStyle w:val="aff0"/>
        <w:widowControl w:val="0"/>
        <w:numPr>
          <w:ilvl w:val="0"/>
          <w:numId w:val="24"/>
        </w:numPr>
        <w:spacing w:line="360" w:lineRule="auto"/>
        <w:ind w:left="851" w:hanging="284"/>
        <w:jc w:val="both"/>
        <w:rPr>
          <w:sz w:val="28"/>
          <w:szCs w:val="28"/>
          <w:lang w:val="uk-UA"/>
        </w:rPr>
      </w:pPr>
      <w:r w:rsidRPr="0003543B">
        <w:rPr>
          <w:sz w:val="28"/>
          <w:szCs w:val="28"/>
          <w:lang w:val="uk-UA"/>
        </w:rPr>
        <w:t>презентація;</w:t>
      </w:r>
    </w:p>
    <w:p w14:paraId="33EE17A0" w14:textId="0D1ECBBC" w:rsidR="0003543B" w:rsidRPr="0003543B" w:rsidRDefault="0003543B" w:rsidP="00900C6F">
      <w:pPr>
        <w:pStyle w:val="aff0"/>
        <w:widowControl w:val="0"/>
        <w:numPr>
          <w:ilvl w:val="0"/>
          <w:numId w:val="24"/>
        </w:numPr>
        <w:spacing w:line="360" w:lineRule="auto"/>
        <w:ind w:left="851" w:hanging="284"/>
        <w:jc w:val="both"/>
        <w:rPr>
          <w:sz w:val="28"/>
          <w:szCs w:val="28"/>
          <w:lang w:val="uk-UA"/>
        </w:rPr>
      </w:pPr>
      <w:r w:rsidRPr="0003543B">
        <w:rPr>
          <w:sz w:val="28"/>
          <w:szCs w:val="28"/>
          <w:lang w:val="uk-UA"/>
        </w:rPr>
        <w:t>дискусія.</w:t>
      </w:r>
    </w:p>
    <w:p w14:paraId="5D56CA98" w14:textId="77777777" w:rsidR="000434CB" w:rsidRDefault="000434CB" w:rsidP="0057033A">
      <w:pPr>
        <w:widowControl w:val="0"/>
        <w:spacing w:line="288" w:lineRule="auto"/>
        <w:jc w:val="both"/>
        <w:rPr>
          <w:sz w:val="28"/>
          <w:szCs w:val="28"/>
          <w:lang w:val="uk-UA"/>
        </w:rPr>
      </w:pPr>
    </w:p>
    <w:p w14:paraId="3A9E7C3F" w14:textId="77777777" w:rsidR="0003543B" w:rsidRPr="0003543B" w:rsidRDefault="0003543B" w:rsidP="0003543B">
      <w:pPr>
        <w:spacing w:line="360" w:lineRule="auto"/>
        <w:ind w:firstLine="567"/>
        <w:jc w:val="center"/>
        <w:rPr>
          <w:b/>
          <w:bCs/>
          <w:sz w:val="28"/>
          <w:szCs w:val="28"/>
          <w:lang w:val="uk-UA" w:eastAsia="uk-UA"/>
        </w:rPr>
      </w:pPr>
      <w:r w:rsidRPr="0003543B">
        <w:rPr>
          <w:b/>
          <w:bCs/>
          <w:sz w:val="28"/>
          <w:szCs w:val="28"/>
          <w:lang w:val="uk-UA" w:eastAsia="uk-UA"/>
        </w:rPr>
        <w:t>ТЕМА 9</w:t>
      </w:r>
      <w:r w:rsidRPr="0003543B">
        <w:rPr>
          <w:b/>
          <w:bCs/>
          <w:sz w:val="28"/>
          <w:szCs w:val="28"/>
          <w:lang w:val="uk-UA" w:eastAsia="uk-UA"/>
        </w:rPr>
        <w:br/>
        <w:t>ТЕХНІЧНИЙ АНАЛІЗ</w:t>
      </w:r>
    </w:p>
    <w:p w14:paraId="6D1155DD" w14:textId="77777777" w:rsidR="0003543B" w:rsidRPr="0003543B" w:rsidRDefault="0003543B" w:rsidP="0003543B">
      <w:pPr>
        <w:spacing w:line="360" w:lineRule="auto"/>
        <w:ind w:firstLine="567"/>
        <w:rPr>
          <w:sz w:val="28"/>
          <w:szCs w:val="28"/>
          <w:lang w:val="uk-UA" w:eastAsia="uk-UA"/>
        </w:rPr>
      </w:pPr>
      <w:r w:rsidRPr="0003543B">
        <w:rPr>
          <w:b/>
          <w:bCs/>
          <w:sz w:val="28"/>
          <w:szCs w:val="28"/>
          <w:lang w:val="uk-UA" w:eastAsia="uk-UA"/>
        </w:rPr>
        <w:t>Мета:</w:t>
      </w:r>
      <w:r w:rsidRPr="0003543B">
        <w:rPr>
          <w:sz w:val="28"/>
          <w:szCs w:val="28"/>
          <w:lang w:val="uk-UA" w:eastAsia="uk-UA"/>
        </w:rPr>
        <w:t xml:space="preserve"> формування практичних навичок використання інструментів технічного аналізу для оцінювання та прогнозування динаміки фінансових ринків; розвиток умінь інтерпретувати графічну інформацію та приймати обґрунтовані інвестиційні рішення.</w:t>
      </w:r>
    </w:p>
    <w:p w14:paraId="4D17E0B1" w14:textId="77777777" w:rsidR="0003543B" w:rsidRPr="0003543B" w:rsidRDefault="0003543B" w:rsidP="0003543B">
      <w:pPr>
        <w:spacing w:line="360" w:lineRule="auto"/>
        <w:ind w:firstLine="567"/>
        <w:rPr>
          <w:sz w:val="28"/>
          <w:szCs w:val="28"/>
          <w:lang w:val="uk-UA" w:eastAsia="uk-UA"/>
        </w:rPr>
      </w:pPr>
      <w:r w:rsidRPr="0003543B">
        <w:rPr>
          <w:b/>
          <w:bCs/>
          <w:sz w:val="28"/>
          <w:szCs w:val="28"/>
          <w:lang w:val="uk-UA" w:eastAsia="uk-UA"/>
        </w:rPr>
        <w:t>Форма виконання роботи:</w:t>
      </w:r>
      <w:r w:rsidRPr="0003543B">
        <w:rPr>
          <w:sz w:val="28"/>
          <w:szCs w:val="28"/>
          <w:lang w:val="uk-UA" w:eastAsia="uk-UA"/>
        </w:rPr>
        <w:t xml:space="preserve"> опрацювання конспекту лекцій; вивчення навчальної та наукової літератури; аналіз графіків фінансових інструментів; робота </w:t>
      </w:r>
      <w:r w:rsidRPr="0003543B">
        <w:rPr>
          <w:sz w:val="28"/>
          <w:szCs w:val="28"/>
          <w:lang w:val="uk-UA" w:eastAsia="uk-UA"/>
        </w:rPr>
        <w:lastRenderedPageBreak/>
        <w:t>з онлайн-платформами фінансових ринків; підготовка аналітичної записки або презентації; виконання практичного завдання.</w:t>
      </w:r>
    </w:p>
    <w:p w14:paraId="2813C53D" w14:textId="55BDB168" w:rsidR="0003543B" w:rsidRDefault="0003543B" w:rsidP="0003543B">
      <w:pPr>
        <w:spacing w:line="360" w:lineRule="auto"/>
        <w:ind w:firstLine="567"/>
        <w:rPr>
          <w:b/>
          <w:bCs/>
          <w:sz w:val="28"/>
          <w:szCs w:val="28"/>
          <w:lang w:val="uk-UA" w:eastAsia="uk-UA"/>
        </w:rPr>
      </w:pPr>
      <w:r w:rsidRPr="0003543B">
        <w:rPr>
          <w:b/>
          <w:bCs/>
          <w:sz w:val="28"/>
          <w:szCs w:val="28"/>
          <w:lang w:val="uk-UA" w:eastAsia="uk-UA"/>
        </w:rPr>
        <w:t>Питання</w:t>
      </w:r>
    </w:p>
    <w:p w14:paraId="6FF88261" w14:textId="77777777" w:rsidR="0003543B" w:rsidRPr="0003543B" w:rsidRDefault="0003543B" w:rsidP="00900C6F">
      <w:pPr>
        <w:pStyle w:val="af3"/>
        <w:numPr>
          <w:ilvl w:val="0"/>
          <w:numId w:val="25"/>
        </w:numPr>
        <w:spacing w:before="0" w:after="0" w:line="360" w:lineRule="auto"/>
        <w:ind w:left="0" w:firstLine="567"/>
        <w:jc w:val="both"/>
        <w:rPr>
          <w:rFonts w:ascii="Times New Roman" w:hAnsi="Times New Roman" w:cs="Times New Roman"/>
          <w:sz w:val="28"/>
          <w:szCs w:val="28"/>
        </w:rPr>
      </w:pPr>
      <w:r w:rsidRPr="0003543B">
        <w:rPr>
          <w:rFonts w:ascii="Times New Roman" w:hAnsi="Times New Roman" w:cs="Times New Roman"/>
          <w:sz w:val="28"/>
          <w:szCs w:val="28"/>
        </w:rPr>
        <w:t>Сутність технічного аналізу та його місце в інвестиційному аналізі.</w:t>
      </w:r>
    </w:p>
    <w:p w14:paraId="2BAEBDBF" w14:textId="77777777" w:rsidR="0003543B" w:rsidRPr="0003543B" w:rsidRDefault="0003543B" w:rsidP="00900C6F">
      <w:pPr>
        <w:pStyle w:val="af3"/>
        <w:numPr>
          <w:ilvl w:val="0"/>
          <w:numId w:val="25"/>
        </w:numPr>
        <w:spacing w:before="0" w:after="0" w:line="360" w:lineRule="auto"/>
        <w:ind w:left="0" w:firstLine="567"/>
        <w:jc w:val="both"/>
        <w:rPr>
          <w:rFonts w:ascii="Times New Roman" w:hAnsi="Times New Roman" w:cs="Times New Roman"/>
          <w:sz w:val="28"/>
          <w:szCs w:val="28"/>
        </w:rPr>
      </w:pPr>
      <w:r w:rsidRPr="0003543B">
        <w:rPr>
          <w:rFonts w:ascii="Times New Roman" w:hAnsi="Times New Roman" w:cs="Times New Roman"/>
          <w:sz w:val="28"/>
          <w:szCs w:val="28"/>
        </w:rPr>
        <w:t>Основні принципи технічного аналізу.</w:t>
      </w:r>
    </w:p>
    <w:p w14:paraId="5F7F3E78" w14:textId="77777777" w:rsidR="0003543B" w:rsidRPr="0003543B" w:rsidRDefault="0003543B" w:rsidP="00900C6F">
      <w:pPr>
        <w:pStyle w:val="aff0"/>
        <w:numPr>
          <w:ilvl w:val="0"/>
          <w:numId w:val="25"/>
        </w:numPr>
        <w:spacing w:line="360" w:lineRule="auto"/>
        <w:ind w:left="0" w:firstLine="567"/>
        <w:rPr>
          <w:bCs/>
          <w:sz w:val="28"/>
          <w:szCs w:val="28"/>
          <w:lang w:val="uk-UA" w:eastAsia="uk-UA"/>
        </w:rPr>
      </w:pPr>
      <w:r w:rsidRPr="0003543B">
        <w:rPr>
          <w:bCs/>
          <w:sz w:val="28"/>
          <w:szCs w:val="28"/>
          <w:lang w:val="uk-UA" w:eastAsia="uk-UA"/>
        </w:rPr>
        <w:t>Види графіків фінансових інструментів та їх аналітичні можливості.</w:t>
      </w:r>
    </w:p>
    <w:p w14:paraId="694BBB6B" w14:textId="6B5FCFF0" w:rsidR="0003543B" w:rsidRDefault="0003543B" w:rsidP="00900C6F">
      <w:pPr>
        <w:pStyle w:val="aff0"/>
        <w:numPr>
          <w:ilvl w:val="0"/>
          <w:numId w:val="25"/>
        </w:numPr>
        <w:spacing w:line="360" w:lineRule="auto"/>
        <w:ind w:left="0" w:firstLine="567"/>
        <w:rPr>
          <w:bCs/>
          <w:sz w:val="28"/>
          <w:szCs w:val="28"/>
          <w:lang w:val="uk-UA" w:eastAsia="uk-UA"/>
        </w:rPr>
      </w:pPr>
      <w:r w:rsidRPr="0003543B">
        <w:rPr>
          <w:bCs/>
          <w:sz w:val="28"/>
          <w:szCs w:val="28"/>
          <w:lang w:val="uk-UA" w:eastAsia="uk-UA"/>
        </w:rPr>
        <w:t>Тренди на фінансових ринках та методи їх ідентифікації.</w:t>
      </w:r>
    </w:p>
    <w:p w14:paraId="239118A5" w14:textId="77777777" w:rsidR="0003543B" w:rsidRPr="0003543B" w:rsidRDefault="0003543B" w:rsidP="0003543B">
      <w:pPr>
        <w:spacing w:line="360" w:lineRule="auto"/>
        <w:ind w:firstLine="567"/>
        <w:rPr>
          <w:b/>
          <w:bCs/>
          <w:sz w:val="28"/>
          <w:szCs w:val="28"/>
          <w:lang w:val="uk-UA" w:eastAsia="uk-UA"/>
        </w:rPr>
      </w:pPr>
      <w:r w:rsidRPr="0003543B">
        <w:rPr>
          <w:b/>
          <w:bCs/>
          <w:sz w:val="28"/>
          <w:szCs w:val="28"/>
          <w:lang w:val="uk-UA" w:eastAsia="uk-UA"/>
        </w:rPr>
        <w:t>Контрольні питання</w:t>
      </w:r>
    </w:p>
    <w:p w14:paraId="106B286B"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Які існують види графіків у технічному аналізі? </w:t>
      </w:r>
    </w:p>
    <w:p w14:paraId="79FA465E"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 визначається тренд на фінансовому ринку? </w:t>
      </w:r>
    </w:p>
    <w:p w14:paraId="116A7884"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У чому полягає сутність рівнів підтримки та опору? </w:t>
      </w:r>
    </w:p>
    <w:p w14:paraId="3C9E16E0"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Які технічні індикатори найбільш поширені та як вони застосовуються? </w:t>
      </w:r>
    </w:p>
    <w:p w14:paraId="17E06EB0"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У чому полягає значення ковзних середніх? </w:t>
      </w:r>
    </w:p>
    <w:p w14:paraId="18030B37"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 інтерпретуються сигнали індикаторів RSI та MACD? </w:t>
      </w:r>
    </w:p>
    <w:p w14:paraId="47D1F613"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Які фігури технічного аналізу використовуються для прогнозування? </w:t>
      </w:r>
    </w:p>
    <w:p w14:paraId="5CDA207A"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Які помилки можуть виникати при використанні технічного аналізу? </w:t>
      </w:r>
    </w:p>
    <w:p w14:paraId="371CBF8A"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 технічний аналіз застосовується на практиці? </w:t>
      </w:r>
    </w:p>
    <w:p w14:paraId="64ECD517" w14:textId="77777777" w:rsidR="0003543B" w:rsidRPr="0003543B" w:rsidRDefault="0003543B" w:rsidP="00900C6F">
      <w:pPr>
        <w:numPr>
          <w:ilvl w:val="0"/>
          <w:numId w:val="26"/>
        </w:numPr>
        <w:spacing w:line="360" w:lineRule="auto"/>
        <w:ind w:left="0" w:firstLine="567"/>
        <w:rPr>
          <w:sz w:val="28"/>
          <w:szCs w:val="28"/>
          <w:lang w:val="uk-UA" w:eastAsia="uk-UA"/>
        </w:rPr>
      </w:pPr>
      <w:r w:rsidRPr="0003543B">
        <w:rPr>
          <w:sz w:val="28"/>
          <w:szCs w:val="28"/>
          <w:lang w:val="uk-UA" w:eastAsia="uk-UA"/>
        </w:rPr>
        <w:t xml:space="preserve">Які обмеження має використання технічного аналізу? </w:t>
      </w:r>
    </w:p>
    <w:p w14:paraId="6CB7C9E4" w14:textId="77777777" w:rsidR="0003543B" w:rsidRPr="0003543B" w:rsidRDefault="0003543B" w:rsidP="0003543B">
      <w:pPr>
        <w:spacing w:line="360" w:lineRule="auto"/>
        <w:ind w:firstLine="567"/>
        <w:rPr>
          <w:b/>
          <w:bCs/>
          <w:sz w:val="28"/>
          <w:szCs w:val="28"/>
          <w:lang w:val="uk-UA" w:eastAsia="uk-UA"/>
        </w:rPr>
      </w:pPr>
      <w:r w:rsidRPr="0003543B">
        <w:rPr>
          <w:b/>
          <w:bCs/>
          <w:sz w:val="28"/>
          <w:szCs w:val="28"/>
          <w:lang w:val="uk-UA" w:eastAsia="uk-UA"/>
        </w:rPr>
        <w:t>Форми і методи контролю</w:t>
      </w:r>
    </w:p>
    <w:p w14:paraId="61C9174D" w14:textId="77777777" w:rsidR="0003543B" w:rsidRPr="0003543B" w:rsidRDefault="0003543B" w:rsidP="00900C6F">
      <w:pPr>
        <w:numPr>
          <w:ilvl w:val="0"/>
          <w:numId w:val="27"/>
        </w:numPr>
        <w:tabs>
          <w:tab w:val="clear" w:pos="720"/>
        </w:tabs>
        <w:spacing w:line="360" w:lineRule="auto"/>
        <w:rPr>
          <w:sz w:val="28"/>
          <w:szCs w:val="28"/>
          <w:lang w:val="uk-UA" w:eastAsia="uk-UA"/>
        </w:rPr>
      </w:pPr>
      <w:r w:rsidRPr="0003543B">
        <w:rPr>
          <w:sz w:val="28"/>
          <w:szCs w:val="28"/>
          <w:lang w:val="uk-UA" w:eastAsia="uk-UA"/>
        </w:rPr>
        <w:t xml:space="preserve">усне опитування та співбесіда; </w:t>
      </w:r>
    </w:p>
    <w:p w14:paraId="7A8FDF54" w14:textId="77777777" w:rsidR="0003543B" w:rsidRPr="0003543B" w:rsidRDefault="0003543B" w:rsidP="00900C6F">
      <w:pPr>
        <w:numPr>
          <w:ilvl w:val="0"/>
          <w:numId w:val="27"/>
        </w:numPr>
        <w:tabs>
          <w:tab w:val="clear" w:pos="720"/>
        </w:tabs>
        <w:spacing w:line="360" w:lineRule="auto"/>
        <w:rPr>
          <w:sz w:val="28"/>
          <w:szCs w:val="28"/>
          <w:lang w:val="uk-UA" w:eastAsia="uk-UA"/>
        </w:rPr>
      </w:pPr>
      <w:r w:rsidRPr="0003543B">
        <w:rPr>
          <w:sz w:val="28"/>
          <w:szCs w:val="28"/>
          <w:lang w:val="uk-UA" w:eastAsia="uk-UA"/>
        </w:rPr>
        <w:t xml:space="preserve">аналіз графічного матеріалу; </w:t>
      </w:r>
    </w:p>
    <w:p w14:paraId="7C778B1B" w14:textId="77777777" w:rsidR="0003543B" w:rsidRPr="0003543B" w:rsidRDefault="0003543B" w:rsidP="00900C6F">
      <w:pPr>
        <w:numPr>
          <w:ilvl w:val="0"/>
          <w:numId w:val="27"/>
        </w:numPr>
        <w:tabs>
          <w:tab w:val="clear" w:pos="720"/>
        </w:tabs>
        <w:spacing w:line="360" w:lineRule="auto"/>
        <w:rPr>
          <w:sz w:val="28"/>
          <w:szCs w:val="28"/>
          <w:lang w:val="uk-UA" w:eastAsia="uk-UA"/>
        </w:rPr>
      </w:pPr>
      <w:r w:rsidRPr="0003543B">
        <w:rPr>
          <w:sz w:val="28"/>
          <w:szCs w:val="28"/>
          <w:lang w:val="uk-UA" w:eastAsia="uk-UA"/>
        </w:rPr>
        <w:t xml:space="preserve">презентація результатів; </w:t>
      </w:r>
    </w:p>
    <w:p w14:paraId="112072BD" w14:textId="77777777" w:rsidR="0003543B" w:rsidRPr="0003543B" w:rsidRDefault="0003543B" w:rsidP="00900C6F">
      <w:pPr>
        <w:numPr>
          <w:ilvl w:val="0"/>
          <w:numId w:val="27"/>
        </w:numPr>
        <w:tabs>
          <w:tab w:val="clear" w:pos="720"/>
        </w:tabs>
        <w:spacing w:line="360" w:lineRule="auto"/>
        <w:rPr>
          <w:sz w:val="28"/>
          <w:szCs w:val="28"/>
          <w:lang w:val="uk-UA" w:eastAsia="uk-UA"/>
        </w:rPr>
      </w:pPr>
      <w:r w:rsidRPr="0003543B">
        <w:rPr>
          <w:sz w:val="28"/>
          <w:szCs w:val="28"/>
          <w:lang w:val="uk-UA" w:eastAsia="uk-UA"/>
        </w:rPr>
        <w:t xml:space="preserve">обговорення та дискусія; </w:t>
      </w:r>
    </w:p>
    <w:p w14:paraId="24DE6DBD" w14:textId="18264FBC" w:rsidR="0003543B" w:rsidRPr="0003543B" w:rsidRDefault="0003543B" w:rsidP="00900C6F">
      <w:pPr>
        <w:numPr>
          <w:ilvl w:val="0"/>
          <w:numId w:val="27"/>
        </w:numPr>
        <w:tabs>
          <w:tab w:val="clear" w:pos="720"/>
        </w:tabs>
        <w:spacing w:line="360" w:lineRule="auto"/>
        <w:rPr>
          <w:sz w:val="28"/>
          <w:szCs w:val="28"/>
          <w:lang w:val="uk-UA" w:eastAsia="uk-UA"/>
        </w:rPr>
      </w:pPr>
      <w:r w:rsidRPr="0003543B">
        <w:rPr>
          <w:sz w:val="28"/>
          <w:szCs w:val="28"/>
          <w:lang w:val="uk-UA" w:eastAsia="uk-UA"/>
        </w:rPr>
        <w:t>оцінювання аналітичних висновків</w:t>
      </w:r>
      <w:r>
        <w:rPr>
          <w:sz w:val="28"/>
          <w:szCs w:val="28"/>
          <w:lang w:val="uk-UA" w:eastAsia="uk-UA"/>
        </w:rPr>
        <w:t>.</w:t>
      </w:r>
    </w:p>
    <w:p w14:paraId="44BDDC0E" w14:textId="77777777" w:rsidR="00CE4BF1" w:rsidRDefault="00CE4BF1" w:rsidP="00C118DA">
      <w:pPr>
        <w:spacing w:line="360" w:lineRule="auto"/>
        <w:ind w:firstLine="709"/>
        <w:jc w:val="center"/>
        <w:rPr>
          <w:b/>
          <w:bCs/>
          <w:sz w:val="28"/>
          <w:szCs w:val="28"/>
          <w:lang w:val="uk-UA" w:eastAsia="uk-UA"/>
        </w:rPr>
      </w:pPr>
    </w:p>
    <w:p w14:paraId="69A09CFE" w14:textId="0D8F124D" w:rsidR="0003543B" w:rsidRPr="0003543B" w:rsidRDefault="0003543B" w:rsidP="00C118DA">
      <w:pPr>
        <w:spacing w:line="360" w:lineRule="auto"/>
        <w:ind w:firstLine="709"/>
        <w:jc w:val="center"/>
        <w:rPr>
          <w:b/>
          <w:bCs/>
          <w:sz w:val="28"/>
          <w:szCs w:val="28"/>
          <w:lang w:val="uk-UA" w:eastAsia="uk-UA"/>
        </w:rPr>
      </w:pPr>
      <w:r w:rsidRPr="0003543B">
        <w:rPr>
          <w:b/>
          <w:bCs/>
          <w:sz w:val="28"/>
          <w:szCs w:val="28"/>
          <w:lang w:val="uk-UA" w:eastAsia="uk-UA"/>
        </w:rPr>
        <w:lastRenderedPageBreak/>
        <w:t>ТЕМА 10</w:t>
      </w:r>
      <w:r w:rsidRPr="0003543B">
        <w:rPr>
          <w:b/>
          <w:bCs/>
          <w:sz w:val="28"/>
          <w:szCs w:val="28"/>
          <w:lang w:val="uk-UA" w:eastAsia="uk-UA"/>
        </w:rPr>
        <w:br/>
        <w:t>ЕКОЛОГІЧНИЙ АНАЛІЗ</w:t>
      </w:r>
    </w:p>
    <w:p w14:paraId="51B3ADA4" w14:textId="77777777" w:rsidR="0003543B" w:rsidRPr="0003543B" w:rsidRDefault="0003543B" w:rsidP="00C118DA">
      <w:pPr>
        <w:spacing w:line="360" w:lineRule="auto"/>
        <w:ind w:firstLine="709"/>
        <w:jc w:val="both"/>
        <w:rPr>
          <w:sz w:val="28"/>
          <w:szCs w:val="28"/>
          <w:lang w:val="uk-UA" w:eastAsia="uk-UA"/>
        </w:rPr>
      </w:pPr>
      <w:r w:rsidRPr="0003543B">
        <w:rPr>
          <w:b/>
          <w:bCs/>
          <w:sz w:val="28"/>
          <w:szCs w:val="28"/>
          <w:lang w:val="uk-UA" w:eastAsia="uk-UA"/>
        </w:rPr>
        <w:t>Мета:</w:t>
      </w:r>
      <w:r w:rsidRPr="0003543B">
        <w:rPr>
          <w:sz w:val="28"/>
          <w:szCs w:val="28"/>
          <w:lang w:val="uk-UA" w:eastAsia="uk-UA"/>
        </w:rPr>
        <w:t xml:space="preserve"> формування системного розуміння ролі екологічного аналізу в процесі обґрунтування інвестиційних рішень; розвиток навичок оцінювання впливу інвестиційних проєктів на навколишнє середовище; опанування підходів до врахування екологічних факторів і ризиків у процесі інвестиційного аналізу.</w:t>
      </w:r>
    </w:p>
    <w:p w14:paraId="75193F99" w14:textId="77777777" w:rsidR="0003543B" w:rsidRPr="0003543B" w:rsidRDefault="0003543B" w:rsidP="00C118DA">
      <w:pPr>
        <w:spacing w:line="360" w:lineRule="auto"/>
        <w:ind w:firstLine="709"/>
        <w:jc w:val="both"/>
        <w:rPr>
          <w:sz w:val="28"/>
          <w:szCs w:val="28"/>
          <w:lang w:val="uk-UA" w:eastAsia="uk-UA"/>
        </w:rPr>
      </w:pPr>
      <w:r w:rsidRPr="0003543B">
        <w:rPr>
          <w:b/>
          <w:bCs/>
          <w:sz w:val="28"/>
          <w:szCs w:val="28"/>
          <w:lang w:val="uk-UA" w:eastAsia="uk-UA"/>
        </w:rPr>
        <w:t>Форма виконання роботи:</w:t>
      </w:r>
      <w:r w:rsidRPr="0003543B">
        <w:rPr>
          <w:sz w:val="28"/>
          <w:szCs w:val="28"/>
          <w:lang w:val="uk-UA" w:eastAsia="uk-UA"/>
        </w:rPr>
        <w:t xml:space="preserve"> опрацювання конспекту лекцій; вивчення нормативно-правових актів у сфері екології; аналіз практичних ситуацій; робота з відкритими джерелами інформації; підготовка аналітичної записки або презентації; виконання практичного завдання.</w:t>
      </w:r>
    </w:p>
    <w:p w14:paraId="64A9B44F" w14:textId="77777777" w:rsidR="0003543B" w:rsidRPr="0003543B" w:rsidRDefault="0003543B" w:rsidP="00C118DA">
      <w:pPr>
        <w:spacing w:line="360" w:lineRule="auto"/>
        <w:ind w:firstLine="709"/>
        <w:jc w:val="both"/>
        <w:rPr>
          <w:b/>
          <w:bCs/>
          <w:sz w:val="28"/>
          <w:szCs w:val="28"/>
          <w:lang w:val="uk-UA" w:eastAsia="uk-UA"/>
        </w:rPr>
      </w:pPr>
      <w:r w:rsidRPr="0003543B">
        <w:rPr>
          <w:b/>
          <w:bCs/>
          <w:sz w:val="28"/>
          <w:szCs w:val="28"/>
          <w:lang w:val="uk-UA" w:eastAsia="uk-UA"/>
        </w:rPr>
        <w:t>Питання</w:t>
      </w:r>
    </w:p>
    <w:p w14:paraId="5D7731E9" w14:textId="77777777" w:rsidR="0003543B" w:rsidRPr="0003543B" w:rsidRDefault="0003543B" w:rsidP="00900C6F">
      <w:pPr>
        <w:numPr>
          <w:ilvl w:val="0"/>
          <w:numId w:val="28"/>
        </w:numPr>
        <w:spacing w:line="360" w:lineRule="auto"/>
        <w:ind w:left="0" w:firstLine="709"/>
        <w:jc w:val="both"/>
        <w:rPr>
          <w:sz w:val="28"/>
          <w:szCs w:val="28"/>
          <w:lang w:val="uk-UA" w:eastAsia="uk-UA"/>
        </w:rPr>
      </w:pPr>
      <w:r w:rsidRPr="0003543B">
        <w:rPr>
          <w:sz w:val="28"/>
          <w:szCs w:val="28"/>
          <w:lang w:val="uk-UA" w:eastAsia="uk-UA"/>
        </w:rPr>
        <w:t xml:space="preserve">Методи оцінювання екологічного впливу інвестиційних проєктів. </w:t>
      </w:r>
    </w:p>
    <w:p w14:paraId="40C2911C" w14:textId="77777777" w:rsidR="0003543B" w:rsidRPr="0003543B" w:rsidRDefault="0003543B" w:rsidP="00900C6F">
      <w:pPr>
        <w:numPr>
          <w:ilvl w:val="0"/>
          <w:numId w:val="28"/>
        </w:numPr>
        <w:spacing w:line="360" w:lineRule="auto"/>
        <w:ind w:left="0" w:firstLine="709"/>
        <w:jc w:val="both"/>
        <w:rPr>
          <w:sz w:val="28"/>
          <w:szCs w:val="28"/>
          <w:lang w:val="uk-UA" w:eastAsia="uk-UA"/>
        </w:rPr>
      </w:pPr>
      <w:r w:rsidRPr="0003543B">
        <w:rPr>
          <w:sz w:val="28"/>
          <w:szCs w:val="28"/>
          <w:lang w:val="uk-UA" w:eastAsia="uk-UA"/>
        </w:rPr>
        <w:t xml:space="preserve">Інтеграція екологічних факторів у процес прийняття інвестиційних рішень. </w:t>
      </w:r>
    </w:p>
    <w:p w14:paraId="0345B45F" w14:textId="77777777" w:rsidR="0003543B" w:rsidRPr="0003543B" w:rsidRDefault="0003543B" w:rsidP="00900C6F">
      <w:pPr>
        <w:numPr>
          <w:ilvl w:val="0"/>
          <w:numId w:val="28"/>
        </w:numPr>
        <w:spacing w:line="360" w:lineRule="auto"/>
        <w:ind w:left="0" w:firstLine="709"/>
        <w:jc w:val="both"/>
        <w:rPr>
          <w:sz w:val="28"/>
          <w:szCs w:val="28"/>
          <w:lang w:val="uk-UA" w:eastAsia="uk-UA"/>
        </w:rPr>
      </w:pPr>
      <w:r w:rsidRPr="0003543B">
        <w:rPr>
          <w:sz w:val="28"/>
          <w:szCs w:val="28"/>
          <w:lang w:val="uk-UA" w:eastAsia="uk-UA"/>
        </w:rPr>
        <w:t xml:space="preserve">Оцінювання екологічних ризиків та підходи до їх мінімізації. </w:t>
      </w:r>
    </w:p>
    <w:p w14:paraId="242541C8" w14:textId="77777777" w:rsidR="0003543B" w:rsidRPr="0003543B" w:rsidRDefault="0003543B" w:rsidP="00900C6F">
      <w:pPr>
        <w:numPr>
          <w:ilvl w:val="0"/>
          <w:numId w:val="28"/>
        </w:numPr>
        <w:spacing w:line="360" w:lineRule="auto"/>
        <w:ind w:left="0" w:firstLine="709"/>
        <w:jc w:val="both"/>
        <w:rPr>
          <w:sz w:val="28"/>
          <w:szCs w:val="28"/>
          <w:lang w:val="uk-UA" w:eastAsia="uk-UA"/>
        </w:rPr>
      </w:pPr>
      <w:r w:rsidRPr="0003543B">
        <w:rPr>
          <w:sz w:val="28"/>
          <w:szCs w:val="28"/>
          <w:lang w:val="uk-UA" w:eastAsia="uk-UA"/>
        </w:rPr>
        <w:t xml:space="preserve">Економічна оцінка екологічних наслідків реалізації інвестиційних проєктів. </w:t>
      </w:r>
    </w:p>
    <w:p w14:paraId="3411DB17" w14:textId="77777777" w:rsidR="0003543B" w:rsidRPr="0003543B" w:rsidRDefault="0003543B" w:rsidP="00C118DA">
      <w:pPr>
        <w:spacing w:line="360" w:lineRule="auto"/>
        <w:ind w:firstLine="709"/>
        <w:jc w:val="both"/>
        <w:rPr>
          <w:b/>
          <w:bCs/>
          <w:sz w:val="28"/>
          <w:szCs w:val="28"/>
          <w:lang w:val="uk-UA" w:eastAsia="uk-UA"/>
        </w:rPr>
      </w:pPr>
      <w:r w:rsidRPr="0003543B">
        <w:rPr>
          <w:b/>
          <w:bCs/>
          <w:sz w:val="28"/>
          <w:szCs w:val="28"/>
          <w:lang w:val="uk-UA" w:eastAsia="uk-UA"/>
        </w:rPr>
        <w:t>Практичне завдання</w:t>
      </w:r>
    </w:p>
    <w:p w14:paraId="2C0EDE91" w14:textId="77777777" w:rsidR="0003543B" w:rsidRPr="0003543B" w:rsidRDefault="0003543B" w:rsidP="00C118DA">
      <w:pPr>
        <w:spacing w:line="360" w:lineRule="auto"/>
        <w:ind w:firstLine="709"/>
        <w:jc w:val="both"/>
        <w:rPr>
          <w:sz w:val="28"/>
          <w:szCs w:val="28"/>
          <w:lang w:val="uk-UA" w:eastAsia="uk-UA"/>
        </w:rPr>
      </w:pPr>
      <w:r w:rsidRPr="0003543B">
        <w:rPr>
          <w:sz w:val="28"/>
          <w:szCs w:val="28"/>
          <w:lang w:val="uk-UA" w:eastAsia="uk-UA"/>
        </w:rPr>
        <w:t>Підприємство планує реалізацію інвестиційного проєкту (за варіантом або самостійно обраного прикладу):</w:t>
      </w:r>
    </w:p>
    <w:p w14:paraId="517D3904"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визначити можливі екологічні наслідки реалізації проєкту; </w:t>
      </w:r>
    </w:p>
    <w:p w14:paraId="4C012E36"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оцінити рівень екологічних ризиків; </w:t>
      </w:r>
    </w:p>
    <w:p w14:paraId="6456ACB3"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проаналізувати відповідність проєкту екологічним вимогам; </w:t>
      </w:r>
    </w:p>
    <w:p w14:paraId="6C2C3C1F"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запропонувати заходи щодо зменшення негативного впливу; </w:t>
      </w:r>
    </w:p>
    <w:p w14:paraId="780B5D15"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оцінити екологічну доцільність реалізації проєкту; </w:t>
      </w:r>
    </w:p>
    <w:p w14:paraId="66FED727" w14:textId="77777777" w:rsidR="0003543B" w:rsidRPr="0003543B" w:rsidRDefault="0003543B" w:rsidP="00900C6F">
      <w:pPr>
        <w:numPr>
          <w:ilvl w:val="0"/>
          <w:numId w:val="30"/>
        </w:numPr>
        <w:spacing w:line="360" w:lineRule="auto"/>
        <w:jc w:val="both"/>
        <w:rPr>
          <w:sz w:val="28"/>
          <w:szCs w:val="28"/>
          <w:lang w:val="uk-UA" w:eastAsia="uk-UA"/>
        </w:rPr>
      </w:pPr>
      <w:r w:rsidRPr="0003543B">
        <w:rPr>
          <w:sz w:val="28"/>
          <w:szCs w:val="28"/>
          <w:lang w:val="uk-UA" w:eastAsia="uk-UA"/>
        </w:rPr>
        <w:t xml:space="preserve">сформулювати висновок щодо інвестиційного рішення. </w:t>
      </w:r>
    </w:p>
    <w:p w14:paraId="5990DBFE" w14:textId="77777777" w:rsidR="0003543B" w:rsidRPr="0003543B" w:rsidRDefault="0003543B" w:rsidP="00C118DA">
      <w:pPr>
        <w:spacing w:line="360" w:lineRule="auto"/>
        <w:ind w:firstLine="709"/>
        <w:jc w:val="both"/>
        <w:rPr>
          <w:b/>
          <w:bCs/>
          <w:sz w:val="28"/>
          <w:szCs w:val="28"/>
          <w:lang w:val="uk-UA" w:eastAsia="uk-UA"/>
        </w:rPr>
      </w:pPr>
      <w:r w:rsidRPr="0003543B">
        <w:rPr>
          <w:b/>
          <w:bCs/>
          <w:sz w:val="28"/>
          <w:szCs w:val="28"/>
          <w:lang w:val="uk-UA" w:eastAsia="uk-UA"/>
        </w:rPr>
        <w:t>Контрольні питання</w:t>
      </w:r>
    </w:p>
    <w:p w14:paraId="25547D89"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Які методи застосовуються для оцінювання екологічного впливу? </w:t>
      </w:r>
    </w:p>
    <w:p w14:paraId="3560B794"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У чому полягає значення екологічного аналізу при прийнятті інвестиційних рішень? </w:t>
      </w:r>
    </w:p>
    <w:p w14:paraId="5A6F7531"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lastRenderedPageBreak/>
        <w:t xml:space="preserve">Які види екологічних ризиків існують? </w:t>
      </w:r>
    </w:p>
    <w:p w14:paraId="00EFBD22"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 здійснюється економічна оцінка екологічних наслідків? </w:t>
      </w:r>
    </w:p>
    <w:p w14:paraId="08377D26"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Які інструменти використовуються для мінімізації екологічних ризиків? </w:t>
      </w:r>
    </w:p>
    <w:p w14:paraId="53C8CC55"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У чому полягає сутність ESG-підходу? </w:t>
      </w:r>
    </w:p>
    <w:p w14:paraId="5953C0B1"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 екологічні фактори впливають на ефективність інвестиційного проєкту? </w:t>
      </w:r>
    </w:p>
    <w:p w14:paraId="7D14265B"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Які сучасні тенденції врахування екологічних аспектів у інвестуванні? </w:t>
      </w:r>
    </w:p>
    <w:p w14:paraId="09106C05"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Які вимоги висуваються до екологічної відповідності проєктів? </w:t>
      </w:r>
    </w:p>
    <w:p w14:paraId="560CB223" w14:textId="77777777" w:rsidR="0003543B" w:rsidRPr="0003543B" w:rsidRDefault="0003543B" w:rsidP="00900C6F">
      <w:pPr>
        <w:numPr>
          <w:ilvl w:val="0"/>
          <w:numId w:val="29"/>
        </w:numPr>
        <w:spacing w:line="360" w:lineRule="auto"/>
        <w:ind w:left="0" w:firstLine="709"/>
        <w:jc w:val="both"/>
        <w:rPr>
          <w:sz w:val="28"/>
          <w:szCs w:val="28"/>
          <w:lang w:val="uk-UA" w:eastAsia="uk-UA"/>
        </w:rPr>
      </w:pPr>
      <w:r w:rsidRPr="0003543B">
        <w:rPr>
          <w:sz w:val="28"/>
          <w:szCs w:val="28"/>
          <w:lang w:val="uk-UA" w:eastAsia="uk-UA"/>
        </w:rPr>
        <w:t xml:space="preserve">Як результати екологічного аналізу впливають на прийняття управлінських рішень? </w:t>
      </w:r>
    </w:p>
    <w:p w14:paraId="401ADD01" w14:textId="703A39B7" w:rsidR="0003543B" w:rsidRPr="0003543B" w:rsidRDefault="0003543B" w:rsidP="00C118DA">
      <w:pPr>
        <w:spacing w:line="360" w:lineRule="auto"/>
        <w:ind w:firstLine="709"/>
        <w:jc w:val="both"/>
        <w:rPr>
          <w:b/>
          <w:bCs/>
          <w:sz w:val="28"/>
          <w:szCs w:val="28"/>
          <w:lang w:val="uk-UA" w:eastAsia="uk-UA"/>
        </w:rPr>
      </w:pPr>
      <w:r w:rsidRPr="0003543B">
        <w:rPr>
          <w:b/>
          <w:bCs/>
          <w:sz w:val="28"/>
          <w:szCs w:val="28"/>
          <w:lang w:val="uk-UA" w:eastAsia="uk-UA"/>
        </w:rPr>
        <w:t>Форми і методи контролю</w:t>
      </w:r>
      <w:r w:rsidR="00C118DA">
        <w:rPr>
          <w:b/>
          <w:bCs/>
          <w:sz w:val="28"/>
          <w:szCs w:val="28"/>
          <w:lang w:val="uk-UA" w:eastAsia="uk-UA"/>
        </w:rPr>
        <w:t>:</w:t>
      </w:r>
    </w:p>
    <w:p w14:paraId="619D459B" w14:textId="77777777" w:rsidR="0003543B" w:rsidRPr="0003543B" w:rsidRDefault="0003543B" w:rsidP="00900C6F">
      <w:pPr>
        <w:numPr>
          <w:ilvl w:val="0"/>
          <w:numId w:val="31"/>
        </w:numPr>
        <w:spacing w:line="360" w:lineRule="auto"/>
        <w:jc w:val="both"/>
        <w:rPr>
          <w:sz w:val="28"/>
          <w:szCs w:val="28"/>
          <w:lang w:val="uk-UA" w:eastAsia="uk-UA"/>
        </w:rPr>
      </w:pPr>
      <w:r w:rsidRPr="0003543B">
        <w:rPr>
          <w:sz w:val="28"/>
          <w:szCs w:val="28"/>
          <w:lang w:val="uk-UA" w:eastAsia="uk-UA"/>
        </w:rPr>
        <w:t xml:space="preserve">усне опитування та співбесіда; </w:t>
      </w:r>
    </w:p>
    <w:p w14:paraId="698427C5" w14:textId="77777777" w:rsidR="0003543B" w:rsidRPr="0003543B" w:rsidRDefault="0003543B" w:rsidP="00900C6F">
      <w:pPr>
        <w:numPr>
          <w:ilvl w:val="0"/>
          <w:numId w:val="31"/>
        </w:numPr>
        <w:spacing w:line="360" w:lineRule="auto"/>
        <w:jc w:val="both"/>
        <w:rPr>
          <w:sz w:val="28"/>
          <w:szCs w:val="28"/>
          <w:lang w:val="uk-UA" w:eastAsia="uk-UA"/>
        </w:rPr>
      </w:pPr>
      <w:r w:rsidRPr="0003543B">
        <w:rPr>
          <w:sz w:val="28"/>
          <w:szCs w:val="28"/>
          <w:lang w:val="uk-UA" w:eastAsia="uk-UA"/>
        </w:rPr>
        <w:t xml:space="preserve">аналіз ситуаційних завдань; </w:t>
      </w:r>
    </w:p>
    <w:p w14:paraId="0DF68FF4" w14:textId="77777777" w:rsidR="0003543B" w:rsidRPr="0003543B" w:rsidRDefault="0003543B" w:rsidP="00900C6F">
      <w:pPr>
        <w:numPr>
          <w:ilvl w:val="0"/>
          <w:numId w:val="31"/>
        </w:numPr>
        <w:spacing w:line="360" w:lineRule="auto"/>
        <w:jc w:val="both"/>
        <w:rPr>
          <w:sz w:val="28"/>
          <w:szCs w:val="28"/>
          <w:lang w:val="uk-UA" w:eastAsia="uk-UA"/>
        </w:rPr>
      </w:pPr>
      <w:r w:rsidRPr="0003543B">
        <w:rPr>
          <w:sz w:val="28"/>
          <w:szCs w:val="28"/>
          <w:lang w:val="uk-UA" w:eastAsia="uk-UA"/>
        </w:rPr>
        <w:t xml:space="preserve">презентація результатів; </w:t>
      </w:r>
    </w:p>
    <w:p w14:paraId="46FD3FE2" w14:textId="77777777" w:rsidR="0003543B" w:rsidRPr="0003543B" w:rsidRDefault="0003543B" w:rsidP="00900C6F">
      <w:pPr>
        <w:numPr>
          <w:ilvl w:val="0"/>
          <w:numId w:val="31"/>
        </w:numPr>
        <w:spacing w:line="360" w:lineRule="auto"/>
        <w:jc w:val="both"/>
        <w:rPr>
          <w:sz w:val="28"/>
          <w:szCs w:val="28"/>
          <w:lang w:val="uk-UA" w:eastAsia="uk-UA"/>
        </w:rPr>
      </w:pPr>
      <w:r w:rsidRPr="0003543B">
        <w:rPr>
          <w:sz w:val="28"/>
          <w:szCs w:val="28"/>
          <w:lang w:val="uk-UA" w:eastAsia="uk-UA"/>
        </w:rPr>
        <w:t xml:space="preserve">дискусія; </w:t>
      </w:r>
    </w:p>
    <w:p w14:paraId="7C889C70" w14:textId="7BFA99DF" w:rsidR="0003543B" w:rsidRPr="0003543B" w:rsidRDefault="0003543B" w:rsidP="00900C6F">
      <w:pPr>
        <w:numPr>
          <w:ilvl w:val="0"/>
          <w:numId w:val="31"/>
        </w:numPr>
        <w:spacing w:line="360" w:lineRule="auto"/>
        <w:jc w:val="both"/>
        <w:rPr>
          <w:sz w:val="28"/>
          <w:szCs w:val="28"/>
          <w:lang w:val="uk-UA" w:eastAsia="uk-UA"/>
        </w:rPr>
      </w:pPr>
      <w:r w:rsidRPr="0003543B">
        <w:rPr>
          <w:sz w:val="28"/>
          <w:szCs w:val="28"/>
          <w:lang w:val="uk-UA" w:eastAsia="uk-UA"/>
        </w:rPr>
        <w:t>оцінювання аналітичних висновків</w:t>
      </w:r>
      <w:r w:rsidR="00C118DA">
        <w:rPr>
          <w:sz w:val="28"/>
          <w:szCs w:val="28"/>
          <w:lang w:val="uk-UA" w:eastAsia="uk-UA"/>
        </w:rPr>
        <w:t>.</w:t>
      </w:r>
    </w:p>
    <w:p w14:paraId="55B90F1D" w14:textId="77777777" w:rsidR="0003543B" w:rsidRPr="0003543B" w:rsidRDefault="0003543B" w:rsidP="0003543B">
      <w:pPr>
        <w:pStyle w:val="aff0"/>
        <w:spacing w:line="360" w:lineRule="auto"/>
        <w:ind w:left="0" w:firstLine="567"/>
        <w:rPr>
          <w:bCs/>
          <w:sz w:val="28"/>
          <w:szCs w:val="28"/>
          <w:lang w:val="uk-UA" w:eastAsia="uk-UA"/>
        </w:rPr>
      </w:pPr>
    </w:p>
    <w:p w14:paraId="65A6FE69" w14:textId="77777777" w:rsidR="000434CB" w:rsidRDefault="000434CB" w:rsidP="0057033A">
      <w:pPr>
        <w:widowControl w:val="0"/>
        <w:spacing w:line="288" w:lineRule="auto"/>
        <w:jc w:val="both"/>
        <w:rPr>
          <w:sz w:val="28"/>
          <w:szCs w:val="28"/>
          <w:lang w:val="uk-UA"/>
        </w:rPr>
      </w:pPr>
    </w:p>
    <w:p w14:paraId="527AF023" w14:textId="77777777" w:rsidR="000434CB" w:rsidRDefault="000434CB" w:rsidP="0057033A">
      <w:pPr>
        <w:widowControl w:val="0"/>
        <w:spacing w:line="288" w:lineRule="auto"/>
        <w:jc w:val="both"/>
        <w:rPr>
          <w:sz w:val="28"/>
          <w:szCs w:val="28"/>
          <w:lang w:val="uk-UA"/>
        </w:rPr>
      </w:pPr>
    </w:p>
    <w:p w14:paraId="515B616E" w14:textId="77777777" w:rsidR="000434CB" w:rsidRDefault="000434CB" w:rsidP="0057033A">
      <w:pPr>
        <w:widowControl w:val="0"/>
        <w:spacing w:line="288" w:lineRule="auto"/>
        <w:jc w:val="both"/>
        <w:rPr>
          <w:sz w:val="28"/>
          <w:szCs w:val="28"/>
          <w:lang w:val="uk-UA"/>
        </w:rPr>
      </w:pPr>
    </w:p>
    <w:p w14:paraId="39B59653" w14:textId="77777777" w:rsidR="000434CB" w:rsidRDefault="000434CB" w:rsidP="0057033A">
      <w:pPr>
        <w:widowControl w:val="0"/>
        <w:spacing w:line="288" w:lineRule="auto"/>
        <w:jc w:val="both"/>
        <w:rPr>
          <w:sz w:val="28"/>
          <w:szCs w:val="28"/>
          <w:lang w:val="uk-UA"/>
        </w:rPr>
      </w:pPr>
    </w:p>
    <w:p w14:paraId="0654AE12" w14:textId="77777777" w:rsidR="000434CB" w:rsidRDefault="000434CB" w:rsidP="0057033A">
      <w:pPr>
        <w:widowControl w:val="0"/>
        <w:spacing w:line="288" w:lineRule="auto"/>
        <w:jc w:val="both"/>
        <w:rPr>
          <w:sz w:val="28"/>
          <w:szCs w:val="28"/>
          <w:lang w:val="uk-UA"/>
        </w:rPr>
      </w:pPr>
    </w:p>
    <w:p w14:paraId="79A699B0" w14:textId="5DF1CA03" w:rsidR="000434CB" w:rsidRDefault="000434CB" w:rsidP="0057033A">
      <w:pPr>
        <w:widowControl w:val="0"/>
        <w:spacing w:line="288" w:lineRule="auto"/>
        <w:jc w:val="both"/>
        <w:rPr>
          <w:sz w:val="28"/>
          <w:szCs w:val="28"/>
          <w:lang w:val="uk-UA"/>
        </w:rPr>
      </w:pPr>
    </w:p>
    <w:p w14:paraId="1FDFC928" w14:textId="6734C4DE" w:rsidR="006E6C24" w:rsidRDefault="006E6C24" w:rsidP="0057033A">
      <w:pPr>
        <w:widowControl w:val="0"/>
        <w:spacing w:line="288" w:lineRule="auto"/>
        <w:jc w:val="both"/>
        <w:rPr>
          <w:sz w:val="28"/>
          <w:szCs w:val="28"/>
          <w:lang w:val="uk-UA"/>
        </w:rPr>
      </w:pPr>
    </w:p>
    <w:p w14:paraId="6E716178" w14:textId="0EB53D38" w:rsidR="006E6C24" w:rsidRDefault="006E6C24" w:rsidP="0057033A">
      <w:pPr>
        <w:widowControl w:val="0"/>
        <w:spacing w:line="288" w:lineRule="auto"/>
        <w:jc w:val="both"/>
        <w:rPr>
          <w:sz w:val="28"/>
          <w:szCs w:val="28"/>
          <w:lang w:val="uk-UA"/>
        </w:rPr>
      </w:pPr>
    </w:p>
    <w:p w14:paraId="59FA544D" w14:textId="7380E855" w:rsidR="006E6C24" w:rsidRDefault="006E6C24" w:rsidP="0057033A">
      <w:pPr>
        <w:widowControl w:val="0"/>
        <w:spacing w:line="288" w:lineRule="auto"/>
        <w:jc w:val="both"/>
        <w:rPr>
          <w:sz w:val="28"/>
          <w:szCs w:val="28"/>
          <w:lang w:val="uk-UA"/>
        </w:rPr>
      </w:pPr>
    </w:p>
    <w:p w14:paraId="335E0755" w14:textId="394C047F" w:rsidR="006E6C24" w:rsidRDefault="006E6C24" w:rsidP="0057033A">
      <w:pPr>
        <w:widowControl w:val="0"/>
        <w:spacing w:line="288" w:lineRule="auto"/>
        <w:jc w:val="both"/>
        <w:rPr>
          <w:sz w:val="28"/>
          <w:szCs w:val="28"/>
          <w:lang w:val="uk-UA"/>
        </w:rPr>
      </w:pPr>
    </w:p>
    <w:p w14:paraId="345553F4" w14:textId="77777777" w:rsidR="006E6C24" w:rsidRDefault="006E6C24" w:rsidP="0057033A">
      <w:pPr>
        <w:widowControl w:val="0"/>
        <w:spacing w:line="288" w:lineRule="auto"/>
        <w:jc w:val="both"/>
        <w:rPr>
          <w:sz w:val="28"/>
          <w:szCs w:val="28"/>
          <w:lang w:val="uk-UA"/>
        </w:rPr>
      </w:pPr>
    </w:p>
    <w:p w14:paraId="0762FB23" w14:textId="77777777" w:rsidR="000434CB" w:rsidRDefault="000434CB" w:rsidP="0057033A">
      <w:pPr>
        <w:widowControl w:val="0"/>
        <w:spacing w:line="288" w:lineRule="auto"/>
        <w:jc w:val="both"/>
        <w:rPr>
          <w:sz w:val="28"/>
          <w:szCs w:val="28"/>
          <w:lang w:val="uk-UA"/>
        </w:rPr>
      </w:pPr>
    </w:p>
    <w:p w14:paraId="7B492D7A" w14:textId="77777777" w:rsidR="000434CB" w:rsidRPr="00832C8D" w:rsidRDefault="000434CB" w:rsidP="0057033A">
      <w:pPr>
        <w:widowControl w:val="0"/>
        <w:spacing w:line="288" w:lineRule="auto"/>
        <w:jc w:val="both"/>
        <w:rPr>
          <w:sz w:val="28"/>
          <w:szCs w:val="28"/>
          <w:lang w:val="uk-UA"/>
        </w:rPr>
      </w:pPr>
    </w:p>
    <w:p w14:paraId="41629143" w14:textId="77777777" w:rsidR="000434CB" w:rsidRDefault="003F06B0" w:rsidP="003F06B0">
      <w:pPr>
        <w:spacing w:line="288" w:lineRule="auto"/>
        <w:jc w:val="center"/>
        <w:rPr>
          <w:b/>
          <w:caps/>
          <w:sz w:val="28"/>
          <w:szCs w:val="28"/>
          <w:lang w:val="uk-UA"/>
        </w:rPr>
      </w:pPr>
      <w:r w:rsidRPr="000434CB">
        <w:rPr>
          <w:b/>
          <w:caps/>
          <w:sz w:val="28"/>
          <w:szCs w:val="28"/>
          <w:lang w:val="uk-UA"/>
        </w:rPr>
        <w:lastRenderedPageBreak/>
        <w:t>ІІ.</w:t>
      </w:r>
      <w:r w:rsidRPr="000434CB">
        <w:rPr>
          <w:rFonts w:ascii="Arial" w:hAnsi="Arial" w:cs="Arial"/>
          <w:b/>
          <w:caps/>
          <w:sz w:val="32"/>
          <w:szCs w:val="32"/>
          <w:lang w:val="uk-UA"/>
        </w:rPr>
        <w:t xml:space="preserve"> </w:t>
      </w:r>
      <w:r w:rsidR="00E41795" w:rsidRPr="000434CB">
        <w:rPr>
          <w:b/>
          <w:caps/>
          <w:sz w:val="28"/>
          <w:szCs w:val="28"/>
          <w:lang w:val="uk-UA"/>
        </w:rPr>
        <w:t>Тести з навчальної дисципліни</w:t>
      </w:r>
      <w:r w:rsidRPr="000434CB">
        <w:rPr>
          <w:b/>
          <w:caps/>
          <w:sz w:val="28"/>
          <w:szCs w:val="28"/>
          <w:lang w:val="uk-UA"/>
        </w:rPr>
        <w:t xml:space="preserve"> </w:t>
      </w:r>
    </w:p>
    <w:p w14:paraId="7D6B9F90" w14:textId="77777777" w:rsidR="00E41795" w:rsidRPr="000434CB" w:rsidRDefault="003F06B0" w:rsidP="003F06B0">
      <w:pPr>
        <w:spacing w:line="288" w:lineRule="auto"/>
        <w:jc w:val="center"/>
        <w:rPr>
          <w:b/>
          <w:caps/>
          <w:sz w:val="28"/>
          <w:szCs w:val="28"/>
          <w:lang w:val="uk-UA"/>
        </w:rPr>
      </w:pPr>
      <w:r w:rsidRPr="000434CB">
        <w:rPr>
          <w:b/>
          <w:caps/>
          <w:sz w:val="28"/>
          <w:szCs w:val="28"/>
          <w:lang w:val="uk-UA"/>
        </w:rPr>
        <w:t>«</w:t>
      </w:r>
      <w:r w:rsidR="00E41795" w:rsidRPr="000434CB">
        <w:rPr>
          <w:b/>
          <w:caps/>
          <w:sz w:val="28"/>
          <w:szCs w:val="28"/>
          <w:lang w:val="uk-UA"/>
        </w:rPr>
        <w:t xml:space="preserve">Інвестиційний </w:t>
      </w:r>
      <w:r w:rsidRPr="000434CB">
        <w:rPr>
          <w:b/>
          <w:caps/>
          <w:sz w:val="28"/>
          <w:szCs w:val="28"/>
          <w:lang w:val="uk-UA"/>
        </w:rPr>
        <w:t>аналіз»</w:t>
      </w:r>
    </w:p>
    <w:p w14:paraId="24D54A8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2.1. Інвестиції – це:</w:t>
      </w:r>
    </w:p>
    <w:p w14:paraId="2599EB2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усі види майнових цінностей;</w:t>
      </w:r>
    </w:p>
    <w:p w14:paraId="1CDEE82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усі види інтелектуальних цінностей;</w:t>
      </w:r>
    </w:p>
    <w:p w14:paraId="2E7DB1E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програмний документ;</w:t>
      </w:r>
    </w:p>
    <w:p w14:paraId="271DF30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право користування землею.</w:t>
      </w:r>
    </w:p>
    <w:p w14:paraId="4301622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2.2.</w:t>
      </w:r>
      <w:r w:rsidRPr="0007769E">
        <w:rPr>
          <w:b/>
          <w:sz w:val="28"/>
          <w:szCs w:val="28"/>
          <w:lang w:val="uk-UA"/>
        </w:rPr>
        <w:t xml:space="preserve"> </w:t>
      </w:r>
      <w:r w:rsidRPr="0007769E">
        <w:rPr>
          <w:sz w:val="28"/>
          <w:szCs w:val="28"/>
          <w:lang w:val="uk-UA"/>
        </w:rPr>
        <w:t>Інвестиції поділяють на:</w:t>
      </w:r>
    </w:p>
    <w:p w14:paraId="271E7F3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реальні;</w:t>
      </w:r>
    </w:p>
    <w:p w14:paraId="5803BBD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прямі;</w:t>
      </w:r>
    </w:p>
    <w:p w14:paraId="224A3D4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фінансові;</w:t>
      </w:r>
    </w:p>
    <w:p w14:paraId="151D0D7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непрямі.</w:t>
      </w:r>
    </w:p>
    <w:p w14:paraId="169AEED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2.3.</w:t>
      </w:r>
      <w:r w:rsidRPr="0007769E">
        <w:rPr>
          <w:b/>
          <w:sz w:val="28"/>
          <w:szCs w:val="28"/>
          <w:lang w:val="uk-UA"/>
        </w:rPr>
        <w:t xml:space="preserve"> </w:t>
      </w:r>
      <w:r w:rsidRPr="0007769E">
        <w:rPr>
          <w:sz w:val="28"/>
          <w:szCs w:val="28"/>
          <w:lang w:val="uk-UA"/>
        </w:rPr>
        <w:t>Інвестиційна діяльність може здійснюватись у вигляді:</w:t>
      </w:r>
    </w:p>
    <w:p w14:paraId="50CA838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інвестування юридичними особами;</w:t>
      </w:r>
    </w:p>
    <w:p w14:paraId="0425AE5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інвестування фізичними особами;</w:t>
      </w:r>
    </w:p>
    <w:p w14:paraId="349CF0B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державного інвестування;</w:t>
      </w:r>
    </w:p>
    <w:p w14:paraId="03CBFC3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іноземного інвестування;</w:t>
      </w:r>
    </w:p>
    <w:p w14:paraId="4397B25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спільного інвестування громадянами і юридичними особами України та іноземних держав;</w:t>
      </w:r>
    </w:p>
    <w:p w14:paraId="2DA227E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інвестування інших бажаючих.</w:t>
      </w:r>
    </w:p>
    <w:p w14:paraId="40E0758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2.4.</w:t>
      </w:r>
      <w:r w:rsidRPr="0007769E">
        <w:rPr>
          <w:b/>
          <w:sz w:val="28"/>
          <w:szCs w:val="28"/>
          <w:lang w:val="uk-UA"/>
        </w:rPr>
        <w:t xml:space="preserve"> </w:t>
      </w:r>
      <w:r w:rsidRPr="0007769E">
        <w:rPr>
          <w:sz w:val="28"/>
          <w:szCs w:val="28"/>
          <w:lang w:val="uk-UA"/>
        </w:rPr>
        <w:t>Інвестиції за економічною сутністю поділяються на:</w:t>
      </w:r>
    </w:p>
    <w:p w14:paraId="7E0A460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валові;</w:t>
      </w:r>
    </w:p>
    <w:p w14:paraId="6B2DC0B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сумарні;</w:t>
      </w:r>
    </w:p>
    <w:p w14:paraId="55478A5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чисті.</w:t>
      </w:r>
    </w:p>
    <w:p w14:paraId="349325AA"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 xml:space="preserve">2.5. </w:t>
      </w:r>
      <w:r w:rsidRPr="0007769E">
        <w:rPr>
          <w:bCs/>
          <w:sz w:val="28"/>
          <w:szCs w:val="28"/>
          <w:lang w:val="uk-UA"/>
        </w:rPr>
        <w:t>До короткострокових відносяться інвестиції:</w:t>
      </w:r>
    </w:p>
    <w:p w14:paraId="0C18C07B"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на період до 6 місяців;</w:t>
      </w:r>
    </w:p>
    <w:p w14:paraId="2C9CDA5E"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на період до одного року;</w:t>
      </w:r>
    </w:p>
    <w:p w14:paraId="18721E05"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зі строком окупності до одного року;</w:t>
      </w:r>
    </w:p>
    <w:p w14:paraId="6CF65F6F"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г) на період до п`яти років.</w:t>
      </w:r>
    </w:p>
    <w:p w14:paraId="42B81950"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 xml:space="preserve">2.6. </w:t>
      </w:r>
      <w:r w:rsidRPr="0007769E">
        <w:rPr>
          <w:bCs/>
          <w:sz w:val="28"/>
          <w:szCs w:val="28"/>
          <w:lang w:val="uk-UA"/>
        </w:rPr>
        <w:t>Чисті інвестиції – це</w:t>
      </w:r>
      <w:r w:rsidR="00683705" w:rsidRPr="0007769E">
        <w:rPr>
          <w:bCs/>
          <w:sz w:val="28"/>
          <w:szCs w:val="28"/>
          <w:lang w:val="uk-UA"/>
        </w:rPr>
        <w:t>:</w:t>
      </w:r>
    </w:p>
    <w:p w14:paraId="2BAFF2CC"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сума валових інвестицій і амортизаційних відрахувань;</w:t>
      </w:r>
    </w:p>
    <w:p w14:paraId="180242B2"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різниця валових інвестицій і амортизаційних відрахувань;</w:t>
      </w:r>
    </w:p>
    <w:p w14:paraId="29C55E30"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різниця валових інвестицій і чистого прибутку</w:t>
      </w:r>
      <w:r w:rsidR="00B14CF3" w:rsidRPr="0007769E">
        <w:rPr>
          <w:sz w:val="28"/>
          <w:szCs w:val="28"/>
          <w:lang w:val="uk-UA"/>
        </w:rPr>
        <w:t>.</w:t>
      </w:r>
    </w:p>
    <w:p w14:paraId="13BB21C5"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 xml:space="preserve">2.7. </w:t>
      </w:r>
      <w:r w:rsidRPr="0007769E">
        <w:rPr>
          <w:bCs/>
          <w:sz w:val="28"/>
          <w:szCs w:val="28"/>
          <w:lang w:val="uk-UA"/>
        </w:rPr>
        <w:t>Якщо чисті інвестиції підприємства більше нуля, це означає:</w:t>
      </w:r>
    </w:p>
    <w:p w14:paraId="0D0B3D3D" w14:textId="77777777" w:rsidR="00E41795" w:rsidRPr="0007769E" w:rsidRDefault="00E41795" w:rsidP="0057033A">
      <w:pPr>
        <w:tabs>
          <w:tab w:val="left" w:pos="2700"/>
        </w:tabs>
        <w:spacing w:line="288" w:lineRule="auto"/>
        <w:ind w:firstLine="709"/>
        <w:jc w:val="both"/>
        <w:rPr>
          <w:spacing w:val="-2"/>
          <w:sz w:val="28"/>
          <w:szCs w:val="28"/>
          <w:lang w:val="uk-UA"/>
        </w:rPr>
      </w:pPr>
      <w:r w:rsidRPr="0007769E">
        <w:rPr>
          <w:spacing w:val="-2"/>
          <w:sz w:val="28"/>
          <w:szCs w:val="28"/>
          <w:lang w:val="uk-UA"/>
        </w:rPr>
        <w:t>а) на підприємстві відбувається розширене відтворення його активів;</w:t>
      </w:r>
    </w:p>
    <w:p w14:paraId="03390942" w14:textId="77777777" w:rsidR="00E41795" w:rsidRPr="0007769E" w:rsidRDefault="00E41795" w:rsidP="0057033A">
      <w:pPr>
        <w:tabs>
          <w:tab w:val="left" w:pos="2700"/>
        </w:tabs>
        <w:spacing w:line="288" w:lineRule="auto"/>
        <w:ind w:firstLine="709"/>
        <w:jc w:val="both"/>
        <w:rPr>
          <w:spacing w:val="-4"/>
          <w:sz w:val="28"/>
          <w:szCs w:val="28"/>
          <w:lang w:val="uk-UA"/>
        </w:rPr>
      </w:pPr>
      <w:r w:rsidRPr="0007769E">
        <w:rPr>
          <w:spacing w:val="-4"/>
          <w:sz w:val="28"/>
          <w:szCs w:val="28"/>
          <w:lang w:val="uk-UA"/>
        </w:rPr>
        <w:t>б) фінансування інвестицій відбувається методом самокредитування;</w:t>
      </w:r>
    </w:p>
    <w:p w14:paraId="3E24D004"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показник чистої теперішньої вартості є позитивною величиною;</w:t>
      </w:r>
    </w:p>
    <w:p w14:paraId="254CF549"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lastRenderedPageBreak/>
        <w:t>г) правильної відповіді немає.</w:t>
      </w:r>
    </w:p>
    <w:p w14:paraId="146AB51C"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 xml:space="preserve">2.8. </w:t>
      </w:r>
      <w:r w:rsidRPr="0007769E">
        <w:rPr>
          <w:bCs/>
          <w:sz w:val="28"/>
          <w:szCs w:val="28"/>
          <w:lang w:val="uk-UA"/>
        </w:rPr>
        <w:t>Прямі інвестиції  підприємства передбачають:</w:t>
      </w:r>
    </w:p>
    <w:p w14:paraId="5CB2A081" w14:textId="77777777" w:rsidR="00E41795" w:rsidRPr="0007769E" w:rsidRDefault="00E41795" w:rsidP="0057033A">
      <w:pPr>
        <w:tabs>
          <w:tab w:val="left" w:pos="709"/>
        </w:tabs>
        <w:spacing w:line="288" w:lineRule="auto"/>
        <w:ind w:firstLine="709"/>
        <w:jc w:val="both"/>
        <w:rPr>
          <w:sz w:val="28"/>
          <w:szCs w:val="28"/>
          <w:lang w:val="uk-UA"/>
        </w:rPr>
      </w:pPr>
      <w:r w:rsidRPr="0007769E">
        <w:rPr>
          <w:sz w:val="28"/>
          <w:szCs w:val="28"/>
          <w:lang w:val="uk-UA"/>
        </w:rPr>
        <w:t>а) безпосередню участь у виборі об`єктів інвестування;</w:t>
      </w:r>
    </w:p>
    <w:p w14:paraId="4BC44A95" w14:textId="77777777" w:rsidR="00E41795" w:rsidRPr="0007769E" w:rsidRDefault="00E41795" w:rsidP="0057033A">
      <w:pPr>
        <w:tabs>
          <w:tab w:val="left" w:pos="709"/>
        </w:tabs>
        <w:spacing w:line="288" w:lineRule="auto"/>
        <w:ind w:firstLine="709"/>
        <w:jc w:val="both"/>
        <w:rPr>
          <w:sz w:val="28"/>
          <w:szCs w:val="28"/>
          <w:lang w:val="uk-UA"/>
        </w:rPr>
      </w:pPr>
      <w:r w:rsidRPr="0007769E">
        <w:rPr>
          <w:sz w:val="28"/>
          <w:szCs w:val="28"/>
          <w:lang w:val="uk-UA"/>
        </w:rPr>
        <w:t>б) вкладання інвестиційного капіталу в готівковій формі;</w:t>
      </w:r>
    </w:p>
    <w:p w14:paraId="446E082D" w14:textId="77777777" w:rsidR="00E41795" w:rsidRPr="0007769E" w:rsidRDefault="00E41795" w:rsidP="0057033A">
      <w:pPr>
        <w:tabs>
          <w:tab w:val="left" w:pos="709"/>
        </w:tabs>
        <w:spacing w:line="288" w:lineRule="auto"/>
        <w:ind w:firstLine="709"/>
        <w:jc w:val="both"/>
        <w:rPr>
          <w:sz w:val="28"/>
          <w:szCs w:val="28"/>
          <w:lang w:val="uk-UA"/>
        </w:rPr>
      </w:pPr>
      <w:r w:rsidRPr="0007769E">
        <w:rPr>
          <w:sz w:val="28"/>
          <w:szCs w:val="28"/>
          <w:lang w:val="uk-UA"/>
        </w:rPr>
        <w:t>в) придбання контрольного пакета акцій;</w:t>
      </w:r>
    </w:p>
    <w:p w14:paraId="4C3C7C37" w14:textId="77777777" w:rsidR="00E41795" w:rsidRPr="0007769E" w:rsidRDefault="00E41795" w:rsidP="0057033A">
      <w:pPr>
        <w:widowControl w:val="0"/>
        <w:spacing w:line="288" w:lineRule="auto"/>
        <w:ind w:firstLine="709"/>
        <w:jc w:val="both"/>
        <w:rPr>
          <w:sz w:val="28"/>
          <w:szCs w:val="28"/>
          <w:lang w:val="uk-UA"/>
        </w:rPr>
      </w:pPr>
      <w:r w:rsidRPr="0007769E">
        <w:rPr>
          <w:sz w:val="28"/>
          <w:szCs w:val="28"/>
          <w:lang w:val="uk-UA"/>
        </w:rPr>
        <w:t>г) вкладання в материнське підприємство.</w:t>
      </w:r>
    </w:p>
    <w:p w14:paraId="477629F7"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 xml:space="preserve">2.9. </w:t>
      </w:r>
      <w:r w:rsidRPr="0007769E">
        <w:rPr>
          <w:bCs/>
          <w:sz w:val="28"/>
          <w:szCs w:val="28"/>
          <w:lang w:val="uk-UA"/>
        </w:rPr>
        <w:t>Якщо чисті інвестиції підприємства менше нуля</w:t>
      </w:r>
      <w:r w:rsidR="00B14CF3" w:rsidRPr="0007769E">
        <w:rPr>
          <w:bCs/>
          <w:sz w:val="28"/>
          <w:szCs w:val="28"/>
          <w:lang w:val="uk-UA"/>
        </w:rPr>
        <w:t>, –</w:t>
      </w:r>
      <w:r w:rsidRPr="0007769E">
        <w:rPr>
          <w:bCs/>
          <w:sz w:val="28"/>
          <w:szCs w:val="28"/>
          <w:lang w:val="uk-UA"/>
        </w:rPr>
        <w:t xml:space="preserve"> це означає:</w:t>
      </w:r>
    </w:p>
    <w:p w14:paraId="1B34B65C" w14:textId="77777777" w:rsidR="00E41795" w:rsidRPr="0007769E" w:rsidRDefault="00E41795" w:rsidP="0057033A">
      <w:pPr>
        <w:tabs>
          <w:tab w:val="left" w:pos="2700"/>
        </w:tabs>
        <w:spacing w:line="288" w:lineRule="auto"/>
        <w:ind w:firstLine="709"/>
        <w:jc w:val="both"/>
        <w:rPr>
          <w:spacing w:val="-2"/>
          <w:sz w:val="28"/>
          <w:szCs w:val="28"/>
          <w:lang w:val="uk-UA"/>
        </w:rPr>
      </w:pPr>
      <w:r w:rsidRPr="0007769E">
        <w:rPr>
          <w:spacing w:val="-2"/>
          <w:sz w:val="28"/>
          <w:szCs w:val="28"/>
          <w:lang w:val="uk-UA"/>
        </w:rPr>
        <w:t>а) на підприємстві відбувається розширене відтворення його активів;</w:t>
      </w:r>
    </w:p>
    <w:p w14:paraId="5044A1CA" w14:textId="77777777" w:rsidR="00E41795" w:rsidRPr="0007769E" w:rsidRDefault="00E41795" w:rsidP="0057033A">
      <w:pPr>
        <w:tabs>
          <w:tab w:val="left" w:pos="2700"/>
        </w:tabs>
        <w:spacing w:line="288" w:lineRule="auto"/>
        <w:ind w:firstLine="709"/>
        <w:jc w:val="both"/>
        <w:rPr>
          <w:spacing w:val="-4"/>
          <w:sz w:val="28"/>
          <w:szCs w:val="28"/>
          <w:lang w:val="uk-UA"/>
        </w:rPr>
      </w:pPr>
      <w:r w:rsidRPr="0007769E">
        <w:rPr>
          <w:spacing w:val="-4"/>
          <w:sz w:val="28"/>
          <w:szCs w:val="28"/>
          <w:lang w:val="uk-UA"/>
        </w:rPr>
        <w:t>б) фінансування інвестицій відбувається за рахунок кредитних коштів;</w:t>
      </w:r>
    </w:p>
    <w:p w14:paraId="73FFAF53"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виробничий потенціал підприємства зменшується;</w:t>
      </w:r>
    </w:p>
    <w:p w14:paraId="32F6076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правильної відповіді немає.</w:t>
      </w:r>
    </w:p>
    <w:p w14:paraId="2386C4D3"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2.10.</w:t>
      </w:r>
      <w:r w:rsidRPr="0007769E">
        <w:rPr>
          <w:b/>
          <w:sz w:val="28"/>
          <w:szCs w:val="28"/>
          <w:lang w:val="uk-UA"/>
        </w:rPr>
        <w:t xml:space="preserve"> </w:t>
      </w:r>
      <w:r w:rsidRPr="0007769E">
        <w:rPr>
          <w:sz w:val="28"/>
          <w:szCs w:val="28"/>
          <w:lang w:val="uk-UA"/>
        </w:rPr>
        <w:t>Характер економічного розвитку на тому чи іншому етапі (вкажіть відповідність) такий:</w:t>
      </w:r>
    </w:p>
    <w:tbl>
      <w:tblPr>
        <w:tblW w:w="9830" w:type="dxa"/>
        <w:tblInd w:w="108" w:type="dxa"/>
        <w:tblLayout w:type="fixed"/>
        <w:tblLook w:val="0000" w:firstRow="0" w:lastRow="0" w:firstColumn="0" w:lastColumn="0" w:noHBand="0" w:noVBand="0"/>
      </w:tblPr>
      <w:tblGrid>
        <w:gridCol w:w="4337"/>
        <w:gridCol w:w="1590"/>
        <w:gridCol w:w="3903"/>
      </w:tblGrid>
      <w:tr w:rsidR="00B14CF3" w:rsidRPr="0007769E" w14:paraId="64A0D891" w14:textId="77777777" w:rsidTr="006E6C24">
        <w:trPr>
          <w:trHeight w:val="678"/>
        </w:trPr>
        <w:tc>
          <w:tcPr>
            <w:tcW w:w="4337" w:type="dxa"/>
            <w:shd w:val="clear" w:color="auto" w:fill="auto"/>
          </w:tcPr>
          <w:p w14:paraId="0439944B" w14:textId="77777777" w:rsidR="00B14CF3" w:rsidRPr="0007769E" w:rsidRDefault="00B14CF3" w:rsidP="00B14CF3">
            <w:pPr>
              <w:snapToGrid w:val="0"/>
              <w:spacing w:line="312" w:lineRule="auto"/>
              <w:ind w:firstLine="709"/>
              <w:jc w:val="both"/>
              <w:rPr>
                <w:sz w:val="28"/>
                <w:szCs w:val="28"/>
                <w:lang w:val="uk-UA"/>
              </w:rPr>
            </w:pPr>
            <w:r w:rsidRPr="0007769E">
              <w:rPr>
                <w:sz w:val="28"/>
                <w:szCs w:val="28"/>
                <w:lang w:val="uk-UA"/>
              </w:rPr>
              <w:t>а) економіка перебуває в стадії розвитку;</w:t>
            </w:r>
          </w:p>
        </w:tc>
        <w:tc>
          <w:tcPr>
            <w:tcW w:w="1590" w:type="dxa"/>
          </w:tcPr>
          <w:p w14:paraId="2FFAB938" w14:textId="77777777" w:rsidR="00B14CF3" w:rsidRPr="0007769E" w:rsidRDefault="00B14CF3" w:rsidP="00B14CF3">
            <w:pPr>
              <w:snapToGrid w:val="0"/>
              <w:spacing w:line="312" w:lineRule="auto"/>
              <w:ind w:firstLine="4"/>
              <w:jc w:val="both"/>
              <w:rPr>
                <w:sz w:val="28"/>
                <w:szCs w:val="28"/>
                <w:lang w:val="uk-UA"/>
              </w:rPr>
            </w:pPr>
          </w:p>
        </w:tc>
        <w:tc>
          <w:tcPr>
            <w:tcW w:w="3903" w:type="dxa"/>
            <w:shd w:val="clear" w:color="auto" w:fill="auto"/>
          </w:tcPr>
          <w:p w14:paraId="40A0671F" w14:textId="77777777" w:rsidR="00B14CF3" w:rsidRPr="0007769E" w:rsidRDefault="00B14CF3" w:rsidP="00B14CF3">
            <w:pPr>
              <w:snapToGrid w:val="0"/>
              <w:spacing w:line="312" w:lineRule="auto"/>
              <w:ind w:firstLine="4"/>
              <w:jc w:val="both"/>
              <w:rPr>
                <w:sz w:val="28"/>
                <w:szCs w:val="28"/>
                <w:lang w:val="uk-UA"/>
              </w:rPr>
            </w:pPr>
            <w:r w:rsidRPr="0007769E">
              <w:rPr>
                <w:sz w:val="28"/>
                <w:szCs w:val="28"/>
                <w:lang w:val="uk-UA"/>
              </w:rPr>
              <w:t xml:space="preserve">1) сума чистих інвестицій </w:t>
            </w:r>
            <w:r w:rsidRPr="0007769E">
              <w:rPr>
                <w:sz w:val="28"/>
                <w:szCs w:val="28"/>
                <w:lang w:val="uk-UA"/>
              </w:rPr>
              <w:br/>
              <w:t>(ЧІ) ЧІ &lt; 0;</w:t>
            </w:r>
          </w:p>
        </w:tc>
      </w:tr>
      <w:tr w:rsidR="00B14CF3" w:rsidRPr="0007769E" w14:paraId="371F0795" w14:textId="77777777" w:rsidTr="006E6C24">
        <w:trPr>
          <w:trHeight w:val="996"/>
        </w:trPr>
        <w:tc>
          <w:tcPr>
            <w:tcW w:w="4337" w:type="dxa"/>
            <w:shd w:val="clear" w:color="auto" w:fill="auto"/>
          </w:tcPr>
          <w:p w14:paraId="09A11762" w14:textId="77777777" w:rsidR="00B14CF3" w:rsidRPr="0007769E" w:rsidRDefault="00B14CF3" w:rsidP="00B14CF3">
            <w:pPr>
              <w:snapToGrid w:val="0"/>
              <w:spacing w:line="312" w:lineRule="auto"/>
              <w:ind w:firstLine="709"/>
              <w:jc w:val="both"/>
              <w:rPr>
                <w:sz w:val="28"/>
                <w:szCs w:val="28"/>
                <w:lang w:val="uk-UA"/>
              </w:rPr>
            </w:pPr>
            <w:r w:rsidRPr="0007769E">
              <w:rPr>
                <w:sz w:val="28"/>
                <w:szCs w:val="28"/>
                <w:lang w:val="uk-UA"/>
              </w:rPr>
              <w:t>б) зниження виробничого потенціалу і зменшення обсягу продукції у державі;</w:t>
            </w:r>
          </w:p>
        </w:tc>
        <w:tc>
          <w:tcPr>
            <w:tcW w:w="1590" w:type="dxa"/>
          </w:tcPr>
          <w:p w14:paraId="040AC2E0" w14:textId="77777777" w:rsidR="00B14CF3" w:rsidRPr="0007769E" w:rsidRDefault="00B14CF3" w:rsidP="00B14CF3">
            <w:pPr>
              <w:snapToGrid w:val="0"/>
              <w:spacing w:line="312" w:lineRule="auto"/>
              <w:ind w:firstLine="4"/>
              <w:jc w:val="both"/>
              <w:rPr>
                <w:sz w:val="28"/>
                <w:szCs w:val="28"/>
                <w:lang w:val="uk-UA"/>
              </w:rPr>
            </w:pPr>
          </w:p>
        </w:tc>
        <w:tc>
          <w:tcPr>
            <w:tcW w:w="3903" w:type="dxa"/>
            <w:shd w:val="clear" w:color="auto" w:fill="auto"/>
          </w:tcPr>
          <w:p w14:paraId="2BE2CEAA" w14:textId="77777777" w:rsidR="00B14CF3" w:rsidRPr="0007769E" w:rsidRDefault="00B14CF3" w:rsidP="00B14CF3">
            <w:pPr>
              <w:snapToGrid w:val="0"/>
              <w:spacing w:line="312" w:lineRule="auto"/>
              <w:ind w:firstLine="4"/>
              <w:jc w:val="both"/>
              <w:rPr>
                <w:sz w:val="28"/>
                <w:szCs w:val="28"/>
                <w:lang w:val="uk-UA"/>
              </w:rPr>
            </w:pPr>
            <w:r w:rsidRPr="0007769E">
              <w:rPr>
                <w:sz w:val="28"/>
                <w:szCs w:val="28"/>
                <w:lang w:val="uk-UA"/>
              </w:rPr>
              <w:t>2) сума ЧІ = 0;</w:t>
            </w:r>
          </w:p>
        </w:tc>
      </w:tr>
      <w:tr w:rsidR="00B14CF3" w:rsidRPr="0007769E" w14:paraId="01652C21" w14:textId="77777777" w:rsidTr="006E6C24">
        <w:trPr>
          <w:trHeight w:val="1010"/>
        </w:trPr>
        <w:tc>
          <w:tcPr>
            <w:tcW w:w="4337" w:type="dxa"/>
            <w:shd w:val="clear" w:color="auto" w:fill="auto"/>
          </w:tcPr>
          <w:p w14:paraId="3C729EF8" w14:textId="77777777" w:rsidR="00B14CF3" w:rsidRPr="0007769E" w:rsidRDefault="00B14CF3" w:rsidP="00B14CF3">
            <w:pPr>
              <w:snapToGrid w:val="0"/>
              <w:spacing w:line="312" w:lineRule="auto"/>
              <w:ind w:firstLine="709"/>
              <w:jc w:val="both"/>
              <w:rPr>
                <w:sz w:val="28"/>
                <w:szCs w:val="28"/>
                <w:lang w:val="uk-UA"/>
              </w:rPr>
            </w:pPr>
            <w:r w:rsidRPr="0007769E">
              <w:rPr>
                <w:sz w:val="28"/>
                <w:szCs w:val="28"/>
                <w:lang w:val="uk-UA"/>
              </w:rPr>
              <w:t>в) економічне зростання відсутнє, виробничий потенціал не змінюється.</w:t>
            </w:r>
          </w:p>
        </w:tc>
        <w:tc>
          <w:tcPr>
            <w:tcW w:w="1590" w:type="dxa"/>
          </w:tcPr>
          <w:p w14:paraId="144960A5" w14:textId="77777777" w:rsidR="00B14CF3" w:rsidRPr="0007769E" w:rsidRDefault="00B14CF3" w:rsidP="00B14CF3">
            <w:pPr>
              <w:pStyle w:val="210"/>
              <w:tabs>
                <w:tab w:val="left" w:pos="7920"/>
              </w:tabs>
              <w:snapToGrid w:val="0"/>
              <w:ind w:firstLine="4"/>
              <w:jc w:val="both"/>
              <w:rPr>
                <w:rFonts w:ascii="Times New Roman" w:hAnsi="Times New Roman"/>
                <w:b w:val="0"/>
                <w:sz w:val="28"/>
                <w:szCs w:val="28"/>
              </w:rPr>
            </w:pPr>
          </w:p>
        </w:tc>
        <w:tc>
          <w:tcPr>
            <w:tcW w:w="3903" w:type="dxa"/>
            <w:shd w:val="clear" w:color="auto" w:fill="auto"/>
          </w:tcPr>
          <w:p w14:paraId="5E0D5788" w14:textId="77777777" w:rsidR="00B14CF3" w:rsidRPr="0007769E" w:rsidRDefault="00B14CF3" w:rsidP="00B14CF3">
            <w:pPr>
              <w:pStyle w:val="210"/>
              <w:tabs>
                <w:tab w:val="left" w:pos="7920"/>
              </w:tabs>
              <w:snapToGrid w:val="0"/>
              <w:ind w:firstLine="4"/>
              <w:jc w:val="both"/>
              <w:rPr>
                <w:rFonts w:ascii="Times New Roman" w:hAnsi="Times New Roman"/>
                <w:b w:val="0"/>
                <w:sz w:val="28"/>
                <w:szCs w:val="28"/>
              </w:rPr>
            </w:pPr>
            <w:r w:rsidRPr="0007769E">
              <w:rPr>
                <w:rFonts w:ascii="Times New Roman" w:hAnsi="Times New Roman"/>
                <w:b w:val="0"/>
                <w:sz w:val="28"/>
                <w:szCs w:val="28"/>
              </w:rPr>
              <w:t>3) сума ЧІ &gt; 0.</w:t>
            </w:r>
          </w:p>
          <w:p w14:paraId="40E3E216" w14:textId="77777777" w:rsidR="00B14CF3" w:rsidRPr="0007769E" w:rsidRDefault="00B14CF3" w:rsidP="00B14CF3">
            <w:pPr>
              <w:spacing w:line="312" w:lineRule="auto"/>
              <w:ind w:firstLine="4"/>
              <w:jc w:val="both"/>
              <w:rPr>
                <w:sz w:val="28"/>
                <w:szCs w:val="28"/>
                <w:lang w:val="uk-UA"/>
              </w:rPr>
            </w:pPr>
          </w:p>
        </w:tc>
      </w:tr>
    </w:tbl>
    <w:p w14:paraId="215AA211"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2.11.</w:t>
      </w:r>
      <w:r w:rsidRPr="0007769E">
        <w:rPr>
          <w:b/>
          <w:sz w:val="28"/>
          <w:szCs w:val="28"/>
          <w:lang w:val="uk-UA"/>
        </w:rPr>
        <w:t xml:space="preserve"> </w:t>
      </w:r>
      <w:r w:rsidRPr="0007769E">
        <w:rPr>
          <w:sz w:val="28"/>
          <w:szCs w:val="28"/>
          <w:lang w:val="uk-UA"/>
        </w:rPr>
        <w:t>Ефект мультиплікатора – це:</w:t>
      </w:r>
    </w:p>
    <w:p w14:paraId="2D0822DF"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а) коефіцієнт зростання доходу від зростання чистих інвестицій;</w:t>
      </w:r>
    </w:p>
    <w:p w14:paraId="2C2E88F0"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б) отримання доходу від чистих інвестицій;</w:t>
      </w:r>
    </w:p>
    <w:p w14:paraId="104818B3"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в) отримання чистого прибутку від валових інвестицій.</w:t>
      </w:r>
    </w:p>
    <w:p w14:paraId="38E83B05"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2.12.</w:t>
      </w:r>
      <w:r w:rsidRPr="0007769E">
        <w:rPr>
          <w:b/>
          <w:sz w:val="28"/>
          <w:szCs w:val="28"/>
          <w:lang w:val="uk-UA"/>
        </w:rPr>
        <w:t xml:space="preserve"> </w:t>
      </w:r>
      <w:r w:rsidRPr="0007769E">
        <w:rPr>
          <w:sz w:val="28"/>
          <w:szCs w:val="28"/>
          <w:lang w:val="uk-UA"/>
        </w:rPr>
        <w:t>Координацію інвестиційної діяльності в Україні здійснює:</w:t>
      </w:r>
    </w:p>
    <w:p w14:paraId="402D028D"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а) національне агентство України з реконструкції та розвитку;</w:t>
      </w:r>
    </w:p>
    <w:p w14:paraId="19C7A135"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б) національне агентство з питань банкрутства;</w:t>
      </w:r>
    </w:p>
    <w:p w14:paraId="1A803AC2"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в) консультативна рада з питань іноземних інвестицій;</w:t>
      </w:r>
    </w:p>
    <w:p w14:paraId="445AE969"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г) державний інвестиційно-кліринговий комітет.</w:t>
      </w:r>
    </w:p>
    <w:p w14:paraId="6EB93F2D"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2.13. Фактори, які впливають на обсяг інвестицій:</w:t>
      </w:r>
    </w:p>
    <w:p w14:paraId="53B99FFA"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а) розподіл отриманого доходу на споживання;</w:t>
      </w:r>
    </w:p>
    <w:p w14:paraId="133B12C3"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б) розподіл отриманого доходу на збереження;</w:t>
      </w:r>
    </w:p>
    <w:p w14:paraId="5C4B8D9E"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в) розподіл отриманого доходу на споживання та збереження;</w:t>
      </w:r>
    </w:p>
    <w:p w14:paraId="5984CAE0"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t>г) очікувана норма чистого прибутку;</w:t>
      </w:r>
    </w:p>
    <w:p w14:paraId="5667E377" w14:textId="77777777" w:rsidR="00E41795" w:rsidRPr="0007769E" w:rsidRDefault="00E41795" w:rsidP="00B14CF3">
      <w:pPr>
        <w:spacing w:line="312" w:lineRule="auto"/>
        <w:ind w:firstLine="709"/>
        <w:jc w:val="both"/>
        <w:rPr>
          <w:sz w:val="28"/>
          <w:szCs w:val="28"/>
          <w:lang w:val="uk-UA"/>
        </w:rPr>
      </w:pPr>
      <w:r w:rsidRPr="0007769E">
        <w:rPr>
          <w:sz w:val="28"/>
          <w:szCs w:val="28"/>
          <w:lang w:val="uk-UA"/>
        </w:rPr>
        <w:lastRenderedPageBreak/>
        <w:t>д) ставка позичкового відсотк</w:t>
      </w:r>
      <w:r w:rsidR="00B14CF3" w:rsidRPr="0007769E">
        <w:rPr>
          <w:sz w:val="28"/>
          <w:szCs w:val="28"/>
          <w:lang w:val="uk-UA"/>
        </w:rPr>
        <w:t>а</w:t>
      </w:r>
      <w:r w:rsidRPr="0007769E">
        <w:rPr>
          <w:sz w:val="28"/>
          <w:szCs w:val="28"/>
          <w:lang w:val="uk-UA"/>
        </w:rPr>
        <w:t>;</w:t>
      </w:r>
    </w:p>
    <w:p w14:paraId="6A8E423E" w14:textId="77777777" w:rsidR="000434CB" w:rsidRDefault="00E41795" w:rsidP="0007769E">
      <w:pPr>
        <w:spacing w:line="312" w:lineRule="auto"/>
        <w:ind w:firstLine="709"/>
        <w:jc w:val="both"/>
        <w:rPr>
          <w:sz w:val="28"/>
          <w:szCs w:val="28"/>
          <w:lang w:val="uk-UA"/>
        </w:rPr>
      </w:pPr>
      <w:r w:rsidRPr="0007769E">
        <w:rPr>
          <w:sz w:val="28"/>
          <w:szCs w:val="28"/>
          <w:lang w:val="uk-UA"/>
        </w:rPr>
        <w:t>е) очікуваний темп інфляції.</w:t>
      </w:r>
    </w:p>
    <w:p w14:paraId="6E902195" w14:textId="77777777" w:rsidR="00E41795" w:rsidRPr="0007769E" w:rsidRDefault="00E41795" w:rsidP="0007769E">
      <w:pPr>
        <w:spacing w:line="312" w:lineRule="auto"/>
        <w:ind w:firstLine="709"/>
        <w:jc w:val="both"/>
        <w:rPr>
          <w:sz w:val="28"/>
          <w:szCs w:val="28"/>
          <w:lang w:val="uk-UA"/>
        </w:rPr>
      </w:pPr>
      <w:r w:rsidRPr="0007769E">
        <w:rPr>
          <w:sz w:val="28"/>
          <w:szCs w:val="28"/>
          <w:lang w:val="uk-UA"/>
        </w:rPr>
        <w:t>2.</w:t>
      </w:r>
      <w:r w:rsidR="0007769E">
        <w:rPr>
          <w:sz w:val="28"/>
          <w:szCs w:val="28"/>
          <w:lang w:val="uk-UA"/>
        </w:rPr>
        <w:t>14</w:t>
      </w:r>
      <w:r w:rsidRPr="0007769E">
        <w:rPr>
          <w:sz w:val="28"/>
          <w:szCs w:val="28"/>
          <w:lang w:val="uk-UA"/>
        </w:rPr>
        <w:t>.</w:t>
      </w:r>
      <w:r w:rsidRPr="0007769E">
        <w:rPr>
          <w:b/>
          <w:sz w:val="28"/>
          <w:szCs w:val="28"/>
          <w:lang w:val="uk-UA"/>
        </w:rPr>
        <w:t xml:space="preserve"> </w:t>
      </w:r>
      <w:r w:rsidRPr="0007769E">
        <w:rPr>
          <w:sz w:val="28"/>
          <w:szCs w:val="28"/>
          <w:lang w:val="uk-UA"/>
        </w:rPr>
        <w:t>Відзначте окремі форми правового регулювання інвестиційної діяльності в Україні:</w:t>
      </w:r>
    </w:p>
    <w:p w14:paraId="2A6541E6"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а) управління об’єктами інвестування;</w:t>
      </w:r>
    </w:p>
    <w:p w14:paraId="099DD645"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б) регулювання сфери об’єктів інвестування;</w:t>
      </w:r>
    </w:p>
    <w:p w14:paraId="0731D403"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в) податкове регулювання;</w:t>
      </w:r>
    </w:p>
    <w:p w14:paraId="1D9F1A62"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г) стягнення податків;</w:t>
      </w:r>
    </w:p>
    <w:p w14:paraId="7BC3EA47"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д) надання фінансової допомоги;</w:t>
      </w:r>
    </w:p>
    <w:p w14:paraId="25FFAD57"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е) проведення відповідної кредитної політики;</w:t>
      </w:r>
    </w:p>
    <w:p w14:paraId="5CA9ACB5"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є) проведення амортизаційних відрахувань;</w:t>
      </w:r>
    </w:p>
    <w:p w14:paraId="74538E3E"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ж) регулювання інвестиційної діяльності шляхом проведення відповідної амортизаційної політики;</w:t>
      </w:r>
    </w:p>
    <w:p w14:paraId="4484CF58"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з) регулювання фінансових інвестицій;</w:t>
      </w:r>
    </w:p>
    <w:p w14:paraId="36132F52"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и) експертиза інвестиційного проекту;</w:t>
      </w:r>
    </w:p>
    <w:p w14:paraId="190B3A27"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і) забезпечення захисту інвестицій;</w:t>
      </w:r>
    </w:p>
    <w:p w14:paraId="5EC2AA15" w14:textId="77777777" w:rsidR="00E41795" w:rsidRPr="0007769E" w:rsidRDefault="00E41795" w:rsidP="00446A90">
      <w:pPr>
        <w:spacing w:line="312" w:lineRule="auto"/>
        <w:ind w:firstLine="709"/>
        <w:jc w:val="both"/>
        <w:rPr>
          <w:sz w:val="28"/>
          <w:szCs w:val="28"/>
          <w:lang w:val="uk-UA"/>
        </w:rPr>
      </w:pPr>
      <w:r w:rsidRPr="0007769E">
        <w:rPr>
          <w:sz w:val="28"/>
          <w:szCs w:val="28"/>
          <w:lang w:val="uk-UA"/>
        </w:rPr>
        <w:t>й) регулювання умов здійснення інвестицій за межами держави.</w:t>
      </w:r>
    </w:p>
    <w:p w14:paraId="6D03BF25"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2.</w:t>
      </w:r>
      <w:r w:rsidR="00B91C6B">
        <w:rPr>
          <w:sz w:val="28"/>
          <w:szCs w:val="28"/>
          <w:lang w:val="uk-UA"/>
        </w:rPr>
        <w:t>15</w:t>
      </w:r>
      <w:r w:rsidRPr="0007769E">
        <w:rPr>
          <w:sz w:val="28"/>
          <w:szCs w:val="28"/>
          <w:lang w:val="uk-UA"/>
        </w:rPr>
        <w:t>.</w:t>
      </w:r>
      <w:r w:rsidRPr="0007769E">
        <w:rPr>
          <w:b/>
          <w:sz w:val="28"/>
          <w:szCs w:val="28"/>
          <w:lang w:val="uk-UA"/>
        </w:rPr>
        <w:t xml:space="preserve"> </w:t>
      </w:r>
      <w:r w:rsidRPr="0007769E">
        <w:rPr>
          <w:sz w:val="28"/>
          <w:szCs w:val="28"/>
          <w:lang w:val="uk-UA"/>
        </w:rPr>
        <w:t>Фінансово-кредитна система держави – це:</w:t>
      </w:r>
    </w:p>
    <w:p w14:paraId="43C8CE46"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а) НБУ;</w:t>
      </w:r>
    </w:p>
    <w:p w14:paraId="099E3990"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б) комерційні банки;</w:t>
      </w:r>
    </w:p>
    <w:p w14:paraId="1612EC88"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в) спеціалізовані банки;</w:t>
      </w:r>
    </w:p>
    <w:p w14:paraId="6F08DF1E"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г) інвестиційні фонди;</w:t>
      </w:r>
    </w:p>
    <w:p w14:paraId="42646734"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д) інвестиційні компанії;</w:t>
      </w:r>
    </w:p>
    <w:p w14:paraId="20D7FF8C"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е) страхові компанії;</w:t>
      </w:r>
    </w:p>
    <w:p w14:paraId="1973668B"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є) лізингові компанії;</w:t>
      </w:r>
    </w:p>
    <w:p w14:paraId="7B319D50"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ж) банківські консорціуми.</w:t>
      </w:r>
    </w:p>
    <w:p w14:paraId="396CF675" w14:textId="77777777" w:rsidR="00E41795" w:rsidRPr="0007769E" w:rsidRDefault="00E41795" w:rsidP="00446A90">
      <w:pPr>
        <w:tabs>
          <w:tab w:val="left" w:pos="0"/>
        </w:tabs>
        <w:spacing w:line="300" w:lineRule="auto"/>
        <w:ind w:firstLine="709"/>
        <w:jc w:val="both"/>
        <w:rPr>
          <w:sz w:val="28"/>
          <w:szCs w:val="28"/>
          <w:lang w:val="uk-UA"/>
        </w:rPr>
      </w:pPr>
      <w:r w:rsidRPr="0007769E">
        <w:rPr>
          <w:sz w:val="28"/>
          <w:szCs w:val="28"/>
          <w:lang w:val="uk-UA"/>
        </w:rPr>
        <w:t>2.1</w:t>
      </w:r>
      <w:r w:rsidR="00B91C6B">
        <w:rPr>
          <w:sz w:val="28"/>
          <w:szCs w:val="28"/>
          <w:lang w:val="uk-UA"/>
        </w:rPr>
        <w:t>6</w:t>
      </w:r>
      <w:r w:rsidRPr="0007769E">
        <w:rPr>
          <w:sz w:val="28"/>
          <w:szCs w:val="28"/>
          <w:lang w:val="uk-UA"/>
        </w:rPr>
        <w:t>. Вкажіть основні суб’єкти інвестиційної діяльності:</w:t>
      </w:r>
    </w:p>
    <w:p w14:paraId="2437ABAA"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а) фізична особа;</w:t>
      </w:r>
    </w:p>
    <w:p w14:paraId="06C16557"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б) держава;</w:t>
      </w:r>
    </w:p>
    <w:p w14:paraId="44596025"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в) господарські товариства;</w:t>
      </w:r>
    </w:p>
    <w:p w14:paraId="33CA455B" w14:textId="77777777" w:rsidR="00E41795" w:rsidRPr="0007769E" w:rsidRDefault="00446A90" w:rsidP="00446A90">
      <w:pPr>
        <w:spacing w:line="300" w:lineRule="auto"/>
        <w:ind w:firstLine="709"/>
        <w:jc w:val="both"/>
        <w:rPr>
          <w:sz w:val="28"/>
          <w:szCs w:val="28"/>
          <w:lang w:val="uk-UA"/>
        </w:rPr>
      </w:pPr>
      <w:r w:rsidRPr="0007769E">
        <w:rPr>
          <w:sz w:val="28"/>
          <w:szCs w:val="28"/>
          <w:lang w:val="uk-UA"/>
        </w:rPr>
        <w:t>г) об'єднання</w:t>
      </w:r>
      <w:r w:rsidR="00E41795" w:rsidRPr="0007769E">
        <w:rPr>
          <w:sz w:val="28"/>
          <w:szCs w:val="28"/>
          <w:lang w:val="uk-UA"/>
        </w:rPr>
        <w:t>;</w:t>
      </w:r>
    </w:p>
    <w:p w14:paraId="71D38CB2"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д) функціональні учасники інвестиційного процесу;</w:t>
      </w:r>
    </w:p>
    <w:p w14:paraId="5BC9844B"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е) учасники інвестиційного процесу;</w:t>
      </w:r>
    </w:p>
    <w:p w14:paraId="5CE5265C"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є) фінансово-кредитні установи.</w:t>
      </w:r>
    </w:p>
    <w:p w14:paraId="5DFD6D97" w14:textId="77777777" w:rsidR="00E41795" w:rsidRPr="0007769E" w:rsidRDefault="00B91C6B" w:rsidP="00446A90">
      <w:pPr>
        <w:tabs>
          <w:tab w:val="left" w:pos="2700"/>
        </w:tabs>
        <w:spacing w:line="300" w:lineRule="auto"/>
        <w:ind w:firstLine="709"/>
        <w:jc w:val="both"/>
        <w:rPr>
          <w:bCs/>
          <w:sz w:val="28"/>
          <w:szCs w:val="28"/>
          <w:lang w:val="uk-UA"/>
        </w:rPr>
      </w:pPr>
      <w:r>
        <w:rPr>
          <w:sz w:val="28"/>
          <w:szCs w:val="28"/>
          <w:lang w:val="uk-UA"/>
        </w:rPr>
        <w:t>2.17</w:t>
      </w:r>
      <w:r w:rsidR="00E41795" w:rsidRPr="0007769E">
        <w:rPr>
          <w:sz w:val="28"/>
          <w:szCs w:val="28"/>
          <w:lang w:val="uk-UA"/>
        </w:rPr>
        <w:t xml:space="preserve">. </w:t>
      </w:r>
      <w:r w:rsidR="00E41795" w:rsidRPr="0007769E">
        <w:rPr>
          <w:bCs/>
          <w:sz w:val="28"/>
          <w:szCs w:val="28"/>
          <w:lang w:val="uk-UA"/>
        </w:rPr>
        <w:t>Дисконтування – це:</w:t>
      </w:r>
    </w:p>
    <w:p w14:paraId="5E620F59" w14:textId="77777777" w:rsidR="00E41795" w:rsidRPr="0007769E" w:rsidRDefault="00E41795" w:rsidP="00446A90">
      <w:pPr>
        <w:tabs>
          <w:tab w:val="left" w:pos="2700"/>
          <w:tab w:val="left" w:pos="3105"/>
        </w:tabs>
        <w:spacing w:line="300" w:lineRule="auto"/>
        <w:ind w:firstLine="709"/>
        <w:jc w:val="both"/>
        <w:rPr>
          <w:sz w:val="28"/>
          <w:szCs w:val="28"/>
          <w:lang w:val="uk-UA"/>
        </w:rPr>
      </w:pPr>
      <w:r w:rsidRPr="0007769E">
        <w:rPr>
          <w:sz w:val="28"/>
          <w:szCs w:val="28"/>
          <w:lang w:val="uk-UA"/>
        </w:rPr>
        <w:lastRenderedPageBreak/>
        <w:t>а) визначення теперішньої вартості майбутніх доходів;</w:t>
      </w:r>
    </w:p>
    <w:p w14:paraId="72F3ACD6" w14:textId="77777777" w:rsidR="00E41795" w:rsidRPr="0007769E" w:rsidRDefault="00E41795" w:rsidP="00446A90">
      <w:pPr>
        <w:tabs>
          <w:tab w:val="left" w:pos="2700"/>
          <w:tab w:val="left" w:pos="3105"/>
        </w:tabs>
        <w:spacing w:line="300" w:lineRule="auto"/>
        <w:ind w:firstLine="709"/>
        <w:jc w:val="both"/>
        <w:rPr>
          <w:sz w:val="28"/>
          <w:szCs w:val="28"/>
          <w:lang w:val="uk-UA"/>
        </w:rPr>
      </w:pPr>
      <w:r w:rsidRPr="0007769E">
        <w:rPr>
          <w:sz w:val="28"/>
          <w:szCs w:val="28"/>
          <w:lang w:val="uk-UA"/>
        </w:rPr>
        <w:t>б) визначення майбутньої вартості грошових коштів;</w:t>
      </w:r>
    </w:p>
    <w:p w14:paraId="093A6FFA" w14:textId="77777777" w:rsidR="00E41795" w:rsidRPr="0007769E" w:rsidRDefault="00E41795" w:rsidP="00446A90">
      <w:pPr>
        <w:tabs>
          <w:tab w:val="left" w:pos="2700"/>
          <w:tab w:val="left" w:pos="3105"/>
        </w:tabs>
        <w:spacing w:line="300" w:lineRule="auto"/>
        <w:ind w:firstLine="709"/>
        <w:jc w:val="both"/>
        <w:rPr>
          <w:sz w:val="28"/>
          <w:szCs w:val="28"/>
          <w:lang w:val="uk-UA"/>
        </w:rPr>
      </w:pPr>
      <w:r w:rsidRPr="0007769E">
        <w:rPr>
          <w:sz w:val="28"/>
          <w:szCs w:val="28"/>
          <w:lang w:val="uk-UA"/>
        </w:rPr>
        <w:t>в) урахування фактора інфляції;</w:t>
      </w:r>
    </w:p>
    <w:p w14:paraId="21E68265" w14:textId="77777777" w:rsidR="00E41795" w:rsidRPr="0007769E" w:rsidRDefault="00E41795" w:rsidP="00446A90">
      <w:pPr>
        <w:spacing w:line="300" w:lineRule="auto"/>
        <w:ind w:firstLine="709"/>
        <w:jc w:val="both"/>
        <w:rPr>
          <w:sz w:val="28"/>
          <w:szCs w:val="28"/>
          <w:lang w:val="uk-UA"/>
        </w:rPr>
      </w:pPr>
      <w:r w:rsidRPr="0007769E">
        <w:rPr>
          <w:sz w:val="28"/>
          <w:szCs w:val="28"/>
          <w:lang w:val="uk-UA"/>
        </w:rPr>
        <w:t>г) визначення вартості ануїтету.</w:t>
      </w:r>
    </w:p>
    <w:p w14:paraId="2325157D"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2.</w:t>
      </w:r>
      <w:r w:rsidR="00B91C6B">
        <w:rPr>
          <w:sz w:val="28"/>
          <w:szCs w:val="28"/>
          <w:lang w:val="uk-UA"/>
        </w:rPr>
        <w:t>18</w:t>
      </w:r>
      <w:r w:rsidRPr="0007769E">
        <w:rPr>
          <w:sz w:val="28"/>
          <w:szCs w:val="28"/>
          <w:lang w:val="uk-UA"/>
        </w:rPr>
        <w:t xml:space="preserve">. </w:t>
      </w:r>
      <w:r w:rsidRPr="0007769E">
        <w:rPr>
          <w:bCs/>
          <w:sz w:val="28"/>
          <w:szCs w:val="28"/>
          <w:lang w:val="uk-UA"/>
        </w:rPr>
        <w:t>Декурсивна процентна ставка – це:</w:t>
      </w:r>
    </w:p>
    <w:p w14:paraId="60B62A1C"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вираження процентної ставки як відношення суми доходу до величини нарощеної суми;</w:t>
      </w:r>
    </w:p>
    <w:p w14:paraId="477A5BDF"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виражена у процентному відношенні сума нарахованих за визначений інтервал часу доходів до первісної суми;</w:t>
      </w:r>
    </w:p>
    <w:p w14:paraId="3C2362D6"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нарахування відсотка, використовуючи формулу факторіала;</w:t>
      </w:r>
    </w:p>
    <w:p w14:paraId="34938A0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нарахування відсотка з урахуванням курсових коливань націо</w:t>
      </w:r>
      <w:r w:rsidR="00446A90" w:rsidRPr="0007769E">
        <w:rPr>
          <w:sz w:val="28"/>
          <w:szCs w:val="28"/>
          <w:lang w:val="uk-UA"/>
        </w:rPr>
        <w:softHyphen/>
      </w:r>
      <w:r w:rsidRPr="0007769E">
        <w:rPr>
          <w:sz w:val="28"/>
          <w:szCs w:val="28"/>
          <w:lang w:val="uk-UA"/>
        </w:rPr>
        <w:t>нальної валюти.</w:t>
      </w:r>
    </w:p>
    <w:p w14:paraId="1B220F2C"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2.</w:t>
      </w:r>
      <w:r w:rsidR="00B91C6B">
        <w:rPr>
          <w:sz w:val="28"/>
          <w:szCs w:val="28"/>
          <w:lang w:val="uk-UA"/>
        </w:rPr>
        <w:t>19</w:t>
      </w:r>
      <w:r w:rsidRPr="0007769E">
        <w:rPr>
          <w:sz w:val="28"/>
          <w:szCs w:val="28"/>
          <w:lang w:val="uk-UA"/>
        </w:rPr>
        <w:t xml:space="preserve">. </w:t>
      </w:r>
      <w:r w:rsidRPr="0007769E">
        <w:rPr>
          <w:bCs/>
          <w:sz w:val="28"/>
          <w:szCs w:val="28"/>
          <w:lang w:val="uk-UA"/>
        </w:rPr>
        <w:t>Формула складних позичкових відсотків має вигляд:</w:t>
      </w:r>
    </w:p>
    <w:p w14:paraId="04ACD76A" w14:textId="77777777" w:rsidR="0057033A" w:rsidRPr="0007769E" w:rsidRDefault="0057033A" w:rsidP="0057033A">
      <w:pPr>
        <w:widowControl w:val="0"/>
        <w:tabs>
          <w:tab w:val="left" w:pos="284"/>
          <w:tab w:val="left" w:pos="567"/>
          <w:tab w:val="left" w:pos="1276"/>
          <w:tab w:val="left" w:pos="2410"/>
          <w:tab w:val="left" w:pos="2700"/>
        </w:tabs>
        <w:spacing w:line="288" w:lineRule="auto"/>
        <w:ind w:firstLine="567"/>
        <w:jc w:val="both"/>
        <w:rPr>
          <w:sz w:val="28"/>
          <w:szCs w:val="28"/>
          <w:lang w:val="uk-UA"/>
        </w:rPr>
      </w:pPr>
      <w:r w:rsidRPr="0007769E">
        <w:rPr>
          <w:sz w:val="28"/>
          <w:szCs w:val="28"/>
          <w:lang w:val="uk-UA"/>
        </w:rPr>
        <w:t xml:space="preserve">а) </w:t>
      </w:r>
      <w:r w:rsidR="00446A90" w:rsidRPr="0007769E">
        <w:rPr>
          <w:position w:val="-16"/>
          <w:sz w:val="28"/>
          <w:szCs w:val="28"/>
        </w:rPr>
        <w:object w:dxaOrig="2400" w:dyaOrig="580" w14:anchorId="4D640E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4pt;height:27pt" o:ole="" filled="t">
            <v:fill color2="black"/>
            <v:imagedata r:id="rId15" o:title=""/>
          </v:shape>
          <o:OLEObject Type="Embed" ProgID="Equation.3" ShapeID="_x0000_i1025" DrawAspect="Content" ObjectID="_1839668173" r:id="rId16"/>
        </w:object>
      </w:r>
      <w:r w:rsidRPr="0007769E">
        <w:rPr>
          <w:sz w:val="28"/>
          <w:szCs w:val="28"/>
          <w:lang w:val="uk-UA"/>
        </w:rPr>
        <w:t>;</w:t>
      </w:r>
    </w:p>
    <w:p w14:paraId="75D0BB78" w14:textId="77777777" w:rsidR="0057033A" w:rsidRPr="0007769E" w:rsidRDefault="0057033A" w:rsidP="0057033A">
      <w:pPr>
        <w:tabs>
          <w:tab w:val="left" w:pos="284"/>
          <w:tab w:val="left" w:pos="567"/>
          <w:tab w:val="left" w:pos="1276"/>
          <w:tab w:val="left" w:pos="2410"/>
          <w:tab w:val="left" w:pos="2700"/>
        </w:tabs>
        <w:spacing w:line="288" w:lineRule="auto"/>
        <w:ind w:firstLine="567"/>
        <w:jc w:val="both"/>
        <w:rPr>
          <w:sz w:val="28"/>
          <w:szCs w:val="28"/>
          <w:lang w:val="uk-UA"/>
        </w:rPr>
      </w:pPr>
      <w:r w:rsidRPr="0007769E">
        <w:rPr>
          <w:sz w:val="28"/>
          <w:szCs w:val="28"/>
          <w:lang w:val="uk-UA"/>
        </w:rPr>
        <w:t xml:space="preserve">б) </w:t>
      </w:r>
      <w:r w:rsidR="00446A90" w:rsidRPr="0007769E">
        <w:rPr>
          <w:position w:val="-14"/>
          <w:sz w:val="28"/>
          <w:szCs w:val="28"/>
        </w:rPr>
        <w:object w:dxaOrig="2420" w:dyaOrig="460" w14:anchorId="12816145">
          <v:shape id="_x0000_i1026" type="#_x0000_t75" style="width:114.6pt;height:21.6pt" o:ole="" filled="t">
            <v:fill color2="black"/>
            <v:imagedata r:id="rId17" o:title=""/>
          </v:shape>
          <o:OLEObject Type="Embed" ProgID="Equation.3" ShapeID="_x0000_i1026" DrawAspect="Content" ObjectID="_1839668174" r:id="rId18"/>
        </w:object>
      </w:r>
      <w:r w:rsidRPr="0007769E">
        <w:rPr>
          <w:sz w:val="28"/>
          <w:szCs w:val="28"/>
          <w:lang w:val="uk-UA"/>
        </w:rPr>
        <w:t>;</w:t>
      </w:r>
    </w:p>
    <w:p w14:paraId="63B4F31C" w14:textId="77777777" w:rsidR="0057033A" w:rsidRPr="0007769E" w:rsidRDefault="0057033A" w:rsidP="0057033A">
      <w:pPr>
        <w:tabs>
          <w:tab w:val="left" w:pos="284"/>
          <w:tab w:val="left" w:pos="567"/>
          <w:tab w:val="left" w:pos="1276"/>
          <w:tab w:val="left" w:pos="2410"/>
          <w:tab w:val="left" w:pos="2700"/>
        </w:tabs>
        <w:spacing w:line="288" w:lineRule="auto"/>
        <w:ind w:firstLine="567"/>
        <w:jc w:val="both"/>
        <w:rPr>
          <w:sz w:val="28"/>
          <w:szCs w:val="28"/>
          <w:lang w:val="uk-UA"/>
        </w:rPr>
      </w:pPr>
      <w:r w:rsidRPr="0007769E">
        <w:rPr>
          <w:sz w:val="28"/>
          <w:szCs w:val="28"/>
          <w:lang w:val="uk-UA"/>
        </w:rPr>
        <w:t xml:space="preserve">в) </w:t>
      </w:r>
      <w:r w:rsidRPr="0007769E">
        <w:rPr>
          <w:position w:val="-9"/>
          <w:sz w:val="28"/>
          <w:szCs w:val="28"/>
        </w:rPr>
        <w:object w:dxaOrig="2520" w:dyaOrig="440" w14:anchorId="087D4406">
          <v:shape id="_x0000_i1027" type="#_x0000_t75" style="width:111pt;height:19.2pt" o:ole="" filled="t">
            <v:fill color2="black"/>
            <v:imagedata r:id="rId19" o:title=""/>
          </v:shape>
          <o:OLEObject Type="Embed" ProgID="Equation.3" ShapeID="_x0000_i1027" DrawAspect="Content" ObjectID="_1839668175" r:id="rId20"/>
        </w:object>
      </w:r>
      <w:r w:rsidRPr="0007769E">
        <w:rPr>
          <w:sz w:val="28"/>
          <w:szCs w:val="28"/>
          <w:lang w:val="uk-UA"/>
        </w:rPr>
        <w:t>;</w:t>
      </w:r>
    </w:p>
    <w:p w14:paraId="2FDF7794" w14:textId="77777777" w:rsidR="0057033A" w:rsidRPr="0007769E" w:rsidRDefault="0057033A" w:rsidP="0057033A">
      <w:pPr>
        <w:tabs>
          <w:tab w:val="left" w:pos="2700"/>
        </w:tabs>
        <w:spacing w:line="288" w:lineRule="auto"/>
        <w:ind w:firstLine="567"/>
        <w:jc w:val="both"/>
        <w:rPr>
          <w:sz w:val="28"/>
          <w:szCs w:val="28"/>
          <w:lang w:val="uk-UA"/>
        </w:rPr>
      </w:pPr>
      <w:r w:rsidRPr="0007769E">
        <w:rPr>
          <w:sz w:val="28"/>
          <w:szCs w:val="28"/>
          <w:lang w:val="uk-UA"/>
        </w:rPr>
        <w:t>г)</w:t>
      </w:r>
      <w:r w:rsidR="00446A90" w:rsidRPr="0007769E">
        <w:rPr>
          <w:position w:val="-16"/>
          <w:sz w:val="28"/>
          <w:szCs w:val="28"/>
        </w:rPr>
        <w:object w:dxaOrig="2560" w:dyaOrig="480" w14:anchorId="48A7573F">
          <v:shape id="_x0000_i1028" type="#_x0000_t75" style="width:122.4pt;height:22.8pt" o:ole="" filled="t">
            <v:fill color2="black"/>
            <v:imagedata r:id="rId21" o:title=""/>
          </v:shape>
          <o:OLEObject Type="Embed" ProgID="Equation.3" ShapeID="_x0000_i1028" DrawAspect="Content" ObjectID="_1839668176" r:id="rId22"/>
        </w:object>
      </w:r>
      <w:r w:rsidRPr="0007769E">
        <w:rPr>
          <w:sz w:val="28"/>
          <w:szCs w:val="28"/>
          <w:lang w:val="uk-UA"/>
        </w:rPr>
        <w:t>.</w:t>
      </w:r>
    </w:p>
    <w:p w14:paraId="2AFB2CA7"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2.2</w:t>
      </w:r>
      <w:r w:rsidR="00B91C6B">
        <w:rPr>
          <w:sz w:val="28"/>
          <w:szCs w:val="28"/>
          <w:lang w:val="uk-UA"/>
        </w:rPr>
        <w:t>0</w:t>
      </w:r>
      <w:r w:rsidRPr="0007769E">
        <w:rPr>
          <w:sz w:val="28"/>
          <w:szCs w:val="28"/>
          <w:lang w:val="uk-UA"/>
        </w:rPr>
        <w:t xml:space="preserve">. </w:t>
      </w:r>
      <w:r w:rsidRPr="0007769E">
        <w:rPr>
          <w:bCs/>
          <w:sz w:val="28"/>
          <w:szCs w:val="28"/>
          <w:lang w:val="uk-UA"/>
        </w:rPr>
        <w:t>Антисипативна процентна ставка – це:</w:t>
      </w:r>
    </w:p>
    <w:p w14:paraId="00ECCBE1"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вираження процентної ставки як відношення суми доходу до величини нарощеної суми;</w:t>
      </w:r>
    </w:p>
    <w:p w14:paraId="1756159D"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виражена у процентному відношенні сума нарахованих за визначений інтервал часу доходів до первісної суми;</w:t>
      </w:r>
    </w:p>
    <w:p w14:paraId="5C87D537"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нарахування відсотка, використовуючи формули  факторіала;</w:t>
      </w:r>
    </w:p>
    <w:p w14:paraId="620B98A0"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г) нарахування відсотка з урахуванням курсових коливань національної валюти.</w:t>
      </w:r>
    </w:p>
    <w:p w14:paraId="71EB1B06"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2.2</w:t>
      </w:r>
      <w:r w:rsidR="00B91C6B">
        <w:rPr>
          <w:sz w:val="28"/>
          <w:szCs w:val="28"/>
          <w:lang w:val="uk-UA"/>
        </w:rPr>
        <w:t>1</w:t>
      </w:r>
      <w:r w:rsidRPr="0007769E">
        <w:rPr>
          <w:sz w:val="28"/>
          <w:szCs w:val="28"/>
          <w:lang w:val="uk-UA"/>
        </w:rPr>
        <w:t xml:space="preserve">. </w:t>
      </w:r>
      <w:r w:rsidRPr="0007769E">
        <w:rPr>
          <w:bCs/>
          <w:sz w:val="28"/>
          <w:szCs w:val="28"/>
          <w:lang w:val="uk-UA"/>
        </w:rPr>
        <w:t>Формула розрахунку майбутньої вартості за простими позичковими відсотками:</w:t>
      </w:r>
    </w:p>
    <w:p w14:paraId="63789A68"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а) </w:t>
      </w:r>
      <w:r w:rsidRPr="0007769E">
        <w:rPr>
          <w:position w:val="-32"/>
          <w:sz w:val="28"/>
          <w:szCs w:val="28"/>
        </w:rPr>
        <w:object w:dxaOrig="1420" w:dyaOrig="620" w14:anchorId="56CAE726">
          <v:shape id="_x0000_i1029" type="#_x0000_t75" style="width:100.2pt;height:42.6pt" o:ole="" filled="t">
            <v:fill color2="black"/>
            <v:imagedata r:id="rId23" o:title=""/>
          </v:shape>
          <o:OLEObject Type="Embed" ProgID="Equation.3" ShapeID="_x0000_i1029" DrawAspect="Content" ObjectID="_1839668177" r:id="rId24"/>
        </w:object>
      </w:r>
      <w:r w:rsidRPr="0007769E">
        <w:rPr>
          <w:sz w:val="28"/>
          <w:szCs w:val="28"/>
          <w:lang w:val="uk-UA"/>
        </w:rPr>
        <w:t>;</w:t>
      </w:r>
    </w:p>
    <w:p w14:paraId="24C870E8"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б) </w:t>
      </w:r>
      <w:r w:rsidRPr="0007769E">
        <w:rPr>
          <w:position w:val="-31"/>
          <w:sz w:val="28"/>
          <w:szCs w:val="28"/>
        </w:rPr>
        <w:object w:dxaOrig="1460" w:dyaOrig="620" w14:anchorId="41127FC9">
          <v:shape id="_x0000_i1030" type="#_x0000_t75" style="width:100.8pt;height:42pt" o:ole="" filled="t">
            <v:fill color2="black"/>
            <v:imagedata r:id="rId25" o:title=""/>
          </v:shape>
          <o:OLEObject Type="Embed" ProgID="Equation.3" ShapeID="_x0000_i1030" DrawAspect="Content" ObjectID="_1839668178" r:id="rId26"/>
        </w:object>
      </w:r>
      <w:r w:rsidRPr="0007769E">
        <w:rPr>
          <w:sz w:val="28"/>
          <w:szCs w:val="28"/>
          <w:lang w:val="uk-UA"/>
        </w:rPr>
        <w:t>;</w:t>
      </w:r>
    </w:p>
    <w:p w14:paraId="38A0480D"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в) </w:t>
      </w:r>
      <w:r w:rsidRPr="0007769E">
        <w:rPr>
          <w:position w:val="-12"/>
          <w:sz w:val="28"/>
          <w:szCs w:val="28"/>
        </w:rPr>
        <w:object w:dxaOrig="1579" w:dyaOrig="320" w14:anchorId="7DBD19D5">
          <v:shape id="_x0000_i1031" type="#_x0000_t75" style="width:109.8pt;height:21.6pt" o:ole="" filled="t">
            <v:fill color2="black"/>
            <v:imagedata r:id="rId27" o:title=""/>
          </v:shape>
          <o:OLEObject Type="Embed" ProgID="Equation.3" ShapeID="_x0000_i1031" DrawAspect="Content" ObjectID="_1839668179" r:id="rId28"/>
        </w:object>
      </w:r>
      <w:r w:rsidRPr="0007769E">
        <w:rPr>
          <w:sz w:val="28"/>
          <w:szCs w:val="28"/>
          <w:lang w:val="uk-UA"/>
        </w:rPr>
        <w:t>;</w:t>
      </w:r>
    </w:p>
    <w:p w14:paraId="77F8F768"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г) </w:t>
      </w:r>
      <w:r w:rsidRPr="0007769E">
        <w:rPr>
          <w:position w:val="-12"/>
          <w:sz w:val="28"/>
          <w:szCs w:val="28"/>
        </w:rPr>
        <w:object w:dxaOrig="1700" w:dyaOrig="320" w14:anchorId="5A94FC16">
          <v:shape id="_x0000_i1032" type="#_x0000_t75" style="width:118.2pt;height:22.2pt" o:ole="" filled="t">
            <v:fill color2="black"/>
            <v:imagedata r:id="rId29" o:title=""/>
          </v:shape>
          <o:OLEObject Type="Embed" ProgID="Equation.3" ShapeID="_x0000_i1032" DrawAspect="Content" ObjectID="_1839668180" r:id="rId30"/>
        </w:object>
      </w:r>
      <w:r w:rsidRPr="0007769E">
        <w:rPr>
          <w:sz w:val="28"/>
          <w:szCs w:val="28"/>
          <w:lang w:val="uk-UA"/>
        </w:rPr>
        <w:t>.</w:t>
      </w:r>
    </w:p>
    <w:p w14:paraId="25384512"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2.2</w:t>
      </w:r>
      <w:r w:rsidR="00B91C6B">
        <w:rPr>
          <w:sz w:val="28"/>
          <w:szCs w:val="28"/>
          <w:lang w:val="uk-UA"/>
        </w:rPr>
        <w:t>2</w:t>
      </w:r>
      <w:r w:rsidRPr="0007769E">
        <w:rPr>
          <w:sz w:val="28"/>
          <w:szCs w:val="28"/>
          <w:lang w:val="uk-UA"/>
        </w:rPr>
        <w:t xml:space="preserve">. </w:t>
      </w:r>
      <w:r w:rsidRPr="0007769E">
        <w:rPr>
          <w:bCs/>
          <w:sz w:val="28"/>
          <w:szCs w:val="28"/>
          <w:lang w:val="uk-UA"/>
        </w:rPr>
        <w:t>На скільки відсотків зросли ціни за розглянутий період часу показує:</w:t>
      </w:r>
    </w:p>
    <w:p w14:paraId="7ABE99C7"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lastRenderedPageBreak/>
        <w:t>а) індекс інфляції;</w:t>
      </w:r>
    </w:p>
    <w:p w14:paraId="7D1E6A1D"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рівень інфляції;</w:t>
      </w:r>
    </w:p>
    <w:p w14:paraId="12D9E06F"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фактор інфляції;</w:t>
      </w:r>
    </w:p>
    <w:p w14:paraId="4B83CC94"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усі варіанти неправильні.</w:t>
      </w:r>
    </w:p>
    <w:p w14:paraId="1A4C23D5"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2.2</w:t>
      </w:r>
      <w:r w:rsidR="00B91C6B">
        <w:rPr>
          <w:sz w:val="28"/>
          <w:szCs w:val="28"/>
          <w:lang w:val="uk-UA"/>
        </w:rPr>
        <w:t>3</w:t>
      </w:r>
      <w:r w:rsidRPr="0007769E">
        <w:rPr>
          <w:sz w:val="28"/>
          <w:szCs w:val="28"/>
          <w:lang w:val="uk-UA"/>
        </w:rPr>
        <w:t xml:space="preserve">. </w:t>
      </w:r>
      <w:r w:rsidRPr="0007769E">
        <w:rPr>
          <w:bCs/>
          <w:sz w:val="28"/>
          <w:szCs w:val="28"/>
          <w:lang w:val="uk-UA"/>
        </w:rPr>
        <w:t>Якщо відомо середньомісячний рівень інфляції, то розрахунок середньорічного буде:</w:t>
      </w:r>
    </w:p>
    <w:p w14:paraId="76076297"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 xml:space="preserve">а) </w:t>
      </w:r>
      <w:r w:rsidR="00426D26" w:rsidRPr="0007769E">
        <w:rPr>
          <w:position w:val="-24"/>
          <w:sz w:val="28"/>
          <w:szCs w:val="28"/>
        </w:rPr>
        <w:object w:dxaOrig="2940" w:dyaOrig="560" w14:anchorId="2097ADA3">
          <v:shape id="_x0000_i1033" type="#_x0000_t75" style="width:122.4pt;height:23.4pt" o:ole="" filled="t">
            <v:fill color2="black"/>
            <v:imagedata r:id="rId31" o:title=""/>
          </v:shape>
          <o:OLEObject Type="Embed" ProgID="Equation.3" ShapeID="_x0000_i1033" DrawAspect="Content" ObjectID="_1839668181" r:id="rId32"/>
        </w:object>
      </w:r>
      <w:r w:rsidRPr="0007769E">
        <w:rPr>
          <w:sz w:val="28"/>
          <w:szCs w:val="28"/>
          <w:lang w:val="uk-UA"/>
        </w:rPr>
        <w:t>;</w:t>
      </w:r>
    </w:p>
    <w:p w14:paraId="145E2E3F"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 xml:space="preserve">б) </w:t>
      </w:r>
      <w:r w:rsidR="00426D26" w:rsidRPr="0007769E">
        <w:rPr>
          <w:position w:val="-24"/>
          <w:sz w:val="28"/>
          <w:szCs w:val="28"/>
        </w:rPr>
        <w:object w:dxaOrig="3120" w:dyaOrig="660" w14:anchorId="75ED114A">
          <v:shape id="_x0000_i1034" type="#_x0000_t75" style="width:139.2pt;height:29.4pt" o:ole="" filled="t">
            <v:fill color2="black"/>
            <v:imagedata r:id="rId33" o:title=""/>
          </v:shape>
          <o:OLEObject Type="Embed" ProgID="Equation.3" ShapeID="_x0000_i1034" DrawAspect="Content" ObjectID="_1839668182" r:id="rId34"/>
        </w:object>
      </w:r>
      <w:r w:rsidRPr="0007769E">
        <w:rPr>
          <w:sz w:val="28"/>
          <w:szCs w:val="28"/>
          <w:lang w:val="uk-UA"/>
        </w:rPr>
        <w:t>;</w:t>
      </w:r>
    </w:p>
    <w:p w14:paraId="7C20F63C"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 xml:space="preserve">в) </w:t>
      </w:r>
      <w:r w:rsidR="00426D26" w:rsidRPr="0007769E">
        <w:rPr>
          <w:position w:val="-24"/>
          <w:sz w:val="28"/>
          <w:szCs w:val="28"/>
        </w:rPr>
        <w:object w:dxaOrig="3460" w:dyaOrig="560" w14:anchorId="22BD443D">
          <v:shape id="_x0000_i1035" type="#_x0000_t75" style="width:146.4pt;height:24pt" o:ole="" filled="t">
            <v:fill color2="black"/>
            <v:imagedata r:id="rId35" o:title=""/>
          </v:shape>
          <o:OLEObject Type="Embed" ProgID="Equation.3" ShapeID="_x0000_i1035" DrawAspect="Content" ObjectID="_1839668183" r:id="rId36"/>
        </w:object>
      </w:r>
      <w:r w:rsidRPr="0007769E">
        <w:rPr>
          <w:sz w:val="28"/>
          <w:szCs w:val="28"/>
          <w:lang w:val="uk-UA"/>
        </w:rPr>
        <w:t>.</w:t>
      </w:r>
    </w:p>
    <w:p w14:paraId="1793435A"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w:t>
      </w:r>
      <w:r w:rsidR="00B91C6B">
        <w:rPr>
          <w:sz w:val="28"/>
          <w:szCs w:val="28"/>
          <w:lang w:val="uk-UA"/>
        </w:rPr>
        <w:t>4</w:t>
      </w:r>
      <w:r w:rsidRPr="0007769E">
        <w:rPr>
          <w:sz w:val="28"/>
          <w:szCs w:val="28"/>
          <w:lang w:val="uk-UA"/>
        </w:rPr>
        <w:t xml:space="preserve">. </w:t>
      </w:r>
      <w:r w:rsidRPr="0007769E">
        <w:rPr>
          <w:bCs/>
          <w:sz w:val="28"/>
          <w:szCs w:val="28"/>
          <w:lang w:val="uk-UA"/>
        </w:rPr>
        <w:t>Номінальна дохідність інвестиційної операції містить:</w:t>
      </w:r>
    </w:p>
    <w:p w14:paraId="078B8860"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реальну</w:t>
      </w:r>
      <w:r w:rsidRPr="0007769E">
        <w:rPr>
          <w:b/>
          <w:bCs/>
          <w:sz w:val="28"/>
          <w:szCs w:val="28"/>
          <w:lang w:val="uk-UA"/>
        </w:rPr>
        <w:t xml:space="preserve"> </w:t>
      </w:r>
      <w:r w:rsidRPr="0007769E">
        <w:rPr>
          <w:sz w:val="28"/>
          <w:szCs w:val="28"/>
          <w:lang w:val="uk-UA"/>
        </w:rPr>
        <w:t>дохідність;</w:t>
      </w:r>
    </w:p>
    <w:p w14:paraId="0EFB7297"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реальну</w:t>
      </w:r>
      <w:r w:rsidRPr="0007769E">
        <w:rPr>
          <w:b/>
          <w:bCs/>
          <w:sz w:val="28"/>
          <w:szCs w:val="28"/>
          <w:lang w:val="uk-UA"/>
        </w:rPr>
        <w:t xml:space="preserve"> </w:t>
      </w:r>
      <w:r w:rsidRPr="0007769E">
        <w:rPr>
          <w:sz w:val="28"/>
          <w:szCs w:val="28"/>
          <w:lang w:val="uk-UA"/>
        </w:rPr>
        <w:t xml:space="preserve">дохідність </w:t>
      </w:r>
      <w:r w:rsidR="00426D26" w:rsidRPr="0007769E">
        <w:rPr>
          <w:sz w:val="28"/>
          <w:szCs w:val="28"/>
          <w:lang w:val="uk-UA"/>
        </w:rPr>
        <w:t>та</w:t>
      </w:r>
      <w:r w:rsidRPr="0007769E">
        <w:rPr>
          <w:sz w:val="28"/>
          <w:szCs w:val="28"/>
          <w:lang w:val="uk-UA"/>
        </w:rPr>
        <w:t xml:space="preserve"> інфляційну складову;</w:t>
      </w:r>
    </w:p>
    <w:p w14:paraId="5F67C8AB"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рівень інфляції;</w:t>
      </w:r>
    </w:p>
    <w:p w14:paraId="2B8A42B5"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дисконтну ставку.</w:t>
      </w:r>
    </w:p>
    <w:p w14:paraId="722DD385"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2.2</w:t>
      </w:r>
      <w:r w:rsidR="00B91C6B">
        <w:rPr>
          <w:sz w:val="28"/>
          <w:szCs w:val="28"/>
          <w:lang w:val="uk-UA"/>
        </w:rPr>
        <w:t>5</w:t>
      </w:r>
      <w:r w:rsidRPr="0007769E">
        <w:rPr>
          <w:sz w:val="28"/>
          <w:szCs w:val="28"/>
          <w:lang w:val="uk-UA"/>
        </w:rPr>
        <w:t xml:space="preserve">. </w:t>
      </w:r>
      <w:r w:rsidRPr="0007769E">
        <w:rPr>
          <w:bCs/>
          <w:sz w:val="28"/>
          <w:szCs w:val="28"/>
          <w:lang w:val="uk-UA"/>
        </w:rPr>
        <w:t>Реальна дохідність відбиває:</w:t>
      </w:r>
    </w:p>
    <w:p w14:paraId="6318973E"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на скільки відсотків зросли ціни за розглянутий період часу;</w:t>
      </w:r>
    </w:p>
    <w:p w14:paraId="416EFE2A"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чисту ефективність інвестиційної операції;</w:t>
      </w:r>
    </w:p>
    <w:p w14:paraId="5A196686"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у скільки разів зросли ціни за розглянутий період часу;</w:t>
      </w:r>
    </w:p>
    <w:p w14:paraId="1B7F17A5"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річну процентну ставку за кредит.</w:t>
      </w:r>
    </w:p>
    <w:p w14:paraId="75BADD2B"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2.2</w:t>
      </w:r>
      <w:r w:rsidR="00B91C6B">
        <w:rPr>
          <w:sz w:val="28"/>
          <w:szCs w:val="28"/>
          <w:lang w:val="uk-UA"/>
        </w:rPr>
        <w:t>6</w:t>
      </w:r>
      <w:r w:rsidRPr="0007769E">
        <w:rPr>
          <w:sz w:val="28"/>
          <w:szCs w:val="28"/>
          <w:lang w:val="uk-UA"/>
        </w:rPr>
        <w:t xml:space="preserve">. </w:t>
      </w:r>
      <w:r w:rsidRPr="0007769E">
        <w:rPr>
          <w:bCs/>
          <w:sz w:val="28"/>
          <w:szCs w:val="28"/>
          <w:lang w:val="uk-UA"/>
        </w:rPr>
        <w:t>Реальна дохідність стосовно номінальної дохідності інвестиційної операції завжди:</w:t>
      </w:r>
    </w:p>
    <w:p w14:paraId="1CC3BEB9" w14:textId="77777777" w:rsidR="00E41795" w:rsidRPr="0007769E" w:rsidRDefault="00E41795" w:rsidP="00426D26">
      <w:pPr>
        <w:widowControl w:val="0"/>
        <w:tabs>
          <w:tab w:val="left" w:pos="2700"/>
        </w:tabs>
        <w:spacing w:line="283" w:lineRule="auto"/>
        <w:ind w:firstLine="709"/>
        <w:jc w:val="both"/>
        <w:rPr>
          <w:sz w:val="28"/>
          <w:szCs w:val="28"/>
          <w:lang w:val="uk-UA"/>
        </w:rPr>
      </w:pPr>
      <w:r w:rsidRPr="0007769E">
        <w:rPr>
          <w:sz w:val="28"/>
          <w:szCs w:val="28"/>
          <w:lang w:val="uk-UA"/>
        </w:rPr>
        <w:t>а) менше її;</w:t>
      </w:r>
    </w:p>
    <w:p w14:paraId="1C787BAD" w14:textId="77777777" w:rsidR="00E41795" w:rsidRPr="0007769E" w:rsidRDefault="00E41795" w:rsidP="00426D26">
      <w:pPr>
        <w:widowControl w:val="0"/>
        <w:tabs>
          <w:tab w:val="left" w:pos="2700"/>
        </w:tabs>
        <w:spacing w:line="283" w:lineRule="auto"/>
        <w:ind w:firstLine="709"/>
        <w:jc w:val="both"/>
        <w:rPr>
          <w:sz w:val="28"/>
          <w:szCs w:val="28"/>
          <w:lang w:val="uk-UA"/>
        </w:rPr>
      </w:pPr>
      <w:r w:rsidRPr="0007769E">
        <w:rPr>
          <w:sz w:val="28"/>
          <w:szCs w:val="28"/>
          <w:lang w:val="uk-UA"/>
        </w:rPr>
        <w:t>б) більше її;</w:t>
      </w:r>
    </w:p>
    <w:p w14:paraId="552D65BA" w14:textId="77777777" w:rsidR="00E41795" w:rsidRPr="0007769E" w:rsidRDefault="00E41795" w:rsidP="00426D26">
      <w:pPr>
        <w:widowControl w:val="0"/>
        <w:tabs>
          <w:tab w:val="left" w:pos="2700"/>
        </w:tabs>
        <w:spacing w:line="283" w:lineRule="auto"/>
        <w:ind w:firstLine="709"/>
        <w:jc w:val="both"/>
        <w:rPr>
          <w:sz w:val="28"/>
          <w:szCs w:val="28"/>
          <w:lang w:val="uk-UA"/>
        </w:rPr>
      </w:pPr>
      <w:r w:rsidRPr="0007769E">
        <w:rPr>
          <w:sz w:val="28"/>
          <w:szCs w:val="28"/>
          <w:lang w:val="uk-UA"/>
        </w:rPr>
        <w:t>в) дорівнює їй;</w:t>
      </w:r>
    </w:p>
    <w:p w14:paraId="49A46E28" w14:textId="77777777" w:rsidR="00E41795" w:rsidRPr="0007769E" w:rsidRDefault="00E41795" w:rsidP="00426D26">
      <w:pPr>
        <w:widowControl w:val="0"/>
        <w:tabs>
          <w:tab w:val="left" w:pos="2700"/>
        </w:tabs>
        <w:spacing w:line="283" w:lineRule="auto"/>
        <w:ind w:firstLine="709"/>
        <w:jc w:val="both"/>
        <w:rPr>
          <w:sz w:val="28"/>
          <w:szCs w:val="28"/>
          <w:lang w:val="uk-UA"/>
        </w:rPr>
      </w:pPr>
      <w:r w:rsidRPr="0007769E">
        <w:rPr>
          <w:sz w:val="28"/>
          <w:szCs w:val="28"/>
          <w:lang w:val="uk-UA"/>
        </w:rPr>
        <w:t>г) може бути як більше, так і менше.</w:t>
      </w:r>
    </w:p>
    <w:p w14:paraId="4422C95A" w14:textId="77777777" w:rsidR="00E41795" w:rsidRPr="0007769E" w:rsidRDefault="00B91C6B" w:rsidP="00426D26">
      <w:pPr>
        <w:tabs>
          <w:tab w:val="left" w:pos="2700"/>
        </w:tabs>
        <w:spacing w:line="283" w:lineRule="auto"/>
        <w:ind w:firstLine="709"/>
        <w:jc w:val="both"/>
        <w:rPr>
          <w:bCs/>
          <w:sz w:val="28"/>
          <w:szCs w:val="28"/>
          <w:lang w:val="uk-UA"/>
        </w:rPr>
      </w:pPr>
      <w:r>
        <w:rPr>
          <w:sz w:val="28"/>
          <w:szCs w:val="28"/>
          <w:lang w:val="uk-UA"/>
        </w:rPr>
        <w:t>2.27</w:t>
      </w:r>
      <w:r w:rsidR="00E41795" w:rsidRPr="0007769E">
        <w:rPr>
          <w:sz w:val="28"/>
          <w:szCs w:val="28"/>
          <w:lang w:val="uk-UA"/>
        </w:rPr>
        <w:t xml:space="preserve">. </w:t>
      </w:r>
      <w:r w:rsidR="00E41795" w:rsidRPr="0007769E">
        <w:rPr>
          <w:bCs/>
          <w:sz w:val="28"/>
          <w:szCs w:val="28"/>
          <w:lang w:val="uk-UA"/>
        </w:rPr>
        <w:t>Формула Фішера може бути застосована:</w:t>
      </w:r>
    </w:p>
    <w:p w14:paraId="05934CDA"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для визначення залежності між номінальним та реальним доходом інвестора;</w:t>
      </w:r>
    </w:p>
    <w:p w14:paraId="7EF801C9" w14:textId="77777777" w:rsidR="00E41795" w:rsidRPr="0007769E" w:rsidRDefault="00E41795" w:rsidP="00426D26">
      <w:pPr>
        <w:tabs>
          <w:tab w:val="left" w:pos="2700"/>
        </w:tabs>
        <w:spacing w:line="283" w:lineRule="auto"/>
        <w:ind w:firstLine="709"/>
        <w:jc w:val="both"/>
        <w:rPr>
          <w:spacing w:val="-4"/>
          <w:sz w:val="28"/>
          <w:szCs w:val="28"/>
          <w:lang w:val="uk-UA"/>
        </w:rPr>
      </w:pPr>
      <w:r w:rsidRPr="0007769E">
        <w:rPr>
          <w:spacing w:val="-4"/>
          <w:sz w:val="28"/>
          <w:szCs w:val="28"/>
          <w:lang w:val="uk-UA"/>
        </w:rPr>
        <w:t>б) для визначення залежності між номінальною та реальною дохідністю інвестора для нарахування за простими відсотками на строк один рік;</w:t>
      </w:r>
    </w:p>
    <w:p w14:paraId="0B697DE0"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для визначення залежності між номінальною та реальною дохідністю інвестора для нарахування за простими відсотками на строк більше одного року;</w:t>
      </w:r>
    </w:p>
    <w:p w14:paraId="690EA59B" w14:textId="77777777" w:rsidR="00E41795" w:rsidRPr="0007769E" w:rsidRDefault="00E41795" w:rsidP="00426D26">
      <w:pPr>
        <w:tabs>
          <w:tab w:val="left" w:pos="2700"/>
        </w:tabs>
        <w:spacing w:line="283" w:lineRule="auto"/>
        <w:ind w:firstLine="709"/>
        <w:jc w:val="both"/>
        <w:rPr>
          <w:spacing w:val="-2"/>
          <w:sz w:val="28"/>
          <w:szCs w:val="28"/>
          <w:lang w:val="uk-UA"/>
        </w:rPr>
      </w:pPr>
      <w:r w:rsidRPr="0007769E">
        <w:rPr>
          <w:spacing w:val="-2"/>
          <w:sz w:val="28"/>
          <w:szCs w:val="28"/>
          <w:lang w:val="uk-UA"/>
        </w:rPr>
        <w:t>г) для визначення залежності між номінальним та реальним доходом інвестора для нарахування за простими відсотками на строк один рік.</w:t>
      </w:r>
    </w:p>
    <w:p w14:paraId="71F42417" w14:textId="77777777" w:rsidR="00E41795" w:rsidRPr="0007769E" w:rsidRDefault="00B91C6B" w:rsidP="00B91C6B">
      <w:pPr>
        <w:widowControl w:val="0"/>
        <w:tabs>
          <w:tab w:val="left" w:pos="1215"/>
        </w:tabs>
        <w:spacing w:line="283" w:lineRule="auto"/>
        <w:ind w:firstLine="709"/>
        <w:jc w:val="both"/>
        <w:rPr>
          <w:bCs/>
          <w:sz w:val="28"/>
          <w:szCs w:val="28"/>
          <w:lang w:val="uk-UA"/>
        </w:rPr>
      </w:pPr>
      <w:r>
        <w:rPr>
          <w:sz w:val="28"/>
          <w:szCs w:val="28"/>
          <w:lang w:val="uk-UA"/>
        </w:rPr>
        <w:t>2.28</w:t>
      </w:r>
      <w:r w:rsidR="00E41795" w:rsidRPr="0007769E">
        <w:rPr>
          <w:sz w:val="28"/>
          <w:szCs w:val="28"/>
          <w:lang w:val="uk-UA"/>
        </w:rPr>
        <w:t xml:space="preserve">. </w:t>
      </w:r>
      <w:r w:rsidR="00E41795" w:rsidRPr="0007769E">
        <w:rPr>
          <w:bCs/>
          <w:sz w:val="28"/>
          <w:szCs w:val="28"/>
          <w:lang w:val="uk-UA"/>
        </w:rPr>
        <w:t>Під оцінкою грошового потоку розуміють розрахунок його:</w:t>
      </w:r>
    </w:p>
    <w:p w14:paraId="3E197F11"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номінальної дохідності;</w:t>
      </w:r>
    </w:p>
    <w:p w14:paraId="732C7AA0"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lastRenderedPageBreak/>
        <w:t>б) майбутньої і приведеної вартості;</w:t>
      </w:r>
    </w:p>
    <w:p w14:paraId="0C6948F6"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реальної дохідності;</w:t>
      </w:r>
    </w:p>
    <w:p w14:paraId="3E20AA28"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відсотків.</w:t>
      </w:r>
    </w:p>
    <w:p w14:paraId="062CA17E"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w:t>
      </w:r>
      <w:r w:rsidR="00B91C6B">
        <w:rPr>
          <w:sz w:val="28"/>
          <w:szCs w:val="28"/>
          <w:lang w:val="uk-UA"/>
        </w:rPr>
        <w:t>29</w:t>
      </w:r>
      <w:r w:rsidRPr="0007769E">
        <w:rPr>
          <w:sz w:val="28"/>
          <w:szCs w:val="28"/>
          <w:lang w:val="uk-UA"/>
        </w:rPr>
        <w:t xml:space="preserve">. </w:t>
      </w:r>
      <w:r w:rsidRPr="0007769E">
        <w:rPr>
          <w:bCs/>
          <w:sz w:val="28"/>
          <w:szCs w:val="28"/>
          <w:lang w:val="uk-UA"/>
        </w:rPr>
        <w:t>Існують такі оцінки грошового потоку:</w:t>
      </w:r>
    </w:p>
    <w:p w14:paraId="793C13E5"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пряма і зворотна;</w:t>
      </w:r>
    </w:p>
    <w:p w14:paraId="10D43014"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зовнішня і внутрішня;</w:t>
      </w:r>
    </w:p>
    <w:p w14:paraId="37453AB8"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проста і складна;</w:t>
      </w:r>
    </w:p>
    <w:p w14:paraId="75EA7B4F"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усі варіанти неправильні.</w:t>
      </w:r>
    </w:p>
    <w:p w14:paraId="3F897711"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2.3</w:t>
      </w:r>
      <w:r w:rsidR="00B91C6B">
        <w:rPr>
          <w:sz w:val="28"/>
          <w:szCs w:val="28"/>
          <w:lang w:val="uk-UA"/>
        </w:rPr>
        <w:t>1</w:t>
      </w:r>
      <w:r w:rsidRPr="0007769E">
        <w:rPr>
          <w:sz w:val="28"/>
          <w:szCs w:val="28"/>
          <w:lang w:val="uk-UA"/>
        </w:rPr>
        <w:t xml:space="preserve">. </w:t>
      </w:r>
      <w:r w:rsidRPr="0007769E">
        <w:rPr>
          <w:bCs/>
          <w:sz w:val="28"/>
          <w:szCs w:val="28"/>
          <w:lang w:val="uk-UA"/>
        </w:rPr>
        <w:t>Зворотна оцінка грошового потоку – це:</w:t>
      </w:r>
    </w:p>
    <w:p w14:paraId="17A99A46"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розрахунок первісної вартості;</w:t>
      </w:r>
    </w:p>
    <w:p w14:paraId="609033C3"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розрахунок накопиченої вартості;</w:t>
      </w:r>
    </w:p>
    <w:p w14:paraId="171EB2DC"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розрахунок ануїтету;</w:t>
      </w:r>
    </w:p>
    <w:p w14:paraId="0FC04E6F"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усі відповіді правильні.</w:t>
      </w:r>
    </w:p>
    <w:p w14:paraId="5F8DA7C1"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2.3</w:t>
      </w:r>
      <w:r w:rsidR="00B91C6B">
        <w:rPr>
          <w:sz w:val="28"/>
          <w:szCs w:val="28"/>
          <w:lang w:val="uk-UA"/>
        </w:rPr>
        <w:t>2</w:t>
      </w:r>
      <w:r w:rsidRPr="0007769E">
        <w:rPr>
          <w:sz w:val="28"/>
          <w:szCs w:val="28"/>
          <w:lang w:val="uk-UA"/>
        </w:rPr>
        <w:t>.</w:t>
      </w:r>
      <w:r w:rsidRPr="0007769E">
        <w:rPr>
          <w:b/>
          <w:sz w:val="28"/>
          <w:szCs w:val="28"/>
          <w:lang w:val="uk-UA"/>
        </w:rPr>
        <w:t xml:space="preserve"> </w:t>
      </w:r>
      <w:r w:rsidRPr="0007769E">
        <w:rPr>
          <w:sz w:val="28"/>
          <w:szCs w:val="28"/>
          <w:lang w:val="uk-UA"/>
        </w:rPr>
        <w:t>Склад інвестиційного ринку такий:</w:t>
      </w:r>
    </w:p>
    <w:p w14:paraId="58697020"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а) ринок об’єктів реального інвестування;</w:t>
      </w:r>
    </w:p>
    <w:p w14:paraId="5FFF73BC"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б) ринок об’єктів інтелектуального інвестування;</w:t>
      </w:r>
    </w:p>
    <w:p w14:paraId="6607D3A7"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в) ринок інструментів фінансового інвестування;</w:t>
      </w:r>
    </w:p>
    <w:p w14:paraId="554F9E22"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г) фондовий ринок цінних паперів;</w:t>
      </w:r>
    </w:p>
    <w:p w14:paraId="6A7270D7"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д) прямі капіталовкладення.</w:t>
      </w:r>
    </w:p>
    <w:p w14:paraId="435FD6ED"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2.3</w:t>
      </w:r>
      <w:r w:rsidR="00B91C6B">
        <w:rPr>
          <w:sz w:val="28"/>
          <w:szCs w:val="28"/>
          <w:lang w:val="uk-UA"/>
        </w:rPr>
        <w:t>3</w:t>
      </w:r>
      <w:r w:rsidRPr="0007769E">
        <w:rPr>
          <w:sz w:val="28"/>
          <w:szCs w:val="28"/>
          <w:lang w:val="uk-UA"/>
        </w:rPr>
        <w:t xml:space="preserve">. </w:t>
      </w:r>
      <w:r w:rsidRPr="0007769E">
        <w:rPr>
          <w:bCs/>
          <w:sz w:val="28"/>
          <w:szCs w:val="28"/>
          <w:lang w:val="uk-UA"/>
        </w:rPr>
        <w:t>Визначить об’єкти ринку реального інвестування</w:t>
      </w:r>
      <w:r w:rsidRPr="0007769E">
        <w:rPr>
          <w:sz w:val="28"/>
          <w:szCs w:val="28"/>
          <w:lang w:val="uk-UA"/>
        </w:rPr>
        <w:t>:</w:t>
      </w:r>
    </w:p>
    <w:p w14:paraId="4EC50E60"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грошовий ринок;</w:t>
      </w:r>
    </w:p>
    <w:p w14:paraId="78C54F44"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ринок нерухомості;</w:t>
      </w:r>
    </w:p>
    <w:p w14:paraId="447ECE1A"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ринок цінних паперів;</w:t>
      </w:r>
    </w:p>
    <w:p w14:paraId="4FB59296" w14:textId="77777777" w:rsidR="00CB0DC0"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ринок об`єктів тезаврації.</w:t>
      </w:r>
    </w:p>
    <w:p w14:paraId="03C567DA" w14:textId="77777777" w:rsidR="00E41795" w:rsidRPr="0007769E" w:rsidRDefault="00B91C6B" w:rsidP="00426D26">
      <w:pPr>
        <w:tabs>
          <w:tab w:val="left" w:pos="2700"/>
        </w:tabs>
        <w:spacing w:line="283" w:lineRule="auto"/>
        <w:ind w:firstLine="709"/>
        <w:jc w:val="both"/>
        <w:rPr>
          <w:bCs/>
          <w:spacing w:val="-4"/>
          <w:sz w:val="28"/>
          <w:szCs w:val="28"/>
          <w:lang w:val="uk-UA"/>
        </w:rPr>
      </w:pPr>
      <w:r>
        <w:rPr>
          <w:spacing w:val="-4"/>
          <w:sz w:val="28"/>
          <w:szCs w:val="28"/>
          <w:lang w:val="uk-UA"/>
        </w:rPr>
        <w:t>2.34</w:t>
      </w:r>
      <w:r w:rsidR="00E41795" w:rsidRPr="0007769E">
        <w:rPr>
          <w:spacing w:val="-4"/>
          <w:sz w:val="28"/>
          <w:szCs w:val="28"/>
          <w:lang w:val="uk-UA"/>
        </w:rPr>
        <w:t xml:space="preserve">. </w:t>
      </w:r>
      <w:r w:rsidR="00E41795" w:rsidRPr="0007769E">
        <w:rPr>
          <w:bCs/>
          <w:spacing w:val="-4"/>
          <w:sz w:val="28"/>
          <w:szCs w:val="28"/>
          <w:lang w:val="uk-UA"/>
        </w:rPr>
        <w:t>Визнач</w:t>
      </w:r>
      <w:r w:rsidR="00426D26" w:rsidRPr="0007769E">
        <w:rPr>
          <w:bCs/>
          <w:spacing w:val="-4"/>
          <w:sz w:val="28"/>
          <w:szCs w:val="28"/>
          <w:lang w:val="uk-UA"/>
        </w:rPr>
        <w:t>і</w:t>
      </w:r>
      <w:r w:rsidR="00E41795" w:rsidRPr="0007769E">
        <w:rPr>
          <w:bCs/>
          <w:spacing w:val="-4"/>
          <w:sz w:val="28"/>
          <w:szCs w:val="28"/>
          <w:lang w:val="uk-UA"/>
        </w:rPr>
        <w:t>ть об’єкти ринку інструментів фінансового інвестування:</w:t>
      </w:r>
    </w:p>
    <w:p w14:paraId="472DC420"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грошовий ринок;</w:t>
      </w:r>
    </w:p>
    <w:p w14:paraId="41C9E6BA"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ринок нерухомості;</w:t>
      </w:r>
    </w:p>
    <w:p w14:paraId="79A54502"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ринок цінних паперів;</w:t>
      </w:r>
    </w:p>
    <w:p w14:paraId="54555CF4"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ринок об`єктів тезаврації;</w:t>
      </w:r>
    </w:p>
    <w:p w14:paraId="69DBE6F6"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д) ринок об`єктів, що приватизуються.</w:t>
      </w:r>
    </w:p>
    <w:p w14:paraId="343861E8" w14:textId="77777777" w:rsidR="00E41795" w:rsidRPr="0007769E" w:rsidRDefault="00E41795" w:rsidP="00426D26">
      <w:pPr>
        <w:tabs>
          <w:tab w:val="left" w:pos="2700"/>
        </w:tabs>
        <w:spacing w:line="283" w:lineRule="auto"/>
        <w:ind w:firstLine="709"/>
        <w:jc w:val="both"/>
        <w:rPr>
          <w:bCs/>
          <w:sz w:val="28"/>
          <w:szCs w:val="28"/>
          <w:lang w:val="uk-UA"/>
        </w:rPr>
      </w:pPr>
      <w:r w:rsidRPr="0007769E">
        <w:rPr>
          <w:sz w:val="28"/>
          <w:szCs w:val="28"/>
          <w:lang w:val="uk-UA"/>
        </w:rPr>
        <w:t xml:space="preserve">2.36. </w:t>
      </w:r>
      <w:r w:rsidRPr="0007769E">
        <w:rPr>
          <w:bCs/>
          <w:sz w:val="28"/>
          <w:szCs w:val="28"/>
          <w:lang w:val="uk-UA"/>
        </w:rPr>
        <w:t>Визначить об`єкти грошового ринку:</w:t>
      </w:r>
    </w:p>
    <w:p w14:paraId="7210C264"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а) вільно конвертована валюта;</w:t>
      </w:r>
    </w:p>
    <w:p w14:paraId="07FE709D"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б) нерухомість;</w:t>
      </w:r>
    </w:p>
    <w:p w14:paraId="4732FB4B"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в) цінні папери;</w:t>
      </w:r>
    </w:p>
    <w:p w14:paraId="09DF584C" w14:textId="77777777" w:rsidR="00E41795" w:rsidRPr="0007769E" w:rsidRDefault="00E41795" w:rsidP="00426D26">
      <w:pPr>
        <w:tabs>
          <w:tab w:val="left" w:pos="2700"/>
        </w:tabs>
        <w:spacing w:line="283" w:lineRule="auto"/>
        <w:ind w:firstLine="709"/>
        <w:jc w:val="both"/>
        <w:rPr>
          <w:sz w:val="28"/>
          <w:szCs w:val="28"/>
          <w:lang w:val="uk-UA"/>
        </w:rPr>
      </w:pPr>
      <w:r w:rsidRPr="0007769E">
        <w:rPr>
          <w:sz w:val="28"/>
          <w:szCs w:val="28"/>
          <w:lang w:val="uk-UA"/>
        </w:rPr>
        <w:t>г) депозитні вклади</w:t>
      </w:r>
      <w:r w:rsidR="00426D26" w:rsidRPr="0007769E">
        <w:rPr>
          <w:sz w:val="28"/>
          <w:szCs w:val="28"/>
          <w:lang w:val="uk-UA"/>
        </w:rPr>
        <w:t>;</w:t>
      </w:r>
    </w:p>
    <w:p w14:paraId="584B0C3D"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д) об`єкти, що приватизуються.</w:t>
      </w:r>
    </w:p>
    <w:p w14:paraId="52215594" w14:textId="77777777" w:rsidR="00E41795" w:rsidRPr="0007769E" w:rsidRDefault="00E41795" w:rsidP="00426D26">
      <w:pPr>
        <w:pStyle w:val="5"/>
        <w:spacing w:line="283" w:lineRule="auto"/>
        <w:ind w:left="0" w:firstLine="709"/>
        <w:jc w:val="both"/>
        <w:rPr>
          <w:szCs w:val="28"/>
        </w:rPr>
      </w:pPr>
      <w:r w:rsidRPr="0007769E">
        <w:rPr>
          <w:szCs w:val="28"/>
        </w:rPr>
        <w:t>2.37. Для кон’юнктури інвестиційного ринку характерні такі стадії:</w:t>
      </w:r>
    </w:p>
    <w:p w14:paraId="63DCEB4D"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а) підвищення кон’юнктури;</w:t>
      </w:r>
    </w:p>
    <w:p w14:paraId="2D3BCF54"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lastRenderedPageBreak/>
        <w:t>б) кон’юнктурний бум;</w:t>
      </w:r>
    </w:p>
    <w:p w14:paraId="6A8D81A2"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в) послаблення кон’юнктури;</w:t>
      </w:r>
    </w:p>
    <w:p w14:paraId="51B325ED"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г) кон’юнктурний спад;</w:t>
      </w:r>
    </w:p>
    <w:p w14:paraId="60C2DB86"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д) кон’юнктурний затишок.</w:t>
      </w:r>
    </w:p>
    <w:p w14:paraId="2E6C8922"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2.38.</w:t>
      </w:r>
      <w:r w:rsidRPr="0007769E">
        <w:rPr>
          <w:b/>
          <w:sz w:val="28"/>
          <w:szCs w:val="28"/>
          <w:lang w:val="uk-UA"/>
        </w:rPr>
        <w:t xml:space="preserve"> </w:t>
      </w:r>
      <w:r w:rsidRPr="0007769E">
        <w:rPr>
          <w:sz w:val="28"/>
          <w:szCs w:val="28"/>
          <w:lang w:val="uk-UA"/>
        </w:rPr>
        <w:t>Які етапи об’єднує вивчення кон’юнктури інвестиційного ринку:</w:t>
      </w:r>
    </w:p>
    <w:p w14:paraId="14D5B4F2"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а) поточні спостереження;</w:t>
      </w:r>
    </w:p>
    <w:p w14:paraId="658B685A"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б) епізодичні спостереження;</w:t>
      </w:r>
    </w:p>
    <w:p w14:paraId="302F26A1"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в) аналіз поточної кон’юнктури;</w:t>
      </w:r>
    </w:p>
    <w:p w14:paraId="1BE9B17A"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г) виявлення сучасних тенденцій розвитку ринку;</w:t>
      </w:r>
    </w:p>
    <w:p w14:paraId="6F4A57A1"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д) прогнозування кон’юнктури інвестиційного ринку;</w:t>
      </w:r>
    </w:p>
    <w:p w14:paraId="1210B22E" w14:textId="77777777" w:rsidR="00E41795" w:rsidRPr="0007769E" w:rsidRDefault="00E41795" w:rsidP="00426D26">
      <w:pPr>
        <w:spacing w:line="283" w:lineRule="auto"/>
        <w:ind w:firstLine="709"/>
        <w:jc w:val="both"/>
        <w:rPr>
          <w:sz w:val="28"/>
          <w:szCs w:val="28"/>
          <w:lang w:val="uk-UA"/>
        </w:rPr>
      </w:pPr>
      <w:r w:rsidRPr="0007769E">
        <w:rPr>
          <w:sz w:val="28"/>
          <w:szCs w:val="28"/>
          <w:lang w:val="uk-UA"/>
        </w:rPr>
        <w:t>е) формування інвестиційного портфеля.</w:t>
      </w:r>
    </w:p>
    <w:p w14:paraId="25903766" w14:textId="530309B4" w:rsidR="00E41795" w:rsidRPr="0007769E" w:rsidRDefault="00E41795" w:rsidP="00B91C6B">
      <w:pPr>
        <w:tabs>
          <w:tab w:val="left" w:pos="1155"/>
        </w:tabs>
        <w:spacing w:line="283" w:lineRule="auto"/>
        <w:ind w:firstLine="709"/>
        <w:jc w:val="both"/>
        <w:rPr>
          <w:bCs/>
          <w:sz w:val="28"/>
          <w:szCs w:val="28"/>
          <w:lang w:val="uk-UA"/>
        </w:rPr>
      </w:pPr>
      <w:r w:rsidRPr="0007769E">
        <w:rPr>
          <w:sz w:val="28"/>
          <w:szCs w:val="28"/>
          <w:lang w:val="uk-UA"/>
        </w:rPr>
        <w:t xml:space="preserve">2.39. </w:t>
      </w:r>
      <w:r w:rsidRPr="0007769E">
        <w:rPr>
          <w:bCs/>
          <w:sz w:val="28"/>
          <w:szCs w:val="28"/>
          <w:lang w:val="uk-UA"/>
        </w:rPr>
        <w:t>Визначить елементи, які характеризують стан кон`юнктури інвестиційного ринку:</w:t>
      </w:r>
    </w:p>
    <w:p w14:paraId="28AA0FBC" w14:textId="77777777" w:rsidR="0057033A" w:rsidRPr="0007769E" w:rsidRDefault="0057033A" w:rsidP="00426D26">
      <w:pPr>
        <w:tabs>
          <w:tab w:val="left" w:pos="2700"/>
        </w:tabs>
        <w:spacing w:line="283" w:lineRule="auto"/>
        <w:ind w:firstLine="709"/>
        <w:jc w:val="both"/>
        <w:rPr>
          <w:sz w:val="28"/>
          <w:szCs w:val="28"/>
          <w:lang w:val="uk-UA"/>
        </w:rPr>
      </w:pPr>
      <w:r w:rsidRPr="0007769E">
        <w:rPr>
          <w:sz w:val="28"/>
          <w:szCs w:val="28"/>
          <w:lang w:val="uk-UA"/>
        </w:rPr>
        <w:t>а) пропозиція;</w:t>
      </w:r>
    </w:p>
    <w:p w14:paraId="1F2A644F" w14:textId="77777777" w:rsidR="0057033A" w:rsidRPr="0007769E" w:rsidRDefault="0057033A" w:rsidP="00426D26">
      <w:pPr>
        <w:tabs>
          <w:tab w:val="left" w:pos="2700"/>
        </w:tabs>
        <w:spacing w:line="283" w:lineRule="auto"/>
        <w:ind w:firstLine="709"/>
        <w:jc w:val="both"/>
        <w:rPr>
          <w:sz w:val="28"/>
          <w:szCs w:val="28"/>
          <w:lang w:val="uk-UA"/>
        </w:rPr>
      </w:pPr>
      <w:r w:rsidRPr="0007769E">
        <w:rPr>
          <w:sz w:val="28"/>
          <w:szCs w:val="28"/>
          <w:lang w:val="uk-UA"/>
        </w:rPr>
        <w:t>б) попит;</w:t>
      </w:r>
    </w:p>
    <w:p w14:paraId="3856E957" w14:textId="77777777" w:rsidR="0057033A" w:rsidRPr="0007769E" w:rsidRDefault="0057033A" w:rsidP="00426D26">
      <w:pPr>
        <w:tabs>
          <w:tab w:val="left" w:pos="2700"/>
        </w:tabs>
        <w:spacing w:line="283" w:lineRule="auto"/>
        <w:ind w:firstLine="709"/>
        <w:jc w:val="both"/>
        <w:rPr>
          <w:sz w:val="28"/>
          <w:szCs w:val="28"/>
          <w:lang w:val="uk-UA"/>
        </w:rPr>
      </w:pPr>
      <w:r w:rsidRPr="0007769E">
        <w:rPr>
          <w:sz w:val="28"/>
          <w:szCs w:val="28"/>
          <w:lang w:val="uk-UA"/>
        </w:rPr>
        <w:t>в) ціна;</w:t>
      </w:r>
    </w:p>
    <w:p w14:paraId="794282BF" w14:textId="77777777" w:rsidR="0057033A" w:rsidRPr="0007769E" w:rsidRDefault="0057033A" w:rsidP="00426D26">
      <w:pPr>
        <w:tabs>
          <w:tab w:val="left" w:pos="2700"/>
        </w:tabs>
        <w:spacing w:line="283" w:lineRule="auto"/>
        <w:ind w:firstLine="709"/>
        <w:jc w:val="both"/>
        <w:rPr>
          <w:sz w:val="28"/>
          <w:szCs w:val="28"/>
          <w:lang w:val="uk-UA"/>
        </w:rPr>
      </w:pPr>
      <w:r w:rsidRPr="0007769E">
        <w:rPr>
          <w:sz w:val="28"/>
          <w:szCs w:val="28"/>
          <w:lang w:val="uk-UA"/>
        </w:rPr>
        <w:t>г) конкуренція;</w:t>
      </w:r>
    </w:p>
    <w:p w14:paraId="079ED8EB" w14:textId="77777777" w:rsidR="00B91C6B" w:rsidRDefault="0057033A" w:rsidP="00B91C6B">
      <w:pPr>
        <w:tabs>
          <w:tab w:val="left" w:pos="2700"/>
        </w:tabs>
        <w:spacing w:line="283" w:lineRule="auto"/>
        <w:ind w:firstLine="709"/>
        <w:jc w:val="both"/>
        <w:rPr>
          <w:sz w:val="28"/>
          <w:szCs w:val="28"/>
          <w:lang w:val="uk-UA"/>
        </w:rPr>
      </w:pPr>
      <w:r w:rsidRPr="0007769E">
        <w:rPr>
          <w:sz w:val="28"/>
          <w:szCs w:val="28"/>
          <w:lang w:val="uk-UA"/>
        </w:rPr>
        <w:t>д) усі відповіді правильні.</w:t>
      </w:r>
    </w:p>
    <w:p w14:paraId="73F468D7" w14:textId="77777777" w:rsidR="00E41795" w:rsidRPr="0007769E" w:rsidRDefault="00E41795" w:rsidP="00B91C6B">
      <w:pPr>
        <w:tabs>
          <w:tab w:val="left" w:pos="2700"/>
        </w:tabs>
        <w:spacing w:line="283" w:lineRule="auto"/>
        <w:ind w:firstLine="709"/>
        <w:jc w:val="both"/>
        <w:rPr>
          <w:sz w:val="28"/>
          <w:szCs w:val="28"/>
          <w:lang w:val="uk-UA"/>
        </w:rPr>
      </w:pPr>
      <w:r w:rsidRPr="0007769E">
        <w:rPr>
          <w:sz w:val="28"/>
          <w:szCs w:val="28"/>
          <w:lang w:val="uk-UA"/>
        </w:rPr>
        <w:t>2.40.</w:t>
      </w:r>
      <w:r w:rsidRPr="0007769E">
        <w:rPr>
          <w:b/>
          <w:sz w:val="28"/>
          <w:szCs w:val="28"/>
          <w:lang w:val="uk-UA"/>
        </w:rPr>
        <w:t xml:space="preserve"> </w:t>
      </w:r>
      <w:r w:rsidR="00426D26" w:rsidRPr="0007769E">
        <w:rPr>
          <w:sz w:val="28"/>
          <w:szCs w:val="28"/>
          <w:lang w:val="uk-UA"/>
        </w:rPr>
        <w:t>У</w:t>
      </w:r>
      <w:r w:rsidRPr="0007769E">
        <w:rPr>
          <w:sz w:val="28"/>
          <w:szCs w:val="28"/>
          <w:lang w:val="uk-UA"/>
        </w:rPr>
        <w:t>кажіть стадії вивчення інвестиційного ринку для розробки стратегії інвестиційної діяльності і формування інвестиційного портфеля:</w:t>
      </w:r>
    </w:p>
    <w:p w14:paraId="0266E629"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оцінка та прогнозування макроекономічних показників інвестиційного ринку;</w:t>
      </w:r>
    </w:p>
    <w:p w14:paraId="409875A8"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б) оцінка та прогнозування привабливості галузей економіки;</w:t>
      </w:r>
    </w:p>
    <w:p w14:paraId="33E681CE"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в) оцінка та прогнозування привабливості регіону;</w:t>
      </w:r>
    </w:p>
    <w:p w14:paraId="2D0E892A"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г) оцінка та прогнозування привабливості підприємства.</w:t>
      </w:r>
    </w:p>
    <w:p w14:paraId="21B0D51E"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2.41.</w:t>
      </w:r>
      <w:r w:rsidRPr="0007769E">
        <w:rPr>
          <w:b/>
          <w:sz w:val="28"/>
          <w:szCs w:val="28"/>
          <w:lang w:val="uk-UA"/>
        </w:rPr>
        <w:t xml:space="preserve"> </w:t>
      </w:r>
      <w:r w:rsidRPr="0007769E">
        <w:rPr>
          <w:sz w:val="28"/>
          <w:szCs w:val="28"/>
          <w:lang w:val="uk-UA"/>
        </w:rPr>
        <w:t>Інвестиції на підприємстві направляються на:</w:t>
      </w:r>
    </w:p>
    <w:p w14:paraId="17ECB6F8"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розвиток виробництва;</w:t>
      </w:r>
    </w:p>
    <w:p w14:paraId="6F33FE1D"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б) розвиток невиробничої сфери;</w:t>
      </w:r>
    </w:p>
    <w:p w14:paraId="38A89D51"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в) розширення виробництва;</w:t>
      </w:r>
    </w:p>
    <w:p w14:paraId="37A7ECCA"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г) нове будівництво;</w:t>
      </w:r>
    </w:p>
    <w:p w14:paraId="4033DC59"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д) придбання цінних паперів;</w:t>
      </w:r>
    </w:p>
    <w:p w14:paraId="20990971"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е) вкладення в активи інших підприємств;</w:t>
      </w:r>
    </w:p>
    <w:p w14:paraId="2A0BF5FD"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є) придбання облігацій;</w:t>
      </w:r>
    </w:p>
    <w:p w14:paraId="27E8BEC2"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ж) вкладення в активи підприємств-виробників.</w:t>
      </w:r>
    </w:p>
    <w:p w14:paraId="26EAD5C5"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2.42.</w:t>
      </w:r>
      <w:r w:rsidRPr="0007769E">
        <w:rPr>
          <w:b/>
          <w:sz w:val="28"/>
          <w:szCs w:val="28"/>
          <w:lang w:val="uk-UA"/>
        </w:rPr>
        <w:t xml:space="preserve"> </w:t>
      </w:r>
      <w:r w:rsidRPr="0007769E">
        <w:rPr>
          <w:sz w:val="28"/>
          <w:szCs w:val="28"/>
          <w:lang w:val="uk-UA"/>
        </w:rPr>
        <w:t>Структура інвестицій визначає:</w:t>
      </w:r>
    </w:p>
    <w:p w14:paraId="1A17B060"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склад інвестицій за видами;</w:t>
      </w:r>
    </w:p>
    <w:p w14:paraId="19D60322"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б) склад інвестицій за напрямами використання;</w:t>
      </w:r>
    </w:p>
    <w:p w14:paraId="4242E1EE" w14:textId="77777777" w:rsidR="00E41795" w:rsidRPr="0007769E" w:rsidRDefault="00E41795" w:rsidP="00426D26">
      <w:pPr>
        <w:spacing w:line="276" w:lineRule="auto"/>
        <w:ind w:firstLine="709"/>
        <w:jc w:val="both"/>
        <w:rPr>
          <w:spacing w:val="-2"/>
          <w:sz w:val="28"/>
          <w:szCs w:val="28"/>
          <w:lang w:val="uk-UA"/>
        </w:rPr>
      </w:pPr>
      <w:r w:rsidRPr="0007769E">
        <w:rPr>
          <w:spacing w:val="-2"/>
          <w:sz w:val="28"/>
          <w:szCs w:val="28"/>
          <w:lang w:val="uk-UA"/>
        </w:rPr>
        <w:t>в) частку інвестицій за видами та напрямами у загальному їх обсязі.</w:t>
      </w:r>
    </w:p>
    <w:p w14:paraId="1AE2323E" w14:textId="77777777" w:rsidR="00426D26" w:rsidRPr="0007769E" w:rsidRDefault="00426D26" w:rsidP="00426D26">
      <w:pPr>
        <w:spacing w:line="276" w:lineRule="auto"/>
        <w:ind w:firstLine="709"/>
        <w:jc w:val="both"/>
        <w:rPr>
          <w:sz w:val="28"/>
          <w:szCs w:val="28"/>
          <w:lang w:val="uk-UA"/>
        </w:rPr>
      </w:pPr>
    </w:p>
    <w:p w14:paraId="72AE32A3" w14:textId="77777777" w:rsidR="00E41795" w:rsidRPr="0007769E" w:rsidRDefault="00426D26" w:rsidP="00426D26">
      <w:pPr>
        <w:spacing w:line="276" w:lineRule="auto"/>
        <w:ind w:firstLine="709"/>
        <w:jc w:val="both"/>
        <w:rPr>
          <w:sz w:val="28"/>
          <w:szCs w:val="28"/>
          <w:lang w:val="uk-UA"/>
        </w:rPr>
      </w:pPr>
      <w:r w:rsidRPr="0007769E">
        <w:rPr>
          <w:sz w:val="28"/>
          <w:szCs w:val="28"/>
          <w:lang w:val="uk-UA"/>
        </w:rPr>
        <w:t>2.</w:t>
      </w:r>
      <w:r w:rsidR="00E41795" w:rsidRPr="0007769E">
        <w:rPr>
          <w:sz w:val="28"/>
          <w:szCs w:val="28"/>
          <w:lang w:val="uk-UA"/>
        </w:rPr>
        <w:t>43.</w:t>
      </w:r>
      <w:r w:rsidR="00E41795" w:rsidRPr="0007769E">
        <w:rPr>
          <w:b/>
          <w:sz w:val="28"/>
          <w:szCs w:val="28"/>
          <w:lang w:val="uk-UA"/>
        </w:rPr>
        <w:t xml:space="preserve"> </w:t>
      </w:r>
      <w:r w:rsidR="00E41795" w:rsidRPr="0007769E">
        <w:rPr>
          <w:sz w:val="28"/>
          <w:szCs w:val="28"/>
          <w:lang w:val="uk-UA"/>
        </w:rPr>
        <w:t>Види структур капітальних вкладень:</w:t>
      </w:r>
    </w:p>
    <w:p w14:paraId="1FD9874F"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а) технологічна;</w:t>
      </w:r>
    </w:p>
    <w:p w14:paraId="7728B158"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б) технічна;</w:t>
      </w:r>
    </w:p>
    <w:p w14:paraId="6F288064"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в) відтворювальна;</w:t>
      </w:r>
    </w:p>
    <w:p w14:paraId="7FD26D3E"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г) галузева;</w:t>
      </w:r>
    </w:p>
    <w:p w14:paraId="46B5D989"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д) міська;</w:t>
      </w:r>
    </w:p>
    <w:p w14:paraId="496739E8" w14:textId="77777777" w:rsidR="0057033A" w:rsidRPr="0007769E" w:rsidRDefault="0057033A" w:rsidP="00426D26">
      <w:pPr>
        <w:spacing w:line="276" w:lineRule="auto"/>
        <w:ind w:firstLine="709"/>
        <w:jc w:val="both"/>
        <w:rPr>
          <w:sz w:val="28"/>
          <w:szCs w:val="28"/>
          <w:lang w:val="uk-UA"/>
        </w:rPr>
      </w:pPr>
      <w:r w:rsidRPr="0007769E">
        <w:rPr>
          <w:sz w:val="28"/>
          <w:szCs w:val="28"/>
          <w:lang w:val="uk-UA"/>
        </w:rPr>
        <w:t>е) територіальна.</w:t>
      </w:r>
    </w:p>
    <w:p w14:paraId="18254AA8"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2.44.</w:t>
      </w:r>
      <w:r w:rsidRPr="0007769E">
        <w:rPr>
          <w:b/>
          <w:sz w:val="28"/>
          <w:szCs w:val="28"/>
          <w:lang w:val="uk-UA"/>
        </w:rPr>
        <w:t xml:space="preserve"> </w:t>
      </w:r>
      <w:r w:rsidRPr="0007769E">
        <w:rPr>
          <w:sz w:val="28"/>
          <w:szCs w:val="28"/>
          <w:lang w:val="uk-UA"/>
        </w:rPr>
        <w:t>Укажіть відповідність видів структур.</w:t>
      </w:r>
    </w:p>
    <w:p w14:paraId="69ADCC8C"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 xml:space="preserve">а) технічне переозброєння;                             </w:t>
      </w:r>
    </w:p>
    <w:p w14:paraId="4B8CF591"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 xml:space="preserve">б) розширення;                                                   </w:t>
      </w:r>
    </w:p>
    <w:p w14:paraId="79B5AC4A"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 xml:space="preserve">в) нове будівництво;                                            </w:t>
      </w:r>
    </w:p>
    <w:p w14:paraId="499F934F"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 xml:space="preserve">г) модернізація;                                                   </w:t>
      </w:r>
    </w:p>
    <w:p w14:paraId="09E3246E"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д) реконструкція;</w:t>
      </w:r>
    </w:p>
    <w:p w14:paraId="69F9448F"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е) будівельно-монтажні роботи;</w:t>
      </w:r>
    </w:p>
    <w:p w14:paraId="1AC80F6C"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є) придбання машин обладнання та їх монтаж</w:t>
      </w:r>
      <w:r w:rsidR="00426D26" w:rsidRPr="0007769E">
        <w:rPr>
          <w:sz w:val="28"/>
          <w:szCs w:val="28"/>
          <w:lang w:val="uk-UA"/>
        </w:rPr>
        <w:t>.</w:t>
      </w:r>
    </w:p>
    <w:p w14:paraId="0804642D"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2.45.</w:t>
      </w:r>
      <w:r w:rsidRPr="0007769E">
        <w:rPr>
          <w:b/>
          <w:sz w:val="28"/>
          <w:szCs w:val="28"/>
          <w:lang w:val="uk-UA"/>
        </w:rPr>
        <w:t xml:space="preserve"> </w:t>
      </w:r>
      <w:r w:rsidRPr="0007769E">
        <w:rPr>
          <w:sz w:val="28"/>
          <w:szCs w:val="28"/>
          <w:lang w:val="uk-UA"/>
        </w:rPr>
        <w:t>Дохід від участі в капіталі – це дохід який було отримано від інвестицій:</w:t>
      </w:r>
    </w:p>
    <w:p w14:paraId="2B83BFD5"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в асоційовані підприємства;</w:t>
      </w:r>
    </w:p>
    <w:p w14:paraId="78630BAB"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б) у дочірні підприємства;</w:t>
      </w:r>
    </w:p>
    <w:p w14:paraId="0AC38F4B"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в) у сумісні підприємства;</w:t>
      </w:r>
    </w:p>
    <w:p w14:paraId="0B5CE094"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г) в асоційовані та дочірні підприємства;</w:t>
      </w:r>
    </w:p>
    <w:p w14:paraId="05204751"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д) у дочірні та сумісні підприємства;</w:t>
      </w:r>
    </w:p>
    <w:p w14:paraId="425C8EB8"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е) в асоційовані, дочірні та сумісні підприємства.</w:t>
      </w:r>
    </w:p>
    <w:p w14:paraId="73DC0DB2" w14:textId="77777777" w:rsidR="00E41795" w:rsidRPr="0007769E" w:rsidRDefault="00426D26" w:rsidP="00426D26">
      <w:pPr>
        <w:spacing w:line="276" w:lineRule="auto"/>
        <w:ind w:firstLine="709"/>
        <w:jc w:val="both"/>
        <w:rPr>
          <w:sz w:val="28"/>
          <w:szCs w:val="28"/>
          <w:lang w:val="uk-UA"/>
        </w:rPr>
      </w:pPr>
      <w:r w:rsidRPr="0007769E">
        <w:rPr>
          <w:sz w:val="28"/>
          <w:szCs w:val="28"/>
          <w:lang w:val="uk-UA"/>
        </w:rPr>
        <w:t>2.</w:t>
      </w:r>
      <w:r w:rsidR="00E41795" w:rsidRPr="0007769E">
        <w:rPr>
          <w:sz w:val="28"/>
          <w:szCs w:val="28"/>
          <w:lang w:val="uk-UA"/>
        </w:rPr>
        <w:t>46.</w:t>
      </w:r>
      <w:r w:rsidR="00E41795" w:rsidRPr="0007769E">
        <w:rPr>
          <w:b/>
          <w:sz w:val="28"/>
          <w:szCs w:val="28"/>
          <w:lang w:val="uk-UA"/>
        </w:rPr>
        <w:t xml:space="preserve"> </w:t>
      </w:r>
      <w:r w:rsidR="00E41795" w:rsidRPr="0007769E">
        <w:rPr>
          <w:sz w:val="28"/>
          <w:szCs w:val="28"/>
          <w:lang w:val="uk-UA"/>
        </w:rPr>
        <w:t>Основні етапи відбору підприємства щодо інвестування:</w:t>
      </w:r>
    </w:p>
    <w:p w14:paraId="5C06523C"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попередня оцінка і відбір підприємств;</w:t>
      </w:r>
    </w:p>
    <w:p w14:paraId="798DA947"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б) оцінка фінансового становища і відбір підприємств;</w:t>
      </w:r>
    </w:p>
    <w:p w14:paraId="4AA3EEB2"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в) оцінка перспектив розвитку і відбір підприємств;</w:t>
      </w:r>
    </w:p>
    <w:p w14:paraId="0E08FDB5" w14:textId="77777777" w:rsidR="00E41795" w:rsidRPr="0007769E" w:rsidRDefault="00E41795" w:rsidP="00426D26">
      <w:pPr>
        <w:spacing w:line="276" w:lineRule="auto"/>
        <w:ind w:firstLine="709"/>
        <w:jc w:val="both"/>
        <w:rPr>
          <w:spacing w:val="-6"/>
          <w:sz w:val="28"/>
          <w:szCs w:val="28"/>
          <w:lang w:val="uk-UA"/>
        </w:rPr>
      </w:pPr>
      <w:r w:rsidRPr="0007769E">
        <w:rPr>
          <w:spacing w:val="-6"/>
          <w:sz w:val="28"/>
          <w:szCs w:val="28"/>
          <w:lang w:val="uk-UA"/>
        </w:rPr>
        <w:t>г) оцінка виробничо-технологічного і кадрового потенціалу підприємств;</w:t>
      </w:r>
    </w:p>
    <w:p w14:paraId="09F9B078"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д) остаточний вибір об’єкта інвестування.</w:t>
      </w:r>
    </w:p>
    <w:p w14:paraId="4AF3A969"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2.47.</w:t>
      </w:r>
      <w:r w:rsidRPr="0007769E">
        <w:rPr>
          <w:b/>
          <w:sz w:val="28"/>
          <w:szCs w:val="28"/>
          <w:lang w:val="uk-UA"/>
        </w:rPr>
        <w:t xml:space="preserve"> </w:t>
      </w:r>
      <w:r w:rsidRPr="0007769E">
        <w:rPr>
          <w:sz w:val="28"/>
          <w:szCs w:val="28"/>
          <w:lang w:val="uk-UA"/>
        </w:rPr>
        <w:t>Законодавча база інвестиційної діяльності (ІД) в Україні декларує рівні права всіх суб’єктів незалежно від форм власності та господарювання:</w:t>
      </w:r>
    </w:p>
    <w:p w14:paraId="00B6F55E"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а) здійснювати ІД;</w:t>
      </w:r>
    </w:p>
    <w:p w14:paraId="05EFD0EC" w14:textId="77777777" w:rsidR="00E41795" w:rsidRPr="0007769E" w:rsidRDefault="00E41795" w:rsidP="00426D26">
      <w:pPr>
        <w:spacing w:line="276" w:lineRule="auto"/>
        <w:ind w:firstLine="709"/>
        <w:jc w:val="both"/>
        <w:rPr>
          <w:spacing w:val="-2"/>
          <w:sz w:val="28"/>
          <w:szCs w:val="28"/>
          <w:lang w:val="uk-UA"/>
        </w:rPr>
      </w:pPr>
      <w:r w:rsidRPr="0007769E">
        <w:rPr>
          <w:spacing w:val="-2"/>
          <w:sz w:val="28"/>
          <w:szCs w:val="28"/>
          <w:lang w:val="uk-UA"/>
        </w:rPr>
        <w:t>б) самостійно визначати мету, напрями, види й обсяги інвестування;</w:t>
      </w:r>
    </w:p>
    <w:p w14:paraId="5C2EA2EF"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в) заохочувати будь-яких учасників ІД на договірній основі;</w:t>
      </w:r>
    </w:p>
    <w:p w14:paraId="042D8ED1"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г) володіти об’єктами інвестицій;</w:t>
      </w:r>
    </w:p>
    <w:p w14:paraId="62CC8FF0"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t>д) розпоряджатися фінансовими результатами від інвестиційної діяльності;</w:t>
      </w:r>
    </w:p>
    <w:p w14:paraId="5CBAC3E0" w14:textId="77777777" w:rsidR="00E41795" w:rsidRPr="0007769E" w:rsidRDefault="00E41795" w:rsidP="00426D26">
      <w:pPr>
        <w:spacing w:line="276" w:lineRule="auto"/>
        <w:ind w:firstLine="709"/>
        <w:jc w:val="both"/>
        <w:rPr>
          <w:sz w:val="28"/>
          <w:szCs w:val="28"/>
          <w:lang w:val="uk-UA"/>
        </w:rPr>
      </w:pPr>
      <w:r w:rsidRPr="0007769E">
        <w:rPr>
          <w:sz w:val="28"/>
          <w:szCs w:val="28"/>
          <w:lang w:val="uk-UA"/>
        </w:rPr>
        <w:lastRenderedPageBreak/>
        <w:t>е) користуватись об’єктами і фінансовими результатами від інвестиційної діяльності.</w:t>
      </w:r>
    </w:p>
    <w:p w14:paraId="03F9527A" w14:textId="77777777" w:rsidR="00E41795" w:rsidRPr="0007769E" w:rsidRDefault="00E41795" w:rsidP="00426D26">
      <w:pPr>
        <w:spacing w:line="276" w:lineRule="auto"/>
        <w:ind w:firstLine="709"/>
        <w:jc w:val="both"/>
        <w:rPr>
          <w:spacing w:val="-8"/>
          <w:sz w:val="28"/>
          <w:szCs w:val="28"/>
          <w:lang w:val="uk-UA"/>
        </w:rPr>
      </w:pPr>
      <w:r w:rsidRPr="0007769E">
        <w:rPr>
          <w:spacing w:val="-8"/>
          <w:sz w:val="28"/>
          <w:szCs w:val="28"/>
          <w:lang w:val="uk-UA"/>
        </w:rPr>
        <w:t>2.48.</w:t>
      </w:r>
      <w:r w:rsidRPr="0007769E">
        <w:rPr>
          <w:b/>
          <w:spacing w:val="-8"/>
          <w:sz w:val="28"/>
          <w:szCs w:val="28"/>
          <w:lang w:val="uk-UA"/>
        </w:rPr>
        <w:t xml:space="preserve"> </w:t>
      </w:r>
      <w:r w:rsidRPr="0007769E">
        <w:rPr>
          <w:spacing w:val="-8"/>
          <w:sz w:val="28"/>
          <w:szCs w:val="28"/>
          <w:lang w:val="uk-UA"/>
        </w:rPr>
        <w:t>Держава впливає на інвестиційну діяльність (вкажіть відповідність):</w:t>
      </w:r>
    </w:p>
    <w:tbl>
      <w:tblPr>
        <w:tblW w:w="0" w:type="auto"/>
        <w:tblLayout w:type="fixed"/>
        <w:tblLook w:val="0000" w:firstRow="0" w:lastRow="0" w:firstColumn="0" w:lastColumn="0" w:noHBand="0" w:noVBand="0"/>
      </w:tblPr>
      <w:tblGrid>
        <w:gridCol w:w="4248"/>
        <w:gridCol w:w="5580"/>
      </w:tblGrid>
      <w:tr w:rsidR="00E41795" w:rsidRPr="0007769E" w14:paraId="18CB7AAD" w14:textId="77777777">
        <w:tc>
          <w:tcPr>
            <w:tcW w:w="4248" w:type="dxa"/>
            <w:shd w:val="clear" w:color="auto" w:fill="auto"/>
          </w:tcPr>
          <w:p w14:paraId="0EDDCD98" w14:textId="77777777" w:rsidR="00E41795" w:rsidRPr="0007769E" w:rsidRDefault="00E41795" w:rsidP="00426D26">
            <w:pPr>
              <w:snapToGrid w:val="0"/>
              <w:spacing w:line="276" w:lineRule="auto"/>
              <w:ind w:firstLine="720"/>
              <w:jc w:val="both"/>
              <w:rPr>
                <w:sz w:val="28"/>
                <w:szCs w:val="28"/>
                <w:lang w:val="uk-UA"/>
              </w:rPr>
            </w:pPr>
            <w:r w:rsidRPr="0007769E">
              <w:rPr>
                <w:sz w:val="28"/>
                <w:szCs w:val="28"/>
                <w:lang w:val="uk-UA"/>
              </w:rPr>
              <w:t>а) прямо;</w:t>
            </w:r>
          </w:p>
        </w:tc>
        <w:tc>
          <w:tcPr>
            <w:tcW w:w="5580" w:type="dxa"/>
            <w:shd w:val="clear" w:color="auto" w:fill="auto"/>
          </w:tcPr>
          <w:p w14:paraId="6E24E754"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1) державний сектор економіки;</w:t>
            </w:r>
          </w:p>
        </w:tc>
      </w:tr>
      <w:tr w:rsidR="00E41795" w:rsidRPr="0007769E" w14:paraId="12677B07" w14:textId="77777777">
        <w:tc>
          <w:tcPr>
            <w:tcW w:w="4248" w:type="dxa"/>
            <w:shd w:val="clear" w:color="auto" w:fill="auto"/>
          </w:tcPr>
          <w:p w14:paraId="512E0DBF" w14:textId="77777777" w:rsidR="00E41795" w:rsidRPr="0007769E" w:rsidRDefault="00E41795" w:rsidP="00426D26">
            <w:pPr>
              <w:snapToGrid w:val="0"/>
              <w:spacing w:line="276" w:lineRule="auto"/>
              <w:ind w:firstLine="720"/>
              <w:jc w:val="both"/>
              <w:rPr>
                <w:sz w:val="28"/>
                <w:szCs w:val="28"/>
                <w:lang w:val="uk-UA"/>
              </w:rPr>
            </w:pPr>
            <w:r w:rsidRPr="0007769E">
              <w:rPr>
                <w:sz w:val="28"/>
                <w:szCs w:val="28"/>
                <w:lang w:val="uk-UA"/>
              </w:rPr>
              <w:t>б) опосередковано;</w:t>
            </w:r>
          </w:p>
        </w:tc>
        <w:tc>
          <w:tcPr>
            <w:tcW w:w="5580" w:type="dxa"/>
            <w:shd w:val="clear" w:color="auto" w:fill="auto"/>
          </w:tcPr>
          <w:p w14:paraId="6ED23C7D"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2) державні інститути;</w:t>
            </w:r>
          </w:p>
        </w:tc>
      </w:tr>
      <w:tr w:rsidR="00E41795" w:rsidRPr="0007769E" w14:paraId="7ABE517D" w14:textId="77777777">
        <w:tc>
          <w:tcPr>
            <w:tcW w:w="4248" w:type="dxa"/>
            <w:shd w:val="clear" w:color="auto" w:fill="auto"/>
          </w:tcPr>
          <w:p w14:paraId="26E77983" w14:textId="77777777" w:rsidR="00E41795" w:rsidRPr="0007769E" w:rsidRDefault="00E41795" w:rsidP="00426D26">
            <w:pPr>
              <w:snapToGrid w:val="0"/>
              <w:spacing w:line="276" w:lineRule="auto"/>
              <w:ind w:firstLine="720"/>
              <w:jc w:val="both"/>
              <w:rPr>
                <w:sz w:val="28"/>
                <w:szCs w:val="28"/>
                <w:lang w:val="uk-UA"/>
              </w:rPr>
            </w:pPr>
          </w:p>
        </w:tc>
        <w:tc>
          <w:tcPr>
            <w:tcW w:w="5580" w:type="dxa"/>
            <w:shd w:val="clear" w:color="auto" w:fill="auto"/>
          </w:tcPr>
          <w:p w14:paraId="192D5263"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3) органи виконавчої влади;</w:t>
            </w:r>
          </w:p>
        </w:tc>
      </w:tr>
      <w:tr w:rsidR="00E41795" w:rsidRPr="0007769E" w14:paraId="2977FF9D" w14:textId="77777777">
        <w:tc>
          <w:tcPr>
            <w:tcW w:w="4248" w:type="dxa"/>
            <w:shd w:val="clear" w:color="auto" w:fill="auto"/>
          </w:tcPr>
          <w:p w14:paraId="72492B15" w14:textId="77777777" w:rsidR="00E41795" w:rsidRPr="0007769E" w:rsidRDefault="00E41795" w:rsidP="00426D26">
            <w:pPr>
              <w:snapToGrid w:val="0"/>
              <w:spacing w:line="276" w:lineRule="auto"/>
              <w:ind w:firstLine="720"/>
              <w:jc w:val="both"/>
              <w:rPr>
                <w:sz w:val="28"/>
                <w:szCs w:val="28"/>
                <w:lang w:val="uk-UA"/>
              </w:rPr>
            </w:pPr>
          </w:p>
        </w:tc>
        <w:tc>
          <w:tcPr>
            <w:tcW w:w="5580" w:type="dxa"/>
            <w:shd w:val="clear" w:color="auto" w:fill="auto"/>
          </w:tcPr>
          <w:p w14:paraId="7C06BC70"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4) НБУ;</w:t>
            </w:r>
          </w:p>
        </w:tc>
      </w:tr>
      <w:tr w:rsidR="00E41795" w:rsidRPr="0007769E" w14:paraId="23613483" w14:textId="77777777">
        <w:tc>
          <w:tcPr>
            <w:tcW w:w="4248" w:type="dxa"/>
            <w:shd w:val="clear" w:color="auto" w:fill="auto"/>
          </w:tcPr>
          <w:p w14:paraId="7B95E54D" w14:textId="77777777" w:rsidR="00E41795" w:rsidRPr="0007769E" w:rsidRDefault="00E41795" w:rsidP="00426D26">
            <w:pPr>
              <w:snapToGrid w:val="0"/>
              <w:spacing w:line="276" w:lineRule="auto"/>
              <w:ind w:firstLine="720"/>
              <w:jc w:val="both"/>
              <w:rPr>
                <w:sz w:val="28"/>
                <w:szCs w:val="28"/>
                <w:lang w:val="uk-UA"/>
              </w:rPr>
            </w:pPr>
          </w:p>
        </w:tc>
        <w:tc>
          <w:tcPr>
            <w:tcW w:w="5580" w:type="dxa"/>
            <w:shd w:val="clear" w:color="auto" w:fill="auto"/>
          </w:tcPr>
          <w:p w14:paraId="408AAED0"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5) фонд державного майна;</w:t>
            </w:r>
          </w:p>
        </w:tc>
      </w:tr>
      <w:tr w:rsidR="00E41795" w:rsidRPr="0007769E" w14:paraId="17F409F6" w14:textId="77777777">
        <w:tc>
          <w:tcPr>
            <w:tcW w:w="4248" w:type="dxa"/>
            <w:shd w:val="clear" w:color="auto" w:fill="auto"/>
          </w:tcPr>
          <w:p w14:paraId="63283BFC" w14:textId="77777777" w:rsidR="00E41795" w:rsidRPr="0007769E" w:rsidRDefault="00E41795" w:rsidP="00426D26">
            <w:pPr>
              <w:snapToGrid w:val="0"/>
              <w:spacing w:line="276" w:lineRule="auto"/>
              <w:ind w:firstLine="720"/>
              <w:jc w:val="both"/>
              <w:rPr>
                <w:sz w:val="28"/>
                <w:szCs w:val="28"/>
                <w:lang w:val="uk-UA"/>
              </w:rPr>
            </w:pPr>
          </w:p>
        </w:tc>
        <w:tc>
          <w:tcPr>
            <w:tcW w:w="5580" w:type="dxa"/>
            <w:shd w:val="clear" w:color="auto" w:fill="auto"/>
          </w:tcPr>
          <w:p w14:paraId="19922DCE" w14:textId="77777777" w:rsidR="00E41795" w:rsidRPr="0007769E" w:rsidRDefault="00E41795" w:rsidP="00426D26">
            <w:pPr>
              <w:snapToGrid w:val="0"/>
              <w:spacing w:line="276" w:lineRule="auto"/>
              <w:jc w:val="both"/>
              <w:rPr>
                <w:sz w:val="28"/>
                <w:szCs w:val="28"/>
                <w:lang w:val="uk-UA"/>
              </w:rPr>
            </w:pPr>
            <w:r w:rsidRPr="0007769E">
              <w:rPr>
                <w:sz w:val="28"/>
                <w:szCs w:val="28"/>
                <w:lang w:val="uk-UA"/>
              </w:rPr>
              <w:t>6) державний інноваційний фонд.</w:t>
            </w:r>
          </w:p>
        </w:tc>
      </w:tr>
    </w:tbl>
    <w:p w14:paraId="082ED8D8" w14:textId="77777777" w:rsidR="00E41795" w:rsidRPr="0007769E" w:rsidRDefault="00E41795" w:rsidP="00E55A42">
      <w:pPr>
        <w:pStyle w:val="5"/>
        <w:spacing w:line="281" w:lineRule="auto"/>
        <w:ind w:left="0" w:firstLine="709"/>
        <w:jc w:val="both"/>
        <w:rPr>
          <w:szCs w:val="28"/>
        </w:rPr>
      </w:pPr>
      <w:r w:rsidRPr="0007769E">
        <w:rPr>
          <w:szCs w:val="28"/>
        </w:rPr>
        <w:t>2.49. Вкажіть форми непрямого впливу держави на інвестиційну діяльність, виходячи зі світового досвіду:</w:t>
      </w:r>
    </w:p>
    <w:p w14:paraId="08418BF9"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а) податкове регулювання;</w:t>
      </w:r>
    </w:p>
    <w:p w14:paraId="55A37718"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б) амортизаційна політика;</w:t>
      </w:r>
    </w:p>
    <w:p w14:paraId="7B1CB0ED"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в) державне кредитування та позики;</w:t>
      </w:r>
    </w:p>
    <w:p w14:paraId="16BC72CE"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г) приватне кредитування та позики;</w:t>
      </w:r>
    </w:p>
    <w:p w14:paraId="568D024E"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д) приватизація;</w:t>
      </w:r>
    </w:p>
    <w:p w14:paraId="7A9E5063"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е) націоналізація;</w:t>
      </w:r>
    </w:p>
    <w:p w14:paraId="267ECEF1"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є) регулювання фінансових інвестицій;</w:t>
      </w:r>
    </w:p>
    <w:p w14:paraId="69D5B975"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ж) державний лізинг;</w:t>
      </w:r>
    </w:p>
    <w:p w14:paraId="4738A967"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з) забезпечення захисту інвестицій;</w:t>
      </w:r>
    </w:p>
    <w:p w14:paraId="63C79D79"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и) ліцензування;</w:t>
      </w:r>
    </w:p>
    <w:p w14:paraId="7BF1089D"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і) квотування;</w:t>
      </w:r>
    </w:p>
    <w:p w14:paraId="68E4712F"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й) антимонопольні заходи;</w:t>
      </w:r>
    </w:p>
    <w:p w14:paraId="1ED7058C"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к) стандартизація;</w:t>
      </w:r>
    </w:p>
    <w:p w14:paraId="39FC8DCC"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л) інші.</w:t>
      </w:r>
    </w:p>
    <w:p w14:paraId="28D89EF5" w14:textId="77777777" w:rsidR="00E41795" w:rsidRPr="0007769E" w:rsidRDefault="00E41795" w:rsidP="00E55A42">
      <w:pPr>
        <w:pStyle w:val="5"/>
        <w:spacing w:line="281" w:lineRule="auto"/>
        <w:ind w:left="0" w:firstLine="709"/>
        <w:jc w:val="both"/>
        <w:rPr>
          <w:szCs w:val="28"/>
        </w:rPr>
      </w:pPr>
      <w:r w:rsidRPr="0007769E">
        <w:rPr>
          <w:szCs w:val="28"/>
        </w:rPr>
        <w:t>2.50. Юридична особа, установа у формі акціонерного товариства, виключною діяльністю якої є спільне інвестування:</w:t>
      </w:r>
    </w:p>
    <w:p w14:paraId="1956DA4C"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а) інвестиційна компанія;</w:t>
      </w:r>
    </w:p>
    <w:p w14:paraId="34015F6A"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б) інвестиційний фонд?</w:t>
      </w:r>
    </w:p>
    <w:p w14:paraId="33B63C20"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2.51. Торговець цінними паперами, який, крім інших видів діяльності може застосовувати засоби для здійснення спільного інвестування шляхом емісії цінних паперів та їх розміщення – це:</w:t>
      </w:r>
    </w:p>
    <w:p w14:paraId="712D7090"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а) інвестиційна компанія;</w:t>
      </w:r>
    </w:p>
    <w:p w14:paraId="77443574"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б) інвестиційний фонд.</w:t>
      </w:r>
    </w:p>
    <w:p w14:paraId="0EC387C6"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2.52.</w:t>
      </w:r>
      <w:r w:rsidRPr="0007769E">
        <w:rPr>
          <w:b/>
          <w:sz w:val="28"/>
          <w:szCs w:val="28"/>
          <w:lang w:val="uk-UA"/>
        </w:rPr>
        <w:t xml:space="preserve"> </w:t>
      </w:r>
      <w:r w:rsidRPr="0007769E">
        <w:rPr>
          <w:sz w:val="28"/>
          <w:szCs w:val="28"/>
          <w:lang w:val="uk-UA"/>
        </w:rPr>
        <w:t>Інвестиційна привабливість регіонів України оцінюється на основі розмежування за узагальненими показниками:</w:t>
      </w:r>
    </w:p>
    <w:p w14:paraId="7E3C684E"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а) рівень загальноекономічного розвитку;</w:t>
      </w:r>
    </w:p>
    <w:p w14:paraId="6E7A6D12"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б) рівень розвитку інвестиційної інфраструктури регіону;</w:t>
      </w:r>
    </w:p>
    <w:p w14:paraId="69B74BBD"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lastRenderedPageBreak/>
        <w:t>в) рівень розвитку інвестиційної інфраструктури галузі;</w:t>
      </w:r>
    </w:p>
    <w:p w14:paraId="37E189C5"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г) демографічна характеристика регіону;</w:t>
      </w:r>
    </w:p>
    <w:p w14:paraId="626F2AEC" w14:textId="77777777" w:rsidR="00E41795" w:rsidRPr="0007769E" w:rsidRDefault="00E41795" w:rsidP="00E55A42">
      <w:pPr>
        <w:spacing w:line="281" w:lineRule="auto"/>
        <w:ind w:firstLine="709"/>
        <w:jc w:val="both"/>
        <w:rPr>
          <w:sz w:val="28"/>
          <w:szCs w:val="28"/>
          <w:lang w:val="uk-UA"/>
        </w:rPr>
      </w:pPr>
      <w:r w:rsidRPr="0007769E">
        <w:rPr>
          <w:sz w:val="28"/>
          <w:szCs w:val="28"/>
          <w:lang w:val="uk-UA"/>
        </w:rPr>
        <w:t>д) демографічна характеристика галузі;</w:t>
      </w:r>
    </w:p>
    <w:p w14:paraId="5DCE9033" w14:textId="77777777" w:rsidR="00E41795" w:rsidRPr="0007769E" w:rsidRDefault="00E41795" w:rsidP="00E55A42">
      <w:pPr>
        <w:spacing w:line="281" w:lineRule="auto"/>
        <w:ind w:firstLine="709"/>
        <w:jc w:val="both"/>
        <w:rPr>
          <w:spacing w:val="4"/>
          <w:sz w:val="28"/>
          <w:szCs w:val="28"/>
          <w:lang w:val="uk-UA"/>
        </w:rPr>
      </w:pPr>
      <w:r w:rsidRPr="0007769E">
        <w:rPr>
          <w:spacing w:val="4"/>
          <w:sz w:val="28"/>
          <w:szCs w:val="28"/>
          <w:lang w:val="uk-UA"/>
        </w:rPr>
        <w:t>е) рівень розвитку ринкових відносин і комерційної інфраструктури регіону;</w:t>
      </w:r>
    </w:p>
    <w:p w14:paraId="587EE704" w14:textId="77777777" w:rsidR="00E41795" w:rsidRPr="0007769E" w:rsidRDefault="00E41795" w:rsidP="00E55A42">
      <w:pPr>
        <w:spacing w:line="281" w:lineRule="auto"/>
        <w:ind w:firstLine="709"/>
        <w:jc w:val="both"/>
        <w:rPr>
          <w:spacing w:val="4"/>
          <w:sz w:val="28"/>
          <w:szCs w:val="28"/>
          <w:lang w:val="uk-UA"/>
        </w:rPr>
      </w:pPr>
      <w:r w:rsidRPr="0007769E">
        <w:rPr>
          <w:spacing w:val="4"/>
          <w:sz w:val="28"/>
          <w:szCs w:val="28"/>
          <w:lang w:val="uk-UA"/>
        </w:rPr>
        <w:t>є) рівень криміногенних, економічних та інших ризиків.</w:t>
      </w:r>
    </w:p>
    <w:p w14:paraId="17717346" w14:textId="77777777" w:rsidR="00E41795" w:rsidRPr="0007769E" w:rsidRDefault="00E41795" w:rsidP="0057033A">
      <w:pPr>
        <w:tabs>
          <w:tab w:val="left" w:pos="2700"/>
        </w:tabs>
        <w:spacing w:line="288" w:lineRule="auto"/>
        <w:ind w:firstLine="709"/>
        <w:jc w:val="both"/>
        <w:rPr>
          <w:bCs/>
          <w:sz w:val="28"/>
          <w:szCs w:val="28"/>
          <w:lang w:val="uk-UA"/>
        </w:rPr>
      </w:pPr>
      <w:r w:rsidRPr="0007769E">
        <w:rPr>
          <w:sz w:val="28"/>
          <w:szCs w:val="28"/>
          <w:lang w:val="uk-UA"/>
        </w:rPr>
        <w:t>2.53</w:t>
      </w:r>
      <w:r w:rsidRPr="0007769E">
        <w:rPr>
          <w:bCs/>
          <w:sz w:val="28"/>
          <w:szCs w:val="28"/>
          <w:lang w:val="uk-UA"/>
        </w:rPr>
        <w:t>. До галузей з пріоритетною інвестиційною привабливістю в Україні відносяться:</w:t>
      </w:r>
    </w:p>
    <w:p w14:paraId="766010B4"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електроенергетика;</w:t>
      </w:r>
    </w:p>
    <w:p w14:paraId="5E6DC625"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хімічна промисловість;</w:t>
      </w:r>
    </w:p>
    <w:p w14:paraId="345763EA"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виробництво натуральної шкіри;</w:t>
      </w:r>
    </w:p>
    <w:p w14:paraId="17A0E61F"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г) вугільна промисловість;</w:t>
      </w:r>
    </w:p>
    <w:p w14:paraId="12A8EC23"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д) </w:t>
      </w:r>
      <w:r w:rsidR="00426D26" w:rsidRPr="0007769E">
        <w:rPr>
          <w:sz w:val="28"/>
          <w:szCs w:val="28"/>
          <w:lang w:val="uk-UA"/>
        </w:rPr>
        <w:t>цукрова</w:t>
      </w:r>
      <w:r w:rsidRPr="0007769E">
        <w:rPr>
          <w:sz w:val="28"/>
          <w:szCs w:val="28"/>
          <w:lang w:val="uk-UA"/>
        </w:rPr>
        <w:t xml:space="preserve"> промисловість;</w:t>
      </w:r>
    </w:p>
    <w:p w14:paraId="7577A905"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ж) нафтодобувна промисловість.</w:t>
      </w:r>
    </w:p>
    <w:p w14:paraId="0A9C0866"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2.54</w:t>
      </w:r>
      <w:r w:rsidRPr="0007769E">
        <w:rPr>
          <w:bCs/>
          <w:sz w:val="28"/>
          <w:szCs w:val="28"/>
          <w:lang w:val="uk-UA"/>
        </w:rPr>
        <w:t>. До галузей з низькою інвестиційною привабливістю в Україні відносяться</w:t>
      </w:r>
      <w:r w:rsidRPr="0007769E">
        <w:rPr>
          <w:sz w:val="28"/>
          <w:szCs w:val="28"/>
          <w:lang w:val="uk-UA"/>
        </w:rPr>
        <w:t>:</w:t>
      </w:r>
    </w:p>
    <w:p w14:paraId="1EFAF3F8"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електроенергетика;</w:t>
      </w:r>
    </w:p>
    <w:p w14:paraId="1C6E2C71"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хімічна промисловість;</w:t>
      </w:r>
    </w:p>
    <w:p w14:paraId="49AB9922"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виробництво натуральної шкіри;</w:t>
      </w:r>
    </w:p>
    <w:p w14:paraId="571E7C06"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г) вугільна промисловість;</w:t>
      </w:r>
    </w:p>
    <w:p w14:paraId="4788E7BE"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д) </w:t>
      </w:r>
      <w:r w:rsidR="00683705" w:rsidRPr="0007769E">
        <w:rPr>
          <w:sz w:val="28"/>
          <w:szCs w:val="28"/>
          <w:lang w:val="uk-UA"/>
        </w:rPr>
        <w:t>цукрова</w:t>
      </w:r>
      <w:r w:rsidRPr="0007769E">
        <w:rPr>
          <w:sz w:val="28"/>
          <w:szCs w:val="28"/>
          <w:lang w:val="uk-UA"/>
        </w:rPr>
        <w:t xml:space="preserve"> промисловість.</w:t>
      </w:r>
    </w:p>
    <w:p w14:paraId="6A2F3DA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2.55.</w:t>
      </w:r>
      <w:r w:rsidRPr="0007769E">
        <w:rPr>
          <w:b/>
          <w:sz w:val="28"/>
          <w:szCs w:val="28"/>
          <w:lang w:val="uk-UA"/>
        </w:rPr>
        <w:t xml:space="preserve"> </w:t>
      </w:r>
      <w:r w:rsidRPr="0007769E">
        <w:rPr>
          <w:sz w:val="28"/>
          <w:szCs w:val="28"/>
          <w:lang w:val="uk-UA"/>
        </w:rPr>
        <w:t>Визначте види реальних інвестицій:</w:t>
      </w:r>
    </w:p>
    <w:p w14:paraId="315C795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відновлення, здійснені за рахунок коштів фонду відшкодування підприємства;</w:t>
      </w:r>
    </w:p>
    <w:p w14:paraId="43A80AB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розширення (чисті інвестиції), здійснені за рахунок частини національного доходу;</w:t>
      </w:r>
    </w:p>
    <w:p w14:paraId="20B0284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розширення, здійснені за рахунок фонду накопичення;</w:t>
      </w:r>
    </w:p>
    <w:p w14:paraId="2107350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валові інвестиції.</w:t>
      </w:r>
    </w:p>
    <w:p w14:paraId="2C89BDE2" w14:textId="77777777" w:rsidR="00E41795" w:rsidRPr="0007769E" w:rsidRDefault="00E41795" w:rsidP="0057033A">
      <w:pPr>
        <w:spacing w:line="288" w:lineRule="auto"/>
        <w:ind w:firstLine="709"/>
        <w:jc w:val="both"/>
        <w:rPr>
          <w:spacing w:val="-10"/>
          <w:sz w:val="28"/>
          <w:szCs w:val="28"/>
          <w:lang w:val="uk-UA"/>
        </w:rPr>
      </w:pPr>
      <w:r w:rsidRPr="0007769E">
        <w:rPr>
          <w:spacing w:val="-10"/>
          <w:sz w:val="28"/>
          <w:szCs w:val="28"/>
          <w:lang w:val="uk-UA"/>
        </w:rPr>
        <w:t>2.56. Реальні інвестиції можуть характеризуватися такими показниками:</w:t>
      </w:r>
    </w:p>
    <w:p w14:paraId="3B46625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обсяг інвестицій;</w:t>
      </w:r>
    </w:p>
    <w:p w14:paraId="16386CC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норма інвестицій;</w:t>
      </w:r>
    </w:p>
    <w:p w14:paraId="0DB1730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вартісне вираження вкладеного капіталу;</w:t>
      </w:r>
    </w:p>
    <w:p w14:paraId="6B965C2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коефіцієнт приросту капіталомісткості;</w:t>
      </w:r>
    </w:p>
    <w:p w14:paraId="025A667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накопичення;</w:t>
      </w:r>
    </w:p>
    <w:p w14:paraId="6119A77D" w14:textId="77777777" w:rsidR="00426D26" w:rsidRPr="0007769E" w:rsidRDefault="00E41795" w:rsidP="00426D26">
      <w:pPr>
        <w:spacing w:line="288" w:lineRule="auto"/>
        <w:ind w:firstLine="709"/>
        <w:jc w:val="both"/>
        <w:rPr>
          <w:sz w:val="28"/>
          <w:szCs w:val="28"/>
          <w:lang w:val="uk-UA"/>
        </w:rPr>
      </w:pPr>
      <w:r w:rsidRPr="0007769E">
        <w:rPr>
          <w:sz w:val="28"/>
          <w:szCs w:val="28"/>
          <w:lang w:val="uk-UA"/>
        </w:rPr>
        <w:t>е) використання частини національного доходу на розширене відтворення.</w:t>
      </w:r>
    </w:p>
    <w:p w14:paraId="303B527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2.57. Вкажіть основний напрям використання капітальних вкладень:</w:t>
      </w:r>
    </w:p>
    <w:p w14:paraId="6ED7407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реалізація соціальних програм;</w:t>
      </w:r>
    </w:p>
    <w:p w14:paraId="52D23AD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б) пропорційність розміщення виробничих сил;</w:t>
      </w:r>
    </w:p>
    <w:p w14:paraId="66289AA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гармонійний розвиток галузей народного господарства;</w:t>
      </w:r>
    </w:p>
    <w:p w14:paraId="3EC0FFB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прискорення темпів розвитку НТП та базових галузей народного господарства;</w:t>
      </w:r>
    </w:p>
    <w:p w14:paraId="0D1FA2B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реалізація програм розвитку паливно-енергетичного комплексу;</w:t>
      </w:r>
    </w:p>
    <w:p w14:paraId="11B1408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реалізація житлових програм, відновлення ОВФ;</w:t>
      </w:r>
    </w:p>
    <w:p w14:paraId="58049DC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здійснення найважливіших побудов.</w:t>
      </w:r>
    </w:p>
    <w:p w14:paraId="4424EFD9" w14:textId="77777777" w:rsidR="00E41795" w:rsidRPr="0007769E" w:rsidRDefault="00E41795" w:rsidP="0057033A">
      <w:pPr>
        <w:spacing w:line="288" w:lineRule="auto"/>
        <w:ind w:firstLine="709"/>
        <w:jc w:val="both"/>
        <w:rPr>
          <w:spacing w:val="-4"/>
          <w:sz w:val="28"/>
          <w:szCs w:val="28"/>
          <w:lang w:val="uk-UA"/>
        </w:rPr>
      </w:pPr>
      <w:r w:rsidRPr="0007769E">
        <w:rPr>
          <w:spacing w:val="-4"/>
          <w:sz w:val="28"/>
          <w:szCs w:val="28"/>
          <w:lang w:val="uk-UA"/>
        </w:rPr>
        <w:t>2.58.</w:t>
      </w:r>
      <w:r w:rsidRPr="0007769E">
        <w:rPr>
          <w:b/>
          <w:spacing w:val="-4"/>
          <w:sz w:val="28"/>
          <w:szCs w:val="28"/>
          <w:lang w:val="uk-UA"/>
        </w:rPr>
        <w:t xml:space="preserve"> </w:t>
      </w:r>
      <w:r w:rsidRPr="0007769E">
        <w:rPr>
          <w:spacing w:val="-4"/>
          <w:sz w:val="28"/>
          <w:szCs w:val="28"/>
          <w:lang w:val="uk-UA"/>
        </w:rPr>
        <w:t>За джерелами фінансування капіталовкладення поділяються на:</w:t>
      </w:r>
    </w:p>
    <w:p w14:paraId="58121F8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децентралізовані;</w:t>
      </w:r>
    </w:p>
    <w:p w14:paraId="4A50C47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основні;</w:t>
      </w:r>
    </w:p>
    <w:p w14:paraId="178D6F6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бюджетні;</w:t>
      </w:r>
    </w:p>
    <w:p w14:paraId="27F6C2E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централізовані.</w:t>
      </w:r>
    </w:p>
    <w:p w14:paraId="409F78D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2.59. Форми реального інвестування:</w:t>
      </w:r>
    </w:p>
    <w:p w14:paraId="40EB01E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придбання цілісних майнових комплексів;</w:t>
      </w:r>
    </w:p>
    <w:p w14:paraId="12B3FCA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нове будівництво;</w:t>
      </w:r>
    </w:p>
    <w:p w14:paraId="1DF0DD2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реконструкція;</w:t>
      </w:r>
    </w:p>
    <w:p w14:paraId="3C5FE68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модернізація;</w:t>
      </w:r>
    </w:p>
    <w:p w14:paraId="461B6A9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відновлення окремих видів устаткування;</w:t>
      </w:r>
    </w:p>
    <w:p w14:paraId="24D5CAE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інноваційне інвестування.</w:t>
      </w:r>
    </w:p>
    <w:p w14:paraId="38D5A66F" w14:textId="77777777" w:rsidR="00E41795" w:rsidRPr="0007769E" w:rsidRDefault="00E41795" w:rsidP="00CB0DC0">
      <w:pPr>
        <w:spacing w:line="269" w:lineRule="auto"/>
        <w:ind w:firstLine="709"/>
        <w:jc w:val="both"/>
        <w:rPr>
          <w:sz w:val="28"/>
          <w:szCs w:val="28"/>
          <w:lang w:val="uk-UA"/>
        </w:rPr>
      </w:pPr>
      <w:r w:rsidRPr="0007769E">
        <w:rPr>
          <w:sz w:val="28"/>
          <w:szCs w:val="28"/>
          <w:lang w:val="uk-UA"/>
        </w:rPr>
        <w:t>2.60. Розрізняють інвестиційні проекти підприємства за ознаками (укажіть відповідність):</w:t>
      </w:r>
    </w:p>
    <w:tbl>
      <w:tblPr>
        <w:tblW w:w="9661" w:type="dxa"/>
        <w:tblInd w:w="108" w:type="dxa"/>
        <w:tblLook w:val="04A0" w:firstRow="1" w:lastRow="0" w:firstColumn="1" w:lastColumn="0" w:noHBand="0" w:noVBand="1"/>
      </w:tblPr>
      <w:tblGrid>
        <w:gridCol w:w="5621"/>
        <w:gridCol w:w="422"/>
        <w:gridCol w:w="3618"/>
      </w:tblGrid>
      <w:tr w:rsidR="00E4282C" w:rsidRPr="0007769E" w14:paraId="1E67DC52" w14:textId="77777777" w:rsidTr="009319E7">
        <w:trPr>
          <w:trHeight w:val="260"/>
        </w:trPr>
        <w:tc>
          <w:tcPr>
            <w:tcW w:w="5621" w:type="dxa"/>
            <w:shd w:val="clear" w:color="auto" w:fill="auto"/>
          </w:tcPr>
          <w:p w14:paraId="775EB1BC" w14:textId="77777777" w:rsidR="00E4282C" w:rsidRPr="0007769E" w:rsidRDefault="00E4282C" w:rsidP="00CB0DC0">
            <w:pPr>
              <w:spacing w:line="269" w:lineRule="auto"/>
              <w:jc w:val="both"/>
              <w:rPr>
                <w:spacing w:val="-2"/>
                <w:sz w:val="28"/>
                <w:szCs w:val="28"/>
                <w:lang w:val="uk-UA"/>
              </w:rPr>
            </w:pPr>
            <w:r w:rsidRPr="0007769E">
              <w:rPr>
                <w:spacing w:val="-2"/>
                <w:sz w:val="28"/>
                <w:szCs w:val="28"/>
                <w:lang w:val="uk-UA"/>
              </w:rPr>
              <w:t>а) забезпечують приріст обсягу продукції</w:t>
            </w:r>
            <w:r w:rsidR="00683705" w:rsidRPr="0007769E">
              <w:rPr>
                <w:spacing w:val="-2"/>
                <w:sz w:val="28"/>
                <w:szCs w:val="28"/>
                <w:lang w:val="uk-UA"/>
              </w:rPr>
              <w:t>;</w:t>
            </w:r>
          </w:p>
        </w:tc>
        <w:tc>
          <w:tcPr>
            <w:tcW w:w="422" w:type="dxa"/>
            <w:shd w:val="clear" w:color="auto" w:fill="auto"/>
          </w:tcPr>
          <w:p w14:paraId="06D56918"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442D717F" w14:textId="77777777" w:rsidR="00E4282C" w:rsidRPr="0007769E" w:rsidRDefault="00E4282C" w:rsidP="00CB0DC0">
            <w:pPr>
              <w:spacing w:line="269" w:lineRule="auto"/>
              <w:jc w:val="both"/>
              <w:rPr>
                <w:spacing w:val="-2"/>
                <w:sz w:val="28"/>
                <w:szCs w:val="28"/>
                <w:lang w:val="uk-UA"/>
              </w:rPr>
            </w:pPr>
            <w:r w:rsidRPr="0007769E">
              <w:rPr>
                <w:spacing w:val="-2"/>
                <w:sz w:val="28"/>
                <w:szCs w:val="28"/>
                <w:lang w:val="uk-UA"/>
              </w:rPr>
              <w:t>1) за цілями інвестування</w:t>
            </w:r>
            <w:r w:rsidR="00683705" w:rsidRPr="0007769E">
              <w:rPr>
                <w:spacing w:val="-2"/>
                <w:sz w:val="28"/>
                <w:szCs w:val="28"/>
                <w:lang w:val="uk-UA"/>
              </w:rPr>
              <w:t>;</w:t>
            </w:r>
          </w:p>
        </w:tc>
      </w:tr>
      <w:tr w:rsidR="00E4282C" w:rsidRPr="0007769E" w14:paraId="1E2383EC" w14:textId="77777777" w:rsidTr="009319E7">
        <w:trPr>
          <w:trHeight w:val="272"/>
        </w:trPr>
        <w:tc>
          <w:tcPr>
            <w:tcW w:w="5621" w:type="dxa"/>
            <w:shd w:val="clear" w:color="auto" w:fill="auto"/>
          </w:tcPr>
          <w:p w14:paraId="117BFEB3" w14:textId="77777777" w:rsidR="00E4282C" w:rsidRPr="0007769E" w:rsidRDefault="00E4282C" w:rsidP="00CB0DC0">
            <w:pPr>
              <w:spacing w:line="269" w:lineRule="auto"/>
              <w:jc w:val="both"/>
              <w:rPr>
                <w:spacing w:val="-6"/>
                <w:sz w:val="28"/>
                <w:szCs w:val="28"/>
                <w:lang w:val="uk-UA"/>
              </w:rPr>
            </w:pPr>
            <w:r w:rsidRPr="0007769E">
              <w:rPr>
                <w:spacing w:val="-6"/>
                <w:sz w:val="28"/>
                <w:szCs w:val="28"/>
                <w:lang w:val="uk-UA"/>
              </w:rPr>
              <w:t>б) забезпечують розширення асортименту</w:t>
            </w:r>
            <w:r w:rsidR="00683705" w:rsidRPr="0007769E">
              <w:rPr>
                <w:spacing w:val="-6"/>
                <w:sz w:val="28"/>
                <w:szCs w:val="28"/>
                <w:lang w:val="uk-UA"/>
              </w:rPr>
              <w:t>;</w:t>
            </w:r>
          </w:p>
        </w:tc>
        <w:tc>
          <w:tcPr>
            <w:tcW w:w="422" w:type="dxa"/>
            <w:shd w:val="clear" w:color="auto" w:fill="auto"/>
          </w:tcPr>
          <w:p w14:paraId="5CE6C263"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1BBC33FF" w14:textId="77777777" w:rsidR="00E4282C" w:rsidRPr="0007769E" w:rsidRDefault="00E4282C" w:rsidP="00CB0DC0">
            <w:pPr>
              <w:spacing w:line="269" w:lineRule="auto"/>
              <w:jc w:val="both"/>
              <w:rPr>
                <w:sz w:val="28"/>
                <w:szCs w:val="28"/>
                <w:lang w:val="uk-UA"/>
              </w:rPr>
            </w:pPr>
            <w:r w:rsidRPr="0007769E">
              <w:rPr>
                <w:sz w:val="28"/>
                <w:szCs w:val="28"/>
                <w:lang w:val="uk-UA"/>
              </w:rPr>
              <w:t>2) за строками реалізації</w:t>
            </w:r>
            <w:r w:rsidR="00683705" w:rsidRPr="0007769E">
              <w:rPr>
                <w:sz w:val="28"/>
                <w:szCs w:val="28"/>
                <w:lang w:val="uk-UA"/>
              </w:rPr>
              <w:t>;</w:t>
            </w:r>
          </w:p>
        </w:tc>
      </w:tr>
      <w:tr w:rsidR="00E4282C" w:rsidRPr="0007769E" w14:paraId="67997BFD" w14:textId="77777777" w:rsidTr="00683705">
        <w:trPr>
          <w:trHeight w:val="381"/>
        </w:trPr>
        <w:tc>
          <w:tcPr>
            <w:tcW w:w="5621" w:type="dxa"/>
            <w:shd w:val="clear" w:color="auto" w:fill="auto"/>
          </w:tcPr>
          <w:p w14:paraId="5388B6BF" w14:textId="77777777" w:rsidR="00E4282C" w:rsidRPr="0007769E" w:rsidRDefault="00E4282C" w:rsidP="00CB0DC0">
            <w:pPr>
              <w:spacing w:line="269" w:lineRule="auto"/>
              <w:jc w:val="both"/>
              <w:rPr>
                <w:sz w:val="28"/>
                <w:szCs w:val="28"/>
                <w:lang w:val="uk-UA"/>
              </w:rPr>
            </w:pPr>
            <w:r w:rsidRPr="0007769E">
              <w:rPr>
                <w:sz w:val="28"/>
                <w:szCs w:val="28"/>
                <w:lang w:val="uk-UA"/>
              </w:rPr>
              <w:t>в) забезпечують підвищення якості</w:t>
            </w:r>
            <w:r w:rsidR="00683705" w:rsidRPr="0007769E">
              <w:rPr>
                <w:sz w:val="28"/>
                <w:szCs w:val="28"/>
                <w:lang w:val="uk-UA"/>
              </w:rPr>
              <w:t>;</w:t>
            </w:r>
          </w:p>
        </w:tc>
        <w:tc>
          <w:tcPr>
            <w:tcW w:w="422" w:type="dxa"/>
            <w:shd w:val="clear" w:color="auto" w:fill="auto"/>
          </w:tcPr>
          <w:p w14:paraId="3ED79833"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6FF6BC0F" w14:textId="77777777" w:rsidR="00E4282C" w:rsidRPr="0007769E" w:rsidRDefault="00E4282C" w:rsidP="00683705">
            <w:pPr>
              <w:spacing w:line="269" w:lineRule="auto"/>
              <w:jc w:val="both"/>
              <w:rPr>
                <w:sz w:val="28"/>
                <w:szCs w:val="28"/>
                <w:lang w:val="uk-UA"/>
              </w:rPr>
            </w:pPr>
            <w:r w:rsidRPr="0007769E">
              <w:rPr>
                <w:sz w:val="28"/>
                <w:szCs w:val="28"/>
                <w:lang w:val="uk-UA"/>
              </w:rPr>
              <w:t xml:space="preserve">3) за рівнем автономності </w:t>
            </w:r>
          </w:p>
        </w:tc>
      </w:tr>
      <w:tr w:rsidR="00E4282C" w:rsidRPr="0007769E" w14:paraId="09884F67" w14:textId="77777777" w:rsidTr="00683705">
        <w:trPr>
          <w:trHeight w:val="273"/>
        </w:trPr>
        <w:tc>
          <w:tcPr>
            <w:tcW w:w="5621" w:type="dxa"/>
            <w:shd w:val="clear" w:color="auto" w:fill="auto"/>
          </w:tcPr>
          <w:p w14:paraId="06369286" w14:textId="77777777" w:rsidR="00E4282C" w:rsidRPr="0007769E" w:rsidRDefault="00E4282C" w:rsidP="00CB0DC0">
            <w:pPr>
              <w:spacing w:line="269" w:lineRule="auto"/>
              <w:jc w:val="both"/>
              <w:rPr>
                <w:sz w:val="28"/>
                <w:szCs w:val="28"/>
                <w:lang w:val="uk-UA"/>
              </w:rPr>
            </w:pPr>
            <w:r w:rsidRPr="0007769E">
              <w:rPr>
                <w:sz w:val="28"/>
                <w:szCs w:val="28"/>
                <w:lang w:val="uk-UA"/>
              </w:rPr>
              <w:t>г) забезпечують зниження собівартості</w:t>
            </w:r>
            <w:r w:rsidR="00683705" w:rsidRPr="0007769E">
              <w:rPr>
                <w:sz w:val="28"/>
                <w:szCs w:val="28"/>
                <w:lang w:val="uk-UA"/>
              </w:rPr>
              <w:t>;</w:t>
            </w:r>
          </w:p>
        </w:tc>
        <w:tc>
          <w:tcPr>
            <w:tcW w:w="422" w:type="dxa"/>
            <w:shd w:val="clear" w:color="auto" w:fill="auto"/>
          </w:tcPr>
          <w:p w14:paraId="769FCA96"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6B2BC743" w14:textId="77777777" w:rsidR="00E4282C" w:rsidRPr="0007769E" w:rsidRDefault="00683705" w:rsidP="00CB0DC0">
            <w:pPr>
              <w:spacing w:line="269" w:lineRule="auto"/>
              <w:jc w:val="both"/>
              <w:rPr>
                <w:sz w:val="28"/>
                <w:szCs w:val="28"/>
                <w:lang w:val="uk-UA"/>
              </w:rPr>
            </w:pPr>
            <w:r w:rsidRPr="0007769E">
              <w:rPr>
                <w:sz w:val="28"/>
                <w:szCs w:val="28"/>
                <w:lang w:val="uk-UA"/>
              </w:rPr>
              <w:t>реалізації;</w:t>
            </w:r>
          </w:p>
        </w:tc>
      </w:tr>
      <w:tr w:rsidR="00E4282C" w:rsidRPr="0007769E" w14:paraId="25B46620" w14:textId="77777777" w:rsidTr="009319E7">
        <w:trPr>
          <w:trHeight w:val="272"/>
        </w:trPr>
        <w:tc>
          <w:tcPr>
            <w:tcW w:w="5621" w:type="dxa"/>
            <w:shd w:val="clear" w:color="auto" w:fill="auto"/>
          </w:tcPr>
          <w:p w14:paraId="4D5AD1D9" w14:textId="77777777" w:rsidR="00E4282C" w:rsidRPr="0007769E" w:rsidRDefault="00E4282C" w:rsidP="00CB0DC0">
            <w:pPr>
              <w:spacing w:line="269" w:lineRule="auto"/>
              <w:jc w:val="both"/>
              <w:rPr>
                <w:spacing w:val="-4"/>
                <w:sz w:val="28"/>
                <w:szCs w:val="28"/>
                <w:lang w:val="uk-UA"/>
              </w:rPr>
            </w:pPr>
            <w:r w:rsidRPr="0007769E">
              <w:rPr>
                <w:spacing w:val="-4"/>
                <w:sz w:val="28"/>
                <w:szCs w:val="28"/>
                <w:lang w:val="uk-UA"/>
              </w:rPr>
              <w:t>д) незалежні від реалізації інших проектів</w:t>
            </w:r>
            <w:r w:rsidR="00683705" w:rsidRPr="0007769E">
              <w:rPr>
                <w:spacing w:val="-4"/>
                <w:sz w:val="28"/>
                <w:szCs w:val="28"/>
                <w:lang w:val="uk-UA"/>
              </w:rPr>
              <w:t>;</w:t>
            </w:r>
          </w:p>
        </w:tc>
        <w:tc>
          <w:tcPr>
            <w:tcW w:w="422" w:type="dxa"/>
            <w:shd w:val="clear" w:color="auto" w:fill="auto"/>
          </w:tcPr>
          <w:p w14:paraId="30314AD9"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6E113894" w14:textId="77777777" w:rsidR="00E4282C" w:rsidRPr="0007769E" w:rsidRDefault="00683705" w:rsidP="00683705">
            <w:pPr>
              <w:spacing w:line="269" w:lineRule="auto"/>
              <w:jc w:val="both"/>
              <w:rPr>
                <w:sz w:val="28"/>
                <w:szCs w:val="28"/>
                <w:lang w:val="uk-UA"/>
              </w:rPr>
            </w:pPr>
            <w:r w:rsidRPr="0007769E">
              <w:rPr>
                <w:sz w:val="28"/>
                <w:szCs w:val="28"/>
                <w:lang w:val="uk-UA"/>
              </w:rPr>
              <w:t>4) за передбаченою схе-</w:t>
            </w:r>
          </w:p>
        </w:tc>
      </w:tr>
      <w:tr w:rsidR="00E4282C" w:rsidRPr="0007769E" w14:paraId="0B2F8AD4" w14:textId="77777777" w:rsidTr="009319E7">
        <w:trPr>
          <w:trHeight w:val="272"/>
        </w:trPr>
        <w:tc>
          <w:tcPr>
            <w:tcW w:w="5621" w:type="dxa"/>
            <w:shd w:val="clear" w:color="auto" w:fill="auto"/>
          </w:tcPr>
          <w:p w14:paraId="14BEA3E2" w14:textId="77777777" w:rsidR="00E4282C" w:rsidRPr="0007769E" w:rsidRDefault="00E4282C" w:rsidP="00CB0DC0">
            <w:pPr>
              <w:spacing w:line="269" w:lineRule="auto"/>
              <w:jc w:val="both"/>
              <w:rPr>
                <w:sz w:val="28"/>
                <w:szCs w:val="28"/>
                <w:lang w:val="uk-UA"/>
              </w:rPr>
            </w:pPr>
            <w:r w:rsidRPr="0007769E">
              <w:rPr>
                <w:sz w:val="28"/>
                <w:szCs w:val="28"/>
                <w:lang w:val="uk-UA"/>
              </w:rPr>
              <w:t>е) залежні від реалізації інших проектів</w:t>
            </w:r>
            <w:r w:rsidR="00683705" w:rsidRPr="0007769E">
              <w:rPr>
                <w:sz w:val="28"/>
                <w:szCs w:val="28"/>
                <w:lang w:val="uk-UA"/>
              </w:rPr>
              <w:t>;</w:t>
            </w:r>
          </w:p>
        </w:tc>
        <w:tc>
          <w:tcPr>
            <w:tcW w:w="422" w:type="dxa"/>
            <w:shd w:val="clear" w:color="auto" w:fill="auto"/>
          </w:tcPr>
          <w:p w14:paraId="70A1C8CD"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09A1470E" w14:textId="77777777" w:rsidR="00E4282C" w:rsidRPr="0007769E" w:rsidRDefault="00683705" w:rsidP="00CB0DC0">
            <w:pPr>
              <w:spacing w:line="269" w:lineRule="auto"/>
              <w:jc w:val="both"/>
              <w:rPr>
                <w:sz w:val="28"/>
                <w:szCs w:val="28"/>
                <w:lang w:val="uk-UA"/>
              </w:rPr>
            </w:pPr>
            <w:r w:rsidRPr="0007769E">
              <w:rPr>
                <w:sz w:val="28"/>
                <w:szCs w:val="28"/>
                <w:lang w:val="uk-UA"/>
              </w:rPr>
              <w:t>мою фінансування.</w:t>
            </w:r>
            <w:r w:rsidR="00E4282C" w:rsidRPr="0007769E">
              <w:rPr>
                <w:sz w:val="28"/>
                <w:szCs w:val="28"/>
                <w:lang w:val="uk-UA"/>
              </w:rPr>
              <w:t xml:space="preserve">          </w:t>
            </w:r>
          </w:p>
        </w:tc>
      </w:tr>
      <w:tr w:rsidR="00E4282C" w:rsidRPr="0007769E" w14:paraId="3B5AF6AE" w14:textId="77777777" w:rsidTr="009319E7">
        <w:trPr>
          <w:trHeight w:val="272"/>
        </w:trPr>
        <w:tc>
          <w:tcPr>
            <w:tcW w:w="5621" w:type="dxa"/>
            <w:shd w:val="clear" w:color="auto" w:fill="auto"/>
          </w:tcPr>
          <w:p w14:paraId="39ED96F8" w14:textId="77777777" w:rsidR="00E4282C" w:rsidRPr="0007769E" w:rsidRDefault="00E4282C" w:rsidP="00CB0DC0">
            <w:pPr>
              <w:spacing w:line="269" w:lineRule="auto"/>
              <w:jc w:val="both"/>
              <w:rPr>
                <w:sz w:val="28"/>
                <w:szCs w:val="28"/>
                <w:lang w:val="uk-UA"/>
              </w:rPr>
            </w:pPr>
            <w:r w:rsidRPr="0007769E">
              <w:rPr>
                <w:sz w:val="28"/>
                <w:szCs w:val="28"/>
                <w:lang w:val="uk-UA"/>
              </w:rPr>
              <w:t>є) короткострокові інвестиційні проекти</w:t>
            </w:r>
            <w:r w:rsidR="00683705" w:rsidRPr="0007769E">
              <w:rPr>
                <w:sz w:val="28"/>
                <w:szCs w:val="28"/>
                <w:lang w:val="uk-UA"/>
              </w:rPr>
              <w:t>;</w:t>
            </w:r>
          </w:p>
        </w:tc>
        <w:tc>
          <w:tcPr>
            <w:tcW w:w="422" w:type="dxa"/>
            <w:shd w:val="clear" w:color="auto" w:fill="auto"/>
          </w:tcPr>
          <w:p w14:paraId="6AC58B85"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37866EF1" w14:textId="77777777" w:rsidR="00E4282C" w:rsidRPr="0007769E" w:rsidRDefault="00E4282C" w:rsidP="00CB0DC0">
            <w:pPr>
              <w:spacing w:line="269" w:lineRule="auto"/>
              <w:jc w:val="both"/>
              <w:rPr>
                <w:sz w:val="28"/>
                <w:szCs w:val="28"/>
                <w:lang w:val="uk-UA"/>
              </w:rPr>
            </w:pPr>
          </w:p>
        </w:tc>
      </w:tr>
      <w:tr w:rsidR="00E4282C" w:rsidRPr="0007769E" w14:paraId="1F7BAB19" w14:textId="77777777" w:rsidTr="009319E7">
        <w:trPr>
          <w:trHeight w:val="272"/>
        </w:trPr>
        <w:tc>
          <w:tcPr>
            <w:tcW w:w="5621" w:type="dxa"/>
            <w:shd w:val="clear" w:color="auto" w:fill="auto"/>
          </w:tcPr>
          <w:p w14:paraId="2BB656F7" w14:textId="77777777" w:rsidR="00E4282C" w:rsidRPr="0007769E" w:rsidRDefault="00E4282C" w:rsidP="00CB0DC0">
            <w:pPr>
              <w:spacing w:line="269" w:lineRule="auto"/>
              <w:jc w:val="both"/>
              <w:rPr>
                <w:spacing w:val="-2"/>
                <w:sz w:val="28"/>
                <w:szCs w:val="28"/>
                <w:lang w:val="uk-UA"/>
              </w:rPr>
            </w:pPr>
            <w:r w:rsidRPr="0007769E">
              <w:rPr>
                <w:spacing w:val="-2"/>
                <w:sz w:val="28"/>
                <w:szCs w:val="28"/>
                <w:lang w:val="uk-UA"/>
              </w:rPr>
              <w:t>ж) середньострокові інвестиційні проекти</w:t>
            </w:r>
            <w:r w:rsidR="00683705" w:rsidRPr="0007769E">
              <w:rPr>
                <w:spacing w:val="-2"/>
                <w:sz w:val="28"/>
                <w:szCs w:val="28"/>
                <w:lang w:val="uk-UA"/>
              </w:rPr>
              <w:t>;</w:t>
            </w:r>
          </w:p>
        </w:tc>
        <w:tc>
          <w:tcPr>
            <w:tcW w:w="422" w:type="dxa"/>
            <w:shd w:val="clear" w:color="auto" w:fill="auto"/>
          </w:tcPr>
          <w:p w14:paraId="0D330ED6"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7ACCD7B1" w14:textId="77777777" w:rsidR="00E4282C" w:rsidRPr="0007769E" w:rsidRDefault="00E4282C" w:rsidP="00CB0DC0">
            <w:pPr>
              <w:spacing w:line="269" w:lineRule="auto"/>
              <w:jc w:val="both"/>
              <w:rPr>
                <w:sz w:val="28"/>
                <w:szCs w:val="28"/>
                <w:lang w:val="uk-UA"/>
              </w:rPr>
            </w:pPr>
          </w:p>
        </w:tc>
      </w:tr>
      <w:tr w:rsidR="00E4282C" w:rsidRPr="0007769E" w14:paraId="6E960F85" w14:textId="77777777" w:rsidTr="009319E7">
        <w:trPr>
          <w:trHeight w:val="272"/>
        </w:trPr>
        <w:tc>
          <w:tcPr>
            <w:tcW w:w="5621" w:type="dxa"/>
            <w:shd w:val="clear" w:color="auto" w:fill="auto"/>
          </w:tcPr>
          <w:p w14:paraId="665F930E" w14:textId="77777777" w:rsidR="00E4282C" w:rsidRPr="0007769E" w:rsidRDefault="00E4282C" w:rsidP="00CB0DC0">
            <w:pPr>
              <w:spacing w:line="269" w:lineRule="auto"/>
              <w:jc w:val="both"/>
              <w:rPr>
                <w:sz w:val="28"/>
                <w:szCs w:val="28"/>
                <w:lang w:val="uk-UA"/>
              </w:rPr>
            </w:pPr>
            <w:r w:rsidRPr="0007769E">
              <w:rPr>
                <w:sz w:val="28"/>
                <w:szCs w:val="28"/>
                <w:lang w:val="uk-UA"/>
              </w:rPr>
              <w:t>з) довгострокові інвестиційні проекти</w:t>
            </w:r>
            <w:r w:rsidR="00683705" w:rsidRPr="0007769E">
              <w:rPr>
                <w:sz w:val="28"/>
                <w:szCs w:val="28"/>
                <w:lang w:val="uk-UA"/>
              </w:rPr>
              <w:t>;</w:t>
            </w:r>
          </w:p>
        </w:tc>
        <w:tc>
          <w:tcPr>
            <w:tcW w:w="422" w:type="dxa"/>
            <w:shd w:val="clear" w:color="auto" w:fill="auto"/>
          </w:tcPr>
          <w:p w14:paraId="7B996A08"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4785AEF7" w14:textId="77777777" w:rsidR="00E4282C" w:rsidRPr="0007769E" w:rsidRDefault="00E4282C" w:rsidP="00CB0DC0">
            <w:pPr>
              <w:spacing w:line="269" w:lineRule="auto"/>
              <w:jc w:val="both"/>
              <w:rPr>
                <w:sz w:val="28"/>
                <w:szCs w:val="28"/>
                <w:lang w:val="uk-UA"/>
              </w:rPr>
            </w:pPr>
          </w:p>
        </w:tc>
      </w:tr>
      <w:tr w:rsidR="00E4282C" w:rsidRPr="0007769E" w14:paraId="500C98F7" w14:textId="77777777" w:rsidTr="009319E7">
        <w:trPr>
          <w:trHeight w:val="260"/>
        </w:trPr>
        <w:tc>
          <w:tcPr>
            <w:tcW w:w="5621" w:type="dxa"/>
            <w:shd w:val="clear" w:color="auto" w:fill="auto"/>
          </w:tcPr>
          <w:p w14:paraId="0DDE60B3" w14:textId="77777777" w:rsidR="00E4282C" w:rsidRPr="0007769E" w:rsidRDefault="00E4282C" w:rsidP="00CB0DC0">
            <w:pPr>
              <w:spacing w:line="269" w:lineRule="auto"/>
              <w:jc w:val="both"/>
              <w:rPr>
                <w:sz w:val="28"/>
                <w:szCs w:val="28"/>
                <w:lang w:val="uk-UA"/>
              </w:rPr>
            </w:pPr>
            <w:r w:rsidRPr="0007769E">
              <w:rPr>
                <w:sz w:val="28"/>
                <w:szCs w:val="28"/>
                <w:lang w:val="uk-UA"/>
              </w:rPr>
              <w:t>и) із зовнішніх джерел</w:t>
            </w:r>
            <w:r w:rsidR="00683705" w:rsidRPr="0007769E">
              <w:rPr>
                <w:sz w:val="28"/>
                <w:szCs w:val="28"/>
                <w:lang w:val="uk-UA"/>
              </w:rPr>
              <w:t>;</w:t>
            </w:r>
          </w:p>
        </w:tc>
        <w:tc>
          <w:tcPr>
            <w:tcW w:w="422" w:type="dxa"/>
            <w:shd w:val="clear" w:color="auto" w:fill="auto"/>
          </w:tcPr>
          <w:p w14:paraId="27305E6A"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05A2C282" w14:textId="77777777" w:rsidR="00E4282C" w:rsidRPr="0007769E" w:rsidRDefault="00E4282C" w:rsidP="00CB0DC0">
            <w:pPr>
              <w:spacing w:line="269" w:lineRule="auto"/>
              <w:jc w:val="both"/>
              <w:rPr>
                <w:sz w:val="28"/>
                <w:szCs w:val="28"/>
                <w:lang w:val="uk-UA"/>
              </w:rPr>
            </w:pPr>
            <w:r w:rsidRPr="0007769E">
              <w:rPr>
                <w:sz w:val="28"/>
                <w:szCs w:val="28"/>
                <w:lang w:val="uk-UA"/>
              </w:rPr>
              <w:t xml:space="preserve">                                       </w:t>
            </w:r>
          </w:p>
        </w:tc>
      </w:tr>
      <w:tr w:rsidR="00E4282C" w:rsidRPr="0007769E" w14:paraId="7319CA4F" w14:textId="77777777" w:rsidTr="009319E7">
        <w:trPr>
          <w:trHeight w:val="272"/>
        </w:trPr>
        <w:tc>
          <w:tcPr>
            <w:tcW w:w="5621" w:type="dxa"/>
            <w:shd w:val="clear" w:color="auto" w:fill="auto"/>
          </w:tcPr>
          <w:p w14:paraId="0E552E39" w14:textId="77777777" w:rsidR="00E4282C" w:rsidRPr="0007769E" w:rsidRDefault="00E4282C" w:rsidP="00CB0DC0">
            <w:pPr>
              <w:spacing w:line="269" w:lineRule="auto"/>
              <w:jc w:val="both"/>
              <w:rPr>
                <w:sz w:val="28"/>
                <w:szCs w:val="28"/>
                <w:lang w:val="uk-UA"/>
              </w:rPr>
            </w:pPr>
            <w:r w:rsidRPr="0007769E">
              <w:rPr>
                <w:sz w:val="28"/>
                <w:szCs w:val="28"/>
                <w:lang w:val="uk-UA"/>
              </w:rPr>
              <w:t>і) із внутрішніх джерел</w:t>
            </w:r>
            <w:r w:rsidR="00683705" w:rsidRPr="0007769E">
              <w:rPr>
                <w:sz w:val="28"/>
                <w:szCs w:val="28"/>
                <w:lang w:val="uk-UA"/>
              </w:rPr>
              <w:t>;</w:t>
            </w:r>
          </w:p>
        </w:tc>
        <w:tc>
          <w:tcPr>
            <w:tcW w:w="422" w:type="dxa"/>
            <w:shd w:val="clear" w:color="auto" w:fill="auto"/>
          </w:tcPr>
          <w:p w14:paraId="74DB0929"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11FB5C8A" w14:textId="77777777" w:rsidR="00E4282C" w:rsidRPr="0007769E" w:rsidRDefault="00E4282C" w:rsidP="00CB0DC0">
            <w:pPr>
              <w:spacing w:line="269" w:lineRule="auto"/>
              <w:jc w:val="both"/>
              <w:rPr>
                <w:sz w:val="28"/>
                <w:szCs w:val="28"/>
                <w:lang w:val="uk-UA"/>
              </w:rPr>
            </w:pPr>
            <w:r w:rsidRPr="0007769E">
              <w:rPr>
                <w:sz w:val="28"/>
                <w:szCs w:val="28"/>
                <w:lang w:val="uk-UA"/>
              </w:rPr>
              <w:t xml:space="preserve">                                      </w:t>
            </w:r>
          </w:p>
        </w:tc>
      </w:tr>
      <w:tr w:rsidR="00E4282C" w:rsidRPr="0007769E" w14:paraId="5486BE9A" w14:textId="77777777" w:rsidTr="009319E7">
        <w:trPr>
          <w:trHeight w:val="272"/>
        </w:trPr>
        <w:tc>
          <w:tcPr>
            <w:tcW w:w="5621" w:type="dxa"/>
            <w:shd w:val="clear" w:color="auto" w:fill="auto"/>
          </w:tcPr>
          <w:p w14:paraId="3F733109" w14:textId="77777777" w:rsidR="00E4282C" w:rsidRPr="0007769E" w:rsidRDefault="00E4282C" w:rsidP="00CB0DC0">
            <w:pPr>
              <w:spacing w:line="269" w:lineRule="auto"/>
              <w:jc w:val="both"/>
              <w:rPr>
                <w:sz w:val="28"/>
                <w:szCs w:val="28"/>
                <w:lang w:val="uk-UA"/>
              </w:rPr>
            </w:pPr>
            <w:r w:rsidRPr="0007769E">
              <w:rPr>
                <w:sz w:val="28"/>
                <w:szCs w:val="28"/>
                <w:lang w:val="uk-UA"/>
              </w:rPr>
              <w:t>й) із власних джерел</w:t>
            </w:r>
            <w:r w:rsidR="00683705" w:rsidRPr="0007769E">
              <w:rPr>
                <w:sz w:val="28"/>
                <w:szCs w:val="28"/>
                <w:lang w:val="uk-UA"/>
              </w:rPr>
              <w:t>;</w:t>
            </w:r>
          </w:p>
        </w:tc>
        <w:tc>
          <w:tcPr>
            <w:tcW w:w="422" w:type="dxa"/>
            <w:shd w:val="clear" w:color="auto" w:fill="auto"/>
          </w:tcPr>
          <w:p w14:paraId="412CF552"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74CC1677" w14:textId="77777777" w:rsidR="00E4282C" w:rsidRPr="0007769E" w:rsidRDefault="00E4282C" w:rsidP="00CB0DC0">
            <w:pPr>
              <w:spacing w:line="269" w:lineRule="auto"/>
              <w:jc w:val="both"/>
              <w:rPr>
                <w:sz w:val="28"/>
                <w:szCs w:val="28"/>
                <w:lang w:val="uk-UA"/>
              </w:rPr>
            </w:pPr>
          </w:p>
        </w:tc>
      </w:tr>
      <w:tr w:rsidR="00E4282C" w:rsidRPr="0007769E" w14:paraId="3F7B04F1" w14:textId="77777777" w:rsidTr="009319E7">
        <w:trPr>
          <w:trHeight w:val="272"/>
        </w:trPr>
        <w:tc>
          <w:tcPr>
            <w:tcW w:w="5621" w:type="dxa"/>
            <w:shd w:val="clear" w:color="auto" w:fill="auto"/>
          </w:tcPr>
          <w:p w14:paraId="504AFF06" w14:textId="77777777" w:rsidR="00E4282C" w:rsidRPr="0007769E" w:rsidRDefault="00E4282C" w:rsidP="00CB0DC0">
            <w:pPr>
              <w:spacing w:line="269" w:lineRule="auto"/>
              <w:jc w:val="both"/>
              <w:rPr>
                <w:sz w:val="28"/>
                <w:szCs w:val="28"/>
                <w:lang w:val="uk-UA"/>
              </w:rPr>
            </w:pPr>
            <w:r w:rsidRPr="0007769E">
              <w:rPr>
                <w:sz w:val="28"/>
                <w:szCs w:val="28"/>
                <w:lang w:val="uk-UA"/>
              </w:rPr>
              <w:t>к) із залучених джерел</w:t>
            </w:r>
            <w:r w:rsidR="00683705" w:rsidRPr="0007769E">
              <w:rPr>
                <w:sz w:val="28"/>
                <w:szCs w:val="28"/>
                <w:lang w:val="uk-UA"/>
              </w:rPr>
              <w:t>;</w:t>
            </w:r>
          </w:p>
        </w:tc>
        <w:tc>
          <w:tcPr>
            <w:tcW w:w="422" w:type="dxa"/>
            <w:shd w:val="clear" w:color="auto" w:fill="auto"/>
          </w:tcPr>
          <w:p w14:paraId="6826644A"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23E2664B" w14:textId="77777777" w:rsidR="00E4282C" w:rsidRPr="0007769E" w:rsidRDefault="00E4282C" w:rsidP="00CB0DC0">
            <w:pPr>
              <w:spacing w:line="269" w:lineRule="auto"/>
              <w:jc w:val="both"/>
              <w:rPr>
                <w:sz w:val="28"/>
                <w:szCs w:val="28"/>
                <w:lang w:val="uk-UA"/>
              </w:rPr>
            </w:pPr>
            <w:r w:rsidRPr="0007769E">
              <w:rPr>
                <w:sz w:val="28"/>
                <w:szCs w:val="28"/>
                <w:lang w:val="uk-UA"/>
              </w:rPr>
              <w:t xml:space="preserve">                                 </w:t>
            </w:r>
          </w:p>
        </w:tc>
      </w:tr>
      <w:tr w:rsidR="00E4282C" w:rsidRPr="0007769E" w14:paraId="2200865D" w14:textId="77777777" w:rsidTr="009319E7">
        <w:trPr>
          <w:trHeight w:val="272"/>
        </w:trPr>
        <w:tc>
          <w:tcPr>
            <w:tcW w:w="5621" w:type="dxa"/>
            <w:shd w:val="clear" w:color="auto" w:fill="auto"/>
          </w:tcPr>
          <w:p w14:paraId="6D796624" w14:textId="77777777" w:rsidR="00E4282C" w:rsidRPr="0007769E" w:rsidRDefault="00E4282C" w:rsidP="00CB0DC0">
            <w:pPr>
              <w:spacing w:line="269" w:lineRule="auto"/>
              <w:jc w:val="both"/>
              <w:rPr>
                <w:sz w:val="28"/>
                <w:szCs w:val="28"/>
                <w:lang w:val="uk-UA"/>
              </w:rPr>
            </w:pPr>
            <w:r w:rsidRPr="0007769E">
              <w:rPr>
                <w:sz w:val="28"/>
                <w:szCs w:val="28"/>
                <w:lang w:val="uk-UA"/>
              </w:rPr>
              <w:t>л) із займаних (кредиту) джерел</w:t>
            </w:r>
            <w:r w:rsidR="00683705" w:rsidRPr="0007769E">
              <w:rPr>
                <w:sz w:val="28"/>
                <w:szCs w:val="28"/>
                <w:lang w:val="uk-UA"/>
              </w:rPr>
              <w:t>.</w:t>
            </w:r>
          </w:p>
        </w:tc>
        <w:tc>
          <w:tcPr>
            <w:tcW w:w="422" w:type="dxa"/>
            <w:shd w:val="clear" w:color="auto" w:fill="auto"/>
          </w:tcPr>
          <w:p w14:paraId="6550760D" w14:textId="77777777" w:rsidR="00E4282C" w:rsidRPr="0007769E" w:rsidRDefault="00E4282C" w:rsidP="00CB0DC0">
            <w:pPr>
              <w:spacing w:line="269" w:lineRule="auto"/>
              <w:jc w:val="both"/>
              <w:rPr>
                <w:sz w:val="28"/>
                <w:szCs w:val="28"/>
                <w:lang w:val="uk-UA"/>
              </w:rPr>
            </w:pPr>
          </w:p>
        </w:tc>
        <w:tc>
          <w:tcPr>
            <w:tcW w:w="3618" w:type="dxa"/>
            <w:shd w:val="clear" w:color="auto" w:fill="auto"/>
          </w:tcPr>
          <w:p w14:paraId="5ACDBE0B" w14:textId="77777777" w:rsidR="00E4282C" w:rsidRPr="0007769E" w:rsidRDefault="00E4282C" w:rsidP="00CB0DC0">
            <w:pPr>
              <w:spacing w:line="269" w:lineRule="auto"/>
              <w:jc w:val="both"/>
              <w:rPr>
                <w:sz w:val="28"/>
                <w:szCs w:val="28"/>
                <w:lang w:val="uk-UA"/>
              </w:rPr>
            </w:pPr>
            <w:r w:rsidRPr="0007769E">
              <w:rPr>
                <w:sz w:val="28"/>
                <w:szCs w:val="28"/>
                <w:lang w:val="uk-UA"/>
              </w:rPr>
              <w:t xml:space="preserve">                    </w:t>
            </w:r>
          </w:p>
        </w:tc>
      </w:tr>
    </w:tbl>
    <w:p w14:paraId="092F538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2.61. Відмітьте найбільш істотні ризики впровадження інвестиційних (ІП) проектів (п'ять):</w:t>
      </w:r>
    </w:p>
    <w:p w14:paraId="77A3852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ризик істотної затримки початку реалізації ІП;</w:t>
      </w:r>
    </w:p>
    <w:p w14:paraId="57373A33" w14:textId="77777777" w:rsidR="00E41795" w:rsidRPr="0007769E" w:rsidRDefault="00E41795" w:rsidP="0057033A">
      <w:pPr>
        <w:spacing w:line="288" w:lineRule="auto"/>
        <w:ind w:firstLine="709"/>
        <w:jc w:val="both"/>
        <w:rPr>
          <w:spacing w:val="-2"/>
          <w:sz w:val="28"/>
          <w:szCs w:val="28"/>
          <w:lang w:val="uk-UA"/>
        </w:rPr>
      </w:pPr>
      <w:r w:rsidRPr="0007769E">
        <w:rPr>
          <w:spacing w:val="-2"/>
          <w:sz w:val="28"/>
          <w:szCs w:val="28"/>
          <w:lang w:val="uk-UA"/>
        </w:rPr>
        <w:lastRenderedPageBreak/>
        <w:t>б) ризик несвоєчасного завершення будівельно-монтажних робіт ІП;</w:t>
      </w:r>
    </w:p>
    <w:p w14:paraId="7CC09010" w14:textId="77777777" w:rsidR="00E41795" w:rsidRPr="0007769E" w:rsidRDefault="00E41795" w:rsidP="0057033A">
      <w:pPr>
        <w:spacing w:line="288" w:lineRule="auto"/>
        <w:ind w:firstLine="709"/>
        <w:jc w:val="both"/>
        <w:rPr>
          <w:spacing w:val="-6"/>
          <w:sz w:val="28"/>
          <w:szCs w:val="28"/>
          <w:lang w:val="uk-UA"/>
        </w:rPr>
      </w:pPr>
      <w:r w:rsidRPr="0007769E">
        <w:rPr>
          <w:spacing w:val="-6"/>
          <w:sz w:val="28"/>
          <w:szCs w:val="28"/>
          <w:lang w:val="uk-UA"/>
        </w:rPr>
        <w:t>в) ризик істотного перевищення розрахованої кошторисної вартості ІП;</w:t>
      </w:r>
    </w:p>
    <w:p w14:paraId="0263B85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ризик виникнення пожежі;</w:t>
      </w:r>
    </w:p>
    <w:p w14:paraId="46A3A54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ризик несподіваних події;</w:t>
      </w:r>
    </w:p>
    <w:p w14:paraId="0F07FC5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ризик невиходу на заплановані показники зовнішньоекономічної діяльності;</w:t>
      </w:r>
    </w:p>
    <w:p w14:paraId="40698AC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ризик зниження запланованого рівня ефективності доцільності та збільшення періоду окупності інвестицій.</w:t>
      </w:r>
    </w:p>
    <w:p w14:paraId="2BFCB11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2.62. Вкажіть джерела фінансування інвестиційних проектів:</w:t>
      </w:r>
    </w:p>
    <w:p w14:paraId="18232BF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бюджетні асигнування на беззворотній основі;</w:t>
      </w:r>
    </w:p>
    <w:p w14:paraId="185B077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бюджетні асигнування на зворотній основі;</w:t>
      </w:r>
    </w:p>
    <w:p w14:paraId="773B0EF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державні кредити;</w:t>
      </w:r>
    </w:p>
    <w:p w14:paraId="2FB906C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довгострокові кредити НБУ;</w:t>
      </w:r>
    </w:p>
    <w:p w14:paraId="6846927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державно-комерційне фінансування;</w:t>
      </w:r>
    </w:p>
    <w:p w14:paraId="766D5DE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змішане фінансування;</w:t>
      </w:r>
    </w:p>
    <w:p w14:paraId="5CB7769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випуск і розміщення державних цінних паперів;</w:t>
      </w:r>
    </w:p>
    <w:p w14:paraId="054DC12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ж) іноземні інвестиції;</w:t>
      </w:r>
    </w:p>
    <w:p w14:paraId="12F7820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з) закордонні кредити.</w:t>
      </w:r>
    </w:p>
    <w:p w14:paraId="3C453637" w14:textId="77777777" w:rsidR="00E41795" w:rsidRPr="0007769E" w:rsidRDefault="00E41795" w:rsidP="0057033A">
      <w:pPr>
        <w:spacing w:line="288" w:lineRule="auto"/>
        <w:ind w:firstLine="709"/>
        <w:jc w:val="both"/>
        <w:rPr>
          <w:spacing w:val="-4"/>
          <w:sz w:val="28"/>
          <w:szCs w:val="28"/>
          <w:lang w:val="uk-UA"/>
        </w:rPr>
      </w:pPr>
      <w:r w:rsidRPr="0007769E">
        <w:rPr>
          <w:spacing w:val="-4"/>
          <w:sz w:val="28"/>
          <w:szCs w:val="28"/>
          <w:lang w:val="uk-UA"/>
        </w:rPr>
        <w:t>2.63</w:t>
      </w:r>
      <w:r w:rsidRPr="0007769E">
        <w:rPr>
          <w:bCs/>
          <w:spacing w:val="-4"/>
          <w:sz w:val="28"/>
          <w:szCs w:val="28"/>
          <w:lang w:val="uk-UA"/>
        </w:rPr>
        <w:t>. Відзначте</w:t>
      </w:r>
      <w:r w:rsidRPr="0007769E">
        <w:rPr>
          <w:spacing w:val="-4"/>
          <w:sz w:val="28"/>
          <w:szCs w:val="28"/>
          <w:lang w:val="uk-UA"/>
        </w:rPr>
        <w:t xml:space="preserve"> джерела грошових надходжень в інвестиційну сферу:</w:t>
      </w:r>
    </w:p>
    <w:p w14:paraId="463DC1B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власні фінансові ресурси інвестора;</w:t>
      </w:r>
    </w:p>
    <w:p w14:paraId="4A3E166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прибуток;</w:t>
      </w:r>
    </w:p>
    <w:p w14:paraId="4AEE1D5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амортизаційні відрахування;</w:t>
      </w:r>
    </w:p>
    <w:p w14:paraId="2BE9A8F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грошові накопичення;</w:t>
      </w:r>
    </w:p>
    <w:p w14:paraId="3E0300D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заощадження громадян;</w:t>
      </w:r>
    </w:p>
    <w:p w14:paraId="14430E8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позичкові фінансові кошти;</w:t>
      </w:r>
    </w:p>
    <w:p w14:paraId="6B91C24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облігаційні займи;</w:t>
      </w:r>
    </w:p>
    <w:p w14:paraId="51D84C6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ж) банківські кредити;</w:t>
      </w:r>
    </w:p>
    <w:p w14:paraId="71F8076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з) бюджетні кредити;</w:t>
      </w:r>
    </w:p>
    <w:p w14:paraId="5341ABA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10) залучений капітал;</w:t>
      </w:r>
    </w:p>
    <w:p w14:paraId="1963E5F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11) кошти, отримані від продажу акцій;</w:t>
      </w:r>
    </w:p>
    <w:p w14:paraId="287AE21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12) кошти, отримані від продажу інших цінних паперів;</w:t>
      </w:r>
    </w:p>
    <w:p w14:paraId="0D407BA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13) внески громадян;</w:t>
      </w:r>
    </w:p>
    <w:p w14:paraId="7DD378D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14) бюджетні інвестиції.</w:t>
      </w:r>
    </w:p>
    <w:p w14:paraId="34D000D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2.64. У якій якості можуть здійснювати свою діяльність інвестиційні інститути як учасники фондового ринку:</w:t>
      </w:r>
    </w:p>
    <w:p w14:paraId="2ABDE4A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фінансових брокерів;</w:t>
      </w:r>
    </w:p>
    <w:p w14:paraId="51F956E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фінансових посередників;</w:t>
      </w:r>
    </w:p>
    <w:p w14:paraId="6588726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в) інвестиційних консультантів;</w:t>
      </w:r>
    </w:p>
    <w:p w14:paraId="3E9A9F8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інвестиційних компаній;</w:t>
      </w:r>
    </w:p>
    <w:p w14:paraId="4CE604E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інвестиційних фондів?</w:t>
      </w:r>
    </w:p>
    <w:p w14:paraId="2F5636F5" w14:textId="77777777" w:rsidR="00E41795" w:rsidRPr="0007769E" w:rsidRDefault="00E41795" w:rsidP="0057033A">
      <w:pPr>
        <w:spacing w:line="288" w:lineRule="auto"/>
        <w:ind w:firstLine="709"/>
        <w:jc w:val="both"/>
        <w:rPr>
          <w:bCs/>
          <w:sz w:val="28"/>
          <w:szCs w:val="28"/>
          <w:lang w:val="uk-UA"/>
        </w:rPr>
      </w:pPr>
      <w:r w:rsidRPr="0007769E">
        <w:rPr>
          <w:sz w:val="28"/>
          <w:szCs w:val="28"/>
          <w:lang w:val="uk-UA"/>
        </w:rPr>
        <w:t xml:space="preserve">2.65. </w:t>
      </w:r>
      <w:r w:rsidRPr="0007769E">
        <w:rPr>
          <w:bCs/>
          <w:sz w:val="28"/>
          <w:szCs w:val="28"/>
          <w:lang w:val="uk-UA"/>
        </w:rPr>
        <w:t>Для управління портфелем інвестицій необхідно керуватися портфельною стратегією, яка визначається:</w:t>
      </w:r>
    </w:p>
    <w:p w14:paraId="19871B3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типом портфеля;</w:t>
      </w:r>
    </w:p>
    <w:p w14:paraId="6F2BC80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метою створення портфеля;</w:t>
      </w:r>
    </w:p>
    <w:p w14:paraId="7DA56D1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станом ринку, його повнотою;</w:t>
      </w:r>
    </w:p>
    <w:p w14:paraId="4E57D0C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динамікою процентної ставки;</w:t>
      </w:r>
    </w:p>
    <w:p w14:paraId="19F0EA5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курсовою вартістю цінних паперів;</w:t>
      </w:r>
    </w:p>
    <w:p w14:paraId="4A59C33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можливістю реалізації мети інвестиційних фондів через портфелі цінних паперів;</w:t>
      </w:r>
    </w:p>
    <w:p w14:paraId="70A42CF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діючим законодавством;</w:t>
      </w:r>
    </w:p>
    <w:p w14:paraId="655DDAD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ж) загальноекономічним станом;</w:t>
      </w:r>
    </w:p>
    <w:p w14:paraId="5CA1658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з) необхідністю підтримання рівня ліквідності;</w:t>
      </w:r>
    </w:p>
    <w:p w14:paraId="36C032A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10) мінімізацією ризиків;</w:t>
      </w:r>
    </w:p>
    <w:p w14:paraId="0663DEE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11) типом стратегії;</w:t>
      </w:r>
    </w:p>
    <w:p w14:paraId="406AFA2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12) короткостроковістю;</w:t>
      </w:r>
    </w:p>
    <w:p w14:paraId="630C0A9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13) середньостроковістю;</w:t>
      </w:r>
    </w:p>
    <w:p w14:paraId="5FFEAA2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14) довгостроковістю.</w:t>
      </w:r>
    </w:p>
    <w:p w14:paraId="47D1901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2.66. Оцінка інвестиційної привабливості фірми здійснюється інвестором при таких умовах:</w:t>
      </w:r>
    </w:p>
    <w:p w14:paraId="4D910BC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визначення цілеспрямованості здійснення капіталовкладень;</w:t>
      </w:r>
    </w:p>
    <w:p w14:paraId="507ED50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вибір для придбання альтернативних об’єктів приватизації;</w:t>
      </w:r>
    </w:p>
    <w:p w14:paraId="2CC006D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купівля акцій окремих компаній;</w:t>
      </w:r>
    </w:p>
    <w:p w14:paraId="5DD2A1D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обґрунтування ефективності інвестицій.</w:t>
      </w:r>
    </w:p>
    <w:p w14:paraId="7497C97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2.67. Вкажіть стадії життєвого циклу компанії (підприємства):</w:t>
      </w:r>
    </w:p>
    <w:p w14:paraId="7E18A69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народження (до 1 року);</w:t>
      </w:r>
    </w:p>
    <w:p w14:paraId="12BB7F9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дитинство (1 – 2 роки);</w:t>
      </w:r>
    </w:p>
    <w:p w14:paraId="3E19A4A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юність (3 – 5 рок</w:t>
      </w:r>
      <w:r w:rsidR="00E4282C" w:rsidRPr="0007769E">
        <w:rPr>
          <w:sz w:val="28"/>
          <w:szCs w:val="28"/>
          <w:lang w:val="uk-UA"/>
        </w:rPr>
        <w:t>ів</w:t>
      </w:r>
      <w:r w:rsidRPr="0007769E">
        <w:rPr>
          <w:sz w:val="28"/>
          <w:szCs w:val="28"/>
          <w:lang w:val="uk-UA"/>
        </w:rPr>
        <w:t>);</w:t>
      </w:r>
    </w:p>
    <w:p w14:paraId="78CDB53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рання зрілість (6 – 10 рок</w:t>
      </w:r>
      <w:r w:rsidR="00E4282C" w:rsidRPr="0007769E">
        <w:rPr>
          <w:sz w:val="28"/>
          <w:szCs w:val="28"/>
          <w:lang w:val="uk-UA"/>
        </w:rPr>
        <w:t>ів</w:t>
      </w:r>
      <w:r w:rsidRPr="0007769E">
        <w:rPr>
          <w:sz w:val="28"/>
          <w:szCs w:val="28"/>
          <w:lang w:val="uk-UA"/>
        </w:rPr>
        <w:t>);</w:t>
      </w:r>
    </w:p>
    <w:p w14:paraId="06ADDB1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пізня зрілість (7 – 12 рок</w:t>
      </w:r>
      <w:r w:rsidR="00E4282C" w:rsidRPr="0007769E">
        <w:rPr>
          <w:sz w:val="28"/>
          <w:szCs w:val="28"/>
          <w:lang w:val="uk-UA"/>
        </w:rPr>
        <w:t>ів</w:t>
      </w:r>
      <w:r w:rsidRPr="0007769E">
        <w:rPr>
          <w:sz w:val="28"/>
          <w:szCs w:val="28"/>
          <w:lang w:val="uk-UA"/>
        </w:rPr>
        <w:t>);</w:t>
      </w:r>
    </w:p>
    <w:p w14:paraId="56B9FE2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остаточна зрілість (11 – 20 рок</w:t>
      </w:r>
      <w:r w:rsidR="00E4282C" w:rsidRPr="0007769E">
        <w:rPr>
          <w:sz w:val="28"/>
          <w:szCs w:val="28"/>
          <w:lang w:val="uk-UA"/>
        </w:rPr>
        <w:t>ів</w:t>
      </w:r>
      <w:r w:rsidRPr="0007769E">
        <w:rPr>
          <w:sz w:val="28"/>
          <w:szCs w:val="28"/>
          <w:lang w:val="uk-UA"/>
        </w:rPr>
        <w:t>);</w:t>
      </w:r>
    </w:p>
    <w:p w14:paraId="38581C5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старіння (21 – 25 рок</w:t>
      </w:r>
      <w:r w:rsidR="00E4282C" w:rsidRPr="0007769E">
        <w:rPr>
          <w:sz w:val="28"/>
          <w:szCs w:val="28"/>
          <w:lang w:val="uk-UA"/>
        </w:rPr>
        <w:t>ів</w:t>
      </w:r>
      <w:r w:rsidRPr="0007769E">
        <w:rPr>
          <w:sz w:val="28"/>
          <w:szCs w:val="28"/>
          <w:lang w:val="uk-UA"/>
        </w:rPr>
        <w:t>).</w:t>
      </w:r>
    </w:p>
    <w:p w14:paraId="274457A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2.68. При визначенні стадій життєвого циклу підприємства проводиться аналіз:</w:t>
      </w:r>
    </w:p>
    <w:p w14:paraId="03E45D6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так;</w:t>
      </w:r>
    </w:p>
    <w:p w14:paraId="6AE095F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б) ні.</w:t>
      </w:r>
    </w:p>
    <w:p w14:paraId="44E69C4B" w14:textId="77777777" w:rsidR="00E41795" w:rsidRPr="0007769E" w:rsidRDefault="00E41795" w:rsidP="0057033A">
      <w:pPr>
        <w:spacing w:line="288" w:lineRule="auto"/>
        <w:ind w:firstLine="709"/>
        <w:jc w:val="both"/>
        <w:rPr>
          <w:sz w:val="28"/>
          <w:szCs w:val="28"/>
          <w:lang w:val="uk-UA"/>
        </w:rPr>
      </w:pPr>
      <w:r w:rsidRPr="0007769E">
        <w:rPr>
          <w:bCs/>
          <w:sz w:val="28"/>
          <w:szCs w:val="28"/>
          <w:lang w:val="uk-UA"/>
        </w:rPr>
        <w:t>2.69.</w:t>
      </w:r>
      <w:r w:rsidRPr="0007769E">
        <w:rPr>
          <w:sz w:val="28"/>
          <w:szCs w:val="28"/>
          <w:lang w:val="uk-UA"/>
        </w:rPr>
        <w:t xml:space="preserve"> Основні напрями фінансового аналізу підприємства у процесі оцінки інвестиційної привабливості:</w:t>
      </w:r>
    </w:p>
    <w:p w14:paraId="5E06C87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оборотність активів;</w:t>
      </w:r>
    </w:p>
    <w:p w14:paraId="4545EB5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прибутковість капіталу;</w:t>
      </w:r>
    </w:p>
    <w:p w14:paraId="2662BF4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фінансова стійкість;</w:t>
      </w:r>
    </w:p>
    <w:p w14:paraId="3550C9A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ліквідність активів;</w:t>
      </w:r>
    </w:p>
    <w:p w14:paraId="7754003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фінансова нестійкість.</w:t>
      </w:r>
    </w:p>
    <w:p w14:paraId="6C9989A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2.70. </w:t>
      </w:r>
      <w:r w:rsidRPr="0007769E">
        <w:rPr>
          <w:bCs/>
          <w:sz w:val="28"/>
          <w:szCs w:val="28"/>
          <w:lang w:val="uk-UA"/>
        </w:rPr>
        <w:t>В</w:t>
      </w:r>
      <w:r w:rsidRPr="0007769E">
        <w:rPr>
          <w:sz w:val="28"/>
          <w:szCs w:val="28"/>
          <w:lang w:val="uk-UA"/>
        </w:rPr>
        <w:t>кажіть етапи процесу управління інвестиційною діяльністю компанії:</w:t>
      </w:r>
    </w:p>
    <w:p w14:paraId="594200A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розробка інвестиційної стратегії;</w:t>
      </w:r>
    </w:p>
    <w:p w14:paraId="54205A7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формування інвестиційного портфеля;</w:t>
      </w:r>
    </w:p>
    <w:p w14:paraId="783C5A5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оперативне управління реалізацією інвестиційних програм та проектів.</w:t>
      </w:r>
    </w:p>
    <w:p w14:paraId="3E6332F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2.71. Вкажіть критерії оцінки розробленої інвестиційної програми:</w:t>
      </w:r>
    </w:p>
    <w:p w14:paraId="7EA6385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узгодження інвестиційної стратегії (ІС);</w:t>
      </w:r>
    </w:p>
    <w:p w14:paraId="49CB636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внутрішня збалансованість ІС;</w:t>
      </w:r>
    </w:p>
    <w:p w14:paraId="1AB22AE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незбалансованість ІС підприємства й держави;</w:t>
      </w:r>
    </w:p>
    <w:p w14:paraId="4025E09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неузгодженість ІС із зовнішнім середовищем;</w:t>
      </w:r>
    </w:p>
    <w:p w14:paraId="08263C4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узгодженість ІС із зовнішнім середовищем;</w:t>
      </w:r>
    </w:p>
    <w:p w14:paraId="3DE247F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можливість реалізації ІС із урахуванням наявних ресурсів;</w:t>
      </w:r>
    </w:p>
    <w:p w14:paraId="2CEF3A47" w14:textId="77777777" w:rsidR="00E41795" w:rsidRPr="0007769E" w:rsidRDefault="00E41795" w:rsidP="0057033A">
      <w:pPr>
        <w:spacing w:line="288" w:lineRule="auto"/>
        <w:ind w:firstLine="709"/>
        <w:jc w:val="both"/>
        <w:rPr>
          <w:spacing w:val="-2"/>
          <w:sz w:val="28"/>
          <w:szCs w:val="28"/>
          <w:lang w:val="uk-UA"/>
        </w:rPr>
      </w:pPr>
      <w:r w:rsidRPr="0007769E">
        <w:rPr>
          <w:spacing w:val="-2"/>
          <w:sz w:val="28"/>
          <w:szCs w:val="28"/>
          <w:lang w:val="uk-UA"/>
        </w:rPr>
        <w:t>є) неможливість реалізації ІС із урахуванням ресурсного потенціалу;</w:t>
      </w:r>
    </w:p>
    <w:p w14:paraId="709B791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ж) неприйнятний (надто високий) рівень ризику, пов’язаний із реалізацією ІС;</w:t>
      </w:r>
    </w:p>
    <w:p w14:paraId="1780D27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з) прийнятний рівень ризику, пов’язаний із реалізацією ІС;</w:t>
      </w:r>
    </w:p>
    <w:p w14:paraId="44166C0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і) результативність ІС.</w:t>
      </w:r>
    </w:p>
    <w:p w14:paraId="2B3C2C9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2.72. Назвіть основні складові можливості для залучення інвестиційних ресурсів:</w:t>
      </w:r>
    </w:p>
    <w:p w14:paraId="3E87EFC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реальне інвестування;</w:t>
      </w:r>
    </w:p>
    <w:p w14:paraId="00068B5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фінансові ресурси;</w:t>
      </w:r>
    </w:p>
    <w:p w14:paraId="161C97F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сума резерву капіталу;</w:t>
      </w:r>
    </w:p>
    <w:p w14:paraId="61FDE4B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запас фінансових ресурсів.</w:t>
      </w:r>
    </w:p>
    <w:p w14:paraId="643D65F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2.73. Вкажіть основні методи фінансування інвестиційних проектів:</w:t>
      </w:r>
    </w:p>
    <w:p w14:paraId="227DC90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повне самофінансування;</w:t>
      </w:r>
    </w:p>
    <w:p w14:paraId="4E9563D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акціонування;</w:t>
      </w:r>
    </w:p>
    <w:p w14:paraId="5423EA3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кредитне фінансування;</w:t>
      </w:r>
    </w:p>
    <w:p w14:paraId="00DD729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лізинг;</w:t>
      </w:r>
    </w:p>
    <w:p w14:paraId="4A82A5B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селенг;</w:t>
      </w:r>
    </w:p>
    <w:p w14:paraId="111C053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е) змішане фінансування;</w:t>
      </w:r>
    </w:p>
    <w:p w14:paraId="7B00187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державне фінансування.</w:t>
      </w:r>
    </w:p>
    <w:p w14:paraId="4DB6999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2.74. Відзначте головні критерії оптимізації співвідношень внутрішніх і зовнішніх джерел фінансування інвестиційної діяльності (ІД):</w:t>
      </w:r>
    </w:p>
    <w:p w14:paraId="713011E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необхідність забезпечення високої фінансової стійкості підприємства;</w:t>
      </w:r>
    </w:p>
    <w:p w14:paraId="5C2B73A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ліквідність підприємства;</w:t>
      </w:r>
    </w:p>
    <w:p w14:paraId="0A01ACD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максимальна сума чистого прибутку від діяльності.</w:t>
      </w:r>
    </w:p>
    <w:p w14:paraId="7D5134CE" w14:textId="77777777" w:rsidR="00E41795" w:rsidRPr="0007769E" w:rsidRDefault="00E41795" w:rsidP="00B91C6B">
      <w:pPr>
        <w:tabs>
          <w:tab w:val="left" w:pos="1215"/>
        </w:tabs>
        <w:spacing w:line="288" w:lineRule="auto"/>
        <w:ind w:firstLine="709"/>
        <w:jc w:val="both"/>
        <w:rPr>
          <w:sz w:val="28"/>
          <w:szCs w:val="28"/>
          <w:lang w:val="uk-UA"/>
        </w:rPr>
      </w:pPr>
      <w:r w:rsidRPr="0007769E">
        <w:rPr>
          <w:sz w:val="28"/>
          <w:szCs w:val="28"/>
          <w:lang w:val="uk-UA"/>
        </w:rPr>
        <w:t>2.75. Які фактори призначені забезпечити розробку стратегії:</w:t>
      </w:r>
    </w:p>
    <w:p w14:paraId="2F63CE94"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а) ефективне використання власних фінансових ресурсів;</w:t>
      </w:r>
    </w:p>
    <w:p w14:paraId="22F8D477"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б) найбільш ефективне використання власних фінансових ресурсів;</w:t>
      </w:r>
    </w:p>
    <w:p w14:paraId="3EFBA4C2"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в) безперервна інвестиційна діяльність у передбачених обсягах;</w:t>
      </w:r>
    </w:p>
    <w:p w14:paraId="56EC83E9"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г) фінансова стійкість компанії в довгостроковій перспективі;</w:t>
      </w:r>
    </w:p>
    <w:p w14:paraId="4A8D6EE4"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д) фінансова ліквідність компанії на наступний рік.</w:t>
      </w:r>
    </w:p>
    <w:p w14:paraId="2EE3F43A"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 xml:space="preserve">2.76. Основні етапи розробки стратегії інвестиційних ресурсів </w:t>
      </w:r>
      <w:r w:rsidR="00E4282C" w:rsidRPr="0007769E">
        <w:rPr>
          <w:sz w:val="28"/>
          <w:szCs w:val="28"/>
          <w:lang w:val="uk-UA"/>
        </w:rPr>
        <w:t>такі</w:t>
      </w:r>
      <w:r w:rsidRPr="0007769E">
        <w:rPr>
          <w:sz w:val="28"/>
          <w:szCs w:val="28"/>
          <w:lang w:val="uk-UA"/>
        </w:rPr>
        <w:t>:</w:t>
      </w:r>
    </w:p>
    <w:p w14:paraId="7A1D0EE9"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а) прогнозування споживання всього обсягу інвестиційних ресурсів;</w:t>
      </w:r>
    </w:p>
    <w:p w14:paraId="47D2098A"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б) вивчення можливостей формування інвестиційних ресурсів за рахунок усіх можливих джерел;</w:t>
      </w:r>
    </w:p>
    <w:p w14:paraId="5FC4C793"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в) вивчення можливостей формування інвестиційних ресурсів за рахунок власних і залучених ресурсів;</w:t>
      </w:r>
    </w:p>
    <w:p w14:paraId="1B294771" w14:textId="77777777" w:rsidR="00E41795" w:rsidRPr="0007769E" w:rsidRDefault="00E41795" w:rsidP="00E4282C">
      <w:pPr>
        <w:spacing w:line="312" w:lineRule="auto"/>
        <w:ind w:firstLine="709"/>
        <w:jc w:val="both"/>
        <w:rPr>
          <w:spacing w:val="-2"/>
          <w:sz w:val="28"/>
          <w:szCs w:val="28"/>
          <w:lang w:val="uk-UA"/>
        </w:rPr>
      </w:pPr>
      <w:r w:rsidRPr="0007769E">
        <w:rPr>
          <w:spacing w:val="-2"/>
          <w:sz w:val="28"/>
          <w:szCs w:val="28"/>
          <w:lang w:val="uk-UA"/>
        </w:rPr>
        <w:t>г) оптимізація структури джерел формування інвестиційних ресурсів.</w:t>
      </w:r>
    </w:p>
    <w:p w14:paraId="19A68941"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2.77. Можливість вкладення капіталу з метою наступного його збільшення або можливості для підтримки чи збереження чого-небудь – це:</w:t>
      </w:r>
    </w:p>
    <w:p w14:paraId="24EC35DE"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а) інноваційний потенціал;</w:t>
      </w:r>
    </w:p>
    <w:p w14:paraId="14DB426B"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б) інвестиційний потенціал;</w:t>
      </w:r>
    </w:p>
    <w:p w14:paraId="3A8FC243"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в) комерційний потенціал;</w:t>
      </w:r>
    </w:p>
    <w:p w14:paraId="381C5171"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г) фінансовий потенціал.</w:t>
      </w:r>
    </w:p>
    <w:p w14:paraId="316D325F"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 xml:space="preserve">2.78. </w:t>
      </w:r>
      <w:r w:rsidRPr="0007769E">
        <w:rPr>
          <w:bCs/>
          <w:sz w:val="28"/>
          <w:szCs w:val="28"/>
          <w:lang w:val="uk-UA"/>
        </w:rPr>
        <w:t>М</w:t>
      </w:r>
      <w:r w:rsidRPr="0007769E">
        <w:rPr>
          <w:sz w:val="28"/>
          <w:szCs w:val="28"/>
          <w:lang w:val="uk-UA"/>
        </w:rPr>
        <w:t>ожливі джерела формування інвестиційних ресурсів:</w:t>
      </w:r>
    </w:p>
    <w:p w14:paraId="45322394"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а) власні;</w:t>
      </w:r>
    </w:p>
    <w:p w14:paraId="2F8BC008"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б) залучені;</w:t>
      </w:r>
    </w:p>
    <w:p w14:paraId="1F52AF87"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в) займані;</w:t>
      </w:r>
    </w:p>
    <w:p w14:paraId="42247F7F"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г) отримані;</w:t>
      </w:r>
    </w:p>
    <w:p w14:paraId="0D3C007C"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2.79. Від</w:t>
      </w:r>
      <w:r w:rsidR="00E4282C" w:rsidRPr="0007769E">
        <w:rPr>
          <w:sz w:val="28"/>
          <w:szCs w:val="28"/>
          <w:lang w:val="uk-UA"/>
        </w:rPr>
        <w:t>знач</w:t>
      </w:r>
      <w:r w:rsidRPr="0007769E">
        <w:rPr>
          <w:sz w:val="28"/>
          <w:szCs w:val="28"/>
          <w:lang w:val="uk-UA"/>
        </w:rPr>
        <w:t>те можливі позикові кошти:</w:t>
      </w:r>
    </w:p>
    <w:p w14:paraId="51EB4440"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а) довгострокове кредитування;</w:t>
      </w:r>
    </w:p>
    <w:p w14:paraId="49A635B9"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б) інвестиційний лізинг;</w:t>
      </w:r>
    </w:p>
    <w:p w14:paraId="0867D852" w14:textId="77777777" w:rsidR="00E41795" w:rsidRPr="0007769E" w:rsidRDefault="00E41795" w:rsidP="00E4282C">
      <w:pPr>
        <w:spacing w:line="312" w:lineRule="auto"/>
        <w:ind w:firstLine="709"/>
        <w:jc w:val="both"/>
        <w:rPr>
          <w:sz w:val="28"/>
          <w:szCs w:val="28"/>
          <w:lang w:val="uk-UA"/>
        </w:rPr>
      </w:pPr>
      <w:r w:rsidRPr="0007769E">
        <w:rPr>
          <w:sz w:val="28"/>
          <w:szCs w:val="28"/>
          <w:lang w:val="uk-UA"/>
        </w:rPr>
        <w:t>в) інвестиційний селенг;</w:t>
      </w:r>
    </w:p>
    <w:p w14:paraId="12E27AAA" w14:textId="77777777" w:rsidR="00E4282C" w:rsidRPr="0007769E" w:rsidRDefault="00E41795" w:rsidP="00E4282C">
      <w:pPr>
        <w:spacing w:line="312" w:lineRule="auto"/>
        <w:ind w:firstLine="709"/>
        <w:jc w:val="both"/>
        <w:rPr>
          <w:sz w:val="28"/>
          <w:szCs w:val="28"/>
          <w:lang w:val="uk-UA"/>
        </w:rPr>
      </w:pPr>
      <w:r w:rsidRPr="0007769E">
        <w:rPr>
          <w:sz w:val="28"/>
          <w:szCs w:val="28"/>
          <w:lang w:val="uk-UA"/>
        </w:rPr>
        <w:lastRenderedPageBreak/>
        <w:t>г) цільовий державний кредит.</w:t>
      </w:r>
    </w:p>
    <w:p w14:paraId="15887A11"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2.80. Усі види грошових та інших активів, залучених для здійснення вкладень в об’єкти інвестування – це:</w:t>
      </w:r>
    </w:p>
    <w:p w14:paraId="2FBF9B65"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а) фінансові ресурси;</w:t>
      </w:r>
    </w:p>
    <w:p w14:paraId="64B93487"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б) майнові ресурси;</w:t>
      </w:r>
    </w:p>
    <w:p w14:paraId="3020F9C8"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в) інвестиційні ресурси (ІР).</w:t>
      </w:r>
    </w:p>
    <w:p w14:paraId="7C1B4638"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 xml:space="preserve">2.81. </w:t>
      </w:r>
      <w:r w:rsidRPr="0007769E">
        <w:rPr>
          <w:bCs/>
          <w:sz w:val="28"/>
          <w:szCs w:val="28"/>
          <w:lang w:val="uk-UA"/>
        </w:rPr>
        <w:t>За</w:t>
      </w:r>
      <w:r w:rsidRPr="0007769E">
        <w:rPr>
          <w:sz w:val="28"/>
          <w:szCs w:val="28"/>
          <w:lang w:val="uk-UA"/>
        </w:rPr>
        <w:t>гальний обсяг ІР складається з таких елементів (укажіть):</w:t>
      </w:r>
    </w:p>
    <w:p w14:paraId="3D61C702"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а) фінансові кошти щодо реального інвестування;</w:t>
      </w:r>
    </w:p>
    <w:p w14:paraId="6B1C6A85"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б) інвестиційні ресурси для фінансових інвестицій;</w:t>
      </w:r>
    </w:p>
    <w:p w14:paraId="3C2F6581"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в) резерв або непередбачуваний обсяг інвестиційних ресурсів;</w:t>
      </w:r>
    </w:p>
    <w:p w14:paraId="0155E301"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г) страхові витрати.</w:t>
      </w:r>
    </w:p>
    <w:p w14:paraId="56F2485F"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2.82. Чи є головні критерії оптимізації співвідношення внутрішніх та зовнішніх джерел фінансування інвестиційної діяльності підприємства:</w:t>
      </w:r>
    </w:p>
    <w:p w14:paraId="27CF4865"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а) так;</w:t>
      </w:r>
    </w:p>
    <w:p w14:paraId="56190E80"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б) ні.</w:t>
      </w:r>
    </w:p>
    <w:p w14:paraId="1A4E2D1A"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 xml:space="preserve">2.83. </w:t>
      </w:r>
      <w:r w:rsidRPr="0007769E">
        <w:rPr>
          <w:bCs/>
          <w:sz w:val="28"/>
          <w:szCs w:val="28"/>
          <w:lang w:val="uk-UA"/>
        </w:rPr>
        <w:t>Як</w:t>
      </w:r>
      <w:r w:rsidRPr="0007769E">
        <w:rPr>
          <w:sz w:val="28"/>
          <w:szCs w:val="28"/>
          <w:lang w:val="uk-UA"/>
        </w:rPr>
        <w:t>і банки в Україні можуть здійснювати інвестування (вкладення) у суб’єкти господарювання при наявності дозволу?</w:t>
      </w:r>
    </w:p>
    <w:p w14:paraId="442507CD" w14:textId="77777777" w:rsidR="0057033A" w:rsidRPr="0007769E" w:rsidRDefault="0057033A" w:rsidP="00E4282C">
      <w:pPr>
        <w:spacing w:line="276" w:lineRule="auto"/>
        <w:ind w:firstLine="709"/>
        <w:jc w:val="both"/>
        <w:rPr>
          <w:sz w:val="28"/>
          <w:szCs w:val="28"/>
          <w:lang w:val="uk-UA"/>
        </w:rPr>
      </w:pPr>
      <w:r w:rsidRPr="0007769E">
        <w:rPr>
          <w:sz w:val="28"/>
          <w:szCs w:val="28"/>
          <w:lang w:val="uk-UA"/>
        </w:rPr>
        <w:t>а) комерційні банки;</w:t>
      </w:r>
    </w:p>
    <w:p w14:paraId="5BA916A4" w14:textId="77777777" w:rsidR="0057033A" w:rsidRPr="0007769E" w:rsidRDefault="0057033A" w:rsidP="00E4282C">
      <w:pPr>
        <w:spacing w:line="276" w:lineRule="auto"/>
        <w:ind w:firstLine="709"/>
        <w:jc w:val="both"/>
        <w:rPr>
          <w:sz w:val="28"/>
          <w:szCs w:val="28"/>
          <w:lang w:val="uk-UA"/>
        </w:rPr>
      </w:pPr>
      <w:r w:rsidRPr="0007769E">
        <w:rPr>
          <w:sz w:val="28"/>
          <w:szCs w:val="28"/>
          <w:lang w:val="uk-UA"/>
        </w:rPr>
        <w:t>б) універсальні банки;</w:t>
      </w:r>
    </w:p>
    <w:p w14:paraId="00D68340" w14:textId="77777777" w:rsidR="0057033A" w:rsidRPr="0007769E" w:rsidRDefault="0057033A" w:rsidP="00E4282C">
      <w:pPr>
        <w:spacing w:line="276" w:lineRule="auto"/>
        <w:ind w:firstLine="709"/>
        <w:jc w:val="both"/>
        <w:rPr>
          <w:sz w:val="28"/>
          <w:szCs w:val="28"/>
          <w:lang w:val="uk-UA"/>
        </w:rPr>
      </w:pPr>
      <w:r w:rsidRPr="0007769E">
        <w:rPr>
          <w:sz w:val="28"/>
          <w:szCs w:val="28"/>
          <w:lang w:val="uk-UA"/>
        </w:rPr>
        <w:t>в) спеціалізовані банки;</w:t>
      </w:r>
    </w:p>
    <w:p w14:paraId="4075D06B" w14:textId="77777777" w:rsidR="0057033A" w:rsidRPr="0007769E" w:rsidRDefault="0057033A" w:rsidP="00E4282C">
      <w:pPr>
        <w:spacing w:line="276" w:lineRule="auto"/>
        <w:ind w:firstLine="709"/>
        <w:jc w:val="both"/>
        <w:rPr>
          <w:sz w:val="28"/>
          <w:szCs w:val="28"/>
          <w:lang w:val="uk-UA"/>
        </w:rPr>
      </w:pPr>
      <w:r w:rsidRPr="0007769E">
        <w:rPr>
          <w:sz w:val="28"/>
          <w:szCs w:val="28"/>
          <w:lang w:val="uk-UA"/>
        </w:rPr>
        <w:t>г) інвестиційні банки;</w:t>
      </w:r>
    </w:p>
    <w:p w14:paraId="02C96C1F" w14:textId="77777777" w:rsidR="0057033A" w:rsidRPr="0007769E" w:rsidRDefault="0057033A" w:rsidP="00E4282C">
      <w:pPr>
        <w:spacing w:line="276" w:lineRule="auto"/>
        <w:ind w:firstLine="709"/>
        <w:jc w:val="both"/>
        <w:rPr>
          <w:sz w:val="28"/>
          <w:szCs w:val="28"/>
          <w:lang w:val="uk-UA"/>
        </w:rPr>
      </w:pPr>
      <w:r w:rsidRPr="0007769E">
        <w:rPr>
          <w:sz w:val="28"/>
          <w:szCs w:val="28"/>
          <w:lang w:val="uk-UA"/>
        </w:rPr>
        <w:t>д) інноваційні банки.</w:t>
      </w:r>
    </w:p>
    <w:p w14:paraId="044598A3" w14:textId="77777777" w:rsidR="00E41795" w:rsidRPr="0007769E" w:rsidRDefault="00E4282C" w:rsidP="00E4282C">
      <w:pPr>
        <w:spacing w:line="276" w:lineRule="auto"/>
        <w:ind w:firstLine="709"/>
        <w:jc w:val="both"/>
        <w:rPr>
          <w:spacing w:val="-4"/>
          <w:sz w:val="28"/>
          <w:szCs w:val="28"/>
          <w:lang w:val="uk-UA"/>
        </w:rPr>
      </w:pPr>
      <w:r w:rsidRPr="0007769E">
        <w:rPr>
          <w:spacing w:val="-4"/>
          <w:sz w:val="28"/>
          <w:szCs w:val="28"/>
          <w:lang w:val="uk-UA"/>
        </w:rPr>
        <w:t>2.84. У</w:t>
      </w:r>
      <w:r w:rsidR="00E41795" w:rsidRPr="0007769E">
        <w:rPr>
          <w:spacing w:val="-4"/>
          <w:sz w:val="28"/>
          <w:szCs w:val="28"/>
          <w:lang w:val="uk-UA"/>
        </w:rPr>
        <w:t>кажіть основні розділи бізнес-плану інвестиційного проекту (ІП):</w:t>
      </w:r>
    </w:p>
    <w:p w14:paraId="7CFD619B"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а) коротка характеристика ІП;</w:t>
      </w:r>
    </w:p>
    <w:p w14:paraId="1F967794"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б) характеристика галузі, в якій реалізується ІП;</w:t>
      </w:r>
    </w:p>
    <w:p w14:paraId="6A763245"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в) характеристика продукту (послуги);</w:t>
      </w:r>
    </w:p>
    <w:p w14:paraId="5373622C"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г) розміщення об’єкта;</w:t>
      </w:r>
    </w:p>
    <w:p w14:paraId="0C8A1B69"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д) аналіз ринку;</w:t>
      </w:r>
    </w:p>
    <w:p w14:paraId="294A546D"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е) конкуренти;</w:t>
      </w:r>
    </w:p>
    <w:p w14:paraId="2395A5CD"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є) обсяг за планом та структура виробництва продукції (послуг);</w:t>
      </w:r>
    </w:p>
    <w:p w14:paraId="3F0678E6"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ж) забезпечення випуску продукції (послуг) основними ресурсами;</w:t>
      </w:r>
    </w:p>
    <w:p w14:paraId="7658D7B5"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з) стратегія маркетингу;</w:t>
      </w:r>
    </w:p>
    <w:p w14:paraId="495837E2"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и) управління реалізацією ІП;</w:t>
      </w:r>
    </w:p>
    <w:p w14:paraId="5864C020"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і) оцінка ризиків і форми їх страхування;</w:t>
      </w:r>
    </w:p>
    <w:p w14:paraId="2C2B8276"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й) фінансовий план;</w:t>
      </w:r>
    </w:p>
    <w:p w14:paraId="1C38C5DB" w14:textId="77777777" w:rsidR="00E41795" w:rsidRPr="0007769E" w:rsidRDefault="00E41795" w:rsidP="00E4282C">
      <w:pPr>
        <w:spacing w:line="276" w:lineRule="auto"/>
        <w:ind w:firstLine="709"/>
        <w:jc w:val="both"/>
        <w:rPr>
          <w:sz w:val="28"/>
          <w:szCs w:val="28"/>
          <w:lang w:val="uk-UA"/>
        </w:rPr>
      </w:pPr>
      <w:r w:rsidRPr="0007769E">
        <w:rPr>
          <w:sz w:val="28"/>
          <w:szCs w:val="28"/>
          <w:lang w:val="uk-UA"/>
        </w:rPr>
        <w:t>к) стратегія фінансування ІП.</w:t>
      </w:r>
    </w:p>
    <w:p w14:paraId="490B25F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2.85. </w:t>
      </w:r>
      <w:r w:rsidR="00E4282C" w:rsidRPr="0007769E">
        <w:rPr>
          <w:sz w:val="28"/>
          <w:szCs w:val="28"/>
          <w:lang w:val="uk-UA"/>
        </w:rPr>
        <w:t>У</w:t>
      </w:r>
      <w:r w:rsidRPr="0007769E">
        <w:rPr>
          <w:sz w:val="28"/>
          <w:szCs w:val="28"/>
          <w:lang w:val="uk-UA"/>
        </w:rPr>
        <w:t>кажіть етапи аналізу ринку:</w:t>
      </w:r>
    </w:p>
    <w:p w14:paraId="4BBD6D6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характеристика потенційних споживачів даного товару (послуги);</w:t>
      </w:r>
    </w:p>
    <w:p w14:paraId="3D1A99A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б) вид товарів і послуг, розглянутих в інвестиційному проекті;</w:t>
      </w:r>
    </w:p>
    <w:p w14:paraId="40856CF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прогноз можливого обсягу продажу продукту в рамках ІП на         5 років;</w:t>
      </w:r>
    </w:p>
    <w:p w14:paraId="59B21CA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оцінка рівня та динаміки цін на продукцію на внутрішньому та зовнішньому ринках;</w:t>
      </w:r>
    </w:p>
    <w:p w14:paraId="2101A26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оцінка сучасного та запрогнозованого рівнів конкуренції на внутрішньому ринку.</w:t>
      </w:r>
    </w:p>
    <w:p w14:paraId="56C0600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2.86. Які розрахунки включаються у фінансовий план проекту:</w:t>
      </w:r>
    </w:p>
    <w:p w14:paraId="2D30A3C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графік потоку інвестицій;</w:t>
      </w:r>
    </w:p>
    <w:p w14:paraId="3E076B0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план доходів і витрат ІП;</w:t>
      </w:r>
    </w:p>
    <w:p w14:paraId="3DA1905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точка беззбитковості ІП;</w:t>
      </w:r>
    </w:p>
    <w:p w14:paraId="7A2AEDD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період окупності ІП;</w:t>
      </w:r>
    </w:p>
    <w:p w14:paraId="5BF3063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графік кредитів?</w:t>
      </w:r>
    </w:p>
    <w:p w14:paraId="1542D70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2.87. </w:t>
      </w:r>
      <w:r w:rsidR="00E4282C" w:rsidRPr="0007769E">
        <w:rPr>
          <w:sz w:val="28"/>
          <w:szCs w:val="28"/>
          <w:lang w:val="uk-UA"/>
        </w:rPr>
        <w:t>У</w:t>
      </w:r>
      <w:r w:rsidRPr="0007769E">
        <w:rPr>
          <w:sz w:val="28"/>
          <w:szCs w:val="28"/>
          <w:lang w:val="uk-UA"/>
        </w:rPr>
        <w:t>кажіть базові принципи оцінки ефективності реальних інвестицій:</w:t>
      </w:r>
    </w:p>
    <w:p w14:paraId="4040205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оцінка повернення інвестованого капіталу на підставі грошового потоку ІП;</w:t>
      </w:r>
    </w:p>
    <w:p w14:paraId="772508D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обов’язкове приведення до теперішньої вартості сум інвестованого капіталу та грошового потоку;</w:t>
      </w:r>
    </w:p>
    <w:p w14:paraId="62D1D1A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необов’язкове приведення до теперішньої вартості суми інвестованого капіталу;</w:t>
      </w:r>
    </w:p>
    <w:p w14:paraId="2665366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вибір диференційної ставки відсотка (дисконтної ставки) у процесі дисконтування грошового потоку ІП;</w:t>
      </w:r>
    </w:p>
    <w:p w14:paraId="13E510D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варіація форм використаної ставки відсотка для дисконтування залежно від мети оцінки.</w:t>
      </w:r>
    </w:p>
    <w:p w14:paraId="55C3F8D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2.88. Що із вказаного може бути використане як ставка відсотка:</w:t>
      </w:r>
    </w:p>
    <w:p w14:paraId="5A2F6B0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середня депозитна ставка;</w:t>
      </w:r>
    </w:p>
    <w:p w14:paraId="6829306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середня кредитна ставка;</w:t>
      </w:r>
    </w:p>
    <w:p w14:paraId="0F33936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індивідуальна норма дохідності інвестицій з урахуванням рівня ризику;</w:t>
      </w:r>
    </w:p>
    <w:p w14:paraId="48A9922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індивідуальна норма дохідності інвестицій з урахуванням рівня інфляції;</w:t>
      </w:r>
    </w:p>
    <w:p w14:paraId="2C59D36B"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індивідуальна норма дохідності інвестицій з урахуванням рівня ліквідності;</w:t>
      </w:r>
    </w:p>
    <w:p w14:paraId="0D106825"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норма дохідності за іншими можливими видами інвестицій?</w:t>
      </w:r>
    </w:p>
    <w:p w14:paraId="497816BA"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 xml:space="preserve">2.89. Чистий грошовий потік при розрахунку </w:t>
      </w:r>
      <w:r w:rsidRPr="0007769E">
        <w:rPr>
          <w:position w:val="-8"/>
          <w:sz w:val="28"/>
          <w:szCs w:val="28"/>
        </w:rPr>
        <w:object w:dxaOrig="820" w:dyaOrig="360" w14:anchorId="51EF917B">
          <v:shape id="_x0000_i1036" type="#_x0000_t75" style="width:41.4pt;height:18pt" o:ole="" filled="t">
            <v:fill color2="black"/>
            <v:imagedata r:id="rId37" o:title=""/>
          </v:shape>
          <o:OLEObject Type="Embed" ProgID="Equation.3" ShapeID="_x0000_i1036" DrawAspect="Content" ObjectID="_1839668184" r:id="rId38"/>
        </w:object>
      </w:r>
      <w:r w:rsidRPr="0007769E">
        <w:rPr>
          <w:sz w:val="28"/>
          <w:szCs w:val="28"/>
          <w:lang w:val="uk-UA"/>
        </w:rPr>
        <w:t xml:space="preserve"> – це:</w:t>
      </w:r>
    </w:p>
    <w:p w14:paraId="1F0CBBC2"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а) сума амортизаційних відрахувань та податку на прибуток;</w:t>
      </w:r>
    </w:p>
    <w:p w14:paraId="468BC151"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б) сума амортизаційних відрахувань та чистого доходу;</w:t>
      </w:r>
    </w:p>
    <w:p w14:paraId="7A8410F8"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в) сума чистого прибутку та амортизаційних відрахувань;</w:t>
      </w:r>
    </w:p>
    <w:p w14:paraId="378C046A" w14:textId="77777777" w:rsidR="00E41795" w:rsidRPr="0007769E" w:rsidRDefault="00E41795" w:rsidP="0057033A">
      <w:pPr>
        <w:tabs>
          <w:tab w:val="left" w:pos="2700"/>
        </w:tabs>
        <w:spacing w:line="288" w:lineRule="auto"/>
        <w:ind w:firstLine="709"/>
        <w:jc w:val="both"/>
        <w:rPr>
          <w:sz w:val="28"/>
          <w:szCs w:val="28"/>
          <w:lang w:val="uk-UA"/>
        </w:rPr>
      </w:pPr>
      <w:r w:rsidRPr="0007769E">
        <w:rPr>
          <w:sz w:val="28"/>
          <w:szCs w:val="28"/>
          <w:lang w:val="uk-UA"/>
        </w:rPr>
        <w:t>г) чистий прибуток.</w:t>
      </w:r>
    </w:p>
    <w:p w14:paraId="119215FA" w14:textId="77777777" w:rsidR="00683705" w:rsidRPr="0007769E" w:rsidRDefault="00683705" w:rsidP="0057033A">
      <w:pPr>
        <w:spacing w:line="288" w:lineRule="auto"/>
        <w:ind w:firstLine="709"/>
        <w:jc w:val="both"/>
        <w:rPr>
          <w:sz w:val="28"/>
          <w:szCs w:val="28"/>
          <w:lang w:val="uk-UA"/>
        </w:rPr>
      </w:pPr>
    </w:p>
    <w:p w14:paraId="2C61C58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2.90. Відзначте вихідні дані для розрахунку строку окупності інвестицій (</w:t>
      </w:r>
      <w:r w:rsidRPr="0007769E">
        <w:rPr>
          <w:position w:val="-7"/>
          <w:sz w:val="28"/>
          <w:szCs w:val="28"/>
        </w:rPr>
        <w:object w:dxaOrig="520" w:dyaOrig="340" w14:anchorId="6EACF3CC">
          <v:shape id="_x0000_i1037" type="#_x0000_t75" style="width:26.4pt;height:17.4pt" o:ole="" filled="t">
            <v:fill color2="black"/>
            <v:imagedata r:id="rId39" o:title=""/>
          </v:shape>
          <o:OLEObject Type="Embed" ProgID="Equation.3" ShapeID="_x0000_i1037" DrawAspect="Content" ObjectID="_1839668185" r:id="rId40"/>
        </w:object>
      </w:r>
      <w:r w:rsidRPr="0007769E">
        <w:rPr>
          <w:sz w:val="28"/>
          <w:szCs w:val="28"/>
          <w:lang w:val="uk-UA"/>
        </w:rPr>
        <w:t>):</w:t>
      </w:r>
    </w:p>
    <w:p w14:paraId="3DE39E3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витрати (початкові інвестиції);</w:t>
      </w:r>
    </w:p>
    <w:p w14:paraId="603A6DF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розмір річного доходу;</w:t>
      </w:r>
    </w:p>
    <w:p w14:paraId="3C99747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ставка дисконту;</w:t>
      </w:r>
    </w:p>
    <w:p w14:paraId="6616145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відсоток за кредит.</w:t>
      </w:r>
    </w:p>
    <w:p w14:paraId="7816DA9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2.91. Коефіцієнт ефективності інвестицій визначається на підставі таких даних (</w:t>
      </w:r>
      <w:r w:rsidRPr="0007769E">
        <w:rPr>
          <w:position w:val="-7"/>
          <w:sz w:val="28"/>
          <w:szCs w:val="28"/>
        </w:rPr>
        <w:object w:dxaOrig="760" w:dyaOrig="340" w14:anchorId="7C11CA53">
          <v:shape id="_x0000_i1038" type="#_x0000_t75" style="width:38.4pt;height:17.4pt" o:ole="" filled="t">
            <v:fill color2="black"/>
            <v:imagedata r:id="rId41" o:title=""/>
          </v:shape>
          <o:OLEObject Type="Embed" ProgID="Equation.3" ShapeID="_x0000_i1038" DrawAspect="Content" ObjectID="_1839668186" r:id="rId42"/>
        </w:object>
      </w:r>
      <w:r w:rsidRPr="0007769E">
        <w:rPr>
          <w:sz w:val="28"/>
          <w:szCs w:val="28"/>
          <w:lang w:val="uk-UA"/>
        </w:rPr>
        <w:t>):</w:t>
      </w:r>
    </w:p>
    <w:p w14:paraId="1FCBD6C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середньорічний прибуток;</w:t>
      </w:r>
    </w:p>
    <w:p w14:paraId="69FB4B8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середньорічний дохід;</w:t>
      </w:r>
    </w:p>
    <w:p w14:paraId="688EA0C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розмір інвестицій;</w:t>
      </w:r>
    </w:p>
    <w:p w14:paraId="42BB382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середній розмір інвестицій;</w:t>
      </w:r>
    </w:p>
    <w:p w14:paraId="23670B8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ліквідна вартість.</w:t>
      </w:r>
    </w:p>
    <w:p w14:paraId="433263E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2.92. Спосіб розрахунку чистого приведеного ефекту </w:t>
      </w:r>
      <w:r w:rsidR="00E4282C" w:rsidRPr="0007769E">
        <w:rPr>
          <w:i/>
          <w:sz w:val="28"/>
          <w:szCs w:val="28"/>
          <w:lang w:val="uk-UA"/>
        </w:rPr>
        <w:t>(</w:t>
      </w:r>
      <w:r w:rsidR="00E4282C" w:rsidRPr="0007769E">
        <w:rPr>
          <w:i/>
          <w:sz w:val="28"/>
          <w:szCs w:val="28"/>
          <w:lang w:val="en-US"/>
        </w:rPr>
        <w:t>NPV</w:t>
      </w:r>
      <w:r w:rsidR="00E4282C" w:rsidRPr="0007769E">
        <w:rPr>
          <w:i/>
          <w:sz w:val="28"/>
          <w:szCs w:val="28"/>
          <w:lang w:val="uk-UA"/>
        </w:rPr>
        <w:t>)</w:t>
      </w:r>
      <w:r w:rsidRPr="0007769E">
        <w:rPr>
          <w:sz w:val="28"/>
          <w:szCs w:val="28"/>
          <w:lang w:val="uk-UA"/>
        </w:rPr>
        <w:t xml:space="preserve"> оснований на зіставленні розміру вихідної інвестиції та:</w:t>
      </w:r>
    </w:p>
    <w:p w14:paraId="7F2F8CA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сумою дисконтних грошових надходжень протягом року;</w:t>
      </w:r>
    </w:p>
    <w:p w14:paraId="5E33C68C"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сумою дисконтних грошових надходжень протягом розрахункового періоду.</w:t>
      </w:r>
    </w:p>
    <w:p w14:paraId="0354C7A6"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2.93. Якщо чистий приведений ефект </w:t>
      </w:r>
      <w:r w:rsidR="00E4282C" w:rsidRPr="0007769E">
        <w:rPr>
          <w:i/>
          <w:sz w:val="28"/>
          <w:szCs w:val="28"/>
          <w:lang w:val="uk-UA"/>
        </w:rPr>
        <w:t>(</w:t>
      </w:r>
      <w:r w:rsidR="00E4282C" w:rsidRPr="0007769E">
        <w:rPr>
          <w:i/>
          <w:sz w:val="28"/>
          <w:szCs w:val="28"/>
          <w:lang w:val="en-US"/>
        </w:rPr>
        <w:t>NPV</w:t>
      </w:r>
      <w:r w:rsidR="00E4282C" w:rsidRPr="0007769E">
        <w:rPr>
          <w:i/>
          <w:sz w:val="28"/>
          <w:szCs w:val="28"/>
        </w:rPr>
        <w:t>)</w:t>
      </w:r>
      <w:r w:rsidR="00E4282C" w:rsidRPr="0007769E">
        <w:rPr>
          <w:sz w:val="28"/>
          <w:szCs w:val="28"/>
          <w:lang w:val="uk-UA"/>
        </w:rPr>
        <w:t xml:space="preserve"> </w:t>
      </w:r>
      <w:r w:rsidRPr="0007769E">
        <w:rPr>
          <w:sz w:val="28"/>
          <w:szCs w:val="28"/>
          <w:lang w:val="uk-UA"/>
        </w:rPr>
        <w:t>(відповідність):</w:t>
      </w:r>
    </w:p>
    <w:tbl>
      <w:tblPr>
        <w:tblW w:w="0" w:type="auto"/>
        <w:tblLayout w:type="fixed"/>
        <w:tblLook w:val="0000" w:firstRow="0" w:lastRow="0" w:firstColumn="0" w:lastColumn="0" w:noHBand="0" w:noVBand="0"/>
      </w:tblPr>
      <w:tblGrid>
        <w:gridCol w:w="3168"/>
        <w:gridCol w:w="6660"/>
      </w:tblGrid>
      <w:tr w:rsidR="00E41795" w:rsidRPr="0007769E" w14:paraId="5626A57B" w14:textId="77777777">
        <w:tc>
          <w:tcPr>
            <w:tcW w:w="3168" w:type="dxa"/>
            <w:shd w:val="clear" w:color="auto" w:fill="auto"/>
          </w:tcPr>
          <w:p w14:paraId="667BD629"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а) </w:t>
            </w:r>
            <w:r w:rsidR="00E4282C" w:rsidRPr="0007769E">
              <w:rPr>
                <w:i/>
                <w:sz w:val="28"/>
                <w:szCs w:val="28"/>
                <w:lang w:val="en-US"/>
              </w:rPr>
              <w:t>NPV</w:t>
            </w:r>
            <w:r w:rsidR="00E4282C" w:rsidRPr="0007769E">
              <w:rPr>
                <w:sz w:val="28"/>
                <w:szCs w:val="28"/>
                <w:lang w:val="uk-UA"/>
              </w:rPr>
              <w:t xml:space="preserve"> </w:t>
            </w:r>
            <w:r w:rsidRPr="0007769E">
              <w:rPr>
                <w:sz w:val="28"/>
                <w:szCs w:val="28"/>
                <w:lang w:val="uk-UA"/>
              </w:rPr>
              <w:t>&gt;</w:t>
            </w:r>
            <w:r w:rsidR="00E4282C" w:rsidRPr="0007769E">
              <w:rPr>
                <w:sz w:val="28"/>
                <w:szCs w:val="28"/>
                <w:lang w:val="en-US"/>
              </w:rPr>
              <w:t xml:space="preserve"> </w:t>
            </w:r>
            <w:r w:rsidRPr="0007769E">
              <w:rPr>
                <w:sz w:val="28"/>
                <w:szCs w:val="28"/>
                <w:lang w:val="uk-UA"/>
              </w:rPr>
              <w:t>0;</w:t>
            </w:r>
          </w:p>
        </w:tc>
        <w:tc>
          <w:tcPr>
            <w:tcW w:w="6660" w:type="dxa"/>
            <w:shd w:val="clear" w:color="auto" w:fill="auto"/>
          </w:tcPr>
          <w:p w14:paraId="37D3DF34"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1) проект не приймати до реалізації;</w:t>
            </w:r>
          </w:p>
        </w:tc>
      </w:tr>
      <w:tr w:rsidR="00E41795" w:rsidRPr="0007769E" w14:paraId="5828342B" w14:textId="77777777">
        <w:tc>
          <w:tcPr>
            <w:tcW w:w="3168" w:type="dxa"/>
            <w:shd w:val="clear" w:color="auto" w:fill="auto"/>
          </w:tcPr>
          <w:p w14:paraId="23A7467D"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б) </w:t>
            </w:r>
            <w:r w:rsidR="00E4282C" w:rsidRPr="0007769E">
              <w:rPr>
                <w:i/>
                <w:sz w:val="28"/>
                <w:szCs w:val="28"/>
                <w:lang w:val="en-US"/>
              </w:rPr>
              <w:t>NPV</w:t>
            </w:r>
            <w:r w:rsidR="00E4282C" w:rsidRPr="0007769E">
              <w:rPr>
                <w:sz w:val="28"/>
                <w:szCs w:val="28"/>
                <w:lang w:val="uk-UA"/>
              </w:rPr>
              <w:t xml:space="preserve"> </w:t>
            </w:r>
            <w:r w:rsidRPr="0007769E">
              <w:rPr>
                <w:sz w:val="28"/>
                <w:szCs w:val="28"/>
                <w:lang w:val="uk-UA"/>
              </w:rPr>
              <w:t>&lt;</w:t>
            </w:r>
            <w:r w:rsidR="00E4282C" w:rsidRPr="0007769E">
              <w:rPr>
                <w:sz w:val="28"/>
                <w:szCs w:val="28"/>
                <w:lang w:val="en-US"/>
              </w:rPr>
              <w:t xml:space="preserve"> </w:t>
            </w:r>
            <w:r w:rsidRPr="0007769E">
              <w:rPr>
                <w:sz w:val="28"/>
                <w:szCs w:val="28"/>
                <w:lang w:val="uk-UA"/>
              </w:rPr>
              <w:t>0;</w:t>
            </w:r>
          </w:p>
        </w:tc>
        <w:tc>
          <w:tcPr>
            <w:tcW w:w="6660" w:type="dxa"/>
            <w:shd w:val="clear" w:color="auto" w:fill="auto"/>
          </w:tcPr>
          <w:p w14:paraId="6347E4FA"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2) проект неприбутковий і незбитковий;</w:t>
            </w:r>
          </w:p>
        </w:tc>
      </w:tr>
      <w:tr w:rsidR="00E41795" w:rsidRPr="0007769E" w14:paraId="3999D4E0" w14:textId="77777777">
        <w:tc>
          <w:tcPr>
            <w:tcW w:w="3168" w:type="dxa"/>
            <w:shd w:val="clear" w:color="auto" w:fill="auto"/>
          </w:tcPr>
          <w:p w14:paraId="19663E4C"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в) </w:t>
            </w:r>
            <w:r w:rsidR="00E4282C" w:rsidRPr="0007769E">
              <w:rPr>
                <w:i/>
                <w:sz w:val="28"/>
                <w:szCs w:val="28"/>
                <w:lang w:val="en-US"/>
              </w:rPr>
              <w:t>NPV</w:t>
            </w:r>
            <w:r w:rsidR="00E4282C" w:rsidRPr="0007769E">
              <w:rPr>
                <w:sz w:val="28"/>
                <w:szCs w:val="28"/>
                <w:lang w:val="uk-UA"/>
              </w:rPr>
              <w:t xml:space="preserve"> </w:t>
            </w:r>
            <w:r w:rsidRPr="0007769E">
              <w:rPr>
                <w:sz w:val="28"/>
                <w:szCs w:val="28"/>
                <w:lang w:val="uk-UA"/>
              </w:rPr>
              <w:t>=</w:t>
            </w:r>
            <w:r w:rsidR="00E4282C" w:rsidRPr="0007769E">
              <w:rPr>
                <w:sz w:val="28"/>
                <w:szCs w:val="28"/>
                <w:lang w:val="en-US"/>
              </w:rPr>
              <w:t xml:space="preserve"> </w:t>
            </w:r>
            <w:r w:rsidRPr="0007769E">
              <w:rPr>
                <w:sz w:val="28"/>
                <w:szCs w:val="28"/>
                <w:lang w:val="uk-UA"/>
              </w:rPr>
              <w:t>0.</w:t>
            </w:r>
          </w:p>
        </w:tc>
        <w:tc>
          <w:tcPr>
            <w:tcW w:w="6660" w:type="dxa"/>
            <w:shd w:val="clear" w:color="auto" w:fill="auto"/>
          </w:tcPr>
          <w:p w14:paraId="0270B9F0"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3) проект необхідно прийняти до реалізації.</w:t>
            </w:r>
          </w:p>
        </w:tc>
      </w:tr>
    </w:tbl>
    <w:p w14:paraId="5D88610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2.94. Який зв’язок між середньозваженою вартістю капіталу (СВК) та нормою рентабельності інвестицій (</w:t>
      </w:r>
      <w:r w:rsidRPr="0007769E">
        <w:rPr>
          <w:position w:val="-7"/>
          <w:sz w:val="28"/>
          <w:szCs w:val="28"/>
        </w:rPr>
        <w:object w:dxaOrig="639" w:dyaOrig="340" w14:anchorId="518BBDAC">
          <v:shape id="_x0000_i1039" type="#_x0000_t75" style="width:32.4pt;height:17.4pt" o:ole="" filled="t">
            <v:fill color2="black"/>
            <v:imagedata r:id="rId43" o:title=""/>
          </v:shape>
          <o:OLEObject Type="Embed" ProgID="Equation.3" ShapeID="_x0000_i1039" DrawAspect="Content" ObjectID="_1839668187" r:id="rId44"/>
        </w:object>
      </w:r>
      <w:r w:rsidRPr="0007769E">
        <w:rPr>
          <w:sz w:val="28"/>
          <w:szCs w:val="28"/>
          <w:lang w:val="uk-UA"/>
        </w:rPr>
        <w:t>):</w:t>
      </w:r>
    </w:p>
    <w:tbl>
      <w:tblPr>
        <w:tblW w:w="0" w:type="auto"/>
        <w:tblLayout w:type="fixed"/>
        <w:tblLook w:val="0000" w:firstRow="0" w:lastRow="0" w:firstColumn="0" w:lastColumn="0" w:noHBand="0" w:noVBand="0"/>
      </w:tblPr>
      <w:tblGrid>
        <w:gridCol w:w="3528"/>
        <w:gridCol w:w="6300"/>
      </w:tblGrid>
      <w:tr w:rsidR="00E41795" w:rsidRPr="0007769E" w14:paraId="4E2925C9" w14:textId="77777777">
        <w:tc>
          <w:tcPr>
            <w:tcW w:w="3528" w:type="dxa"/>
            <w:shd w:val="clear" w:color="auto" w:fill="auto"/>
          </w:tcPr>
          <w:p w14:paraId="54003219"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а) </w:t>
            </w:r>
            <w:r w:rsidRPr="0007769E">
              <w:rPr>
                <w:position w:val="-7"/>
                <w:sz w:val="28"/>
                <w:szCs w:val="28"/>
              </w:rPr>
              <w:object w:dxaOrig="639" w:dyaOrig="340" w14:anchorId="78F8627F">
                <v:shape id="_x0000_i1040" type="#_x0000_t75" style="width:32.4pt;height:17.4pt" o:ole="" filled="t">
                  <v:fill color2="black"/>
                  <v:imagedata r:id="rId43" o:title=""/>
                </v:shape>
                <o:OLEObject Type="Embed" ProgID="Equation.3" ShapeID="_x0000_i1040" DrawAspect="Content" ObjectID="_1839668188" r:id="rId45"/>
              </w:object>
            </w:r>
            <w:r w:rsidR="00E4282C" w:rsidRPr="0007769E">
              <w:rPr>
                <w:sz w:val="28"/>
                <w:szCs w:val="28"/>
                <w:lang w:val="en-US"/>
              </w:rPr>
              <w:t xml:space="preserve"> </w:t>
            </w:r>
            <w:r w:rsidRPr="0007769E">
              <w:rPr>
                <w:sz w:val="28"/>
                <w:szCs w:val="28"/>
                <w:lang w:val="uk-UA"/>
              </w:rPr>
              <w:t>&gt;</w:t>
            </w:r>
            <w:r w:rsidR="00E4282C" w:rsidRPr="0007769E">
              <w:rPr>
                <w:sz w:val="28"/>
                <w:szCs w:val="28"/>
                <w:lang w:val="en-US"/>
              </w:rPr>
              <w:t xml:space="preserve"> </w:t>
            </w:r>
            <w:r w:rsidRPr="0007769E">
              <w:rPr>
                <w:sz w:val="28"/>
                <w:szCs w:val="28"/>
                <w:lang w:val="uk-UA"/>
              </w:rPr>
              <w:t>CВK;</w:t>
            </w:r>
          </w:p>
        </w:tc>
        <w:tc>
          <w:tcPr>
            <w:tcW w:w="6300" w:type="dxa"/>
            <w:shd w:val="clear" w:color="auto" w:fill="auto"/>
          </w:tcPr>
          <w:p w14:paraId="268EC505"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1) проект не приймати до реалізації;</w:t>
            </w:r>
          </w:p>
        </w:tc>
      </w:tr>
      <w:tr w:rsidR="00E41795" w:rsidRPr="0007769E" w14:paraId="3865F3B4" w14:textId="77777777">
        <w:tc>
          <w:tcPr>
            <w:tcW w:w="3528" w:type="dxa"/>
            <w:shd w:val="clear" w:color="auto" w:fill="auto"/>
          </w:tcPr>
          <w:p w14:paraId="1B9B691D"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б) </w:t>
            </w:r>
            <w:r w:rsidRPr="0007769E">
              <w:rPr>
                <w:position w:val="-7"/>
                <w:sz w:val="28"/>
                <w:szCs w:val="28"/>
              </w:rPr>
              <w:object w:dxaOrig="639" w:dyaOrig="340" w14:anchorId="6BE79B5E">
                <v:shape id="_x0000_i1041" type="#_x0000_t75" style="width:32.4pt;height:17.4pt" o:ole="" filled="t">
                  <v:fill color2="black"/>
                  <v:imagedata r:id="rId43" o:title=""/>
                </v:shape>
                <o:OLEObject Type="Embed" ProgID="Equation.3" ShapeID="_x0000_i1041" DrawAspect="Content" ObjectID="_1839668189" r:id="rId46"/>
              </w:object>
            </w:r>
            <w:r w:rsidR="00E4282C" w:rsidRPr="0007769E">
              <w:rPr>
                <w:sz w:val="28"/>
                <w:szCs w:val="28"/>
                <w:lang w:val="en-US"/>
              </w:rPr>
              <w:t xml:space="preserve"> </w:t>
            </w:r>
            <w:r w:rsidRPr="0007769E">
              <w:rPr>
                <w:sz w:val="28"/>
                <w:szCs w:val="28"/>
                <w:lang w:val="uk-UA"/>
              </w:rPr>
              <w:t>&lt;</w:t>
            </w:r>
            <w:r w:rsidR="00E4282C" w:rsidRPr="0007769E">
              <w:rPr>
                <w:sz w:val="28"/>
                <w:szCs w:val="28"/>
                <w:lang w:val="en-US"/>
              </w:rPr>
              <w:t xml:space="preserve"> </w:t>
            </w:r>
            <w:r w:rsidRPr="0007769E">
              <w:rPr>
                <w:sz w:val="28"/>
                <w:szCs w:val="28"/>
                <w:lang w:val="uk-UA"/>
              </w:rPr>
              <w:t>CВK;</w:t>
            </w:r>
          </w:p>
        </w:tc>
        <w:tc>
          <w:tcPr>
            <w:tcW w:w="6300" w:type="dxa"/>
            <w:shd w:val="clear" w:color="auto" w:fill="auto"/>
          </w:tcPr>
          <w:p w14:paraId="341C2FE3"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2) проект неприбутковий і не збитковий;</w:t>
            </w:r>
          </w:p>
        </w:tc>
      </w:tr>
      <w:tr w:rsidR="00E41795" w:rsidRPr="0007769E" w14:paraId="0983E89E" w14:textId="77777777">
        <w:tc>
          <w:tcPr>
            <w:tcW w:w="3528" w:type="dxa"/>
            <w:shd w:val="clear" w:color="auto" w:fill="auto"/>
          </w:tcPr>
          <w:p w14:paraId="3A430ADF" w14:textId="77777777" w:rsidR="00E41795" w:rsidRPr="0007769E" w:rsidRDefault="00E41795" w:rsidP="0057033A">
            <w:pPr>
              <w:snapToGrid w:val="0"/>
              <w:spacing w:line="288" w:lineRule="auto"/>
              <w:ind w:firstLine="720"/>
              <w:jc w:val="both"/>
              <w:rPr>
                <w:sz w:val="28"/>
                <w:szCs w:val="28"/>
                <w:lang w:val="uk-UA"/>
              </w:rPr>
            </w:pPr>
            <w:r w:rsidRPr="0007769E">
              <w:rPr>
                <w:sz w:val="28"/>
                <w:szCs w:val="28"/>
                <w:lang w:val="uk-UA"/>
              </w:rPr>
              <w:t xml:space="preserve">в) </w:t>
            </w:r>
            <w:r w:rsidRPr="0007769E">
              <w:rPr>
                <w:position w:val="-7"/>
                <w:sz w:val="28"/>
                <w:szCs w:val="28"/>
              </w:rPr>
              <w:object w:dxaOrig="639" w:dyaOrig="340" w14:anchorId="2F406175">
                <v:shape id="_x0000_i1042" type="#_x0000_t75" style="width:32.4pt;height:17.4pt" o:ole="" filled="t">
                  <v:fill color2="black"/>
                  <v:imagedata r:id="rId43" o:title=""/>
                </v:shape>
                <o:OLEObject Type="Embed" ProgID="Equation.3" ShapeID="_x0000_i1042" DrawAspect="Content" ObjectID="_1839668190" r:id="rId47"/>
              </w:object>
            </w:r>
            <w:r w:rsidR="00E4282C" w:rsidRPr="0007769E">
              <w:rPr>
                <w:sz w:val="28"/>
                <w:szCs w:val="28"/>
                <w:lang w:val="en-US"/>
              </w:rPr>
              <w:t xml:space="preserve"> </w:t>
            </w:r>
            <w:r w:rsidRPr="0007769E">
              <w:rPr>
                <w:sz w:val="28"/>
                <w:szCs w:val="28"/>
                <w:lang w:val="uk-UA"/>
              </w:rPr>
              <w:t>=</w:t>
            </w:r>
            <w:r w:rsidR="00E4282C" w:rsidRPr="0007769E">
              <w:rPr>
                <w:sz w:val="28"/>
                <w:szCs w:val="28"/>
                <w:lang w:val="en-US"/>
              </w:rPr>
              <w:t xml:space="preserve"> </w:t>
            </w:r>
            <w:r w:rsidRPr="0007769E">
              <w:rPr>
                <w:sz w:val="28"/>
                <w:szCs w:val="28"/>
                <w:lang w:val="uk-UA"/>
              </w:rPr>
              <w:t>CВK;</w:t>
            </w:r>
          </w:p>
        </w:tc>
        <w:tc>
          <w:tcPr>
            <w:tcW w:w="6300" w:type="dxa"/>
            <w:shd w:val="clear" w:color="auto" w:fill="auto"/>
          </w:tcPr>
          <w:p w14:paraId="3904D59E" w14:textId="77777777" w:rsidR="00E41795" w:rsidRPr="0007769E" w:rsidRDefault="00E41795" w:rsidP="0057033A">
            <w:pPr>
              <w:snapToGrid w:val="0"/>
              <w:spacing w:line="288" w:lineRule="auto"/>
              <w:jc w:val="both"/>
              <w:rPr>
                <w:sz w:val="28"/>
                <w:szCs w:val="28"/>
                <w:lang w:val="uk-UA"/>
              </w:rPr>
            </w:pPr>
            <w:r w:rsidRPr="0007769E">
              <w:rPr>
                <w:sz w:val="28"/>
                <w:szCs w:val="28"/>
                <w:lang w:val="uk-UA"/>
              </w:rPr>
              <w:t>3) проект необхідно прийняти до реалізації?</w:t>
            </w:r>
          </w:p>
        </w:tc>
      </w:tr>
    </w:tbl>
    <w:p w14:paraId="247F9D3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2.95. Який із показників характеризує дохід на одиницю витрат інвестицій:</w:t>
      </w:r>
    </w:p>
    <w:p w14:paraId="4EBDFF3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норма рентабельності (</w:t>
      </w:r>
      <w:r w:rsidRPr="0007769E">
        <w:rPr>
          <w:position w:val="-7"/>
          <w:sz w:val="28"/>
          <w:szCs w:val="28"/>
        </w:rPr>
        <w:object w:dxaOrig="639" w:dyaOrig="340" w14:anchorId="53E7862B">
          <v:shape id="_x0000_i1043" type="#_x0000_t75" style="width:32.4pt;height:17.4pt" o:ole="" filled="t">
            <v:fill color2="black"/>
            <v:imagedata r:id="rId43" o:title=""/>
          </v:shape>
          <o:OLEObject Type="Embed" ProgID="Equation.3" ShapeID="_x0000_i1043" DrawAspect="Content" ObjectID="_1839668191" r:id="rId48"/>
        </w:object>
      </w:r>
      <w:r w:rsidRPr="0007769E">
        <w:rPr>
          <w:sz w:val="28"/>
          <w:szCs w:val="28"/>
          <w:lang w:val="uk-UA"/>
        </w:rPr>
        <w:t>);</w:t>
      </w:r>
    </w:p>
    <w:p w14:paraId="69F4FDCE"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індекс рентабельності (</w:t>
      </w:r>
      <w:r w:rsidRPr="0007769E">
        <w:rPr>
          <w:position w:val="-7"/>
          <w:sz w:val="28"/>
          <w:szCs w:val="28"/>
        </w:rPr>
        <w:object w:dxaOrig="460" w:dyaOrig="340" w14:anchorId="7412F017">
          <v:shape id="_x0000_i1044" type="#_x0000_t75" style="width:23.4pt;height:17.4pt" o:ole="" filled="t">
            <v:fill color2="black"/>
            <v:imagedata r:id="rId49" o:title=""/>
          </v:shape>
          <o:OLEObject Type="Embed" ProgID="Equation.3" ShapeID="_x0000_i1044" DrawAspect="Content" ObjectID="_1839668192" r:id="rId50"/>
        </w:object>
      </w:r>
      <w:r w:rsidRPr="0007769E">
        <w:rPr>
          <w:sz w:val="28"/>
          <w:szCs w:val="28"/>
          <w:lang w:val="uk-UA"/>
        </w:rPr>
        <w:t>);</w:t>
      </w:r>
    </w:p>
    <w:p w14:paraId="76B9A85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норма прибутку (</w:t>
      </w:r>
      <w:r w:rsidRPr="0007769E">
        <w:rPr>
          <w:position w:val="-7"/>
          <w:sz w:val="28"/>
          <w:szCs w:val="28"/>
        </w:rPr>
        <w:object w:dxaOrig="760" w:dyaOrig="340" w14:anchorId="1591A5B5">
          <v:shape id="_x0000_i1045" type="#_x0000_t75" style="width:38.4pt;height:17.4pt" o:ole="" filled="t">
            <v:fill color2="black"/>
            <v:imagedata r:id="rId41" o:title=""/>
          </v:shape>
          <o:OLEObject Type="Embed" ProgID="Equation.3" ShapeID="_x0000_i1045" DrawAspect="Content" ObjectID="_1839668193" r:id="rId51"/>
        </w:object>
      </w:r>
      <w:r w:rsidRPr="0007769E">
        <w:rPr>
          <w:sz w:val="28"/>
          <w:szCs w:val="28"/>
          <w:lang w:val="uk-UA"/>
        </w:rPr>
        <w:t xml:space="preserve">). </w:t>
      </w:r>
    </w:p>
    <w:p w14:paraId="4B7C1002" w14:textId="77777777" w:rsidR="00E41795" w:rsidRPr="0007769E" w:rsidRDefault="00E41795" w:rsidP="0057033A">
      <w:pPr>
        <w:tabs>
          <w:tab w:val="left" w:pos="2700"/>
        </w:tabs>
        <w:spacing w:line="288" w:lineRule="auto"/>
        <w:ind w:firstLine="709"/>
        <w:jc w:val="both"/>
        <w:rPr>
          <w:spacing w:val="-6"/>
          <w:sz w:val="28"/>
          <w:szCs w:val="28"/>
          <w:lang w:val="uk-UA"/>
        </w:rPr>
      </w:pPr>
      <w:r w:rsidRPr="0007769E">
        <w:rPr>
          <w:sz w:val="28"/>
          <w:szCs w:val="28"/>
          <w:lang w:val="uk-UA"/>
        </w:rPr>
        <w:t>2.96</w:t>
      </w:r>
      <w:r w:rsidRPr="0007769E">
        <w:rPr>
          <w:spacing w:val="-6"/>
          <w:sz w:val="28"/>
          <w:szCs w:val="28"/>
          <w:lang w:val="uk-UA"/>
        </w:rPr>
        <w:t>. Під внутрішньою ставкою дохідності інвестицій (</w:t>
      </w:r>
      <w:r w:rsidRPr="0007769E">
        <w:rPr>
          <w:position w:val="-7"/>
          <w:sz w:val="28"/>
          <w:szCs w:val="28"/>
        </w:rPr>
        <w:object w:dxaOrig="639" w:dyaOrig="340" w14:anchorId="0F8ED445">
          <v:shape id="_x0000_i1046" type="#_x0000_t75" style="width:32.4pt;height:17.4pt" o:ole="" filled="t">
            <v:fill color2="black"/>
            <v:imagedata r:id="rId43" o:title=""/>
          </v:shape>
          <o:OLEObject Type="Embed" ProgID="Equation.3" ShapeID="_x0000_i1046" DrawAspect="Content" ObjectID="_1839668194" r:id="rId52"/>
        </w:object>
      </w:r>
      <w:r w:rsidRPr="0007769E">
        <w:rPr>
          <w:spacing w:val="-6"/>
          <w:sz w:val="28"/>
          <w:szCs w:val="28"/>
          <w:lang w:val="uk-UA"/>
        </w:rPr>
        <w:t>) розуміють:</w:t>
      </w:r>
    </w:p>
    <w:p w14:paraId="717F070C" w14:textId="77777777" w:rsidR="00E41795" w:rsidRPr="0007769E" w:rsidRDefault="00E41795" w:rsidP="0057033A">
      <w:pPr>
        <w:tabs>
          <w:tab w:val="left" w:pos="2700"/>
        </w:tabs>
        <w:spacing w:line="288" w:lineRule="auto"/>
        <w:ind w:firstLine="709"/>
        <w:jc w:val="both"/>
        <w:rPr>
          <w:spacing w:val="-6"/>
          <w:sz w:val="28"/>
          <w:szCs w:val="28"/>
          <w:lang w:val="uk-UA"/>
        </w:rPr>
      </w:pPr>
      <w:r w:rsidRPr="0007769E">
        <w:rPr>
          <w:spacing w:val="-6"/>
          <w:sz w:val="28"/>
          <w:szCs w:val="28"/>
          <w:lang w:val="uk-UA"/>
        </w:rPr>
        <w:t xml:space="preserve">а) значення ставки дисконту, при якій </w:t>
      </w:r>
      <w:r w:rsidRPr="0007769E">
        <w:rPr>
          <w:position w:val="-8"/>
          <w:sz w:val="28"/>
          <w:szCs w:val="28"/>
        </w:rPr>
        <w:object w:dxaOrig="820" w:dyaOrig="360" w14:anchorId="7572016D">
          <v:shape id="_x0000_i1047" type="#_x0000_t75" style="width:41.4pt;height:18pt" o:ole="" filled="t">
            <v:fill color2="black"/>
            <v:imagedata r:id="rId37" o:title=""/>
          </v:shape>
          <o:OLEObject Type="Embed" ProgID="Equation.3" ShapeID="_x0000_i1047" DrawAspect="Content" ObjectID="_1839668195" r:id="rId53"/>
        </w:object>
      </w:r>
      <w:r w:rsidRPr="0007769E">
        <w:rPr>
          <w:spacing w:val="-6"/>
          <w:sz w:val="28"/>
          <w:szCs w:val="28"/>
          <w:lang w:val="uk-UA"/>
        </w:rPr>
        <w:t>=</w:t>
      </w:r>
      <w:r w:rsidR="00A85C29" w:rsidRPr="0007769E">
        <w:rPr>
          <w:spacing w:val="-6"/>
          <w:sz w:val="28"/>
          <w:szCs w:val="28"/>
        </w:rPr>
        <w:t xml:space="preserve"> </w:t>
      </w:r>
      <w:r w:rsidRPr="0007769E">
        <w:rPr>
          <w:spacing w:val="-6"/>
          <w:sz w:val="28"/>
          <w:szCs w:val="28"/>
          <w:lang w:val="uk-UA"/>
        </w:rPr>
        <w:t>1;</w:t>
      </w:r>
    </w:p>
    <w:p w14:paraId="313E4DE6" w14:textId="77777777" w:rsidR="00E41795" w:rsidRPr="0007769E" w:rsidRDefault="00E41795" w:rsidP="0057033A">
      <w:pPr>
        <w:tabs>
          <w:tab w:val="left" w:pos="2700"/>
        </w:tabs>
        <w:spacing w:line="288" w:lineRule="auto"/>
        <w:ind w:firstLine="709"/>
        <w:jc w:val="both"/>
        <w:rPr>
          <w:spacing w:val="-6"/>
          <w:sz w:val="28"/>
          <w:szCs w:val="28"/>
          <w:lang w:val="uk-UA"/>
        </w:rPr>
      </w:pPr>
      <w:r w:rsidRPr="0007769E">
        <w:rPr>
          <w:spacing w:val="-6"/>
          <w:sz w:val="28"/>
          <w:szCs w:val="28"/>
          <w:lang w:val="uk-UA"/>
        </w:rPr>
        <w:t xml:space="preserve">б) значення ставки дисконту, при якій </w:t>
      </w:r>
      <w:r w:rsidRPr="0007769E">
        <w:rPr>
          <w:position w:val="-8"/>
          <w:sz w:val="28"/>
          <w:szCs w:val="28"/>
        </w:rPr>
        <w:object w:dxaOrig="820" w:dyaOrig="360" w14:anchorId="31ADB2CD">
          <v:shape id="_x0000_i1048" type="#_x0000_t75" style="width:41.4pt;height:18pt" o:ole="" filled="t">
            <v:fill color2="black"/>
            <v:imagedata r:id="rId37" o:title=""/>
          </v:shape>
          <o:OLEObject Type="Embed" ProgID="Equation.3" ShapeID="_x0000_i1048" DrawAspect="Content" ObjectID="_1839668196" r:id="rId54"/>
        </w:object>
      </w:r>
      <w:r w:rsidRPr="0007769E">
        <w:rPr>
          <w:spacing w:val="-6"/>
          <w:sz w:val="28"/>
          <w:szCs w:val="28"/>
          <w:lang w:val="uk-UA"/>
        </w:rPr>
        <w:t>=</w:t>
      </w:r>
      <w:r w:rsidR="00A85C29" w:rsidRPr="0007769E">
        <w:rPr>
          <w:spacing w:val="-6"/>
          <w:sz w:val="28"/>
          <w:szCs w:val="28"/>
        </w:rPr>
        <w:t xml:space="preserve"> </w:t>
      </w:r>
      <w:r w:rsidRPr="0007769E">
        <w:rPr>
          <w:spacing w:val="-6"/>
          <w:sz w:val="28"/>
          <w:szCs w:val="28"/>
          <w:lang w:val="uk-UA"/>
        </w:rPr>
        <w:t>0.</w:t>
      </w:r>
    </w:p>
    <w:p w14:paraId="3E3F31D1" w14:textId="77777777" w:rsidR="00E41795" w:rsidRPr="0007769E" w:rsidRDefault="00E41795" w:rsidP="0057033A">
      <w:pPr>
        <w:tabs>
          <w:tab w:val="left" w:pos="2700"/>
        </w:tabs>
        <w:spacing w:line="288" w:lineRule="auto"/>
        <w:ind w:firstLine="709"/>
        <w:jc w:val="both"/>
        <w:rPr>
          <w:spacing w:val="-6"/>
          <w:sz w:val="28"/>
          <w:szCs w:val="28"/>
          <w:lang w:val="uk-UA"/>
        </w:rPr>
      </w:pPr>
    </w:p>
    <w:p w14:paraId="196700C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lastRenderedPageBreak/>
        <w:t>2.97. Визначте ранги основних показників ефективності інвестиційних проектів на підставі недоліків та переваг цих показників:</w:t>
      </w:r>
    </w:p>
    <w:p w14:paraId="1F95DB0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а) </w:t>
      </w:r>
      <w:r w:rsidRPr="0007769E">
        <w:rPr>
          <w:position w:val="-7"/>
          <w:sz w:val="28"/>
          <w:szCs w:val="28"/>
        </w:rPr>
        <w:object w:dxaOrig="520" w:dyaOrig="340" w14:anchorId="6FB13438">
          <v:shape id="_x0000_i1049" type="#_x0000_t75" style="width:26.4pt;height:17.4pt" o:ole="" filled="t">
            <v:fill color2="black"/>
            <v:imagedata r:id="rId39" o:title=""/>
          </v:shape>
          <o:OLEObject Type="Embed" ProgID="Equation.3" ShapeID="_x0000_i1049" DrawAspect="Content" ObjectID="_1839668197" r:id="rId55"/>
        </w:object>
      </w:r>
      <w:r w:rsidRPr="0007769E">
        <w:rPr>
          <w:sz w:val="28"/>
          <w:szCs w:val="28"/>
          <w:lang w:val="uk-UA"/>
        </w:rPr>
        <w:t>;</w:t>
      </w:r>
    </w:p>
    <w:p w14:paraId="5300D51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б) </w:t>
      </w:r>
      <w:r w:rsidR="00A30F37" w:rsidRPr="0007769E">
        <w:rPr>
          <w:i/>
          <w:sz w:val="28"/>
          <w:szCs w:val="28"/>
          <w:lang w:val="en-US"/>
        </w:rPr>
        <w:t>ARR</w:t>
      </w:r>
      <w:r w:rsidR="00A30F37" w:rsidRPr="0007769E">
        <w:rPr>
          <w:i/>
          <w:sz w:val="28"/>
          <w:szCs w:val="28"/>
          <w:lang w:val="uk-UA"/>
        </w:rPr>
        <w:t>;</w:t>
      </w:r>
    </w:p>
    <w:p w14:paraId="61FABD1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в) </w:t>
      </w:r>
      <w:r w:rsidR="00A30F37" w:rsidRPr="0007769E">
        <w:rPr>
          <w:i/>
          <w:sz w:val="28"/>
          <w:szCs w:val="28"/>
          <w:lang w:val="en-US"/>
        </w:rPr>
        <w:t>PI</w:t>
      </w:r>
      <w:r w:rsidR="00A30F37" w:rsidRPr="0007769E">
        <w:rPr>
          <w:i/>
          <w:sz w:val="28"/>
          <w:szCs w:val="28"/>
          <w:lang w:val="uk-UA"/>
        </w:rPr>
        <w:t>;</w:t>
      </w:r>
    </w:p>
    <w:p w14:paraId="6B364732" w14:textId="77777777" w:rsidR="00E41795" w:rsidRPr="0007769E" w:rsidRDefault="00E41795" w:rsidP="0057033A">
      <w:pPr>
        <w:spacing w:line="288" w:lineRule="auto"/>
        <w:ind w:firstLine="709"/>
        <w:jc w:val="both"/>
        <w:rPr>
          <w:i/>
          <w:sz w:val="28"/>
          <w:szCs w:val="28"/>
          <w:lang w:val="uk-UA"/>
        </w:rPr>
      </w:pPr>
      <w:r w:rsidRPr="0007769E">
        <w:rPr>
          <w:sz w:val="28"/>
          <w:szCs w:val="28"/>
          <w:lang w:val="uk-UA"/>
        </w:rPr>
        <w:t xml:space="preserve">г) </w:t>
      </w:r>
      <w:r w:rsidR="00A30F37" w:rsidRPr="0007769E">
        <w:rPr>
          <w:i/>
          <w:sz w:val="28"/>
          <w:szCs w:val="28"/>
          <w:lang w:val="en-US"/>
        </w:rPr>
        <w:t>NPV</w:t>
      </w:r>
      <w:r w:rsidR="00A30F37" w:rsidRPr="0007769E">
        <w:rPr>
          <w:i/>
          <w:sz w:val="28"/>
          <w:szCs w:val="28"/>
          <w:lang w:val="uk-UA"/>
        </w:rPr>
        <w:t>;</w:t>
      </w:r>
    </w:p>
    <w:p w14:paraId="1C562973" w14:textId="77777777" w:rsidR="00E41795" w:rsidRPr="0007769E" w:rsidRDefault="00F406A6" w:rsidP="0057033A">
      <w:pPr>
        <w:spacing w:line="288" w:lineRule="auto"/>
        <w:ind w:firstLine="709"/>
        <w:jc w:val="both"/>
        <w:rPr>
          <w:i/>
          <w:sz w:val="28"/>
          <w:szCs w:val="28"/>
          <w:lang w:val="uk-UA"/>
        </w:rPr>
      </w:pPr>
      <w:r w:rsidRPr="0007769E">
        <w:rPr>
          <w:sz w:val="28"/>
          <w:szCs w:val="28"/>
          <w:lang w:val="uk-UA"/>
        </w:rPr>
        <w:t xml:space="preserve">д) </w:t>
      </w:r>
      <w:r w:rsidR="00A30F37" w:rsidRPr="0007769E">
        <w:rPr>
          <w:i/>
          <w:sz w:val="28"/>
          <w:szCs w:val="28"/>
          <w:lang w:val="en-US"/>
        </w:rPr>
        <w:t>IRR</w:t>
      </w:r>
      <w:r w:rsidR="00A30F37" w:rsidRPr="0007769E">
        <w:rPr>
          <w:i/>
          <w:sz w:val="28"/>
          <w:szCs w:val="28"/>
          <w:lang w:val="uk-UA"/>
        </w:rPr>
        <w:t>.</w:t>
      </w:r>
    </w:p>
    <w:p w14:paraId="3080E3F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2.98. За якими методами можна визначити показник внутрішньої норми рентабельності:</w:t>
      </w:r>
    </w:p>
    <w:p w14:paraId="5BB7382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розрахунковим методом;</w:t>
      </w:r>
    </w:p>
    <w:p w14:paraId="1EF10DF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графічним методом;</w:t>
      </w:r>
    </w:p>
    <w:p w14:paraId="20B0F374"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методом послідовних ітерацій.</w:t>
      </w:r>
    </w:p>
    <w:p w14:paraId="3F786A4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 xml:space="preserve">2.99. </w:t>
      </w:r>
      <w:r w:rsidRPr="0007769E">
        <w:rPr>
          <w:bCs/>
          <w:sz w:val="28"/>
          <w:szCs w:val="28"/>
          <w:lang w:val="uk-UA"/>
        </w:rPr>
        <w:t>Я</w:t>
      </w:r>
      <w:r w:rsidRPr="0007769E">
        <w:rPr>
          <w:sz w:val="28"/>
          <w:szCs w:val="28"/>
          <w:lang w:val="uk-UA"/>
        </w:rPr>
        <w:t>кі фактори можна врахувати при визначенні чистого приведеного доходу:</w:t>
      </w:r>
    </w:p>
    <w:p w14:paraId="0991138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а) середньозважену вартість капіталу;</w:t>
      </w:r>
    </w:p>
    <w:p w14:paraId="1DA73308"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б) податок на прибуток;</w:t>
      </w:r>
    </w:p>
    <w:p w14:paraId="325D7F9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в) ПДВ;</w:t>
      </w:r>
    </w:p>
    <w:p w14:paraId="47F49AD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г) акцизний збір;</w:t>
      </w:r>
    </w:p>
    <w:p w14:paraId="0DE54C41"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д) амортизаційні відрахування;</w:t>
      </w:r>
    </w:p>
    <w:p w14:paraId="30AB0FCA"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е) ризик втрати економічної вигоди;</w:t>
      </w:r>
    </w:p>
    <w:p w14:paraId="2D89785F"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є) ризик втрати інвестицій;</w:t>
      </w:r>
    </w:p>
    <w:p w14:paraId="0DDBB300"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ж) інфляція;</w:t>
      </w:r>
    </w:p>
    <w:p w14:paraId="406EBC59"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з) грошові надходження;</w:t>
      </w:r>
    </w:p>
    <w:p w14:paraId="733C88C2"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и) вкладені початкові інвестиційні ресурси;</w:t>
      </w:r>
    </w:p>
    <w:p w14:paraId="74575FED"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і) зростання цін на ресурси;</w:t>
      </w:r>
    </w:p>
    <w:p w14:paraId="57080533"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й) кредитна ставка?</w:t>
      </w:r>
    </w:p>
    <w:p w14:paraId="69BC6A57" w14:textId="77777777" w:rsidR="00E41795" w:rsidRPr="0007769E" w:rsidRDefault="00E41795" w:rsidP="0057033A">
      <w:pPr>
        <w:spacing w:line="288" w:lineRule="auto"/>
        <w:ind w:firstLine="709"/>
        <w:jc w:val="both"/>
        <w:rPr>
          <w:sz w:val="28"/>
          <w:szCs w:val="28"/>
          <w:lang w:val="uk-UA"/>
        </w:rPr>
      </w:pPr>
      <w:r w:rsidRPr="0007769E">
        <w:rPr>
          <w:sz w:val="28"/>
          <w:szCs w:val="28"/>
          <w:lang w:val="uk-UA"/>
        </w:rPr>
        <w:t>2.100. Для управління портфелем інвестицій необхідно керуватися портфельною стратегією, яка визначається:</w:t>
      </w:r>
    </w:p>
    <w:p w14:paraId="7C486C42" w14:textId="77777777" w:rsidR="00E41795" w:rsidRPr="0007769E" w:rsidRDefault="00E41795" w:rsidP="0057033A">
      <w:pPr>
        <w:widowControl w:val="0"/>
        <w:shd w:val="clear" w:color="auto" w:fill="FFFFFF"/>
        <w:tabs>
          <w:tab w:val="left" w:pos="264"/>
        </w:tabs>
        <w:autoSpaceDE w:val="0"/>
        <w:spacing w:line="288" w:lineRule="auto"/>
        <w:ind w:left="709"/>
        <w:jc w:val="both"/>
        <w:rPr>
          <w:sz w:val="28"/>
          <w:szCs w:val="28"/>
          <w:lang w:val="uk-UA"/>
        </w:rPr>
      </w:pPr>
      <w:r w:rsidRPr="0007769E">
        <w:rPr>
          <w:sz w:val="28"/>
          <w:szCs w:val="28"/>
          <w:lang w:val="uk-UA"/>
        </w:rPr>
        <w:t>а) типом портфеля;</w:t>
      </w:r>
    </w:p>
    <w:p w14:paraId="016E2C52" w14:textId="77777777" w:rsidR="00E41795" w:rsidRPr="0007769E" w:rsidRDefault="00E41795" w:rsidP="0057033A">
      <w:pPr>
        <w:widowControl w:val="0"/>
        <w:shd w:val="clear" w:color="auto" w:fill="FFFFFF"/>
        <w:tabs>
          <w:tab w:val="left" w:pos="264"/>
        </w:tabs>
        <w:autoSpaceDE w:val="0"/>
        <w:spacing w:line="288" w:lineRule="auto"/>
        <w:ind w:left="709"/>
        <w:jc w:val="both"/>
        <w:rPr>
          <w:sz w:val="28"/>
          <w:szCs w:val="28"/>
          <w:lang w:val="uk-UA"/>
        </w:rPr>
      </w:pPr>
      <w:r w:rsidRPr="0007769E">
        <w:rPr>
          <w:sz w:val="28"/>
          <w:szCs w:val="28"/>
          <w:lang w:val="uk-UA"/>
        </w:rPr>
        <w:t>б) метою створення портфеля;</w:t>
      </w:r>
    </w:p>
    <w:p w14:paraId="7AA70181" w14:textId="77777777" w:rsidR="00E41795" w:rsidRPr="0007769E" w:rsidRDefault="00E41795" w:rsidP="0057033A">
      <w:pPr>
        <w:widowControl w:val="0"/>
        <w:shd w:val="clear" w:color="auto" w:fill="FFFFFF"/>
        <w:tabs>
          <w:tab w:val="left" w:pos="264"/>
        </w:tabs>
        <w:autoSpaceDE w:val="0"/>
        <w:spacing w:line="288" w:lineRule="auto"/>
        <w:ind w:left="709"/>
        <w:jc w:val="both"/>
        <w:rPr>
          <w:sz w:val="28"/>
          <w:szCs w:val="28"/>
          <w:lang w:val="uk-UA"/>
        </w:rPr>
      </w:pPr>
      <w:r w:rsidRPr="0007769E">
        <w:rPr>
          <w:sz w:val="28"/>
          <w:szCs w:val="28"/>
          <w:lang w:val="uk-UA"/>
        </w:rPr>
        <w:t>в) станом ринку, його повнотою;</w:t>
      </w:r>
    </w:p>
    <w:p w14:paraId="73F1A926" w14:textId="77777777" w:rsidR="00E41795" w:rsidRPr="0007769E" w:rsidRDefault="00E41795" w:rsidP="0057033A">
      <w:pPr>
        <w:widowControl w:val="0"/>
        <w:shd w:val="clear" w:color="auto" w:fill="FFFFFF"/>
        <w:tabs>
          <w:tab w:val="left" w:pos="264"/>
        </w:tabs>
        <w:autoSpaceDE w:val="0"/>
        <w:spacing w:line="288" w:lineRule="auto"/>
        <w:ind w:left="709"/>
        <w:jc w:val="both"/>
        <w:rPr>
          <w:sz w:val="28"/>
          <w:szCs w:val="28"/>
          <w:lang w:val="uk-UA"/>
        </w:rPr>
      </w:pPr>
      <w:r w:rsidRPr="0007769E">
        <w:rPr>
          <w:sz w:val="28"/>
          <w:szCs w:val="28"/>
          <w:lang w:val="uk-UA"/>
        </w:rPr>
        <w:t>г) динамікою процентної ставки;</w:t>
      </w:r>
    </w:p>
    <w:p w14:paraId="18F302C7" w14:textId="77777777" w:rsidR="00E41795" w:rsidRPr="0007769E" w:rsidRDefault="00E41795" w:rsidP="0057033A">
      <w:pPr>
        <w:widowControl w:val="0"/>
        <w:shd w:val="clear" w:color="auto" w:fill="FFFFFF"/>
        <w:tabs>
          <w:tab w:val="left" w:pos="264"/>
        </w:tabs>
        <w:autoSpaceDE w:val="0"/>
        <w:spacing w:line="288" w:lineRule="auto"/>
        <w:ind w:left="709"/>
        <w:jc w:val="both"/>
        <w:rPr>
          <w:sz w:val="28"/>
          <w:szCs w:val="28"/>
          <w:lang w:val="uk-UA"/>
        </w:rPr>
      </w:pPr>
      <w:r w:rsidRPr="0007769E">
        <w:rPr>
          <w:sz w:val="28"/>
          <w:szCs w:val="28"/>
          <w:lang w:val="uk-UA"/>
        </w:rPr>
        <w:t>д) курсовою вартістю цінних паперів;</w:t>
      </w:r>
    </w:p>
    <w:p w14:paraId="3DBE5C64" w14:textId="77777777" w:rsidR="00E41795" w:rsidRPr="0007769E" w:rsidRDefault="00E41795" w:rsidP="0057033A">
      <w:pPr>
        <w:widowControl w:val="0"/>
        <w:shd w:val="clear" w:color="auto" w:fill="FFFFFF"/>
        <w:tabs>
          <w:tab w:val="left" w:pos="0"/>
        </w:tabs>
        <w:autoSpaceDE w:val="0"/>
        <w:spacing w:line="288" w:lineRule="auto"/>
        <w:ind w:left="709"/>
        <w:jc w:val="both"/>
        <w:rPr>
          <w:sz w:val="28"/>
          <w:szCs w:val="28"/>
          <w:lang w:val="uk-UA"/>
        </w:rPr>
      </w:pPr>
      <w:r w:rsidRPr="0007769E">
        <w:rPr>
          <w:sz w:val="28"/>
          <w:szCs w:val="28"/>
          <w:lang w:val="uk-UA"/>
        </w:rPr>
        <w:t>е) можливістю реалізації мети інвестиційних фондів портфеля цінних паперів;</w:t>
      </w:r>
    </w:p>
    <w:p w14:paraId="4AEB48D6" w14:textId="77777777" w:rsidR="00E41795" w:rsidRPr="0007769E" w:rsidRDefault="00E41795" w:rsidP="0057033A">
      <w:pPr>
        <w:widowControl w:val="0"/>
        <w:shd w:val="clear" w:color="auto" w:fill="FFFFFF"/>
        <w:tabs>
          <w:tab w:val="left" w:pos="326"/>
        </w:tabs>
        <w:autoSpaceDE w:val="0"/>
        <w:spacing w:line="288" w:lineRule="auto"/>
        <w:ind w:left="709"/>
        <w:jc w:val="both"/>
        <w:rPr>
          <w:sz w:val="28"/>
          <w:szCs w:val="28"/>
          <w:lang w:val="uk-UA"/>
        </w:rPr>
      </w:pPr>
      <w:r w:rsidRPr="0007769E">
        <w:rPr>
          <w:sz w:val="28"/>
          <w:szCs w:val="28"/>
          <w:lang w:val="uk-UA"/>
        </w:rPr>
        <w:t>є) діючим законодавством;</w:t>
      </w:r>
    </w:p>
    <w:p w14:paraId="3F5611C9" w14:textId="77777777" w:rsidR="00E41795" w:rsidRPr="0007769E" w:rsidRDefault="00E41795" w:rsidP="0057033A">
      <w:pPr>
        <w:widowControl w:val="0"/>
        <w:shd w:val="clear" w:color="auto" w:fill="FFFFFF"/>
        <w:tabs>
          <w:tab w:val="left" w:pos="326"/>
        </w:tabs>
        <w:autoSpaceDE w:val="0"/>
        <w:spacing w:line="288" w:lineRule="auto"/>
        <w:ind w:left="709"/>
        <w:jc w:val="both"/>
        <w:rPr>
          <w:sz w:val="28"/>
          <w:szCs w:val="28"/>
          <w:lang w:val="uk-UA"/>
        </w:rPr>
      </w:pPr>
      <w:r w:rsidRPr="0007769E">
        <w:rPr>
          <w:sz w:val="28"/>
          <w:szCs w:val="28"/>
          <w:lang w:val="uk-UA"/>
        </w:rPr>
        <w:t>ж) загальноекономічним станом;</w:t>
      </w:r>
    </w:p>
    <w:p w14:paraId="63F50FE7" w14:textId="77777777" w:rsidR="00E41795" w:rsidRPr="0007769E" w:rsidRDefault="00E41795" w:rsidP="0057033A">
      <w:pPr>
        <w:widowControl w:val="0"/>
        <w:shd w:val="clear" w:color="auto" w:fill="FFFFFF"/>
        <w:tabs>
          <w:tab w:val="left" w:pos="326"/>
        </w:tabs>
        <w:autoSpaceDE w:val="0"/>
        <w:spacing w:line="288" w:lineRule="auto"/>
        <w:ind w:left="709"/>
        <w:jc w:val="both"/>
        <w:rPr>
          <w:sz w:val="28"/>
          <w:szCs w:val="28"/>
          <w:lang w:val="uk-UA"/>
        </w:rPr>
      </w:pPr>
      <w:r w:rsidRPr="0007769E">
        <w:rPr>
          <w:sz w:val="28"/>
          <w:szCs w:val="28"/>
          <w:lang w:val="uk-UA"/>
        </w:rPr>
        <w:lastRenderedPageBreak/>
        <w:t>з) необхідністю підтримання рівня ліквідності;</w:t>
      </w:r>
    </w:p>
    <w:p w14:paraId="4B70007C" w14:textId="77777777" w:rsidR="00E41795" w:rsidRPr="0007769E" w:rsidRDefault="00E41795" w:rsidP="0057033A">
      <w:pPr>
        <w:widowControl w:val="0"/>
        <w:shd w:val="clear" w:color="auto" w:fill="FFFFFF"/>
        <w:autoSpaceDE w:val="0"/>
        <w:spacing w:line="288" w:lineRule="auto"/>
        <w:ind w:left="709"/>
        <w:jc w:val="both"/>
        <w:rPr>
          <w:sz w:val="28"/>
          <w:szCs w:val="28"/>
          <w:lang w:val="uk-UA"/>
        </w:rPr>
      </w:pPr>
      <w:r w:rsidRPr="0007769E">
        <w:rPr>
          <w:sz w:val="28"/>
          <w:szCs w:val="28"/>
          <w:lang w:val="uk-UA"/>
        </w:rPr>
        <w:t>и) мінімізацією ризиків;</w:t>
      </w:r>
    </w:p>
    <w:p w14:paraId="22CF80A5" w14:textId="77777777" w:rsidR="00E41795" w:rsidRPr="0007769E" w:rsidRDefault="00E41795" w:rsidP="0057033A">
      <w:pPr>
        <w:widowControl w:val="0"/>
        <w:shd w:val="clear" w:color="auto" w:fill="FFFFFF"/>
        <w:tabs>
          <w:tab w:val="left" w:pos="0"/>
        </w:tabs>
        <w:autoSpaceDE w:val="0"/>
        <w:spacing w:line="288" w:lineRule="auto"/>
        <w:ind w:left="709"/>
        <w:jc w:val="both"/>
        <w:rPr>
          <w:sz w:val="28"/>
          <w:szCs w:val="28"/>
          <w:lang w:val="uk-UA"/>
        </w:rPr>
      </w:pPr>
      <w:r w:rsidRPr="0007769E">
        <w:rPr>
          <w:sz w:val="28"/>
          <w:szCs w:val="28"/>
          <w:lang w:val="uk-UA"/>
        </w:rPr>
        <w:t>і) типом стратегії;</w:t>
      </w:r>
    </w:p>
    <w:p w14:paraId="0D870D7D" w14:textId="77777777" w:rsidR="00E41795" w:rsidRPr="0007769E" w:rsidRDefault="00E41795" w:rsidP="0057033A">
      <w:pPr>
        <w:widowControl w:val="0"/>
        <w:shd w:val="clear" w:color="auto" w:fill="FFFFFF"/>
        <w:tabs>
          <w:tab w:val="left" w:pos="0"/>
        </w:tabs>
        <w:autoSpaceDE w:val="0"/>
        <w:spacing w:line="288" w:lineRule="auto"/>
        <w:ind w:left="709"/>
        <w:jc w:val="both"/>
        <w:rPr>
          <w:sz w:val="28"/>
          <w:szCs w:val="28"/>
          <w:lang w:val="uk-UA"/>
        </w:rPr>
      </w:pPr>
      <w:r w:rsidRPr="0007769E">
        <w:rPr>
          <w:sz w:val="28"/>
          <w:szCs w:val="28"/>
          <w:lang w:val="uk-UA"/>
        </w:rPr>
        <w:t>й) короткостроковістю;</w:t>
      </w:r>
    </w:p>
    <w:p w14:paraId="111D3C32" w14:textId="77777777" w:rsidR="00E41795" w:rsidRPr="0007769E" w:rsidRDefault="00E41795" w:rsidP="0057033A">
      <w:pPr>
        <w:widowControl w:val="0"/>
        <w:shd w:val="clear" w:color="auto" w:fill="FFFFFF"/>
        <w:tabs>
          <w:tab w:val="left" w:pos="0"/>
        </w:tabs>
        <w:autoSpaceDE w:val="0"/>
        <w:spacing w:line="288" w:lineRule="auto"/>
        <w:ind w:left="709"/>
        <w:jc w:val="both"/>
        <w:rPr>
          <w:sz w:val="28"/>
          <w:szCs w:val="28"/>
          <w:lang w:val="uk-UA"/>
        </w:rPr>
      </w:pPr>
      <w:r w:rsidRPr="0007769E">
        <w:rPr>
          <w:sz w:val="28"/>
          <w:szCs w:val="28"/>
          <w:lang w:val="uk-UA"/>
        </w:rPr>
        <w:t>к) середньостроковістю;</w:t>
      </w:r>
    </w:p>
    <w:p w14:paraId="299AFE17" w14:textId="77777777" w:rsidR="00E41795" w:rsidRPr="0007769E" w:rsidRDefault="00E41795" w:rsidP="0057033A">
      <w:pPr>
        <w:widowControl w:val="0"/>
        <w:shd w:val="clear" w:color="auto" w:fill="FFFFFF"/>
        <w:tabs>
          <w:tab w:val="left" w:pos="0"/>
        </w:tabs>
        <w:autoSpaceDE w:val="0"/>
        <w:spacing w:line="288" w:lineRule="auto"/>
        <w:ind w:left="709"/>
        <w:jc w:val="both"/>
        <w:rPr>
          <w:sz w:val="28"/>
          <w:szCs w:val="28"/>
          <w:lang w:val="uk-UA"/>
        </w:rPr>
      </w:pPr>
      <w:r w:rsidRPr="0007769E">
        <w:rPr>
          <w:sz w:val="28"/>
          <w:szCs w:val="28"/>
          <w:lang w:val="uk-UA"/>
        </w:rPr>
        <w:t>л) довгостроковістю.</w:t>
      </w:r>
    </w:p>
    <w:p w14:paraId="2D669F1E" w14:textId="77777777" w:rsidR="00E41795" w:rsidRPr="0057033A" w:rsidRDefault="00E41795" w:rsidP="0057033A">
      <w:pPr>
        <w:spacing w:line="288" w:lineRule="auto"/>
        <w:rPr>
          <w:lang w:val="uk-UA"/>
        </w:rPr>
        <w:sectPr w:rsidR="00E41795" w:rsidRPr="0057033A" w:rsidSect="00BA6959">
          <w:headerReference w:type="even" r:id="rId56"/>
          <w:headerReference w:type="default" r:id="rId57"/>
          <w:footerReference w:type="even" r:id="rId58"/>
          <w:footerReference w:type="default" r:id="rId59"/>
          <w:headerReference w:type="first" r:id="rId60"/>
          <w:footerReference w:type="first" r:id="rId61"/>
          <w:pgSz w:w="11906" w:h="16838"/>
          <w:pgMar w:top="1134" w:right="1134" w:bottom="1134" w:left="1134" w:header="720" w:footer="964" w:gutter="0"/>
          <w:cols w:space="720"/>
          <w:docGrid w:linePitch="360"/>
        </w:sectPr>
      </w:pPr>
    </w:p>
    <w:p w14:paraId="54F30F00" w14:textId="77777777" w:rsidR="00E41795" w:rsidRPr="00145598" w:rsidRDefault="003F06B0" w:rsidP="00145598">
      <w:pPr>
        <w:pageBreakBefore/>
        <w:shd w:val="clear" w:color="auto" w:fill="FFFFFF"/>
        <w:spacing w:line="360" w:lineRule="auto"/>
        <w:ind w:firstLine="567"/>
        <w:jc w:val="center"/>
        <w:rPr>
          <w:b/>
          <w:caps/>
          <w:spacing w:val="-3"/>
          <w:sz w:val="28"/>
          <w:szCs w:val="28"/>
          <w:lang w:val="uk-UA"/>
        </w:rPr>
      </w:pPr>
      <w:r w:rsidRPr="00145598">
        <w:rPr>
          <w:b/>
          <w:caps/>
          <w:spacing w:val="-3"/>
          <w:sz w:val="28"/>
          <w:szCs w:val="28"/>
          <w:lang w:val="uk-UA"/>
        </w:rPr>
        <w:lastRenderedPageBreak/>
        <w:t>ІІІ</w:t>
      </w:r>
      <w:r w:rsidR="00E41795" w:rsidRPr="00145598">
        <w:rPr>
          <w:b/>
          <w:caps/>
          <w:spacing w:val="-3"/>
          <w:sz w:val="28"/>
          <w:szCs w:val="28"/>
        </w:rPr>
        <w:t xml:space="preserve">. </w:t>
      </w:r>
      <w:r w:rsidR="00E41795" w:rsidRPr="00145598">
        <w:rPr>
          <w:b/>
          <w:caps/>
          <w:spacing w:val="-3"/>
          <w:sz w:val="28"/>
          <w:szCs w:val="28"/>
          <w:lang w:val="uk-UA"/>
        </w:rPr>
        <w:t>Задачі та ситуаційні завдання</w:t>
      </w:r>
    </w:p>
    <w:p w14:paraId="0B934952"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1</w:t>
      </w:r>
    </w:p>
    <w:p w14:paraId="2C708BD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Визначт</w:t>
      </w:r>
      <w:r w:rsidR="003B34DE" w:rsidRPr="00145598">
        <w:rPr>
          <w:sz w:val="28"/>
          <w:szCs w:val="28"/>
          <w:lang w:val="uk-UA"/>
        </w:rPr>
        <w:t>е</w:t>
      </w:r>
      <w:r w:rsidRPr="00145598">
        <w:rPr>
          <w:sz w:val="28"/>
          <w:szCs w:val="28"/>
          <w:lang w:val="uk-UA"/>
        </w:rPr>
        <w:t xml:space="preserve"> чисті інвестиції і прокоментуйте </w:t>
      </w:r>
      <w:r w:rsidR="003B34DE" w:rsidRPr="00145598">
        <w:rPr>
          <w:sz w:val="28"/>
          <w:szCs w:val="28"/>
          <w:lang w:val="uk-UA"/>
        </w:rPr>
        <w:t>так</w:t>
      </w:r>
      <w:r w:rsidRPr="00145598">
        <w:rPr>
          <w:sz w:val="28"/>
          <w:szCs w:val="28"/>
          <w:lang w:val="uk-UA"/>
        </w:rPr>
        <w:t>і ситуації:</w:t>
      </w:r>
      <w:r w:rsidR="00145598">
        <w:rPr>
          <w:sz w:val="28"/>
          <w:szCs w:val="28"/>
          <w:lang w:val="uk-UA"/>
        </w:rPr>
        <w:t xml:space="preserve"> </w:t>
      </w:r>
      <w:r w:rsidRPr="00145598">
        <w:rPr>
          <w:sz w:val="28"/>
          <w:szCs w:val="28"/>
          <w:lang w:val="uk-UA"/>
        </w:rPr>
        <w:t>1 ситуація: обсяг валових інвестицій – 120 тис. грн, амортизаційні відрахування – 150 тис. грн;</w:t>
      </w:r>
      <w:r w:rsidR="00145598">
        <w:rPr>
          <w:sz w:val="28"/>
          <w:szCs w:val="28"/>
          <w:lang w:val="uk-UA"/>
        </w:rPr>
        <w:t xml:space="preserve"> </w:t>
      </w:r>
      <w:r w:rsidRPr="00145598">
        <w:rPr>
          <w:sz w:val="28"/>
          <w:szCs w:val="28"/>
          <w:lang w:val="uk-UA"/>
        </w:rPr>
        <w:t>2 ситуація: обсяг валових інвестицій – 200 тис. грн, амортизаційні відрахування – 200 тис. грн;</w:t>
      </w:r>
      <w:r w:rsidR="00145598">
        <w:rPr>
          <w:sz w:val="28"/>
          <w:szCs w:val="28"/>
          <w:lang w:val="uk-UA"/>
        </w:rPr>
        <w:t xml:space="preserve"> </w:t>
      </w:r>
      <w:r w:rsidRPr="00145598">
        <w:rPr>
          <w:sz w:val="28"/>
          <w:szCs w:val="28"/>
          <w:lang w:val="uk-UA"/>
        </w:rPr>
        <w:t>3 ситуація: обсяг валових інвестицій – 120 тис. грн, амортизаційні відрахування – 80 тис. грн.</w:t>
      </w:r>
    </w:p>
    <w:p w14:paraId="74B22BD2"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2</w:t>
      </w:r>
    </w:p>
    <w:p w14:paraId="7247FA4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Визначити початкові інвестиції, виходячи із </w:t>
      </w:r>
      <w:r w:rsidR="003B34DE" w:rsidRPr="00145598">
        <w:rPr>
          <w:sz w:val="28"/>
          <w:szCs w:val="28"/>
          <w:lang w:val="uk-UA"/>
        </w:rPr>
        <w:t>так</w:t>
      </w:r>
      <w:r w:rsidRPr="00145598">
        <w:rPr>
          <w:sz w:val="28"/>
          <w:szCs w:val="28"/>
          <w:lang w:val="uk-UA"/>
        </w:rPr>
        <w:t>их даних:</w:t>
      </w:r>
      <w:r w:rsidR="00145598">
        <w:rPr>
          <w:sz w:val="28"/>
          <w:szCs w:val="28"/>
          <w:lang w:val="uk-UA"/>
        </w:rPr>
        <w:t xml:space="preserve"> </w:t>
      </w:r>
      <w:r w:rsidRPr="00145598">
        <w:rPr>
          <w:sz w:val="28"/>
          <w:szCs w:val="28"/>
          <w:lang w:val="uk-UA"/>
        </w:rPr>
        <w:t>ціна нового обладнання – 200 тис. грн;</w:t>
      </w:r>
      <w:r w:rsidR="00145598">
        <w:rPr>
          <w:sz w:val="28"/>
          <w:szCs w:val="28"/>
          <w:lang w:val="uk-UA"/>
        </w:rPr>
        <w:t xml:space="preserve"> </w:t>
      </w:r>
      <w:r w:rsidRPr="00145598">
        <w:rPr>
          <w:sz w:val="28"/>
          <w:szCs w:val="28"/>
          <w:lang w:val="uk-UA"/>
        </w:rPr>
        <w:t>податки на дохід від реалізації старих активів – 3 500 грн;</w:t>
      </w:r>
      <w:r w:rsidR="00145598">
        <w:rPr>
          <w:sz w:val="28"/>
          <w:szCs w:val="28"/>
          <w:lang w:val="uk-UA"/>
        </w:rPr>
        <w:t xml:space="preserve"> </w:t>
      </w:r>
      <w:r w:rsidRPr="00145598">
        <w:rPr>
          <w:sz w:val="28"/>
          <w:szCs w:val="28"/>
          <w:lang w:val="uk-UA"/>
        </w:rPr>
        <w:t>дохід від продажу старого обладнання – 50 тис. грн;</w:t>
      </w:r>
      <w:r w:rsidR="00145598">
        <w:rPr>
          <w:sz w:val="28"/>
          <w:szCs w:val="28"/>
          <w:lang w:val="uk-UA"/>
        </w:rPr>
        <w:t xml:space="preserve"> </w:t>
      </w:r>
      <w:r w:rsidRPr="00145598">
        <w:rPr>
          <w:sz w:val="28"/>
          <w:szCs w:val="28"/>
          <w:lang w:val="uk-UA"/>
        </w:rPr>
        <w:t>витрати на транспортування – 4 300 грн;</w:t>
      </w:r>
      <w:r w:rsidR="00145598">
        <w:rPr>
          <w:sz w:val="28"/>
          <w:szCs w:val="28"/>
          <w:lang w:val="uk-UA"/>
        </w:rPr>
        <w:t xml:space="preserve"> </w:t>
      </w:r>
      <w:r w:rsidRPr="00145598">
        <w:rPr>
          <w:sz w:val="28"/>
          <w:szCs w:val="28"/>
          <w:lang w:val="uk-UA"/>
        </w:rPr>
        <w:t>витрати на монтаж нового обладнання – 9 100 грн;</w:t>
      </w:r>
      <w:r w:rsidR="00145598">
        <w:rPr>
          <w:sz w:val="28"/>
          <w:szCs w:val="28"/>
          <w:lang w:val="uk-UA"/>
        </w:rPr>
        <w:t xml:space="preserve"> </w:t>
      </w:r>
      <w:r w:rsidRPr="00145598">
        <w:rPr>
          <w:sz w:val="28"/>
          <w:szCs w:val="28"/>
          <w:lang w:val="uk-UA"/>
        </w:rPr>
        <w:t>податкові пільги на інвестиції – 1 500 грн.</w:t>
      </w:r>
    </w:p>
    <w:p w14:paraId="4E5900F5"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3</w:t>
      </w:r>
    </w:p>
    <w:p w14:paraId="47869364" w14:textId="77777777" w:rsidR="00E41795" w:rsidRPr="00145598" w:rsidRDefault="003B34DE" w:rsidP="00145598">
      <w:pPr>
        <w:widowControl w:val="0"/>
        <w:spacing w:line="360" w:lineRule="auto"/>
        <w:ind w:firstLine="567"/>
        <w:jc w:val="both"/>
        <w:rPr>
          <w:sz w:val="28"/>
          <w:szCs w:val="28"/>
          <w:lang w:val="uk-UA"/>
        </w:rPr>
      </w:pPr>
      <w:r w:rsidRPr="00145598">
        <w:rPr>
          <w:sz w:val="28"/>
          <w:szCs w:val="28"/>
          <w:lang w:val="uk-UA"/>
        </w:rPr>
        <w:t>Внесок у розмірі 20 тис. грн</w:t>
      </w:r>
      <w:r w:rsidR="00E41795" w:rsidRPr="00145598">
        <w:rPr>
          <w:sz w:val="28"/>
          <w:szCs w:val="28"/>
          <w:lang w:val="uk-UA"/>
        </w:rPr>
        <w:t xml:space="preserve"> був покладений під 14</w:t>
      </w:r>
      <w:r w:rsidRPr="00145598">
        <w:rPr>
          <w:sz w:val="28"/>
          <w:szCs w:val="28"/>
          <w:lang w:val="uk-UA"/>
        </w:rPr>
        <w:t xml:space="preserve"> </w:t>
      </w:r>
      <w:r w:rsidR="00E41795" w:rsidRPr="00145598">
        <w:rPr>
          <w:sz w:val="28"/>
          <w:szCs w:val="28"/>
          <w:lang w:val="uk-UA"/>
        </w:rPr>
        <w:t xml:space="preserve">% з нарахуванням щокварталу строком на 4 роки. Через рік банк підвищив ставку до </w:t>
      </w:r>
      <w:r w:rsidRPr="00145598">
        <w:rPr>
          <w:sz w:val="28"/>
          <w:szCs w:val="28"/>
          <w:lang w:val="uk-UA"/>
        </w:rPr>
        <w:br/>
      </w:r>
      <w:r w:rsidR="00E41795" w:rsidRPr="00145598">
        <w:rPr>
          <w:sz w:val="28"/>
          <w:szCs w:val="28"/>
          <w:lang w:val="uk-UA"/>
        </w:rPr>
        <w:t>15</w:t>
      </w:r>
      <w:r w:rsidRPr="00145598">
        <w:rPr>
          <w:sz w:val="28"/>
          <w:szCs w:val="28"/>
          <w:lang w:val="uk-UA"/>
        </w:rPr>
        <w:t xml:space="preserve"> </w:t>
      </w:r>
      <w:r w:rsidR="00E41795" w:rsidRPr="00145598">
        <w:rPr>
          <w:sz w:val="28"/>
          <w:szCs w:val="28"/>
          <w:lang w:val="uk-UA"/>
        </w:rPr>
        <w:t>%, а ще через 2 роки – до 15,5</w:t>
      </w:r>
      <w:r w:rsidRPr="00145598">
        <w:rPr>
          <w:sz w:val="28"/>
          <w:szCs w:val="28"/>
          <w:lang w:val="uk-UA"/>
        </w:rPr>
        <w:t xml:space="preserve"> </w:t>
      </w:r>
      <w:r w:rsidR="00E41795" w:rsidRPr="00145598">
        <w:rPr>
          <w:sz w:val="28"/>
          <w:szCs w:val="28"/>
          <w:lang w:val="uk-UA"/>
        </w:rPr>
        <w:t>%. Визначити, яка сума нарахованих відсотків у момент закриття рахунку.</w:t>
      </w:r>
    </w:p>
    <w:p w14:paraId="10D13BBF"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4</w:t>
      </w:r>
    </w:p>
    <w:p w14:paraId="45EDCEC0" w14:textId="77777777" w:rsidR="00E41795" w:rsidRPr="00145598" w:rsidRDefault="003B34DE" w:rsidP="00145598">
      <w:pPr>
        <w:pStyle w:val="213"/>
        <w:spacing w:after="0" w:line="360" w:lineRule="auto"/>
        <w:ind w:left="0" w:firstLine="567"/>
        <w:jc w:val="both"/>
        <w:rPr>
          <w:rFonts w:ascii="Times New Roman" w:hAnsi="Times New Roman" w:cs="Times New Roman"/>
          <w:szCs w:val="28"/>
          <w:lang w:val="uk-UA"/>
        </w:rPr>
      </w:pPr>
      <w:r w:rsidRPr="00145598">
        <w:rPr>
          <w:rFonts w:ascii="Times New Roman" w:hAnsi="Times New Roman" w:cs="Times New Roman"/>
          <w:spacing w:val="-2"/>
          <w:szCs w:val="28"/>
          <w:lang w:val="uk-UA"/>
        </w:rPr>
        <w:t>Інвестор вклав 24 тис. грн</w:t>
      </w:r>
      <w:r w:rsidR="00E41795" w:rsidRPr="00145598">
        <w:rPr>
          <w:rFonts w:ascii="Times New Roman" w:hAnsi="Times New Roman" w:cs="Times New Roman"/>
          <w:spacing w:val="-2"/>
          <w:szCs w:val="28"/>
          <w:lang w:val="uk-UA"/>
        </w:rPr>
        <w:t xml:space="preserve"> у банк на 3 роки під 14</w:t>
      </w:r>
      <w:r w:rsidRPr="00145598">
        <w:rPr>
          <w:rFonts w:ascii="Times New Roman" w:hAnsi="Times New Roman" w:cs="Times New Roman"/>
          <w:spacing w:val="-2"/>
          <w:szCs w:val="28"/>
          <w:lang w:val="uk-UA"/>
        </w:rPr>
        <w:t xml:space="preserve"> </w:t>
      </w:r>
      <w:r w:rsidR="00E41795" w:rsidRPr="00145598">
        <w:rPr>
          <w:rFonts w:ascii="Times New Roman" w:hAnsi="Times New Roman" w:cs="Times New Roman"/>
          <w:spacing w:val="-2"/>
          <w:szCs w:val="28"/>
          <w:lang w:val="uk-UA"/>
        </w:rPr>
        <w:t xml:space="preserve">% річних із щоквартальним нарахуванням, а потім суму накопичених відсотків вклав </w:t>
      </w:r>
      <w:r w:rsidRPr="00145598">
        <w:rPr>
          <w:rFonts w:ascii="Times New Roman" w:hAnsi="Times New Roman" w:cs="Times New Roman"/>
          <w:spacing w:val="-2"/>
          <w:szCs w:val="28"/>
          <w:lang w:val="uk-UA"/>
        </w:rPr>
        <w:t>у</w:t>
      </w:r>
      <w:r w:rsidR="00E41795" w:rsidRPr="00145598">
        <w:rPr>
          <w:rFonts w:ascii="Times New Roman" w:hAnsi="Times New Roman" w:cs="Times New Roman"/>
          <w:spacing w:val="-2"/>
          <w:szCs w:val="28"/>
          <w:lang w:val="uk-UA"/>
        </w:rPr>
        <w:t xml:space="preserve"> інший банк під 4,5</w:t>
      </w:r>
      <w:r w:rsidRPr="00145598">
        <w:rPr>
          <w:rFonts w:ascii="Times New Roman" w:hAnsi="Times New Roman" w:cs="Times New Roman"/>
          <w:spacing w:val="-2"/>
          <w:szCs w:val="28"/>
          <w:lang w:val="uk-UA"/>
        </w:rPr>
        <w:t xml:space="preserve"> </w:t>
      </w:r>
      <w:r w:rsidR="00E41795" w:rsidRPr="00145598">
        <w:rPr>
          <w:rFonts w:ascii="Times New Roman" w:hAnsi="Times New Roman" w:cs="Times New Roman"/>
          <w:spacing w:val="-2"/>
          <w:szCs w:val="28"/>
          <w:lang w:val="uk-UA"/>
        </w:rPr>
        <w:t xml:space="preserve">% </w:t>
      </w:r>
      <w:r w:rsidR="00E41795" w:rsidRPr="00145598">
        <w:rPr>
          <w:rFonts w:ascii="Times New Roman" w:hAnsi="Times New Roman" w:cs="Times New Roman"/>
          <w:color w:val="auto"/>
          <w:spacing w:val="-2"/>
          <w:szCs w:val="28"/>
          <w:lang w:val="uk-UA"/>
        </w:rPr>
        <w:t>річних</w:t>
      </w:r>
      <w:r w:rsidR="00E41795" w:rsidRPr="00145598">
        <w:rPr>
          <w:rFonts w:ascii="Times New Roman" w:hAnsi="Times New Roman" w:cs="Times New Roman"/>
          <w:spacing w:val="-2"/>
          <w:szCs w:val="28"/>
          <w:lang w:val="uk-UA"/>
        </w:rPr>
        <w:t xml:space="preserve"> із щомісячним нарахуванням </w:t>
      </w:r>
      <w:r w:rsidR="00E41795" w:rsidRPr="00145598">
        <w:rPr>
          <w:rFonts w:ascii="Times New Roman" w:hAnsi="Times New Roman" w:cs="Times New Roman"/>
          <w:color w:val="auto"/>
          <w:spacing w:val="-2"/>
          <w:szCs w:val="28"/>
          <w:lang w:val="uk-UA"/>
        </w:rPr>
        <w:t>строком</w:t>
      </w:r>
      <w:r w:rsidRPr="00145598">
        <w:rPr>
          <w:rFonts w:ascii="Times New Roman" w:hAnsi="Times New Roman" w:cs="Times New Roman"/>
          <w:spacing w:val="-2"/>
          <w:szCs w:val="28"/>
          <w:lang w:val="uk-UA"/>
        </w:rPr>
        <w:t xml:space="preserve"> на</w:t>
      </w:r>
      <w:r w:rsidR="00E41795" w:rsidRPr="00145598">
        <w:rPr>
          <w:rFonts w:ascii="Times New Roman" w:hAnsi="Times New Roman" w:cs="Times New Roman"/>
          <w:spacing w:val="-2"/>
          <w:szCs w:val="28"/>
          <w:lang w:val="uk-UA"/>
        </w:rPr>
        <w:t xml:space="preserve"> 5 років.</w:t>
      </w:r>
      <w:r w:rsidR="00E41795" w:rsidRPr="00145598">
        <w:rPr>
          <w:rFonts w:ascii="Times New Roman" w:hAnsi="Times New Roman" w:cs="Times New Roman"/>
          <w:szCs w:val="28"/>
          <w:lang w:val="uk-UA"/>
        </w:rPr>
        <w:t xml:space="preserve"> </w:t>
      </w:r>
      <w:r w:rsidR="00E41795" w:rsidRPr="00145598">
        <w:rPr>
          <w:rFonts w:ascii="Times New Roman" w:hAnsi="Times New Roman" w:cs="Times New Roman"/>
          <w:color w:val="auto"/>
          <w:szCs w:val="28"/>
          <w:lang w:val="uk-UA"/>
        </w:rPr>
        <w:t>Визначити</w:t>
      </w:r>
      <w:r w:rsidR="00E41795" w:rsidRPr="00145598">
        <w:rPr>
          <w:rFonts w:ascii="Times New Roman" w:hAnsi="Times New Roman" w:cs="Times New Roman"/>
          <w:szCs w:val="28"/>
          <w:lang w:val="uk-UA"/>
        </w:rPr>
        <w:t xml:space="preserve"> </w:t>
      </w:r>
      <w:r w:rsidR="00E41795" w:rsidRPr="00145598">
        <w:rPr>
          <w:rFonts w:ascii="Times New Roman" w:hAnsi="Times New Roman" w:cs="Times New Roman"/>
          <w:color w:val="auto"/>
          <w:szCs w:val="28"/>
          <w:lang w:val="uk-UA"/>
        </w:rPr>
        <w:t>дохід</w:t>
      </w:r>
      <w:r w:rsidR="00E41795" w:rsidRPr="00145598">
        <w:rPr>
          <w:rFonts w:ascii="Times New Roman" w:hAnsi="Times New Roman" w:cs="Times New Roman"/>
          <w:szCs w:val="28"/>
          <w:lang w:val="uk-UA"/>
        </w:rPr>
        <w:t xml:space="preserve"> інвестора за 8 років.</w:t>
      </w:r>
    </w:p>
    <w:p w14:paraId="4F2176B6"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5</w:t>
      </w:r>
    </w:p>
    <w:p w14:paraId="51D41196" w14:textId="77777777" w:rsidR="00E41795" w:rsidRPr="00145598" w:rsidRDefault="00E41795" w:rsidP="00145598">
      <w:pPr>
        <w:pStyle w:val="1"/>
        <w:keepNext w:val="0"/>
        <w:widowControl w:val="0"/>
        <w:spacing w:line="360" w:lineRule="auto"/>
        <w:ind w:left="0" w:firstLine="567"/>
        <w:jc w:val="both"/>
        <w:rPr>
          <w:szCs w:val="28"/>
        </w:rPr>
      </w:pPr>
      <w:r w:rsidRPr="00145598">
        <w:rPr>
          <w:szCs w:val="28"/>
        </w:rPr>
        <w:t xml:space="preserve">Визначити, яка сума була покладена вкладником на рахунок 1 січня 2004 року, якщо 1 січня 2010 року він одержав при закритті рахунку </w:t>
      </w:r>
      <w:r w:rsidR="003B34DE" w:rsidRPr="00145598">
        <w:rPr>
          <w:szCs w:val="28"/>
        </w:rPr>
        <w:br/>
      </w:r>
      <w:r w:rsidRPr="00145598">
        <w:rPr>
          <w:szCs w:val="28"/>
        </w:rPr>
        <w:t>112</w:t>
      </w:r>
      <w:r w:rsidR="003B34DE" w:rsidRPr="00145598">
        <w:rPr>
          <w:szCs w:val="28"/>
        </w:rPr>
        <w:t xml:space="preserve"> </w:t>
      </w:r>
      <w:r w:rsidRPr="00145598">
        <w:rPr>
          <w:szCs w:val="28"/>
        </w:rPr>
        <w:t xml:space="preserve">292,24 грн. Ставки за депозитами банку мінялися в такий спосіб: </w:t>
      </w:r>
      <w:r w:rsidR="003B34DE" w:rsidRPr="00145598">
        <w:rPr>
          <w:szCs w:val="28"/>
        </w:rPr>
        <w:t>1.01.04 – 31.12.04</w:t>
      </w:r>
      <w:r w:rsidRPr="00145598">
        <w:rPr>
          <w:szCs w:val="28"/>
        </w:rPr>
        <w:t xml:space="preserve"> – 17 % річних;</w:t>
      </w:r>
      <w:r w:rsidR="00145598" w:rsidRPr="00145598">
        <w:rPr>
          <w:szCs w:val="28"/>
        </w:rPr>
        <w:t xml:space="preserve"> </w:t>
      </w:r>
      <w:r w:rsidR="003B34DE" w:rsidRPr="00145598">
        <w:rPr>
          <w:szCs w:val="28"/>
        </w:rPr>
        <w:t>1.01.04 – 31.12.07</w:t>
      </w:r>
      <w:r w:rsidRPr="00145598">
        <w:rPr>
          <w:szCs w:val="28"/>
        </w:rPr>
        <w:t xml:space="preserve"> – 18 % річних;</w:t>
      </w:r>
      <w:r w:rsidR="00145598" w:rsidRPr="00145598">
        <w:rPr>
          <w:szCs w:val="28"/>
        </w:rPr>
        <w:t xml:space="preserve"> </w:t>
      </w:r>
      <w:r w:rsidR="003B34DE" w:rsidRPr="00145598">
        <w:rPr>
          <w:szCs w:val="28"/>
        </w:rPr>
        <w:t>1.01.07 – 31.12.09</w:t>
      </w:r>
      <w:r w:rsidRPr="00145598">
        <w:rPr>
          <w:szCs w:val="28"/>
        </w:rPr>
        <w:t xml:space="preserve"> – 19 % річних.</w:t>
      </w:r>
    </w:p>
    <w:p w14:paraId="4FB38FCB" w14:textId="77777777" w:rsidR="00E41795" w:rsidRPr="00145598" w:rsidRDefault="00E41795" w:rsidP="00145598">
      <w:pPr>
        <w:widowControl w:val="0"/>
        <w:autoSpaceDE w:val="0"/>
        <w:spacing w:line="360" w:lineRule="auto"/>
        <w:ind w:firstLine="567"/>
        <w:jc w:val="center"/>
        <w:rPr>
          <w:sz w:val="28"/>
          <w:szCs w:val="28"/>
          <w:lang w:val="uk-UA"/>
        </w:rPr>
      </w:pPr>
    </w:p>
    <w:p w14:paraId="36A03297"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lastRenderedPageBreak/>
        <w:t>Задача 6</w:t>
      </w:r>
    </w:p>
    <w:p w14:paraId="3AC1AE83" w14:textId="77777777" w:rsidR="00E41795" w:rsidRPr="00145598" w:rsidRDefault="00E41795" w:rsidP="00145598">
      <w:pPr>
        <w:pStyle w:val="213"/>
        <w:spacing w:after="0"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t>Інвестор вклав 32 600 грн у банк на 2 роки під 17,5</w:t>
      </w:r>
      <w:r w:rsidR="003B34D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річних</w:t>
      </w:r>
      <w:r w:rsidRPr="00145598">
        <w:rPr>
          <w:rFonts w:ascii="Times New Roman" w:hAnsi="Times New Roman" w:cs="Times New Roman"/>
          <w:szCs w:val="28"/>
          <w:lang w:val="uk-UA"/>
        </w:rPr>
        <w:t>, а потім суму накопичених відсотків вклав в інший банк під 8</w:t>
      </w:r>
      <w:r w:rsidR="003B34D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річних із щоквартальним нарахуванням </w:t>
      </w:r>
      <w:r w:rsidRPr="00145598">
        <w:rPr>
          <w:rFonts w:ascii="Times New Roman" w:hAnsi="Times New Roman" w:cs="Times New Roman"/>
          <w:color w:val="auto"/>
          <w:szCs w:val="28"/>
          <w:lang w:val="uk-UA"/>
        </w:rPr>
        <w:t>строком</w:t>
      </w:r>
      <w:r w:rsidRPr="00145598">
        <w:rPr>
          <w:rFonts w:ascii="Times New Roman" w:hAnsi="Times New Roman" w:cs="Times New Roman"/>
          <w:szCs w:val="28"/>
          <w:lang w:val="uk-UA"/>
        </w:rPr>
        <w:t xml:space="preserve"> на 7 років. </w:t>
      </w: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дохід</w:t>
      </w:r>
      <w:r w:rsidRPr="00145598">
        <w:rPr>
          <w:rFonts w:ascii="Times New Roman" w:hAnsi="Times New Roman" w:cs="Times New Roman"/>
          <w:szCs w:val="28"/>
          <w:lang w:val="uk-UA"/>
        </w:rPr>
        <w:t xml:space="preserve"> інвестора за 9 років.</w:t>
      </w:r>
    </w:p>
    <w:p w14:paraId="3350A165"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7</w:t>
      </w:r>
    </w:p>
    <w:p w14:paraId="374C764F" w14:textId="77777777" w:rsidR="00E41795" w:rsidRPr="00145598" w:rsidRDefault="00E41795" w:rsidP="00145598">
      <w:pPr>
        <w:tabs>
          <w:tab w:val="left" w:pos="0"/>
        </w:tabs>
        <w:spacing w:line="360" w:lineRule="auto"/>
        <w:ind w:firstLine="567"/>
        <w:jc w:val="both"/>
        <w:rPr>
          <w:sz w:val="28"/>
          <w:szCs w:val="28"/>
          <w:lang w:val="uk-UA"/>
        </w:rPr>
      </w:pPr>
      <w:r w:rsidRPr="00145598">
        <w:rPr>
          <w:sz w:val="28"/>
          <w:szCs w:val="28"/>
          <w:lang w:val="uk-UA"/>
        </w:rPr>
        <w:t>Ф</w:t>
      </w:r>
      <w:r w:rsidR="00586D2A" w:rsidRPr="00145598">
        <w:rPr>
          <w:sz w:val="28"/>
          <w:szCs w:val="28"/>
          <w:lang w:val="uk-UA"/>
        </w:rPr>
        <w:t>ірмі потрібно нагромадити 2 млн</w:t>
      </w:r>
      <w:r w:rsidRPr="00145598">
        <w:rPr>
          <w:sz w:val="28"/>
          <w:szCs w:val="28"/>
          <w:lang w:val="uk-UA"/>
        </w:rPr>
        <w:t xml:space="preserve"> дол. США, щоб через 10 років придбати будинок під офіс. Найбільш безпечним способом нагромадження є придбання безризикових державних цінних паперів, що генерують річний дохід за ставкою 8</w:t>
      </w:r>
      <w:r w:rsidR="00586D2A" w:rsidRPr="00145598">
        <w:rPr>
          <w:sz w:val="28"/>
          <w:szCs w:val="28"/>
          <w:lang w:val="uk-UA"/>
        </w:rPr>
        <w:t xml:space="preserve"> </w:t>
      </w:r>
      <w:r w:rsidRPr="00145598">
        <w:rPr>
          <w:sz w:val="28"/>
          <w:szCs w:val="28"/>
          <w:lang w:val="uk-UA"/>
        </w:rPr>
        <w:t>% при піврічному нарахуванні відсотків. Яким повинен бути первісний внесок фірми?</w:t>
      </w:r>
    </w:p>
    <w:p w14:paraId="0B638DA5"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8</w:t>
      </w:r>
    </w:p>
    <w:p w14:paraId="053D975C" w14:textId="77777777" w:rsidR="00E41795" w:rsidRPr="00145598" w:rsidRDefault="00E41795" w:rsidP="00145598">
      <w:pPr>
        <w:pStyle w:val="1"/>
        <w:keepNext w:val="0"/>
        <w:widowControl w:val="0"/>
        <w:spacing w:line="360" w:lineRule="auto"/>
        <w:ind w:left="0" w:firstLine="567"/>
        <w:jc w:val="both"/>
        <w:rPr>
          <w:szCs w:val="28"/>
        </w:rPr>
      </w:pPr>
      <w:r w:rsidRPr="00145598">
        <w:rPr>
          <w:szCs w:val="28"/>
        </w:rPr>
        <w:t>Інвестор розподілив свої вкладення пропорційно між 3 банками:    1-й банк нараховує 18</w:t>
      </w:r>
      <w:r w:rsidR="00586D2A" w:rsidRPr="00145598">
        <w:rPr>
          <w:szCs w:val="28"/>
        </w:rPr>
        <w:t xml:space="preserve"> </w:t>
      </w:r>
      <w:r w:rsidRPr="00145598">
        <w:rPr>
          <w:szCs w:val="28"/>
        </w:rPr>
        <w:t>% один раз у рік; 2-й банк – 10</w:t>
      </w:r>
      <w:r w:rsidR="00586D2A" w:rsidRPr="00145598">
        <w:rPr>
          <w:szCs w:val="28"/>
        </w:rPr>
        <w:t xml:space="preserve"> </w:t>
      </w:r>
      <w:r w:rsidRPr="00145598">
        <w:rPr>
          <w:szCs w:val="28"/>
        </w:rPr>
        <w:t>% щокварталу;        3-й банк – 8,5</w:t>
      </w:r>
      <w:r w:rsidR="00586D2A" w:rsidRPr="00145598">
        <w:rPr>
          <w:szCs w:val="28"/>
        </w:rPr>
        <w:t xml:space="preserve"> </w:t>
      </w:r>
      <w:r w:rsidRPr="00145598">
        <w:rPr>
          <w:szCs w:val="28"/>
        </w:rPr>
        <w:t>% щомісяця. Через 3 роки сумарний прибуток інвестора склав 3</w:t>
      </w:r>
      <w:r w:rsidR="00586D2A" w:rsidRPr="00145598">
        <w:rPr>
          <w:szCs w:val="28"/>
        </w:rPr>
        <w:t xml:space="preserve"> </w:t>
      </w:r>
      <w:r w:rsidRPr="00145598">
        <w:rPr>
          <w:szCs w:val="28"/>
        </w:rPr>
        <w:t xml:space="preserve">718,10 грн. Визначити первісний обсяг інвестицій. </w:t>
      </w:r>
    </w:p>
    <w:p w14:paraId="26E4628A"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9</w:t>
      </w:r>
    </w:p>
    <w:p w14:paraId="22A511DD" w14:textId="77777777" w:rsidR="00E41795" w:rsidRPr="00145598" w:rsidRDefault="00E41795" w:rsidP="00145598">
      <w:pPr>
        <w:pStyle w:val="1"/>
        <w:keepNext w:val="0"/>
        <w:widowControl w:val="0"/>
        <w:spacing w:line="360" w:lineRule="auto"/>
        <w:ind w:left="0" w:firstLine="567"/>
        <w:jc w:val="both"/>
        <w:rPr>
          <w:szCs w:val="28"/>
        </w:rPr>
      </w:pPr>
      <w:r w:rsidRPr="00145598">
        <w:rPr>
          <w:szCs w:val="28"/>
        </w:rPr>
        <w:t>Інвестор розподілив свої вкладення пропорційно між 4 банками:    1-й банк нараховує 15</w:t>
      </w:r>
      <w:r w:rsidR="00586D2A" w:rsidRPr="00145598">
        <w:rPr>
          <w:szCs w:val="28"/>
        </w:rPr>
        <w:t xml:space="preserve"> </w:t>
      </w:r>
      <w:r w:rsidRPr="00145598">
        <w:rPr>
          <w:szCs w:val="28"/>
        </w:rPr>
        <w:t>% один раз у рік; 2-й банк – 14</w:t>
      </w:r>
      <w:r w:rsidR="00586D2A" w:rsidRPr="00145598">
        <w:rPr>
          <w:szCs w:val="28"/>
        </w:rPr>
        <w:t xml:space="preserve"> </w:t>
      </w:r>
      <w:r w:rsidRPr="00145598">
        <w:rPr>
          <w:szCs w:val="28"/>
        </w:rPr>
        <w:t>% щокварталу;        3-й банк – 9,5</w:t>
      </w:r>
      <w:r w:rsidR="00586D2A" w:rsidRPr="00145598">
        <w:rPr>
          <w:szCs w:val="28"/>
        </w:rPr>
        <w:t xml:space="preserve"> </w:t>
      </w:r>
      <w:r w:rsidRPr="00145598">
        <w:rPr>
          <w:szCs w:val="28"/>
        </w:rPr>
        <w:t>% раз у два місяці; 4-й банк нараховує 8</w:t>
      </w:r>
      <w:r w:rsidR="00586D2A" w:rsidRPr="00145598">
        <w:rPr>
          <w:szCs w:val="28"/>
        </w:rPr>
        <w:t xml:space="preserve"> </w:t>
      </w:r>
      <w:r w:rsidRPr="00145598">
        <w:rPr>
          <w:szCs w:val="28"/>
        </w:rPr>
        <w:t>% щомісяця. Через 2 роки сумарний дохід інвестора склав 35</w:t>
      </w:r>
      <w:r w:rsidR="00586D2A" w:rsidRPr="00145598">
        <w:rPr>
          <w:szCs w:val="28"/>
        </w:rPr>
        <w:t xml:space="preserve"> </w:t>
      </w:r>
      <w:r w:rsidRPr="00145598">
        <w:rPr>
          <w:szCs w:val="28"/>
        </w:rPr>
        <w:t xml:space="preserve">302,21 грн. </w:t>
      </w:r>
      <w:r w:rsidR="00145598" w:rsidRPr="00145598">
        <w:rPr>
          <w:szCs w:val="28"/>
        </w:rPr>
        <w:t xml:space="preserve"> </w:t>
      </w:r>
      <w:r w:rsidRPr="00145598">
        <w:rPr>
          <w:szCs w:val="28"/>
        </w:rPr>
        <w:t xml:space="preserve">Визначити первісний обсяг інвестицій. </w:t>
      </w:r>
    </w:p>
    <w:p w14:paraId="31AB1AEF"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10</w:t>
      </w:r>
    </w:p>
    <w:p w14:paraId="0C351FE3" w14:textId="77777777" w:rsidR="00E41795" w:rsidRPr="00145598" w:rsidRDefault="00E41795" w:rsidP="00145598">
      <w:pPr>
        <w:widowControl w:val="0"/>
        <w:spacing w:line="360" w:lineRule="auto"/>
        <w:ind w:firstLine="567"/>
        <w:jc w:val="both"/>
        <w:rPr>
          <w:sz w:val="28"/>
          <w:szCs w:val="28"/>
          <w:lang w:val="uk-UA"/>
        </w:rPr>
      </w:pPr>
      <w:r w:rsidRPr="00145598">
        <w:rPr>
          <w:sz w:val="28"/>
          <w:szCs w:val="28"/>
          <w:lang w:val="uk-UA"/>
        </w:rPr>
        <w:t xml:space="preserve">Визначити, яку ставку складних відсотків з нарахуванням раз у рік пропонує банк, якщо при вкладенні 16 500 грн під ставку вполовину менше з нарахуванням щомісяця інвестор одержить через 3 роки суму </w:t>
      </w:r>
      <w:r w:rsidR="00586D2A" w:rsidRPr="00145598">
        <w:rPr>
          <w:sz w:val="28"/>
          <w:szCs w:val="28"/>
          <w:lang w:val="uk-UA"/>
        </w:rPr>
        <w:br/>
      </w:r>
      <w:r w:rsidRPr="00145598">
        <w:rPr>
          <w:sz w:val="28"/>
          <w:szCs w:val="28"/>
          <w:lang w:val="uk-UA"/>
        </w:rPr>
        <w:t>21</w:t>
      </w:r>
      <w:r w:rsidR="00586D2A" w:rsidRPr="00145598">
        <w:rPr>
          <w:sz w:val="28"/>
          <w:szCs w:val="28"/>
          <w:lang w:val="uk-UA"/>
        </w:rPr>
        <w:t xml:space="preserve"> </w:t>
      </w:r>
      <w:r w:rsidRPr="00145598">
        <w:rPr>
          <w:sz w:val="28"/>
          <w:szCs w:val="28"/>
          <w:lang w:val="uk-UA"/>
        </w:rPr>
        <w:t>592,65 грн.</w:t>
      </w:r>
    </w:p>
    <w:p w14:paraId="6D1511DE"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11</w:t>
      </w:r>
    </w:p>
    <w:p w14:paraId="5C5B59A6" w14:textId="77777777" w:rsidR="00E41795" w:rsidRPr="00145598" w:rsidRDefault="00E41795" w:rsidP="00145598">
      <w:pPr>
        <w:widowControl w:val="0"/>
        <w:spacing w:line="360" w:lineRule="auto"/>
        <w:ind w:firstLine="567"/>
        <w:jc w:val="both"/>
        <w:rPr>
          <w:sz w:val="28"/>
          <w:szCs w:val="28"/>
          <w:lang w:val="uk-UA"/>
        </w:rPr>
      </w:pPr>
      <w:r w:rsidRPr="00145598">
        <w:rPr>
          <w:sz w:val="28"/>
          <w:szCs w:val="28"/>
          <w:lang w:val="uk-UA"/>
        </w:rPr>
        <w:t>Внесок у розмірі 14 500 грн був покладений під 9</w:t>
      </w:r>
      <w:r w:rsidR="00586D2A" w:rsidRPr="00145598">
        <w:rPr>
          <w:sz w:val="28"/>
          <w:szCs w:val="28"/>
          <w:lang w:val="uk-UA"/>
        </w:rPr>
        <w:t xml:space="preserve"> </w:t>
      </w:r>
      <w:r w:rsidRPr="00145598">
        <w:rPr>
          <w:sz w:val="28"/>
          <w:szCs w:val="28"/>
          <w:lang w:val="uk-UA"/>
        </w:rPr>
        <w:t>% річних з їхнім щомісячним нарахуванням строком на 5 років. Через рік банк підвищив ставку до 9,9</w:t>
      </w:r>
      <w:r w:rsidR="00586D2A" w:rsidRPr="00145598">
        <w:rPr>
          <w:sz w:val="28"/>
          <w:szCs w:val="28"/>
          <w:lang w:val="uk-UA"/>
        </w:rPr>
        <w:t xml:space="preserve"> </w:t>
      </w:r>
      <w:r w:rsidRPr="00145598">
        <w:rPr>
          <w:sz w:val="28"/>
          <w:szCs w:val="28"/>
          <w:lang w:val="uk-UA"/>
        </w:rPr>
        <w:t>%, а ще через 3 роки – до 10,5</w:t>
      </w:r>
      <w:r w:rsidR="00586D2A" w:rsidRPr="00145598">
        <w:rPr>
          <w:sz w:val="28"/>
          <w:szCs w:val="28"/>
          <w:lang w:val="uk-UA"/>
        </w:rPr>
        <w:t xml:space="preserve"> </w:t>
      </w:r>
      <w:r w:rsidRPr="00145598">
        <w:rPr>
          <w:sz w:val="28"/>
          <w:szCs w:val="28"/>
          <w:lang w:val="uk-UA"/>
        </w:rPr>
        <w:t>%. Визначити, яка сума нарахованих відсотків у момент закриття рахунку.</w:t>
      </w:r>
    </w:p>
    <w:p w14:paraId="378B13A4" w14:textId="77777777" w:rsidR="00E41795" w:rsidRPr="00145598" w:rsidRDefault="00E41795" w:rsidP="00145598">
      <w:pPr>
        <w:spacing w:line="360" w:lineRule="auto"/>
        <w:ind w:firstLine="567"/>
        <w:jc w:val="both"/>
        <w:rPr>
          <w:sz w:val="28"/>
          <w:szCs w:val="28"/>
          <w:lang w:val="uk-UA"/>
        </w:rPr>
      </w:pPr>
    </w:p>
    <w:p w14:paraId="6D7D485A"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12</w:t>
      </w:r>
    </w:p>
    <w:p w14:paraId="7A4D935C" w14:textId="77777777" w:rsidR="00E41795" w:rsidRPr="00145598" w:rsidRDefault="00E41795" w:rsidP="00145598">
      <w:pPr>
        <w:pStyle w:val="212"/>
        <w:spacing w:line="360" w:lineRule="auto"/>
        <w:ind w:left="0" w:firstLine="567"/>
        <w:jc w:val="both"/>
        <w:rPr>
          <w:rFonts w:ascii="Times New Roman" w:hAnsi="Times New Roman" w:cs="Times New Roman"/>
          <w:spacing w:val="-2"/>
          <w:szCs w:val="28"/>
          <w:lang w:val="uk-UA"/>
        </w:rPr>
      </w:pPr>
      <w:r w:rsidRPr="00145598">
        <w:rPr>
          <w:rFonts w:ascii="Times New Roman" w:hAnsi="Times New Roman" w:cs="Times New Roman"/>
          <w:spacing w:val="-2"/>
          <w:szCs w:val="28"/>
          <w:lang w:val="uk-UA"/>
        </w:rPr>
        <w:t>Вибрати за допомогою еквівалентної процентної ставки найбільш ефективний варіант вкладень коштів: або під складну ставку 16</w:t>
      </w:r>
      <w:r w:rsidR="00586D2A"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 xml:space="preserve">% при </w:t>
      </w:r>
      <w:r w:rsidRPr="00145598">
        <w:rPr>
          <w:rFonts w:ascii="Times New Roman" w:hAnsi="Times New Roman" w:cs="Times New Roman"/>
          <w:color w:val="auto"/>
          <w:spacing w:val="-2"/>
          <w:szCs w:val="28"/>
          <w:lang w:val="uk-UA"/>
        </w:rPr>
        <w:t>щоквартальному</w:t>
      </w:r>
      <w:r w:rsidRPr="00145598">
        <w:rPr>
          <w:rFonts w:ascii="Times New Roman" w:hAnsi="Times New Roman" w:cs="Times New Roman"/>
          <w:spacing w:val="-2"/>
          <w:szCs w:val="28"/>
          <w:lang w:val="uk-UA"/>
        </w:rPr>
        <w:t xml:space="preserve"> нарахуванні складних відсотків, або під просту ставку 20</w:t>
      </w:r>
      <w:r w:rsidR="00586D2A"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w:t>
      </w:r>
    </w:p>
    <w:p w14:paraId="0D1B3B91"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13</w:t>
      </w:r>
    </w:p>
    <w:p w14:paraId="68C8E8FD"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t>Вексель ураховується за річною дисконтною ставкою 36</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Строк</w:t>
      </w:r>
      <w:r w:rsidRPr="00145598">
        <w:rPr>
          <w:rFonts w:ascii="Times New Roman" w:hAnsi="Times New Roman" w:cs="Times New Roman"/>
          <w:szCs w:val="28"/>
          <w:lang w:val="uk-UA"/>
        </w:rPr>
        <w:t xml:space="preserve"> оплати векселя – </w:t>
      </w:r>
      <w:r w:rsidRPr="00145598">
        <w:rPr>
          <w:rFonts w:ascii="Times New Roman" w:hAnsi="Times New Roman" w:cs="Times New Roman"/>
          <w:color w:val="auto"/>
          <w:szCs w:val="28"/>
          <w:lang w:val="uk-UA"/>
        </w:rPr>
        <w:t>дев'ять</w:t>
      </w:r>
      <w:r w:rsidRPr="00145598">
        <w:rPr>
          <w:rFonts w:ascii="Times New Roman" w:hAnsi="Times New Roman" w:cs="Times New Roman"/>
          <w:szCs w:val="28"/>
          <w:lang w:val="uk-UA"/>
        </w:rPr>
        <w:t xml:space="preserve"> місяців. Виразити прибутковість даної операції у вигляді простої ставки позичкових відсотків.</w:t>
      </w:r>
    </w:p>
    <w:p w14:paraId="7E9F1E67"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14</w:t>
      </w:r>
    </w:p>
    <w:p w14:paraId="395E5638"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color w:val="auto"/>
          <w:szCs w:val="28"/>
          <w:lang w:val="uk-UA"/>
        </w:rPr>
        <w:t>Кошти</w:t>
      </w:r>
      <w:r w:rsidRPr="00145598">
        <w:rPr>
          <w:rFonts w:ascii="Times New Roman" w:hAnsi="Times New Roman" w:cs="Times New Roman"/>
          <w:szCs w:val="28"/>
          <w:lang w:val="uk-UA"/>
        </w:rPr>
        <w:t xml:space="preserve"> були інвестовані під 24</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складних відсотків </w:t>
      </w:r>
      <w:r w:rsidRPr="00145598">
        <w:rPr>
          <w:rFonts w:ascii="Times New Roman" w:hAnsi="Times New Roman" w:cs="Times New Roman"/>
          <w:color w:val="auto"/>
          <w:szCs w:val="28"/>
          <w:lang w:val="uk-UA"/>
        </w:rPr>
        <w:t>з</w:t>
      </w:r>
      <w:r w:rsidRPr="00145598">
        <w:rPr>
          <w:rFonts w:ascii="Times New Roman" w:hAnsi="Times New Roman" w:cs="Times New Roman"/>
          <w:szCs w:val="28"/>
          <w:lang w:val="uk-UA"/>
        </w:rPr>
        <w:t xml:space="preserve"> їхнім нарахуванням щомісяця </w:t>
      </w:r>
      <w:r w:rsidRPr="00145598">
        <w:rPr>
          <w:rFonts w:ascii="Times New Roman" w:hAnsi="Times New Roman" w:cs="Times New Roman"/>
          <w:color w:val="auto"/>
          <w:szCs w:val="28"/>
          <w:lang w:val="uk-UA"/>
        </w:rPr>
        <w:t>строком</w:t>
      </w:r>
      <w:r w:rsidRPr="00145598">
        <w:rPr>
          <w:rFonts w:ascii="Times New Roman" w:hAnsi="Times New Roman" w:cs="Times New Roman"/>
          <w:szCs w:val="28"/>
          <w:lang w:val="uk-UA"/>
        </w:rPr>
        <w:t xml:space="preserve"> на </w:t>
      </w:r>
      <w:r w:rsidRPr="00145598">
        <w:rPr>
          <w:rFonts w:ascii="Times New Roman" w:hAnsi="Times New Roman" w:cs="Times New Roman"/>
          <w:color w:val="auto"/>
          <w:szCs w:val="28"/>
          <w:lang w:val="uk-UA"/>
        </w:rPr>
        <w:t>два</w:t>
      </w:r>
      <w:r w:rsidRPr="00145598">
        <w:rPr>
          <w:rFonts w:ascii="Times New Roman" w:hAnsi="Times New Roman" w:cs="Times New Roman"/>
          <w:szCs w:val="28"/>
          <w:lang w:val="uk-UA"/>
        </w:rPr>
        <w:t xml:space="preserve"> роки. </w:t>
      </w: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прибутковість даної операції у вигляді ефективної процентної ставки.</w:t>
      </w:r>
    </w:p>
    <w:p w14:paraId="731E8579"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15</w:t>
      </w:r>
    </w:p>
    <w:p w14:paraId="74F358B5"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реальний </w:t>
      </w:r>
      <w:r w:rsidRPr="00145598">
        <w:rPr>
          <w:rFonts w:ascii="Times New Roman" w:hAnsi="Times New Roman" w:cs="Times New Roman"/>
          <w:color w:val="auto"/>
          <w:szCs w:val="28"/>
          <w:lang w:val="uk-UA"/>
        </w:rPr>
        <w:t>дохід</w:t>
      </w:r>
      <w:r w:rsidRPr="00145598">
        <w:rPr>
          <w:rFonts w:ascii="Times New Roman" w:hAnsi="Times New Roman" w:cs="Times New Roman"/>
          <w:szCs w:val="28"/>
          <w:lang w:val="uk-UA"/>
        </w:rPr>
        <w:t xml:space="preserve"> інвестора, що інвестував 50 тис. грн </w:t>
      </w:r>
      <w:r w:rsidRPr="00145598">
        <w:rPr>
          <w:rFonts w:ascii="Times New Roman" w:hAnsi="Times New Roman" w:cs="Times New Roman"/>
          <w:color w:val="auto"/>
          <w:szCs w:val="28"/>
          <w:lang w:val="uk-UA"/>
        </w:rPr>
        <w:t>строком</w:t>
      </w:r>
      <w:r w:rsidRPr="00145598">
        <w:rPr>
          <w:rFonts w:ascii="Times New Roman" w:hAnsi="Times New Roman" w:cs="Times New Roman"/>
          <w:szCs w:val="28"/>
          <w:lang w:val="uk-UA"/>
        </w:rPr>
        <w:t xml:space="preserve"> на </w:t>
      </w:r>
      <w:r w:rsidRPr="00145598">
        <w:rPr>
          <w:rFonts w:ascii="Times New Roman" w:hAnsi="Times New Roman" w:cs="Times New Roman"/>
          <w:color w:val="auto"/>
          <w:szCs w:val="28"/>
          <w:lang w:val="uk-UA"/>
        </w:rPr>
        <w:t>два</w:t>
      </w:r>
      <w:r w:rsidRPr="00145598">
        <w:rPr>
          <w:rFonts w:ascii="Times New Roman" w:hAnsi="Times New Roman" w:cs="Times New Roman"/>
          <w:szCs w:val="28"/>
          <w:lang w:val="uk-UA"/>
        </w:rPr>
        <w:t xml:space="preserve"> роки за ставкою 24</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річних</w:t>
      </w:r>
      <w:r w:rsidRPr="00145598">
        <w:rPr>
          <w:rFonts w:ascii="Times New Roman" w:hAnsi="Times New Roman" w:cs="Times New Roman"/>
          <w:szCs w:val="28"/>
          <w:lang w:val="uk-UA"/>
        </w:rPr>
        <w:t xml:space="preserve"> при </w:t>
      </w:r>
      <w:r w:rsidRPr="00145598">
        <w:rPr>
          <w:rFonts w:ascii="Times New Roman" w:hAnsi="Times New Roman" w:cs="Times New Roman"/>
          <w:color w:val="auto"/>
          <w:szCs w:val="28"/>
          <w:lang w:val="uk-UA"/>
        </w:rPr>
        <w:t>щомісячному</w:t>
      </w:r>
      <w:r w:rsidRPr="00145598">
        <w:rPr>
          <w:rFonts w:ascii="Times New Roman" w:hAnsi="Times New Roman" w:cs="Times New Roman"/>
          <w:szCs w:val="28"/>
          <w:lang w:val="uk-UA"/>
        </w:rPr>
        <w:t xml:space="preserve"> нарахуванні складних відсотків, а рівень інфляції склав за перший рік – 12</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за </w:t>
      </w:r>
      <w:r w:rsidRPr="00145598">
        <w:rPr>
          <w:rFonts w:ascii="Times New Roman" w:hAnsi="Times New Roman" w:cs="Times New Roman"/>
          <w:color w:val="auto"/>
          <w:szCs w:val="28"/>
          <w:lang w:val="uk-UA"/>
        </w:rPr>
        <w:t>другий</w:t>
      </w:r>
      <w:r w:rsidRPr="00145598">
        <w:rPr>
          <w:rFonts w:ascii="Times New Roman" w:hAnsi="Times New Roman" w:cs="Times New Roman"/>
          <w:szCs w:val="28"/>
          <w:lang w:val="uk-UA"/>
        </w:rPr>
        <w:t xml:space="preserve"> – 8</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третій – 5</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w:t>
      </w:r>
    </w:p>
    <w:p w14:paraId="369F0B5F"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w:t>
      </w:r>
      <w:r w:rsidR="003F06B0" w:rsidRPr="00145598">
        <w:rPr>
          <w:b/>
          <w:sz w:val="28"/>
          <w:szCs w:val="28"/>
          <w:lang w:val="uk-UA"/>
        </w:rPr>
        <w:t xml:space="preserve"> </w:t>
      </w:r>
      <w:r w:rsidRPr="00145598">
        <w:rPr>
          <w:b/>
          <w:sz w:val="28"/>
          <w:szCs w:val="28"/>
          <w:lang w:val="uk-UA"/>
        </w:rPr>
        <w:t>16</w:t>
      </w:r>
    </w:p>
    <w:p w14:paraId="0E83F97B" w14:textId="77777777" w:rsidR="00E41795" w:rsidRPr="00145598" w:rsidRDefault="00E41795" w:rsidP="00145598">
      <w:pPr>
        <w:spacing w:line="360" w:lineRule="auto"/>
        <w:ind w:firstLine="567"/>
        <w:jc w:val="both"/>
        <w:rPr>
          <w:spacing w:val="-2"/>
          <w:sz w:val="28"/>
          <w:szCs w:val="28"/>
          <w:lang w:val="uk-UA"/>
        </w:rPr>
      </w:pPr>
      <w:r w:rsidRPr="00145598">
        <w:rPr>
          <w:spacing w:val="-2"/>
          <w:sz w:val="28"/>
          <w:szCs w:val="28"/>
          <w:lang w:val="uk-UA"/>
        </w:rPr>
        <w:t>Розрахувати ефективну ставку операцій, якщо фінансові ресурси інвестуються на 3 роки під 36</w:t>
      </w:r>
      <w:r w:rsidR="00586D2A" w:rsidRPr="00145598">
        <w:rPr>
          <w:spacing w:val="-2"/>
          <w:sz w:val="28"/>
          <w:szCs w:val="28"/>
          <w:lang w:val="uk-UA"/>
        </w:rPr>
        <w:t xml:space="preserve"> </w:t>
      </w:r>
      <w:r w:rsidRPr="00145598">
        <w:rPr>
          <w:spacing w:val="-2"/>
          <w:sz w:val="28"/>
          <w:szCs w:val="28"/>
          <w:lang w:val="uk-UA"/>
        </w:rPr>
        <w:t>% річних з їх нарахуванням кожного місяця.</w:t>
      </w:r>
    </w:p>
    <w:p w14:paraId="78069F79"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17</w:t>
      </w:r>
    </w:p>
    <w:p w14:paraId="3120E336" w14:textId="77777777" w:rsidR="00E41795" w:rsidRPr="00145598" w:rsidRDefault="00E41795" w:rsidP="00145598">
      <w:pPr>
        <w:pStyle w:val="212"/>
        <w:spacing w:line="360" w:lineRule="auto"/>
        <w:ind w:left="0" w:firstLine="567"/>
        <w:jc w:val="both"/>
        <w:rPr>
          <w:rFonts w:ascii="Times New Roman" w:hAnsi="Times New Roman" w:cs="Times New Roman"/>
          <w:color w:val="auto"/>
          <w:szCs w:val="28"/>
          <w:lang w:val="uk-UA"/>
        </w:rPr>
      </w:pPr>
      <w:r w:rsidRPr="00145598">
        <w:rPr>
          <w:rFonts w:ascii="Times New Roman" w:hAnsi="Times New Roman" w:cs="Times New Roman"/>
          <w:szCs w:val="28"/>
          <w:lang w:val="uk-UA"/>
        </w:rPr>
        <w:t>В</w:t>
      </w:r>
      <w:r w:rsidRPr="00145598">
        <w:rPr>
          <w:rFonts w:ascii="Times New Roman" w:hAnsi="Times New Roman" w:cs="Times New Roman"/>
          <w:color w:val="auto"/>
          <w:szCs w:val="28"/>
          <w:lang w:val="uk-UA"/>
        </w:rPr>
        <w:t>изначити</w:t>
      </w:r>
      <w:r w:rsidRPr="00145598">
        <w:rPr>
          <w:rFonts w:ascii="Times New Roman" w:hAnsi="Times New Roman" w:cs="Times New Roman"/>
          <w:szCs w:val="28"/>
          <w:lang w:val="uk-UA"/>
        </w:rPr>
        <w:t xml:space="preserve"> реальну ефективну ставку інвестиційної операції, якщо при рівні інфляції 1,2</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у квартал капітал вкладається на 5 років за ставкою складних відсотків 24</w:t>
      </w:r>
      <w:r w:rsidR="00586D2A"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річних з їх щомісячним нарахуванням.</w:t>
      </w:r>
    </w:p>
    <w:p w14:paraId="55B96B01"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18</w:t>
      </w:r>
    </w:p>
    <w:p w14:paraId="454ADDC7" w14:textId="77777777" w:rsidR="00E41795" w:rsidRPr="00145598" w:rsidRDefault="00E41795" w:rsidP="00145598">
      <w:pPr>
        <w:pStyle w:val="a9"/>
        <w:spacing w:line="360" w:lineRule="auto"/>
        <w:ind w:firstLine="567"/>
        <w:rPr>
          <w:spacing w:val="-4"/>
          <w:szCs w:val="28"/>
        </w:rPr>
      </w:pPr>
      <w:r w:rsidRPr="00145598">
        <w:rPr>
          <w:spacing w:val="-4"/>
          <w:szCs w:val="28"/>
        </w:rPr>
        <w:t>Визначити номінальну ставку інвестиційної операції, якщо необхідна реальна прибутковість операції повинна скласти 20</w:t>
      </w:r>
      <w:r w:rsidR="00586D2A" w:rsidRPr="00145598">
        <w:rPr>
          <w:spacing w:val="-4"/>
          <w:szCs w:val="28"/>
        </w:rPr>
        <w:t xml:space="preserve"> </w:t>
      </w:r>
      <w:r w:rsidRPr="00145598">
        <w:rPr>
          <w:spacing w:val="-4"/>
          <w:szCs w:val="28"/>
        </w:rPr>
        <w:t>% річних, а місячний рівень інфляції передбачається в розмірі 2</w:t>
      </w:r>
      <w:r w:rsidR="00586D2A" w:rsidRPr="00145598">
        <w:rPr>
          <w:spacing w:val="-4"/>
          <w:szCs w:val="28"/>
        </w:rPr>
        <w:t xml:space="preserve"> </w:t>
      </w:r>
      <w:r w:rsidRPr="00145598">
        <w:rPr>
          <w:spacing w:val="-4"/>
          <w:szCs w:val="28"/>
        </w:rPr>
        <w:t>%. Строк інвестування – 3 роки.</w:t>
      </w:r>
    </w:p>
    <w:p w14:paraId="6597BCEB" w14:textId="77777777" w:rsidR="00CE4BF1" w:rsidRDefault="00CE4BF1" w:rsidP="00145598">
      <w:pPr>
        <w:pStyle w:val="a9"/>
        <w:spacing w:line="360" w:lineRule="auto"/>
        <w:ind w:firstLine="567"/>
        <w:jc w:val="center"/>
        <w:rPr>
          <w:b/>
          <w:szCs w:val="28"/>
        </w:rPr>
      </w:pPr>
    </w:p>
    <w:p w14:paraId="2CC8E93D" w14:textId="77777777" w:rsidR="00CE4BF1" w:rsidRDefault="00CE4BF1" w:rsidP="00145598">
      <w:pPr>
        <w:pStyle w:val="a9"/>
        <w:spacing w:line="360" w:lineRule="auto"/>
        <w:ind w:firstLine="567"/>
        <w:jc w:val="center"/>
        <w:rPr>
          <w:b/>
          <w:szCs w:val="28"/>
        </w:rPr>
      </w:pPr>
    </w:p>
    <w:p w14:paraId="642B0205" w14:textId="09376275" w:rsidR="00E41795" w:rsidRPr="00145598" w:rsidRDefault="00E41795" w:rsidP="00145598">
      <w:pPr>
        <w:pStyle w:val="a9"/>
        <w:spacing w:line="360" w:lineRule="auto"/>
        <w:ind w:firstLine="567"/>
        <w:jc w:val="center"/>
        <w:rPr>
          <w:b/>
          <w:szCs w:val="28"/>
        </w:rPr>
      </w:pPr>
      <w:r w:rsidRPr="00145598">
        <w:rPr>
          <w:b/>
          <w:szCs w:val="28"/>
        </w:rPr>
        <w:lastRenderedPageBreak/>
        <w:t>Задача</w:t>
      </w:r>
      <w:r w:rsidR="003F06B0" w:rsidRPr="00145598">
        <w:rPr>
          <w:b/>
          <w:szCs w:val="28"/>
        </w:rPr>
        <w:t xml:space="preserve"> </w:t>
      </w:r>
      <w:r w:rsidRPr="00145598">
        <w:rPr>
          <w:b/>
          <w:szCs w:val="28"/>
        </w:rPr>
        <w:t>19</w:t>
      </w:r>
    </w:p>
    <w:p w14:paraId="60F954C7"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Темпи інфляції згідно з прогнозом – 10</w:t>
      </w:r>
      <w:r w:rsidR="00E5792E" w:rsidRPr="00145598">
        <w:rPr>
          <w:sz w:val="28"/>
          <w:szCs w:val="28"/>
          <w:lang w:val="uk-UA"/>
        </w:rPr>
        <w:t xml:space="preserve"> </w:t>
      </w:r>
      <w:r w:rsidRPr="00145598">
        <w:rPr>
          <w:sz w:val="28"/>
          <w:szCs w:val="28"/>
          <w:lang w:val="uk-UA"/>
        </w:rPr>
        <w:t>%, а ми розраховуємо отримати прибуток у розмірі 120 тис. грн.</w:t>
      </w:r>
      <w:r w:rsidR="00145598">
        <w:rPr>
          <w:sz w:val="28"/>
          <w:szCs w:val="28"/>
          <w:lang w:val="uk-UA"/>
        </w:rPr>
        <w:t xml:space="preserve"> </w:t>
      </w:r>
      <w:r w:rsidRPr="00145598">
        <w:rPr>
          <w:sz w:val="28"/>
          <w:szCs w:val="28"/>
          <w:lang w:val="uk-UA"/>
        </w:rPr>
        <w:t>Визначити реальний прибуток від цього інвестиційного рішення.</w:t>
      </w:r>
      <w:r w:rsidR="00145598">
        <w:rPr>
          <w:sz w:val="28"/>
          <w:szCs w:val="28"/>
          <w:lang w:val="uk-UA"/>
        </w:rPr>
        <w:t xml:space="preserve"> </w:t>
      </w:r>
      <w:r w:rsidR="00E5792E" w:rsidRPr="00145598">
        <w:rPr>
          <w:sz w:val="28"/>
          <w:szCs w:val="28"/>
          <w:lang w:val="uk-UA"/>
        </w:rPr>
        <w:t>Є бажання вкласти 100 тис. грн</w:t>
      </w:r>
      <w:r w:rsidRPr="00145598">
        <w:rPr>
          <w:sz w:val="28"/>
          <w:szCs w:val="28"/>
          <w:lang w:val="uk-UA"/>
        </w:rPr>
        <w:t xml:space="preserve"> під 15</w:t>
      </w:r>
      <w:r w:rsidR="00E5792E" w:rsidRPr="00145598">
        <w:rPr>
          <w:sz w:val="28"/>
          <w:szCs w:val="28"/>
          <w:lang w:val="uk-UA"/>
        </w:rPr>
        <w:t xml:space="preserve"> </w:t>
      </w:r>
      <w:r w:rsidRPr="00145598">
        <w:rPr>
          <w:sz w:val="28"/>
          <w:szCs w:val="28"/>
          <w:lang w:val="uk-UA"/>
        </w:rPr>
        <w:t>% річних. Скільки можна отримати коштів у кінці року при відсутності інфляції? Визначте розмір цих коштів.</w:t>
      </w:r>
      <w:r w:rsidR="00145598">
        <w:rPr>
          <w:sz w:val="28"/>
          <w:szCs w:val="28"/>
          <w:lang w:val="uk-UA"/>
        </w:rPr>
        <w:t xml:space="preserve"> </w:t>
      </w:r>
      <w:r w:rsidRPr="00145598">
        <w:rPr>
          <w:sz w:val="28"/>
          <w:szCs w:val="28"/>
          <w:lang w:val="uk-UA"/>
        </w:rPr>
        <w:t>Чи вигідно вкладати гроші при інфляції 10</w:t>
      </w:r>
      <w:r w:rsidR="00E5792E" w:rsidRPr="00145598">
        <w:rPr>
          <w:sz w:val="28"/>
          <w:szCs w:val="28"/>
          <w:lang w:val="uk-UA"/>
        </w:rPr>
        <w:t xml:space="preserve"> </w:t>
      </w:r>
      <w:r w:rsidRPr="00145598">
        <w:rPr>
          <w:sz w:val="28"/>
          <w:szCs w:val="28"/>
          <w:lang w:val="uk-UA"/>
        </w:rPr>
        <w:t>%? Під який процент вигідно вкласти ці гроші?</w:t>
      </w:r>
    </w:p>
    <w:p w14:paraId="583643C3"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w:t>
      </w:r>
      <w:r w:rsidR="003F06B0" w:rsidRPr="00145598">
        <w:rPr>
          <w:b/>
          <w:sz w:val="28"/>
          <w:szCs w:val="28"/>
          <w:lang w:val="uk-UA"/>
        </w:rPr>
        <w:t xml:space="preserve"> </w:t>
      </w:r>
      <w:r w:rsidRPr="00145598">
        <w:rPr>
          <w:b/>
          <w:sz w:val="28"/>
          <w:szCs w:val="28"/>
          <w:lang w:val="uk-UA"/>
        </w:rPr>
        <w:t>20</w:t>
      </w:r>
    </w:p>
    <w:p w14:paraId="34D2782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Темпи інфляції згідно з прогнозом – 11</w:t>
      </w:r>
      <w:r w:rsidR="00E5792E" w:rsidRPr="00145598">
        <w:rPr>
          <w:sz w:val="28"/>
          <w:szCs w:val="28"/>
          <w:lang w:val="uk-UA"/>
        </w:rPr>
        <w:t xml:space="preserve"> </w:t>
      </w:r>
      <w:r w:rsidRPr="00145598">
        <w:rPr>
          <w:sz w:val="28"/>
          <w:szCs w:val="28"/>
          <w:lang w:val="uk-UA"/>
        </w:rPr>
        <w:t>%, а ми розраховуємо отримати прибуток у розмірі 110 тис. грн.</w:t>
      </w:r>
      <w:r w:rsidR="00145598">
        <w:rPr>
          <w:sz w:val="28"/>
          <w:szCs w:val="28"/>
          <w:lang w:val="uk-UA"/>
        </w:rPr>
        <w:t xml:space="preserve"> </w:t>
      </w:r>
      <w:r w:rsidRPr="00145598">
        <w:rPr>
          <w:sz w:val="28"/>
          <w:szCs w:val="28"/>
          <w:lang w:val="uk-UA"/>
        </w:rPr>
        <w:t>Визначити реальний прибуток від цього інвестиційного рішення.</w:t>
      </w:r>
      <w:r w:rsidR="00145598">
        <w:rPr>
          <w:sz w:val="28"/>
          <w:szCs w:val="28"/>
          <w:lang w:val="uk-UA"/>
        </w:rPr>
        <w:t xml:space="preserve"> </w:t>
      </w:r>
      <w:r w:rsidR="00E5792E" w:rsidRPr="00145598">
        <w:rPr>
          <w:sz w:val="28"/>
          <w:szCs w:val="28"/>
          <w:lang w:val="uk-UA"/>
        </w:rPr>
        <w:t>Є бажання вкласти 100 тис. грн</w:t>
      </w:r>
      <w:r w:rsidRPr="00145598">
        <w:rPr>
          <w:sz w:val="28"/>
          <w:szCs w:val="28"/>
          <w:lang w:val="uk-UA"/>
        </w:rPr>
        <w:t xml:space="preserve"> під 15</w:t>
      </w:r>
      <w:r w:rsidR="00E5792E" w:rsidRPr="00145598">
        <w:rPr>
          <w:sz w:val="28"/>
          <w:szCs w:val="28"/>
          <w:lang w:val="uk-UA"/>
        </w:rPr>
        <w:t xml:space="preserve"> </w:t>
      </w:r>
      <w:r w:rsidRPr="00145598">
        <w:rPr>
          <w:sz w:val="28"/>
          <w:szCs w:val="28"/>
          <w:lang w:val="uk-UA"/>
        </w:rPr>
        <w:t>% річних. Скільки можна отримати коштів у кінці року при відсутності інфляції? Визначити розмір цих коштів.</w:t>
      </w:r>
      <w:r w:rsidR="00145598">
        <w:rPr>
          <w:sz w:val="28"/>
          <w:szCs w:val="28"/>
          <w:lang w:val="uk-UA"/>
        </w:rPr>
        <w:t xml:space="preserve"> </w:t>
      </w:r>
      <w:r w:rsidRPr="00145598">
        <w:rPr>
          <w:sz w:val="28"/>
          <w:szCs w:val="28"/>
          <w:lang w:val="uk-UA"/>
        </w:rPr>
        <w:t>Чи вигідно вкладати гроші при інфляції 10</w:t>
      </w:r>
      <w:r w:rsidR="00E5792E" w:rsidRPr="00145598">
        <w:rPr>
          <w:sz w:val="28"/>
          <w:szCs w:val="28"/>
          <w:lang w:val="uk-UA"/>
        </w:rPr>
        <w:t xml:space="preserve"> </w:t>
      </w:r>
      <w:r w:rsidRPr="00145598">
        <w:rPr>
          <w:sz w:val="28"/>
          <w:szCs w:val="28"/>
          <w:lang w:val="uk-UA"/>
        </w:rPr>
        <w:t>%? Під який процент вигідно вкласти ці гроші?</w:t>
      </w:r>
    </w:p>
    <w:p w14:paraId="0957D0ED"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21</w:t>
      </w:r>
    </w:p>
    <w:p w14:paraId="08F6D165" w14:textId="77777777" w:rsidR="00E41795" w:rsidRPr="00145598" w:rsidRDefault="00E41795" w:rsidP="00145598">
      <w:pPr>
        <w:spacing w:line="360" w:lineRule="auto"/>
        <w:ind w:firstLine="567"/>
        <w:jc w:val="both"/>
        <w:rPr>
          <w:sz w:val="28"/>
          <w:szCs w:val="28"/>
          <w:lang w:val="uk-UA"/>
        </w:rPr>
      </w:pPr>
      <w:r w:rsidRPr="00145598">
        <w:rPr>
          <w:spacing w:val="-2"/>
          <w:sz w:val="28"/>
          <w:szCs w:val="28"/>
          <w:lang w:val="uk-UA"/>
        </w:rPr>
        <w:t>Необхідна грошова ставка – 12</w:t>
      </w:r>
      <w:r w:rsidR="00E5792E" w:rsidRPr="00145598">
        <w:rPr>
          <w:spacing w:val="-2"/>
          <w:sz w:val="28"/>
          <w:szCs w:val="28"/>
          <w:lang w:val="uk-UA"/>
        </w:rPr>
        <w:t xml:space="preserve"> </w:t>
      </w:r>
      <w:r w:rsidRPr="00145598">
        <w:rPr>
          <w:spacing w:val="-2"/>
          <w:sz w:val="28"/>
          <w:szCs w:val="28"/>
          <w:lang w:val="uk-UA"/>
        </w:rPr>
        <w:t>%. Очікуваний річний темп інфляції – 5</w:t>
      </w:r>
      <w:r w:rsidR="00E5792E" w:rsidRPr="00145598">
        <w:rPr>
          <w:spacing w:val="-2"/>
          <w:sz w:val="28"/>
          <w:szCs w:val="28"/>
          <w:lang w:val="uk-UA"/>
        </w:rPr>
        <w:t xml:space="preserve"> </w:t>
      </w:r>
      <w:r w:rsidRPr="00145598">
        <w:rPr>
          <w:spacing w:val="-2"/>
          <w:sz w:val="28"/>
          <w:szCs w:val="28"/>
          <w:lang w:val="uk-UA"/>
        </w:rPr>
        <w:t>%.</w:t>
      </w:r>
      <w:r w:rsidRPr="00145598">
        <w:rPr>
          <w:sz w:val="28"/>
          <w:szCs w:val="28"/>
          <w:lang w:val="uk-UA"/>
        </w:rPr>
        <w:t xml:space="preserve"> Інвестиції мають довгостроковий характер. Чому буде дорівнювати реальна ставка доходу?</w:t>
      </w:r>
    </w:p>
    <w:p w14:paraId="7FCBB321"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22</w:t>
      </w:r>
    </w:p>
    <w:p w14:paraId="44A3F5F8" w14:textId="77777777" w:rsidR="00E41795" w:rsidRPr="00145598" w:rsidRDefault="00E5792E" w:rsidP="00145598">
      <w:pPr>
        <w:spacing w:line="360" w:lineRule="auto"/>
        <w:ind w:firstLine="567"/>
        <w:jc w:val="both"/>
        <w:rPr>
          <w:sz w:val="28"/>
          <w:szCs w:val="28"/>
          <w:lang w:val="uk-UA"/>
        </w:rPr>
      </w:pPr>
      <w:r w:rsidRPr="00145598">
        <w:rPr>
          <w:sz w:val="28"/>
          <w:szCs w:val="28"/>
          <w:lang w:val="uk-UA"/>
        </w:rPr>
        <w:t>Є бажання вкласти 300 тис. грн</w:t>
      </w:r>
      <w:r w:rsidR="00E41795" w:rsidRPr="00145598">
        <w:rPr>
          <w:sz w:val="28"/>
          <w:szCs w:val="28"/>
          <w:lang w:val="uk-UA"/>
        </w:rPr>
        <w:t xml:space="preserve"> у будівництво господарського об’єкта. За яких умов ці інвестиції будуть доцільними, якщо прогнозовані темпи інфляції становитимуть: 8</w:t>
      </w:r>
      <w:r w:rsidRPr="00145598">
        <w:rPr>
          <w:sz w:val="28"/>
          <w:szCs w:val="28"/>
          <w:lang w:val="uk-UA"/>
        </w:rPr>
        <w:t xml:space="preserve"> </w:t>
      </w:r>
      <w:r w:rsidR="00E41795" w:rsidRPr="00145598">
        <w:rPr>
          <w:sz w:val="28"/>
          <w:szCs w:val="28"/>
          <w:lang w:val="uk-UA"/>
        </w:rPr>
        <w:t>%; 10</w:t>
      </w:r>
      <w:r w:rsidRPr="00145598">
        <w:rPr>
          <w:sz w:val="28"/>
          <w:szCs w:val="28"/>
          <w:lang w:val="uk-UA"/>
        </w:rPr>
        <w:t xml:space="preserve"> </w:t>
      </w:r>
      <w:r w:rsidR="00E41795" w:rsidRPr="00145598">
        <w:rPr>
          <w:sz w:val="28"/>
          <w:szCs w:val="28"/>
          <w:lang w:val="uk-UA"/>
        </w:rPr>
        <w:t>%; 15</w:t>
      </w:r>
      <w:r w:rsidRPr="00145598">
        <w:rPr>
          <w:sz w:val="28"/>
          <w:szCs w:val="28"/>
          <w:lang w:val="uk-UA"/>
        </w:rPr>
        <w:t xml:space="preserve"> </w:t>
      </w:r>
      <w:r w:rsidR="00E41795" w:rsidRPr="00145598">
        <w:rPr>
          <w:sz w:val="28"/>
          <w:szCs w:val="28"/>
          <w:lang w:val="uk-UA"/>
        </w:rPr>
        <w:t>%. Який повинен бути підхід до цього? Зробити висновок.</w:t>
      </w:r>
    </w:p>
    <w:p w14:paraId="61200408"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23</w:t>
      </w:r>
    </w:p>
    <w:p w14:paraId="2447980D"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реальну прибутковість інвестиційної операції, якщо при </w:t>
      </w:r>
      <w:r w:rsidRPr="00145598">
        <w:rPr>
          <w:rFonts w:ascii="Times New Roman" w:hAnsi="Times New Roman" w:cs="Times New Roman"/>
          <w:color w:val="auto"/>
          <w:szCs w:val="28"/>
          <w:lang w:val="uk-UA"/>
        </w:rPr>
        <w:t>середньоквартальному</w:t>
      </w:r>
      <w:r w:rsidRPr="00145598">
        <w:rPr>
          <w:rFonts w:ascii="Times New Roman" w:hAnsi="Times New Roman" w:cs="Times New Roman"/>
          <w:szCs w:val="28"/>
          <w:lang w:val="uk-UA"/>
        </w:rPr>
        <w:t xml:space="preserve"> рівні інфляції 4</w:t>
      </w:r>
      <w:r w:rsidR="00E5792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капітал вкладається на </w:t>
      </w:r>
      <w:r w:rsidRPr="00145598">
        <w:rPr>
          <w:rFonts w:ascii="Times New Roman" w:hAnsi="Times New Roman" w:cs="Times New Roman"/>
          <w:color w:val="auto"/>
          <w:szCs w:val="28"/>
          <w:lang w:val="uk-UA"/>
        </w:rPr>
        <w:t>два</w:t>
      </w:r>
      <w:r w:rsidRPr="00145598">
        <w:rPr>
          <w:rFonts w:ascii="Times New Roman" w:hAnsi="Times New Roman" w:cs="Times New Roman"/>
          <w:szCs w:val="28"/>
          <w:lang w:val="uk-UA"/>
        </w:rPr>
        <w:t xml:space="preserve"> роки за ставкою простого відсотка 12</w:t>
      </w:r>
      <w:r w:rsidR="00E5792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w:t>
      </w:r>
    </w:p>
    <w:p w14:paraId="103DCEB6" w14:textId="77777777" w:rsidR="00B26511" w:rsidRDefault="00B26511" w:rsidP="00145598">
      <w:pPr>
        <w:widowControl w:val="0"/>
        <w:autoSpaceDE w:val="0"/>
        <w:spacing w:line="360" w:lineRule="auto"/>
        <w:ind w:firstLine="567"/>
        <w:jc w:val="center"/>
        <w:rPr>
          <w:b/>
          <w:sz w:val="28"/>
          <w:szCs w:val="28"/>
          <w:lang w:val="uk-UA"/>
        </w:rPr>
      </w:pPr>
    </w:p>
    <w:p w14:paraId="7B6F898F" w14:textId="77777777" w:rsidR="00B26511" w:rsidRDefault="00B26511" w:rsidP="00145598">
      <w:pPr>
        <w:widowControl w:val="0"/>
        <w:autoSpaceDE w:val="0"/>
        <w:spacing w:line="360" w:lineRule="auto"/>
        <w:ind w:firstLine="567"/>
        <w:jc w:val="center"/>
        <w:rPr>
          <w:b/>
          <w:sz w:val="28"/>
          <w:szCs w:val="28"/>
          <w:lang w:val="uk-UA"/>
        </w:rPr>
      </w:pPr>
    </w:p>
    <w:p w14:paraId="0CF0AD4C" w14:textId="77777777" w:rsidR="00B26511" w:rsidRDefault="00B26511" w:rsidP="00145598">
      <w:pPr>
        <w:widowControl w:val="0"/>
        <w:autoSpaceDE w:val="0"/>
        <w:spacing w:line="360" w:lineRule="auto"/>
        <w:ind w:firstLine="567"/>
        <w:jc w:val="center"/>
        <w:rPr>
          <w:b/>
          <w:sz w:val="28"/>
          <w:szCs w:val="28"/>
          <w:lang w:val="uk-UA"/>
        </w:rPr>
      </w:pPr>
    </w:p>
    <w:p w14:paraId="69A0E8D6" w14:textId="00FD3541"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lastRenderedPageBreak/>
        <w:t>Задача 24</w:t>
      </w:r>
    </w:p>
    <w:p w14:paraId="5D1149D5" w14:textId="77777777" w:rsidR="00E41795" w:rsidRPr="00145598" w:rsidRDefault="00E41795" w:rsidP="00145598">
      <w:pPr>
        <w:pStyle w:val="212"/>
        <w:spacing w:line="360" w:lineRule="auto"/>
        <w:ind w:left="0" w:firstLine="567"/>
        <w:jc w:val="both"/>
        <w:rPr>
          <w:rFonts w:ascii="Times New Roman" w:hAnsi="Times New Roman" w:cs="Times New Roman"/>
          <w:spacing w:val="-2"/>
          <w:szCs w:val="28"/>
          <w:lang w:val="uk-UA"/>
        </w:rPr>
      </w:pPr>
      <w:r w:rsidRPr="00145598">
        <w:rPr>
          <w:rFonts w:ascii="Times New Roman" w:hAnsi="Times New Roman" w:cs="Times New Roman"/>
          <w:color w:val="auto"/>
          <w:spacing w:val="-2"/>
          <w:szCs w:val="28"/>
          <w:lang w:val="uk-UA"/>
        </w:rPr>
        <w:t>Визначити</w:t>
      </w:r>
      <w:r w:rsidRPr="00145598">
        <w:rPr>
          <w:rFonts w:ascii="Times New Roman" w:hAnsi="Times New Roman" w:cs="Times New Roman"/>
          <w:spacing w:val="-2"/>
          <w:szCs w:val="28"/>
          <w:lang w:val="uk-UA"/>
        </w:rPr>
        <w:t xml:space="preserve"> реальний </w:t>
      </w:r>
      <w:r w:rsidRPr="00145598">
        <w:rPr>
          <w:rFonts w:ascii="Times New Roman" w:hAnsi="Times New Roman" w:cs="Times New Roman"/>
          <w:color w:val="auto"/>
          <w:spacing w:val="-2"/>
          <w:szCs w:val="28"/>
          <w:lang w:val="uk-UA"/>
        </w:rPr>
        <w:t>дохід</w:t>
      </w:r>
      <w:r w:rsidRPr="00145598">
        <w:rPr>
          <w:rFonts w:ascii="Times New Roman" w:hAnsi="Times New Roman" w:cs="Times New Roman"/>
          <w:spacing w:val="-2"/>
          <w:szCs w:val="28"/>
          <w:lang w:val="uk-UA"/>
        </w:rPr>
        <w:t xml:space="preserve"> інвестора, що інвестував 20 тис. грн</w:t>
      </w:r>
      <w:r w:rsidR="00E5792E" w:rsidRPr="00145598">
        <w:rPr>
          <w:rFonts w:ascii="Times New Roman" w:hAnsi="Times New Roman" w:cs="Times New Roman"/>
          <w:spacing w:val="-2"/>
          <w:szCs w:val="28"/>
          <w:lang w:val="uk-UA"/>
        </w:rPr>
        <w:t xml:space="preserve"> </w:t>
      </w:r>
      <w:r w:rsidRPr="00145598">
        <w:rPr>
          <w:rFonts w:ascii="Times New Roman" w:hAnsi="Times New Roman" w:cs="Times New Roman"/>
          <w:color w:val="auto"/>
          <w:spacing w:val="-2"/>
          <w:szCs w:val="28"/>
          <w:lang w:val="uk-UA"/>
        </w:rPr>
        <w:t>строком</w:t>
      </w:r>
      <w:r w:rsidRPr="00145598">
        <w:rPr>
          <w:rFonts w:ascii="Times New Roman" w:hAnsi="Times New Roman" w:cs="Times New Roman"/>
          <w:spacing w:val="-2"/>
          <w:szCs w:val="28"/>
          <w:lang w:val="uk-UA"/>
        </w:rPr>
        <w:t xml:space="preserve"> на 4 роки під складні відсотки за ставкою 24</w:t>
      </w:r>
      <w:r w:rsidR="00E5792E"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 xml:space="preserve">% </w:t>
      </w:r>
      <w:r w:rsidRPr="00145598">
        <w:rPr>
          <w:rFonts w:ascii="Times New Roman" w:hAnsi="Times New Roman" w:cs="Times New Roman"/>
          <w:color w:val="auto"/>
          <w:spacing w:val="-2"/>
          <w:szCs w:val="28"/>
          <w:lang w:val="uk-UA"/>
        </w:rPr>
        <w:t>річних</w:t>
      </w:r>
      <w:r w:rsidRPr="00145598">
        <w:rPr>
          <w:rFonts w:ascii="Times New Roman" w:hAnsi="Times New Roman" w:cs="Times New Roman"/>
          <w:spacing w:val="-2"/>
          <w:szCs w:val="28"/>
          <w:lang w:val="uk-UA"/>
        </w:rPr>
        <w:t>, а прогнозований рівень інфляції склав за перший рік – 9</w:t>
      </w:r>
      <w:r w:rsidR="00E5792E"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 xml:space="preserve">%, </w:t>
      </w:r>
      <w:r w:rsidRPr="00145598">
        <w:rPr>
          <w:rFonts w:ascii="Times New Roman" w:hAnsi="Times New Roman" w:cs="Times New Roman"/>
          <w:color w:val="auto"/>
          <w:spacing w:val="-2"/>
          <w:szCs w:val="28"/>
          <w:lang w:val="uk-UA"/>
        </w:rPr>
        <w:t>другий</w:t>
      </w:r>
      <w:r w:rsidRPr="00145598">
        <w:rPr>
          <w:rFonts w:ascii="Times New Roman" w:hAnsi="Times New Roman" w:cs="Times New Roman"/>
          <w:spacing w:val="-2"/>
          <w:szCs w:val="28"/>
          <w:lang w:val="uk-UA"/>
        </w:rPr>
        <w:t xml:space="preserve"> – 6</w:t>
      </w:r>
      <w:r w:rsidR="00E5792E"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 третій – 8</w:t>
      </w:r>
      <w:r w:rsidR="00E5792E" w:rsidRPr="00145598">
        <w:rPr>
          <w:rFonts w:ascii="Times New Roman" w:hAnsi="Times New Roman" w:cs="Times New Roman"/>
          <w:spacing w:val="-2"/>
          <w:szCs w:val="28"/>
          <w:lang w:val="uk-UA"/>
        </w:rPr>
        <w:t xml:space="preserve"> </w:t>
      </w:r>
      <w:r w:rsidRPr="00145598">
        <w:rPr>
          <w:rFonts w:ascii="Times New Roman" w:hAnsi="Times New Roman" w:cs="Times New Roman"/>
          <w:spacing w:val="-2"/>
          <w:szCs w:val="28"/>
          <w:lang w:val="uk-UA"/>
        </w:rPr>
        <w:t>%.</w:t>
      </w:r>
    </w:p>
    <w:p w14:paraId="7B4A6663"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25</w:t>
      </w:r>
    </w:p>
    <w:p w14:paraId="7046E763"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реальний </w:t>
      </w:r>
      <w:r w:rsidRPr="00145598">
        <w:rPr>
          <w:rFonts w:ascii="Times New Roman" w:hAnsi="Times New Roman" w:cs="Times New Roman"/>
          <w:color w:val="auto"/>
          <w:szCs w:val="28"/>
          <w:lang w:val="uk-UA"/>
        </w:rPr>
        <w:t>дохід</w:t>
      </w:r>
      <w:r w:rsidRPr="00145598">
        <w:rPr>
          <w:rFonts w:ascii="Times New Roman" w:hAnsi="Times New Roman" w:cs="Times New Roman"/>
          <w:szCs w:val="28"/>
          <w:lang w:val="uk-UA"/>
        </w:rPr>
        <w:t xml:space="preserve"> інвестора, що інвестував 20 тис. грн </w:t>
      </w:r>
      <w:r w:rsidRPr="00145598">
        <w:rPr>
          <w:rFonts w:ascii="Times New Roman" w:hAnsi="Times New Roman" w:cs="Times New Roman"/>
          <w:color w:val="auto"/>
          <w:szCs w:val="28"/>
          <w:lang w:val="uk-UA"/>
        </w:rPr>
        <w:t>строком</w:t>
      </w:r>
      <w:r w:rsidRPr="00145598">
        <w:rPr>
          <w:rFonts w:ascii="Times New Roman" w:hAnsi="Times New Roman" w:cs="Times New Roman"/>
          <w:szCs w:val="28"/>
          <w:lang w:val="uk-UA"/>
        </w:rPr>
        <w:t xml:space="preserve"> на 4 роки під складні відсотки за ставкою 24</w:t>
      </w:r>
      <w:r w:rsidR="00E5792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 xml:space="preserve">% </w:t>
      </w:r>
      <w:r w:rsidRPr="00145598">
        <w:rPr>
          <w:rFonts w:ascii="Times New Roman" w:hAnsi="Times New Roman" w:cs="Times New Roman"/>
          <w:color w:val="auto"/>
          <w:szCs w:val="28"/>
          <w:lang w:val="uk-UA"/>
        </w:rPr>
        <w:t>річних</w:t>
      </w:r>
      <w:r w:rsidRPr="00145598">
        <w:rPr>
          <w:rFonts w:ascii="Times New Roman" w:hAnsi="Times New Roman" w:cs="Times New Roman"/>
          <w:szCs w:val="28"/>
          <w:lang w:val="uk-UA"/>
        </w:rPr>
        <w:t xml:space="preserve">, а прогнозований індекс рівень інфляції склав за перший рік 1,09, </w:t>
      </w:r>
      <w:r w:rsidRPr="00145598">
        <w:rPr>
          <w:rFonts w:ascii="Times New Roman" w:hAnsi="Times New Roman" w:cs="Times New Roman"/>
          <w:color w:val="auto"/>
          <w:szCs w:val="28"/>
          <w:lang w:val="uk-UA"/>
        </w:rPr>
        <w:t>другий</w:t>
      </w:r>
      <w:r w:rsidRPr="00145598">
        <w:rPr>
          <w:rFonts w:ascii="Times New Roman" w:hAnsi="Times New Roman" w:cs="Times New Roman"/>
          <w:szCs w:val="28"/>
          <w:lang w:val="uk-UA"/>
        </w:rPr>
        <w:t xml:space="preserve"> – 1,06, третій – 1,08.</w:t>
      </w:r>
    </w:p>
    <w:p w14:paraId="6B27B1E1"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26</w:t>
      </w:r>
    </w:p>
    <w:p w14:paraId="6CDFFABF"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color w:val="auto"/>
          <w:szCs w:val="28"/>
          <w:lang w:val="uk-UA"/>
        </w:rPr>
        <w:t>Визначити</w:t>
      </w:r>
      <w:r w:rsidRPr="00145598">
        <w:rPr>
          <w:rFonts w:ascii="Times New Roman" w:hAnsi="Times New Roman" w:cs="Times New Roman"/>
          <w:szCs w:val="28"/>
          <w:lang w:val="uk-UA"/>
        </w:rPr>
        <w:t xml:space="preserve"> сучасну вартість потоку платежів: </w:t>
      </w:r>
      <w:r w:rsidRPr="00145598">
        <w:rPr>
          <w:rFonts w:ascii="Times New Roman" w:hAnsi="Times New Roman" w:cs="Times New Roman"/>
          <w:color w:val="auto"/>
          <w:szCs w:val="28"/>
          <w:lang w:val="uk-UA"/>
        </w:rPr>
        <w:t>перші</w:t>
      </w:r>
      <w:r w:rsidRPr="00145598">
        <w:rPr>
          <w:rFonts w:ascii="Times New Roman" w:hAnsi="Times New Roman" w:cs="Times New Roman"/>
          <w:szCs w:val="28"/>
          <w:lang w:val="uk-UA"/>
        </w:rPr>
        <w:t xml:space="preserve"> 3 роки по</w:t>
      </w:r>
      <w:r w:rsidR="00E5792E" w:rsidRPr="00145598">
        <w:rPr>
          <w:rFonts w:ascii="Times New Roman" w:hAnsi="Times New Roman" w:cs="Times New Roman"/>
          <w:szCs w:val="28"/>
          <w:lang w:val="uk-UA"/>
        </w:rPr>
        <w:t xml:space="preserve">  7 тис. грн, 4 рік – 10 тис. грн, 5 рік – 6 тис. грн</w:t>
      </w:r>
      <w:r w:rsidRPr="00145598">
        <w:rPr>
          <w:rFonts w:ascii="Times New Roman" w:hAnsi="Times New Roman" w:cs="Times New Roman"/>
          <w:szCs w:val="28"/>
          <w:lang w:val="uk-UA"/>
        </w:rPr>
        <w:t xml:space="preserve">, а потім </w:t>
      </w:r>
      <w:r w:rsidRPr="00145598">
        <w:rPr>
          <w:rFonts w:ascii="Times New Roman" w:hAnsi="Times New Roman" w:cs="Times New Roman"/>
          <w:color w:val="auto"/>
          <w:szCs w:val="28"/>
          <w:lang w:val="uk-UA"/>
        </w:rPr>
        <w:t>чотири</w:t>
      </w:r>
      <w:r w:rsidRPr="00145598">
        <w:rPr>
          <w:rFonts w:ascii="Times New Roman" w:hAnsi="Times New Roman" w:cs="Times New Roman"/>
          <w:szCs w:val="28"/>
          <w:lang w:val="uk-UA"/>
        </w:rPr>
        <w:t xml:space="preserve"> роки по    10 тис. грн.</w:t>
      </w:r>
    </w:p>
    <w:p w14:paraId="67A374E2"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27</w:t>
      </w:r>
    </w:p>
    <w:p w14:paraId="04C7F9EA" w14:textId="77777777" w:rsidR="00E41795" w:rsidRPr="00145598" w:rsidRDefault="00E41795" w:rsidP="00145598">
      <w:pPr>
        <w:pStyle w:val="212"/>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t xml:space="preserve">Знайти накопичену вартість, якщо будуть </w:t>
      </w:r>
      <w:r w:rsidRPr="00145598">
        <w:rPr>
          <w:rFonts w:ascii="Times New Roman" w:hAnsi="Times New Roman" w:cs="Times New Roman"/>
          <w:color w:val="auto"/>
          <w:szCs w:val="28"/>
          <w:lang w:val="uk-UA"/>
        </w:rPr>
        <w:t>надходити</w:t>
      </w:r>
      <w:r w:rsidRPr="00145598">
        <w:rPr>
          <w:rFonts w:ascii="Times New Roman" w:hAnsi="Times New Roman" w:cs="Times New Roman"/>
          <w:szCs w:val="28"/>
          <w:lang w:val="uk-UA"/>
        </w:rPr>
        <w:t xml:space="preserve"> </w:t>
      </w:r>
      <w:r w:rsidR="00E5792E" w:rsidRPr="00145598">
        <w:rPr>
          <w:rFonts w:ascii="Times New Roman" w:hAnsi="Times New Roman" w:cs="Times New Roman"/>
          <w:szCs w:val="28"/>
          <w:lang w:val="uk-UA"/>
        </w:rPr>
        <w:t>так</w:t>
      </w:r>
      <w:r w:rsidRPr="00145598">
        <w:rPr>
          <w:rFonts w:ascii="Times New Roman" w:hAnsi="Times New Roman" w:cs="Times New Roman"/>
          <w:szCs w:val="28"/>
          <w:lang w:val="uk-UA"/>
        </w:rPr>
        <w:t>і грошові потоки: 1 рік – 5 тис. грн, 2 рік – 7 тис. грн, 3 рік – 9 тис</w:t>
      </w:r>
      <w:r w:rsidR="00E5792E" w:rsidRPr="00145598">
        <w:rPr>
          <w:rFonts w:ascii="Times New Roman" w:hAnsi="Times New Roman" w:cs="Times New Roman"/>
          <w:szCs w:val="28"/>
          <w:lang w:val="uk-UA"/>
        </w:rPr>
        <w:t>.</w:t>
      </w:r>
      <w:r w:rsidRPr="00145598">
        <w:rPr>
          <w:rFonts w:ascii="Times New Roman" w:hAnsi="Times New Roman" w:cs="Times New Roman"/>
          <w:szCs w:val="28"/>
          <w:lang w:val="uk-UA"/>
        </w:rPr>
        <w:t xml:space="preserve"> грн, а потім ще 3 роки по 6 тис. грн. Ставка відсотка </w:t>
      </w:r>
      <w:r w:rsidRPr="00145598">
        <w:rPr>
          <w:rFonts w:ascii="Times New Roman" w:hAnsi="Times New Roman" w:cs="Times New Roman"/>
          <w:color w:val="auto"/>
          <w:szCs w:val="28"/>
          <w:lang w:val="uk-UA"/>
        </w:rPr>
        <w:t>становить</w:t>
      </w:r>
      <w:r w:rsidRPr="00145598">
        <w:rPr>
          <w:rFonts w:ascii="Times New Roman" w:hAnsi="Times New Roman" w:cs="Times New Roman"/>
          <w:szCs w:val="28"/>
          <w:lang w:val="uk-UA"/>
        </w:rPr>
        <w:t xml:space="preserve"> 15</w:t>
      </w:r>
      <w:r w:rsidR="00E5792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w:t>
      </w:r>
    </w:p>
    <w:p w14:paraId="06CB4A7F"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28</w:t>
      </w:r>
    </w:p>
    <w:p w14:paraId="3FF59E5D" w14:textId="77777777" w:rsidR="00E41795" w:rsidRPr="00145598" w:rsidRDefault="00E41795" w:rsidP="00145598">
      <w:pPr>
        <w:pStyle w:val="213"/>
        <w:spacing w:after="0"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t xml:space="preserve">Знайти накопичену вартість, якщо орендна плата буде </w:t>
      </w:r>
      <w:r w:rsidRPr="00145598">
        <w:rPr>
          <w:rFonts w:ascii="Times New Roman" w:hAnsi="Times New Roman" w:cs="Times New Roman"/>
          <w:color w:val="auto"/>
          <w:szCs w:val="28"/>
          <w:lang w:val="uk-UA"/>
        </w:rPr>
        <w:t>надходити</w:t>
      </w:r>
      <w:r w:rsidRPr="00145598">
        <w:rPr>
          <w:rFonts w:ascii="Times New Roman" w:hAnsi="Times New Roman" w:cs="Times New Roman"/>
          <w:szCs w:val="28"/>
          <w:lang w:val="uk-UA"/>
        </w:rPr>
        <w:t xml:space="preserve"> в т</w:t>
      </w:r>
      <w:r w:rsidR="00E5792E" w:rsidRPr="00145598">
        <w:rPr>
          <w:rFonts w:ascii="Times New Roman" w:hAnsi="Times New Roman" w:cs="Times New Roman"/>
          <w:szCs w:val="28"/>
          <w:lang w:val="uk-UA"/>
        </w:rPr>
        <w:t>акий спосіб: 1 рік – 3 тис. грн, 2 рік – 5 тис. грн</w:t>
      </w:r>
      <w:r w:rsidRPr="00145598">
        <w:rPr>
          <w:rFonts w:ascii="Times New Roman" w:hAnsi="Times New Roman" w:cs="Times New Roman"/>
          <w:szCs w:val="28"/>
          <w:lang w:val="uk-UA"/>
        </w:rPr>
        <w:t xml:space="preserve">, 3 рік – 6 тис. </w:t>
      </w:r>
      <w:r w:rsidR="00E5792E" w:rsidRPr="00145598">
        <w:rPr>
          <w:rFonts w:ascii="Times New Roman" w:hAnsi="Times New Roman" w:cs="Times New Roman"/>
          <w:szCs w:val="28"/>
          <w:lang w:val="uk-UA"/>
        </w:rPr>
        <w:t>грн. Потім 4 роки по 5 тис. грн</w:t>
      </w:r>
      <w:r w:rsidRPr="00145598">
        <w:rPr>
          <w:rFonts w:ascii="Times New Roman" w:hAnsi="Times New Roman" w:cs="Times New Roman"/>
          <w:szCs w:val="28"/>
          <w:lang w:val="uk-UA"/>
        </w:rPr>
        <w:t xml:space="preserve"> щорічно, 8</w:t>
      </w:r>
      <w:r w:rsidR="00E5792E" w:rsidRPr="00145598">
        <w:rPr>
          <w:rFonts w:ascii="Times New Roman" w:hAnsi="Times New Roman" w:cs="Times New Roman"/>
          <w:szCs w:val="28"/>
          <w:lang w:val="uk-UA"/>
        </w:rPr>
        <w:t xml:space="preserve"> рік – 8 тис. грн</w:t>
      </w:r>
      <w:r w:rsidRPr="00145598">
        <w:rPr>
          <w:rFonts w:ascii="Times New Roman" w:hAnsi="Times New Roman" w:cs="Times New Roman"/>
          <w:szCs w:val="28"/>
          <w:lang w:val="uk-UA"/>
        </w:rPr>
        <w:t xml:space="preserve"> і в 9-му – 10 тис. грн.</w:t>
      </w:r>
    </w:p>
    <w:p w14:paraId="4CC9206A"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29</w:t>
      </w:r>
    </w:p>
    <w:p w14:paraId="5AED590C" w14:textId="77777777" w:rsidR="00E41795" w:rsidRPr="00145598" w:rsidRDefault="00E41795" w:rsidP="00145598">
      <w:pPr>
        <w:pStyle w:val="213"/>
        <w:spacing w:after="0"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t xml:space="preserve">Знайти приведену вартість грошових коштів, якщо орендна плата буде </w:t>
      </w:r>
      <w:r w:rsidRPr="00145598">
        <w:rPr>
          <w:rFonts w:ascii="Times New Roman" w:hAnsi="Times New Roman" w:cs="Times New Roman"/>
          <w:color w:val="auto"/>
          <w:szCs w:val="28"/>
          <w:lang w:val="uk-UA"/>
        </w:rPr>
        <w:t>надходити</w:t>
      </w:r>
      <w:r w:rsidRPr="00145598">
        <w:rPr>
          <w:rFonts w:ascii="Times New Roman" w:hAnsi="Times New Roman" w:cs="Times New Roman"/>
          <w:szCs w:val="28"/>
          <w:lang w:val="uk-UA"/>
        </w:rPr>
        <w:t xml:space="preserve"> в такий спосіб: 1 рік – 3 тис. грн, 2 рік – 4 тис. грн, 3 рік – 6 тис. грн. Потім 4 роки по 5 тис. грн щорічно. </w:t>
      </w:r>
    </w:p>
    <w:p w14:paraId="5E7E19B1"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30</w:t>
      </w:r>
    </w:p>
    <w:p w14:paraId="26AC9091"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Вам пропонують інвестувати 50 тис. грн. Повернення коштів буде відбуватися в такий спосіб: по 10 тис. грн щорічно, починаючи із другого року, протягом 5 років і крім того передбачені преміальні виплати наприкінці третього року в розмірі 4 тис. грн і 7 тис. грн наприкінці шостого року. Ухвалити рішення щодо вигідності такого вкладення коштів, якщо ставка відсотка банку становить 0,15.</w:t>
      </w:r>
    </w:p>
    <w:p w14:paraId="4532C86B"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31</w:t>
      </w:r>
    </w:p>
    <w:p w14:paraId="46D64F84" w14:textId="0834F64F" w:rsidR="00E41795" w:rsidRPr="00B26511" w:rsidRDefault="00E41795" w:rsidP="00B26511">
      <w:pPr>
        <w:pStyle w:val="212"/>
        <w:tabs>
          <w:tab w:val="left" w:pos="180"/>
        </w:tabs>
        <w:spacing w:line="360" w:lineRule="auto"/>
        <w:ind w:left="0" w:firstLine="567"/>
        <w:jc w:val="both"/>
        <w:rPr>
          <w:rFonts w:ascii="Times New Roman" w:hAnsi="Times New Roman" w:cs="Times New Roman"/>
          <w:szCs w:val="28"/>
          <w:lang w:val="uk-UA"/>
        </w:rPr>
      </w:pPr>
      <w:r w:rsidRPr="00145598">
        <w:rPr>
          <w:rFonts w:ascii="Times New Roman" w:hAnsi="Times New Roman" w:cs="Times New Roman"/>
          <w:szCs w:val="28"/>
          <w:lang w:val="uk-UA"/>
        </w:rPr>
        <w:lastRenderedPageBreak/>
        <w:t xml:space="preserve">Знайти сучасну вартість договору, якщо орендна плата буде </w:t>
      </w:r>
      <w:r w:rsidRPr="00145598">
        <w:rPr>
          <w:rFonts w:ascii="Times New Roman" w:hAnsi="Times New Roman" w:cs="Times New Roman"/>
          <w:color w:val="auto"/>
          <w:szCs w:val="28"/>
          <w:lang w:val="uk-UA"/>
        </w:rPr>
        <w:t>надходити</w:t>
      </w:r>
      <w:r w:rsidRPr="00145598">
        <w:rPr>
          <w:rFonts w:ascii="Times New Roman" w:hAnsi="Times New Roman" w:cs="Times New Roman"/>
          <w:szCs w:val="28"/>
          <w:lang w:val="uk-UA"/>
        </w:rPr>
        <w:t xml:space="preserve"> в такий спосіб: 1 рік – 3 тис. грн, 2 рік – 6 тис. грн, 3 рік – 6 тис. грн</w:t>
      </w:r>
      <w:r w:rsidR="00E5792E" w:rsidRPr="00145598">
        <w:rPr>
          <w:rFonts w:ascii="Times New Roman" w:hAnsi="Times New Roman" w:cs="Times New Roman"/>
          <w:szCs w:val="28"/>
          <w:lang w:val="uk-UA"/>
        </w:rPr>
        <w:t>.</w:t>
      </w:r>
      <w:r w:rsidRPr="00145598">
        <w:rPr>
          <w:rFonts w:ascii="Times New Roman" w:hAnsi="Times New Roman" w:cs="Times New Roman"/>
          <w:szCs w:val="28"/>
          <w:lang w:val="uk-UA"/>
        </w:rPr>
        <w:t xml:space="preserve"> Потім 3 роки по 5 тис. грн щорічно, 7 рік – 8 тис. грн. Ставку відсотка прийняти на рівні 15</w:t>
      </w:r>
      <w:r w:rsidR="00E5792E" w:rsidRPr="00145598">
        <w:rPr>
          <w:rFonts w:ascii="Times New Roman" w:hAnsi="Times New Roman" w:cs="Times New Roman"/>
          <w:szCs w:val="28"/>
          <w:lang w:val="uk-UA"/>
        </w:rPr>
        <w:t xml:space="preserve"> </w:t>
      </w:r>
      <w:r w:rsidRPr="00145598">
        <w:rPr>
          <w:rFonts w:ascii="Times New Roman" w:hAnsi="Times New Roman" w:cs="Times New Roman"/>
          <w:szCs w:val="28"/>
          <w:lang w:val="uk-UA"/>
        </w:rPr>
        <w:t>%.</w:t>
      </w:r>
    </w:p>
    <w:p w14:paraId="26B55625" w14:textId="77777777" w:rsidR="00E41795" w:rsidRPr="00145598" w:rsidRDefault="00E41795" w:rsidP="00145598">
      <w:pPr>
        <w:widowControl w:val="0"/>
        <w:autoSpaceDE w:val="0"/>
        <w:spacing w:line="360" w:lineRule="auto"/>
        <w:ind w:firstLine="567"/>
        <w:jc w:val="center"/>
        <w:rPr>
          <w:b/>
          <w:sz w:val="28"/>
          <w:szCs w:val="28"/>
          <w:lang w:val="uk-UA"/>
        </w:rPr>
      </w:pPr>
      <w:r w:rsidRPr="00145598">
        <w:rPr>
          <w:b/>
          <w:sz w:val="28"/>
          <w:szCs w:val="28"/>
          <w:lang w:val="uk-UA"/>
        </w:rPr>
        <w:t>Задача 32</w:t>
      </w:r>
    </w:p>
    <w:p w14:paraId="15B67F1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 очікуєте отримувати грошовий дохід на суму 10 тис. грн протягом 3 років щорічно. Ставка дисконту – 13</w:t>
      </w:r>
      <w:r w:rsidR="00E5792E" w:rsidRPr="00145598">
        <w:rPr>
          <w:sz w:val="28"/>
          <w:szCs w:val="28"/>
          <w:lang w:val="uk-UA"/>
        </w:rPr>
        <w:t xml:space="preserve"> </w:t>
      </w:r>
      <w:r w:rsidRPr="00145598">
        <w:rPr>
          <w:sz w:val="28"/>
          <w:szCs w:val="28"/>
          <w:lang w:val="uk-UA"/>
        </w:rPr>
        <w:t>%.</w:t>
      </w:r>
    </w:p>
    <w:p w14:paraId="1536714C" w14:textId="77777777" w:rsidR="00E41795" w:rsidRPr="00145598" w:rsidRDefault="00E41795" w:rsidP="00145598">
      <w:pPr>
        <w:spacing w:line="360" w:lineRule="auto"/>
        <w:ind w:firstLine="567"/>
        <w:jc w:val="both"/>
        <w:rPr>
          <w:spacing w:val="-2"/>
          <w:sz w:val="28"/>
          <w:szCs w:val="28"/>
          <w:lang w:val="uk-UA"/>
        </w:rPr>
      </w:pPr>
      <w:r w:rsidRPr="00145598">
        <w:rPr>
          <w:spacing w:val="-2"/>
          <w:sz w:val="28"/>
          <w:szCs w:val="28"/>
          <w:lang w:val="uk-UA"/>
        </w:rPr>
        <w:t>Необхідно визначити теперішню вартість цих доходів і загальний дисконт.</w:t>
      </w:r>
    </w:p>
    <w:p w14:paraId="64A51F36"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w:t>
      </w:r>
      <w:r w:rsidR="003F06B0" w:rsidRPr="00145598">
        <w:rPr>
          <w:b/>
          <w:sz w:val="28"/>
          <w:szCs w:val="28"/>
          <w:lang w:val="uk-UA"/>
        </w:rPr>
        <w:t xml:space="preserve"> </w:t>
      </w:r>
      <w:r w:rsidRPr="00145598">
        <w:rPr>
          <w:b/>
          <w:sz w:val="28"/>
          <w:szCs w:val="28"/>
          <w:lang w:val="uk-UA"/>
        </w:rPr>
        <w:t>33</w:t>
      </w:r>
    </w:p>
    <w:p w14:paraId="2DAB5A12"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Обґрунтувати вибір найбільш дешевого варіанта фінансування інвестиційної програми. Розглядаються 2 варіанти:</w:t>
      </w:r>
    </w:p>
    <w:p w14:paraId="21AB3D42"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 варіант – змішане фінансування:</w:t>
      </w:r>
    </w:p>
    <w:p w14:paraId="4159C2DA"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на 58</w:t>
      </w:r>
      <w:r w:rsidR="00E5792E" w:rsidRPr="00145598">
        <w:rPr>
          <w:sz w:val="28"/>
          <w:szCs w:val="28"/>
          <w:lang w:val="uk-UA"/>
        </w:rPr>
        <w:t xml:space="preserve"> </w:t>
      </w:r>
      <w:r w:rsidRPr="00145598">
        <w:rPr>
          <w:sz w:val="28"/>
          <w:szCs w:val="28"/>
          <w:lang w:val="uk-UA"/>
        </w:rPr>
        <w:t>% суми інвестування: самофінансування;</w:t>
      </w:r>
    </w:p>
    <w:p w14:paraId="2B94EFAD"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на 42</w:t>
      </w:r>
      <w:r w:rsidR="00E5792E" w:rsidRPr="00145598">
        <w:rPr>
          <w:sz w:val="28"/>
          <w:szCs w:val="28"/>
          <w:lang w:val="uk-UA"/>
        </w:rPr>
        <w:t xml:space="preserve"> </w:t>
      </w:r>
      <w:r w:rsidRPr="00145598">
        <w:rPr>
          <w:sz w:val="28"/>
          <w:szCs w:val="28"/>
          <w:lang w:val="uk-UA"/>
        </w:rPr>
        <w:t>% суми інвестування: фінансування здійснюється за рахунок:</w:t>
      </w:r>
    </w:p>
    <w:p w14:paraId="0BBB887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а) кредиту – 50 тис. грн, ставка – 21</w:t>
      </w:r>
      <w:r w:rsidR="00E5792E" w:rsidRPr="00145598">
        <w:rPr>
          <w:sz w:val="28"/>
          <w:szCs w:val="28"/>
          <w:lang w:val="uk-UA"/>
        </w:rPr>
        <w:t xml:space="preserve"> </w:t>
      </w:r>
      <w:r w:rsidRPr="00145598">
        <w:rPr>
          <w:sz w:val="28"/>
          <w:szCs w:val="28"/>
          <w:lang w:val="uk-UA"/>
        </w:rPr>
        <w:t>%;</w:t>
      </w:r>
    </w:p>
    <w:p w14:paraId="346EA45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б) привілейованої акції – 2,0 тис. грн, ставка – 22</w:t>
      </w:r>
      <w:r w:rsidR="00E5792E" w:rsidRPr="00145598">
        <w:rPr>
          <w:sz w:val="28"/>
          <w:szCs w:val="28"/>
          <w:lang w:val="uk-UA"/>
        </w:rPr>
        <w:t xml:space="preserve"> </w:t>
      </w:r>
      <w:r w:rsidRPr="00145598">
        <w:rPr>
          <w:sz w:val="28"/>
          <w:szCs w:val="28"/>
          <w:lang w:val="uk-UA"/>
        </w:rPr>
        <w:t>%;</w:t>
      </w:r>
    </w:p>
    <w:p w14:paraId="13A40536"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 простої акції – 20,0 тис. грн, ставка – 27</w:t>
      </w:r>
      <w:r w:rsidR="00E5792E" w:rsidRPr="00145598">
        <w:rPr>
          <w:sz w:val="28"/>
          <w:szCs w:val="28"/>
          <w:lang w:val="uk-UA"/>
        </w:rPr>
        <w:t xml:space="preserve"> </w:t>
      </w:r>
      <w:r w:rsidRPr="00145598">
        <w:rPr>
          <w:sz w:val="28"/>
          <w:szCs w:val="28"/>
          <w:lang w:val="uk-UA"/>
        </w:rPr>
        <w:t xml:space="preserve">%. </w:t>
      </w:r>
    </w:p>
    <w:p w14:paraId="1668AD67"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2 варіант – фінансування за рахунок:</w:t>
      </w:r>
    </w:p>
    <w:p w14:paraId="48D1188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а) кредиту – 28,0 тис. грн, ставка – 12</w:t>
      </w:r>
      <w:r w:rsidR="00E5792E" w:rsidRPr="00145598">
        <w:rPr>
          <w:sz w:val="28"/>
          <w:szCs w:val="28"/>
          <w:lang w:val="uk-UA"/>
        </w:rPr>
        <w:t xml:space="preserve"> </w:t>
      </w:r>
      <w:r w:rsidRPr="00145598">
        <w:rPr>
          <w:sz w:val="28"/>
          <w:szCs w:val="28"/>
          <w:lang w:val="uk-UA"/>
        </w:rPr>
        <w:t>%;</w:t>
      </w:r>
    </w:p>
    <w:p w14:paraId="18A66077"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б) облігації – 34,0 тис. грн, ставка – 16</w:t>
      </w:r>
      <w:r w:rsidR="00E5792E" w:rsidRPr="00145598">
        <w:rPr>
          <w:sz w:val="28"/>
          <w:szCs w:val="28"/>
          <w:lang w:val="uk-UA"/>
        </w:rPr>
        <w:t xml:space="preserve"> </w:t>
      </w:r>
      <w:r w:rsidRPr="00145598">
        <w:rPr>
          <w:sz w:val="28"/>
          <w:szCs w:val="28"/>
          <w:lang w:val="uk-UA"/>
        </w:rPr>
        <w:t>%.</w:t>
      </w:r>
    </w:p>
    <w:p w14:paraId="41CF66E8" w14:textId="77777777" w:rsidR="00E41795" w:rsidRPr="00145598" w:rsidRDefault="00E41795" w:rsidP="00145598">
      <w:pPr>
        <w:autoSpaceDE w:val="0"/>
        <w:ind w:firstLine="567"/>
        <w:jc w:val="center"/>
        <w:rPr>
          <w:b/>
          <w:sz w:val="28"/>
          <w:szCs w:val="28"/>
          <w:lang w:val="uk-UA"/>
        </w:rPr>
      </w:pPr>
      <w:r w:rsidRPr="00145598">
        <w:rPr>
          <w:b/>
          <w:sz w:val="28"/>
          <w:szCs w:val="28"/>
          <w:lang w:val="uk-UA"/>
        </w:rPr>
        <w:t>Задача</w:t>
      </w:r>
      <w:r w:rsidR="003F06B0" w:rsidRPr="00145598">
        <w:rPr>
          <w:b/>
          <w:sz w:val="28"/>
          <w:szCs w:val="28"/>
          <w:lang w:val="uk-UA"/>
        </w:rPr>
        <w:t xml:space="preserve"> </w:t>
      </w:r>
      <w:r w:rsidRPr="00145598">
        <w:rPr>
          <w:b/>
          <w:sz w:val="28"/>
          <w:szCs w:val="28"/>
          <w:lang w:val="uk-UA"/>
        </w:rPr>
        <w:t>34</w:t>
      </w:r>
    </w:p>
    <w:p w14:paraId="4CABBC87"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Компанії необхідно визначити найбільш доцільний проект реконструкції цеху. За проектом </w:t>
      </w:r>
      <w:r w:rsidR="00DC5B4F" w:rsidRPr="00145598">
        <w:rPr>
          <w:sz w:val="28"/>
          <w:szCs w:val="28"/>
          <w:lang w:val="uk-UA"/>
        </w:rPr>
        <w:t>"</w:t>
      </w:r>
      <w:r w:rsidRPr="00145598">
        <w:rPr>
          <w:sz w:val="28"/>
          <w:szCs w:val="28"/>
          <w:lang w:val="uk-UA"/>
        </w:rPr>
        <w:t>А</w:t>
      </w:r>
      <w:r w:rsidR="00DC5B4F" w:rsidRPr="00145598">
        <w:rPr>
          <w:sz w:val="28"/>
          <w:szCs w:val="28"/>
          <w:lang w:val="uk-UA"/>
        </w:rPr>
        <w:t>"</w:t>
      </w:r>
      <w:r w:rsidRPr="00145598">
        <w:rPr>
          <w:sz w:val="28"/>
          <w:szCs w:val="28"/>
          <w:lang w:val="uk-UA"/>
        </w:rPr>
        <w:t xml:space="preserve"> інвести</w:t>
      </w:r>
      <w:r w:rsidR="00A94B56" w:rsidRPr="00145598">
        <w:rPr>
          <w:sz w:val="28"/>
          <w:szCs w:val="28"/>
          <w:lang w:val="uk-UA"/>
        </w:rPr>
        <w:t xml:space="preserve">ційні витрати складають </w:t>
      </w:r>
      <w:r w:rsidRPr="00145598">
        <w:rPr>
          <w:sz w:val="28"/>
          <w:szCs w:val="28"/>
          <w:lang w:val="uk-UA"/>
        </w:rPr>
        <w:t>600 тис. грн (1 рік – 250 тис. грн, 2 рік – 350 тис. грн).</w:t>
      </w:r>
      <w:r w:rsidR="00145598">
        <w:rPr>
          <w:sz w:val="28"/>
          <w:szCs w:val="28"/>
          <w:lang w:val="uk-UA"/>
        </w:rPr>
        <w:t xml:space="preserve"> </w:t>
      </w:r>
      <w:r w:rsidRPr="00145598">
        <w:rPr>
          <w:sz w:val="28"/>
          <w:szCs w:val="28"/>
          <w:lang w:val="uk-UA"/>
        </w:rPr>
        <w:t xml:space="preserve">За проектом </w:t>
      </w:r>
      <w:r w:rsidR="00DC5B4F" w:rsidRPr="00145598">
        <w:rPr>
          <w:sz w:val="28"/>
          <w:szCs w:val="28"/>
          <w:lang w:val="uk-UA"/>
        </w:rPr>
        <w:t>"</w:t>
      </w:r>
      <w:r w:rsidRPr="00145598">
        <w:rPr>
          <w:sz w:val="28"/>
          <w:szCs w:val="28"/>
          <w:lang w:val="uk-UA"/>
        </w:rPr>
        <w:t>Б</w:t>
      </w:r>
      <w:r w:rsidR="00DC5B4F" w:rsidRPr="00145598">
        <w:rPr>
          <w:sz w:val="28"/>
          <w:szCs w:val="28"/>
          <w:lang w:val="uk-UA"/>
        </w:rPr>
        <w:t>"</w:t>
      </w:r>
      <w:r w:rsidRPr="00145598">
        <w:rPr>
          <w:sz w:val="28"/>
          <w:szCs w:val="28"/>
          <w:lang w:val="uk-UA"/>
        </w:rPr>
        <w:t xml:space="preserve"> інвестиційні витрати складають 650 тис. грн. Інвестиції здійснюються 1 рік. Ставка дохідності – 10</w:t>
      </w:r>
      <w:r w:rsidR="00A94B56" w:rsidRPr="00145598">
        <w:rPr>
          <w:sz w:val="28"/>
          <w:szCs w:val="28"/>
          <w:lang w:val="uk-UA"/>
        </w:rPr>
        <w:t xml:space="preserve"> </w:t>
      </w:r>
      <w:r w:rsidRPr="00145598">
        <w:rPr>
          <w:sz w:val="28"/>
          <w:szCs w:val="28"/>
          <w:lang w:val="uk-UA"/>
        </w:rPr>
        <w:t>%. Грошові потоки (тис. грн) наведені в табл</w:t>
      </w:r>
      <w:r w:rsidR="00145598">
        <w:rPr>
          <w:sz w:val="28"/>
          <w:szCs w:val="28"/>
          <w:lang w:val="uk-UA"/>
        </w:rPr>
        <w:t xml:space="preserve"> 1</w:t>
      </w:r>
      <w:r w:rsidRPr="00145598">
        <w:rPr>
          <w:sz w:val="28"/>
          <w:szCs w:val="28"/>
          <w:lang w:val="uk-UA"/>
        </w:rPr>
        <w:t>.</w:t>
      </w:r>
    </w:p>
    <w:p w14:paraId="2D9CDD39" w14:textId="77777777" w:rsidR="00B26511" w:rsidRDefault="00B26511" w:rsidP="00145598">
      <w:pPr>
        <w:spacing w:line="360" w:lineRule="auto"/>
        <w:ind w:firstLine="567"/>
        <w:jc w:val="right"/>
        <w:rPr>
          <w:sz w:val="28"/>
          <w:szCs w:val="28"/>
          <w:lang w:val="uk-UA"/>
        </w:rPr>
      </w:pPr>
    </w:p>
    <w:p w14:paraId="1E4E8559" w14:textId="77777777" w:rsidR="00B26511" w:rsidRDefault="00B26511" w:rsidP="00145598">
      <w:pPr>
        <w:spacing w:line="360" w:lineRule="auto"/>
        <w:ind w:firstLine="567"/>
        <w:jc w:val="right"/>
        <w:rPr>
          <w:sz w:val="28"/>
          <w:szCs w:val="28"/>
          <w:lang w:val="uk-UA"/>
        </w:rPr>
      </w:pPr>
    </w:p>
    <w:p w14:paraId="522FED74" w14:textId="77777777" w:rsidR="00B26511" w:rsidRDefault="00B26511" w:rsidP="00145598">
      <w:pPr>
        <w:spacing w:line="360" w:lineRule="auto"/>
        <w:ind w:firstLine="567"/>
        <w:jc w:val="right"/>
        <w:rPr>
          <w:sz w:val="28"/>
          <w:szCs w:val="28"/>
          <w:lang w:val="uk-UA"/>
        </w:rPr>
      </w:pPr>
    </w:p>
    <w:p w14:paraId="2FC624A2" w14:textId="77777777" w:rsidR="00B26511" w:rsidRDefault="00B26511" w:rsidP="00145598">
      <w:pPr>
        <w:spacing w:line="360" w:lineRule="auto"/>
        <w:ind w:firstLine="567"/>
        <w:jc w:val="right"/>
        <w:rPr>
          <w:sz w:val="28"/>
          <w:szCs w:val="28"/>
          <w:lang w:val="uk-UA"/>
        </w:rPr>
      </w:pPr>
    </w:p>
    <w:p w14:paraId="1CC772CF" w14:textId="77777777" w:rsidR="00B26511" w:rsidRDefault="00B26511" w:rsidP="00145598">
      <w:pPr>
        <w:spacing w:line="360" w:lineRule="auto"/>
        <w:ind w:firstLine="567"/>
        <w:jc w:val="right"/>
        <w:rPr>
          <w:sz w:val="28"/>
          <w:szCs w:val="28"/>
          <w:lang w:val="uk-UA"/>
        </w:rPr>
      </w:pPr>
    </w:p>
    <w:p w14:paraId="736C769C" w14:textId="5F7814EB" w:rsidR="00E41795" w:rsidRPr="00145598" w:rsidRDefault="00E41795" w:rsidP="00145598">
      <w:pPr>
        <w:spacing w:line="360" w:lineRule="auto"/>
        <w:ind w:firstLine="567"/>
        <w:jc w:val="right"/>
        <w:rPr>
          <w:sz w:val="28"/>
          <w:szCs w:val="28"/>
          <w:lang w:val="uk-UA"/>
        </w:rPr>
      </w:pPr>
      <w:r w:rsidRPr="00145598">
        <w:rPr>
          <w:sz w:val="28"/>
          <w:szCs w:val="28"/>
          <w:lang w:val="uk-UA"/>
        </w:rPr>
        <w:lastRenderedPageBreak/>
        <w:t xml:space="preserve">Таблиця </w:t>
      </w:r>
      <w:r w:rsidR="00145598">
        <w:rPr>
          <w:sz w:val="28"/>
          <w:szCs w:val="28"/>
          <w:lang w:val="uk-UA"/>
        </w:rPr>
        <w:t>1</w:t>
      </w:r>
    </w:p>
    <w:p w14:paraId="230F2A45"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Вихідні дані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576"/>
        <w:gridCol w:w="3755"/>
        <w:gridCol w:w="3308"/>
      </w:tblGrid>
      <w:tr w:rsidR="00E41795" w:rsidRPr="00145598" w14:paraId="0F4B692D" w14:textId="77777777" w:rsidTr="00145598">
        <w:tc>
          <w:tcPr>
            <w:tcW w:w="2576" w:type="dxa"/>
            <w:shd w:val="clear" w:color="auto" w:fill="auto"/>
          </w:tcPr>
          <w:p w14:paraId="17D56C9D" w14:textId="77777777" w:rsidR="00E41795" w:rsidRPr="00145598" w:rsidRDefault="00BD5954" w:rsidP="00145598">
            <w:pPr>
              <w:snapToGrid w:val="0"/>
              <w:spacing w:line="360" w:lineRule="auto"/>
              <w:ind w:firstLine="567"/>
              <w:jc w:val="center"/>
              <w:rPr>
                <w:sz w:val="24"/>
                <w:szCs w:val="24"/>
                <w:lang w:val="uk-UA"/>
              </w:rPr>
            </w:pPr>
            <w:r w:rsidRPr="00145598">
              <w:rPr>
                <w:sz w:val="24"/>
                <w:szCs w:val="24"/>
                <w:lang w:val="uk-UA"/>
              </w:rPr>
              <w:t>Роки</w:t>
            </w:r>
          </w:p>
        </w:tc>
        <w:tc>
          <w:tcPr>
            <w:tcW w:w="3755" w:type="dxa"/>
            <w:shd w:val="clear" w:color="auto" w:fill="auto"/>
          </w:tcPr>
          <w:p w14:paraId="71B48AD0"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 xml:space="preserve">Проект </w:t>
            </w:r>
            <w:r w:rsidR="00DC5B4F" w:rsidRPr="00145598">
              <w:rPr>
                <w:sz w:val="24"/>
                <w:szCs w:val="24"/>
                <w:lang w:val="uk-UA"/>
              </w:rPr>
              <w:t>"</w:t>
            </w:r>
            <w:r w:rsidRPr="00145598">
              <w:rPr>
                <w:sz w:val="24"/>
                <w:szCs w:val="24"/>
                <w:lang w:val="uk-UA"/>
              </w:rPr>
              <w:t>А</w:t>
            </w:r>
            <w:r w:rsidR="00DC5B4F" w:rsidRPr="00145598">
              <w:rPr>
                <w:sz w:val="24"/>
                <w:szCs w:val="24"/>
                <w:lang w:val="uk-UA"/>
              </w:rPr>
              <w:t>"</w:t>
            </w:r>
          </w:p>
        </w:tc>
        <w:tc>
          <w:tcPr>
            <w:tcW w:w="3308" w:type="dxa"/>
            <w:shd w:val="clear" w:color="auto" w:fill="auto"/>
          </w:tcPr>
          <w:p w14:paraId="363E4E37"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 xml:space="preserve">Проект </w:t>
            </w:r>
            <w:r w:rsidR="00DC5B4F" w:rsidRPr="00145598">
              <w:rPr>
                <w:sz w:val="24"/>
                <w:szCs w:val="24"/>
                <w:lang w:val="uk-UA"/>
              </w:rPr>
              <w:t>"</w:t>
            </w:r>
            <w:r w:rsidRPr="00145598">
              <w:rPr>
                <w:sz w:val="24"/>
                <w:szCs w:val="24"/>
                <w:lang w:val="uk-UA"/>
              </w:rPr>
              <w:t>Б</w:t>
            </w:r>
            <w:r w:rsidR="00DC5B4F" w:rsidRPr="00145598">
              <w:rPr>
                <w:sz w:val="24"/>
                <w:szCs w:val="24"/>
                <w:lang w:val="uk-UA"/>
              </w:rPr>
              <w:t>"</w:t>
            </w:r>
          </w:p>
        </w:tc>
      </w:tr>
      <w:tr w:rsidR="00E41795" w:rsidRPr="00145598" w14:paraId="2E644C44" w14:textId="77777777" w:rsidTr="00145598">
        <w:tc>
          <w:tcPr>
            <w:tcW w:w="2576" w:type="dxa"/>
            <w:shd w:val="clear" w:color="auto" w:fill="auto"/>
          </w:tcPr>
          <w:p w14:paraId="5B0EAAFA" w14:textId="77777777" w:rsidR="00E41795" w:rsidRPr="00145598" w:rsidRDefault="00A94B56" w:rsidP="00145598">
            <w:pPr>
              <w:snapToGrid w:val="0"/>
              <w:spacing w:line="360" w:lineRule="auto"/>
              <w:ind w:firstLine="567"/>
              <w:jc w:val="center"/>
              <w:rPr>
                <w:sz w:val="24"/>
                <w:szCs w:val="24"/>
                <w:lang w:val="uk-UA"/>
              </w:rPr>
            </w:pPr>
            <w:r w:rsidRPr="00145598">
              <w:rPr>
                <w:sz w:val="24"/>
                <w:szCs w:val="24"/>
                <w:lang w:val="uk-UA"/>
              </w:rPr>
              <w:t>1-й</w:t>
            </w:r>
          </w:p>
        </w:tc>
        <w:tc>
          <w:tcPr>
            <w:tcW w:w="3755" w:type="dxa"/>
            <w:shd w:val="clear" w:color="auto" w:fill="auto"/>
          </w:tcPr>
          <w:p w14:paraId="5CC22B89"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270</w:t>
            </w:r>
          </w:p>
        </w:tc>
        <w:tc>
          <w:tcPr>
            <w:tcW w:w="3308" w:type="dxa"/>
            <w:shd w:val="clear" w:color="auto" w:fill="auto"/>
          </w:tcPr>
          <w:p w14:paraId="200D0422"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400</w:t>
            </w:r>
          </w:p>
        </w:tc>
      </w:tr>
      <w:tr w:rsidR="00E41795" w:rsidRPr="00145598" w14:paraId="66A65E07" w14:textId="77777777" w:rsidTr="00145598">
        <w:tc>
          <w:tcPr>
            <w:tcW w:w="2576" w:type="dxa"/>
            <w:shd w:val="clear" w:color="auto" w:fill="auto"/>
          </w:tcPr>
          <w:p w14:paraId="58CEA438"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w:t>
            </w:r>
            <w:r w:rsidR="00A94B56" w:rsidRPr="00145598">
              <w:rPr>
                <w:sz w:val="24"/>
                <w:szCs w:val="24"/>
                <w:lang w:val="uk-UA"/>
              </w:rPr>
              <w:t>-й</w:t>
            </w:r>
          </w:p>
        </w:tc>
        <w:tc>
          <w:tcPr>
            <w:tcW w:w="3755" w:type="dxa"/>
            <w:shd w:val="clear" w:color="auto" w:fill="auto"/>
          </w:tcPr>
          <w:p w14:paraId="0A7ED82E"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200</w:t>
            </w:r>
          </w:p>
        </w:tc>
        <w:tc>
          <w:tcPr>
            <w:tcW w:w="3308" w:type="dxa"/>
            <w:shd w:val="clear" w:color="auto" w:fill="auto"/>
          </w:tcPr>
          <w:p w14:paraId="3F381C66"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350</w:t>
            </w:r>
          </w:p>
        </w:tc>
      </w:tr>
      <w:tr w:rsidR="00E41795" w:rsidRPr="00145598" w14:paraId="59E2CB31" w14:textId="77777777" w:rsidTr="00145598">
        <w:tc>
          <w:tcPr>
            <w:tcW w:w="2576" w:type="dxa"/>
            <w:shd w:val="clear" w:color="auto" w:fill="auto"/>
          </w:tcPr>
          <w:p w14:paraId="17721EBE" w14:textId="77777777" w:rsidR="00E41795" w:rsidRPr="00145598" w:rsidRDefault="00A94B56" w:rsidP="00145598">
            <w:pPr>
              <w:snapToGrid w:val="0"/>
              <w:spacing w:line="360" w:lineRule="auto"/>
              <w:ind w:firstLine="567"/>
              <w:jc w:val="center"/>
              <w:rPr>
                <w:sz w:val="24"/>
                <w:szCs w:val="24"/>
                <w:lang w:val="uk-UA"/>
              </w:rPr>
            </w:pPr>
            <w:r w:rsidRPr="00145598">
              <w:rPr>
                <w:sz w:val="24"/>
                <w:szCs w:val="24"/>
                <w:lang w:val="uk-UA"/>
              </w:rPr>
              <w:t>3-й</w:t>
            </w:r>
          </w:p>
        </w:tc>
        <w:tc>
          <w:tcPr>
            <w:tcW w:w="3755" w:type="dxa"/>
            <w:shd w:val="clear" w:color="auto" w:fill="auto"/>
          </w:tcPr>
          <w:p w14:paraId="10121D98"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120</w:t>
            </w:r>
          </w:p>
        </w:tc>
        <w:tc>
          <w:tcPr>
            <w:tcW w:w="3308" w:type="dxa"/>
            <w:shd w:val="clear" w:color="auto" w:fill="auto"/>
          </w:tcPr>
          <w:p w14:paraId="2205F709"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100</w:t>
            </w:r>
          </w:p>
        </w:tc>
      </w:tr>
      <w:tr w:rsidR="00E41795" w:rsidRPr="00145598" w14:paraId="3120CD7A" w14:textId="77777777" w:rsidTr="00145598">
        <w:tc>
          <w:tcPr>
            <w:tcW w:w="2576" w:type="dxa"/>
            <w:shd w:val="clear" w:color="auto" w:fill="auto"/>
          </w:tcPr>
          <w:p w14:paraId="6C99F61B"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4</w:t>
            </w:r>
            <w:r w:rsidR="00A94B56" w:rsidRPr="00145598">
              <w:rPr>
                <w:sz w:val="24"/>
                <w:szCs w:val="24"/>
                <w:lang w:val="uk-UA"/>
              </w:rPr>
              <w:t>-й</w:t>
            </w:r>
          </w:p>
        </w:tc>
        <w:tc>
          <w:tcPr>
            <w:tcW w:w="3755" w:type="dxa"/>
            <w:shd w:val="clear" w:color="auto" w:fill="auto"/>
          </w:tcPr>
          <w:p w14:paraId="69836BCF"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90</w:t>
            </w:r>
          </w:p>
        </w:tc>
        <w:tc>
          <w:tcPr>
            <w:tcW w:w="3308" w:type="dxa"/>
            <w:shd w:val="clear" w:color="auto" w:fill="auto"/>
          </w:tcPr>
          <w:p w14:paraId="71CBC3BB"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50</w:t>
            </w:r>
          </w:p>
        </w:tc>
      </w:tr>
      <w:tr w:rsidR="00E41795" w:rsidRPr="00145598" w14:paraId="104AB990" w14:textId="77777777" w:rsidTr="00145598">
        <w:tc>
          <w:tcPr>
            <w:tcW w:w="2576" w:type="dxa"/>
            <w:shd w:val="clear" w:color="auto" w:fill="auto"/>
          </w:tcPr>
          <w:p w14:paraId="52779491"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5</w:t>
            </w:r>
            <w:r w:rsidR="00A94B56" w:rsidRPr="00145598">
              <w:rPr>
                <w:sz w:val="24"/>
                <w:szCs w:val="24"/>
                <w:lang w:val="uk-UA"/>
              </w:rPr>
              <w:t>-й</w:t>
            </w:r>
          </w:p>
        </w:tc>
        <w:tc>
          <w:tcPr>
            <w:tcW w:w="3755" w:type="dxa"/>
            <w:shd w:val="clear" w:color="auto" w:fill="auto"/>
          </w:tcPr>
          <w:p w14:paraId="508B50F2"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70</w:t>
            </w:r>
          </w:p>
        </w:tc>
        <w:tc>
          <w:tcPr>
            <w:tcW w:w="3308" w:type="dxa"/>
            <w:shd w:val="clear" w:color="auto" w:fill="auto"/>
          </w:tcPr>
          <w:p w14:paraId="0BAD3EB1"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0</w:t>
            </w:r>
          </w:p>
        </w:tc>
      </w:tr>
    </w:tbl>
    <w:p w14:paraId="1DBD71B4"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35</w:t>
      </w:r>
    </w:p>
    <w:p w14:paraId="07BFB633"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чистий приведений дохід. Вихідні показники:</w:t>
      </w:r>
      <w:r w:rsidR="00145598">
        <w:rPr>
          <w:sz w:val="28"/>
          <w:szCs w:val="28"/>
          <w:lang w:val="uk-UA"/>
        </w:rPr>
        <w:t xml:space="preserve"> </w:t>
      </w:r>
      <w:r w:rsidRPr="00145598">
        <w:rPr>
          <w:sz w:val="28"/>
          <w:szCs w:val="28"/>
          <w:lang w:val="uk-UA"/>
        </w:rPr>
        <w:t>Обсяг інвестицій – 40 тис. грн. Щорічні надходження – 30 тис. грн.</w:t>
      </w:r>
      <w:r w:rsidR="00145598">
        <w:rPr>
          <w:sz w:val="28"/>
          <w:szCs w:val="28"/>
          <w:lang w:val="uk-UA"/>
        </w:rPr>
        <w:t xml:space="preserve"> </w:t>
      </w:r>
      <w:r w:rsidRPr="00145598">
        <w:rPr>
          <w:sz w:val="28"/>
          <w:szCs w:val="28"/>
          <w:lang w:val="uk-UA"/>
        </w:rPr>
        <w:t>Щорічні витрати (без амортизаційних відрахувань) – 12 тис. грн.</w:t>
      </w:r>
      <w:r w:rsidR="00145598">
        <w:rPr>
          <w:sz w:val="28"/>
          <w:szCs w:val="28"/>
          <w:lang w:val="uk-UA"/>
        </w:rPr>
        <w:t xml:space="preserve"> </w:t>
      </w:r>
      <w:r w:rsidRPr="00145598">
        <w:rPr>
          <w:sz w:val="28"/>
          <w:szCs w:val="28"/>
          <w:lang w:val="uk-UA"/>
        </w:rPr>
        <w:t>Амортизаційні відрахування – 10 тис. грн.</w:t>
      </w:r>
      <w:r w:rsidR="00145598">
        <w:rPr>
          <w:sz w:val="28"/>
          <w:szCs w:val="28"/>
          <w:lang w:val="uk-UA"/>
        </w:rPr>
        <w:t xml:space="preserve"> </w:t>
      </w:r>
      <w:r w:rsidRPr="00145598">
        <w:rPr>
          <w:sz w:val="28"/>
          <w:szCs w:val="28"/>
          <w:lang w:val="uk-UA"/>
        </w:rPr>
        <w:t>Життєвий цикл проекту – 5 років.</w:t>
      </w:r>
      <w:r w:rsidR="00145598">
        <w:rPr>
          <w:sz w:val="28"/>
          <w:szCs w:val="28"/>
          <w:lang w:val="uk-UA"/>
        </w:rPr>
        <w:t xml:space="preserve"> </w:t>
      </w:r>
      <w:r w:rsidRPr="00145598">
        <w:rPr>
          <w:sz w:val="28"/>
          <w:szCs w:val="28"/>
          <w:lang w:val="uk-UA"/>
        </w:rPr>
        <w:t>Ставка оподаткування – 30</w:t>
      </w:r>
      <w:r w:rsidR="00A94B56" w:rsidRPr="00145598">
        <w:rPr>
          <w:sz w:val="28"/>
          <w:szCs w:val="28"/>
          <w:lang w:val="uk-UA"/>
        </w:rPr>
        <w:t xml:space="preserve"> </w:t>
      </w:r>
      <w:r w:rsidRPr="00145598">
        <w:rPr>
          <w:sz w:val="28"/>
          <w:szCs w:val="28"/>
          <w:lang w:val="uk-UA"/>
        </w:rPr>
        <w:t>%.</w:t>
      </w:r>
      <w:r w:rsidR="00145598">
        <w:rPr>
          <w:sz w:val="28"/>
          <w:szCs w:val="28"/>
          <w:lang w:val="uk-UA"/>
        </w:rPr>
        <w:t xml:space="preserve"> </w:t>
      </w:r>
      <w:r w:rsidRPr="00145598">
        <w:rPr>
          <w:sz w:val="28"/>
          <w:szCs w:val="28"/>
          <w:lang w:val="uk-UA"/>
        </w:rPr>
        <w:t>Ставка дисконту – 36</w:t>
      </w:r>
      <w:r w:rsidR="00A94B56" w:rsidRPr="00145598">
        <w:rPr>
          <w:sz w:val="28"/>
          <w:szCs w:val="28"/>
          <w:lang w:val="uk-UA"/>
        </w:rPr>
        <w:t xml:space="preserve"> </w:t>
      </w:r>
      <w:r w:rsidRPr="00145598">
        <w:rPr>
          <w:sz w:val="28"/>
          <w:szCs w:val="28"/>
          <w:lang w:val="uk-UA"/>
        </w:rPr>
        <w:t>% (у тому числі інфляційна премія – 10</w:t>
      </w:r>
      <w:r w:rsidR="00A94B56" w:rsidRPr="00145598">
        <w:rPr>
          <w:sz w:val="28"/>
          <w:szCs w:val="28"/>
          <w:lang w:val="uk-UA"/>
        </w:rPr>
        <w:t xml:space="preserve"> </w:t>
      </w:r>
      <w:r w:rsidRPr="00145598">
        <w:rPr>
          <w:sz w:val="28"/>
          <w:szCs w:val="28"/>
          <w:lang w:val="uk-UA"/>
        </w:rPr>
        <w:t>%).</w:t>
      </w:r>
      <w:r w:rsidR="00145598">
        <w:rPr>
          <w:sz w:val="28"/>
          <w:szCs w:val="28"/>
          <w:lang w:val="uk-UA"/>
        </w:rPr>
        <w:t xml:space="preserve"> </w:t>
      </w:r>
      <w:r w:rsidRPr="00145598">
        <w:rPr>
          <w:sz w:val="28"/>
          <w:szCs w:val="28"/>
          <w:lang w:val="uk-UA"/>
        </w:rPr>
        <w:t>Необхідно виконати 2 варіанти розрахунків: без інфляційної корекції та з попередньою інфляційною корекцією.</w:t>
      </w:r>
    </w:p>
    <w:p w14:paraId="60BD71A8"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Задача36</w:t>
      </w:r>
    </w:p>
    <w:p w14:paraId="5EBE1D89" w14:textId="2A8C3735"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додатковий грошовий потік, виходячи з показників (</w:t>
      </w:r>
      <w:r w:rsidR="00A94B56" w:rsidRPr="00145598">
        <w:rPr>
          <w:sz w:val="28"/>
          <w:szCs w:val="28"/>
          <w:lang w:val="uk-UA"/>
        </w:rPr>
        <w:t>у</w:t>
      </w:r>
      <w:r w:rsidRPr="00145598">
        <w:rPr>
          <w:sz w:val="28"/>
          <w:szCs w:val="28"/>
          <w:lang w:val="uk-UA"/>
        </w:rPr>
        <w:t xml:space="preserve"> грош. од.).</w:t>
      </w:r>
    </w:p>
    <w:p w14:paraId="3E7FF300"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2</w:t>
      </w:r>
    </w:p>
    <w:p w14:paraId="4D9A25DC" w14:textId="77777777" w:rsidR="00E41795" w:rsidRPr="00145598" w:rsidRDefault="00E41795" w:rsidP="00145598">
      <w:pPr>
        <w:tabs>
          <w:tab w:val="left" w:pos="8340"/>
        </w:tabs>
        <w:spacing w:line="360" w:lineRule="auto"/>
        <w:ind w:firstLine="567"/>
        <w:jc w:val="center"/>
        <w:rPr>
          <w:b/>
          <w:sz w:val="28"/>
          <w:szCs w:val="28"/>
          <w:lang w:val="uk-UA"/>
        </w:rPr>
      </w:pPr>
      <w:r w:rsidRPr="00145598">
        <w:rPr>
          <w:b/>
          <w:sz w:val="28"/>
          <w:szCs w:val="28"/>
          <w:lang w:val="uk-UA"/>
        </w:rPr>
        <w:t>Вихідні данні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4867"/>
        <w:gridCol w:w="2149"/>
        <w:gridCol w:w="2623"/>
      </w:tblGrid>
      <w:tr w:rsidR="00E41795" w:rsidRPr="00145598" w14:paraId="68D7FCF2" w14:textId="77777777" w:rsidTr="00145598">
        <w:tc>
          <w:tcPr>
            <w:tcW w:w="4867" w:type="dxa"/>
            <w:shd w:val="clear" w:color="auto" w:fill="auto"/>
          </w:tcPr>
          <w:p w14:paraId="2DAB411D"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Показники</w:t>
            </w:r>
          </w:p>
        </w:tc>
        <w:tc>
          <w:tcPr>
            <w:tcW w:w="2149" w:type="dxa"/>
            <w:shd w:val="clear" w:color="auto" w:fill="auto"/>
          </w:tcPr>
          <w:p w14:paraId="1DEDC75C"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До реконструкції</w:t>
            </w:r>
          </w:p>
        </w:tc>
        <w:tc>
          <w:tcPr>
            <w:tcW w:w="2623" w:type="dxa"/>
            <w:shd w:val="clear" w:color="auto" w:fill="auto"/>
          </w:tcPr>
          <w:p w14:paraId="4605D562"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Після реконструкції</w:t>
            </w:r>
          </w:p>
        </w:tc>
      </w:tr>
      <w:tr w:rsidR="00E41795" w:rsidRPr="00145598" w14:paraId="1BBDF819" w14:textId="77777777" w:rsidTr="00145598">
        <w:tc>
          <w:tcPr>
            <w:tcW w:w="4867" w:type="dxa"/>
            <w:shd w:val="clear" w:color="auto" w:fill="auto"/>
          </w:tcPr>
          <w:p w14:paraId="410FC2C8"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1. Валовий дохід</w:t>
            </w:r>
          </w:p>
        </w:tc>
        <w:tc>
          <w:tcPr>
            <w:tcW w:w="2149" w:type="dxa"/>
            <w:shd w:val="clear" w:color="auto" w:fill="auto"/>
          </w:tcPr>
          <w:p w14:paraId="14B03798"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500</w:t>
            </w:r>
          </w:p>
        </w:tc>
        <w:tc>
          <w:tcPr>
            <w:tcW w:w="2623" w:type="dxa"/>
            <w:shd w:val="clear" w:color="auto" w:fill="auto"/>
          </w:tcPr>
          <w:p w14:paraId="475179E4"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700</w:t>
            </w:r>
          </w:p>
        </w:tc>
      </w:tr>
      <w:tr w:rsidR="00E41795" w:rsidRPr="00145598" w14:paraId="3D8F45A1" w14:textId="77777777" w:rsidTr="00145598">
        <w:tc>
          <w:tcPr>
            <w:tcW w:w="4867" w:type="dxa"/>
            <w:shd w:val="clear" w:color="auto" w:fill="auto"/>
          </w:tcPr>
          <w:p w14:paraId="61E38982" w14:textId="77777777" w:rsidR="00E41795" w:rsidRPr="00145598" w:rsidRDefault="00E41795" w:rsidP="00145598">
            <w:pPr>
              <w:snapToGrid w:val="0"/>
              <w:spacing w:line="360" w:lineRule="auto"/>
              <w:ind w:firstLine="567"/>
              <w:jc w:val="both"/>
              <w:rPr>
                <w:spacing w:val="-14"/>
                <w:sz w:val="24"/>
                <w:szCs w:val="24"/>
                <w:lang w:val="uk-UA"/>
              </w:rPr>
            </w:pPr>
            <w:r w:rsidRPr="00145598">
              <w:rPr>
                <w:spacing w:val="-14"/>
                <w:sz w:val="24"/>
                <w:szCs w:val="24"/>
                <w:lang w:val="uk-UA"/>
              </w:rPr>
              <w:t>2. Експлуатаційні витрати всього, у тому числі:</w:t>
            </w:r>
          </w:p>
        </w:tc>
        <w:tc>
          <w:tcPr>
            <w:tcW w:w="2149" w:type="dxa"/>
            <w:shd w:val="clear" w:color="auto" w:fill="auto"/>
          </w:tcPr>
          <w:p w14:paraId="711F236E"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340</w:t>
            </w:r>
          </w:p>
        </w:tc>
        <w:tc>
          <w:tcPr>
            <w:tcW w:w="2623" w:type="dxa"/>
            <w:shd w:val="clear" w:color="auto" w:fill="auto"/>
          </w:tcPr>
          <w:p w14:paraId="529F1FAE"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315</w:t>
            </w:r>
          </w:p>
        </w:tc>
      </w:tr>
      <w:tr w:rsidR="00E41795" w:rsidRPr="00145598" w14:paraId="33A20E95" w14:textId="77777777" w:rsidTr="00145598">
        <w:tc>
          <w:tcPr>
            <w:tcW w:w="4867" w:type="dxa"/>
            <w:shd w:val="clear" w:color="auto" w:fill="auto"/>
          </w:tcPr>
          <w:p w14:paraId="3C6F0F26"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комунальні послуги</w:t>
            </w:r>
          </w:p>
        </w:tc>
        <w:tc>
          <w:tcPr>
            <w:tcW w:w="2149" w:type="dxa"/>
            <w:shd w:val="clear" w:color="auto" w:fill="auto"/>
          </w:tcPr>
          <w:p w14:paraId="0BA50098"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120</w:t>
            </w:r>
          </w:p>
        </w:tc>
        <w:tc>
          <w:tcPr>
            <w:tcW w:w="2623" w:type="dxa"/>
            <w:shd w:val="clear" w:color="auto" w:fill="auto"/>
          </w:tcPr>
          <w:p w14:paraId="54148E40"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100</w:t>
            </w:r>
          </w:p>
        </w:tc>
      </w:tr>
      <w:tr w:rsidR="00E41795" w:rsidRPr="00145598" w14:paraId="25AD5A3F" w14:textId="77777777" w:rsidTr="00145598">
        <w:trPr>
          <w:trHeight w:val="274"/>
        </w:trPr>
        <w:tc>
          <w:tcPr>
            <w:tcW w:w="4867" w:type="dxa"/>
            <w:shd w:val="clear" w:color="auto" w:fill="auto"/>
          </w:tcPr>
          <w:p w14:paraId="6B164218"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техобслуговування; поточний ремонт</w:t>
            </w:r>
          </w:p>
        </w:tc>
        <w:tc>
          <w:tcPr>
            <w:tcW w:w="2149" w:type="dxa"/>
            <w:shd w:val="clear" w:color="auto" w:fill="auto"/>
          </w:tcPr>
          <w:p w14:paraId="4FF27600"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50</w:t>
            </w:r>
          </w:p>
        </w:tc>
        <w:tc>
          <w:tcPr>
            <w:tcW w:w="2623" w:type="dxa"/>
            <w:shd w:val="clear" w:color="auto" w:fill="auto"/>
          </w:tcPr>
          <w:p w14:paraId="23A5AB67"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40</w:t>
            </w:r>
          </w:p>
        </w:tc>
      </w:tr>
      <w:tr w:rsidR="00E41795" w:rsidRPr="00145598" w14:paraId="299BA8A8" w14:textId="77777777" w:rsidTr="00145598">
        <w:tc>
          <w:tcPr>
            <w:tcW w:w="4867" w:type="dxa"/>
            <w:shd w:val="clear" w:color="auto" w:fill="auto"/>
          </w:tcPr>
          <w:p w14:paraId="066BF5D6"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заробітна плата</w:t>
            </w:r>
          </w:p>
        </w:tc>
        <w:tc>
          <w:tcPr>
            <w:tcW w:w="2149" w:type="dxa"/>
            <w:shd w:val="clear" w:color="auto" w:fill="auto"/>
          </w:tcPr>
          <w:p w14:paraId="76C2C923"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100</w:t>
            </w:r>
          </w:p>
        </w:tc>
        <w:tc>
          <w:tcPr>
            <w:tcW w:w="2623" w:type="dxa"/>
            <w:shd w:val="clear" w:color="auto" w:fill="auto"/>
          </w:tcPr>
          <w:p w14:paraId="29AB3EF9"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80</w:t>
            </w:r>
          </w:p>
        </w:tc>
      </w:tr>
      <w:tr w:rsidR="00E41795" w:rsidRPr="00145598" w14:paraId="67C8011B" w14:textId="77777777" w:rsidTr="00145598">
        <w:tc>
          <w:tcPr>
            <w:tcW w:w="4867" w:type="dxa"/>
            <w:shd w:val="clear" w:color="auto" w:fill="auto"/>
          </w:tcPr>
          <w:p w14:paraId="53A1F279"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страхування</w:t>
            </w:r>
          </w:p>
        </w:tc>
        <w:tc>
          <w:tcPr>
            <w:tcW w:w="2149" w:type="dxa"/>
            <w:shd w:val="clear" w:color="auto" w:fill="auto"/>
          </w:tcPr>
          <w:p w14:paraId="06DFE3B4"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40</w:t>
            </w:r>
          </w:p>
        </w:tc>
        <w:tc>
          <w:tcPr>
            <w:tcW w:w="2623" w:type="dxa"/>
            <w:shd w:val="clear" w:color="auto" w:fill="auto"/>
          </w:tcPr>
          <w:p w14:paraId="562F1867"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50</w:t>
            </w:r>
          </w:p>
        </w:tc>
      </w:tr>
      <w:tr w:rsidR="00E41795" w:rsidRPr="00145598" w14:paraId="3F2014B7" w14:textId="77777777" w:rsidTr="00145598">
        <w:tc>
          <w:tcPr>
            <w:tcW w:w="4867" w:type="dxa"/>
            <w:shd w:val="clear" w:color="auto" w:fill="auto"/>
          </w:tcPr>
          <w:p w14:paraId="7EDF52E7"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амортизація</w:t>
            </w:r>
          </w:p>
        </w:tc>
        <w:tc>
          <w:tcPr>
            <w:tcW w:w="2149" w:type="dxa"/>
            <w:shd w:val="clear" w:color="auto" w:fill="auto"/>
          </w:tcPr>
          <w:p w14:paraId="587C6FE9"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10</w:t>
            </w:r>
          </w:p>
        </w:tc>
        <w:tc>
          <w:tcPr>
            <w:tcW w:w="2623" w:type="dxa"/>
            <w:shd w:val="clear" w:color="auto" w:fill="auto"/>
          </w:tcPr>
          <w:p w14:paraId="38DE318F"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25</w:t>
            </w:r>
          </w:p>
        </w:tc>
      </w:tr>
      <w:tr w:rsidR="00E41795" w:rsidRPr="00145598" w14:paraId="7981B63D" w14:textId="77777777" w:rsidTr="00145598">
        <w:tc>
          <w:tcPr>
            <w:tcW w:w="4867" w:type="dxa"/>
            <w:shd w:val="clear" w:color="auto" w:fill="auto"/>
          </w:tcPr>
          <w:p w14:paraId="4CC77B2F" w14:textId="77777777" w:rsidR="00E41795" w:rsidRPr="00145598" w:rsidRDefault="00E41795" w:rsidP="00145598">
            <w:pPr>
              <w:snapToGrid w:val="0"/>
              <w:spacing w:line="360" w:lineRule="auto"/>
              <w:ind w:firstLine="567"/>
              <w:jc w:val="both"/>
              <w:rPr>
                <w:sz w:val="24"/>
                <w:szCs w:val="24"/>
                <w:lang w:val="uk-UA"/>
              </w:rPr>
            </w:pPr>
            <w:r w:rsidRPr="00145598">
              <w:rPr>
                <w:sz w:val="24"/>
                <w:szCs w:val="24"/>
                <w:lang w:val="uk-UA"/>
              </w:rPr>
              <w:t>інші витрати</w:t>
            </w:r>
          </w:p>
        </w:tc>
        <w:tc>
          <w:tcPr>
            <w:tcW w:w="2149" w:type="dxa"/>
            <w:shd w:val="clear" w:color="auto" w:fill="auto"/>
          </w:tcPr>
          <w:p w14:paraId="1BCD9796"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20</w:t>
            </w:r>
          </w:p>
        </w:tc>
        <w:tc>
          <w:tcPr>
            <w:tcW w:w="2623" w:type="dxa"/>
            <w:shd w:val="clear" w:color="auto" w:fill="auto"/>
          </w:tcPr>
          <w:p w14:paraId="393D2358" w14:textId="77777777" w:rsidR="00E41795" w:rsidRPr="00145598" w:rsidRDefault="00E41795" w:rsidP="00145598">
            <w:pPr>
              <w:snapToGrid w:val="0"/>
              <w:spacing w:line="360" w:lineRule="auto"/>
              <w:ind w:firstLine="567"/>
              <w:jc w:val="center"/>
              <w:rPr>
                <w:sz w:val="24"/>
                <w:szCs w:val="24"/>
                <w:lang w:val="uk-UA"/>
              </w:rPr>
            </w:pPr>
            <w:r w:rsidRPr="00145598">
              <w:rPr>
                <w:sz w:val="24"/>
                <w:szCs w:val="24"/>
                <w:lang w:val="uk-UA"/>
              </w:rPr>
              <w:t>20</w:t>
            </w:r>
          </w:p>
        </w:tc>
      </w:tr>
    </w:tbl>
    <w:p w14:paraId="64E6D634" w14:textId="77777777" w:rsidR="003F06B0" w:rsidRPr="00145598" w:rsidRDefault="003F06B0" w:rsidP="00B26511">
      <w:pPr>
        <w:spacing w:line="360" w:lineRule="auto"/>
        <w:rPr>
          <w:b/>
          <w:sz w:val="28"/>
          <w:szCs w:val="28"/>
          <w:lang w:val="uk-UA"/>
        </w:rPr>
      </w:pPr>
    </w:p>
    <w:p w14:paraId="06B47910"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lastRenderedPageBreak/>
        <w:t>Задача 37</w:t>
      </w:r>
    </w:p>
    <w:p w14:paraId="54950B11"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Інвестор має 200 тис. грн і бажає отримати через 2 роки –  2 000 тис. грн доходу. Яке має бути мінімальне значення коефіцієнта дисконтування?</w:t>
      </w:r>
    </w:p>
    <w:p w14:paraId="74D6641D"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38</w:t>
      </w:r>
    </w:p>
    <w:p w14:paraId="5FCB9DAD"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Компанія виплачує дивіденди за рік 3 грн на акцію. Норма поточної дохідності акцій даного типу 13</w:t>
      </w:r>
      <w:r w:rsidR="00A94B56" w:rsidRPr="00145598">
        <w:rPr>
          <w:sz w:val="28"/>
          <w:szCs w:val="28"/>
          <w:lang w:val="uk-UA"/>
        </w:rPr>
        <w:t xml:space="preserve"> </w:t>
      </w:r>
      <w:r w:rsidRPr="00145598">
        <w:rPr>
          <w:sz w:val="28"/>
          <w:szCs w:val="28"/>
          <w:lang w:val="uk-UA"/>
        </w:rPr>
        <w:t>%. Визначити поточну ринкову ціну акції.</w:t>
      </w:r>
    </w:p>
    <w:p w14:paraId="216CDA7B"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39</w:t>
      </w:r>
    </w:p>
    <w:p w14:paraId="680651F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Останній раз компанія виплатила на кожну акцію дивіденди в сумі  2 грн. Очікуваний темп зростання дивідендів – 5</w:t>
      </w:r>
      <w:r w:rsidR="00A94B56" w:rsidRPr="00145598">
        <w:rPr>
          <w:sz w:val="28"/>
          <w:szCs w:val="28"/>
          <w:lang w:val="uk-UA"/>
        </w:rPr>
        <w:t xml:space="preserve"> </w:t>
      </w:r>
      <w:r w:rsidRPr="00145598">
        <w:rPr>
          <w:sz w:val="28"/>
          <w:szCs w:val="28"/>
          <w:lang w:val="uk-UA"/>
        </w:rPr>
        <w:t>%, норма поточної дохідності – 13</w:t>
      </w:r>
      <w:r w:rsidR="00A94B56" w:rsidRPr="00145598">
        <w:rPr>
          <w:sz w:val="28"/>
          <w:szCs w:val="28"/>
          <w:lang w:val="uk-UA"/>
        </w:rPr>
        <w:t xml:space="preserve"> </w:t>
      </w:r>
      <w:r w:rsidRPr="00145598">
        <w:rPr>
          <w:sz w:val="28"/>
          <w:szCs w:val="28"/>
          <w:lang w:val="uk-UA"/>
        </w:rPr>
        <w:t>%. Визначити поточну ринкову вартість акції.</w:t>
      </w:r>
    </w:p>
    <w:p w14:paraId="55841E51"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40</w:t>
      </w:r>
    </w:p>
    <w:p w14:paraId="488BE73C" w14:textId="77777777" w:rsidR="00E41795" w:rsidRPr="00145598" w:rsidRDefault="00E41795" w:rsidP="00145598">
      <w:pPr>
        <w:spacing w:line="360" w:lineRule="auto"/>
        <w:ind w:firstLine="567"/>
        <w:jc w:val="both"/>
        <w:rPr>
          <w:spacing w:val="-4"/>
          <w:sz w:val="28"/>
          <w:szCs w:val="28"/>
          <w:lang w:val="uk-UA"/>
        </w:rPr>
      </w:pPr>
      <w:r w:rsidRPr="00145598">
        <w:rPr>
          <w:sz w:val="28"/>
          <w:szCs w:val="28"/>
          <w:lang w:val="uk-UA"/>
        </w:rPr>
        <w:t>Компанія розглядає питання щодо вкладення коштів в обладнання, вартість якого – 20 тис. грн. Очікуваний прибуток – 10 тис. грн щорічно протягом 3 років. Через 3 роки 1 одиницю обладнання можна продати за 1 020 грн. Усі показники приводяться в поточних цінах.</w:t>
      </w:r>
      <w:r w:rsidR="00145598">
        <w:rPr>
          <w:sz w:val="28"/>
          <w:szCs w:val="28"/>
          <w:lang w:val="uk-UA"/>
        </w:rPr>
        <w:t xml:space="preserve"> </w:t>
      </w:r>
      <w:r w:rsidRPr="00145598">
        <w:rPr>
          <w:spacing w:val="-4"/>
          <w:sz w:val="28"/>
          <w:szCs w:val="28"/>
          <w:lang w:val="uk-UA"/>
        </w:rPr>
        <w:t>Процент на капітал – 10</w:t>
      </w:r>
      <w:r w:rsidR="00A94B56" w:rsidRPr="00145598">
        <w:rPr>
          <w:spacing w:val="-4"/>
          <w:sz w:val="28"/>
          <w:szCs w:val="28"/>
          <w:lang w:val="uk-UA"/>
        </w:rPr>
        <w:t xml:space="preserve"> </w:t>
      </w:r>
      <w:r w:rsidRPr="00145598">
        <w:rPr>
          <w:spacing w:val="-4"/>
          <w:sz w:val="28"/>
          <w:szCs w:val="28"/>
          <w:lang w:val="uk-UA"/>
        </w:rPr>
        <w:t>%. У наступні 3 роки очікується інфляція на рівні 10</w:t>
      </w:r>
      <w:r w:rsidR="00A94B56" w:rsidRPr="00145598">
        <w:rPr>
          <w:spacing w:val="-4"/>
          <w:sz w:val="28"/>
          <w:szCs w:val="28"/>
          <w:lang w:val="uk-UA"/>
        </w:rPr>
        <w:t xml:space="preserve"> </w:t>
      </w:r>
      <w:r w:rsidRPr="00145598">
        <w:rPr>
          <w:spacing w:val="-4"/>
          <w:sz w:val="28"/>
          <w:szCs w:val="28"/>
          <w:lang w:val="uk-UA"/>
        </w:rPr>
        <w:t>%.</w:t>
      </w:r>
    </w:p>
    <w:p w14:paraId="3A32D285" w14:textId="77777777" w:rsidR="00E41795" w:rsidRPr="00145598" w:rsidRDefault="00E41795" w:rsidP="00145598">
      <w:pPr>
        <w:spacing w:line="360" w:lineRule="auto"/>
        <w:ind w:firstLine="567"/>
        <w:jc w:val="both"/>
        <w:rPr>
          <w:spacing w:val="-10"/>
          <w:sz w:val="28"/>
          <w:szCs w:val="28"/>
          <w:lang w:val="uk-UA"/>
        </w:rPr>
      </w:pPr>
      <w:r w:rsidRPr="00145598">
        <w:rPr>
          <w:spacing w:val="-10"/>
          <w:sz w:val="28"/>
          <w:szCs w:val="28"/>
          <w:lang w:val="uk-UA"/>
        </w:rPr>
        <w:t>Необхідно визначити чистий приведений дохід проекту, використовуючи:</w:t>
      </w:r>
    </w:p>
    <w:p w14:paraId="4AC31D7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а) реальну ставку доходу;</w:t>
      </w:r>
    </w:p>
    <w:p w14:paraId="3A4E66AD"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б) номінальну ставку доходу.</w:t>
      </w:r>
    </w:p>
    <w:p w14:paraId="6CC5CBC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Одержані результати порівняти. Податки не враховувати.</w:t>
      </w:r>
    </w:p>
    <w:p w14:paraId="7B2724F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Примітка: теперішня вартість грошової одиниці</w:t>
      </w:r>
    </w:p>
    <w:p w14:paraId="27C34226"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Рік</w:t>
      </w:r>
      <w:r w:rsidRPr="00145598">
        <w:rPr>
          <w:sz w:val="28"/>
          <w:szCs w:val="28"/>
          <w:lang w:val="uk-UA"/>
        </w:rPr>
        <w:tab/>
      </w:r>
      <w:r w:rsidRPr="00145598">
        <w:rPr>
          <w:sz w:val="28"/>
          <w:szCs w:val="28"/>
          <w:lang w:val="uk-UA"/>
        </w:rPr>
        <w:tab/>
        <w:t>ч = 10</w:t>
      </w:r>
      <w:r w:rsidR="00A94B56" w:rsidRPr="00145598">
        <w:rPr>
          <w:sz w:val="28"/>
          <w:szCs w:val="28"/>
          <w:lang w:val="uk-UA"/>
        </w:rPr>
        <w:t xml:space="preserve"> </w:t>
      </w:r>
      <w:r w:rsidRPr="00145598">
        <w:rPr>
          <w:sz w:val="28"/>
          <w:szCs w:val="28"/>
          <w:lang w:val="uk-UA"/>
        </w:rPr>
        <w:t>%</w:t>
      </w:r>
      <w:r w:rsidRPr="00145598">
        <w:rPr>
          <w:sz w:val="28"/>
          <w:szCs w:val="28"/>
          <w:lang w:val="uk-UA"/>
        </w:rPr>
        <w:tab/>
        <w:t xml:space="preserve">         ч = 21</w:t>
      </w:r>
      <w:r w:rsidR="00A94B56" w:rsidRPr="00145598">
        <w:rPr>
          <w:sz w:val="28"/>
          <w:szCs w:val="28"/>
          <w:lang w:val="uk-UA"/>
        </w:rPr>
        <w:t xml:space="preserve"> </w:t>
      </w:r>
      <w:r w:rsidRPr="00145598">
        <w:rPr>
          <w:sz w:val="28"/>
          <w:szCs w:val="28"/>
          <w:lang w:val="uk-UA"/>
        </w:rPr>
        <w:t>%</w:t>
      </w:r>
    </w:p>
    <w:p w14:paraId="08CD7AD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w:t>
      </w:r>
      <w:r w:rsidRPr="00145598">
        <w:rPr>
          <w:sz w:val="28"/>
          <w:szCs w:val="28"/>
          <w:lang w:val="uk-UA"/>
        </w:rPr>
        <w:tab/>
      </w:r>
      <w:r w:rsidRPr="00145598">
        <w:rPr>
          <w:sz w:val="28"/>
          <w:szCs w:val="28"/>
          <w:lang w:val="uk-UA"/>
        </w:rPr>
        <w:tab/>
        <w:t xml:space="preserve"> 0,909</w:t>
      </w:r>
      <w:r w:rsidRPr="00145598">
        <w:rPr>
          <w:sz w:val="28"/>
          <w:szCs w:val="28"/>
          <w:lang w:val="uk-UA"/>
        </w:rPr>
        <w:tab/>
      </w:r>
      <w:r w:rsidRPr="00145598">
        <w:rPr>
          <w:sz w:val="28"/>
          <w:szCs w:val="28"/>
          <w:lang w:val="uk-UA"/>
        </w:rPr>
        <w:tab/>
        <w:t xml:space="preserve">  0,826</w:t>
      </w:r>
    </w:p>
    <w:p w14:paraId="4DEEEF3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2</w:t>
      </w:r>
      <w:r w:rsidRPr="00145598">
        <w:rPr>
          <w:sz w:val="28"/>
          <w:szCs w:val="28"/>
          <w:lang w:val="uk-UA"/>
        </w:rPr>
        <w:tab/>
      </w:r>
      <w:r w:rsidRPr="00145598">
        <w:rPr>
          <w:sz w:val="28"/>
          <w:szCs w:val="28"/>
          <w:lang w:val="uk-UA"/>
        </w:rPr>
        <w:tab/>
        <w:t xml:space="preserve"> 0,826</w:t>
      </w:r>
      <w:r w:rsidRPr="00145598">
        <w:rPr>
          <w:sz w:val="28"/>
          <w:szCs w:val="28"/>
          <w:lang w:val="uk-UA"/>
        </w:rPr>
        <w:tab/>
      </w:r>
      <w:r w:rsidRPr="00145598">
        <w:rPr>
          <w:sz w:val="28"/>
          <w:szCs w:val="28"/>
          <w:lang w:val="uk-UA"/>
        </w:rPr>
        <w:tab/>
        <w:t xml:space="preserve">  0,683</w:t>
      </w:r>
    </w:p>
    <w:p w14:paraId="625CBC2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3</w:t>
      </w:r>
      <w:r w:rsidRPr="00145598">
        <w:rPr>
          <w:sz w:val="28"/>
          <w:szCs w:val="28"/>
          <w:lang w:val="uk-UA"/>
        </w:rPr>
        <w:tab/>
      </w:r>
      <w:r w:rsidRPr="00145598">
        <w:rPr>
          <w:sz w:val="28"/>
          <w:szCs w:val="28"/>
          <w:lang w:val="uk-UA"/>
        </w:rPr>
        <w:tab/>
        <w:t xml:space="preserve"> 0,751</w:t>
      </w:r>
      <w:r w:rsidRPr="00145598">
        <w:rPr>
          <w:sz w:val="28"/>
          <w:szCs w:val="28"/>
          <w:lang w:val="uk-UA"/>
        </w:rPr>
        <w:tab/>
      </w:r>
      <w:r w:rsidRPr="00145598">
        <w:rPr>
          <w:sz w:val="28"/>
          <w:szCs w:val="28"/>
          <w:lang w:val="uk-UA"/>
        </w:rPr>
        <w:tab/>
        <w:t xml:space="preserve">  0,564</w:t>
      </w:r>
    </w:p>
    <w:p w14:paraId="1AABA2A1"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41</w:t>
      </w:r>
    </w:p>
    <w:p w14:paraId="458AA84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Існують чотири варіанти інвестуванн</w:t>
      </w:r>
      <w:r w:rsidR="00A94B56" w:rsidRPr="00145598">
        <w:rPr>
          <w:sz w:val="28"/>
          <w:szCs w:val="28"/>
          <w:lang w:val="uk-UA"/>
        </w:rPr>
        <w:t>я проекту вартістю 120 тис. грн</w:t>
      </w:r>
      <w:r w:rsidRPr="00145598">
        <w:rPr>
          <w:sz w:val="28"/>
          <w:szCs w:val="28"/>
          <w:lang w:val="uk-UA"/>
        </w:rPr>
        <w:t xml:space="preserve"> на один рік:</w:t>
      </w:r>
    </w:p>
    <w:p w14:paraId="7366383A"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 Річні векселя Казначейства держави, за якими гарантовано 8</w:t>
      </w:r>
      <w:r w:rsidR="00A94B56" w:rsidRPr="00145598">
        <w:rPr>
          <w:sz w:val="28"/>
          <w:szCs w:val="28"/>
          <w:lang w:val="uk-UA"/>
        </w:rPr>
        <w:t xml:space="preserve"> </w:t>
      </w:r>
      <w:r w:rsidRPr="00145598">
        <w:rPr>
          <w:sz w:val="28"/>
          <w:szCs w:val="28"/>
          <w:lang w:val="uk-UA"/>
        </w:rPr>
        <w:t>% доходу. Векселя випускаються на 1 рік.</w:t>
      </w:r>
    </w:p>
    <w:p w14:paraId="33880F1E"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lastRenderedPageBreak/>
        <w:t>2. Облігації корпорації, які пропонують 9</w:t>
      </w:r>
      <w:r w:rsidR="00A94B56" w:rsidRPr="00145598">
        <w:rPr>
          <w:sz w:val="28"/>
          <w:szCs w:val="28"/>
          <w:lang w:val="uk-UA"/>
        </w:rPr>
        <w:t xml:space="preserve"> </w:t>
      </w:r>
      <w:r w:rsidRPr="00145598">
        <w:rPr>
          <w:sz w:val="28"/>
          <w:szCs w:val="28"/>
          <w:lang w:val="uk-UA"/>
        </w:rPr>
        <w:t>% доходу і термін обігу        9 років. Фірма продає облігації в кінці першого року.</w:t>
      </w:r>
    </w:p>
    <w:p w14:paraId="05B8CA1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3. Проект </w:t>
      </w:r>
      <w:r w:rsidR="00DC5B4F" w:rsidRPr="00145598">
        <w:rPr>
          <w:sz w:val="28"/>
          <w:szCs w:val="28"/>
          <w:lang w:val="uk-UA"/>
        </w:rPr>
        <w:t>"</w:t>
      </w:r>
      <w:r w:rsidRPr="00145598">
        <w:rPr>
          <w:sz w:val="28"/>
          <w:szCs w:val="28"/>
          <w:lang w:val="uk-UA"/>
        </w:rPr>
        <w:t>А</w:t>
      </w:r>
      <w:r w:rsidR="00DC5B4F" w:rsidRPr="00145598">
        <w:rPr>
          <w:sz w:val="28"/>
          <w:szCs w:val="28"/>
          <w:lang w:val="uk-UA"/>
        </w:rPr>
        <w:t>"</w:t>
      </w:r>
      <w:r w:rsidRPr="00145598">
        <w:rPr>
          <w:sz w:val="28"/>
          <w:szCs w:val="28"/>
          <w:lang w:val="uk-UA"/>
        </w:rPr>
        <w:t>, згідно з яким протягом року виплати відсутні, а надходження в майбутньому залежать від стану економіки.</w:t>
      </w:r>
    </w:p>
    <w:p w14:paraId="7B4CF3AC" w14:textId="602EB515" w:rsidR="00E41795" w:rsidRPr="00145598" w:rsidRDefault="00E41795" w:rsidP="00B26511">
      <w:pPr>
        <w:spacing w:line="360" w:lineRule="auto"/>
        <w:ind w:firstLine="567"/>
        <w:jc w:val="both"/>
        <w:rPr>
          <w:sz w:val="28"/>
          <w:szCs w:val="28"/>
          <w:lang w:val="uk-UA"/>
        </w:rPr>
      </w:pPr>
      <w:r w:rsidRPr="00145598">
        <w:rPr>
          <w:sz w:val="28"/>
          <w:szCs w:val="28"/>
          <w:lang w:val="uk-UA"/>
        </w:rPr>
        <w:t xml:space="preserve">4. Проект </w:t>
      </w:r>
      <w:r w:rsidR="00DC5B4F" w:rsidRPr="00145598">
        <w:rPr>
          <w:sz w:val="28"/>
          <w:szCs w:val="28"/>
          <w:lang w:val="uk-UA"/>
        </w:rPr>
        <w:t>"</w:t>
      </w:r>
      <w:r w:rsidRPr="00145598">
        <w:rPr>
          <w:sz w:val="28"/>
          <w:szCs w:val="28"/>
          <w:lang w:val="uk-UA"/>
        </w:rPr>
        <w:t>Б</w:t>
      </w:r>
      <w:r w:rsidR="00DC5B4F" w:rsidRPr="00145598">
        <w:rPr>
          <w:sz w:val="28"/>
          <w:szCs w:val="28"/>
          <w:lang w:val="uk-UA"/>
        </w:rPr>
        <w:t>"</w:t>
      </w:r>
      <w:r w:rsidRPr="00145598">
        <w:rPr>
          <w:sz w:val="28"/>
          <w:szCs w:val="28"/>
          <w:lang w:val="uk-UA"/>
        </w:rPr>
        <w:t xml:space="preserve">. Розподіл виплат дещо відрізняється від проекту </w:t>
      </w:r>
      <w:r w:rsidR="00DC5B4F" w:rsidRPr="00145598">
        <w:rPr>
          <w:sz w:val="28"/>
          <w:szCs w:val="28"/>
          <w:lang w:val="uk-UA"/>
        </w:rPr>
        <w:t>"</w:t>
      </w:r>
      <w:r w:rsidRPr="00145598">
        <w:rPr>
          <w:sz w:val="28"/>
          <w:szCs w:val="28"/>
          <w:lang w:val="uk-UA"/>
        </w:rPr>
        <w:t>А</w:t>
      </w:r>
      <w:r w:rsidR="00DC5B4F" w:rsidRPr="00145598">
        <w:rPr>
          <w:sz w:val="28"/>
          <w:szCs w:val="28"/>
          <w:lang w:val="uk-UA"/>
        </w:rPr>
        <w:t>"</w:t>
      </w:r>
      <w:r w:rsidRPr="00145598">
        <w:rPr>
          <w:sz w:val="28"/>
          <w:szCs w:val="28"/>
          <w:lang w:val="uk-UA"/>
        </w:rPr>
        <w:t xml:space="preserve"> (табл. </w:t>
      </w:r>
      <w:r w:rsidR="00962FF0">
        <w:rPr>
          <w:sz w:val="28"/>
          <w:szCs w:val="28"/>
          <w:lang w:val="uk-UA"/>
        </w:rPr>
        <w:t>3</w:t>
      </w:r>
      <w:r w:rsidR="00A94B56" w:rsidRPr="00145598">
        <w:rPr>
          <w:sz w:val="28"/>
          <w:szCs w:val="28"/>
          <w:lang w:val="uk-UA"/>
        </w:rPr>
        <w:t>)</w:t>
      </w:r>
    </w:p>
    <w:p w14:paraId="522CF9D4"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3</w:t>
      </w:r>
    </w:p>
    <w:p w14:paraId="22792D08"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Норма доходу інвестицій</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242"/>
        <w:gridCol w:w="1954"/>
        <w:gridCol w:w="1245"/>
        <w:gridCol w:w="1245"/>
        <w:gridCol w:w="1495"/>
        <w:gridCol w:w="1458"/>
      </w:tblGrid>
      <w:tr w:rsidR="00145598" w:rsidRPr="00145598" w14:paraId="20254D7A" w14:textId="77777777" w:rsidTr="00145598">
        <w:trPr>
          <w:trHeight w:val="397"/>
        </w:trPr>
        <w:tc>
          <w:tcPr>
            <w:tcW w:w="2242" w:type="dxa"/>
            <w:vMerge w:val="restart"/>
            <w:shd w:val="clear" w:color="auto" w:fill="auto"/>
            <w:vAlign w:val="center"/>
          </w:tcPr>
          <w:p w14:paraId="1DC15EC8" w14:textId="77777777" w:rsidR="00145598" w:rsidRPr="00145598" w:rsidRDefault="00145598" w:rsidP="00145598">
            <w:pPr>
              <w:snapToGrid w:val="0"/>
              <w:jc w:val="center"/>
              <w:rPr>
                <w:sz w:val="28"/>
                <w:szCs w:val="28"/>
                <w:lang w:val="uk-UA"/>
              </w:rPr>
            </w:pPr>
            <w:r w:rsidRPr="00145598">
              <w:rPr>
                <w:sz w:val="28"/>
                <w:szCs w:val="28"/>
                <w:lang w:val="uk-UA"/>
              </w:rPr>
              <w:t>Стан економіки</w:t>
            </w:r>
          </w:p>
        </w:tc>
        <w:tc>
          <w:tcPr>
            <w:tcW w:w="1954" w:type="dxa"/>
            <w:vMerge w:val="restart"/>
            <w:shd w:val="clear" w:color="auto" w:fill="auto"/>
            <w:vAlign w:val="center"/>
          </w:tcPr>
          <w:p w14:paraId="1E5DCE17" w14:textId="77777777" w:rsidR="00145598" w:rsidRPr="00145598" w:rsidRDefault="00145598" w:rsidP="00145598">
            <w:pPr>
              <w:snapToGrid w:val="0"/>
              <w:jc w:val="center"/>
              <w:rPr>
                <w:sz w:val="28"/>
                <w:szCs w:val="28"/>
                <w:lang w:val="uk-UA"/>
              </w:rPr>
            </w:pPr>
            <w:r w:rsidRPr="00145598">
              <w:rPr>
                <w:sz w:val="28"/>
                <w:szCs w:val="28"/>
                <w:lang w:val="uk-UA"/>
              </w:rPr>
              <w:t>Імовірність (р)</w:t>
            </w:r>
          </w:p>
        </w:tc>
        <w:tc>
          <w:tcPr>
            <w:tcW w:w="5443" w:type="dxa"/>
            <w:gridSpan w:val="4"/>
            <w:shd w:val="clear" w:color="auto" w:fill="auto"/>
          </w:tcPr>
          <w:p w14:paraId="0FB7FB03" w14:textId="77777777" w:rsidR="00145598" w:rsidRPr="00145598" w:rsidRDefault="00145598" w:rsidP="00145598">
            <w:pPr>
              <w:snapToGrid w:val="0"/>
              <w:jc w:val="center"/>
              <w:rPr>
                <w:sz w:val="28"/>
                <w:szCs w:val="28"/>
                <w:lang w:val="uk-UA"/>
              </w:rPr>
            </w:pPr>
            <w:r w:rsidRPr="00145598">
              <w:rPr>
                <w:sz w:val="28"/>
                <w:szCs w:val="28"/>
                <w:lang w:val="uk-UA"/>
              </w:rPr>
              <w:t>Норма доходу інвестицій, %</w:t>
            </w:r>
          </w:p>
        </w:tc>
      </w:tr>
      <w:tr w:rsidR="00145598" w:rsidRPr="00145598" w14:paraId="594AFDAE" w14:textId="77777777" w:rsidTr="00145598">
        <w:tc>
          <w:tcPr>
            <w:tcW w:w="2242" w:type="dxa"/>
            <w:vMerge/>
            <w:shd w:val="clear" w:color="auto" w:fill="auto"/>
          </w:tcPr>
          <w:p w14:paraId="5219FB50" w14:textId="77777777" w:rsidR="00145598" w:rsidRPr="00145598" w:rsidRDefault="00145598" w:rsidP="00145598">
            <w:pPr>
              <w:snapToGrid w:val="0"/>
              <w:jc w:val="center"/>
              <w:rPr>
                <w:sz w:val="28"/>
                <w:szCs w:val="28"/>
                <w:lang w:val="uk-UA"/>
              </w:rPr>
            </w:pPr>
          </w:p>
        </w:tc>
        <w:tc>
          <w:tcPr>
            <w:tcW w:w="1954" w:type="dxa"/>
            <w:vMerge/>
            <w:shd w:val="clear" w:color="auto" w:fill="auto"/>
          </w:tcPr>
          <w:p w14:paraId="49CB1C88" w14:textId="77777777" w:rsidR="00145598" w:rsidRPr="00145598" w:rsidRDefault="00145598" w:rsidP="00145598">
            <w:pPr>
              <w:snapToGrid w:val="0"/>
              <w:jc w:val="center"/>
              <w:rPr>
                <w:sz w:val="28"/>
                <w:szCs w:val="28"/>
                <w:lang w:val="uk-UA"/>
              </w:rPr>
            </w:pPr>
          </w:p>
        </w:tc>
        <w:tc>
          <w:tcPr>
            <w:tcW w:w="1245" w:type="dxa"/>
            <w:shd w:val="clear" w:color="auto" w:fill="auto"/>
          </w:tcPr>
          <w:p w14:paraId="10125989" w14:textId="77777777" w:rsidR="00145598" w:rsidRPr="00145598" w:rsidRDefault="00145598" w:rsidP="00145598">
            <w:pPr>
              <w:snapToGrid w:val="0"/>
              <w:jc w:val="center"/>
              <w:rPr>
                <w:sz w:val="28"/>
                <w:szCs w:val="28"/>
                <w:lang w:val="uk-UA"/>
              </w:rPr>
            </w:pPr>
            <w:r w:rsidRPr="00145598">
              <w:rPr>
                <w:sz w:val="28"/>
                <w:szCs w:val="28"/>
                <w:lang w:val="uk-UA"/>
              </w:rPr>
              <w:t>Векселя</w:t>
            </w:r>
          </w:p>
        </w:tc>
        <w:tc>
          <w:tcPr>
            <w:tcW w:w="1245" w:type="dxa"/>
            <w:shd w:val="clear" w:color="auto" w:fill="auto"/>
          </w:tcPr>
          <w:p w14:paraId="2B01A53A" w14:textId="77777777" w:rsidR="00145598" w:rsidRPr="00145598" w:rsidRDefault="00145598" w:rsidP="00145598">
            <w:pPr>
              <w:snapToGrid w:val="0"/>
              <w:jc w:val="center"/>
              <w:rPr>
                <w:sz w:val="28"/>
                <w:szCs w:val="28"/>
                <w:lang w:val="uk-UA"/>
              </w:rPr>
            </w:pPr>
            <w:r w:rsidRPr="00145598">
              <w:rPr>
                <w:sz w:val="28"/>
                <w:szCs w:val="28"/>
                <w:lang w:val="uk-UA"/>
              </w:rPr>
              <w:t>Облігації</w:t>
            </w:r>
          </w:p>
        </w:tc>
        <w:tc>
          <w:tcPr>
            <w:tcW w:w="1495" w:type="dxa"/>
            <w:shd w:val="clear" w:color="auto" w:fill="auto"/>
          </w:tcPr>
          <w:p w14:paraId="792C6E58" w14:textId="77777777" w:rsidR="00145598" w:rsidRPr="00145598" w:rsidRDefault="00145598" w:rsidP="00145598">
            <w:pPr>
              <w:snapToGrid w:val="0"/>
              <w:jc w:val="center"/>
              <w:rPr>
                <w:sz w:val="28"/>
                <w:szCs w:val="28"/>
                <w:lang w:val="uk-UA"/>
              </w:rPr>
            </w:pPr>
            <w:r w:rsidRPr="00145598">
              <w:rPr>
                <w:sz w:val="28"/>
                <w:szCs w:val="28"/>
                <w:lang w:val="uk-UA"/>
              </w:rPr>
              <w:t>Проект "А"</w:t>
            </w:r>
          </w:p>
        </w:tc>
        <w:tc>
          <w:tcPr>
            <w:tcW w:w="1458" w:type="dxa"/>
            <w:shd w:val="clear" w:color="auto" w:fill="auto"/>
          </w:tcPr>
          <w:p w14:paraId="389222BA" w14:textId="77777777" w:rsidR="00145598" w:rsidRPr="00145598" w:rsidRDefault="00145598" w:rsidP="00145598">
            <w:pPr>
              <w:snapToGrid w:val="0"/>
              <w:jc w:val="center"/>
              <w:rPr>
                <w:sz w:val="28"/>
                <w:szCs w:val="28"/>
                <w:lang w:val="uk-UA"/>
              </w:rPr>
            </w:pPr>
            <w:r w:rsidRPr="00145598">
              <w:rPr>
                <w:sz w:val="28"/>
                <w:szCs w:val="28"/>
                <w:lang w:val="uk-UA"/>
              </w:rPr>
              <w:t>Проект "Б"</w:t>
            </w:r>
          </w:p>
        </w:tc>
      </w:tr>
      <w:tr w:rsidR="00145598" w:rsidRPr="00145598" w14:paraId="4AB3529E" w14:textId="77777777" w:rsidTr="00145598">
        <w:tc>
          <w:tcPr>
            <w:tcW w:w="2242" w:type="dxa"/>
            <w:shd w:val="clear" w:color="auto" w:fill="auto"/>
          </w:tcPr>
          <w:p w14:paraId="2CF2DA53" w14:textId="77777777" w:rsidR="00145598" w:rsidRPr="00145598" w:rsidRDefault="00145598" w:rsidP="00145598">
            <w:pPr>
              <w:snapToGrid w:val="0"/>
              <w:jc w:val="center"/>
              <w:rPr>
                <w:sz w:val="28"/>
                <w:szCs w:val="28"/>
                <w:lang w:val="uk-UA"/>
              </w:rPr>
            </w:pPr>
            <w:r w:rsidRPr="00145598">
              <w:rPr>
                <w:sz w:val="28"/>
                <w:szCs w:val="28"/>
                <w:lang w:val="uk-UA"/>
              </w:rPr>
              <w:t>Значний спад</w:t>
            </w:r>
          </w:p>
        </w:tc>
        <w:tc>
          <w:tcPr>
            <w:tcW w:w="1954" w:type="dxa"/>
            <w:shd w:val="clear" w:color="auto" w:fill="auto"/>
            <w:vAlign w:val="center"/>
          </w:tcPr>
          <w:p w14:paraId="7BAE5B05" w14:textId="77777777" w:rsidR="00145598" w:rsidRPr="00145598" w:rsidRDefault="00145598" w:rsidP="00145598">
            <w:pPr>
              <w:snapToGrid w:val="0"/>
              <w:jc w:val="center"/>
              <w:rPr>
                <w:sz w:val="28"/>
                <w:szCs w:val="28"/>
                <w:lang w:val="uk-UA"/>
              </w:rPr>
            </w:pPr>
            <w:r w:rsidRPr="00145598">
              <w:rPr>
                <w:sz w:val="28"/>
                <w:szCs w:val="28"/>
                <w:lang w:val="uk-UA"/>
              </w:rPr>
              <w:t>0,05</w:t>
            </w:r>
          </w:p>
        </w:tc>
        <w:tc>
          <w:tcPr>
            <w:tcW w:w="1245" w:type="dxa"/>
            <w:shd w:val="clear" w:color="auto" w:fill="auto"/>
            <w:vAlign w:val="center"/>
          </w:tcPr>
          <w:p w14:paraId="6AE6C9D9" w14:textId="77777777" w:rsidR="00145598" w:rsidRPr="00145598" w:rsidRDefault="00145598" w:rsidP="00145598">
            <w:pPr>
              <w:snapToGrid w:val="0"/>
              <w:jc w:val="center"/>
              <w:rPr>
                <w:sz w:val="28"/>
                <w:szCs w:val="28"/>
                <w:lang w:val="uk-UA"/>
              </w:rPr>
            </w:pPr>
            <w:r w:rsidRPr="00145598">
              <w:rPr>
                <w:sz w:val="28"/>
                <w:szCs w:val="28"/>
                <w:lang w:val="uk-UA"/>
              </w:rPr>
              <w:t>8,00</w:t>
            </w:r>
          </w:p>
        </w:tc>
        <w:tc>
          <w:tcPr>
            <w:tcW w:w="1245" w:type="dxa"/>
            <w:shd w:val="clear" w:color="auto" w:fill="auto"/>
            <w:vAlign w:val="center"/>
          </w:tcPr>
          <w:p w14:paraId="32DA6D90" w14:textId="77777777" w:rsidR="00145598" w:rsidRPr="00145598" w:rsidRDefault="00145598" w:rsidP="00145598">
            <w:pPr>
              <w:snapToGrid w:val="0"/>
              <w:jc w:val="center"/>
              <w:rPr>
                <w:sz w:val="28"/>
                <w:szCs w:val="28"/>
                <w:lang w:val="uk-UA"/>
              </w:rPr>
            </w:pPr>
            <w:r w:rsidRPr="00145598">
              <w:rPr>
                <w:sz w:val="28"/>
                <w:szCs w:val="28"/>
                <w:lang w:val="uk-UA"/>
              </w:rPr>
              <w:t>12,0</w:t>
            </w:r>
          </w:p>
        </w:tc>
        <w:tc>
          <w:tcPr>
            <w:tcW w:w="1495" w:type="dxa"/>
            <w:shd w:val="clear" w:color="auto" w:fill="auto"/>
            <w:vAlign w:val="center"/>
          </w:tcPr>
          <w:p w14:paraId="00A9FE2A" w14:textId="77777777" w:rsidR="00145598" w:rsidRPr="00145598" w:rsidRDefault="00145598" w:rsidP="00145598">
            <w:pPr>
              <w:snapToGrid w:val="0"/>
              <w:jc w:val="center"/>
              <w:rPr>
                <w:sz w:val="28"/>
                <w:szCs w:val="28"/>
                <w:lang w:val="uk-UA"/>
              </w:rPr>
            </w:pPr>
            <w:r w:rsidRPr="00145598">
              <w:rPr>
                <w:sz w:val="28"/>
                <w:szCs w:val="28"/>
                <w:lang w:val="uk-UA"/>
              </w:rPr>
              <w:t>-3</w:t>
            </w:r>
          </w:p>
        </w:tc>
        <w:tc>
          <w:tcPr>
            <w:tcW w:w="1458" w:type="dxa"/>
            <w:shd w:val="clear" w:color="auto" w:fill="auto"/>
            <w:vAlign w:val="center"/>
          </w:tcPr>
          <w:p w14:paraId="1488445D" w14:textId="77777777" w:rsidR="00145598" w:rsidRPr="00145598" w:rsidRDefault="00145598" w:rsidP="00145598">
            <w:pPr>
              <w:snapToGrid w:val="0"/>
              <w:jc w:val="center"/>
              <w:rPr>
                <w:sz w:val="28"/>
                <w:szCs w:val="28"/>
                <w:lang w:val="uk-UA"/>
              </w:rPr>
            </w:pPr>
            <w:r w:rsidRPr="00145598">
              <w:rPr>
                <w:sz w:val="28"/>
                <w:szCs w:val="28"/>
                <w:lang w:val="uk-UA"/>
              </w:rPr>
              <w:t>-2</w:t>
            </w:r>
          </w:p>
        </w:tc>
      </w:tr>
      <w:tr w:rsidR="00145598" w:rsidRPr="00145598" w14:paraId="2A0917CC" w14:textId="77777777" w:rsidTr="00145598">
        <w:tc>
          <w:tcPr>
            <w:tcW w:w="2242" w:type="dxa"/>
            <w:shd w:val="clear" w:color="auto" w:fill="auto"/>
          </w:tcPr>
          <w:p w14:paraId="5C754A88" w14:textId="77777777" w:rsidR="00145598" w:rsidRPr="00145598" w:rsidRDefault="00145598" w:rsidP="00145598">
            <w:pPr>
              <w:snapToGrid w:val="0"/>
              <w:jc w:val="center"/>
              <w:rPr>
                <w:sz w:val="28"/>
                <w:szCs w:val="28"/>
                <w:lang w:val="uk-UA"/>
              </w:rPr>
            </w:pPr>
            <w:r w:rsidRPr="00145598">
              <w:rPr>
                <w:sz w:val="28"/>
                <w:szCs w:val="28"/>
                <w:lang w:val="uk-UA"/>
              </w:rPr>
              <w:t>Незначний спад</w:t>
            </w:r>
          </w:p>
        </w:tc>
        <w:tc>
          <w:tcPr>
            <w:tcW w:w="1954" w:type="dxa"/>
            <w:shd w:val="clear" w:color="auto" w:fill="auto"/>
            <w:vAlign w:val="center"/>
          </w:tcPr>
          <w:p w14:paraId="1AB91E5F" w14:textId="77777777" w:rsidR="00145598" w:rsidRPr="00145598" w:rsidRDefault="00145598" w:rsidP="00145598">
            <w:pPr>
              <w:snapToGrid w:val="0"/>
              <w:jc w:val="center"/>
              <w:rPr>
                <w:sz w:val="28"/>
                <w:szCs w:val="28"/>
                <w:lang w:val="uk-UA"/>
              </w:rPr>
            </w:pPr>
            <w:r w:rsidRPr="00145598">
              <w:rPr>
                <w:sz w:val="28"/>
                <w:szCs w:val="28"/>
                <w:lang w:val="uk-UA"/>
              </w:rPr>
              <w:t>0,20</w:t>
            </w:r>
          </w:p>
        </w:tc>
        <w:tc>
          <w:tcPr>
            <w:tcW w:w="1245" w:type="dxa"/>
            <w:shd w:val="clear" w:color="auto" w:fill="auto"/>
            <w:vAlign w:val="center"/>
          </w:tcPr>
          <w:p w14:paraId="4ACEE99E" w14:textId="77777777" w:rsidR="00145598" w:rsidRPr="00145598" w:rsidRDefault="00145598" w:rsidP="00145598">
            <w:pPr>
              <w:snapToGrid w:val="0"/>
              <w:jc w:val="center"/>
              <w:rPr>
                <w:sz w:val="28"/>
                <w:szCs w:val="28"/>
                <w:lang w:val="uk-UA"/>
              </w:rPr>
            </w:pPr>
            <w:r w:rsidRPr="00145598">
              <w:rPr>
                <w:sz w:val="28"/>
                <w:szCs w:val="28"/>
                <w:lang w:val="uk-UA"/>
              </w:rPr>
              <w:t>8,00</w:t>
            </w:r>
          </w:p>
        </w:tc>
        <w:tc>
          <w:tcPr>
            <w:tcW w:w="1245" w:type="dxa"/>
            <w:shd w:val="clear" w:color="auto" w:fill="auto"/>
            <w:vAlign w:val="center"/>
          </w:tcPr>
          <w:p w14:paraId="7EE53AB2" w14:textId="77777777" w:rsidR="00145598" w:rsidRPr="00145598" w:rsidRDefault="00145598" w:rsidP="00145598">
            <w:pPr>
              <w:snapToGrid w:val="0"/>
              <w:jc w:val="center"/>
              <w:rPr>
                <w:sz w:val="28"/>
                <w:szCs w:val="28"/>
                <w:lang w:val="uk-UA"/>
              </w:rPr>
            </w:pPr>
            <w:r w:rsidRPr="00145598">
              <w:rPr>
                <w:sz w:val="28"/>
                <w:szCs w:val="28"/>
                <w:lang w:val="uk-UA"/>
              </w:rPr>
              <w:t>10,0</w:t>
            </w:r>
          </w:p>
        </w:tc>
        <w:tc>
          <w:tcPr>
            <w:tcW w:w="1495" w:type="dxa"/>
            <w:shd w:val="clear" w:color="auto" w:fill="auto"/>
            <w:vAlign w:val="center"/>
          </w:tcPr>
          <w:p w14:paraId="3B09B8DF" w14:textId="77777777" w:rsidR="00145598" w:rsidRPr="00145598" w:rsidRDefault="00145598" w:rsidP="00145598">
            <w:pPr>
              <w:snapToGrid w:val="0"/>
              <w:jc w:val="center"/>
              <w:rPr>
                <w:sz w:val="28"/>
                <w:szCs w:val="28"/>
                <w:lang w:val="uk-UA"/>
              </w:rPr>
            </w:pPr>
            <w:r w:rsidRPr="00145598">
              <w:rPr>
                <w:sz w:val="28"/>
                <w:szCs w:val="28"/>
                <w:lang w:val="uk-UA"/>
              </w:rPr>
              <w:t>6,0</w:t>
            </w:r>
          </w:p>
        </w:tc>
        <w:tc>
          <w:tcPr>
            <w:tcW w:w="1458" w:type="dxa"/>
            <w:shd w:val="clear" w:color="auto" w:fill="auto"/>
            <w:vAlign w:val="center"/>
          </w:tcPr>
          <w:p w14:paraId="7F0626BD" w14:textId="77777777" w:rsidR="00145598" w:rsidRPr="00145598" w:rsidRDefault="00145598" w:rsidP="00145598">
            <w:pPr>
              <w:snapToGrid w:val="0"/>
              <w:jc w:val="center"/>
              <w:rPr>
                <w:sz w:val="28"/>
                <w:szCs w:val="28"/>
                <w:lang w:val="uk-UA"/>
              </w:rPr>
            </w:pPr>
            <w:r w:rsidRPr="00145598">
              <w:rPr>
                <w:sz w:val="28"/>
                <w:szCs w:val="28"/>
                <w:lang w:val="uk-UA"/>
              </w:rPr>
              <w:t>9,0</w:t>
            </w:r>
          </w:p>
        </w:tc>
      </w:tr>
      <w:tr w:rsidR="00145598" w:rsidRPr="00145598" w14:paraId="6D14D725" w14:textId="77777777" w:rsidTr="00145598">
        <w:tc>
          <w:tcPr>
            <w:tcW w:w="2242" w:type="dxa"/>
            <w:shd w:val="clear" w:color="auto" w:fill="auto"/>
          </w:tcPr>
          <w:p w14:paraId="39E2BFC2" w14:textId="77777777" w:rsidR="00145598" w:rsidRPr="00145598" w:rsidRDefault="00145598" w:rsidP="00145598">
            <w:pPr>
              <w:snapToGrid w:val="0"/>
              <w:jc w:val="center"/>
              <w:rPr>
                <w:sz w:val="28"/>
                <w:szCs w:val="28"/>
                <w:lang w:val="uk-UA"/>
              </w:rPr>
            </w:pPr>
            <w:r w:rsidRPr="00145598">
              <w:rPr>
                <w:sz w:val="28"/>
                <w:szCs w:val="28"/>
                <w:lang w:val="uk-UA"/>
              </w:rPr>
              <w:t>Середній спад</w:t>
            </w:r>
          </w:p>
        </w:tc>
        <w:tc>
          <w:tcPr>
            <w:tcW w:w="1954" w:type="dxa"/>
            <w:shd w:val="clear" w:color="auto" w:fill="auto"/>
            <w:vAlign w:val="center"/>
          </w:tcPr>
          <w:p w14:paraId="4AE3365D" w14:textId="77777777" w:rsidR="00145598" w:rsidRPr="00145598" w:rsidRDefault="00145598" w:rsidP="00145598">
            <w:pPr>
              <w:snapToGrid w:val="0"/>
              <w:jc w:val="center"/>
              <w:rPr>
                <w:sz w:val="28"/>
                <w:szCs w:val="28"/>
                <w:lang w:val="uk-UA"/>
              </w:rPr>
            </w:pPr>
            <w:r w:rsidRPr="00145598">
              <w:rPr>
                <w:sz w:val="28"/>
                <w:szCs w:val="28"/>
                <w:lang w:val="uk-UA"/>
              </w:rPr>
              <w:t>0,50</w:t>
            </w:r>
          </w:p>
        </w:tc>
        <w:tc>
          <w:tcPr>
            <w:tcW w:w="1245" w:type="dxa"/>
            <w:shd w:val="clear" w:color="auto" w:fill="auto"/>
            <w:vAlign w:val="center"/>
          </w:tcPr>
          <w:p w14:paraId="09A9732B" w14:textId="77777777" w:rsidR="00145598" w:rsidRPr="00145598" w:rsidRDefault="00145598" w:rsidP="00145598">
            <w:pPr>
              <w:snapToGrid w:val="0"/>
              <w:jc w:val="center"/>
              <w:rPr>
                <w:sz w:val="28"/>
                <w:szCs w:val="28"/>
                <w:lang w:val="uk-UA"/>
              </w:rPr>
            </w:pPr>
            <w:r w:rsidRPr="00145598">
              <w:rPr>
                <w:sz w:val="28"/>
                <w:szCs w:val="28"/>
                <w:lang w:val="uk-UA"/>
              </w:rPr>
              <w:t>8,00</w:t>
            </w:r>
          </w:p>
        </w:tc>
        <w:tc>
          <w:tcPr>
            <w:tcW w:w="1245" w:type="dxa"/>
            <w:shd w:val="clear" w:color="auto" w:fill="auto"/>
            <w:vAlign w:val="center"/>
          </w:tcPr>
          <w:p w14:paraId="44B3E2E1" w14:textId="77777777" w:rsidR="00145598" w:rsidRPr="00145598" w:rsidRDefault="00145598" w:rsidP="00145598">
            <w:pPr>
              <w:snapToGrid w:val="0"/>
              <w:jc w:val="center"/>
              <w:rPr>
                <w:sz w:val="28"/>
                <w:szCs w:val="28"/>
                <w:lang w:val="uk-UA"/>
              </w:rPr>
            </w:pPr>
            <w:r w:rsidRPr="00145598">
              <w:rPr>
                <w:sz w:val="28"/>
                <w:szCs w:val="28"/>
                <w:lang w:val="uk-UA"/>
              </w:rPr>
              <w:t>9,0</w:t>
            </w:r>
          </w:p>
        </w:tc>
        <w:tc>
          <w:tcPr>
            <w:tcW w:w="1495" w:type="dxa"/>
            <w:shd w:val="clear" w:color="auto" w:fill="auto"/>
            <w:vAlign w:val="center"/>
          </w:tcPr>
          <w:p w14:paraId="4413BCA9" w14:textId="77777777" w:rsidR="00145598" w:rsidRPr="00145598" w:rsidRDefault="00145598" w:rsidP="00145598">
            <w:pPr>
              <w:snapToGrid w:val="0"/>
              <w:jc w:val="center"/>
              <w:rPr>
                <w:sz w:val="28"/>
                <w:szCs w:val="28"/>
                <w:lang w:val="uk-UA"/>
              </w:rPr>
            </w:pPr>
            <w:r w:rsidRPr="00145598">
              <w:rPr>
                <w:sz w:val="28"/>
                <w:szCs w:val="28"/>
                <w:lang w:val="uk-UA"/>
              </w:rPr>
              <w:t>11,0</w:t>
            </w:r>
          </w:p>
        </w:tc>
        <w:tc>
          <w:tcPr>
            <w:tcW w:w="1458" w:type="dxa"/>
            <w:shd w:val="clear" w:color="auto" w:fill="auto"/>
            <w:vAlign w:val="center"/>
          </w:tcPr>
          <w:p w14:paraId="443980F4" w14:textId="77777777" w:rsidR="00145598" w:rsidRPr="00145598" w:rsidRDefault="00145598" w:rsidP="00145598">
            <w:pPr>
              <w:snapToGrid w:val="0"/>
              <w:jc w:val="center"/>
              <w:rPr>
                <w:sz w:val="28"/>
                <w:szCs w:val="28"/>
                <w:lang w:val="uk-UA"/>
              </w:rPr>
            </w:pPr>
            <w:r w:rsidRPr="00145598">
              <w:rPr>
                <w:sz w:val="28"/>
                <w:szCs w:val="28"/>
                <w:lang w:val="uk-UA"/>
              </w:rPr>
              <w:t>12,0</w:t>
            </w:r>
          </w:p>
        </w:tc>
      </w:tr>
      <w:tr w:rsidR="00145598" w:rsidRPr="00145598" w14:paraId="0F2C7082" w14:textId="77777777" w:rsidTr="00145598">
        <w:tc>
          <w:tcPr>
            <w:tcW w:w="2242" w:type="dxa"/>
            <w:shd w:val="clear" w:color="auto" w:fill="auto"/>
          </w:tcPr>
          <w:p w14:paraId="538EA3B8" w14:textId="77777777" w:rsidR="00145598" w:rsidRPr="00145598" w:rsidRDefault="00145598" w:rsidP="00145598">
            <w:pPr>
              <w:snapToGrid w:val="0"/>
              <w:jc w:val="center"/>
              <w:rPr>
                <w:sz w:val="28"/>
                <w:szCs w:val="28"/>
                <w:lang w:val="uk-UA"/>
              </w:rPr>
            </w:pPr>
            <w:r w:rsidRPr="00145598">
              <w:rPr>
                <w:sz w:val="28"/>
                <w:szCs w:val="28"/>
                <w:lang w:val="uk-UA"/>
              </w:rPr>
              <w:t>Незначний підйом</w:t>
            </w:r>
          </w:p>
        </w:tc>
        <w:tc>
          <w:tcPr>
            <w:tcW w:w="1954" w:type="dxa"/>
            <w:shd w:val="clear" w:color="auto" w:fill="auto"/>
            <w:vAlign w:val="center"/>
          </w:tcPr>
          <w:p w14:paraId="222BBEA9" w14:textId="77777777" w:rsidR="00145598" w:rsidRPr="00145598" w:rsidRDefault="00145598" w:rsidP="00145598">
            <w:pPr>
              <w:snapToGrid w:val="0"/>
              <w:jc w:val="center"/>
              <w:rPr>
                <w:sz w:val="28"/>
                <w:szCs w:val="28"/>
                <w:lang w:val="uk-UA"/>
              </w:rPr>
            </w:pPr>
            <w:r w:rsidRPr="00145598">
              <w:rPr>
                <w:sz w:val="28"/>
                <w:szCs w:val="28"/>
                <w:lang w:val="uk-UA"/>
              </w:rPr>
              <w:t>0,20</w:t>
            </w:r>
          </w:p>
        </w:tc>
        <w:tc>
          <w:tcPr>
            <w:tcW w:w="1245" w:type="dxa"/>
            <w:shd w:val="clear" w:color="auto" w:fill="auto"/>
            <w:vAlign w:val="center"/>
          </w:tcPr>
          <w:p w14:paraId="033E13B1" w14:textId="77777777" w:rsidR="00145598" w:rsidRPr="00145598" w:rsidRDefault="00145598" w:rsidP="00145598">
            <w:pPr>
              <w:snapToGrid w:val="0"/>
              <w:jc w:val="center"/>
              <w:rPr>
                <w:sz w:val="28"/>
                <w:szCs w:val="28"/>
                <w:lang w:val="uk-UA"/>
              </w:rPr>
            </w:pPr>
            <w:r w:rsidRPr="00145598">
              <w:rPr>
                <w:sz w:val="28"/>
                <w:szCs w:val="28"/>
                <w:lang w:val="uk-UA"/>
              </w:rPr>
              <w:t>8,00</w:t>
            </w:r>
          </w:p>
        </w:tc>
        <w:tc>
          <w:tcPr>
            <w:tcW w:w="1245" w:type="dxa"/>
            <w:shd w:val="clear" w:color="auto" w:fill="auto"/>
            <w:vAlign w:val="center"/>
          </w:tcPr>
          <w:p w14:paraId="7F862CE9" w14:textId="77777777" w:rsidR="00145598" w:rsidRPr="00145598" w:rsidRDefault="00145598" w:rsidP="00145598">
            <w:pPr>
              <w:snapToGrid w:val="0"/>
              <w:jc w:val="center"/>
              <w:rPr>
                <w:sz w:val="28"/>
                <w:szCs w:val="28"/>
                <w:lang w:val="uk-UA"/>
              </w:rPr>
            </w:pPr>
            <w:r w:rsidRPr="00145598">
              <w:rPr>
                <w:sz w:val="28"/>
                <w:szCs w:val="28"/>
                <w:lang w:val="uk-UA"/>
              </w:rPr>
              <w:t>8,5</w:t>
            </w:r>
          </w:p>
        </w:tc>
        <w:tc>
          <w:tcPr>
            <w:tcW w:w="1495" w:type="dxa"/>
            <w:shd w:val="clear" w:color="auto" w:fill="auto"/>
            <w:vAlign w:val="center"/>
          </w:tcPr>
          <w:p w14:paraId="5975EF04" w14:textId="77777777" w:rsidR="00145598" w:rsidRPr="00145598" w:rsidRDefault="00145598" w:rsidP="00145598">
            <w:pPr>
              <w:snapToGrid w:val="0"/>
              <w:jc w:val="center"/>
              <w:rPr>
                <w:sz w:val="28"/>
                <w:szCs w:val="28"/>
                <w:lang w:val="uk-UA"/>
              </w:rPr>
            </w:pPr>
            <w:r w:rsidRPr="00145598">
              <w:rPr>
                <w:sz w:val="28"/>
                <w:szCs w:val="28"/>
                <w:lang w:val="uk-UA"/>
              </w:rPr>
              <w:t>14,0</w:t>
            </w:r>
          </w:p>
        </w:tc>
        <w:tc>
          <w:tcPr>
            <w:tcW w:w="1458" w:type="dxa"/>
            <w:shd w:val="clear" w:color="auto" w:fill="auto"/>
            <w:vAlign w:val="center"/>
          </w:tcPr>
          <w:p w14:paraId="1C5F4D7D" w14:textId="77777777" w:rsidR="00145598" w:rsidRPr="00145598" w:rsidRDefault="00145598" w:rsidP="00145598">
            <w:pPr>
              <w:snapToGrid w:val="0"/>
              <w:jc w:val="center"/>
              <w:rPr>
                <w:sz w:val="28"/>
                <w:szCs w:val="28"/>
                <w:lang w:val="uk-UA"/>
              </w:rPr>
            </w:pPr>
            <w:r w:rsidRPr="00145598">
              <w:rPr>
                <w:sz w:val="28"/>
                <w:szCs w:val="28"/>
                <w:lang w:val="uk-UA"/>
              </w:rPr>
              <w:t>15,0</w:t>
            </w:r>
          </w:p>
        </w:tc>
      </w:tr>
      <w:tr w:rsidR="00145598" w:rsidRPr="00145598" w14:paraId="512E6E2F" w14:textId="77777777" w:rsidTr="00145598">
        <w:tc>
          <w:tcPr>
            <w:tcW w:w="2242" w:type="dxa"/>
            <w:shd w:val="clear" w:color="auto" w:fill="auto"/>
          </w:tcPr>
          <w:p w14:paraId="36E4D244" w14:textId="77777777" w:rsidR="00145598" w:rsidRPr="00145598" w:rsidRDefault="00145598" w:rsidP="00145598">
            <w:pPr>
              <w:snapToGrid w:val="0"/>
              <w:jc w:val="center"/>
              <w:rPr>
                <w:sz w:val="28"/>
                <w:szCs w:val="28"/>
                <w:lang w:val="uk-UA"/>
              </w:rPr>
            </w:pPr>
            <w:r w:rsidRPr="00145598">
              <w:rPr>
                <w:sz w:val="28"/>
                <w:szCs w:val="28"/>
                <w:lang w:val="uk-UA"/>
              </w:rPr>
              <w:t>Значний підйом</w:t>
            </w:r>
          </w:p>
        </w:tc>
        <w:tc>
          <w:tcPr>
            <w:tcW w:w="1954" w:type="dxa"/>
            <w:shd w:val="clear" w:color="auto" w:fill="auto"/>
            <w:vAlign w:val="center"/>
          </w:tcPr>
          <w:p w14:paraId="03634689" w14:textId="77777777" w:rsidR="00145598" w:rsidRPr="00145598" w:rsidRDefault="00145598" w:rsidP="00145598">
            <w:pPr>
              <w:snapToGrid w:val="0"/>
              <w:jc w:val="center"/>
              <w:rPr>
                <w:sz w:val="28"/>
                <w:szCs w:val="28"/>
                <w:lang w:val="uk-UA"/>
              </w:rPr>
            </w:pPr>
            <w:r w:rsidRPr="00145598">
              <w:rPr>
                <w:sz w:val="28"/>
                <w:szCs w:val="28"/>
                <w:lang w:val="uk-UA"/>
              </w:rPr>
              <w:t>0,05</w:t>
            </w:r>
          </w:p>
        </w:tc>
        <w:tc>
          <w:tcPr>
            <w:tcW w:w="1245" w:type="dxa"/>
            <w:shd w:val="clear" w:color="auto" w:fill="auto"/>
            <w:vAlign w:val="center"/>
          </w:tcPr>
          <w:p w14:paraId="1295A25B" w14:textId="77777777" w:rsidR="00145598" w:rsidRPr="00145598" w:rsidRDefault="00145598" w:rsidP="00145598">
            <w:pPr>
              <w:snapToGrid w:val="0"/>
              <w:jc w:val="center"/>
              <w:rPr>
                <w:sz w:val="28"/>
                <w:szCs w:val="28"/>
                <w:lang w:val="uk-UA"/>
              </w:rPr>
            </w:pPr>
            <w:r w:rsidRPr="00145598">
              <w:rPr>
                <w:sz w:val="28"/>
                <w:szCs w:val="28"/>
                <w:lang w:val="uk-UA"/>
              </w:rPr>
              <w:t>8,00</w:t>
            </w:r>
          </w:p>
        </w:tc>
        <w:tc>
          <w:tcPr>
            <w:tcW w:w="1245" w:type="dxa"/>
            <w:shd w:val="clear" w:color="auto" w:fill="auto"/>
            <w:vAlign w:val="center"/>
          </w:tcPr>
          <w:p w14:paraId="11823376" w14:textId="77777777" w:rsidR="00145598" w:rsidRPr="00145598" w:rsidRDefault="00145598" w:rsidP="00145598">
            <w:pPr>
              <w:snapToGrid w:val="0"/>
              <w:jc w:val="center"/>
              <w:rPr>
                <w:sz w:val="28"/>
                <w:szCs w:val="28"/>
                <w:lang w:val="uk-UA"/>
              </w:rPr>
            </w:pPr>
            <w:r w:rsidRPr="00145598">
              <w:rPr>
                <w:sz w:val="28"/>
                <w:szCs w:val="28"/>
                <w:lang w:val="uk-UA"/>
              </w:rPr>
              <w:t>8,0</w:t>
            </w:r>
          </w:p>
        </w:tc>
        <w:tc>
          <w:tcPr>
            <w:tcW w:w="1495" w:type="dxa"/>
            <w:shd w:val="clear" w:color="auto" w:fill="auto"/>
            <w:vAlign w:val="center"/>
          </w:tcPr>
          <w:p w14:paraId="4AFCE466" w14:textId="77777777" w:rsidR="00145598" w:rsidRPr="00145598" w:rsidRDefault="00145598" w:rsidP="00145598">
            <w:pPr>
              <w:snapToGrid w:val="0"/>
              <w:jc w:val="center"/>
              <w:rPr>
                <w:sz w:val="28"/>
                <w:szCs w:val="28"/>
                <w:lang w:val="uk-UA"/>
              </w:rPr>
            </w:pPr>
            <w:r w:rsidRPr="00145598">
              <w:rPr>
                <w:sz w:val="28"/>
                <w:szCs w:val="28"/>
                <w:lang w:val="uk-UA"/>
              </w:rPr>
              <w:t>19,0</w:t>
            </w:r>
          </w:p>
        </w:tc>
        <w:tc>
          <w:tcPr>
            <w:tcW w:w="1458" w:type="dxa"/>
            <w:shd w:val="clear" w:color="auto" w:fill="auto"/>
            <w:vAlign w:val="center"/>
          </w:tcPr>
          <w:p w14:paraId="62D2EF2D" w14:textId="77777777" w:rsidR="00145598" w:rsidRPr="00145598" w:rsidRDefault="00145598" w:rsidP="00145598">
            <w:pPr>
              <w:snapToGrid w:val="0"/>
              <w:jc w:val="center"/>
              <w:rPr>
                <w:sz w:val="28"/>
                <w:szCs w:val="28"/>
                <w:lang w:val="uk-UA"/>
              </w:rPr>
            </w:pPr>
            <w:r w:rsidRPr="00145598">
              <w:rPr>
                <w:sz w:val="28"/>
                <w:szCs w:val="28"/>
                <w:lang w:val="uk-UA"/>
              </w:rPr>
              <w:t>28,0</w:t>
            </w:r>
          </w:p>
        </w:tc>
      </w:tr>
    </w:tbl>
    <w:p w14:paraId="7D45DCEF" w14:textId="77777777" w:rsidR="00E41795" w:rsidRPr="00145598" w:rsidRDefault="00E41795" w:rsidP="00145598">
      <w:pPr>
        <w:spacing w:line="360" w:lineRule="auto"/>
        <w:ind w:firstLine="567"/>
        <w:jc w:val="both"/>
        <w:rPr>
          <w:sz w:val="28"/>
          <w:szCs w:val="28"/>
        </w:rPr>
      </w:pPr>
    </w:p>
    <w:p w14:paraId="7C39B12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оцінку майбутніх доходів і ризик інвестування.</w:t>
      </w:r>
    </w:p>
    <w:p w14:paraId="4C4F5BB9"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42</w:t>
      </w:r>
    </w:p>
    <w:p w14:paraId="1B7EA79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чисту теперішню вартість (</w:t>
      </w:r>
      <w:r w:rsidRPr="00145598">
        <w:rPr>
          <w:position w:val="-6"/>
          <w:sz w:val="28"/>
          <w:szCs w:val="28"/>
        </w:rPr>
        <w:object w:dxaOrig="740" w:dyaOrig="320" w14:anchorId="7C2D28B3">
          <v:shape id="_x0000_i1050" type="#_x0000_t75" style="width:36.6pt;height:15.6pt" o:ole="" filled="t">
            <v:fill color2="black"/>
            <v:imagedata r:id="rId62" o:title=""/>
          </v:shape>
          <o:OLEObject Type="Embed" ProgID="Equation.3" ShapeID="_x0000_i1050" DrawAspect="Content" ObjectID="_1839668198" r:id="rId63"/>
        </w:object>
      </w:r>
      <w:r w:rsidRPr="00145598">
        <w:rPr>
          <w:sz w:val="28"/>
          <w:szCs w:val="28"/>
          <w:lang w:val="uk-UA"/>
        </w:rPr>
        <w:t xml:space="preserve">) проекту за даними, наведеними в табл. </w:t>
      </w:r>
    </w:p>
    <w:p w14:paraId="64F02E76"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4</w:t>
      </w:r>
    </w:p>
    <w:p w14:paraId="6D334034"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Вихідні дані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19"/>
        <w:gridCol w:w="3778"/>
        <w:gridCol w:w="3242"/>
      </w:tblGrid>
      <w:tr w:rsidR="00E41795" w:rsidRPr="00145598" w14:paraId="6FA2FAA0" w14:textId="77777777" w:rsidTr="00A94B56">
        <w:tc>
          <w:tcPr>
            <w:tcW w:w="2619" w:type="dxa"/>
            <w:shd w:val="clear" w:color="auto" w:fill="auto"/>
          </w:tcPr>
          <w:p w14:paraId="6232F4D6"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Роки</w:t>
            </w:r>
          </w:p>
        </w:tc>
        <w:tc>
          <w:tcPr>
            <w:tcW w:w="3778" w:type="dxa"/>
            <w:shd w:val="clear" w:color="auto" w:fill="auto"/>
          </w:tcPr>
          <w:p w14:paraId="57E7AFF3" w14:textId="77777777" w:rsidR="00E41795" w:rsidRPr="00B26511" w:rsidRDefault="00A94B56" w:rsidP="00145598">
            <w:pPr>
              <w:snapToGrid w:val="0"/>
              <w:spacing w:line="360" w:lineRule="auto"/>
              <w:ind w:firstLine="567"/>
              <w:jc w:val="center"/>
              <w:rPr>
                <w:sz w:val="24"/>
                <w:szCs w:val="24"/>
                <w:lang w:val="uk-UA"/>
              </w:rPr>
            </w:pPr>
            <w:r w:rsidRPr="00B26511">
              <w:rPr>
                <w:sz w:val="24"/>
                <w:szCs w:val="24"/>
                <w:lang w:val="uk-UA"/>
              </w:rPr>
              <w:t>Надходження, млн грн</w:t>
            </w:r>
          </w:p>
        </w:tc>
        <w:tc>
          <w:tcPr>
            <w:tcW w:w="3242" w:type="dxa"/>
            <w:shd w:val="clear" w:color="auto" w:fill="auto"/>
          </w:tcPr>
          <w:p w14:paraId="6E55E0EE" w14:textId="77777777" w:rsidR="00E41795" w:rsidRPr="00B26511" w:rsidRDefault="00A94B56" w:rsidP="00145598">
            <w:pPr>
              <w:snapToGrid w:val="0"/>
              <w:spacing w:line="360" w:lineRule="auto"/>
              <w:ind w:firstLine="567"/>
              <w:jc w:val="center"/>
              <w:rPr>
                <w:sz w:val="24"/>
                <w:szCs w:val="24"/>
                <w:lang w:val="uk-UA"/>
              </w:rPr>
            </w:pPr>
            <w:r w:rsidRPr="00B26511">
              <w:rPr>
                <w:sz w:val="24"/>
                <w:szCs w:val="24"/>
                <w:lang w:val="uk-UA"/>
              </w:rPr>
              <w:t>Витрати, млн грн</w:t>
            </w:r>
          </w:p>
        </w:tc>
      </w:tr>
      <w:tr w:rsidR="00E41795" w:rsidRPr="00145598" w14:paraId="5F191A9D" w14:textId="77777777" w:rsidTr="00A94B56">
        <w:tc>
          <w:tcPr>
            <w:tcW w:w="2619" w:type="dxa"/>
            <w:shd w:val="clear" w:color="auto" w:fill="auto"/>
          </w:tcPr>
          <w:p w14:paraId="5A75C92E"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1-й</w:t>
            </w:r>
          </w:p>
        </w:tc>
        <w:tc>
          <w:tcPr>
            <w:tcW w:w="3778" w:type="dxa"/>
            <w:shd w:val="clear" w:color="auto" w:fill="auto"/>
          </w:tcPr>
          <w:p w14:paraId="73B3C9B1"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6</w:t>
            </w:r>
          </w:p>
        </w:tc>
        <w:tc>
          <w:tcPr>
            <w:tcW w:w="3242" w:type="dxa"/>
            <w:shd w:val="clear" w:color="auto" w:fill="auto"/>
          </w:tcPr>
          <w:p w14:paraId="534D7F4A"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3</w:t>
            </w:r>
          </w:p>
        </w:tc>
      </w:tr>
      <w:tr w:rsidR="00E41795" w:rsidRPr="00145598" w14:paraId="682A3DAE" w14:textId="77777777" w:rsidTr="00A94B56">
        <w:tc>
          <w:tcPr>
            <w:tcW w:w="2619" w:type="dxa"/>
            <w:shd w:val="clear" w:color="auto" w:fill="auto"/>
          </w:tcPr>
          <w:p w14:paraId="611EE5FB"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2-й</w:t>
            </w:r>
          </w:p>
        </w:tc>
        <w:tc>
          <w:tcPr>
            <w:tcW w:w="3778" w:type="dxa"/>
            <w:shd w:val="clear" w:color="auto" w:fill="auto"/>
          </w:tcPr>
          <w:p w14:paraId="7969AC11"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7</w:t>
            </w:r>
          </w:p>
        </w:tc>
        <w:tc>
          <w:tcPr>
            <w:tcW w:w="3242" w:type="dxa"/>
            <w:shd w:val="clear" w:color="auto" w:fill="auto"/>
          </w:tcPr>
          <w:p w14:paraId="65FAF8DE"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2</w:t>
            </w:r>
          </w:p>
        </w:tc>
      </w:tr>
    </w:tbl>
    <w:p w14:paraId="378D1EAB" w14:textId="77777777" w:rsidR="00E41795" w:rsidRPr="00145598" w:rsidRDefault="00E41795" w:rsidP="00145598">
      <w:pPr>
        <w:spacing w:line="360" w:lineRule="auto"/>
        <w:ind w:firstLine="567"/>
        <w:jc w:val="right"/>
        <w:rPr>
          <w:sz w:val="28"/>
          <w:szCs w:val="28"/>
        </w:rPr>
      </w:pPr>
    </w:p>
    <w:p w14:paraId="3BDE5386"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5</w:t>
      </w:r>
    </w:p>
    <w:p w14:paraId="5B370781" w14:textId="77777777" w:rsidR="00E41795" w:rsidRPr="00145598" w:rsidRDefault="00E41795" w:rsidP="00145598">
      <w:pPr>
        <w:tabs>
          <w:tab w:val="left" w:pos="8055"/>
        </w:tabs>
        <w:spacing w:line="360" w:lineRule="auto"/>
        <w:ind w:firstLine="567"/>
        <w:jc w:val="center"/>
        <w:rPr>
          <w:b/>
          <w:sz w:val="28"/>
          <w:szCs w:val="28"/>
          <w:lang w:val="uk-UA"/>
        </w:rPr>
      </w:pPr>
      <w:r w:rsidRPr="00145598">
        <w:rPr>
          <w:b/>
          <w:sz w:val="28"/>
          <w:szCs w:val="28"/>
          <w:lang w:val="uk-UA"/>
        </w:rPr>
        <w:t>Прогнозуючий рівень інфляції</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17"/>
        <w:gridCol w:w="3778"/>
        <w:gridCol w:w="3244"/>
      </w:tblGrid>
      <w:tr w:rsidR="00E41795" w:rsidRPr="00145598" w14:paraId="55981147" w14:textId="77777777" w:rsidTr="00145598">
        <w:tc>
          <w:tcPr>
            <w:tcW w:w="2617" w:type="dxa"/>
            <w:shd w:val="clear" w:color="auto" w:fill="auto"/>
          </w:tcPr>
          <w:p w14:paraId="6927D92C"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Роки</w:t>
            </w:r>
          </w:p>
        </w:tc>
        <w:tc>
          <w:tcPr>
            <w:tcW w:w="3778" w:type="dxa"/>
            <w:shd w:val="clear" w:color="auto" w:fill="auto"/>
          </w:tcPr>
          <w:p w14:paraId="38C349BF"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Надходження, млн грн</w:t>
            </w:r>
          </w:p>
        </w:tc>
        <w:tc>
          <w:tcPr>
            <w:tcW w:w="3244" w:type="dxa"/>
            <w:shd w:val="clear" w:color="auto" w:fill="auto"/>
          </w:tcPr>
          <w:p w14:paraId="36F0F948"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Витрати, млн грн</w:t>
            </w:r>
          </w:p>
        </w:tc>
      </w:tr>
      <w:tr w:rsidR="00E41795" w:rsidRPr="00145598" w14:paraId="1038A8E1" w14:textId="77777777" w:rsidTr="00145598">
        <w:tc>
          <w:tcPr>
            <w:tcW w:w="2617" w:type="dxa"/>
            <w:shd w:val="clear" w:color="auto" w:fill="auto"/>
          </w:tcPr>
          <w:p w14:paraId="45DBADA1"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1-й</w:t>
            </w:r>
          </w:p>
        </w:tc>
        <w:tc>
          <w:tcPr>
            <w:tcW w:w="3778" w:type="dxa"/>
            <w:shd w:val="clear" w:color="auto" w:fill="auto"/>
          </w:tcPr>
          <w:p w14:paraId="17A0D55A"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170</w:t>
            </w:r>
            <w:r w:rsidR="00A94B56" w:rsidRPr="00B26511">
              <w:rPr>
                <w:sz w:val="24"/>
                <w:szCs w:val="24"/>
                <w:lang w:val="uk-UA"/>
              </w:rPr>
              <w:t xml:space="preserve"> </w:t>
            </w:r>
            <w:r w:rsidRPr="00B26511">
              <w:rPr>
                <w:sz w:val="24"/>
                <w:szCs w:val="24"/>
                <w:lang w:val="uk-UA"/>
              </w:rPr>
              <w:t>%</w:t>
            </w:r>
          </w:p>
        </w:tc>
        <w:tc>
          <w:tcPr>
            <w:tcW w:w="3244" w:type="dxa"/>
            <w:shd w:val="clear" w:color="auto" w:fill="auto"/>
          </w:tcPr>
          <w:p w14:paraId="1025ABB3"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130</w:t>
            </w:r>
            <w:r w:rsidR="00A94B56" w:rsidRPr="00B26511">
              <w:rPr>
                <w:sz w:val="24"/>
                <w:szCs w:val="24"/>
                <w:lang w:val="uk-UA"/>
              </w:rPr>
              <w:t xml:space="preserve"> </w:t>
            </w:r>
            <w:r w:rsidRPr="00B26511">
              <w:rPr>
                <w:sz w:val="24"/>
                <w:szCs w:val="24"/>
                <w:lang w:val="uk-UA"/>
              </w:rPr>
              <w:t>%</w:t>
            </w:r>
          </w:p>
        </w:tc>
      </w:tr>
      <w:tr w:rsidR="00E41795" w:rsidRPr="00145598" w14:paraId="5C102F9E" w14:textId="77777777" w:rsidTr="00145598">
        <w:tc>
          <w:tcPr>
            <w:tcW w:w="2617" w:type="dxa"/>
            <w:shd w:val="clear" w:color="auto" w:fill="auto"/>
          </w:tcPr>
          <w:p w14:paraId="68B371B7"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2-й</w:t>
            </w:r>
          </w:p>
        </w:tc>
        <w:tc>
          <w:tcPr>
            <w:tcW w:w="3778" w:type="dxa"/>
            <w:shd w:val="clear" w:color="auto" w:fill="auto"/>
          </w:tcPr>
          <w:p w14:paraId="471E593D"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150</w:t>
            </w:r>
            <w:r w:rsidR="00A94B56" w:rsidRPr="00B26511">
              <w:rPr>
                <w:sz w:val="24"/>
                <w:szCs w:val="24"/>
                <w:lang w:val="uk-UA"/>
              </w:rPr>
              <w:t xml:space="preserve"> </w:t>
            </w:r>
            <w:r w:rsidRPr="00B26511">
              <w:rPr>
                <w:sz w:val="24"/>
                <w:szCs w:val="24"/>
                <w:lang w:val="uk-UA"/>
              </w:rPr>
              <w:t>%</w:t>
            </w:r>
          </w:p>
        </w:tc>
        <w:tc>
          <w:tcPr>
            <w:tcW w:w="3244" w:type="dxa"/>
            <w:shd w:val="clear" w:color="auto" w:fill="auto"/>
          </w:tcPr>
          <w:p w14:paraId="7252583E" w14:textId="77777777" w:rsidR="00E41795" w:rsidRPr="00B26511" w:rsidRDefault="00E41795" w:rsidP="00145598">
            <w:pPr>
              <w:snapToGrid w:val="0"/>
              <w:spacing w:line="360" w:lineRule="auto"/>
              <w:ind w:firstLine="567"/>
              <w:jc w:val="center"/>
              <w:rPr>
                <w:sz w:val="24"/>
                <w:szCs w:val="24"/>
                <w:lang w:val="uk-UA"/>
              </w:rPr>
            </w:pPr>
            <w:r w:rsidRPr="00B26511">
              <w:rPr>
                <w:sz w:val="24"/>
                <w:szCs w:val="24"/>
                <w:lang w:val="uk-UA"/>
              </w:rPr>
              <w:t>110</w:t>
            </w:r>
            <w:r w:rsidR="00A94B56" w:rsidRPr="00B26511">
              <w:rPr>
                <w:sz w:val="24"/>
                <w:szCs w:val="24"/>
                <w:lang w:val="uk-UA"/>
              </w:rPr>
              <w:t xml:space="preserve"> </w:t>
            </w:r>
            <w:r w:rsidRPr="00B26511">
              <w:rPr>
                <w:sz w:val="24"/>
                <w:szCs w:val="24"/>
                <w:lang w:val="uk-UA"/>
              </w:rPr>
              <w:t>%</w:t>
            </w:r>
          </w:p>
        </w:tc>
      </w:tr>
    </w:tbl>
    <w:p w14:paraId="73FFAC38" w14:textId="77777777" w:rsidR="00E41795" w:rsidRPr="00145598" w:rsidRDefault="00E41795" w:rsidP="00145598">
      <w:pPr>
        <w:spacing w:line="360" w:lineRule="auto"/>
        <w:ind w:firstLine="567"/>
        <w:jc w:val="both"/>
        <w:rPr>
          <w:sz w:val="28"/>
          <w:szCs w:val="28"/>
          <w:lang w:val="uk-UA"/>
        </w:rPr>
      </w:pPr>
    </w:p>
    <w:p w14:paraId="327EC8CC" w14:textId="77777777" w:rsidR="00E41795" w:rsidRPr="00145598" w:rsidRDefault="00E41795" w:rsidP="00145598">
      <w:pPr>
        <w:spacing w:line="360" w:lineRule="auto"/>
        <w:ind w:firstLine="567"/>
        <w:jc w:val="both"/>
        <w:rPr>
          <w:spacing w:val="-4"/>
          <w:sz w:val="28"/>
          <w:szCs w:val="28"/>
          <w:lang w:val="uk-UA"/>
        </w:rPr>
      </w:pPr>
      <w:r w:rsidRPr="00145598">
        <w:rPr>
          <w:spacing w:val="-4"/>
          <w:sz w:val="28"/>
          <w:szCs w:val="28"/>
          <w:lang w:val="uk-UA"/>
        </w:rPr>
        <w:lastRenderedPageBreak/>
        <w:t>Первинні витрати – 10 млн грн</w:t>
      </w:r>
      <w:r w:rsidR="00BD5954" w:rsidRPr="00145598">
        <w:rPr>
          <w:spacing w:val="-4"/>
          <w:sz w:val="28"/>
          <w:szCs w:val="28"/>
          <w:lang w:val="uk-UA"/>
        </w:rPr>
        <w:t>.</w:t>
      </w:r>
      <w:r w:rsidRPr="00145598">
        <w:rPr>
          <w:spacing w:val="-4"/>
          <w:sz w:val="28"/>
          <w:szCs w:val="28"/>
          <w:lang w:val="uk-UA"/>
        </w:rPr>
        <w:t xml:space="preserve"> Амортизація – 2 млн грн</w:t>
      </w:r>
      <w:r w:rsidR="00BD5954" w:rsidRPr="00145598">
        <w:rPr>
          <w:spacing w:val="-4"/>
          <w:sz w:val="28"/>
          <w:szCs w:val="28"/>
          <w:lang w:val="uk-UA"/>
        </w:rPr>
        <w:t>.</w:t>
      </w:r>
      <w:r w:rsidRPr="00145598">
        <w:rPr>
          <w:spacing w:val="-4"/>
          <w:sz w:val="28"/>
          <w:szCs w:val="28"/>
          <w:lang w:val="uk-UA"/>
        </w:rPr>
        <w:t xml:space="preserve"> Ставка оподаткування – 25</w:t>
      </w:r>
      <w:r w:rsidR="00A94B56" w:rsidRPr="00145598">
        <w:rPr>
          <w:spacing w:val="-4"/>
          <w:sz w:val="28"/>
          <w:szCs w:val="28"/>
          <w:lang w:val="uk-UA"/>
        </w:rPr>
        <w:t xml:space="preserve"> </w:t>
      </w:r>
      <w:r w:rsidRPr="00145598">
        <w:rPr>
          <w:spacing w:val="-4"/>
          <w:sz w:val="28"/>
          <w:szCs w:val="28"/>
          <w:lang w:val="uk-UA"/>
        </w:rPr>
        <w:t>%. Середньозважена вартість капіталу складає 300</w:t>
      </w:r>
      <w:r w:rsidR="00A94B56" w:rsidRPr="00145598">
        <w:rPr>
          <w:spacing w:val="-4"/>
          <w:sz w:val="28"/>
          <w:szCs w:val="28"/>
          <w:lang w:val="uk-UA"/>
        </w:rPr>
        <w:t xml:space="preserve"> </w:t>
      </w:r>
      <w:r w:rsidRPr="00145598">
        <w:rPr>
          <w:spacing w:val="-4"/>
          <w:sz w:val="28"/>
          <w:szCs w:val="28"/>
          <w:lang w:val="uk-UA"/>
        </w:rPr>
        <w:t>%.</w:t>
      </w:r>
    </w:p>
    <w:p w14:paraId="44E9F5AD"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Провести відповідні розрахунки та зробити висновок про доцільність даного проекту.</w:t>
      </w:r>
    </w:p>
    <w:p w14:paraId="5E82D732" w14:textId="77777777" w:rsidR="00E41795" w:rsidRPr="00145598" w:rsidRDefault="00E41795" w:rsidP="00145598">
      <w:pPr>
        <w:tabs>
          <w:tab w:val="left" w:pos="5625"/>
        </w:tabs>
        <w:spacing w:line="360" w:lineRule="auto"/>
        <w:ind w:firstLine="567"/>
        <w:jc w:val="center"/>
        <w:rPr>
          <w:b/>
          <w:sz w:val="28"/>
          <w:szCs w:val="28"/>
          <w:lang w:val="uk-UA"/>
        </w:rPr>
      </w:pPr>
      <w:r w:rsidRPr="00145598">
        <w:rPr>
          <w:b/>
          <w:sz w:val="28"/>
          <w:szCs w:val="28"/>
          <w:lang w:val="uk-UA"/>
        </w:rPr>
        <w:t>Задача 43</w:t>
      </w:r>
    </w:p>
    <w:p w14:paraId="5C8681D6" w14:textId="77777777" w:rsidR="00E41795" w:rsidRPr="00145598" w:rsidRDefault="00E41795" w:rsidP="00145598">
      <w:pPr>
        <w:spacing w:line="360" w:lineRule="auto"/>
        <w:ind w:firstLine="567"/>
        <w:jc w:val="both"/>
        <w:rPr>
          <w:spacing w:val="-2"/>
          <w:sz w:val="28"/>
          <w:szCs w:val="28"/>
          <w:lang w:val="uk-UA"/>
        </w:rPr>
      </w:pPr>
      <w:r w:rsidRPr="00145598">
        <w:rPr>
          <w:spacing w:val="-2"/>
          <w:sz w:val="28"/>
          <w:szCs w:val="28"/>
          <w:lang w:val="uk-UA"/>
        </w:rPr>
        <w:t xml:space="preserve">Підприємство інвестує 10 млн грн, з них 2 млн грн – у необхідні, але нерентабельні проекти. Які чисті грошові потоки повинні забезпечити </w:t>
      </w:r>
      <w:r w:rsidR="00A94B56" w:rsidRPr="00145598">
        <w:rPr>
          <w:spacing w:val="-2"/>
          <w:sz w:val="28"/>
          <w:szCs w:val="28"/>
          <w:lang w:val="uk-UA"/>
        </w:rPr>
        <w:br/>
      </w:r>
      <w:r w:rsidRPr="00145598">
        <w:rPr>
          <w:spacing w:val="-4"/>
          <w:sz w:val="28"/>
          <w:szCs w:val="28"/>
          <w:lang w:val="uk-UA"/>
        </w:rPr>
        <w:t>8 млн грн інвестицій, якщо середньозважена вартість капіталу склала 15</w:t>
      </w:r>
      <w:r w:rsidR="00A94B56" w:rsidRPr="00145598">
        <w:rPr>
          <w:spacing w:val="-4"/>
          <w:sz w:val="28"/>
          <w:szCs w:val="28"/>
          <w:lang w:val="uk-UA"/>
        </w:rPr>
        <w:t xml:space="preserve"> </w:t>
      </w:r>
      <w:r w:rsidRPr="00145598">
        <w:rPr>
          <w:spacing w:val="-4"/>
          <w:sz w:val="28"/>
          <w:szCs w:val="28"/>
          <w:lang w:val="uk-UA"/>
        </w:rPr>
        <w:t>%,</w:t>
      </w:r>
      <w:r w:rsidRPr="00145598">
        <w:rPr>
          <w:spacing w:val="-2"/>
          <w:sz w:val="28"/>
          <w:szCs w:val="28"/>
          <w:lang w:val="uk-UA"/>
        </w:rPr>
        <w:t xml:space="preserve"> 20</w:t>
      </w:r>
      <w:r w:rsidR="00A94B56" w:rsidRPr="00145598">
        <w:rPr>
          <w:spacing w:val="-2"/>
          <w:sz w:val="28"/>
          <w:szCs w:val="28"/>
          <w:lang w:val="uk-UA"/>
        </w:rPr>
        <w:t xml:space="preserve"> </w:t>
      </w:r>
      <w:r w:rsidRPr="00145598">
        <w:rPr>
          <w:spacing w:val="-2"/>
          <w:sz w:val="28"/>
          <w:szCs w:val="28"/>
          <w:lang w:val="uk-UA"/>
        </w:rPr>
        <w:t>% і 25</w:t>
      </w:r>
      <w:r w:rsidR="00A94B56" w:rsidRPr="00145598">
        <w:rPr>
          <w:spacing w:val="-2"/>
          <w:sz w:val="28"/>
          <w:szCs w:val="28"/>
          <w:lang w:val="uk-UA"/>
        </w:rPr>
        <w:t xml:space="preserve"> </w:t>
      </w:r>
      <w:r w:rsidRPr="00145598">
        <w:rPr>
          <w:spacing w:val="-2"/>
          <w:sz w:val="28"/>
          <w:szCs w:val="28"/>
          <w:lang w:val="uk-UA"/>
        </w:rPr>
        <w:t>%? З яким рівнем рентабельності використовуються інвестиції? Зробити висновки, який з наведених варіантів найбільш доцільний.</w:t>
      </w:r>
    </w:p>
    <w:p w14:paraId="2F2FE56E"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44</w:t>
      </w:r>
    </w:p>
    <w:p w14:paraId="5B817C02"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внутрішню ставку рентабельності (</w:t>
      </w:r>
      <w:r w:rsidRPr="00145598">
        <w:rPr>
          <w:position w:val="-5"/>
          <w:sz w:val="28"/>
          <w:szCs w:val="28"/>
        </w:rPr>
        <w:object w:dxaOrig="580" w:dyaOrig="300" w14:anchorId="6B7F4BA4">
          <v:shape id="_x0000_i1051" type="#_x0000_t75" style="width:29.4pt;height:15pt" o:ole="" filled="t">
            <v:fill color2="black"/>
            <v:imagedata r:id="rId64" o:title=""/>
          </v:shape>
          <o:OLEObject Type="Embed" ProgID="Equation.3" ShapeID="_x0000_i1051" DrawAspect="Content" ObjectID="_1839668199" r:id="rId65"/>
        </w:object>
      </w:r>
      <w:r w:rsidRPr="00145598">
        <w:rPr>
          <w:sz w:val="28"/>
          <w:szCs w:val="28"/>
          <w:lang w:val="uk-UA"/>
        </w:rPr>
        <w:t>) запропонованого проекту графічним методом за такими показниками:</w:t>
      </w:r>
    </w:p>
    <w:p w14:paraId="117F4AC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 Чиста теперішня вартість (</w:t>
      </w:r>
      <w:r w:rsidRPr="00145598">
        <w:rPr>
          <w:position w:val="-6"/>
          <w:sz w:val="28"/>
          <w:szCs w:val="28"/>
        </w:rPr>
        <w:object w:dxaOrig="740" w:dyaOrig="320" w14:anchorId="0D85D315">
          <v:shape id="_x0000_i1052" type="#_x0000_t75" style="width:36.6pt;height:15.6pt" o:ole="" filled="t">
            <v:fill color2="black"/>
            <v:imagedata r:id="rId62" o:title=""/>
          </v:shape>
          <o:OLEObject Type="Embed" ProgID="Equation.3" ShapeID="_x0000_i1052" DrawAspect="Content" ObjectID="_1839668200" r:id="rId66"/>
        </w:object>
      </w:r>
      <w:r w:rsidRPr="00145598">
        <w:rPr>
          <w:sz w:val="28"/>
          <w:szCs w:val="28"/>
          <w:lang w:val="uk-UA"/>
        </w:rPr>
        <w:t>) – 4,85 млн</w:t>
      </w:r>
      <w:r w:rsidR="00C51817" w:rsidRPr="00145598">
        <w:rPr>
          <w:sz w:val="28"/>
          <w:szCs w:val="28"/>
          <w:lang w:val="uk-UA"/>
        </w:rPr>
        <w:t xml:space="preserve"> грн</w:t>
      </w:r>
      <w:r w:rsidR="00BD5954" w:rsidRPr="00145598">
        <w:rPr>
          <w:sz w:val="28"/>
          <w:szCs w:val="28"/>
          <w:lang w:val="uk-UA"/>
        </w:rPr>
        <w:t>.</w:t>
      </w:r>
    </w:p>
    <w:p w14:paraId="5B642C93"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2. </w:t>
      </w:r>
      <w:r w:rsidRPr="00145598">
        <w:rPr>
          <w:position w:val="-5"/>
          <w:sz w:val="28"/>
          <w:szCs w:val="28"/>
        </w:rPr>
        <w:object w:dxaOrig="580" w:dyaOrig="300" w14:anchorId="61FF93E2">
          <v:shape id="_x0000_i1053" type="#_x0000_t75" style="width:29.4pt;height:15pt" o:ole="" filled="t">
            <v:fill color2="black"/>
            <v:imagedata r:id="rId64" o:title=""/>
          </v:shape>
          <o:OLEObject Type="Embed" ProgID="Equation.3" ShapeID="_x0000_i1053" DrawAspect="Content" ObjectID="_1839668201" r:id="rId67"/>
        </w:object>
      </w:r>
      <w:r w:rsidRPr="00145598">
        <w:rPr>
          <w:sz w:val="28"/>
          <w:szCs w:val="28"/>
          <w:lang w:val="uk-UA"/>
        </w:rPr>
        <w:t xml:space="preserve"> – 2,5 (250</w:t>
      </w:r>
      <w:r w:rsidR="00C51817" w:rsidRPr="00145598">
        <w:rPr>
          <w:sz w:val="28"/>
          <w:szCs w:val="28"/>
          <w:lang w:val="uk-UA"/>
        </w:rPr>
        <w:t xml:space="preserve"> </w:t>
      </w:r>
      <w:r w:rsidRPr="00145598">
        <w:rPr>
          <w:sz w:val="28"/>
          <w:szCs w:val="28"/>
          <w:lang w:val="uk-UA"/>
        </w:rPr>
        <w:t>%).</w:t>
      </w:r>
    </w:p>
    <w:p w14:paraId="2D0EE86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Коли внутрішня ставка рентабельності (</w:t>
      </w:r>
      <w:r w:rsidRPr="00145598">
        <w:rPr>
          <w:position w:val="-5"/>
          <w:sz w:val="28"/>
          <w:szCs w:val="28"/>
        </w:rPr>
        <w:object w:dxaOrig="580" w:dyaOrig="300" w14:anchorId="24D93B57">
          <v:shape id="_x0000_i1054" type="#_x0000_t75" style="width:29.4pt;height:15pt" o:ole="" filled="t">
            <v:fill color2="black"/>
            <v:imagedata r:id="rId64" o:title=""/>
          </v:shape>
          <o:OLEObject Type="Embed" ProgID="Equation.3" ShapeID="_x0000_i1054" DrawAspect="Content" ObjectID="_1839668202" r:id="rId68"/>
        </w:object>
      </w:r>
      <w:r w:rsidRPr="00145598">
        <w:rPr>
          <w:sz w:val="28"/>
          <w:szCs w:val="28"/>
          <w:lang w:val="uk-UA"/>
        </w:rPr>
        <w:t>) дорівнює 6,5 (650</w:t>
      </w:r>
      <w:r w:rsidR="00C51817" w:rsidRPr="00145598">
        <w:rPr>
          <w:sz w:val="28"/>
          <w:szCs w:val="28"/>
          <w:lang w:val="uk-UA"/>
        </w:rPr>
        <w:t xml:space="preserve"> </w:t>
      </w:r>
      <w:r w:rsidRPr="00145598">
        <w:rPr>
          <w:sz w:val="28"/>
          <w:szCs w:val="28"/>
          <w:lang w:val="uk-UA"/>
        </w:rPr>
        <w:t xml:space="preserve">%), то </w:t>
      </w:r>
      <w:r w:rsidRPr="00145598">
        <w:rPr>
          <w:position w:val="-5"/>
          <w:sz w:val="28"/>
          <w:szCs w:val="28"/>
        </w:rPr>
        <w:object w:dxaOrig="740" w:dyaOrig="320" w14:anchorId="3CC64435">
          <v:shape id="_x0000_i1055" type="#_x0000_t75" style="width:36.6pt;height:15.6pt" o:ole="" filled="t">
            <v:fill color2="black"/>
            <v:imagedata r:id="rId62" o:title=""/>
          </v:shape>
          <o:OLEObject Type="Embed" ProgID="Equation.3" ShapeID="_x0000_i1055" DrawAspect="Content" ObjectID="_1839668203" r:id="rId69"/>
        </w:object>
      </w:r>
      <w:r w:rsidRPr="00145598">
        <w:rPr>
          <w:sz w:val="28"/>
          <w:szCs w:val="28"/>
          <w:lang w:val="uk-UA"/>
        </w:rPr>
        <w:t xml:space="preserve"> складає 7,44 млн грн, тобто він збитковий. Зробити висновки про доцільність цього проекту.</w:t>
      </w:r>
    </w:p>
    <w:p w14:paraId="2FF6B1ED"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45</w:t>
      </w:r>
    </w:p>
    <w:p w14:paraId="2614AA4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Треба розглянути такі проекти, наведені в табл. </w:t>
      </w:r>
    </w:p>
    <w:p w14:paraId="01D4AC07"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6</w:t>
      </w:r>
    </w:p>
    <w:p w14:paraId="56D83A4B"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Вихідні дані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6205"/>
        <w:gridCol w:w="1892"/>
        <w:gridCol w:w="1542"/>
      </w:tblGrid>
      <w:tr w:rsidR="00E41795" w:rsidRPr="00145598" w14:paraId="2820F4BA" w14:textId="77777777" w:rsidTr="00145598">
        <w:tc>
          <w:tcPr>
            <w:tcW w:w="6205" w:type="dxa"/>
            <w:shd w:val="clear" w:color="auto" w:fill="auto"/>
          </w:tcPr>
          <w:p w14:paraId="40414077" w14:textId="77777777" w:rsidR="00E41795" w:rsidRPr="00145598" w:rsidRDefault="00E41795" w:rsidP="00145598">
            <w:pPr>
              <w:snapToGrid w:val="0"/>
              <w:jc w:val="center"/>
              <w:rPr>
                <w:sz w:val="24"/>
                <w:szCs w:val="24"/>
                <w:lang w:val="uk-UA"/>
              </w:rPr>
            </w:pPr>
            <w:r w:rsidRPr="00145598">
              <w:rPr>
                <w:sz w:val="24"/>
                <w:szCs w:val="24"/>
                <w:lang w:val="uk-UA"/>
              </w:rPr>
              <w:t xml:space="preserve">Показники </w:t>
            </w:r>
          </w:p>
        </w:tc>
        <w:tc>
          <w:tcPr>
            <w:tcW w:w="1892" w:type="dxa"/>
            <w:shd w:val="clear" w:color="auto" w:fill="auto"/>
          </w:tcPr>
          <w:p w14:paraId="2252F152" w14:textId="77777777" w:rsidR="00E41795" w:rsidRPr="00145598" w:rsidRDefault="00E41795" w:rsidP="00145598">
            <w:pPr>
              <w:snapToGrid w:val="0"/>
              <w:jc w:val="center"/>
              <w:rPr>
                <w:sz w:val="24"/>
                <w:szCs w:val="24"/>
                <w:lang w:val="uk-UA"/>
              </w:rPr>
            </w:pPr>
            <w:r w:rsidRPr="00145598">
              <w:rPr>
                <w:sz w:val="24"/>
                <w:szCs w:val="24"/>
                <w:lang w:val="uk-UA"/>
              </w:rPr>
              <w:t>№</w:t>
            </w:r>
            <w:r w:rsidR="00C51817" w:rsidRPr="00145598">
              <w:rPr>
                <w:sz w:val="24"/>
                <w:szCs w:val="24"/>
                <w:lang w:val="uk-UA"/>
              </w:rPr>
              <w:t xml:space="preserve"> </w:t>
            </w:r>
            <w:r w:rsidRPr="00145598">
              <w:rPr>
                <w:sz w:val="24"/>
                <w:szCs w:val="24"/>
                <w:lang w:val="uk-UA"/>
              </w:rPr>
              <w:t>1</w:t>
            </w:r>
          </w:p>
        </w:tc>
        <w:tc>
          <w:tcPr>
            <w:tcW w:w="1542" w:type="dxa"/>
            <w:shd w:val="clear" w:color="auto" w:fill="auto"/>
          </w:tcPr>
          <w:p w14:paraId="63009354" w14:textId="77777777" w:rsidR="00E41795" w:rsidRPr="00145598" w:rsidRDefault="00E41795" w:rsidP="00145598">
            <w:pPr>
              <w:snapToGrid w:val="0"/>
              <w:jc w:val="center"/>
              <w:rPr>
                <w:sz w:val="24"/>
                <w:szCs w:val="24"/>
                <w:lang w:val="uk-UA"/>
              </w:rPr>
            </w:pPr>
            <w:r w:rsidRPr="00145598">
              <w:rPr>
                <w:sz w:val="24"/>
                <w:szCs w:val="24"/>
                <w:lang w:val="uk-UA"/>
              </w:rPr>
              <w:t>№</w:t>
            </w:r>
            <w:r w:rsidR="00C51817" w:rsidRPr="00145598">
              <w:rPr>
                <w:sz w:val="24"/>
                <w:szCs w:val="24"/>
                <w:lang w:val="uk-UA"/>
              </w:rPr>
              <w:t xml:space="preserve"> </w:t>
            </w:r>
            <w:r w:rsidRPr="00145598">
              <w:rPr>
                <w:sz w:val="24"/>
                <w:szCs w:val="24"/>
                <w:lang w:val="uk-UA"/>
              </w:rPr>
              <w:t>2</w:t>
            </w:r>
          </w:p>
        </w:tc>
      </w:tr>
      <w:tr w:rsidR="00E41795" w:rsidRPr="00145598" w14:paraId="60F385A3" w14:textId="77777777" w:rsidTr="00145598">
        <w:tc>
          <w:tcPr>
            <w:tcW w:w="6205" w:type="dxa"/>
            <w:shd w:val="clear" w:color="auto" w:fill="auto"/>
          </w:tcPr>
          <w:p w14:paraId="13595D0A" w14:textId="77777777" w:rsidR="00E41795" w:rsidRPr="00145598" w:rsidRDefault="00E41795" w:rsidP="00145598">
            <w:pPr>
              <w:snapToGrid w:val="0"/>
              <w:jc w:val="both"/>
              <w:rPr>
                <w:sz w:val="24"/>
                <w:szCs w:val="24"/>
                <w:lang w:val="uk-UA"/>
              </w:rPr>
            </w:pPr>
            <w:r w:rsidRPr="00145598">
              <w:rPr>
                <w:sz w:val="24"/>
                <w:szCs w:val="24"/>
                <w:lang w:val="uk-UA"/>
              </w:rPr>
              <w:t>1. Первинні інвестиції, грн</w:t>
            </w:r>
          </w:p>
        </w:tc>
        <w:tc>
          <w:tcPr>
            <w:tcW w:w="1892" w:type="dxa"/>
            <w:shd w:val="clear" w:color="auto" w:fill="auto"/>
          </w:tcPr>
          <w:p w14:paraId="6652F776" w14:textId="77777777" w:rsidR="00E41795" w:rsidRPr="00145598" w:rsidRDefault="00E41795" w:rsidP="00145598">
            <w:pPr>
              <w:snapToGrid w:val="0"/>
              <w:jc w:val="center"/>
              <w:rPr>
                <w:sz w:val="24"/>
                <w:szCs w:val="24"/>
                <w:lang w:val="uk-UA"/>
              </w:rPr>
            </w:pPr>
            <w:r w:rsidRPr="00145598">
              <w:rPr>
                <w:sz w:val="24"/>
                <w:szCs w:val="24"/>
                <w:lang w:val="uk-UA"/>
              </w:rPr>
              <w:t>10 000</w:t>
            </w:r>
          </w:p>
        </w:tc>
        <w:tc>
          <w:tcPr>
            <w:tcW w:w="1542" w:type="dxa"/>
            <w:shd w:val="clear" w:color="auto" w:fill="auto"/>
          </w:tcPr>
          <w:p w14:paraId="17EC57DD" w14:textId="77777777" w:rsidR="00E41795" w:rsidRPr="00145598" w:rsidRDefault="00E41795" w:rsidP="00145598">
            <w:pPr>
              <w:snapToGrid w:val="0"/>
              <w:jc w:val="center"/>
              <w:rPr>
                <w:sz w:val="24"/>
                <w:szCs w:val="24"/>
                <w:lang w:val="uk-UA"/>
              </w:rPr>
            </w:pPr>
            <w:r w:rsidRPr="00145598">
              <w:rPr>
                <w:sz w:val="24"/>
                <w:szCs w:val="24"/>
                <w:lang w:val="uk-UA"/>
              </w:rPr>
              <w:t>100 000</w:t>
            </w:r>
          </w:p>
        </w:tc>
      </w:tr>
      <w:tr w:rsidR="00E41795" w:rsidRPr="00145598" w14:paraId="124CBD47" w14:textId="77777777" w:rsidTr="00145598">
        <w:tc>
          <w:tcPr>
            <w:tcW w:w="6205" w:type="dxa"/>
            <w:shd w:val="clear" w:color="auto" w:fill="auto"/>
          </w:tcPr>
          <w:p w14:paraId="795A9B93" w14:textId="77777777" w:rsidR="00E41795" w:rsidRPr="00145598" w:rsidRDefault="00E41795" w:rsidP="00145598">
            <w:pPr>
              <w:snapToGrid w:val="0"/>
              <w:jc w:val="both"/>
              <w:rPr>
                <w:sz w:val="24"/>
                <w:szCs w:val="24"/>
                <w:lang w:val="uk-UA"/>
              </w:rPr>
            </w:pPr>
            <w:r w:rsidRPr="00145598">
              <w:rPr>
                <w:sz w:val="24"/>
                <w:szCs w:val="24"/>
                <w:lang w:val="uk-UA"/>
              </w:rPr>
              <w:t>2. Очікуваний дохід на кінець року, грн</w:t>
            </w:r>
          </w:p>
        </w:tc>
        <w:tc>
          <w:tcPr>
            <w:tcW w:w="1892" w:type="dxa"/>
            <w:shd w:val="clear" w:color="auto" w:fill="auto"/>
          </w:tcPr>
          <w:p w14:paraId="240F3CAE" w14:textId="77777777" w:rsidR="00E41795" w:rsidRPr="00145598" w:rsidRDefault="00E41795" w:rsidP="00145598">
            <w:pPr>
              <w:snapToGrid w:val="0"/>
              <w:jc w:val="center"/>
              <w:rPr>
                <w:sz w:val="24"/>
                <w:szCs w:val="24"/>
                <w:lang w:val="uk-UA"/>
              </w:rPr>
            </w:pPr>
            <w:r w:rsidRPr="00145598">
              <w:rPr>
                <w:sz w:val="24"/>
                <w:szCs w:val="24"/>
                <w:lang w:val="uk-UA"/>
              </w:rPr>
              <w:t>16 500</w:t>
            </w:r>
          </w:p>
        </w:tc>
        <w:tc>
          <w:tcPr>
            <w:tcW w:w="1542" w:type="dxa"/>
            <w:shd w:val="clear" w:color="auto" w:fill="auto"/>
          </w:tcPr>
          <w:p w14:paraId="7797B6CD" w14:textId="77777777" w:rsidR="00E41795" w:rsidRPr="00145598" w:rsidRDefault="00E41795" w:rsidP="00145598">
            <w:pPr>
              <w:snapToGrid w:val="0"/>
              <w:jc w:val="center"/>
              <w:rPr>
                <w:sz w:val="24"/>
                <w:szCs w:val="24"/>
                <w:lang w:val="uk-UA"/>
              </w:rPr>
            </w:pPr>
            <w:r w:rsidRPr="00145598">
              <w:rPr>
                <w:sz w:val="24"/>
                <w:szCs w:val="24"/>
                <w:lang w:val="uk-UA"/>
              </w:rPr>
              <w:t>115 000</w:t>
            </w:r>
          </w:p>
        </w:tc>
      </w:tr>
      <w:tr w:rsidR="00E41795" w:rsidRPr="00145598" w14:paraId="1891FAED" w14:textId="77777777" w:rsidTr="00145598">
        <w:tc>
          <w:tcPr>
            <w:tcW w:w="6205" w:type="dxa"/>
            <w:shd w:val="clear" w:color="auto" w:fill="auto"/>
          </w:tcPr>
          <w:p w14:paraId="2506085D" w14:textId="77777777" w:rsidR="00E41795" w:rsidRPr="00145598" w:rsidRDefault="00E41795" w:rsidP="00145598">
            <w:pPr>
              <w:snapToGrid w:val="0"/>
              <w:jc w:val="both"/>
              <w:rPr>
                <w:sz w:val="24"/>
                <w:szCs w:val="24"/>
                <w:lang w:val="uk-UA"/>
              </w:rPr>
            </w:pPr>
            <w:r w:rsidRPr="00145598">
              <w:rPr>
                <w:sz w:val="24"/>
                <w:szCs w:val="24"/>
                <w:lang w:val="uk-UA"/>
              </w:rPr>
              <w:t>3. Чиста теперішня вартість капіталу з урахуванням середньозваженої вартості капіталу (10</w:t>
            </w:r>
            <w:r w:rsidR="00C51817" w:rsidRPr="00145598">
              <w:rPr>
                <w:sz w:val="24"/>
                <w:szCs w:val="24"/>
                <w:lang w:val="uk-UA"/>
              </w:rPr>
              <w:t xml:space="preserve"> </w:t>
            </w:r>
            <w:r w:rsidRPr="00145598">
              <w:rPr>
                <w:sz w:val="24"/>
                <w:szCs w:val="24"/>
                <w:lang w:val="uk-UA"/>
              </w:rPr>
              <w:t>%), грн</w:t>
            </w:r>
          </w:p>
        </w:tc>
        <w:tc>
          <w:tcPr>
            <w:tcW w:w="1892" w:type="dxa"/>
            <w:shd w:val="clear" w:color="auto" w:fill="auto"/>
          </w:tcPr>
          <w:p w14:paraId="737B9AC5" w14:textId="77777777" w:rsidR="00E41795" w:rsidRPr="00145598" w:rsidRDefault="00E41795" w:rsidP="00145598">
            <w:pPr>
              <w:snapToGrid w:val="0"/>
              <w:jc w:val="center"/>
              <w:rPr>
                <w:sz w:val="24"/>
                <w:szCs w:val="24"/>
                <w:lang w:val="uk-UA"/>
              </w:rPr>
            </w:pPr>
            <w:r w:rsidRPr="00145598">
              <w:rPr>
                <w:sz w:val="24"/>
                <w:szCs w:val="24"/>
                <w:lang w:val="uk-UA"/>
              </w:rPr>
              <w:t>5 000</w:t>
            </w:r>
          </w:p>
        </w:tc>
        <w:tc>
          <w:tcPr>
            <w:tcW w:w="1542" w:type="dxa"/>
            <w:shd w:val="clear" w:color="auto" w:fill="auto"/>
          </w:tcPr>
          <w:p w14:paraId="67ED603D" w14:textId="77777777" w:rsidR="00E41795" w:rsidRPr="00145598" w:rsidRDefault="00E41795" w:rsidP="00145598">
            <w:pPr>
              <w:snapToGrid w:val="0"/>
              <w:jc w:val="center"/>
              <w:rPr>
                <w:sz w:val="24"/>
                <w:szCs w:val="24"/>
                <w:lang w:val="uk-UA"/>
              </w:rPr>
            </w:pPr>
            <w:r w:rsidRPr="00145598">
              <w:rPr>
                <w:sz w:val="24"/>
                <w:szCs w:val="24"/>
                <w:lang w:val="uk-UA"/>
              </w:rPr>
              <w:t>5 000</w:t>
            </w:r>
          </w:p>
        </w:tc>
      </w:tr>
    </w:tbl>
    <w:p w14:paraId="335405C1" w14:textId="77777777" w:rsidR="00145598" w:rsidRDefault="00145598" w:rsidP="00145598">
      <w:pPr>
        <w:spacing w:line="360" w:lineRule="auto"/>
        <w:ind w:firstLine="567"/>
        <w:jc w:val="both"/>
        <w:rPr>
          <w:sz w:val="28"/>
          <w:szCs w:val="28"/>
          <w:lang w:val="uk-UA"/>
        </w:rPr>
      </w:pPr>
    </w:p>
    <w:p w14:paraId="396D84A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Припустимо, що грошовий потік доходу від проекту №</w:t>
      </w:r>
      <w:r w:rsidR="00C51817" w:rsidRPr="00145598">
        <w:rPr>
          <w:sz w:val="28"/>
          <w:szCs w:val="28"/>
          <w:lang w:val="uk-UA"/>
        </w:rPr>
        <w:t xml:space="preserve"> </w:t>
      </w:r>
      <w:r w:rsidRPr="00145598">
        <w:rPr>
          <w:sz w:val="28"/>
          <w:szCs w:val="28"/>
          <w:lang w:val="uk-UA"/>
        </w:rPr>
        <w:t>1 знизиться на 35</w:t>
      </w:r>
      <w:r w:rsidR="00C51817" w:rsidRPr="00145598">
        <w:rPr>
          <w:sz w:val="28"/>
          <w:szCs w:val="28"/>
          <w:lang w:val="uk-UA"/>
        </w:rPr>
        <w:t xml:space="preserve"> </w:t>
      </w:r>
      <w:r w:rsidRPr="00145598">
        <w:rPr>
          <w:sz w:val="28"/>
          <w:szCs w:val="28"/>
          <w:lang w:val="uk-UA"/>
        </w:rPr>
        <w:t>% нижче очікуваного (16 500 грн), а від проекту №</w:t>
      </w:r>
      <w:r w:rsidR="00C51817" w:rsidRPr="00145598">
        <w:rPr>
          <w:sz w:val="28"/>
          <w:szCs w:val="28"/>
          <w:lang w:val="uk-UA"/>
        </w:rPr>
        <w:t xml:space="preserve"> </w:t>
      </w:r>
      <w:r w:rsidRPr="00145598">
        <w:rPr>
          <w:sz w:val="28"/>
          <w:szCs w:val="28"/>
          <w:lang w:val="uk-UA"/>
        </w:rPr>
        <w:t>2 – на 14</w:t>
      </w:r>
      <w:r w:rsidR="00C51817" w:rsidRPr="00145598">
        <w:rPr>
          <w:sz w:val="28"/>
          <w:szCs w:val="28"/>
          <w:lang w:val="uk-UA"/>
        </w:rPr>
        <w:t xml:space="preserve"> </w:t>
      </w:r>
      <w:r w:rsidRPr="00145598">
        <w:rPr>
          <w:sz w:val="28"/>
          <w:szCs w:val="28"/>
          <w:lang w:val="uk-UA"/>
        </w:rPr>
        <w:t>% очікуваного рівня (115 000 грн). Визначити доцільність інвестицій за цими проектами.</w:t>
      </w:r>
    </w:p>
    <w:p w14:paraId="06C64000" w14:textId="1ACDFD9A" w:rsidR="006E6C24" w:rsidRPr="00145598" w:rsidRDefault="00E41795" w:rsidP="00B26511">
      <w:pPr>
        <w:spacing w:line="360" w:lineRule="auto"/>
        <w:ind w:firstLine="567"/>
        <w:jc w:val="both"/>
        <w:rPr>
          <w:sz w:val="28"/>
          <w:szCs w:val="28"/>
          <w:lang w:val="uk-UA"/>
        </w:rPr>
      </w:pPr>
      <w:r w:rsidRPr="00145598">
        <w:rPr>
          <w:sz w:val="28"/>
          <w:szCs w:val="28"/>
          <w:lang w:val="uk-UA"/>
        </w:rPr>
        <w:lastRenderedPageBreak/>
        <w:t>Що трапиться з проектами, коли знизяться грошові потоки доходів? Зробіть відповідні висновки.</w:t>
      </w:r>
    </w:p>
    <w:p w14:paraId="499F5CE4"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46</w:t>
      </w:r>
    </w:p>
    <w:p w14:paraId="01BB71D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Визначити методом простої (бухгалтерської) норми прибутку середню норму рентабельності проектів і вибрати найбільш ефективний. Вихідні дані наведені в табл. </w:t>
      </w:r>
    </w:p>
    <w:p w14:paraId="0F0C1FBA"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7</w:t>
      </w:r>
    </w:p>
    <w:p w14:paraId="5F29E063" w14:textId="77777777" w:rsidR="00E41795" w:rsidRPr="00145598" w:rsidRDefault="00E41795" w:rsidP="00145598">
      <w:pPr>
        <w:tabs>
          <w:tab w:val="left" w:pos="5940"/>
        </w:tabs>
        <w:spacing w:line="360" w:lineRule="auto"/>
        <w:ind w:firstLine="567"/>
        <w:jc w:val="center"/>
        <w:rPr>
          <w:b/>
          <w:sz w:val="28"/>
          <w:szCs w:val="28"/>
          <w:lang w:val="uk-UA"/>
        </w:rPr>
      </w:pPr>
      <w:r w:rsidRPr="00145598">
        <w:rPr>
          <w:b/>
          <w:sz w:val="28"/>
          <w:szCs w:val="28"/>
          <w:lang w:val="uk-UA"/>
        </w:rPr>
        <w:t>Вихідні дані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6173"/>
        <w:gridCol w:w="1688"/>
        <w:gridCol w:w="1778"/>
      </w:tblGrid>
      <w:tr w:rsidR="00E41795" w:rsidRPr="00145598" w14:paraId="62B00240" w14:textId="77777777" w:rsidTr="00145598">
        <w:tc>
          <w:tcPr>
            <w:tcW w:w="6173" w:type="dxa"/>
            <w:vMerge w:val="restart"/>
            <w:shd w:val="clear" w:color="auto" w:fill="auto"/>
            <w:vAlign w:val="center"/>
          </w:tcPr>
          <w:p w14:paraId="6492212F" w14:textId="77777777" w:rsidR="00E41795" w:rsidRPr="00145598" w:rsidRDefault="00E41795" w:rsidP="00145598">
            <w:pPr>
              <w:snapToGrid w:val="0"/>
              <w:jc w:val="center"/>
              <w:rPr>
                <w:sz w:val="24"/>
                <w:szCs w:val="24"/>
                <w:lang w:val="uk-UA"/>
              </w:rPr>
            </w:pPr>
            <w:r w:rsidRPr="00145598">
              <w:rPr>
                <w:sz w:val="24"/>
                <w:szCs w:val="24"/>
                <w:lang w:val="uk-UA"/>
              </w:rPr>
              <w:t>Показники</w:t>
            </w:r>
          </w:p>
        </w:tc>
        <w:tc>
          <w:tcPr>
            <w:tcW w:w="3466" w:type="dxa"/>
            <w:gridSpan w:val="2"/>
            <w:shd w:val="clear" w:color="auto" w:fill="auto"/>
          </w:tcPr>
          <w:p w14:paraId="55100581" w14:textId="77777777" w:rsidR="00E41795" w:rsidRPr="00145598" w:rsidRDefault="00C51817" w:rsidP="00145598">
            <w:pPr>
              <w:snapToGrid w:val="0"/>
              <w:jc w:val="center"/>
              <w:rPr>
                <w:sz w:val="24"/>
                <w:szCs w:val="24"/>
                <w:lang w:val="uk-UA"/>
              </w:rPr>
            </w:pPr>
            <w:r w:rsidRPr="00145598">
              <w:rPr>
                <w:sz w:val="24"/>
                <w:szCs w:val="24"/>
                <w:lang w:val="uk-UA"/>
              </w:rPr>
              <w:t>Сума, тис. грн</w:t>
            </w:r>
          </w:p>
        </w:tc>
      </w:tr>
      <w:tr w:rsidR="00E41795" w:rsidRPr="00145598" w14:paraId="13C21733" w14:textId="77777777" w:rsidTr="00145598">
        <w:tc>
          <w:tcPr>
            <w:tcW w:w="6173" w:type="dxa"/>
            <w:vMerge/>
            <w:shd w:val="clear" w:color="auto" w:fill="auto"/>
          </w:tcPr>
          <w:p w14:paraId="155329AB" w14:textId="77777777" w:rsidR="00E41795" w:rsidRPr="00145598" w:rsidRDefault="00E41795" w:rsidP="00145598">
            <w:pPr>
              <w:snapToGrid w:val="0"/>
              <w:jc w:val="both"/>
              <w:rPr>
                <w:sz w:val="24"/>
                <w:szCs w:val="24"/>
                <w:lang w:val="uk-UA"/>
              </w:rPr>
            </w:pPr>
          </w:p>
        </w:tc>
        <w:tc>
          <w:tcPr>
            <w:tcW w:w="1688" w:type="dxa"/>
            <w:shd w:val="clear" w:color="auto" w:fill="auto"/>
          </w:tcPr>
          <w:p w14:paraId="3272457C" w14:textId="77777777" w:rsidR="00E41795" w:rsidRPr="00145598" w:rsidRDefault="00E41795" w:rsidP="00145598">
            <w:pPr>
              <w:snapToGrid w:val="0"/>
              <w:jc w:val="center"/>
              <w:rPr>
                <w:sz w:val="24"/>
                <w:szCs w:val="24"/>
                <w:lang w:val="uk-UA"/>
              </w:rPr>
            </w:pPr>
            <w:r w:rsidRPr="00145598">
              <w:rPr>
                <w:sz w:val="24"/>
                <w:szCs w:val="24"/>
                <w:lang w:val="uk-UA"/>
              </w:rPr>
              <w:t>Проект №</w:t>
            </w:r>
            <w:r w:rsidR="00C51817" w:rsidRPr="00145598">
              <w:rPr>
                <w:sz w:val="24"/>
                <w:szCs w:val="24"/>
                <w:lang w:val="uk-UA"/>
              </w:rPr>
              <w:t xml:space="preserve"> </w:t>
            </w:r>
            <w:r w:rsidRPr="00145598">
              <w:rPr>
                <w:sz w:val="24"/>
                <w:szCs w:val="24"/>
                <w:lang w:val="uk-UA"/>
              </w:rPr>
              <w:t>1</w:t>
            </w:r>
          </w:p>
        </w:tc>
        <w:tc>
          <w:tcPr>
            <w:tcW w:w="1778" w:type="dxa"/>
            <w:shd w:val="clear" w:color="auto" w:fill="auto"/>
          </w:tcPr>
          <w:p w14:paraId="64E08102" w14:textId="77777777" w:rsidR="00E41795" w:rsidRPr="00145598" w:rsidRDefault="00E41795" w:rsidP="00145598">
            <w:pPr>
              <w:snapToGrid w:val="0"/>
              <w:jc w:val="center"/>
              <w:rPr>
                <w:sz w:val="24"/>
                <w:szCs w:val="24"/>
                <w:lang w:val="uk-UA"/>
              </w:rPr>
            </w:pPr>
            <w:r w:rsidRPr="00145598">
              <w:rPr>
                <w:sz w:val="24"/>
                <w:szCs w:val="24"/>
                <w:lang w:val="uk-UA"/>
              </w:rPr>
              <w:t>Проект №</w:t>
            </w:r>
            <w:r w:rsidR="00C51817" w:rsidRPr="00145598">
              <w:rPr>
                <w:sz w:val="24"/>
                <w:szCs w:val="24"/>
                <w:lang w:val="uk-UA"/>
              </w:rPr>
              <w:t xml:space="preserve"> </w:t>
            </w:r>
            <w:r w:rsidRPr="00145598">
              <w:rPr>
                <w:sz w:val="24"/>
                <w:szCs w:val="24"/>
                <w:lang w:val="uk-UA"/>
              </w:rPr>
              <w:t>2</w:t>
            </w:r>
          </w:p>
        </w:tc>
      </w:tr>
      <w:tr w:rsidR="00E41795" w:rsidRPr="00145598" w14:paraId="6C64F9E7" w14:textId="77777777" w:rsidTr="00145598">
        <w:tc>
          <w:tcPr>
            <w:tcW w:w="6173" w:type="dxa"/>
            <w:shd w:val="clear" w:color="auto" w:fill="auto"/>
          </w:tcPr>
          <w:p w14:paraId="1800C178" w14:textId="77777777" w:rsidR="00E41795" w:rsidRPr="00145598" w:rsidRDefault="00E41795" w:rsidP="00145598">
            <w:pPr>
              <w:snapToGrid w:val="0"/>
              <w:jc w:val="both"/>
              <w:rPr>
                <w:sz w:val="24"/>
                <w:szCs w:val="24"/>
                <w:lang w:val="uk-UA"/>
              </w:rPr>
            </w:pPr>
            <w:r w:rsidRPr="00145598">
              <w:rPr>
                <w:sz w:val="24"/>
                <w:szCs w:val="24"/>
                <w:lang w:val="uk-UA"/>
              </w:rPr>
              <w:t>1. Дохід від проекту</w:t>
            </w:r>
          </w:p>
        </w:tc>
        <w:tc>
          <w:tcPr>
            <w:tcW w:w="1688" w:type="dxa"/>
            <w:shd w:val="clear" w:color="auto" w:fill="auto"/>
          </w:tcPr>
          <w:p w14:paraId="700AC613" w14:textId="77777777" w:rsidR="00E41795" w:rsidRPr="00145598" w:rsidRDefault="00E41795" w:rsidP="00145598">
            <w:pPr>
              <w:snapToGrid w:val="0"/>
              <w:jc w:val="center"/>
              <w:rPr>
                <w:sz w:val="24"/>
                <w:szCs w:val="24"/>
                <w:lang w:val="uk-UA"/>
              </w:rPr>
            </w:pPr>
            <w:r w:rsidRPr="00145598">
              <w:rPr>
                <w:sz w:val="24"/>
                <w:szCs w:val="24"/>
                <w:lang w:val="uk-UA"/>
              </w:rPr>
              <w:t>1 000</w:t>
            </w:r>
          </w:p>
        </w:tc>
        <w:tc>
          <w:tcPr>
            <w:tcW w:w="1778" w:type="dxa"/>
            <w:shd w:val="clear" w:color="auto" w:fill="auto"/>
          </w:tcPr>
          <w:p w14:paraId="685DAA8E" w14:textId="77777777" w:rsidR="00E41795" w:rsidRPr="00145598" w:rsidRDefault="00E41795" w:rsidP="00145598">
            <w:pPr>
              <w:snapToGrid w:val="0"/>
              <w:jc w:val="center"/>
              <w:rPr>
                <w:sz w:val="24"/>
                <w:szCs w:val="24"/>
                <w:lang w:val="uk-UA"/>
              </w:rPr>
            </w:pPr>
            <w:r w:rsidRPr="00145598">
              <w:rPr>
                <w:sz w:val="24"/>
                <w:szCs w:val="24"/>
                <w:lang w:val="uk-UA"/>
              </w:rPr>
              <w:t>1 000</w:t>
            </w:r>
          </w:p>
        </w:tc>
      </w:tr>
      <w:tr w:rsidR="00E41795" w:rsidRPr="00145598" w14:paraId="335EEC1D" w14:textId="77777777" w:rsidTr="00145598">
        <w:trPr>
          <w:trHeight w:val="298"/>
        </w:trPr>
        <w:tc>
          <w:tcPr>
            <w:tcW w:w="6173" w:type="dxa"/>
            <w:shd w:val="clear" w:color="auto" w:fill="auto"/>
          </w:tcPr>
          <w:p w14:paraId="78D3F778" w14:textId="77777777" w:rsidR="00E41795" w:rsidRPr="00145598" w:rsidRDefault="00E41795" w:rsidP="00145598">
            <w:pPr>
              <w:snapToGrid w:val="0"/>
              <w:jc w:val="both"/>
              <w:rPr>
                <w:sz w:val="24"/>
                <w:szCs w:val="24"/>
                <w:lang w:val="uk-UA"/>
              </w:rPr>
            </w:pPr>
            <w:r w:rsidRPr="00145598">
              <w:rPr>
                <w:sz w:val="24"/>
                <w:szCs w:val="24"/>
                <w:lang w:val="uk-UA"/>
              </w:rPr>
              <w:t>2. Середні витрати на проект (всього), у тому числі:</w:t>
            </w:r>
          </w:p>
        </w:tc>
        <w:tc>
          <w:tcPr>
            <w:tcW w:w="1688" w:type="dxa"/>
            <w:shd w:val="clear" w:color="auto" w:fill="auto"/>
          </w:tcPr>
          <w:p w14:paraId="76C9ADCD" w14:textId="77777777" w:rsidR="00E41795" w:rsidRPr="00145598" w:rsidRDefault="00E41795" w:rsidP="00145598">
            <w:pPr>
              <w:snapToGrid w:val="0"/>
              <w:jc w:val="center"/>
              <w:rPr>
                <w:sz w:val="24"/>
                <w:szCs w:val="24"/>
                <w:lang w:val="uk-UA"/>
              </w:rPr>
            </w:pPr>
            <w:r w:rsidRPr="00145598">
              <w:rPr>
                <w:sz w:val="24"/>
                <w:szCs w:val="24"/>
                <w:lang w:val="uk-UA"/>
              </w:rPr>
              <w:t>750</w:t>
            </w:r>
          </w:p>
        </w:tc>
        <w:tc>
          <w:tcPr>
            <w:tcW w:w="1778" w:type="dxa"/>
            <w:shd w:val="clear" w:color="auto" w:fill="auto"/>
          </w:tcPr>
          <w:p w14:paraId="321D9160" w14:textId="77777777" w:rsidR="00E41795" w:rsidRPr="00145598" w:rsidRDefault="00E41795" w:rsidP="00145598">
            <w:pPr>
              <w:snapToGrid w:val="0"/>
              <w:jc w:val="center"/>
              <w:rPr>
                <w:sz w:val="24"/>
                <w:szCs w:val="24"/>
                <w:lang w:val="uk-UA"/>
              </w:rPr>
            </w:pPr>
            <w:r w:rsidRPr="00145598">
              <w:rPr>
                <w:sz w:val="24"/>
                <w:szCs w:val="24"/>
                <w:lang w:val="uk-UA"/>
              </w:rPr>
              <w:t>587</w:t>
            </w:r>
          </w:p>
        </w:tc>
      </w:tr>
      <w:tr w:rsidR="00E41795" w:rsidRPr="00145598" w14:paraId="4F54A9E8" w14:textId="77777777" w:rsidTr="00145598">
        <w:trPr>
          <w:trHeight w:val="336"/>
        </w:trPr>
        <w:tc>
          <w:tcPr>
            <w:tcW w:w="6173" w:type="dxa"/>
            <w:shd w:val="clear" w:color="auto" w:fill="auto"/>
          </w:tcPr>
          <w:p w14:paraId="5B94DF03" w14:textId="77777777" w:rsidR="00E41795" w:rsidRPr="00145598" w:rsidRDefault="00E41795" w:rsidP="00145598">
            <w:pPr>
              <w:snapToGrid w:val="0"/>
              <w:jc w:val="both"/>
              <w:rPr>
                <w:sz w:val="24"/>
                <w:szCs w:val="24"/>
                <w:lang w:val="uk-UA"/>
              </w:rPr>
            </w:pPr>
            <w:r w:rsidRPr="00145598">
              <w:rPr>
                <w:sz w:val="24"/>
                <w:szCs w:val="24"/>
                <w:lang w:val="uk-UA"/>
              </w:rPr>
              <w:t>грошові витрати</w:t>
            </w:r>
          </w:p>
        </w:tc>
        <w:tc>
          <w:tcPr>
            <w:tcW w:w="1688" w:type="dxa"/>
            <w:shd w:val="clear" w:color="auto" w:fill="auto"/>
          </w:tcPr>
          <w:p w14:paraId="793C650E" w14:textId="77777777" w:rsidR="00E41795" w:rsidRPr="00145598" w:rsidRDefault="00E41795" w:rsidP="00145598">
            <w:pPr>
              <w:snapToGrid w:val="0"/>
              <w:jc w:val="center"/>
              <w:rPr>
                <w:sz w:val="24"/>
                <w:szCs w:val="24"/>
                <w:lang w:val="uk-UA"/>
              </w:rPr>
            </w:pPr>
            <w:r w:rsidRPr="00145598">
              <w:rPr>
                <w:sz w:val="24"/>
                <w:szCs w:val="24"/>
                <w:lang w:val="uk-UA"/>
              </w:rPr>
              <w:t>500</w:t>
            </w:r>
          </w:p>
        </w:tc>
        <w:tc>
          <w:tcPr>
            <w:tcW w:w="1778" w:type="dxa"/>
            <w:shd w:val="clear" w:color="auto" w:fill="auto"/>
          </w:tcPr>
          <w:p w14:paraId="1CFDCAAA" w14:textId="77777777" w:rsidR="00E41795" w:rsidRPr="00145598" w:rsidRDefault="00E41795" w:rsidP="00145598">
            <w:pPr>
              <w:snapToGrid w:val="0"/>
              <w:jc w:val="center"/>
              <w:rPr>
                <w:sz w:val="24"/>
                <w:szCs w:val="24"/>
                <w:lang w:val="uk-UA"/>
              </w:rPr>
            </w:pPr>
            <w:r w:rsidRPr="00145598">
              <w:rPr>
                <w:sz w:val="24"/>
                <w:szCs w:val="24"/>
                <w:lang w:val="uk-UA"/>
              </w:rPr>
              <w:t>500</w:t>
            </w:r>
          </w:p>
        </w:tc>
      </w:tr>
      <w:tr w:rsidR="00E41795" w:rsidRPr="00145598" w14:paraId="472CC1FD" w14:textId="77777777" w:rsidTr="00145598">
        <w:trPr>
          <w:trHeight w:val="324"/>
        </w:trPr>
        <w:tc>
          <w:tcPr>
            <w:tcW w:w="6173" w:type="dxa"/>
            <w:shd w:val="clear" w:color="auto" w:fill="auto"/>
          </w:tcPr>
          <w:p w14:paraId="7E07146D" w14:textId="77777777" w:rsidR="00E41795" w:rsidRPr="00145598" w:rsidRDefault="00E41795" w:rsidP="00145598">
            <w:pPr>
              <w:snapToGrid w:val="0"/>
              <w:jc w:val="both"/>
              <w:rPr>
                <w:sz w:val="24"/>
                <w:szCs w:val="24"/>
                <w:lang w:val="uk-UA"/>
              </w:rPr>
            </w:pPr>
            <w:r w:rsidRPr="00145598">
              <w:rPr>
                <w:sz w:val="24"/>
                <w:szCs w:val="24"/>
                <w:lang w:val="uk-UA"/>
              </w:rPr>
              <w:t>амортизація</w:t>
            </w:r>
          </w:p>
        </w:tc>
        <w:tc>
          <w:tcPr>
            <w:tcW w:w="1688" w:type="dxa"/>
            <w:shd w:val="clear" w:color="auto" w:fill="auto"/>
          </w:tcPr>
          <w:p w14:paraId="70A7900F" w14:textId="77777777" w:rsidR="00E41795" w:rsidRPr="00145598" w:rsidRDefault="00E41795" w:rsidP="00145598">
            <w:pPr>
              <w:snapToGrid w:val="0"/>
              <w:jc w:val="center"/>
              <w:rPr>
                <w:sz w:val="24"/>
                <w:szCs w:val="24"/>
                <w:lang w:val="uk-UA"/>
              </w:rPr>
            </w:pPr>
            <w:r w:rsidRPr="00145598">
              <w:rPr>
                <w:sz w:val="24"/>
                <w:szCs w:val="24"/>
                <w:lang w:val="uk-UA"/>
              </w:rPr>
              <w:t>250</w:t>
            </w:r>
          </w:p>
        </w:tc>
        <w:tc>
          <w:tcPr>
            <w:tcW w:w="1778" w:type="dxa"/>
            <w:shd w:val="clear" w:color="auto" w:fill="auto"/>
          </w:tcPr>
          <w:p w14:paraId="674E7008" w14:textId="77777777" w:rsidR="00E41795" w:rsidRPr="00145598" w:rsidRDefault="00C51817" w:rsidP="00145598">
            <w:pPr>
              <w:snapToGrid w:val="0"/>
              <w:jc w:val="center"/>
              <w:rPr>
                <w:sz w:val="24"/>
                <w:szCs w:val="24"/>
                <w:lang w:val="uk-UA"/>
              </w:rPr>
            </w:pPr>
            <w:r w:rsidRPr="00145598">
              <w:rPr>
                <w:sz w:val="24"/>
                <w:szCs w:val="24"/>
                <w:lang w:val="uk-UA"/>
              </w:rPr>
              <w:t>–</w:t>
            </w:r>
          </w:p>
        </w:tc>
      </w:tr>
      <w:tr w:rsidR="00E41795" w:rsidRPr="00145598" w14:paraId="6B26239C" w14:textId="77777777" w:rsidTr="00145598">
        <w:tc>
          <w:tcPr>
            <w:tcW w:w="6173" w:type="dxa"/>
            <w:shd w:val="clear" w:color="auto" w:fill="auto"/>
          </w:tcPr>
          <w:p w14:paraId="1B1AF402" w14:textId="77777777" w:rsidR="00E41795" w:rsidRPr="00145598" w:rsidRDefault="00E41795" w:rsidP="00145598">
            <w:pPr>
              <w:snapToGrid w:val="0"/>
              <w:jc w:val="both"/>
              <w:rPr>
                <w:sz w:val="24"/>
                <w:szCs w:val="24"/>
                <w:lang w:val="uk-UA"/>
              </w:rPr>
            </w:pPr>
            <w:r w:rsidRPr="00145598">
              <w:rPr>
                <w:sz w:val="24"/>
                <w:szCs w:val="24"/>
                <w:lang w:val="uk-UA"/>
              </w:rPr>
              <w:t>3. Податок на прибуток</w:t>
            </w:r>
          </w:p>
        </w:tc>
        <w:tc>
          <w:tcPr>
            <w:tcW w:w="1688" w:type="dxa"/>
            <w:shd w:val="clear" w:color="auto" w:fill="auto"/>
          </w:tcPr>
          <w:p w14:paraId="740FB62F" w14:textId="77777777" w:rsidR="00E41795" w:rsidRPr="00145598" w:rsidRDefault="00E41795" w:rsidP="00145598">
            <w:pPr>
              <w:snapToGrid w:val="0"/>
              <w:jc w:val="center"/>
              <w:rPr>
                <w:sz w:val="24"/>
                <w:szCs w:val="24"/>
                <w:lang w:val="uk-UA"/>
              </w:rPr>
            </w:pPr>
            <w:r w:rsidRPr="00145598">
              <w:rPr>
                <w:sz w:val="24"/>
                <w:szCs w:val="24"/>
                <w:lang w:val="uk-UA"/>
              </w:rPr>
              <w:t>ставка 30</w:t>
            </w:r>
            <w:r w:rsidR="00C51817" w:rsidRPr="00145598">
              <w:rPr>
                <w:sz w:val="24"/>
                <w:szCs w:val="24"/>
                <w:lang w:val="uk-UA"/>
              </w:rPr>
              <w:t xml:space="preserve"> </w:t>
            </w:r>
            <w:r w:rsidRPr="00145598">
              <w:rPr>
                <w:sz w:val="24"/>
                <w:szCs w:val="24"/>
                <w:lang w:val="uk-UA"/>
              </w:rPr>
              <w:t>%</w:t>
            </w:r>
          </w:p>
        </w:tc>
        <w:tc>
          <w:tcPr>
            <w:tcW w:w="1778" w:type="dxa"/>
            <w:shd w:val="clear" w:color="auto" w:fill="auto"/>
          </w:tcPr>
          <w:p w14:paraId="19CD1187" w14:textId="77777777" w:rsidR="00E41795" w:rsidRPr="00145598" w:rsidRDefault="00E41795" w:rsidP="00145598">
            <w:pPr>
              <w:snapToGrid w:val="0"/>
              <w:jc w:val="center"/>
              <w:rPr>
                <w:sz w:val="24"/>
                <w:szCs w:val="24"/>
                <w:lang w:val="uk-UA"/>
              </w:rPr>
            </w:pPr>
            <w:r w:rsidRPr="00145598">
              <w:rPr>
                <w:sz w:val="24"/>
                <w:szCs w:val="24"/>
                <w:lang w:val="uk-UA"/>
              </w:rPr>
              <w:t>розрахунок</w:t>
            </w:r>
          </w:p>
        </w:tc>
      </w:tr>
    </w:tbl>
    <w:p w14:paraId="31310106" w14:textId="77777777" w:rsidR="00095BF0" w:rsidRPr="00145598" w:rsidRDefault="00095BF0" w:rsidP="00145598">
      <w:pPr>
        <w:spacing w:line="360" w:lineRule="auto"/>
        <w:ind w:firstLine="567"/>
        <w:jc w:val="both"/>
        <w:rPr>
          <w:sz w:val="28"/>
          <w:szCs w:val="28"/>
          <w:lang w:val="uk-UA"/>
        </w:rPr>
      </w:pPr>
    </w:p>
    <w:p w14:paraId="400105A4" w14:textId="77777777" w:rsidR="00E41795" w:rsidRPr="00145598" w:rsidRDefault="00E41795" w:rsidP="00145598">
      <w:pPr>
        <w:spacing w:line="360" w:lineRule="auto"/>
        <w:ind w:firstLine="567"/>
        <w:jc w:val="both"/>
        <w:rPr>
          <w:sz w:val="28"/>
          <w:szCs w:val="28"/>
        </w:rPr>
      </w:pPr>
      <w:r w:rsidRPr="00145598">
        <w:rPr>
          <w:sz w:val="28"/>
          <w:szCs w:val="28"/>
          <w:lang w:val="uk-UA"/>
        </w:rPr>
        <w:t>Розрахунки вести за проектом №</w:t>
      </w:r>
      <w:r w:rsidR="00C51817" w:rsidRPr="00145598">
        <w:rPr>
          <w:sz w:val="28"/>
          <w:szCs w:val="28"/>
          <w:lang w:val="uk-UA"/>
        </w:rPr>
        <w:t xml:space="preserve"> </w:t>
      </w:r>
      <w:r w:rsidRPr="00145598">
        <w:rPr>
          <w:sz w:val="28"/>
          <w:szCs w:val="28"/>
          <w:lang w:val="uk-UA"/>
        </w:rPr>
        <w:t>1 методом простої норми прибутку, а за проектом №</w:t>
      </w:r>
      <w:r w:rsidR="00C51817" w:rsidRPr="00145598">
        <w:rPr>
          <w:sz w:val="28"/>
          <w:szCs w:val="28"/>
          <w:lang w:val="uk-UA"/>
        </w:rPr>
        <w:t xml:space="preserve"> </w:t>
      </w:r>
      <w:r w:rsidRPr="00145598">
        <w:rPr>
          <w:sz w:val="28"/>
          <w:szCs w:val="28"/>
          <w:lang w:val="uk-UA"/>
        </w:rPr>
        <w:t>2 – на основі аналізу грошових потоків. Зробити висновки, який з проектів є найбільш доцільним.</w:t>
      </w:r>
    </w:p>
    <w:p w14:paraId="024242D8"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47</w:t>
      </w:r>
    </w:p>
    <w:p w14:paraId="430AF8EA" w14:textId="77777777" w:rsidR="00E41795" w:rsidRPr="00145598" w:rsidRDefault="00E41795" w:rsidP="00145598">
      <w:pPr>
        <w:pStyle w:val="ab"/>
        <w:spacing w:after="0" w:line="360" w:lineRule="auto"/>
        <w:ind w:left="0" w:firstLine="567"/>
        <w:rPr>
          <w:szCs w:val="28"/>
          <w:lang w:val="uk-UA"/>
        </w:rPr>
      </w:pPr>
      <w:r w:rsidRPr="00145598">
        <w:rPr>
          <w:szCs w:val="28"/>
          <w:lang w:val="uk-UA"/>
        </w:rPr>
        <w:t>На основі вихідних даних табл. визначити чисту теперішню вартість (</w:t>
      </w:r>
      <w:r w:rsidRPr="00145598">
        <w:rPr>
          <w:position w:val="-1"/>
          <w:szCs w:val="28"/>
        </w:rPr>
        <w:object w:dxaOrig="740" w:dyaOrig="320" w14:anchorId="1D3389A9">
          <v:shape id="_x0000_i1056" type="#_x0000_t75" style="width:36.6pt;height:15.6pt" o:ole="" filled="t">
            <v:fill color2="black"/>
            <v:imagedata r:id="rId62" o:title=""/>
          </v:shape>
          <o:OLEObject Type="Embed" ProgID="Equation.3" ShapeID="_x0000_i1056" DrawAspect="Content" ObjectID="_1839668204" r:id="rId70"/>
        </w:object>
      </w:r>
      <w:r w:rsidRPr="00145598">
        <w:rPr>
          <w:szCs w:val="28"/>
          <w:lang w:val="uk-UA"/>
        </w:rPr>
        <w:t>) та внутрішню ставку рентабельності (</w:t>
      </w:r>
      <w:r w:rsidRPr="00145598">
        <w:rPr>
          <w:position w:val="-1"/>
          <w:szCs w:val="28"/>
        </w:rPr>
        <w:object w:dxaOrig="580" w:dyaOrig="300" w14:anchorId="5D34DB27">
          <v:shape id="_x0000_i1057" type="#_x0000_t75" style="width:29.4pt;height:15pt" o:ole="" filled="t">
            <v:fill color2="black"/>
            <v:imagedata r:id="rId64" o:title=""/>
          </v:shape>
          <o:OLEObject Type="Embed" ProgID="Equation.3" ShapeID="_x0000_i1057" DrawAspect="Content" ObjectID="_1839668205" r:id="rId71"/>
        </w:object>
      </w:r>
      <w:r w:rsidRPr="00145598">
        <w:rPr>
          <w:szCs w:val="28"/>
          <w:lang w:val="uk-UA"/>
        </w:rPr>
        <w:t>) графічним методом. Зробити висновок про доцільність чи недоцільність даного проекту.</w:t>
      </w:r>
    </w:p>
    <w:p w14:paraId="16FBF571"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8</w:t>
      </w:r>
    </w:p>
    <w:p w14:paraId="5B039EA8"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Надходження та витрати в цінах базового періоду</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52"/>
        <w:gridCol w:w="1837"/>
        <w:gridCol w:w="3647"/>
        <w:gridCol w:w="3303"/>
      </w:tblGrid>
      <w:tr w:rsidR="00E41795" w:rsidRPr="00145598" w14:paraId="4CE9E664" w14:textId="77777777" w:rsidTr="00145598">
        <w:tc>
          <w:tcPr>
            <w:tcW w:w="852" w:type="dxa"/>
            <w:shd w:val="clear" w:color="auto" w:fill="auto"/>
          </w:tcPr>
          <w:p w14:paraId="34EA6C1F" w14:textId="77777777" w:rsidR="00E41795" w:rsidRPr="00145598" w:rsidRDefault="00E41795" w:rsidP="00145598">
            <w:pPr>
              <w:snapToGrid w:val="0"/>
              <w:jc w:val="center"/>
              <w:rPr>
                <w:sz w:val="28"/>
                <w:szCs w:val="28"/>
                <w:lang w:val="uk-UA"/>
              </w:rPr>
            </w:pPr>
            <w:r w:rsidRPr="00145598">
              <w:rPr>
                <w:sz w:val="28"/>
                <w:szCs w:val="28"/>
                <w:lang w:val="uk-UA"/>
              </w:rPr>
              <w:t>№</w:t>
            </w:r>
          </w:p>
          <w:p w14:paraId="2042B9FB" w14:textId="77777777" w:rsidR="00E41795" w:rsidRPr="00145598" w:rsidRDefault="00E41795" w:rsidP="00145598">
            <w:pPr>
              <w:jc w:val="center"/>
              <w:rPr>
                <w:sz w:val="28"/>
                <w:szCs w:val="28"/>
                <w:lang w:val="uk-UA"/>
              </w:rPr>
            </w:pPr>
            <w:r w:rsidRPr="00145598">
              <w:rPr>
                <w:sz w:val="28"/>
                <w:szCs w:val="28"/>
                <w:lang w:val="uk-UA"/>
              </w:rPr>
              <w:t>з/п</w:t>
            </w:r>
          </w:p>
        </w:tc>
        <w:tc>
          <w:tcPr>
            <w:tcW w:w="1837" w:type="dxa"/>
            <w:shd w:val="clear" w:color="auto" w:fill="auto"/>
          </w:tcPr>
          <w:p w14:paraId="3AE5880F" w14:textId="77777777" w:rsidR="00E41795" w:rsidRPr="00145598" w:rsidRDefault="00E41795" w:rsidP="00145598">
            <w:pPr>
              <w:snapToGrid w:val="0"/>
              <w:jc w:val="center"/>
              <w:rPr>
                <w:sz w:val="28"/>
                <w:szCs w:val="28"/>
                <w:lang w:val="uk-UA"/>
              </w:rPr>
            </w:pPr>
            <w:r w:rsidRPr="00145598">
              <w:rPr>
                <w:sz w:val="28"/>
                <w:szCs w:val="28"/>
                <w:lang w:val="uk-UA"/>
              </w:rPr>
              <w:t>Роки</w:t>
            </w:r>
          </w:p>
        </w:tc>
        <w:tc>
          <w:tcPr>
            <w:tcW w:w="3647" w:type="dxa"/>
            <w:shd w:val="clear" w:color="auto" w:fill="auto"/>
          </w:tcPr>
          <w:p w14:paraId="12A171EE" w14:textId="77777777" w:rsidR="00E41795" w:rsidRPr="00145598" w:rsidRDefault="00E41795" w:rsidP="00145598">
            <w:pPr>
              <w:snapToGrid w:val="0"/>
              <w:jc w:val="center"/>
              <w:rPr>
                <w:sz w:val="28"/>
                <w:szCs w:val="28"/>
                <w:lang w:val="uk-UA"/>
              </w:rPr>
            </w:pPr>
            <w:r w:rsidRPr="00145598">
              <w:rPr>
                <w:sz w:val="28"/>
                <w:szCs w:val="28"/>
                <w:lang w:val="uk-UA"/>
              </w:rPr>
              <w:t>Надходження, млн грн</w:t>
            </w:r>
          </w:p>
        </w:tc>
        <w:tc>
          <w:tcPr>
            <w:tcW w:w="3303" w:type="dxa"/>
            <w:shd w:val="clear" w:color="auto" w:fill="auto"/>
          </w:tcPr>
          <w:p w14:paraId="569C8011" w14:textId="77777777" w:rsidR="00E41795" w:rsidRPr="00145598" w:rsidRDefault="00E41795" w:rsidP="00145598">
            <w:pPr>
              <w:snapToGrid w:val="0"/>
              <w:jc w:val="center"/>
              <w:rPr>
                <w:sz w:val="28"/>
                <w:szCs w:val="28"/>
                <w:lang w:val="uk-UA"/>
              </w:rPr>
            </w:pPr>
            <w:r w:rsidRPr="00145598">
              <w:rPr>
                <w:sz w:val="28"/>
                <w:szCs w:val="28"/>
                <w:lang w:val="uk-UA"/>
              </w:rPr>
              <w:t>Витрати, млн грн</w:t>
            </w:r>
          </w:p>
        </w:tc>
      </w:tr>
      <w:tr w:rsidR="00E41795" w:rsidRPr="00145598" w14:paraId="1B88253E" w14:textId="77777777" w:rsidTr="00145598">
        <w:tc>
          <w:tcPr>
            <w:tcW w:w="852" w:type="dxa"/>
            <w:shd w:val="clear" w:color="auto" w:fill="auto"/>
          </w:tcPr>
          <w:p w14:paraId="4438587A" w14:textId="77777777" w:rsidR="00E41795" w:rsidRPr="00145598" w:rsidRDefault="00E41795" w:rsidP="00145598">
            <w:pPr>
              <w:snapToGrid w:val="0"/>
              <w:jc w:val="center"/>
              <w:rPr>
                <w:sz w:val="28"/>
                <w:szCs w:val="28"/>
                <w:lang w:val="uk-UA"/>
              </w:rPr>
            </w:pPr>
            <w:r w:rsidRPr="00145598">
              <w:rPr>
                <w:sz w:val="28"/>
                <w:szCs w:val="28"/>
                <w:lang w:val="uk-UA"/>
              </w:rPr>
              <w:t>1</w:t>
            </w:r>
          </w:p>
        </w:tc>
        <w:tc>
          <w:tcPr>
            <w:tcW w:w="1837" w:type="dxa"/>
            <w:shd w:val="clear" w:color="auto" w:fill="auto"/>
          </w:tcPr>
          <w:p w14:paraId="40A72B78" w14:textId="77777777" w:rsidR="00E41795" w:rsidRPr="00145598" w:rsidRDefault="00E41795" w:rsidP="00145598">
            <w:pPr>
              <w:snapToGrid w:val="0"/>
              <w:jc w:val="center"/>
              <w:rPr>
                <w:sz w:val="28"/>
                <w:szCs w:val="28"/>
                <w:lang w:val="uk-UA"/>
              </w:rPr>
            </w:pPr>
            <w:r w:rsidRPr="00145598">
              <w:rPr>
                <w:sz w:val="28"/>
                <w:szCs w:val="28"/>
                <w:lang w:val="uk-UA"/>
              </w:rPr>
              <w:t xml:space="preserve">1-й </w:t>
            </w:r>
          </w:p>
        </w:tc>
        <w:tc>
          <w:tcPr>
            <w:tcW w:w="3647" w:type="dxa"/>
            <w:shd w:val="clear" w:color="auto" w:fill="auto"/>
          </w:tcPr>
          <w:p w14:paraId="683B6AB1" w14:textId="77777777" w:rsidR="00E41795" w:rsidRPr="00145598" w:rsidRDefault="00E41795" w:rsidP="00145598">
            <w:pPr>
              <w:snapToGrid w:val="0"/>
              <w:jc w:val="center"/>
              <w:rPr>
                <w:sz w:val="28"/>
                <w:szCs w:val="28"/>
                <w:lang w:val="uk-UA"/>
              </w:rPr>
            </w:pPr>
            <w:r w:rsidRPr="00145598">
              <w:rPr>
                <w:sz w:val="28"/>
                <w:szCs w:val="28"/>
                <w:lang w:val="uk-UA"/>
              </w:rPr>
              <w:t>7,0</w:t>
            </w:r>
          </w:p>
        </w:tc>
        <w:tc>
          <w:tcPr>
            <w:tcW w:w="3303" w:type="dxa"/>
            <w:shd w:val="clear" w:color="auto" w:fill="auto"/>
          </w:tcPr>
          <w:p w14:paraId="4A78E8CF" w14:textId="77777777" w:rsidR="00E41795" w:rsidRPr="00145598" w:rsidRDefault="00E41795" w:rsidP="00145598">
            <w:pPr>
              <w:snapToGrid w:val="0"/>
              <w:jc w:val="center"/>
              <w:rPr>
                <w:sz w:val="28"/>
                <w:szCs w:val="28"/>
                <w:lang w:val="uk-UA"/>
              </w:rPr>
            </w:pPr>
            <w:r w:rsidRPr="00145598">
              <w:rPr>
                <w:sz w:val="28"/>
                <w:szCs w:val="28"/>
                <w:lang w:val="uk-UA"/>
              </w:rPr>
              <w:t>3,4</w:t>
            </w:r>
          </w:p>
        </w:tc>
      </w:tr>
      <w:tr w:rsidR="00E41795" w:rsidRPr="00145598" w14:paraId="20492B83" w14:textId="77777777" w:rsidTr="00145598">
        <w:tc>
          <w:tcPr>
            <w:tcW w:w="852" w:type="dxa"/>
            <w:shd w:val="clear" w:color="auto" w:fill="auto"/>
          </w:tcPr>
          <w:p w14:paraId="51097F68" w14:textId="77777777" w:rsidR="00E41795" w:rsidRPr="00145598" w:rsidRDefault="00E41795" w:rsidP="00145598">
            <w:pPr>
              <w:snapToGrid w:val="0"/>
              <w:jc w:val="center"/>
              <w:rPr>
                <w:sz w:val="28"/>
                <w:szCs w:val="28"/>
                <w:lang w:val="uk-UA"/>
              </w:rPr>
            </w:pPr>
            <w:r w:rsidRPr="00145598">
              <w:rPr>
                <w:sz w:val="28"/>
                <w:szCs w:val="28"/>
                <w:lang w:val="uk-UA"/>
              </w:rPr>
              <w:t>2</w:t>
            </w:r>
          </w:p>
        </w:tc>
        <w:tc>
          <w:tcPr>
            <w:tcW w:w="1837" w:type="dxa"/>
            <w:shd w:val="clear" w:color="auto" w:fill="auto"/>
          </w:tcPr>
          <w:p w14:paraId="7469A859" w14:textId="77777777" w:rsidR="00E41795" w:rsidRPr="00145598" w:rsidRDefault="00E41795" w:rsidP="00145598">
            <w:pPr>
              <w:snapToGrid w:val="0"/>
              <w:jc w:val="center"/>
              <w:rPr>
                <w:sz w:val="28"/>
                <w:szCs w:val="28"/>
                <w:lang w:val="uk-UA"/>
              </w:rPr>
            </w:pPr>
            <w:r w:rsidRPr="00145598">
              <w:rPr>
                <w:sz w:val="28"/>
                <w:szCs w:val="28"/>
                <w:lang w:val="uk-UA"/>
              </w:rPr>
              <w:t xml:space="preserve">2-й </w:t>
            </w:r>
          </w:p>
        </w:tc>
        <w:tc>
          <w:tcPr>
            <w:tcW w:w="3647" w:type="dxa"/>
            <w:shd w:val="clear" w:color="auto" w:fill="auto"/>
          </w:tcPr>
          <w:p w14:paraId="146C49EF" w14:textId="77777777" w:rsidR="00E41795" w:rsidRPr="00145598" w:rsidRDefault="00E41795" w:rsidP="00145598">
            <w:pPr>
              <w:snapToGrid w:val="0"/>
              <w:jc w:val="center"/>
              <w:rPr>
                <w:sz w:val="28"/>
                <w:szCs w:val="28"/>
                <w:lang w:val="uk-UA"/>
              </w:rPr>
            </w:pPr>
            <w:r w:rsidRPr="00145598">
              <w:rPr>
                <w:sz w:val="28"/>
                <w:szCs w:val="28"/>
                <w:lang w:val="uk-UA"/>
              </w:rPr>
              <w:t>8,0</w:t>
            </w:r>
          </w:p>
        </w:tc>
        <w:tc>
          <w:tcPr>
            <w:tcW w:w="3303" w:type="dxa"/>
            <w:shd w:val="clear" w:color="auto" w:fill="auto"/>
          </w:tcPr>
          <w:p w14:paraId="195D0302" w14:textId="77777777" w:rsidR="00E41795" w:rsidRPr="00145598" w:rsidRDefault="00E41795" w:rsidP="00145598">
            <w:pPr>
              <w:snapToGrid w:val="0"/>
              <w:jc w:val="center"/>
              <w:rPr>
                <w:sz w:val="28"/>
                <w:szCs w:val="28"/>
                <w:lang w:val="uk-UA"/>
              </w:rPr>
            </w:pPr>
            <w:r w:rsidRPr="00145598">
              <w:rPr>
                <w:sz w:val="28"/>
                <w:szCs w:val="28"/>
                <w:lang w:val="uk-UA"/>
              </w:rPr>
              <w:t>4,3</w:t>
            </w:r>
          </w:p>
        </w:tc>
      </w:tr>
    </w:tbl>
    <w:p w14:paraId="3216F484" w14:textId="77777777" w:rsidR="00E41795" w:rsidRPr="00145598" w:rsidRDefault="00E41795" w:rsidP="00145598">
      <w:pPr>
        <w:spacing w:line="360" w:lineRule="auto"/>
        <w:ind w:firstLine="567"/>
        <w:jc w:val="both"/>
        <w:rPr>
          <w:sz w:val="28"/>
          <w:szCs w:val="28"/>
          <w:lang w:val="en-US"/>
        </w:rPr>
      </w:pPr>
    </w:p>
    <w:p w14:paraId="2C548E1A" w14:textId="77777777" w:rsidR="00B26511" w:rsidRDefault="00B26511" w:rsidP="00145598">
      <w:pPr>
        <w:spacing w:line="360" w:lineRule="auto"/>
        <w:ind w:firstLine="567"/>
        <w:jc w:val="right"/>
        <w:rPr>
          <w:sz w:val="28"/>
          <w:szCs w:val="28"/>
          <w:lang w:val="uk-UA"/>
        </w:rPr>
      </w:pPr>
    </w:p>
    <w:p w14:paraId="18D4EDCC" w14:textId="77777777" w:rsidR="00B26511" w:rsidRDefault="00B26511" w:rsidP="00145598">
      <w:pPr>
        <w:spacing w:line="360" w:lineRule="auto"/>
        <w:ind w:firstLine="567"/>
        <w:jc w:val="right"/>
        <w:rPr>
          <w:sz w:val="28"/>
          <w:szCs w:val="28"/>
          <w:lang w:val="uk-UA"/>
        </w:rPr>
      </w:pPr>
    </w:p>
    <w:p w14:paraId="6FD53D65" w14:textId="77777777" w:rsidR="00B26511" w:rsidRDefault="00B26511" w:rsidP="00145598">
      <w:pPr>
        <w:spacing w:line="360" w:lineRule="auto"/>
        <w:ind w:firstLine="567"/>
        <w:jc w:val="right"/>
        <w:rPr>
          <w:sz w:val="28"/>
          <w:szCs w:val="28"/>
          <w:lang w:val="uk-UA"/>
        </w:rPr>
      </w:pPr>
    </w:p>
    <w:p w14:paraId="35AF4113" w14:textId="3BB37D28" w:rsidR="00E41795" w:rsidRPr="00145598" w:rsidRDefault="00E41795" w:rsidP="00145598">
      <w:pPr>
        <w:spacing w:line="360" w:lineRule="auto"/>
        <w:ind w:firstLine="567"/>
        <w:jc w:val="right"/>
        <w:rPr>
          <w:sz w:val="28"/>
          <w:szCs w:val="28"/>
          <w:lang w:val="uk-UA"/>
        </w:rPr>
      </w:pPr>
      <w:r w:rsidRPr="00145598">
        <w:rPr>
          <w:sz w:val="28"/>
          <w:szCs w:val="28"/>
          <w:lang w:val="uk-UA"/>
        </w:rPr>
        <w:lastRenderedPageBreak/>
        <w:t xml:space="preserve">Таблиця </w:t>
      </w:r>
      <w:r w:rsidR="00962FF0">
        <w:rPr>
          <w:sz w:val="28"/>
          <w:szCs w:val="28"/>
          <w:lang w:val="uk-UA"/>
        </w:rPr>
        <w:t>9</w:t>
      </w:r>
    </w:p>
    <w:p w14:paraId="1F603691"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Прогнозуючий рівень інфляції</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96"/>
        <w:gridCol w:w="1827"/>
        <w:gridCol w:w="3647"/>
        <w:gridCol w:w="3269"/>
      </w:tblGrid>
      <w:tr w:rsidR="00E41795" w:rsidRPr="00145598" w14:paraId="4781DDD9" w14:textId="77777777" w:rsidTr="00145598">
        <w:tc>
          <w:tcPr>
            <w:tcW w:w="896" w:type="dxa"/>
            <w:shd w:val="clear" w:color="auto" w:fill="auto"/>
          </w:tcPr>
          <w:p w14:paraId="491A2926" w14:textId="77777777" w:rsidR="00E41795" w:rsidRPr="00145598" w:rsidRDefault="00E41795" w:rsidP="00145598">
            <w:pPr>
              <w:snapToGrid w:val="0"/>
              <w:jc w:val="center"/>
              <w:rPr>
                <w:sz w:val="24"/>
                <w:szCs w:val="24"/>
                <w:lang w:val="uk-UA"/>
              </w:rPr>
            </w:pPr>
            <w:r w:rsidRPr="00145598">
              <w:rPr>
                <w:sz w:val="24"/>
                <w:szCs w:val="24"/>
                <w:lang w:val="uk-UA"/>
              </w:rPr>
              <w:t>№</w:t>
            </w:r>
          </w:p>
          <w:p w14:paraId="0BA973CB" w14:textId="77777777" w:rsidR="00E41795" w:rsidRPr="00145598" w:rsidRDefault="00E41795" w:rsidP="00145598">
            <w:pPr>
              <w:jc w:val="center"/>
              <w:rPr>
                <w:sz w:val="24"/>
                <w:szCs w:val="24"/>
                <w:lang w:val="uk-UA"/>
              </w:rPr>
            </w:pPr>
            <w:r w:rsidRPr="00145598">
              <w:rPr>
                <w:sz w:val="24"/>
                <w:szCs w:val="24"/>
                <w:lang w:val="uk-UA"/>
              </w:rPr>
              <w:t>з/п</w:t>
            </w:r>
          </w:p>
        </w:tc>
        <w:tc>
          <w:tcPr>
            <w:tcW w:w="1827" w:type="dxa"/>
            <w:shd w:val="clear" w:color="auto" w:fill="auto"/>
          </w:tcPr>
          <w:p w14:paraId="7ECBF62E"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3647" w:type="dxa"/>
            <w:shd w:val="clear" w:color="auto" w:fill="auto"/>
          </w:tcPr>
          <w:p w14:paraId="71B02ED4" w14:textId="77777777" w:rsidR="00E41795" w:rsidRPr="00145598" w:rsidRDefault="00E41795" w:rsidP="00145598">
            <w:pPr>
              <w:snapToGrid w:val="0"/>
              <w:jc w:val="center"/>
              <w:rPr>
                <w:sz w:val="24"/>
                <w:szCs w:val="24"/>
                <w:lang w:val="uk-UA"/>
              </w:rPr>
            </w:pPr>
            <w:r w:rsidRPr="00145598">
              <w:rPr>
                <w:sz w:val="24"/>
                <w:szCs w:val="24"/>
                <w:lang w:val="uk-UA"/>
              </w:rPr>
              <w:t>Надходження, %</w:t>
            </w:r>
          </w:p>
        </w:tc>
        <w:tc>
          <w:tcPr>
            <w:tcW w:w="3269" w:type="dxa"/>
            <w:shd w:val="clear" w:color="auto" w:fill="auto"/>
          </w:tcPr>
          <w:p w14:paraId="0F017F6B" w14:textId="77777777" w:rsidR="00E41795" w:rsidRPr="00145598" w:rsidRDefault="00E41795" w:rsidP="00145598">
            <w:pPr>
              <w:snapToGrid w:val="0"/>
              <w:jc w:val="center"/>
              <w:rPr>
                <w:sz w:val="24"/>
                <w:szCs w:val="24"/>
                <w:lang w:val="uk-UA"/>
              </w:rPr>
            </w:pPr>
            <w:r w:rsidRPr="00145598">
              <w:rPr>
                <w:sz w:val="24"/>
                <w:szCs w:val="24"/>
                <w:lang w:val="uk-UA"/>
              </w:rPr>
              <w:t>Витрати, %</w:t>
            </w:r>
          </w:p>
        </w:tc>
      </w:tr>
      <w:tr w:rsidR="00E41795" w:rsidRPr="00145598" w14:paraId="301DDC46" w14:textId="77777777" w:rsidTr="00145598">
        <w:tc>
          <w:tcPr>
            <w:tcW w:w="896" w:type="dxa"/>
            <w:shd w:val="clear" w:color="auto" w:fill="auto"/>
          </w:tcPr>
          <w:p w14:paraId="5C28AD97"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827" w:type="dxa"/>
            <w:shd w:val="clear" w:color="auto" w:fill="auto"/>
          </w:tcPr>
          <w:p w14:paraId="1F9858F1"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3647" w:type="dxa"/>
            <w:shd w:val="clear" w:color="auto" w:fill="auto"/>
          </w:tcPr>
          <w:p w14:paraId="3298DC49" w14:textId="77777777" w:rsidR="00E41795" w:rsidRPr="00145598" w:rsidRDefault="00E41795" w:rsidP="00145598">
            <w:pPr>
              <w:snapToGrid w:val="0"/>
              <w:jc w:val="center"/>
              <w:rPr>
                <w:sz w:val="24"/>
                <w:szCs w:val="24"/>
                <w:lang w:val="uk-UA"/>
              </w:rPr>
            </w:pPr>
            <w:r w:rsidRPr="00145598">
              <w:rPr>
                <w:sz w:val="24"/>
                <w:szCs w:val="24"/>
                <w:lang w:val="uk-UA"/>
              </w:rPr>
              <w:t>210</w:t>
            </w:r>
          </w:p>
        </w:tc>
        <w:tc>
          <w:tcPr>
            <w:tcW w:w="3269" w:type="dxa"/>
            <w:shd w:val="clear" w:color="auto" w:fill="auto"/>
          </w:tcPr>
          <w:p w14:paraId="2D47A1FB" w14:textId="77777777" w:rsidR="00E41795" w:rsidRPr="00145598" w:rsidRDefault="00E41795" w:rsidP="00145598">
            <w:pPr>
              <w:snapToGrid w:val="0"/>
              <w:jc w:val="center"/>
              <w:rPr>
                <w:sz w:val="24"/>
                <w:szCs w:val="24"/>
                <w:lang w:val="uk-UA"/>
              </w:rPr>
            </w:pPr>
            <w:r w:rsidRPr="00145598">
              <w:rPr>
                <w:sz w:val="24"/>
                <w:szCs w:val="24"/>
                <w:lang w:val="uk-UA"/>
              </w:rPr>
              <w:t>150</w:t>
            </w:r>
          </w:p>
        </w:tc>
      </w:tr>
      <w:tr w:rsidR="00E41795" w:rsidRPr="00145598" w14:paraId="23BE6D39" w14:textId="77777777" w:rsidTr="00145598">
        <w:tc>
          <w:tcPr>
            <w:tcW w:w="896" w:type="dxa"/>
            <w:shd w:val="clear" w:color="auto" w:fill="auto"/>
          </w:tcPr>
          <w:p w14:paraId="049824DA"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827" w:type="dxa"/>
            <w:shd w:val="clear" w:color="auto" w:fill="auto"/>
          </w:tcPr>
          <w:p w14:paraId="5BCA743E" w14:textId="77777777" w:rsidR="00E41795" w:rsidRPr="00145598" w:rsidRDefault="00E41795" w:rsidP="00145598">
            <w:pPr>
              <w:snapToGrid w:val="0"/>
              <w:jc w:val="center"/>
              <w:rPr>
                <w:sz w:val="24"/>
                <w:szCs w:val="24"/>
                <w:lang w:val="uk-UA"/>
              </w:rPr>
            </w:pPr>
            <w:r w:rsidRPr="00145598">
              <w:rPr>
                <w:sz w:val="24"/>
                <w:szCs w:val="24"/>
                <w:lang w:val="uk-UA"/>
              </w:rPr>
              <w:t xml:space="preserve">2-й </w:t>
            </w:r>
          </w:p>
        </w:tc>
        <w:tc>
          <w:tcPr>
            <w:tcW w:w="3647" w:type="dxa"/>
            <w:shd w:val="clear" w:color="auto" w:fill="auto"/>
          </w:tcPr>
          <w:p w14:paraId="00DA5F72" w14:textId="77777777" w:rsidR="00E41795" w:rsidRPr="00145598" w:rsidRDefault="00E41795" w:rsidP="00145598">
            <w:pPr>
              <w:snapToGrid w:val="0"/>
              <w:jc w:val="center"/>
              <w:rPr>
                <w:sz w:val="24"/>
                <w:szCs w:val="24"/>
                <w:lang w:val="uk-UA"/>
              </w:rPr>
            </w:pPr>
            <w:r w:rsidRPr="00145598">
              <w:rPr>
                <w:sz w:val="24"/>
                <w:szCs w:val="24"/>
                <w:lang w:val="uk-UA"/>
              </w:rPr>
              <w:t>130</w:t>
            </w:r>
          </w:p>
        </w:tc>
        <w:tc>
          <w:tcPr>
            <w:tcW w:w="3269" w:type="dxa"/>
            <w:shd w:val="clear" w:color="auto" w:fill="auto"/>
          </w:tcPr>
          <w:p w14:paraId="548C41A0" w14:textId="77777777" w:rsidR="00E41795" w:rsidRPr="00145598" w:rsidRDefault="00E41795" w:rsidP="00145598">
            <w:pPr>
              <w:snapToGrid w:val="0"/>
              <w:jc w:val="center"/>
              <w:rPr>
                <w:sz w:val="24"/>
                <w:szCs w:val="24"/>
                <w:lang w:val="uk-UA"/>
              </w:rPr>
            </w:pPr>
            <w:r w:rsidRPr="00145598">
              <w:rPr>
                <w:sz w:val="24"/>
                <w:szCs w:val="24"/>
                <w:lang w:val="uk-UA"/>
              </w:rPr>
              <w:t>140</w:t>
            </w:r>
          </w:p>
        </w:tc>
      </w:tr>
    </w:tbl>
    <w:p w14:paraId="5B70D75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Первинні витрати на проект – 8 млн грн.</w:t>
      </w:r>
    </w:p>
    <w:p w14:paraId="1301B77E"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Життєвий цикл проекту – 2 роки.</w:t>
      </w:r>
    </w:p>
    <w:p w14:paraId="43E9078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Амортизаційні відрахування за рік – 1,6 млн грн.</w:t>
      </w:r>
    </w:p>
    <w:p w14:paraId="5DD3C7E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Ставка оподаткування прибутку – 35</w:t>
      </w:r>
      <w:r w:rsidR="00C51817" w:rsidRPr="00145598">
        <w:rPr>
          <w:sz w:val="28"/>
          <w:szCs w:val="28"/>
          <w:lang w:val="uk-UA"/>
        </w:rPr>
        <w:t xml:space="preserve"> </w:t>
      </w:r>
      <w:r w:rsidRPr="00145598">
        <w:rPr>
          <w:sz w:val="28"/>
          <w:szCs w:val="28"/>
          <w:lang w:val="uk-UA"/>
        </w:rPr>
        <w:t>%.</w:t>
      </w:r>
    </w:p>
    <w:p w14:paraId="20A993C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Середньозважена вартість капіталу за винятком інфляційної премії – 220</w:t>
      </w:r>
      <w:r w:rsidR="00C51817" w:rsidRPr="00145598">
        <w:rPr>
          <w:sz w:val="28"/>
          <w:szCs w:val="28"/>
          <w:lang w:val="uk-UA"/>
        </w:rPr>
        <w:t xml:space="preserve"> </w:t>
      </w:r>
      <w:r w:rsidRPr="00145598">
        <w:rPr>
          <w:sz w:val="28"/>
          <w:szCs w:val="28"/>
          <w:lang w:val="uk-UA"/>
        </w:rPr>
        <w:t>%.</w:t>
      </w:r>
    </w:p>
    <w:p w14:paraId="24983555"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48</w:t>
      </w:r>
    </w:p>
    <w:p w14:paraId="7E42BC2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На основі вихідних даних табл.  визначити чисту теперішню вартість (</w:t>
      </w:r>
      <w:r w:rsidRPr="00145598">
        <w:rPr>
          <w:position w:val="-5"/>
          <w:sz w:val="28"/>
          <w:szCs w:val="28"/>
        </w:rPr>
        <w:object w:dxaOrig="740" w:dyaOrig="320" w14:anchorId="4FC8614D">
          <v:shape id="_x0000_i1058" type="#_x0000_t75" style="width:36.6pt;height:15.6pt" o:ole="" filled="t">
            <v:fill color2="black"/>
            <v:imagedata r:id="rId62" o:title=""/>
          </v:shape>
          <o:OLEObject Type="Embed" ProgID="Equation.3" ShapeID="_x0000_i1058" DrawAspect="Content" ObjectID="_1839668206" r:id="rId72"/>
        </w:object>
      </w:r>
      <w:r w:rsidRPr="00145598">
        <w:rPr>
          <w:sz w:val="28"/>
          <w:szCs w:val="28"/>
          <w:lang w:val="uk-UA"/>
        </w:rPr>
        <w:t>) та внутрішню ставку рентабельності (</w:t>
      </w:r>
      <w:r w:rsidRPr="00145598">
        <w:rPr>
          <w:position w:val="-5"/>
          <w:sz w:val="28"/>
          <w:szCs w:val="28"/>
        </w:rPr>
        <w:object w:dxaOrig="580" w:dyaOrig="300" w14:anchorId="5549A3A8">
          <v:shape id="_x0000_i1059" type="#_x0000_t75" style="width:29.4pt;height:15pt" o:ole="" filled="t">
            <v:fill color2="black"/>
            <v:imagedata r:id="rId64" o:title=""/>
          </v:shape>
          <o:OLEObject Type="Embed" ProgID="Equation.3" ShapeID="_x0000_i1059" DrawAspect="Content" ObjectID="_1839668207" r:id="rId73"/>
        </w:object>
      </w:r>
      <w:r w:rsidRPr="00145598">
        <w:rPr>
          <w:sz w:val="28"/>
          <w:szCs w:val="28"/>
          <w:lang w:val="uk-UA"/>
        </w:rPr>
        <w:t>) графічним методом для двох варіантів.</w:t>
      </w:r>
    </w:p>
    <w:p w14:paraId="6138AF1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Середньозважена вартість капіталу дорівнює 270</w:t>
      </w:r>
      <w:r w:rsidR="00C51817" w:rsidRPr="00145598">
        <w:rPr>
          <w:sz w:val="28"/>
          <w:szCs w:val="28"/>
          <w:lang w:val="uk-UA"/>
        </w:rPr>
        <w:t xml:space="preserve"> </w:t>
      </w:r>
      <w:r w:rsidRPr="00145598">
        <w:rPr>
          <w:sz w:val="28"/>
          <w:szCs w:val="28"/>
          <w:lang w:val="uk-UA"/>
        </w:rPr>
        <w:t>% – 1 варіант і 560</w:t>
      </w:r>
      <w:r w:rsidR="00C51817" w:rsidRPr="00145598">
        <w:rPr>
          <w:sz w:val="28"/>
          <w:szCs w:val="28"/>
          <w:lang w:val="uk-UA"/>
        </w:rPr>
        <w:t xml:space="preserve"> </w:t>
      </w:r>
      <w:r w:rsidRPr="00145598">
        <w:rPr>
          <w:sz w:val="28"/>
          <w:szCs w:val="28"/>
          <w:lang w:val="uk-UA"/>
        </w:rPr>
        <w:t>% – 2 варіант. Зробити висновок про доцільність чи недоцільність даного проекту.</w:t>
      </w:r>
    </w:p>
    <w:p w14:paraId="56A28CBA"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C51817" w:rsidRPr="00145598">
        <w:rPr>
          <w:sz w:val="28"/>
          <w:szCs w:val="28"/>
          <w:lang w:val="uk-UA"/>
        </w:rPr>
        <w:t>1</w:t>
      </w:r>
      <w:r w:rsidR="00962FF0">
        <w:rPr>
          <w:sz w:val="28"/>
          <w:szCs w:val="28"/>
          <w:lang w:val="uk-UA"/>
        </w:rPr>
        <w:t>0</w:t>
      </w:r>
    </w:p>
    <w:p w14:paraId="34FDA751"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Надходження та витрати у цінах базового періоду</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62"/>
        <w:gridCol w:w="1842"/>
        <w:gridCol w:w="3660"/>
        <w:gridCol w:w="3175"/>
      </w:tblGrid>
      <w:tr w:rsidR="00E41795" w:rsidRPr="00145598" w14:paraId="545950D9" w14:textId="77777777" w:rsidTr="00145598">
        <w:tc>
          <w:tcPr>
            <w:tcW w:w="962" w:type="dxa"/>
            <w:shd w:val="clear" w:color="auto" w:fill="auto"/>
          </w:tcPr>
          <w:p w14:paraId="0208AFE9" w14:textId="77777777" w:rsidR="00E41795" w:rsidRPr="00145598" w:rsidRDefault="00E41795" w:rsidP="00145598">
            <w:pPr>
              <w:snapToGrid w:val="0"/>
              <w:jc w:val="center"/>
              <w:rPr>
                <w:sz w:val="24"/>
                <w:szCs w:val="24"/>
                <w:lang w:val="uk-UA"/>
              </w:rPr>
            </w:pPr>
            <w:r w:rsidRPr="00145598">
              <w:rPr>
                <w:sz w:val="24"/>
                <w:szCs w:val="24"/>
                <w:lang w:val="uk-UA"/>
              </w:rPr>
              <w:t>№</w:t>
            </w:r>
          </w:p>
          <w:p w14:paraId="22513D30" w14:textId="77777777" w:rsidR="00E41795" w:rsidRPr="00145598" w:rsidRDefault="00E41795" w:rsidP="00145598">
            <w:pPr>
              <w:jc w:val="center"/>
              <w:rPr>
                <w:sz w:val="24"/>
                <w:szCs w:val="24"/>
                <w:lang w:val="uk-UA"/>
              </w:rPr>
            </w:pPr>
            <w:r w:rsidRPr="00145598">
              <w:rPr>
                <w:sz w:val="24"/>
                <w:szCs w:val="24"/>
                <w:lang w:val="uk-UA"/>
              </w:rPr>
              <w:t>з/п</w:t>
            </w:r>
          </w:p>
        </w:tc>
        <w:tc>
          <w:tcPr>
            <w:tcW w:w="1842" w:type="dxa"/>
            <w:shd w:val="clear" w:color="auto" w:fill="auto"/>
          </w:tcPr>
          <w:p w14:paraId="21A50F1E"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3660" w:type="dxa"/>
            <w:shd w:val="clear" w:color="auto" w:fill="auto"/>
          </w:tcPr>
          <w:p w14:paraId="5441B09D" w14:textId="77777777" w:rsidR="00E41795" w:rsidRPr="00145598" w:rsidRDefault="00E41795" w:rsidP="00145598">
            <w:pPr>
              <w:snapToGrid w:val="0"/>
              <w:jc w:val="center"/>
              <w:rPr>
                <w:sz w:val="24"/>
                <w:szCs w:val="24"/>
                <w:lang w:val="uk-UA"/>
              </w:rPr>
            </w:pPr>
            <w:r w:rsidRPr="00145598">
              <w:rPr>
                <w:sz w:val="24"/>
                <w:szCs w:val="24"/>
                <w:lang w:val="uk-UA"/>
              </w:rPr>
              <w:t>Надходження, млн  грн</w:t>
            </w:r>
          </w:p>
        </w:tc>
        <w:tc>
          <w:tcPr>
            <w:tcW w:w="3175" w:type="dxa"/>
            <w:shd w:val="clear" w:color="auto" w:fill="auto"/>
          </w:tcPr>
          <w:p w14:paraId="77215225" w14:textId="77777777" w:rsidR="00E41795" w:rsidRPr="00145598" w:rsidRDefault="00E41795" w:rsidP="00145598">
            <w:pPr>
              <w:snapToGrid w:val="0"/>
              <w:jc w:val="center"/>
              <w:rPr>
                <w:sz w:val="24"/>
                <w:szCs w:val="24"/>
                <w:lang w:val="uk-UA"/>
              </w:rPr>
            </w:pPr>
            <w:r w:rsidRPr="00145598">
              <w:rPr>
                <w:sz w:val="24"/>
                <w:szCs w:val="24"/>
                <w:lang w:val="uk-UA"/>
              </w:rPr>
              <w:t>Витрати, млн грн</w:t>
            </w:r>
          </w:p>
        </w:tc>
      </w:tr>
      <w:tr w:rsidR="00E41795" w:rsidRPr="00145598" w14:paraId="18E4C444" w14:textId="77777777" w:rsidTr="00145598">
        <w:tc>
          <w:tcPr>
            <w:tcW w:w="962" w:type="dxa"/>
            <w:shd w:val="clear" w:color="auto" w:fill="auto"/>
          </w:tcPr>
          <w:p w14:paraId="017F74F8"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842" w:type="dxa"/>
            <w:shd w:val="clear" w:color="auto" w:fill="auto"/>
          </w:tcPr>
          <w:p w14:paraId="11B7034C"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3660" w:type="dxa"/>
            <w:shd w:val="clear" w:color="auto" w:fill="auto"/>
          </w:tcPr>
          <w:p w14:paraId="35062CBD" w14:textId="77777777" w:rsidR="00E41795" w:rsidRPr="00145598" w:rsidRDefault="00E41795" w:rsidP="00145598">
            <w:pPr>
              <w:snapToGrid w:val="0"/>
              <w:jc w:val="center"/>
              <w:rPr>
                <w:sz w:val="24"/>
                <w:szCs w:val="24"/>
                <w:lang w:val="uk-UA"/>
              </w:rPr>
            </w:pPr>
            <w:r w:rsidRPr="00145598">
              <w:rPr>
                <w:sz w:val="24"/>
                <w:szCs w:val="24"/>
                <w:lang w:val="uk-UA"/>
              </w:rPr>
              <w:t>6,0</w:t>
            </w:r>
          </w:p>
        </w:tc>
        <w:tc>
          <w:tcPr>
            <w:tcW w:w="3175" w:type="dxa"/>
            <w:shd w:val="clear" w:color="auto" w:fill="auto"/>
          </w:tcPr>
          <w:p w14:paraId="48EF217E" w14:textId="77777777" w:rsidR="00E41795" w:rsidRPr="00145598" w:rsidRDefault="00E41795" w:rsidP="00145598">
            <w:pPr>
              <w:snapToGrid w:val="0"/>
              <w:jc w:val="center"/>
              <w:rPr>
                <w:sz w:val="24"/>
                <w:szCs w:val="24"/>
                <w:lang w:val="uk-UA"/>
              </w:rPr>
            </w:pPr>
            <w:r w:rsidRPr="00145598">
              <w:rPr>
                <w:sz w:val="24"/>
                <w:szCs w:val="24"/>
                <w:lang w:val="uk-UA"/>
              </w:rPr>
              <w:t>3,0</w:t>
            </w:r>
          </w:p>
        </w:tc>
      </w:tr>
      <w:tr w:rsidR="00E41795" w:rsidRPr="00145598" w14:paraId="35D239FE" w14:textId="77777777" w:rsidTr="00145598">
        <w:tc>
          <w:tcPr>
            <w:tcW w:w="962" w:type="dxa"/>
            <w:shd w:val="clear" w:color="auto" w:fill="auto"/>
          </w:tcPr>
          <w:p w14:paraId="1B4A2CA3"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842" w:type="dxa"/>
            <w:shd w:val="clear" w:color="auto" w:fill="auto"/>
          </w:tcPr>
          <w:p w14:paraId="079F2B15" w14:textId="77777777" w:rsidR="00E41795" w:rsidRPr="00145598" w:rsidRDefault="00E41795" w:rsidP="00145598">
            <w:pPr>
              <w:snapToGrid w:val="0"/>
              <w:jc w:val="center"/>
              <w:rPr>
                <w:sz w:val="24"/>
                <w:szCs w:val="24"/>
                <w:lang w:val="uk-UA"/>
              </w:rPr>
            </w:pPr>
            <w:r w:rsidRPr="00145598">
              <w:rPr>
                <w:sz w:val="24"/>
                <w:szCs w:val="24"/>
                <w:lang w:val="uk-UA"/>
              </w:rPr>
              <w:t xml:space="preserve">2-й </w:t>
            </w:r>
          </w:p>
        </w:tc>
        <w:tc>
          <w:tcPr>
            <w:tcW w:w="3660" w:type="dxa"/>
            <w:shd w:val="clear" w:color="auto" w:fill="auto"/>
          </w:tcPr>
          <w:p w14:paraId="00446B25" w14:textId="77777777" w:rsidR="00E41795" w:rsidRPr="00145598" w:rsidRDefault="00E41795" w:rsidP="00145598">
            <w:pPr>
              <w:snapToGrid w:val="0"/>
              <w:jc w:val="center"/>
              <w:rPr>
                <w:sz w:val="24"/>
                <w:szCs w:val="24"/>
                <w:lang w:val="uk-UA"/>
              </w:rPr>
            </w:pPr>
            <w:r w:rsidRPr="00145598">
              <w:rPr>
                <w:sz w:val="24"/>
                <w:szCs w:val="24"/>
                <w:lang w:val="uk-UA"/>
              </w:rPr>
              <w:t>7,0</w:t>
            </w:r>
          </w:p>
        </w:tc>
        <w:tc>
          <w:tcPr>
            <w:tcW w:w="3175" w:type="dxa"/>
            <w:shd w:val="clear" w:color="auto" w:fill="auto"/>
          </w:tcPr>
          <w:p w14:paraId="5BCF2BDA" w14:textId="77777777" w:rsidR="00E41795" w:rsidRPr="00145598" w:rsidRDefault="00E41795" w:rsidP="00145598">
            <w:pPr>
              <w:snapToGrid w:val="0"/>
              <w:jc w:val="center"/>
              <w:rPr>
                <w:sz w:val="24"/>
                <w:szCs w:val="24"/>
                <w:lang w:val="uk-UA"/>
              </w:rPr>
            </w:pPr>
            <w:r w:rsidRPr="00145598">
              <w:rPr>
                <w:sz w:val="24"/>
                <w:szCs w:val="24"/>
                <w:lang w:val="uk-UA"/>
              </w:rPr>
              <w:t>4,0</w:t>
            </w:r>
          </w:p>
        </w:tc>
      </w:tr>
    </w:tbl>
    <w:p w14:paraId="5D07876F" w14:textId="77777777" w:rsidR="00E41795" w:rsidRPr="00145598" w:rsidRDefault="00E41795" w:rsidP="00145598">
      <w:pPr>
        <w:spacing w:line="360" w:lineRule="auto"/>
        <w:ind w:firstLine="567"/>
        <w:jc w:val="right"/>
        <w:rPr>
          <w:sz w:val="28"/>
          <w:szCs w:val="28"/>
          <w:lang w:val="uk-UA"/>
        </w:rPr>
      </w:pPr>
    </w:p>
    <w:p w14:paraId="04E39614"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C51817" w:rsidRPr="00145598">
        <w:rPr>
          <w:sz w:val="28"/>
          <w:szCs w:val="28"/>
          <w:lang w:val="uk-UA"/>
        </w:rPr>
        <w:t>1</w:t>
      </w:r>
      <w:r w:rsidR="00962FF0">
        <w:rPr>
          <w:sz w:val="28"/>
          <w:szCs w:val="28"/>
          <w:lang w:val="uk-UA"/>
        </w:rPr>
        <w:t>1</w:t>
      </w:r>
    </w:p>
    <w:p w14:paraId="2A012E32"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Прогнозуючий рівень інфляції</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160"/>
        <w:gridCol w:w="1645"/>
        <w:gridCol w:w="3677"/>
        <w:gridCol w:w="3157"/>
      </w:tblGrid>
      <w:tr w:rsidR="00E41795" w:rsidRPr="00145598" w14:paraId="61D0BA15" w14:textId="77777777" w:rsidTr="00145598">
        <w:tc>
          <w:tcPr>
            <w:tcW w:w="1160" w:type="dxa"/>
            <w:shd w:val="clear" w:color="auto" w:fill="auto"/>
          </w:tcPr>
          <w:p w14:paraId="0A55FF19" w14:textId="77777777" w:rsidR="00E41795" w:rsidRPr="00145598" w:rsidRDefault="00E41795" w:rsidP="00145598">
            <w:pPr>
              <w:snapToGrid w:val="0"/>
              <w:jc w:val="center"/>
              <w:rPr>
                <w:sz w:val="24"/>
                <w:szCs w:val="24"/>
                <w:lang w:val="uk-UA"/>
              </w:rPr>
            </w:pPr>
            <w:r w:rsidRPr="00145598">
              <w:rPr>
                <w:sz w:val="24"/>
                <w:szCs w:val="24"/>
                <w:lang w:val="uk-UA"/>
              </w:rPr>
              <w:t>№ з/п</w:t>
            </w:r>
          </w:p>
        </w:tc>
        <w:tc>
          <w:tcPr>
            <w:tcW w:w="1645" w:type="dxa"/>
            <w:shd w:val="clear" w:color="auto" w:fill="auto"/>
          </w:tcPr>
          <w:p w14:paraId="202807C6"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3677" w:type="dxa"/>
            <w:shd w:val="clear" w:color="auto" w:fill="auto"/>
          </w:tcPr>
          <w:p w14:paraId="3ABEF86B" w14:textId="77777777" w:rsidR="00E41795" w:rsidRPr="00145598" w:rsidRDefault="00E41795" w:rsidP="00145598">
            <w:pPr>
              <w:snapToGrid w:val="0"/>
              <w:jc w:val="center"/>
              <w:rPr>
                <w:sz w:val="24"/>
                <w:szCs w:val="24"/>
                <w:lang w:val="uk-UA"/>
              </w:rPr>
            </w:pPr>
            <w:r w:rsidRPr="00145598">
              <w:rPr>
                <w:sz w:val="24"/>
                <w:szCs w:val="24"/>
                <w:lang w:val="uk-UA"/>
              </w:rPr>
              <w:t>Надходження, %</w:t>
            </w:r>
          </w:p>
        </w:tc>
        <w:tc>
          <w:tcPr>
            <w:tcW w:w="3157" w:type="dxa"/>
            <w:shd w:val="clear" w:color="auto" w:fill="auto"/>
          </w:tcPr>
          <w:p w14:paraId="4B4CF145" w14:textId="77777777" w:rsidR="00E41795" w:rsidRPr="00145598" w:rsidRDefault="00E41795" w:rsidP="00145598">
            <w:pPr>
              <w:snapToGrid w:val="0"/>
              <w:jc w:val="center"/>
              <w:rPr>
                <w:sz w:val="24"/>
                <w:szCs w:val="24"/>
                <w:lang w:val="uk-UA"/>
              </w:rPr>
            </w:pPr>
            <w:r w:rsidRPr="00145598">
              <w:rPr>
                <w:sz w:val="24"/>
                <w:szCs w:val="24"/>
                <w:lang w:val="uk-UA"/>
              </w:rPr>
              <w:t>Витрати, %</w:t>
            </w:r>
          </w:p>
        </w:tc>
      </w:tr>
      <w:tr w:rsidR="00E41795" w:rsidRPr="00145598" w14:paraId="4665B06E" w14:textId="77777777" w:rsidTr="00145598">
        <w:tc>
          <w:tcPr>
            <w:tcW w:w="1160" w:type="dxa"/>
            <w:shd w:val="clear" w:color="auto" w:fill="auto"/>
          </w:tcPr>
          <w:p w14:paraId="1F7FA58D"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645" w:type="dxa"/>
            <w:shd w:val="clear" w:color="auto" w:fill="auto"/>
          </w:tcPr>
          <w:p w14:paraId="7EFED79A"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3677" w:type="dxa"/>
            <w:shd w:val="clear" w:color="auto" w:fill="auto"/>
          </w:tcPr>
          <w:p w14:paraId="11A236CB" w14:textId="77777777" w:rsidR="00E41795" w:rsidRPr="00145598" w:rsidRDefault="00E41795" w:rsidP="00145598">
            <w:pPr>
              <w:snapToGrid w:val="0"/>
              <w:jc w:val="center"/>
              <w:rPr>
                <w:sz w:val="24"/>
                <w:szCs w:val="24"/>
                <w:lang w:val="uk-UA"/>
              </w:rPr>
            </w:pPr>
            <w:r w:rsidRPr="00145598">
              <w:rPr>
                <w:sz w:val="24"/>
                <w:szCs w:val="24"/>
                <w:lang w:val="uk-UA"/>
              </w:rPr>
              <w:t>350</w:t>
            </w:r>
          </w:p>
        </w:tc>
        <w:tc>
          <w:tcPr>
            <w:tcW w:w="3157" w:type="dxa"/>
            <w:shd w:val="clear" w:color="auto" w:fill="auto"/>
          </w:tcPr>
          <w:p w14:paraId="171CC95D" w14:textId="77777777" w:rsidR="00E41795" w:rsidRPr="00145598" w:rsidRDefault="00E41795" w:rsidP="00145598">
            <w:pPr>
              <w:snapToGrid w:val="0"/>
              <w:jc w:val="center"/>
              <w:rPr>
                <w:sz w:val="24"/>
                <w:szCs w:val="24"/>
                <w:lang w:val="uk-UA"/>
              </w:rPr>
            </w:pPr>
            <w:r w:rsidRPr="00145598">
              <w:rPr>
                <w:sz w:val="24"/>
                <w:szCs w:val="24"/>
                <w:lang w:val="uk-UA"/>
              </w:rPr>
              <w:t>200</w:t>
            </w:r>
          </w:p>
        </w:tc>
      </w:tr>
      <w:tr w:rsidR="00E41795" w:rsidRPr="00145598" w14:paraId="65214BB4" w14:textId="77777777" w:rsidTr="00145598">
        <w:tc>
          <w:tcPr>
            <w:tcW w:w="1160" w:type="dxa"/>
            <w:shd w:val="clear" w:color="auto" w:fill="auto"/>
          </w:tcPr>
          <w:p w14:paraId="462E35EA"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645" w:type="dxa"/>
            <w:shd w:val="clear" w:color="auto" w:fill="auto"/>
          </w:tcPr>
          <w:p w14:paraId="75D7368F" w14:textId="77777777" w:rsidR="00E41795" w:rsidRPr="00145598" w:rsidRDefault="00E41795" w:rsidP="00145598">
            <w:pPr>
              <w:snapToGrid w:val="0"/>
              <w:jc w:val="center"/>
              <w:rPr>
                <w:sz w:val="24"/>
                <w:szCs w:val="24"/>
                <w:lang w:val="uk-UA"/>
              </w:rPr>
            </w:pPr>
            <w:r w:rsidRPr="00145598">
              <w:rPr>
                <w:sz w:val="24"/>
                <w:szCs w:val="24"/>
                <w:lang w:val="uk-UA"/>
              </w:rPr>
              <w:t>2-й</w:t>
            </w:r>
          </w:p>
        </w:tc>
        <w:tc>
          <w:tcPr>
            <w:tcW w:w="3677" w:type="dxa"/>
            <w:shd w:val="clear" w:color="auto" w:fill="auto"/>
          </w:tcPr>
          <w:p w14:paraId="5C550302" w14:textId="77777777" w:rsidR="00E41795" w:rsidRPr="00145598" w:rsidRDefault="00E41795" w:rsidP="00145598">
            <w:pPr>
              <w:snapToGrid w:val="0"/>
              <w:jc w:val="center"/>
              <w:rPr>
                <w:sz w:val="24"/>
                <w:szCs w:val="24"/>
                <w:lang w:val="uk-UA"/>
              </w:rPr>
            </w:pPr>
            <w:r w:rsidRPr="00145598">
              <w:rPr>
                <w:sz w:val="24"/>
                <w:szCs w:val="24"/>
                <w:lang w:val="uk-UA"/>
              </w:rPr>
              <w:t>120</w:t>
            </w:r>
          </w:p>
        </w:tc>
        <w:tc>
          <w:tcPr>
            <w:tcW w:w="3157" w:type="dxa"/>
            <w:shd w:val="clear" w:color="auto" w:fill="auto"/>
          </w:tcPr>
          <w:p w14:paraId="446155B1" w14:textId="77777777" w:rsidR="00E41795" w:rsidRPr="00145598" w:rsidRDefault="00E41795" w:rsidP="00145598">
            <w:pPr>
              <w:snapToGrid w:val="0"/>
              <w:jc w:val="center"/>
              <w:rPr>
                <w:sz w:val="24"/>
                <w:szCs w:val="24"/>
                <w:lang w:val="uk-UA"/>
              </w:rPr>
            </w:pPr>
            <w:r w:rsidRPr="00145598">
              <w:rPr>
                <w:sz w:val="24"/>
                <w:szCs w:val="24"/>
                <w:lang w:val="uk-UA"/>
              </w:rPr>
              <w:t>180</w:t>
            </w:r>
          </w:p>
        </w:tc>
      </w:tr>
    </w:tbl>
    <w:p w14:paraId="49622184" w14:textId="77777777" w:rsidR="00E41795" w:rsidRPr="00145598" w:rsidRDefault="00E41795" w:rsidP="00962FF0">
      <w:pPr>
        <w:spacing w:line="360" w:lineRule="auto"/>
        <w:ind w:firstLine="567"/>
        <w:jc w:val="both"/>
        <w:rPr>
          <w:sz w:val="28"/>
          <w:szCs w:val="28"/>
          <w:lang w:val="uk-UA"/>
        </w:rPr>
      </w:pPr>
      <w:r w:rsidRPr="00145598">
        <w:rPr>
          <w:sz w:val="28"/>
          <w:szCs w:val="28"/>
          <w:lang w:val="uk-UA"/>
        </w:rPr>
        <w:t>Первинні витрати на проект – 4 млн грн.</w:t>
      </w:r>
    </w:p>
    <w:p w14:paraId="54AC98B9" w14:textId="77777777" w:rsidR="00E41795" w:rsidRPr="00145598" w:rsidRDefault="00E41795" w:rsidP="00962FF0">
      <w:pPr>
        <w:spacing w:line="360" w:lineRule="auto"/>
        <w:ind w:firstLine="567"/>
        <w:jc w:val="both"/>
        <w:rPr>
          <w:sz w:val="28"/>
          <w:szCs w:val="28"/>
          <w:lang w:val="uk-UA"/>
        </w:rPr>
      </w:pPr>
      <w:r w:rsidRPr="00145598">
        <w:rPr>
          <w:sz w:val="28"/>
          <w:szCs w:val="28"/>
          <w:lang w:val="uk-UA"/>
        </w:rPr>
        <w:t>Життєвий цикл проекту – 2 роки.</w:t>
      </w:r>
    </w:p>
    <w:p w14:paraId="7C6BCDE4" w14:textId="77777777" w:rsidR="00E41795" w:rsidRPr="00145598" w:rsidRDefault="00E41795" w:rsidP="00962FF0">
      <w:pPr>
        <w:spacing w:line="360" w:lineRule="auto"/>
        <w:jc w:val="both"/>
        <w:rPr>
          <w:sz w:val="28"/>
          <w:szCs w:val="28"/>
          <w:lang w:val="uk-UA"/>
        </w:rPr>
      </w:pPr>
      <w:r w:rsidRPr="00145598">
        <w:rPr>
          <w:sz w:val="28"/>
          <w:szCs w:val="28"/>
          <w:lang w:val="uk-UA"/>
        </w:rPr>
        <w:t>Амортизаційні відрахування за рік – 2,1 млн грн.</w:t>
      </w:r>
    </w:p>
    <w:p w14:paraId="4EC6981E" w14:textId="77777777" w:rsidR="00E41795" w:rsidRPr="00145598" w:rsidRDefault="00E41795" w:rsidP="00962FF0">
      <w:pPr>
        <w:spacing w:line="360" w:lineRule="auto"/>
        <w:ind w:firstLine="567"/>
        <w:jc w:val="both"/>
        <w:rPr>
          <w:sz w:val="28"/>
          <w:szCs w:val="28"/>
          <w:lang w:val="uk-UA"/>
        </w:rPr>
      </w:pPr>
      <w:r w:rsidRPr="00145598">
        <w:rPr>
          <w:sz w:val="28"/>
          <w:szCs w:val="28"/>
          <w:lang w:val="uk-UA"/>
        </w:rPr>
        <w:t>Ставка оподаткування прибутку – 30</w:t>
      </w:r>
      <w:r w:rsidR="00C51817" w:rsidRPr="00145598">
        <w:rPr>
          <w:sz w:val="28"/>
          <w:szCs w:val="28"/>
          <w:lang w:val="uk-UA"/>
        </w:rPr>
        <w:t xml:space="preserve"> </w:t>
      </w:r>
      <w:r w:rsidRPr="00145598">
        <w:rPr>
          <w:sz w:val="28"/>
          <w:szCs w:val="28"/>
          <w:lang w:val="uk-UA"/>
        </w:rPr>
        <w:t>%.</w:t>
      </w:r>
    </w:p>
    <w:p w14:paraId="33C68D24" w14:textId="77777777" w:rsidR="00E41795" w:rsidRPr="00145598" w:rsidRDefault="00E41795" w:rsidP="00962FF0">
      <w:pPr>
        <w:spacing w:line="360" w:lineRule="auto"/>
        <w:ind w:firstLine="567"/>
        <w:jc w:val="both"/>
        <w:rPr>
          <w:sz w:val="28"/>
          <w:szCs w:val="28"/>
          <w:lang w:val="uk-UA"/>
        </w:rPr>
      </w:pPr>
      <w:r w:rsidRPr="00145598">
        <w:rPr>
          <w:sz w:val="28"/>
          <w:szCs w:val="28"/>
          <w:lang w:val="uk-UA"/>
        </w:rPr>
        <w:t>Середньозважена вартість капіталу разом з інфляційною премією – 80</w:t>
      </w:r>
      <w:r w:rsidR="00C51817" w:rsidRPr="00145598">
        <w:rPr>
          <w:sz w:val="28"/>
          <w:szCs w:val="28"/>
          <w:lang w:val="uk-UA"/>
        </w:rPr>
        <w:t xml:space="preserve"> </w:t>
      </w:r>
      <w:r w:rsidRPr="00145598">
        <w:rPr>
          <w:sz w:val="28"/>
          <w:szCs w:val="28"/>
          <w:lang w:val="uk-UA"/>
        </w:rPr>
        <w:t>%.</w:t>
      </w:r>
    </w:p>
    <w:p w14:paraId="63217A8A"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lastRenderedPageBreak/>
        <w:t>Задача 49</w:t>
      </w:r>
    </w:p>
    <w:p w14:paraId="1666DF8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На основі даних (табл. </w:t>
      </w:r>
      <w:r w:rsidR="00C51817" w:rsidRPr="00145598">
        <w:rPr>
          <w:sz w:val="28"/>
          <w:szCs w:val="28"/>
          <w:lang w:val="uk-UA"/>
        </w:rPr>
        <w:t>14</w:t>
      </w:r>
      <w:r w:rsidRPr="00145598">
        <w:rPr>
          <w:sz w:val="28"/>
          <w:szCs w:val="28"/>
          <w:lang w:val="uk-UA"/>
        </w:rPr>
        <w:t>) визначити внутрішню ставку рентабельності проекту графічним методом. Зробити відповідні висновки про доцільність або недоцільність запропонованих проектів.</w:t>
      </w:r>
    </w:p>
    <w:p w14:paraId="430500A9" w14:textId="77777777" w:rsidR="006E6C24" w:rsidRDefault="006E6C24" w:rsidP="00145598">
      <w:pPr>
        <w:spacing w:line="360" w:lineRule="auto"/>
        <w:ind w:firstLine="567"/>
        <w:jc w:val="right"/>
        <w:rPr>
          <w:sz w:val="28"/>
          <w:szCs w:val="28"/>
          <w:lang w:val="uk-UA"/>
        </w:rPr>
      </w:pPr>
    </w:p>
    <w:p w14:paraId="0399AD90" w14:textId="7E920634"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C51817" w:rsidRPr="00145598">
        <w:rPr>
          <w:sz w:val="28"/>
          <w:szCs w:val="28"/>
          <w:lang w:val="uk-UA"/>
        </w:rPr>
        <w:t>1</w:t>
      </w:r>
      <w:r w:rsidR="00962FF0">
        <w:rPr>
          <w:sz w:val="28"/>
          <w:szCs w:val="28"/>
          <w:lang w:val="uk-UA"/>
        </w:rPr>
        <w:t>2</w:t>
      </w:r>
    </w:p>
    <w:p w14:paraId="39A4224A"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Вихідні дані</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4"/>
        <w:gridCol w:w="1990"/>
        <w:gridCol w:w="3109"/>
        <w:gridCol w:w="3746"/>
      </w:tblGrid>
      <w:tr w:rsidR="00BD5954" w:rsidRPr="00145598" w14:paraId="7DABE236" w14:textId="77777777" w:rsidTr="00BD5954">
        <w:trPr>
          <w:trHeight w:val="349"/>
        </w:trPr>
        <w:tc>
          <w:tcPr>
            <w:tcW w:w="794" w:type="dxa"/>
            <w:vMerge w:val="restart"/>
            <w:shd w:val="clear" w:color="auto" w:fill="auto"/>
          </w:tcPr>
          <w:p w14:paraId="68C43477"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w:t>
            </w:r>
          </w:p>
          <w:p w14:paraId="4A1DB34A"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з/п</w:t>
            </w:r>
          </w:p>
        </w:tc>
        <w:tc>
          <w:tcPr>
            <w:tcW w:w="1990" w:type="dxa"/>
            <w:vMerge w:val="restart"/>
            <w:shd w:val="clear" w:color="auto" w:fill="auto"/>
            <w:vAlign w:val="center"/>
          </w:tcPr>
          <w:p w14:paraId="7073F399"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Роки</w:t>
            </w:r>
          </w:p>
        </w:tc>
        <w:tc>
          <w:tcPr>
            <w:tcW w:w="6855" w:type="dxa"/>
            <w:gridSpan w:val="2"/>
            <w:shd w:val="clear" w:color="auto" w:fill="auto"/>
          </w:tcPr>
          <w:p w14:paraId="2B552CFE"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Чиста теперішня вартість, млн грн</w:t>
            </w:r>
          </w:p>
        </w:tc>
      </w:tr>
      <w:tr w:rsidR="00BD5954" w:rsidRPr="00145598" w14:paraId="09065334" w14:textId="77777777" w:rsidTr="00BD5954">
        <w:trPr>
          <w:trHeight w:val="330"/>
        </w:trPr>
        <w:tc>
          <w:tcPr>
            <w:tcW w:w="794" w:type="dxa"/>
            <w:vMerge/>
            <w:shd w:val="clear" w:color="auto" w:fill="auto"/>
          </w:tcPr>
          <w:p w14:paraId="46123EEF" w14:textId="77777777" w:rsidR="00BD5954" w:rsidRPr="00145598" w:rsidRDefault="00BD5954" w:rsidP="00145598">
            <w:pPr>
              <w:snapToGrid w:val="0"/>
              <w:spacing w:line="360" w:lineRule="auto"/>
              <w:jc w:val="center"/>
              <w:rPr>
                <w:sz w:val="24"/>
                <w:szCs w:val="24"/>
                <w:lang w:val="uk-UA"/>
              </w:rPr>
            </w:pPr>
          </w:p>
        </w:tc>
        <w:tc>
          <w:tcPr>
            <w:tcW w:w="1990" w:type="dxa"/>
            <w:vMerge/>
            <w:shd w:val="clear" w:color="auto" w:fill="auto"/>
          </w:tcPr>
          <w:p w14:paraId="4505207B" w14:textId="77777777" w:rsidR="00BD5954" w:rsidRPr="00145598" w:rsidRDefault="00BD5954" w:rsidP="00145598">
            <w:pPr>
              <w:snapToGrid w:val="0"/>
              <w:spacing w:line="360" w:lineRule="auto"/>
              <w:jc w:val="center"/>
              <w:rPr>
                <w:sz w:val="24"/>
                <w:szCs w:val="24"/>
                <w:lang w:val="uk-UA"/>
              </w:rPr>
            </w:pPr>
          </w:p>
        </w:tc>
        <w:tc>
          <w:tcPr>
            <w:tcW w:w="3109" w:type="dxa"/>
            <w:shd w:val="clear" w:color="auto" w:fill="auto"/>
          </w:tcPr>
          <w:p w14:paraId="70BBD75D"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Проект № 1</w:t>
            </w:r>
          </w:p>
        </w:tc>
        <w:tc>
          <w:tcPr>
            <w:tcW w:w="3746" w:type="dxa"/>
            <w:shd w:val="clear" w:color="auto" w:fill="auto"/>
          </w:tcPr>
          <w:p w14:paraId="7141EBF7" w14:textId="77777777" w:rsidR="00BD5954" w:rsidRPr="00145598" w:rsidRDefault="00BD5954" w:rsidP="00145598">
            <w:pPr>
              <w:snapToGrid w:val="0"/>
              <w:spacing w:line="360" w:lineRule="auto"/>
              <w:jc w:val="center"/>
              <w:rPr>
                <w:sz w:val="24"/>
                <w:szCs w:val="24"/>
                <w:lang w:val="uk-UA"/>
              </w:rPr>
            </w:pPr>
            <w:r w:rsidRPr="00145598">
              <w:rPr>
                <w:sz w:val="24"/>
                <w:szCs w:val="24"/>
                <w:lang w:val="uk-UA"/>
              </w:rPr>
              <w:t>Проект № 2</w:t>
            </w:r>
          </w:p>
        </w:tc>
      </w:tr>
      <w:tr w:rsidR="00E41795" w:rsidRPr="00145598" w14:paraId="791D056E" w14:textId="77777777" w:rsidTr="00BD5954">
        <w:trPr>
          <w:trHeight w:val="340"/>
        </w:trPr>
        <w:tc>
          <w:tcPr>
            <w:tcW w:w="794" w:type="dxa"/>
            <w:shd w:val="clear" w:color="auto" w:fill="auto"/>
          </w:tcPr>
          <w:p w14:paraId="52B297BB"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1</w:t>
            </w:r>
          </w:p>
        </w:tc>
        <w:tc>
          <w:tcPr>
            <w:tcW w:w="1990" w:type="dxa"/>
            <w:shd w:val="clear" w:color="auto" w:fill="auto"/>
          </w:tcPr>
          <w:p w14:paraId="2873B05C"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1-й</w:t>
            </w:r>
          </w:p>
        </w:tc>
        <w:tc>
          <w:tcPr>
            <w:tcW w:w="3109" w:type="dxa"/>
            <w:shd w:val="clear" w:color="auto" w:fill="auto"/>
          </w:tcPr>
          <w:p w14:paraId="79418193"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3,17</w:t>
            </w:r>
          </w:p>
        </w:tc>
        <w:tc>
          <w:tcPr>
            <w:tcW w:w="3746" w:type="dxa"/>
            <w:shd w:val="clear" w:color="auto" w:fill="auto"/>
          </w:tcPr>
          <w:p w14:paraId="6114E188"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1,71</w:t>
            </w:r>
          </w:p>
        </w:tc>
      </w:tr>
      <w:tr w:rsidR="00E41795" w:rsidRPr="00145598" w14:paraId="4A34AB45" w14:textId="77777777" w:rsidTr="00BD5954">
        <w:trPr>
          <w:trHeight w:val="365"/>
        </w:trPr>
        <w:tc>
          <w:tcPr>
            <w:tcW w:w="794" w:type="dxa"/>
            <w:shd w:val="clear" w:color="auto" w:fill="auto"/>
          </w:tcPr>
          <w:p w14:paraId="696643CC"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2</w:t>
            </w:r>
          </w:p>
        </w:tc>
        <w:tc>
          <w:tcPr>
            <w:tcW w:w="1990" w:type="dxa"/>
            <w:shd w:val="clear" w:color="auto" w:fill="auto"/>
          </w:tcPr>
          <w:p w14:paraId="1343C640"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 xml:space="preserve">2-й </w:t>
            </w:r>
          </w:p>
        </w:tc>
        <w:tc>
          <w:tcPr>
            <w:tcW w:w="3109" w:type="dxa"/>
            <w:shd w:val="clear" w:color="auto" w:fill="auto"/>
          </w:tcPr>
          <w:p w14:paraId="2A193043"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3,25</w:t>
            </w:r>
          </w:p>
        </w:tc>
        <w:tc>
          <w:tcPr>
            <w:tcW w:w="3746" w:type="dxa"/>
            <w:shd w:val="clear" w:color="auto" w:fill="auto"/>
          </w:tcPr>
          <w:p w14:paraId="235D37DC" w14:textId="77777777" w:rsidR="00E41795" w:rsidRPr="00145598" w:rsidRDefault="00E41795" w:rsidP="00145598">
            <w:pPr>
              <w:snapToGrid w:val="0"/>
              <w:spacing w:line="360" w:lineRule="auto"/>
              <w:jc w:val="center"/>
              <w:rPr>
                <w:sz w:val="24"/>
                <w:szCs w:val="24"/>
                <w:lang w:val="uk-UA"/>
              </w:rPr>
            </w:pPr>
            <w:r w:rsidRPr="00145598">
              <w:rPr>
                <w:sz w:val="24"/>
                <w:szCs w:val="24"/>
                <w:lang w:val="uk-UA"/>
              </w:rPr>
              <w:t>0,94</w:t>
            </w:r>
          </w:p>
        </w:tc>
      </w:tr>
    </w:tbl>
    <w:p w14:paraId="619B4052" w14:textId="77777777" w:rsidR="00E41795" w:rsidRPr="00145598" w:rsidRDefault="00E41795" w:rsidP="00145598">
      <w:pPr>
        <w:spacing w:line="360" w:lineRule="auto"/>
        <w:ind w:firstLine="567"/>
        <w:jc w:val="both"/>
        <w:rPr>
          <w:sz w:val="28"/>
          <w:szCs w:val="28"/>
          <w:lang w:val="uk-UA"/>
        </w:rPr>
      </w:pPr>
    </w:p>
    <w:p w14:paraId="1BFF63D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Надходження та витрати з урахуванням інфляції для цих двох проектів однакові.</w:t>
      </w:r>
    </w:p>
    <w:p w14:paraId="2FA688C6"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Первинні витрати на проект – 4 млн грн.</w:t>
      </w:r>
    </w:p>
    <w:p w14:paraId="22D9E0F5"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Середньозважена вартість капіталу – </w:t>
      </w:r>
      <w:r w:rsidR="00C77AA8" w:rsidRPr="00145598">
        <w:rPr>
          <w:sz w:val="28"/>
          <w:szCs w:val="28"/>
          <w:lang w:val="uk-UA"/>
        </w:rPr>
        <w:t>з</w:t>
      </w:r>
      <w:r w:rsidRPr="00145598">
        <w:rPr>
          <w:sz w:val="28"/>
          <w:szCs w:val="28"/>
          <w:lang w:val="uk-UA"/>
        </w:rPr>
        <w:t xml:space="preserve"> 1 проекту – 250</w:t>
      </w:r>
      <w:r w:rsidR="00C77AA8" w:rsidRPr="00145598">
        <w:rPr>
          <w:sz w:val="28"/>
          <w:szCs w:val="28"/>
          <w:lang w:val="uk-UA"/>
        </w:rPr>
        <w:t xml:space="preserve"> </w:t>
      </w:r>
      <w:r w:rsidRPr="00145598">
        <w:rPr>
          <w:sz w:val="28"/>
          <w:szCs w:val="28"/>
          <w:lang w:val="uk-UA"/>
        </w:rPr>
        <w:t xml:space="preserve">%, а </w:t>
      </w:r>
      <w:r w:rsidR="00C77AA8" w:rsidRPr="00145598">
        <w:rPr>
          <w:sz w:val="28"/>
          <w:szCs w:val="28"/>
          <w:lang w:val="uk-UA"/>
        </w:rPr>
        <w:t>з</w:t>
      </w:r>
      <w:r w:rsidRPr="00145598">
        <w:rPr>
          <w:sz w:val="28"/>
          <w:szCs w:val="28"/>
          <w:lang w:val="uk-UA"/>
        </w:rPr>
        <w:t xml:space="preserve"> 2 проекту – 550</w:t>
      </w:r>
      <w:r w:rsidR="00C77AA8" w:rsidRPr="00145598">
        <w:rPr>
          <w:sz w:val="28"/>
          <w:szCs w:val="28"/>
          <w:lang w:val="uk-UA"/>
        </w:rPr>
        <w:t xml:space="preserve"> </w:t>
      </w:r>
      <w:r w:rsidRPr="00145598">
        <w:rPr>
          <w:sz w:val="28"/>
          <w:szCs w:val="28"/>
          <w:lang w:val="uk-UA"/>
        </w:rPr>
        <w:t>%.</w:t>
      </w:r>
    </w:p>
    <w:p w14:paraId="1B97E65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Середньозважена вартість вихідного капіталу – 80</w:t>
      </w:r>
      <w:r w:rsidR="00C77AA8" w:rsidRPr="00145598">
        <w:rPr>
          <w:sz w:val="28"/>
          <w:szCs w:val="28"/>
          <w:lang w:val="uk-UA"/>
        </w:rPr>
        <w:t xml:space="preserve"> </w:t>
      </w:r>
      <w:r w:rsidRPr="00145598">
        <w:rPr>
          <w:sz w:val="28"/>
          <w:szCs w:val="28"/>
          <w:lang w:val="uk-UA"/>
        </w:rPr>
        <w:t>%.</w:t>
      </w:r>
    </w:p>
    <w:p w14:paraId="2D6CF23F"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Життєвий цикл проектів – 2 роки.</w:t>
      </w:r>
    </w:p>
    <w:p w14:paraId="479635C6"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50</w:t>
      </w:r>
    </w:p>
    <w:p w14:paraId="6899D36E"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внутрішню норму дохідності (</w:t>
      </w:r>
      <w:r w:rsidRPr="00145598">
        <w:rPr>
          <w:position w:val="-5"/>
          <w:sz w:val="28"/>
          <w:szCs w:val="28"/>
        </w:rPr>
        <w:object w:dxaOrig="580" w:dyaOrig="300" w14:anchorId="05185853">
          <v:shape id="_x0000_i1060" type="#_x0000_t75" style="width:29.4pt;height:15pt" o:ole="" filled="t">
            <v:fill color2="black"/>
            <v:imagedata r:id="rId64" o:title=""/>
          </v:shape>
          <o:OLEObject Type="Embed" ProgID="Equation.3" ShapeID="_x0000_i1060" DrawAspect="Content" ObjectID="_1839668208" r:id="rId74"/>
        </w:object>
      </w:r>
      <w:r w:rsidRPr="00145598">
        <w:rPr>
          <w:sz w:val="28"/>
          <w:szCs w:val="28"/>
          <w:lang w:val="uk-UA"/>
        </w:rPr>
        <w:t>) запропонованого проекту графічним методом за такими показниками:</w:t>
      </w:r>
    </w:p>
    <w:p w14:paraId="70510F61"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 Чиста теперішня вартість (</w:t>
      </w:r>
      <w:r w:rsidRPr="00145598">
        <w:rPr>
          <w:position w:val="-5"/>
          <w:sz w:val="28"/>
          <w:szCs w:val="28"/>
        </w:rPr>
        <w:object w:dxaOrig="740" w:dyaOrig="320" w14:anchorId="12011809">
          <v:shape id="_x0000_i1061" type="#_x0000_t75" style="width:36.6pt;height:15.6pt" o:ole="" filled="t">
            <v:fill color2="black"/>
            <v:imagedata r:id="rId62" o:title=""/>
          </v:shape>
          <o:OLEObject Type="Embed" ProgID="Equation.3" ShapeID="_x0000_i1061" DrawAspect="Content" ObjectID="_1839668209" r:id="rId75"/>
        </w:object>
      </w:r>
      <w:r w:rsidRPr="00145598">
        <w:rPr>
          <w:sz w:val="28"/>
          <w:szCs w:val="28"/>
          <w:lang w:val="uk-UA"/>
        </w:rPr>
        <w:t>) – 2,85 млн грн.</w:t>
      </w:r>
    </w:p>
    <w:p w14:paraId="70C7F612"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2. </w:t>
      </w:r>
      <w:r w:rsidRPr="00145598">
        <w:rPr>
          <w:position w:val="-5"/>
          <w:sz w:val="28"/>
          <w:szCs w:val="28"/>
        </w:rPr>
        <w:object w:dxaOrig="580" w:dyaOrig="300" w14:anchorId="4F03C75E">
          <v:shape id="_x0000_i1062" type="#_x0000_t75" style="width:29.4pt;height:15pt" o:ole="" filled="t">
            <v:fill color2="black"/>
            <v:imagedata r:id="rId64" o:title=""/>
          </v:shape>
          <o:OLEObject Type="Embed" ProgID="Equation.3" ShapeID="_x0000_i1062" DrawAspect="Content" ObjectID="_1839668210" r:id="rId76"/>
        </w:object>
      </w:r>
      <w:r w:rsidRPr="00145598">
        <w:rPr>
          <w:sz w:val="28"/>
          <w:szCs w:val="28"/>
          <w:lang w:val="uk-UA"/>
        </w:rPr>
        <w:t xml:space="preserve"> – 2,5 (250</w:t>
      </w:r>
      <w:r w:rsidR="00C77AA8" w:rsidRPr="00145598">
        <w:rPr>
          <w:sz w:val="28"/>
          <w:szCs w:val="28"/>
          <w:lang w:val="uk-UA"/>
        </w:rPr>
        <w:t xml:space="preserve"> </w:t>
      </w:r>
      <w:r w:rsidRPr="00145598">
        <w:rPr>
          <w:sz w:val="28"/>
          <w:szCs w:val="28"/>
          <w:lang w:val="uk-UA"/>
        </w:rPr>
        <w:t>%).</w:t>
      </w:r>
    </w:p>
    <w:p w14:paraId="4237F7DE"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Коли внутрішня ставка дохідності (</w:t>
      </w:r>
      <w:r w:rsidRPr="00145598">
        <w:rPr>
          <w:position w:val="-5"/>
          <w:sz w:val="28"/>
          <w:szCs w:val="28"/>
        </w:rPr>
        <w:object w:dxaOrig="580" w:dyaOrig="300" w14:anchorId="5F044088">
          <v:shape id="_x0000_i1063" type="#_x0000_t75" style="width:29.4pt;height:15pt" o:ole="" filled="t">
            <v:fill color2="black"/>
            <v:imagedata r:id="rId64" o:title=""/>
          </v:shape>
          <o:OLEObject Type="Embed" ProgID="Equation.3" ShapeID="_x0000_i1063" DrawAspect="Content" ObjectID="_1839668211" r:id="rId77"/>
        </w:object>
      </w:r>
      <w:r w:rsidRPr="00145598">
        <w:rPr>
          <w:sz w:val="28"/>
          <w:szCs w:val="28"/>
          <w:lang w:val="uk-UA"/>
        </w:rPr>
        <w:t>) дорівнює 6,5 (650</w:t>
      </w:r>
      <w:r w:rsidR="00C77AA8" w:rsidRPr="00145598">
        <w:rPr>
          <w:sz w:val="28"/>
          <w:szCs w:val="28"/>
          <w:lang w:val="uk-UA"/>
        </w:rPr>
        <w:t xml:space="preserve"> </w:t>
      </w:r>
      <w:r w:rsidRPr="00145598">
        <w:rPr>
          <w:sz w:val="28"/>
          <w:szCs w:val="28"/>
          <w:lang w:val="uk-UA"/>
        </w:rPr>
        <w:t xml:space="preserve">%), то </w:t>
      </w:r>
      <w:r w:rsidRPr="00145598">
        <w:rPr>
          <w:position w:val="-5"/>
          <w:sz w:val="28"/>
          <w:szCs w:val="28"/>
        </w:rPr>
        <w:object w:dxaOrig="740" w:dyaOrig="320" w14:anchorId="412C8403">
          <v:shape id="_x0000_i1064" type="#_x0000_t75" style="width:36.6pt;height:15.6pt" o:ole="" filled="t">
            <v:fill color2="black"/>
            <v:imagedata r:id="rId62" o:title=""/>
          </v:shape>
          <o:OLEObject Type="Embed" ProgID="Equation.3" ShapeID="_x0000_i1064" DrawAspect="Content" ObjectID="_1839668212" r:id="rId78"/>
        </w:object>
      </w:r>
      <w:r w:rsidRPr="00145598">
        <w:rPr>
          <w:sz w:val="28"/>
          <w:szCs w:val="28"/>
          <w:lang w:val="uk-UA"/>
        </w:rPr>
        <w:t xml:space="preserve"> складає 5,44 млн грн, тобто він збитковий.</w:t>
      </w:r>
    </w:p>
    <w:p w14:paraId="782CC5B4"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Зробити висновки про доцільність цього проекту.</w:t>
      </w:r>
    </w:p>
    <w:p w14:paraId="61D51755" w14:textId="77777777" w:rsidR="00B26511" w:rsidRDefault="00B26511" w:rsidP="00145598">
      <w:pPr>
        <w:spacing w:line="360" w:lineRule="auto"/>
        <w:ind w:firstLine="567"/>
        <w:jc w:val="center"/>
        <w:rPr>
          <w:b/>
          <w:sz w:val="28"/>
          <w:szCs w:val="28"/>
          <w:lang w:val="uk-UA"/>
        </w:rPr>
      </w:pPr>
    </w:p>
    <w:p w14:paraId="0D15B998" w14:textId="77777777" w:rsidR="00B26511" w:rsidRDefault="00B26511" w:rsidP="00145598">
      <w:pPr>
        <w:spacing w:line="360" w:lineRule="auto"/>
        <w:ind w:firstLine="567"/>
        <w:jc w:val="center"/>
        <w:rPr>
          <w:b/>
          <w:sz w:val="28"/>
          <w:szCs w:val="28"/>
          <w:lang w:val="uk-UA"/>
        </w:rPr>
      </w:pPr>
    </w:p>
    <w:p w14:paraId="1273A9B5" w14:textId="77777777" w:rsidR="00B26511" w:rsidRDefault="00B26511" w:rsidP="00145598">
      <w:pPr>
        <w:spacing w:line="360" w:lineRule="auto"/>
        <w:ind w:firstLine="567"/>
        <w:jc w:val="center"/>
        <w:rPr>
          <w:b/>
          <w:sz w:val="28"/>
          <w:szCs w:val="28"/>
          <w:lang w:val="uk-UA"/>
        </w:rPr>
      </w:pPr>
    </w:p>
    <w:p w14:paraId="68A98439" w14:textId="157DB41E" w:rsidR="00E41795" w:rsidRPr="00145598" w:rsidRDefault="00E41795" w:rsidP="00145598">
      <w:pPr>
        <w:spacing w:line="360" w:lineRule="auto"/>
        <w:ind w:firstLine="567"/>
        <w:jc w:val="center"/>
        <w:rPr>
          <w:b/>
          <w:sz w:val="28"/>
          <w:szCs w:val="28"/>
          <w:lang w:val="uk-UA"/>
        </w:rPr>
      </w:pPr>
      <w:r w:rsidRPr="00145598">
        <w:rPr>
          <w:b/>
          <w:sz w:val="28"/>
          <w:szCs w:val="28"/>
          <w:lang w:val="uk-UA"/>
        </w:rPr>
        <w:lastRenderedPageBreak/>
        <w:t>Задача 51</w:t>
      </w:r>
    </w:p>
    <w:p w14:paraId="4A426608"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На основі вихідних даних табл. </w:t>
      </w:r>
      <w:r w:rsidR="00C77AA8" w:rsidRPr="00145598">
        <w:rPr>
          <w:sz w:val="28"/>
          <w:szCs w:val="28"/>
          <w:lang w:val="uk-UA"/>
        </w:rPr>
        <w:t>15</w:t>
      </w:r>
      <w:r w:rsidRPr="00145598">
        <w:rPr>
          <w:sz w:val="28"/>
          <w:szCs w:val="28"/>
          <w:lang w:val="uk-UA"/>
        </w:rPr>
        <w:t xml:space="preserve">, </w:t>
      </w:r>
      <w:r w:rsidR="00C77AA8" w:rsidRPr="00145598">
        <w:rPr>
          <w:sz w:val="28"/>
          <w:szCs w:val="28"/>
          <w:lang w:val="uk-UA"/>
        </w:rPr>
        <w:t>16</w:t>
      </w:r>
      <w:r w:rsidRPr="00145598">
        <w:rPr>
          <w:sz w:val="28"/>
          <w:szCs w:val="28"/>
          <w:lang w:val="uk-UA"/>
        </w:rPr>
        <w:t xml:space="preserve"> визначити чисту теперішню вартість (</w:t>
      </w:r>
      <w:r w:rsidRPr="00145598">
        <w:rPr>
          <w:position w:val="-5"/>
          <w:sz w:val="28"/>
          <w:szCs w:val="28"/>
        </w:rPr>
        <w:object w:dxaOrig="740" w:dyaOrig="320" w14:anchorId="63D1426D">
          <v:shape id="_x0000_i1065" type="#_x0000_t75" style="width:36.6pt;height:15.6pt" o:ole="" filled="t">
            <v:fill color2="black"/>
            <v:imagedata r:id="rId62" o:title=""/>
          </v:shape>
          <o:OLEObject Type="Embed" ProgID="Equation.3" ShapeID="_x0000_i1065" DrawAspect="Content" ObjectID="_1839668213" r:id="rId79"/>
        </w:object>
      </w:r>
      <w:r w:rsidRPr="00145598">
        <w:rPr>
          <w:sz w:val="28"/>
          <w:szCs w:val="28"/>
          <w:lang w:val="uk-UA"/>
        </w:rPr>
        <w:t>) та внутрішню ставку рентабельності (</w:t>
      </w:r>
      <w:r w:rsidRPr="00145598">
        <w:rPr>
          <w:position w:val="-5"/>
          <w:sz w:val="28"/>
          <w:szCs w:val="28"/>
        </w:rPr>
        <w:object w:dxaOrig="580" w:dyaOrig="300" w14:anchorId="6DEE398B">
          <v:shape id="_x0000_i1066" type="#_x0000_t75" style="width:29.4pt;height:15pt" o:ole="" filled="t">
            <v:fill color2="black"/>
            <v:imagedata r:id="rId64" o:title=""/>
          </v:shape>
          <o:OLEObject Type="Embed" ProgID="Equation.3" ShapeID="_x0000_i1066" DrawAspect="Content" ObjectID="_1839668214" r:id="rId80"/>
        </w:object>
      </w:r>
      <w:r w:rsidRPr="00145598">
        <w:rPr>
          <w:sz w:val="28"/>
          <w:szCs w:val="28"/>
          <w:lang w:val="uk-UA"/>
        </w:rPr>
        <w:t>) графічним методом для двох варіантів.</w:t>
      </w:r>
    </w:p>
    <w:p w14:paraId="64114BA2" w14:textId="7A42512D" w:rsidR="006E6C24" w:rsidRDefault="00E41795" w:rsidP="00B26511">
      <w:pPr>
        <w:spacing w:line="360" w:lineRule="auto"/>
        <w:ind w:firstLine="567"/>
        <w:jc w:val="both"/>
        <w:rPr>
          <w:sz w:val="28"/>
          <w:szCs w:val="28"/>
          <w:lang w:val="uk-UA"/>
        </w:rPr>
      </w:pPr>
      <w:r w:rsidRPr="00145598">
        <w:rPr>
          <w:sz w:val="28"/>
          <w:szCs w:val="28"/>
          <w:lang w:val="uk-UA"/>
        </w:rPr>
        <w:t>Середньозважена вартість капіталу дорівнює 350</w:t>
      </w:r>
      <w:r w:rsidR="00C77AA8" w:rsidRPr="00145598">
        <w:rPr>
          <w:sz w:val="28"/>
          <w:szCs w:val="28"/>
          <w:lang w:val="uk-UA"/>
        </w:rPr>
        <w:t xml:space="preserve"> </w:t>
      </w:r>
      <w:r w:rsidRPr="00145598">
        <w:rPr>
          <w:sz w:val="28"/>
          <w:szCs w:val="28"/>
          <w:lang w:val="uk-UA"/>
        </w:rPr>
        <w:t>% – 1 варіант і 570</w:t>
      </w:r>
      <w:r w:rsidR="00C77AA8" w:rsidRPr="00145598">
        <w:rPr>
          <w:sz w:val="28"/>
          <w:szCs w:val="28"/>
          <w:lang w:val="uk-UA"/>
        </w:rPr>
        <w:t xml:space="preserve"> </w:t>
      </w:r>
      <w:r w:rsidRPr="00145598">
        <w:rPr>
          <w:sz w:val="28"/>
          <w:szCs w:val="28"/>
          <w:lang w:val="uk-UA"/>
        </w:rPr>
        <w:t>% – 2 варіант. Зробити висновок про доцільність чи недоцільність даного проекту.</w:t>
      </w:r>
    </w:p>
    <w:p w14:paraId="7541E31D" w14:textId="43C47D8C"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13</w:t>
      </w:r>
    </w:p>
    <w:p w14:paraId="7BB2BAE7"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Надходження та витрати у цінах базового періоду</w:t>
      </w:r>
    </w:p>
    <w:p w14:paraId="12B93B5D" w14:textId="77777777" w:rsidR="00E41795" w:rsidRPr="00145598" w:rsidRDefault="00E41795" w:rsidP="00145598">
      <w:pPr>
        <w:spacing w:line="360" w:lineRule="auto"/>
        <w:ind w:firstLine="567"/>
        <w:jc w:val="center"/>
        <w:rPr>
          <w:sz w:val="28"/>
          <w:szCs w:val="28"/>
          <w:lang w:val="uk-UA"/>
        </w:rPr>
      </w:pP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007"/>
        <w:gridCol w:w="1832"/>
        <w:gridCol w:w="3641"/>
        <w:gridCol w:w="3159"/>
      </w:tblGrid>
      <w:tr w:rsidR="00E41795" w:rsidRPr="00145598" w14:paraId="11ABC55A" w14:textId="77777777" w:rsidTr="00C77AA8">
        <w:tc>
          <w:tcPr>
            <w:tcW w:w="1030" w:type="dxa"/>
            <w:shd w:val="clear" w:color="auto" w:fill="auto"/>
          </w:tcPr>
          <w:p w14:paraId="6727139C" w14:textId="77777777" w:rsidR="00E41795" w:rsidRPr="00145598" w:rsidRDefault="00E41795" w:rsidP="00145598">
            <w:pPr>
              <w:tabs>
                <w:tab w:val="left" w:pos="-250"/>
              </w:tabs>
              <w:snapToGrid w:val="0"/>
              <w:jc w:val="center"/>
              <w:rPr>
                <w:sz w:val="24"/>
                <w:szCs w:val="24"/>
                <w:lang w:val="uk-UA"/>
              </w:rPr>
            </w:pPr>
            <w:r w:rsidRPr="00145598">
              <w:rPr>
                <w:sz w:val="24"/>
                <w:szCs w:val="24"/>
                <w:lang w:val="uk-UA"/>
              </w:rPr>
              <w:t>№</w:t>
            </w:r>
          </w:p>
          <w:p w14:paraId="612823AF" w14:textId="77777777" w:rsidR="00E41795" w:rsidRPr="00145598" w:rsidRDefault="00E41795" w:rsidP="00145598">
            <w:pPr>
              <w:tabs>
                <w:tab w:val="left" w:pos="-250"/>
              </w:tabs>
              <w:jc w:val="center"/>
              <w:rPr>
                <w:sz w:val="24"/>
                <w:szCs w:val="24"/>
                <w:lang w:val="uk-UA"/>
              </w:rPr>
            </w:pPr>
            <w:r w:rsidRPr="00145598">
              <w:rPr>
                <w:sz w:val="24"/>
                <w:szCs w:val="24"/>
                <w:lang w:val="uk-UA"/>
              </w:rPr>
              <w:t>з/п</w:t>
            </w:r>
          </w:p>
        </w:tc>
        <w:tc>
          <w:tcPr>
            <w:tcW w:w="1880" w:type="dxa"/>
            <w:shd w:val="clear" w:color="auto" w:fill="auto"/>
          </w:tcPr>
          <w:p w14:paraId="5BEDCC83" w14:textId="77777777" w:rsidR="00E41795" w:rsidRPr="00145598" w:rsidRDefault="00E41795" w:rsidP="00145598">
            <w:pPr>
              <w:tabs>
                <w:tab w:val="left" w:pos="-250"/>
              </w:tabs>
              <w:snapToGrid w:val="0"/>
              <w:jc w:val="center"/>
              <w:rPr>
                <w:sz w:val="24"/>
                <w:szCs w:val="24"/>
                <w:lang w:val="uk-UA"/>
              </w:rPr>
            </w:pPr>
            <w:r w:rsidRPr="00145598">
              <w:rPr>
                <w:sz w:val="24"/>
                <w:szCs w:val="24"/>
                <w:lang w:val="uk-UA"/>
              </w:rPr>
              <w:t>Роки</w:t>
            </w:r>
          </w:p>
        </w:tc>
        <w:tc>
          <w:tcPr>
            <w:tcW w:w="3743" w:type="dxa"/>
            <w:shd w:val="clear" w:color="auto" w:fill="auto"/>
          </w:tcPr>
          <w:p w14:paraId="4CCB928F" w14:textId="77777777" w:rsidR="00E41795" w:rsidRPr="00145598" w:rsidRDefault="00E41795" w:rsidP="00145598">
            <w:pPr>
              <w:tabs>
                <w:tab w:val="left" w:pos="-250"/>
              </w:tabs>
              <w:snapToGrid w:val="0"/>
              <w:jc w:val="center"/>
              <w:rPr>
                <w:sz w:val="24"/>
                <w:szCs w:val="24"/>
                <w:lang w:val="uk-UA"/>
              </w:rPr>
            </w:pPr>
            <w:r w:rsidRPr="00145598">
              <w:rPr>
                <w:sz w:val="24"/>
                <w:szCs w:val="24"/>
                <w:lang w:val="uk-UA"/>
              </w:rPr>
              <w:t>Надходження, млн грн</w:t>
            </w:r>
          </w:p>
        </w:tc>
        <w:tc>
          <w:tcPr>
            <w:tcW w:w="3246" w:type="dxa"/>
            <w:shd w:val="clear" w:color="auto" w:fill="auto"/>
          </w:tcPr>
          <w:p w14:paraId="38C2510A" w14:textId="77777777" w:rsidR="00E41795" w:rsidRPr="00145598" w:rsidRDefault="00E41795" w:rsidP="00145598">
            <w:pPr>
              <w:tabs>
                <w:tab w:val="left" w:pos="-250"/>
              </w:tabs>
              <w:snapToGrid w:val="0"/>
              <w:jc w:val="center"/>
              <w:rPr>
                <w:sz w:val="24"/>
                <w:szCs w:val="24"/>
                <w:lang w:val="uk-UA"/>
              </w:rPr>
            </w:pPr>
            <w:r w:rsidRPr="00145598">
              <w:rPr>
                <w:sz w:val="24"/>
                <w:szCs w:val="24"/>
                <w:lang w:val="uk-UA"/>
              </w:rPr>
              <w:t>Витрати, млн грн</w:t>
            </w:r>
          </w:p>
        </w:tc>
      </w:tr>
      <w:tr w:rsidR="00E41795" w:rsidRPr="00145598" w14:paraId="4063BA81" w14:textId="77777777" w:rsidTr="00C77AA8">
        <w:trPr>
          <w:trHeight w:val="136"/>
        </w:trPr>
        <w:tc>
          <w:tcPr>
            <w:tcW w:w="1030" w:type="dxa"/>
            <w:shd w:val="clear" w:color="auto" w:fill="auto"/>
          </w:tcPr>
          <w:p w14:paraId="05BEC393"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1</w:t>
            </w:r>
          </w:p>
        </w:tc>
        <w:tc>
          <w:tcPr>
            <w:tcW w:w="1880" w:type="dxa"/>
            <w:shd w:val="clear" w:color="auto" w:fill="auto"/>
          </w:tcPr>
          <w:p w14:paraId="02618286"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 xml:space="preserve">1-й </w:t>
            </w:r>
          </w:p>
        </w:tc>
        <w:tc>
          <w:tcPr>
            <w:tcW w:w="3743" w:type="dxa"/>
            <w:shd w:val="clear" w:color="auto" w:fill="auto"/>
          </w:tcPr>
          <w:p w14:paraId="71D8F0EB"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8,0</w:t>
            </w:r>
          </w:p>
        </w:tc>
        <w:tc>
          <w:tcPr>
            <w:tcW w:w="3246" w:type="dxa"/>
            <w:shd w:val="clear" w:color="auto" w:fill="auto"/>
          </w:tcPr>
          <w:p w14:paraId="2A9F67F4"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4,0</w:t>
            </w:r>
          </w:p>
        </w:tc>
      </w:tr>
      <w:tr w:rsidR="00E41795" w:rsidRPr="00145598" w14:paraId="4F5AD58E" w14:textId="77777777" w:rsidTr="00C77AA8">
        <w:trPr>
          <w:trHeight w:val="147"/>
        </w:trPr>
        <w:tc>
          <w:tcPr>
            <w:tcW w:w="1030" w:type="dxa"/>
            <w:shd w:val="clear" w:color="auto" w:fill="auto"/>
          </w:tcPr>
          <w:p w14:paraId="4CF6CFEA"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2</w:t>
            </w:r>
          </w:p>
        </w:tc>
        <w:tc>
          <w:tcPr>
            <w:tcW w:w="1880" w:type="dxa"/>
            <w:shd w:val="clear" w:color="auto" w:fill="auto"/>
          </w:tcPr>
          <w:p w14:paraId="339310CF"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 xml:space="preserve">2-й </w:t>
            </w:r>
          </w:p>
        </w:tc>
        <w:tc>
          <w:tcPr>
            <w:tcW w:w="3743" w:type="dxa"/>
            <w:shd w:val="clear" w:color="auto" w:fill="auto"/>
          </w:tcPr>
          <w:p w14:paraId="2BF8B602"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9,0</w:t>
            </w:r>
          </w:p>
        </w:tc>
        <w:tc>
          <w:tcPr>
            <w:tcW w:w="3246" w:type="dxa"/>
            <w:shd w:val="clear" w:color="auto" w:fill="auto"/>
          </w:tcPr>
          <w:p w14:paraId="7F6B3846" w14:textId="77777777" w:rsidR="00E41795" w:rsidRPr="00145598" w:rsidRDefault="00E41795" w:rsidP="00145598">
            <w:pPr>
              <w:tabs>
                <w:tab w:val="left" w:pos="-250"/>
              </w:tabs>
              <w:snapToGrid w:val="0"/>
              <w:spacing w:line="360" w:lineRule="auto"/>
              <w:ind w:firstLine="567"/>
              <w:jc w:val="center"/>
              <w:rPr>
                <w:sz w:val="24"/>
                <w:szCs w:val="24"/>
                <w:lang w:val="uk-UA"/>
              </w:rPr>
            </w:pPr>
            <w:r w:rsidRPr="00145598">
              <w:rPr>
                <w:sz w:val="24"/>
                <w:szCs w:val="24"/>
                <w:lang w:val="uk-UA"/>
              </w:rPr>
              <w:t>5,0</w:t>
            </w:r>
          </w:p>
        </w:tc>
      </w:tr>
    </w:tbl>
    <w:p w14:paraId="6ABF99CD" w14:textId="77777777" w:rsidR="00E41795" w:rsidRPr="00145598" w:rsidRDefault="00E41795" w:rsidP="00145598">
      <w:pPr>
        <w:spacing w:line="360" w:lineRule="auto"/>
        <w:ind w:firstLine="567"/>
        <w:jc w:val="both"/>
        <w:rPr>
          <w:sz w:val="24"/>
          <w:szCs w:val="24"/>
        </w:rPr>
      </w:pPr>
    </w:p>
    <w:p w14:paraId="537C38EB"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Первинні витрати на проект – 3,8 млн грн.</w:t>
      </w:r>
    </w:p>
    <w:p w14:paraId="5FA07B57"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Життєвий цикл проекту – 2 роки.</w:t>
      </w:r>
    </w:p>
    <w:p w14:paraId="2AA8AEFE"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Амортизаційні відрахування за рік – 1,9 млн грн.</w:t>
      </w:r>
    </w:p>
    <w:p w14:paraId="244E1FD1"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Ставка оподаткування прибутку – 32</w:t>
      </w:r>
      <w:r w:rsidR="00C77AA8" w:rsidRPr="00145598">
        <w:rPr>
          <w:sz w:val="28"/>
          <w:szCs w:val="28"/>
          <w:lang w:val="uk-UA"/>
        </w:rPr>
        <w:t xml:space="preserve"> </w:t>
      </w:r>
      <w:r w:rsidRPr="00145598">
        <w:rPr>
          <w:sz w:val="28"/>
          <w:szCs w:val="28"/>
          <w:lang w:val="uk-UA"/>
        </w:rPr>
        <w:t>%.</w:t>
      </w:r>
    </w:p>
    <w:p w14:paraId="64274AB9" w14:textId="77777777" w:rsidR="00E41795" w:rsidRPr="00145598" w:rsidRDefault="00E41795" w:rsidP="00145598">
      <w:pPr>
        <w:pStyle w:val="ab"/>
        <w:spacing w:after="0" w:line="360" w:lineRule="auto"/>
        <w:ind w:left="0" w:firstLine="567"/>
        <w:rPr>
          <w:szCs w:val="28"/>
          <w:lang w:val="uk-UA"/>
        </w:rPr>
      </w:pPr>
      <w:r w:rsidRPr="00145598">
        <w:rPr>
          <w:szCs w:val="28"/>
          <w:lang w:val="uk-UA"/>
        </w:rPr>
        <w:t>Середньозважена вартість капіталу разом з інфляційною премією – 90</w:t>
      </w:r>
      <w:r w:rsidR="00C77AA8" w:rsidRPr="00145598">
        <w:rPr>
          <w:szCs w:val="28"/>
          <w:lang w:val="uk-UA"/>
        </w:rPr>
        <w:t xml:space="preserve"> </w:t>
      </w:r>
      <w:r w:rsidRPr="00145598">
        <w:rPr>
          <w:szCs w:val="28"/>
          <w:lang w:val="uk-UA"/>
        </w:rPr>
        <w:t>%.</w:t>
      </w:r>
    </w:p>
    <w:p w14:paraId="526A8514"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C77AA8" w:rsidRPr="00145598">
        <w:rPr>
          <w:sz w:val="28"/>
          <w:szCs w:val="28"/>
          <w:lang w:val="uk-UA"/>
        </w:rPr>
        <w:t>1</w:t>
      </w:r>
      <w:r w:rsidR="00962FF0">
        <w:rPr>
          <w:sz w:val="28"/>
          <w:szCs w:val="28"/>
          <w:lang w:val="uk-UA"/>
        </w:rPr>
        <w:t>4</w:t>
      </w:r>
    </w:p>
    <w:p w14:paraId="5B80435B"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Прогнозуючий рівень інфляції</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008"/>
        <w:gridCol w:w="1832"/>
        <w:gridCol w:w="3658"/>
        <w:gridCol w:w="3141"/>
      </w:tblGrid>
      <w:tr w:rsidR="00E41795" w:rsidRPr="00145598" w14:paraId="27E50903" w14:textId="77777777" w:rsidTr="00145598">
        <w:tc>
          <w:tcPr>
            <w:tcW w:w="1008" w:type="dxa"/>
            <w:shd w:val="clear" w:color="auto" w:fill="auto"/>
          </w:tcPr>
          <w:p w14:paraId="62A4D3E5" w14:textId="77777777" w:rsidR="00E41795" w:rsidRPr="00145598" w:rsidRDefault="00E41795" w:rsidP="00145598">
            <w:pPr>
              <w:snapToGrid w:val="0"/>
              <w:jc w:val="center"/>
              <w:rPr>
                <w:sz w:val="24"/>
                <w:szCs w:val="24"/>
                <w:lang w:val="uk-UA"/>
              </w:rPr>
            </w:pPr>
            <w:r w:rsidRPr="00145598">
              <w:rPr>
                <w:sz w:val="24"/>
                <w:szCs w:val="24"/>
                <w:lang w:val="uk-UA"/>
              </w:rPr>
              <w:t xml:space="preserve">№ </w:t>
            </w:r>
          </w:p>
          <w:p w14:paraId="6861F039" w14:textId="77777777" w:rsidR="00E41795" w:rsidRPr="00145598" w:rsidRDefault="00E41795" w:rsidP="00145598">
            <w:pPr>
              <w:jc w:val="center"/>
              <w:rPr>
                <w:sz w:val="24"/>
                <w:szCs w:val="24"/>
                <w:lang w:val="uk-UA"/>
              </w:rPr>
            </w:pPr>
            <w:r w:rsidRPr="00145598">
              <w:rPr>
                <w:sz w:val="24"/>
                <w:szCs w:val="24"/>
                <w:lang w:val="uk-UA"/>
              </w:rPr>
              <w:t>з/п</w:t>
            </w:r>
          </w:p>
        </w:tc>
        <w:tc>
          <w:tcPr>
            <w:tcW w:w="1832" w:type="dxa"/>
            <w:shd w:val="clear" w:color="auto" w:fill="auto"/>
          </w:tcPr>
          <w:p w14:paraId="1049BA77"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3658" w:type="dxa"/>
            <w:shd w:val="clear" w:color="auto" w:fill="auto"/>
          </w:tcPr>
          <w:p w14:paraId="77830F17" w14:textId="77777777" w:rsidR="00E41795" w:rsidRPr="00145598" w:rsidRDefault="00E41795" w:rsidP="00145598">
            <w:pPr>
              <w:snapToGrid w:val="0"/>
              <w:jc w:val="center"/>
              <w:rPr>
                <w:sz w:val="24"/>
                <w:szCs w:val="24"/>
                <w:lang w:val="uk-UA"/>
              </w:rPr>
            </w:pPr>
            <w:r w:rsidRPr="00145598">
              <w:rPr>
                <w:sz w:val="24"/>
                <w:szCs w:val="24"/>
                <w:lang w:val="uk-UA"/>
              </w:rPr>
              <w:t>Надходження, %</w:t>
            </w:r>
          </w:p>
        </w:tc>
        <w:tc>
          <w:tcPr>
            <w:tcW w:w="3141" w:type="dxa"/>
            <w:shd w:val="clear" w:color="auto" w:fill="auto"/>
          </w:tcPr>
          <w:p w14:paraId="79E6D778" w14:textId="77777777" w:rsidR="00E41795" w:rsidRPr="00145598" w:rsidRDefault="00E41795" w:rsidP="00145598">
            <w:pPr>
              <w:snapToGrid w:val="0"/>
              <w:jc w:val="center"/>
              <w:rPr>
                <w:sz w:val="24"/>
                <w:szCs w:val="24"/>
                <w:lang w:val="uk-UA"/>
              </w:rPr>
            </w:pPr>
            <w:r w:rsidRPr="00145598">
              <w:rPr>
                <w:sz w:val="24"/>
                <w:szCs w:val="24"/>
                <w:lang w:val="uk-UA"/>
              </w:rPr>
              <w:t>Витрати, %</w:t>
            </w:r>
          </w:p>
        </w:tc>
      </w:tr>
      <w:tr w:rsidR="00E41795" w:rsidRPr="00145598" w14:paraId="50F8A073" w14:textId="77777777" w:rsidTr="00145598">
        <w:tc>
          <w:tcPr>
            <w:tcW w:w="1008" w:type="dxa"/>
            <w:shd w:val="clear" w:color="auto" w:fill="auto"/>
          </w:tcPr>
          <w:p w14:paraId="189779A8"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832" w:type="dxa"/>
            <w:shd w:val="clear" w:color="auto" w:fill="auto"/>
          </w:tcPr>
          <w:p w14:paraId="0622D30A"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3658" w:type="dxa"/>
            <w:shd w:val="clear" w:color="auto" w:fill="auto"/>
          </w:tcPr>
          <w:p w14:paraId="0106D22C" w14:textId="77777777" w:rsidR="00E41795" w:rsidRPr="00145598" w:rsidRDefault="00E41795" w:rsidP="00145598">
            <w:pPr>
              <w:snapToGrid w:val="0"/>
              <w:jc w:val="center"/>
              <w:rPr>
                <w:sz w:val="24"/>
                <w:szCs w:val="24"/>
                <w:lang w:val="uk-UA"/>
              </w:rPr>
            </w:pPr>
            <w:r w:rsidRPr="00145598">
              <w:rPr>
                <w:sz w:val="24"/>
                <w:szCs w:val="24"/>
                <w:lang w:val="uk-UA"/>
              </w:rPr>
              <w:t>300</w:t>
            </w:r>
          </w:p>
        </w:tc>
        <w:tc>
          <w:tcPr>
            <w:tcW w:w="3141" w:type="dxa"/>
            <w:shd w:val="clear" w:color="auto" w:fill="auto"/>
          </w:tcPr>
          <w:p w14:paraId="7DB9838C" w14:textId="77777777" w:rsidR="00E41795" w:rsidRPr="00145598" w:rsidRDefault="00E41795" w:rsidP="00145598">
            <w:pPr>
              <w:snapToGrid w:val="0"/>
              <w:jc w:val="center"/>
              <w:rPr>
                <w:sz w:val="24"/>
                <w:szCs w:val="24"/>
                <w:lang w:val="uk-UA"/>
              </w:rPr>
            </w:pPr>
            <w:r w:rsidRPr="00145598">
              <w:rPr>
                <w:sz w:val="24"/>
                <w:szCs w:val="24"/>
                <w:lang w:val="uk-UA"/>
              </w:rPr>
              <w:t>200</w:t>
            </w:r>
          </w:p>
        </w:tc>
      </w:tr>
      <w:tr w:rsidR="00E41795" w:rsidRPr="00145598" w14:paraId="05B661FF" w14:textId="77777777" w:rsidTr="00145598">
        <w:tc>
          <w:tcPr>
            <w:tcW w:w="1008" w:type="dxa"/>
            <w:shd w:val="clear" w:color="auto" w:fill="auto"/>
          </w:tcPr>
          <w:p w14:paraId="6D303444"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832" w:type="dxa"/>
            <w:shd w:val="clear" w:color="auto" w:fill="auto"/>
          </w:tcPr>
          <w:p w14:paraId="6D520265" w14:textId="77777777" w:rsidR="00E41795" w:rsidRPr="00145598" w:rsidRDefault="00E41795" w:rsidP="00145598">
            <w:pPr>
              <w:snapToGrid w:val="0"/>
              <w:jc w:val="center"/>
              <w:rPr>
                <w:sz w:val="24"/>
                <w:szCs w:val="24"/>
                <w:lang w:val="uk-UA"/>
              </w:rPr>
            </w:pPr>
            <w:r w:rsidRPr="00145598">
              <w:rPr>
                <w:sz w:val="24"/>
                <w:szCs w:val="24"/>
                <w:lang w:val="uk-UA"/>
              </w:rPr>
              <w:t xml:space="preserve">2-й </w:t>
            </w:r>
          </w:p>
        </w:tc>
        <w:tc>
          <w:tcPr>
            <w:tcW w:w="3658" w:type="dxa"/>
            <w:shd w:val="clear" w:color="auto" w:fill="auto"/>
          </w:tcPr>
          <w:p w14:paraId="7E32D9E5" w14:textId="77777777" w:rsidR="00E41795" w:rsidRPr="00145598" w:rsidRDefault="00E41795" w:rsidP="00145598">
            <w:pPr>
              <w:snapToGrid w:val="0"/>
              <w:jc w:val="center"/>
              <w:rPr>
                <w:sz w:val="24"/>
                <w:szCs w:val="24"/>
                <w:lang w:val="uk-UA"/>
              </w:rPr>
            </w:pPr>
            <w:r w:rsidRPr="00145598">
              <w:rPr>
                <w:sz w:val="24"/>
                <w:szCs w:val="24"/>
                <w:lang w:val="uk-UA"/>
              </w:rPr>
              <w:t>220</w:t>
            </w:r>
          </w:p>
        </w:tc>
        <w:tc>
          <w:tcPr>
            <w:tcW w:w="3141" w:type="dxa"/>
            <w:shd w:val="clear" w:color="auto" w:fill="auto"/>
          </w:tcPr>
          <w:p w14:paraId="7FDE141C" w14:textId="77777777" w:rsidR="00E41795" w:rsidRPr="00145598" w:rsidRDefault="00E41795" w:rsidP="00145598">
            <w:pPr>
              <w:snapToGrid w:val="0"/>
              <w:jc w:val="center"/>
              <w:rPr>
                <w:sz w:val="24"/>
                <w:szCs w:val="24"/>
                <w:lang w:val="uk-UA"/>
              </w:rPr>
            </w:pPr>
            <w:r w:rsidRPr="00145598">
              <w:rPr>
                <w:sz w:val="24"/>
                <w:szCs w:val="24"/>
                <w:lang w:val="uk-UA"/>
              </w:rPr>
              <w:t>180</w:t>
            </w:r>
          </w:p>
        </w:tc>
      </w:tr>
    </w:tbl>
    <w:p w14:paraId="40DA35CC" w14:textId="77777777" w:rsidR="00E41795" w:rsidRPr="00145598" w:rsidRDefault="00E41795" w:rsidP="00145598">
      <w:pPr>
        <w:spacing w:line="360" w:lineRule="auto"/>
        <w:ind w:firstLine="567"/>
        <w:jc w:val="both"/>
        <w:rPr>
          <w:sz w:val="28"/>
          <w:szCs w:val="28"/>
        </w:rPr>
      </w:pPr>
    </w:p>
    <w:p w14:paraId="0E4EBBDD" w14:textId="77777777" w:rsidR="00E41795" w:rsidRPr="00145598" w:rsidRDefault="00E41795" w:rsidP="00145598">
      <w:pPr>
        <w:pStyle w:val="ab"/>
        <w:spacing w:after="0" w:line="360" w:lineRule="auto"/>
        <w:ind w:left="0" w:firstLine="567"/>
        <w:jc w:val="center"/>
        <w:rPr>
          <w:b/>
          <w:szCs w:val="28"/>
          <w:lang w:val="uk-UA"/>
        </w:rPr>
      </w:pPr>
      <w:r w:rsidRPr="00145598">
        <w:rPr>
          <w:b/>
          <w:szCs w:val="28"/>
          <w:lang w:val="uk-UA"/>
        </w:rPr>
        <w:t>Задача</w:t>
      </w:r>
      <w:r w:rsidR="003F06B0" w:rsidRPr="00145598">
        <w:rPr>
          <w:b/>
          <w:szCs w:val="28"/>
          <w:lang w:val="uk-UA"/>
        </w:rPr>
        <w:t xml:space="preserve"> </w:t>
      </w:r>
      <w:r w:rsidRPr="00145598">
        <w:rPr>
          <w:b/>
          <w:szCs w:val="28"/>
          <w:lang w:val="uk-UA"/>
        </w:rPr>
        <w:t>52</w:t>
      </w:r>
    </w:p>
    <w:p w14:paraId="7D89BE36"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Визначити внутрішню норму дохідності (</w:t>
      </w:r>
      <w:r w:rsidRPr="00145598">
        <w:rPr>
          <w:position w:val="-5"/>
          <w:sz w:val="28"/>
          <w:szCs w:val="28"/>
        </w:rPr>
        <w:object w:dxaOrig="580" w:dyaOrig="300" w14:anchorId="6722838D">
          <v:shape id="_x0000_i1067" type="#_x0000_t75" style="width:29.4pt;height:15pt" o:ole="" filled="t">
            <v:fill color2="black"/>
            <v:imagedata r:id="rId64" o:title=""/>
          </v:shape>
          <o:OLEObject Type="Embed" ProgID="Equation.3" ShapeID="_x0000_i1067" DrawAspect="Content" ObjectID="_1839668215" r:id="rId81"/>
        </w:object>
      </w:r>
      <w:r w:rsidRPr="00145598">
        <w:rPr>
          <w:sz w:val="28"/>
          <w:szCs w:val="28"/>
          <w:lang w:val="uk-UA"/>
        </w:rPr>
        <w:t>) запропонованого проекту графічним методом за такими показниками:</w:t>
      </w:r>
    </w:p>
    <w:p w14:paraId="28530EE9"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1. Чиста теперішня вартість (</w:t>
      </w:r>
      <w:r w:rsidRPr="00145598">
        <w:rPr>
          <w:position w:val="-5"/>
          <w:sz w:val="28"/>
          <w:szCs w:val="28"/>
        </w:rPr>
        <w:object w:dxaOrig="740" w:dyaOrig="320" w14:anchorId="321DB461">
          <v:shape id="_x0000_i1068" type="#_x0000_t75" style="width:36.6pt;height:15.6pt" o:ole="" filled="t">
            <v:fill color2="black"/>
            <v:imagedata r:id="rId62" o:title=""/>
          </v:shape>
          <o:OLEObject Type="Embed" ProgID="Equation.3" ShapeID="_x0000_i1068" DrawAspect="Content" ObjectID="_1839668216" r:id="rId82"/>
        </w:object>
      </w:r>
      <w:r w:rsidRPr="00145598">
        <w:rPr>
          <w:sz w:val="28"/>
          <w:szCs w:val="28"/>
          <w:lang w:val="uk-UA"/>
        </w:rPr>
        <w:t>) – 7,85 млн грн.</w:t>
      </w:r>
    </w:p>
    <w:p w14:paraId="156FCCB3"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2. </w:t>
      </w:r>
      <w:r w:rsidRPr="00145598">
        <w:rPr>
          <w:position w:val="-5"/>
          <w:sz w:val="28"/>
          <w:szCs w:val="28"/>
        </w:rPr>
        <w:object w:dxaOrig="580" w:dyaOrig="300" w14:anchorId="389DC641">
          <v:shape id="_x0000_i1069" type="#_x0000_t75" style="width:29.4pt;height:15pt" o:ole="" filled="t">
            <v:fill color2="black"/>
            <v:imagedata r:id="rId64" o:title=""/>
          </v:shape>
          <o:OLEObject Type="Embed" ProgID="Equation.3" ShapeID="_x0000_i1069" DrawAspect="Content" ObjectID="_1839668217" r:id="rId83"/>
        </w:object>
      </w:r>
      <w:r w:rsidRPr="00145598">
        <w:rPr>
          <w:sz w:val="28"/>
          <w:szCs w:val="28"/>
          <w:lang w:val="uk-UA"/>
        </w:rPr>
        <w:t xml:space="preserve"> – 2,5 (250</w:t>
      </w:r>
      <w:r w:rsidR="00C77AA8" w:rsidRPr="00145598">
        <w:rPr>
          <w:sz w:val="28"/>
          <w:szCs w:val="28"/>
          <w:lang w:val="uk-UA"/>
        </w:rPr>
        <w:t xml:space="preserve"> </w:t>
      </w:r>
      <w:r w:rsidRPr="00145598">
        <w:rPr>
          <w:sz w:val="28"/>
          <w:szCs w:val="28"/>
          <w:lang w:val="uk-UA"/>
        </w:rPr>
        <w:t>%).</w:t>
      </w:r>
    </w:p>
    <w:p w14:paraId="7D0CB083"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lastRenderedPageBreak/>
        <w:t>Коли внутрішня ставка рентабельності (</w:t>
      </w:r>
      <w:r w:rsidRPr="00145598">
        <w:rPr>
          <w:position w:val="-5"/>
          <w:sz w:val="28"/>
          <w:szCs w:val="28"/>
        </w:rPr>
        <w:object w:dxaOrig="580" w:dyaOrig="300" w14:anchorId="17CB7D5D">
          <v:shape id="_x0000_i1070" type="#_x0000_t75" style="width:29.4pt;height:15pt" o:ole="" filled="t">
            <v:fill color2="black"/>
            <v:imagedata r:id="rId64" o:title=""/>
          </v:shape>
          <o:OLEObject Type="Embed" ProgID="Equation.3" ShapeID="_x0000_i1070" DrawAspect="Content" ObjectID="_1839668218" r:id="rId84"/>
        </w:object>
      </w:r>
      <w:r w:rsidRPr="00145598">
        <w:rPr>
          <w:sz w:val="28"/>
          <w:szCs w:val="28"/>
          <w:lang w:val="uk-UA"/>
        </w:rPr>
        <w:t>) дорівнює 7,5 (750</w:t>
      </w:r>
      <w:r w:rsidR="00C77AA8" w:rsidRPr="00145598">
        <w:rPr>
          <w:sz w:val="28"/>
          <w:szCs w:val="28"/>
          <w:lang w:val="uk-UA"/>
        </w:rPr>
        <w:t xml:space="preserve"> </w:t>
      </w:r>
      <w:r w:rsidRPr="00145598">
        <w:rPr>
          <w:sz w:val="28"/>
          <w:szCs w:val="28"/>
          <w:lang w:val="uk-UA"/>
        </w:rPr>
        <w:t xml:space="preserve">%), то </w:t>
      </w:r>
      <w:r w:rsidRPr="00145598">
        <w:rPr>
          <w:position w:val="-5"/>
          <w:sz w:val="28"/>
          <w:szCs w:val="28"/>
        </w:rPr>
        <w:object w:dxaOrig="740" w:dyaOrig="320" w14:anchorId="749512C7">
          <v:shape id="_x0000_i1071" type="#_x0000_t75" style="width:36.6pt;height:15.6pt" o:ole="" filled="t">
            <v:fill color2="black"/>
            <v:imagedata r:id="rId62" o:title=""/>
          </v:shape>
          <o:OLEObject Type="Embed" ProgID="Equation.3" ShapeID="_x0000_i1071" DrawAspect="Content" ObjectID="_1839668219" r:id="rId85"/>
        </w:object>
      </w:r>
      <w:r w:rsidRPr="00145598">
        <w:rPr>
          <w:sz w:val="28"/>
          <w:szCs w:val="28"/>
          <w:lang w:val="uk-UA"/>
        </w:rPr>
        <w:t xml:space="preserve"> складає 6,44 млн грн, тобто він збитковий.</w:t>
      </w:r>
    </w:p>
    <w:p w14:paraId="6ADC8859"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Зробити висновки про доцільність цього проекту.</w:t>
      </w:r>
    </w:p>
    <w:p w14:paraId="2967BACA"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53</w:t>
      </w:r>
    </w:p>
    <w:p w14:paraId="0B75A5FC" w14:textId="77777777" w:rsidR="00E41795" w:rsidRPr="00145598" w:rsidRDefault="00E41795" w:rsidP="00145598">
      <w:pPr>
        <w:spacing w:line="360" w:lineRule="auto"/>
        <w:ind w:firstLine="567"/>
        <w:jc w:val="both"/>
        <w:rPr>
          <w:sz w:val="28"/>
          <w:szCs w:val="28"/>
          <w:lang w:val="uk-UA"/>
        </w:rPr>
      </w:pPr>
      <w:r w:rsidRPr="00145598">
        <w:rPr>
          <w:sz w:val="28"/>
          <w:szCs w:val="28"/>
          <w:lang w:val="uk-UA"/>
        </w:rPr>
        <w:t xml:space="preserve">Компанія має 4 альтернативних проекту </w:t>
      </w:r>
      <w:r w:rsidR="00DC5B4F" w:rsidRPr="00145598">
        <w:rPr>
          <w:sz w:val="28"/>
          <w:szCs w:val="28"/>
          <w:lang w:val="uk-UA"/>
        </w:rPr>
        <w:t>"</w:t>
      </w:r>
      <w:r w:rsidRPr="00145598">
        <w:rPr>
          <w:sz w:val="28"/>
          <w:szCs w:val="28"/>
          <w:lang w:val="uk-UA"/>
        </w:rPr>
        <w:t>А</w:t>
      </w:r>
      <w:r w:rsidR="00DC5B4F" w:rsidRPr="00145598">
        <w:rPr>
          <w:sz w:val="28"/>
          <w:szCs w:val="28"/>
          <w:lang w:val="uk-UA"/>
        </w:rPr>
        <w:t>"</w:t>
      </w:r>
      <w:r w:rsidRPr="00145598">
        <w:rPr>
          <w:sz w:val="28"/>
          <w:szCs w:val="28"/>
          <w:lang w:val="uk-UA"/>
        </w:rPr>
        <w:t xml:space="preserve">, </w:t>
      </w:r>
      <w:r w:rsidR="00DC5B4F" w:rsidRPr="00145598">
        <w:rPr>
          <w:sz w:val="28"/>
          <w:szCs w:val="28"/>
          <w:lang w:val="uk-UA"/>
        </w:rPr>
        <w:t>"</w:t>
      </w:r>
      <w:r w:rsidRPr="00145598">
        <w:rPr>
          <w:sz w:val="28"/>
          <w:szCs w:val="28"/>
          <w:lang w:val="uk-UA"/>
        </w:rPr>
        <w:t>Б</w:t>
      </w:r>
      <w:r w:rsidR="00DC5B4F" w:rsidRPr="00145598">
        <w:rPr>
          <w:sz w:val="28"/>
          <w:szCs w:val="28"/>
          <w:lang w:val="uk-UA"/>
        </w:rPr>
        <w:t>"</w:t>
      </w:r>
      <w:r w:rsidRPr="00145598">
        <w:rPr>
          <w:sz w:val="28"/>
          <w:szCs w:val="28"/>
          <w:lang w:val="uk-UA"/>
        </w:rPr>
        <w:t xml:space="preserve">, </w:t>
      </w:r>
      <w:r w:rsidR="00DC5B4F" w:rsidRPr="00145598">
        <w:rPr>
          <w:sz w:val="28"/>
          <w:szCs w:val="28"/>
          <w:lang w:val="uk-UA"/>
        </w:rPr>
        <w:t>"</w:t>
      </w:r>
      <w:r w:rsidRPr="00145598">
        <w:rPr>
          <w:sz w:val="28"/>
          <w:szCs w:val="28"/>
          <w:lang w:val="uk-UA"/>
        </w:rPr>
        <w:t>В</w:t>
      </w:r>
      <w:r w:rsidR="00DC5B4F" w:rsidRPr="00145598">
        <w:rPr>
          <w:sz w:val="28"/>
          <w:szCs w:val="28"/>
          <w:lang w:val="uk-UA"/>
        </w:rPr>
        <w:t>"</w:t>
      </w:r>
      <w:r w:rsidRPr="00145598">
        <w:rPr>
          <w:sz w:val="28"/>
          <w:szCs w:val="28"/>
          <w:lang w:val="uk-UA"/>
        </w:rPr>
        <w:t xml:space="preserve">, </w:t>
      </w:r>
      <w:r w:rsidR="00DC5B4F" w:rsidRPr="00145598">
        <w:rPr>
          <w:sz w:val="28"/>
          <w:szCs w:val="28"/>
          <w:lang w:val="uk-UA"/>
        </w:rPr>
        <w:t>"</w:t>
      </w:r>
      <w:r w:rsidRPr="00145598">
        <w:rPr>
          <w:sz w:val="28"/>
          <w:szCs w:val="28"/>
          <w:lang w:val="uk-UA"/>
        </w:rPr>
        <w:t>Г</w:t>
      </w:r>
      <w:r w:rsidR="00DC5B4F" w:rsidRPr="00145598">
        <w:rPr>
          <w:sz w:val="28"/>
          <w:szCs w:val="28"/>
          <w:lang w:val="uk-UA"/>
        </w:rPr>
        <w:t>"</w:t>
      </w:r>
      <w:r w:rsidRPr="00145598">
        <w:rPr>
          <w:sz w:val="28"/>
          <w:szCs w:val="28"/>
          <w:lang w:val="uk-UA"/>
        </w:rPr>
        <w:t>. Чистий приведений дохід та інвестиційні витрати відповідно до проектів розподіляються: 4 040 і 5 050 грн; 1 000 і 650 грн; 500 і 555 грн; 2 000 і  1 000 грн. Можливий обсяг інвестиційних ресурсів компанії – 6 700 грн.</w:t>
      </w:r>
    </w:p>
    <w:p w14:paraId="7258BC07" w14:textId="5D31360A" w:rsidR="00E41795" w:rsidRPr="00145598" w:rsidRDefault="00E41795" w:rsidP="00B26511">
      <w:pPr>
        <w:spacing w:line="360" w:lineRule="auto"/>
        <w:ind w:firstLine="567"/>
        <w:jc w:val="both"/>
        <w:rPr>
          <w:sz w:val="28"/>
          <w:szCs w:val="28"/>
          <w:lang w:val="uk-UA"/>
        </w:rPr>
      </w:pPr>
      <w:r w:rsidRPr="00145598">
        <w:rPr>
          <w:sz w:val="28"/>
          <w:szCs w:val="28"/>
          <w:lang w:val="uk-UA"/>
        </w:rPr>
        <w:t>Визначити, які інвестиційні проекти доцільно включити в інвестиційний портфель.</w:t>
      </w:r>
    </w:p>
    <w:p w14:paraId="51323B4C"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Задача 54</w:t>
      </w:r>
    </w:p>
    <w:p w14:paraId="0F19BC09" w14:textId="77777777" w:rsidR="00E41795" w:rsidRPr="00145598" w:rsidRDefault="00E41795" w:rsidP="00145598">
      <w:pPr>
        <w:pStyle w:val="ab"/>
        <w:spacing w:after="0" w:line="360" w:lineRule="auto"/>
        <w:ind w:left="0" w:firstLine="567"/>
        <w:rPr>
          <w:szCs w:val="28"/>
          <w:lang w:val="uk-UA"/>
        </w:rPr>
      </w:pPr>
      <w:r w:rsidRPr="00145598">
        <w:rPr>
          <w:szCs w:val="28"/>
          <w:lang w:val="uk-UA"/>
        </w:rPr>
        <w:t>Необхідно додатково залучити капітал на суму 108 тис. грн. Податкова ставка – 25</w:t>
      </w:r>
      <w:r w:rsidR="00C77AA8" w:rsidRPr="00145598">
        <w:rPr>
          <w:szCs w:val="28"/>
          <w:lang w:val="uk-UA"/>
        </w:rPr>
        <w:t xml:space="preserve"> </w:t>
      </w:r>
      <w:r w:rsidRPr="00145598">
        <w:rPr>
          <w:szCs w:val="28"/>
          <w:lang w:val="uk-UA"/>
        </w:rPr>
        <w:t>%, вартість капіталу за випущеними облігаціями – 11</w:t>
      </w:r>
      <w:r w:rsidR="00C77AA8" w:rsidRPr="00145598">
        <w:rPr>
          <w:szCs w:val="28"/>
          <w:lang w:val="uk-UA"/>
        </w:rPr>
        <w:t xml:space="preserve"> </w:t>
      </w:r>
      <w:r w:rsidRPr="00145598">
        <w:rPr>
          <w:szCs w:val="28"/>
          <w:lang w:val="uk-UA"/>
        </w:rPr>
        <w:t>%. Додаткове фінансування інвестицій збільшить дохід компанії від   32 тис. грн до 60 тис. грн. Визначити, за рахунок яких цінних паперів (акцій чи облігацій) доцільно залучити додатковий капітал, якщо існуюча структура капіталу фірми характеризується такими даними: довгостроковий борг – 100 тис. грн, акціонерний капітал – 202 тис. грн, номінальна вартість однієї акції – 40 грн.</w:t>
      </w:r>
    </w:p>
    <w:p w14:paraId="694F6E8C" w14:textId="77777777" w:rsidR="00E41795" w:rsidRPr="00145598" w:rsidRDefault="00E41795" w:rsidP="00145598">
      <w:pPr>
        <w:pStyle w:val="210"/>
        <w:spacing w:line="360" w:lineRule="auto"/>
        <w:ind w:firstLine="567"/>
        <w:rPr>
          <w:rFonts w:ascii="Times New Roman" w:hAnsi="Times New Roman"/>
          <w:bCs/>
          <w:sz w:val="28"/>
          <w:szCs w:val="28"/>
        </w:rPr>
      </w:pPr>
      <w:r w:rsidRPr="00145598">
        <w:rPr>
          <w:rFonts w:ascii="Times New Roman" w:hAnsi="Times New Roman"/>
          <w:bCs/>
          <w:sz w:val="28"/>
          <w:szCs w:val="28"/>
        </w:rPr>
        <w:t>Задача 55</w:t>
      </w:r>
    </w:p>
    <w:p w14:paraId="2750E36D" w14:textId="77777777" w:rsidR="00145598" w:rsidRDefault="00E41795" w:rsidP="00145598">
      <w:pPr>
        <w:spacing w:line="360" w:lineRule="auto"/>
        <w:ind w:firstLine="567"/>
        <w:jc w:val="both"/>
        <w:rPr>
          <w:sz w:val="28"/>
          <w:szCs w:val="28"/>
          <w:lang w:val="uk-UA"/>
        </w:rPr>
      </w:pPr>
      <w:r w:rsidRPr="00145598">
        <w:rPr>
          <w:sz w:val="28"/>
          <w:szCs w:val="28"/>
          <w:lang w:val="uk-UA"/>
        </w:rPr>
        <w:t xml:space="preserve">На основі даних </w:t>
      </w:r>
      <w:r w:rsidR="00C77AA8" w:rsidRPr="00145598">
        <w:rPr>
          <w:sz w:val="28"/>
          <w:szCs w:val="28"/>
          <w:lang w:val="uk-UA"/>
        </w:rPr>
        <w:t>з</w:t>
      </w:r>
      <w:r w:rsidRPr="00145598">
        <w:rPr>
          <w:sz w:val="28"/>
          <w:szCs w:val="28"/>
          <w:lang w:val="uk-UA"/>
        </w:rPr>
        <w:t xml:space="preserve"> інвестиційних проект</w:t>
      </w:r>
      <w:r w:rsidR="00C77AA8" w:rsidRPr="00145598">
        <w:rPr>
          <w:sz w:val="28"/>
          <w:szCs w:val="28"/>
          <w:lang w:val="uk-UA"/>
        </w:rPr>
        <w:t>ів</w:t>
      </w:r>
      <w:r w:rsidRPr="00145598">
        <w:rPr>
          <w:sz w:val="28"/>
          <w:szCs w:val="28"/>
          <w:lang w:val="uk-UA"/>
        </w:rPr>
        <w:t xml:space="preserve"> визначити чисту дійсну вартість (</w:t>
      </w:r>
      <w:r w:rsidRPr="00145598">
        <w:rPr>
          <w:position w:val="-5"/>
          <w:sz w:val="28"/>
          <w:szCs w:val="28"/>
        </w:rPr>
        <w:object w:dxaOrig="740" w:dyaOrig="320" w14:anchorId="15FE4CC3">
          <v:shape id="_x0000_i1072" type="#_x0000_t75" style="width:36.6pt;height:15.6pt" o:ole="" filled="t">
            <v:fill color2="black"/>
            <v:imagedata r:id="rId62" o:title=""/>
          </v:shape>
          <o:OLEObject Type="Embed" ProgID="Equation.3" ShapeID="_x0000_i1072" DrawAspect="Content" ObjectID="_1839668220" r:id="rId86"/>
        </w:object>
      </w:r>
      <w:r w:rsidRPr="00145598">
        <w:rPr>
          <w:sz w:val="28"/>
          <w:szCs w:val="28"/>
          <w:lang w:val="uk-UA"/>
        </w:rPr>
        <w:t>) і внутрішню ставку рентабельності графічним методом . На підставі аналізу розрахованих показників зробити висновок про доцільність здійснення запропонованих  проектів.</w:t>
      </w:r>
      <w:r w:rsidR="00145598">
        <w:rPr>
          <w:sz w:val="28"/>
          <w:szCs w:val="28"/>
          <w:lang w:val="uk-UA"/>
        </w:rPr>
        <w:t xml:space="preserve"> </w:t>
      </w:r>
      <w:r w:rsidRPr="00145598">
        <w:rPr>
          <w:sz w:val="28"/>
          <w:szCs w:val="28"/>
          <w:lang w:val="uk-UA"/>
        </w:rPr>
        <w:t>Первісні витрати на проект – 8 млн грн.</w:t>
      </w:r>
      <w:r w:rsidR="00145598">
        <w:rPr>
          <w:sz w:val="28"/>
          <w:szCs w:val="28"/>
          <w:lang w:val="uk-UA"/>
        </w:rPr>
        <w:t xml:space="preserve"> </w:t>
      </w:r>
      <w:r w:rsidRPr="00145598">
        <w:rPr>
          <w:sz w:val="28"/>
          <w:szCs w:val="28"/>
          <w:lang w:val="uk-UA"/>
        </w:rPr>
        <w:t>Щорічні амортизаційні відрахування – 2 млн грн.</w:t>
      </w:r>
      <w:r w:rsidR="00145598">
        <w:rPr>
          <w:sz w:val="28"/>
          <w:szCs w:val="28"/>
          <w:lang w:val="uk-UA"/>
        </w:rPr>
        <w:t xml:space="preserve"> </w:t>
      </w:r>
      <w:r w:rsidRPr="00145598">
        <w:rPr>
          <w:sz w:val="28"/>
          <w:szCs w:val="28"/>
          <w:lang w:val="uk-UA"/>
        </w:rPr>
        <w:t>Термін життя проекту – 4 роки.</w:t>
      </w:r>
      <w:r w:rsidR="00145598">
        <w:rPr>
          <w:sz w:val="28"/>
          <w:szCs w:val="28"/>
          <w:lang w:val="uk-UA"/>
        </w:rPr>
        <w:t xml:space="preserve"> </w:t>
      </w:r>
      <w:r w:rsidRPr="00145598">
        <w:rPr>
          <w:sz w:val="28"/>
          <w:szCs w:val="28"/>
          <w:lang w:val="uk-UA"/>
        </w:rPr>
        <w:t>Ставка оподаткування прибутку – 30,0</w:t>
      </w:r>
      <w:r w:rsidR="00C77AA8" w:rsidRPr="00145598">
        <w:rPr>
          <w:sz w:val="28"/>
          <w:szCs w:val="28"/>
          <w:lang w:val="uk-UA"/>
        </w:rPr>
        <w:t xml:space="preserve"> </w:t>
      </w:r>
      <w:r w:rsidRPr="00145598">
        <w:rPr>
          <w:sz w:val="28"/>
          <w:szCs w:val="28"/>
          <w:lang w:val="uk-UA"/>
        </w:rPr>
        <w:t>%.</w:t>
      </w:r>
      <w:r w:rsidR="00145598">
        <w:rPr>
          <w:sz w:val="28"/>
          <w:szCs w:val="28"/>
          <w:lang w:val="uk-UA"/>
        </w:rPr>
        <w:t xml:space="preserve"> </w:t>
      </w:r>
      <w:r w:rsidRPr="00145598">
        <w:rPr>
          <w:sz w:val="28"/>
          <w:szCs w:val="28"/>
          <w:lang w:val="uk-UA"/>
        </w:rPr>
        <w:t>Середньозважена вартість капіталу з урахуванням інфляційної премії – 250</w:t>
      </w:r>
      <w:r w:rsidR="00C77AA8" w:rsidRPr="00145598">
        <w:rPr>
          <w:sz w:val="28"/>
          <w:szCs w:val="28"/>
          <w:lang w:val="uk-UA"/>
        </w:rPr>
        <w:t xml:space="preserve"> </w:t>
      </w:r>
      <w:r w:rsidRPr="00145598">
        <w:rPr>
          <w:sz w:val="28"/>
          <w:szCs w:val="28"/>
          <w:lang w:val="uk-UA"/>
        </w:rPr>
        <w:t>%.</w:t>
      </w:r>
    </w:p>
    <w:p w14:paraId="5C4EA025" w14:textId="77777777" w:rsidR="00B26511" w:rsidRDefault="00B26511" w:rsidP="00145598">
      <w:pPr>
        <w:spacing w:line="360" w:lineRule="auto"/>
        <w:ind w:firstLine="567"/>
        <w:jc w:val="right"/>
        <w:rPr>
          <w:sz w:val="28"/>
          <w:szCs w:val="28"/>
          <w:lang w:val="uk-UA"/>
        </w:rPr>
      </w:pPr>
    </w:p>
    <w:p w14:paraId="1160AFAD" w14:textId="77777777" w:rsidR="00B26511" w:rsidRDefault="00B26511" w:rsidP="00145598">
      <w:pPr>
        <w:spacing w:line="360" w:lineRule="auto"/>
        <w:ind w:firstLine="567"/>
        <w:jc w:val="right"/>
        <w:rPr>
          <w:sz w:val="28"/>
          <w:szCs w:val="28"/>
          <w:lang w:val="uk-UA"/>
        </w:rPr>
      </w:pPr>
    </w:p>
    <w:p w14:paraId="4D03318C" w14:textId="77777777" w:rsidR="00B26511" w:rsidRDefault="00B26511" w:rsidP="00145598">
      <w:pPr>
        <w:spacing w:line="360" w:lineRule="auto"/>
        <w:ind w:firstLine="567"/>
        <w:jc w:val="right"/>
        <w:rPr>
          <w:sz w:val="28"/>
          <w:szCs w:val="28"/>
          <w:lang w:val="uk-UA"/>
        </w:rPr>
      </w:pPr>
    </w:p>
    <w:p w14:paraId="5B9878B8" w14:textId="77777777" w:rsidR="00B26511" w:rsidRDefault="00B26511" w:rsidP="00145598">
      <w:pPr>
        <w:spacing w:line="360" w:lineRule="auto"/>
        <w:ind w:firstLine="567"/>
        <w:jc w:val="right"/>
        <w:rPr>
          <w:sz w:val="28"/>
          <w:szCs w:val="28"/>
          <w:lang w:val="uk-UA"/>
        </w:rPr>
      </w:pPr>
    </w:p>
    <w:p w14:paraId="65319C05" w14:textId="0E90945D" w:rsidR="00E41795" w:rsidRPr="00145598" w:rsidRDefault="00E41795" w:rsidP="00145598">
      <w:pPr>
        <w:spacing w:line="360" w:lineRule="auto"/>
        <w:ind w:firstLine="567"/>
        <w:jc w:val="right"/>
        <w:rPr>
          <w:sz w:val="28"/>
          <w:szCs w:val="28"/>
          <w:lang w:val="uk-UA"/>
        </w:rPr>
      </w:pPr>
      <w:r w:rsidRPr="00145598">
        <w:rPr>
          <w:sz w:val="28"/>
          <w:szCs w:val="28"/>
          <w:lang w:val="uk-UA"/>
        </w:rPr>
        <w:lastRenderedPageBreak/>
        <w:t xml:space="preserve">Таблиця </w:t>
      </w:r>
      <w:r w:rsidR="00C77AA8" w:rsidRPr="00145598">
        <w:rPr>
          <w:sz w:val="28"/>
          <w:szCs w:val="28"/>
          <w:lang w:val="uk-UA"/>
        </w:rPr>
        <w:t>1</w:t>
      </w:r>
      <w:r w:rsidR="00962FF0">
        <w:rPr>
          <w:sz w:val="28"/>
          <w:szCs w:val="28"/>
          <w:lang w:val="uk-UA"/>
        </w:rPr>
        <w:t>5</w:t>
      </w:r>
    </w:p>
    <w:p w14:paraId="3B3B5A56"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Надходження та витрати у цінах базового періоду, млн. грн.</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08"/>
        <w:gridCol w:w="1025"/>
        <w:gridCol w:w="2087"/>
        <w:gridCol w:w="1674"/>
        <w:gridCol w:w="2341"/>
        <w:gridCol w:w="1804"/>
      </w:tblGrid>
      <w:tr w:rsidR="00E41795" w:rsidRPr="00145598" w14:paraId="37195D9B" w14:textId="77777777" w:rsidTr="00145598">
        <w:tc>
          <w:tcPr>
            <w:tcW w:w="708" w:type="dxa"/>
            <w:vMerge w:val="restart"/>
            <w:shd w:val="clear" w:color="auto" w:fill="auto"/>
            <w:vAlign w:val="center"/>
          </w:tcPr>
          <w:p w14:paraId="6F056C02" w14:textId="77777777" w:rsidR="00E41795" w:rsidRPr="00145598" w:rsidRDefault="00E41795" w:rsidP="00145598">
            <w:pPr>
              <w:snapToGrid w:val="0"/>
              <w:jc w:val="center"/>
              <w:rPr>
                <w:sz w:val="24"/>
                <w:szCs w:val="24"/>
                <w:lang w:val="uk-UA"/>
              </w:rPr>
            </w:pPr>
            <w:r w:rsidRPr="00145598">
              <w:rPr>
                <w:sz w:val="24"/>
                <w:szCs w:val="24"/>
                <w:lang w:val="uk-UA"/>
              </w:rPr>
              <w:t>№</w:t>
            </w:r>
          </w:p>
          <w:p w14:paraId="3E0D6F9B" w14:textId="77777777" w:rsidR="00E41795" w:rsidRPr="00145598" w:rsidRDefault="00E41795" w:rsidP="00145598">
            <w:pPr>
              <w:jc w:val="center"/>
              <w:rPr>
                <w:sz w:val="24"/>
                <w:szCs w:val="24"/>
                <w:lang w:val="uk-UA"/>
              </w:rPr>
            </w:pPr>
            <w:r w:rsidRPr="00145598">
              <w:rPr>
                <w:sz w:val="24"/>
                <w:szCs w:val="24"/>
                <w:lang w:val="uk-UA"/>
              </w:rPr>
              <w:t>з/п</w:t>
            </w:r>
          </w:p>
        </w:tc>
        <w:tc>
          <w:tcPr>
            <w:tcW w:w="1025" w:type="dxa"/>
            <w:vMerge w:val="restart"/>
            <w:shd w:val="clear" w:color="auto" w:fill="auto"/>
            <w:vAlign w:val="center"/>
          </w:tcPr>
          <w:p w14:paraId="247F4FEC"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7906" w:type="dxa"/>
            <w:gridSpan w:val="4"/>
            <w:shd w:val="clear" w:color="auto" w:fill="auto"/>
            <w:vAlign w:val="center"/>
          </w:tcPr>
          <w:p w14:paraId="4329D691" w14:textId="77777777" w:rsidR="00E41795" w:rsidRPr="00145598" w:rsidRDefault="00E41795" w:rsidP="00145598">
            <w:pPr>
              <w:snapToGrid w:val="0"/>
              <w:jc w:val="center"/>
              <w:rPr>
                <w:spacing w:val="-6"/>
                <w:sz w:val="24"/>
                <w:szCs w:val="24"/>
                <w:lang w:val="uk-UA"/>
              </w:rPr>
            </w:pPr>
            <w:r w:rsidRPr="00145598">
              <w:rPr>
                <w:spacing w:val="-6"/>
                <w:sz w:val="24"/>
                <w:szCs w:val="24"/>
                <w:lang w:val="uk-UA"/>
              </w:rPr>
              <w:t>В а р і а н т и</w:t>
            </w:r>
          </w:p>
        </w:tc>
      </w:tr>
      <w:tr w:rsidR="00E41795" w:rsidRPr="00145598" w14:paraId="6D3CF75C" w14:textId="77777777" w:rsidTr="00145598">
        <w:tc>
          <w:tcPr>
            <w:tcW w:w="708" w:type="dxa"/>
            <w:vMerge/>
            <w:shd w:val="clear" w:color="auto" w:fill="auto"/>
            <w:vAlign w:val="center"/>
          </w:tcPr>
          <w:p w14:paraId="6328D07C" w14:textId="77777777" w:rsidR="00E41795" w:rsidRPr="00145598" w:rsidRDefault="00E41795" w:rsidP="00145598">
            <w:pPr>
              <w:snapToGrid w:val="0"/>
              <w:jc w:val="center"/>
              <w:rPr>
                <w:sz w:val="24"/>
                <w:szCs w:val="24"/>
                <w:lang w:val="uk-UA"/>
              </w:rPr>
            </w:pPr>
          </w:p>
        </w:tc>
        <w:tc>
          <w:tcPr>
            <w:tcW w:w="1025" w:type="dxa"/>
            <w:vMerge/>
            <w:shd w:val="clear" w:color="auto" w:fill="auto"/>
            <w:vAlign w:val="center"/>
          </w:tcPr>
          <w:p w14:paraId="2FD30255" w14:textId="77777777" w:rsidR="00E41795" w:rsidRPr="00145598" w:rsidRDefault="00E41795" w:rsidP="00145598">
            <w:pPr>
              <w:snapToGrid w:val="0"/>
              <w:jc w:val="center"/>
              <w:rPr>
                <w:sz w:val="24"/>
                <w:szCs w:val="24"/>
                <w:lang w:val="uk-UA"/>
              </w:rPr>
            </w:pPr>
          </w:p>
        </w:tc>
        <w:tc>
          <w:tcPr>
            <w:tcW w:w="3761" w:type="dxa"/>
            <w:gridSpan w:val="2"/>
            <w:shd w:val="clear" w:color="auto" w:fill="auto"/>
            <w:vAlign w:val="center"/>
          </w:tcPr>
          <w:p w14:paraId="4D0D5630" w14:textId="77777777" w:rsidR="00E41795" w:rsidRPr="00145598" w:rsidRDefault="00E41795" w:rsidP="00145598">
            <w:pPr>
              <w:snapToGrid w:val="0"/>
              <w:jc w:val="center"/>
              <w:rPr>
                <w:sz w:val="24"/>
                <w:szCs w:val="24"/>
                <w:lang w:val="uk-UA"/>
              </w:rPr>
            </w:pPr>
            <w:r w:rsidRPr="00145598">
              <w:rPr>
                <w:sz w:val="24"/>
                <w:szCs w:val="24"/>
                <w:lang w:val="uk-UA"/>
              </w:rPr>
              <w:t>Надходження 1 та 2 проекту, млн</w:t>
            </w:r>
            <w:r w:rsidR="00C77AA8" w:rsidRPr="00145598">
              <w:rPr>
                <w:sz w:val="24"/>
                <w:szCs w:val="24"/>
                <w:lang w:val="uk-UA"/>
              </w:rPr>
              <w:t xml:space="preserve"> грн</w:t>
            </w:r>
          </w:p>
        </w:tc>
        <w:tc>
          <w:tcPr>
            <w:tcW w:w="4145" w:type="dxa"/>
            <w:gridSpan w:val="2"/>
            <w:shd w:val="clear" w:color="auto" w:fill="auto"/>
            <w:vAlign w:val="center"/>
          </w:tcPr>
          <w:p w14:paraId="13B04B14" w14:textId="77777777" w:rsidR="00E41795" w:rsidRPr="00145598" w:rsidRDefault="00E41795" w:rsidP="00145598">
            <w:pPr>
              <w:snapToGrid w:val="0"/>
              <w:jc w:val="center"/>
              <w:rPr>
                <w:sz w:val="24"/>
                <w:szCs w:val="24"/>
                <w:lang w:val="uk-UA"/>
              </w:rPr>
            </w:pPr>
            <w:r w:rsidRPr="00145598">
              <w:rPr>
                <w:sz w:val="24"/>
                <w:szCs w:val="24"/>
                <w:lang w:val="uk-UA"/>
              </w:rPr>
              <w:t>Витрати 1 та 2 проекту, млн грн</w:t>
            </w:r>
          </w:p>
        </w:tc>
      </w:tr>
      <w:tr w:rsidR="00E41795" w:rsidRPr="00145598" w14:paraId="31879022" w14:textId="77777777" w:rsidTr="00145598">
        <w:tc>
          <w:tcPr>
            <w:tcW w:w="708" w:type="dxa"/>
            <w:shd w:val="clear" w:color="auto" w:fill="auto"/>
            <w:vAlign w:val="center"/>
          </w:tcPr>
          <w:p w14:paraId="56EA6DFF"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025" w:type="dxa"/>
            <w:shd w:val="clear" w:color="auto" w:fill="auto"/>
            <w:vAlign w:val="center"/>
          </w:tcPr>
          <w:p w14:paraId="7A8AA6ED"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2087" w:type="dxa"/>
            <w:shd w:val="clear" w:color="auto" w:fill="auto"/>
            <w:vAlign w:val="center"/>
          </w:tcPr>
          <w:p w14:paraId="3432C364" w14:textId="77777777" w:rsidR="00E41795" w:rsidRPr="00145598" w:rsidRDefault="00E41795" w:rsidP="00145598">
            <w:pPr>
              <w:snapToGrid w:val="0"/>
              <w:jc w:val="center"/>
              <w:rPr>
                <w:sz w:val="24"/>
                <w:szCs w:val="24"/>
                <w:lang w:val="uk-UA"/>
              </w:rPr>
            </w:pPr>
            <w:r w:rsidRPr="00145598">
              <w:rPr>
                <w:sz w:val="24"/>
                <w:szCs w:val="24"/>
                <w:lang w:val="uk-UA"/>
              </w:rPr>
              <w:t>6,0</w:t>
            </w:r>
          </w:p>
        </w:tc>
        <w:tc>
          <w:tcPr>
            <w:tcW w:w="1674" w:type="dxa"/>
            <w:shd w:val="clear" w:color="auto" w:fill="auto"/>
            <w:vAlign w:val="center"/>
          </w:tcPr>
          <w:p w14:paraId="1A7E9F62" w14:textId="77777777" w:rsidR="00E41795" w:rsidRPr="00145598" w:rsidRDefault="00E41795" w:rsidP="00145598">
            <w:pPr>
              <w:snapToGrid w:val="0"/>
              <w:jc w:val="center"/>
              <w:rPr>
                <w:sz w:val="24"/>
                <w:szCs w:val="24"/>
                <w:lang w:val="uk-UA"/>
              </w:rPr>
            </w:pPr>
            <w:r w:rsidRPr="00145598">
              <w:rPr>
                <w:sz w:val="24"/>
                <w:szCs w:val="24"/>
                <w:lang w:val="uk-UA"/>
              </w:rPr>
              <w:t>6,0</w:t>
            </w:r>
          </w:p>
        </w:tc>
        <w:tc>
          <w:tcPr>
            <w:tcW w:w="2341" w:type="dxa"/>
            <w:shd w:val="clear" w:color="auto" w:fill="auto"/>
            <w:vAlign w:val="center"/>
          </w:tcPr>
          <w:p w14:paraId="06B53418" w14:textId="77777777" w:rsidR="00E41795" w:rsidRPr="00145598" w:rsidRDefault="00E41795" w:rsidP="00145598">
            <w:pPr>
              <w:snapToGrid w:val="0"/>
              <w:jc w:val="center"/>
              <w:rPr>
                <w:sz w:val="24"/>
                <w:szCs w:val="24"/>
                <w:lang w:val="uk-UA"/>
              </w:rPr>
            </w:pPr>
            <w:r w:rsidRPr="00145598">
              <w:rPr>
                <w:sz w:val="24"/>
                <w:szCs w:val="24"/>
                <w:lang w:val="uk-UA"/>
              </w:rPr>
              <w:t>3,0</w:t>
            </w:r>
          </w:p>
        </w:tc>
        <w:tc>
          <w:tcPr>
            <w:tcW w:w="1804" w:type="dxa"/>
            <w:shd w:val="clear" w:color="auto" w:fill="auto"/>
            <w:vAlign w:val="center"/>
          </w:tcPr>
          <w:p w14:paraId="709C26C0" w14:textId="77777777" w:rsidR="00E41795" w:rsidRPr="00145598" w:rsidRDefault="00E41795" w:rsidP="00145598">
            <w:pPr>
              <w:snapToGrid w:val="0"/>
              <w:jc w:val="center"/>
              <w:rPr>
                <w:sz w:val="24"/>
                <w:szCs w:val="24"/>
                <w:lang w:val="uk-UA"/>
              </w:rPr>
            </w:pPr>
            <w:r w:rsidRPr="00145598">
              <w:rPr>
                <w:sz w:val="24"/>
                <w:szCs w:val="24"/>
                <w:lang w:val="uk-UA"/>
              </w:rPr>
              <w:t>3,0</w:t>
            </w:r>
          </w:p>
        </w:tc>
      </w:tr>
      <w:tr w:rsidR="00E41795" w:rsidRPr="00145598" w14:paraId="30F3DC82" w14:textId="77777777" w:rsidTr="00145598">
        <w:tc>
          <w:tcPr>
            <w:tcW w:w="708" w:type="dxa"/>
            <w:shd w:val="clear" w:color="auto" w:fill="auto"/>
            <w:vAlign w:val="center"/>
          </w:tcPr>
          <w:p w14:paraId="38B12FE9"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025" w:type="dxa"/>
            <w:shd w:val="clear" w:color="auto" w:fill="auto"/>
            <w:vAlign w:val="center"/>
          </w:tcPr>
          <w:p w14:paraId="0087C308" w14:textId="77777777" w:rsidR="00E41795" w:rsidRPr="00145598" w:rsidRDefault="00E41795" w:rsidP="00145598">
            <w:pPr>
              <w:snapToGrid w:val="0"/>
              <w:jc w:val="center"/>
              <w:rPr>
                <w:sz w:val="24"/>
                <w:szCs w:val="24"/>
                <w:lang w:val="uk-UA"/>
              </w:rPr>
            </w:pPr>
            <w:r w:rsidRPr="00145598">
              <w:rPr>
                <w:sz w:val="24"/>
                <w:szCs w:val="24"/>
                <w:lang w:val="uk-UA"/>
              </w:rPr>
              <w:t xml:space="preserve">2-й </w:t>
            </w:r>
          </w:p>
        </w:tc>
        <w:tc>
          <w:tcPr>
            <w:tcW w:w="2087" w:type="dxa"/>
            <w:shd w:val="clear" w:color="auto" w:fill="auto"/>
            <w:vAlign w:val="center"/>
          </w:tcPr>
          <w:p w14:paraId="7351C506" w14:textId="77777777" w:rsidR="00E41795" w:rsidRPr="00145598" w:rsidRDefault="00E41795" w:rsidP="00145598">
            <w:pPr>
              <w:snapToGrid w:val="0"/>
              <w:jc w:val="center"/>
              <w:rPr>
                <w:sz w:val="24"/>
                <w:szCs w:val="24"/>
                <w:lang w:val="uk-UA"/>
              </w:rPr>
            </w:pPr>
            <w:r w:rsidRPr="00145598">
              <w:rPr>
                <w:sz w:val="24"/>
                <w:szCs w:val="24"/>
                <w:lang w:val="uk-UA"/>
              </w:rPr>
              <w:t>7,0</w:t>
            </w:r>
          </w:p>
        </w:tc>
        <w:tc>
          <w:tcPr>
            <w:tcW w:w="1674" w:type="dxa"/>
            <w:shd w:val="clear" w:color="auto" w:fill="auto"/>
            <w:vAlign w:val="center"/>
          </w:tcPr>
          <w:p w14:paraId="23005D16" w14:textId="77777777" w:rsidR="00E41795" w:rsidRPr="00145598" w:rsidRDefault="00E41795" w:rsidP="00145598">
            <w:pPr>
              <w:snapToGrid w:val="0"/>
              <w:jc w:val="center"/>
              <w:rPr>
                <w:sz w:val="24"/>
                <w:szCs w:val="24"/>
                <w:lang w:val="uk-UA"/>
              </w:rPr>
            </w:pPr>
            <w:r w:rsidRPr="00145598">
              <w:rPr>
                <w:sz w:val="24"/>
                <w:szCs w:val="24"/>
                <w:lang w:val="uk-UA"/>
              </w:rPr>
              <w:t>7,0</w:t>
            </w:r>
          </w:p>
        </w:tc>
        <w:tc>
          <w:tcPr>
            <w:tcW w:w="2341" w:type="dxa"/>
            <w:shd w:val="clear" w:color="auto" w:fill="auto"/>
            <w:vAlign w:val="center"/>
          </w:tcPr>
          <w:p w14:paraId="5FFFD534" w14:textId="77777777" w:rsidR="00E41795" w:rsidRPr="00145598" w:rsidRDefault="00E41795" w:rsidP="00145598">
            <w:pPr>
              <w:snapToGrid w:val="0"/>
              <w:jc w:val="center"/>
              <w:rPr>
                <w:sz w:val="24"/>
                <w:szCs w:val="24"/>
                <w:lang w:val="uk-UA"/>
              </w:rPr>
            </w:pPr>
            <w:r w:rsidRPr="00145598">
              <w:rPr>
                <w:sz w:val="24"/>
                <w:szCs w:val="24"/>
                <w:lang w:val="uk-UA"/>
              </w:rPr>
              <w:t>2,0</w:t>
            </w:r>
          </w:p>
        </w:tc>
        <w:tc>
          <w:tcPr>
            <w:tcW w:w="1804" w:type="dxa"/>
            <w:shd w:val="clear" w:color="auto" w:fill="auto"/>
            <w:vAlign w:val="center"/>
          </w:tcPr>
          <w:p w14:paraId="74A31F47" w14:textId="77777777" w:rsidR="00E41795" w:rsidRPr="00145598" w:rsidRDefault="00E41795" w:rsidP="00145598">
            <w:pPr>
              <w:snapToGrid w:val="0"/>
              <w:jc w:val="center"/>
              <w:rPr>
                <w:sz w:val="24"/>
                <w:szCs w:val="24"/>
                <w:lang w:val="uk-UA"/>
              </w:rPr>
            </w:pPr>
            <w:r w:rsidRPr="00145598">
              <w:rPr>
                <w:sz w:val="24"/>
                <w:szCs w:val="24"/>
                <w:lang w:val="uk-UA"/>
              </w:rPr>
              <w:t>4,0</w:t>
            </w:r>
          </w:p>
        </w:tc>
      </w:tr>
      <w:tr w:rsidR="00E41795" w:rsidRPr="00145598" w14:paraId="673D0064" w14:textId="77777777" w:rsidTr="00145598">
        <w:tc>
          <w:tcPr>
            <w:tcW w:w="708" w:type="dxa"/>
            <w:shd w:val="clear" w:color="auto" w:fill="auto"/>
            <w:vAlign w:val="center"/>
          </w:tcPr>
          <w:p w14:paraId="165F287E" w14:textId="77777777" w:rsidR="00E41795" w:rsidRPr="00145598" w:rsidRDefault="00E41795" w:rsidP="00145598">
            <w:pPr>
              <w:snapToGrid w:val="0"/>
              <w:jc w:val="center"/>
              <w:rPr>
                <w:sz w:val="24"/>
                <w:szCs w:val="24"/>
                <w:lang w:val="uk-UA"/>
              </w:rPr>
            </w:pPr>
            <w:r w:rsidRPr="00145598">
              <w:rPr>
                <w:sz w:val="24"/>
                <w:szCs w:val="24"/>
                <w:lang w:val="uk-UA"/>
              </w:rPr>
              <w:t>3</w:t>
            </w:r>
          </w:p>
        </w:tc>
        <w:tc>
          <w:tcPr>
            <w:tcW w:w="1025" w:type="dxa"/>
            <w:shd w:val="clear" w:color="auto" w:fill="auto"/>
            <w:vAlign w:val="center"/>
          </w:tcPr>
          <w:p w14:paraId="5BA12544" w14:textId="77777777" w:rsidR="00E41795" w:rsidRPr="00145598" w:rsidRDefault="00E41795" w:rsidP="00145598">
            <w:pPr>
              <w:snapToGrid w:val="0"/>
              <w:jc w:val="center"/>
              <w:rPr>
                <w:sz w:val="24"/>
                <w:szCs w:val="24"/>
                <w:lang w:val="uk-UA"/>
              </w:rPr>
            </w:pPr>
            <w:r w:rsidRPr="00145598">
              <w:rPr>
                <w:sz w:val="24"/>
                <w:szCs w:val="24"/>
                <w:lang w:val="uk-UA"/>
              </w:rPr>
              <w:t xml:space="preserve">3-й </w:t>
            </w:r>
          </w:p>
        </w:tc>
        <w:tc>
          <w:tcPr>
            <w:tcW w:w="2087" w:type="dxa"/>
            <w:shd w:val="clear" w:color="auto" w:fill="auto"/>
            <w:vAlign w:val="center"/>
          </w:tcPr>
          <w:p w14:paraId="501F8415" w14:textId="77777777" w:rsidR="00E41795" w:rsidRPr="00145598" w:rsidRDefault="00E41795" w:rsidP="00145598">
            <w:pPr>
              <w:snapToGrid w:val="0"/>
              <w:jc w:val="center"/>
              <w:rPr>
                <w:sz w:val="24"/>
                <w:szCs w:val="24"/>
                <w:lang w:val="uk-UA"/>
              </w:rPr>
            </w:pPr>
            <w:r w:rsidRPr="00145598">
              <w:rPr>
                <w:sz w:val="24"/>
                <w:szCs w:val="24"/>
                <w:lang w:val="uk-UA"/>
              </w:rPr>
              <w:t>6,0</w:t>
            </w:r>
          </w:p>
        </w:tc>
        <w:tc>
          <w:tcPr>
            <w:tcW w:w="1674" w:type="dxa"/>
            <w:shd w:val="clear" w:color="auto" w:fill="auto"/>
            <w:vAlign w:val="center"/>
          </w:tcPr>
          <w:p w14:paraId="641B066C" w14:textId="77777777" w:rsidR="00E41795" w:rsidRPr="00145598" w:rsidRDefault="00E41795" w:rsidP="00145598">
            <w:pPr>
              <w:snapToGrid w:val="0"/>
              <w:jc w:val="center"/>
              <w:rPr>
                <w:sz w:val="24"/>
                <w:szCs w:val="24"/>
                <w:lang w:val="uk-UA"/>
              </w:rPr>
            </w:pPr>
            <w:r w:rsidRPr="00145598">
              <w:rPr>
                <w:sz w:val="24"/>
                <w:szCs w:val="24"/>
                <w:lang w:val="uk-UA"/>
              </w:rPr>
              <w:t>8,0</w:t>
            </w:r>
          </w:p>
        </w:tc>
        <w:tc>
          <w:tcPr>
            <w:tcW w:w="2341" w:type="dxa"/>
            <w:shd w:val="clear" w:color="auto" w:fill="auto"/>
            <w:vAlign w:val="center"/>
          </w:tcPr>
          <w:p w14:paraId="7BD2538B" w14:textId="77777777" w:rsidR="00E41795" w:rsidRPr="00145598" w:rsidRDefault="00E41795" w:rsidP="00145598">
            <w:pPr>
              <w:snapToGrid w:val="0"/>
              <w:jc w:val="center"/>
              <w:rPr>
                <w:sz w:val="24"/>
                <w:szCs w:val="24"/>
                <w:lang w:val="uk-UA"/>
              </w:rPr>
            </w:pPr>
            <w:r w:rsidRPr="00145598">
              <w:rPr>
                <w:sz w:val="24"/>
                <w:szCs w:val="24"/>
                <w:lang w:val="uk-UA"/>
              </w:rPr>
              <w:t>2,0</w:t>
            </w:r>
          </w:p>
        </w:tc>
        <w:tc>
          <w:tcPr>
            <w:tcW w:w="1804" w:type="dxa"/>
            <w:shd w:val="clear" w:color="auto" w:fill="auto"/>
            <w:vAlign w:val="center"/>
          </w:tcPr>
          <w:p w14:paraId="4EDBF46E" w14:textId="77777777" w:rsidR="00E41795" w:rsidRPr="00145598" w:rsidRDefault="00E41795" w:rsidP="00145598">
            <w:pPr>
              <w:snapToGrid w:val="0"/>
              <w:jc w:val="center"/>
              <w:rPr>
                <w:sz w:val="24"/>
                <w:szCs w:val="24"/>
                <w:lang w:val="uk-UA"/>
              </w:rPr>
            </w:pPr>
            <w:r w:rsidRPr="00145598">
              <w:rPr>
                <w:sz w:val="24"/>
                <w:szCs w:val="24"/>
                <w:lang w:val="uk-UA"/>
              </w:rPr>
              <w:t>4,0</w:t>
            </w:r>
          </w:p>
        </w:tc>
      </w:tr>
      <w:tr w:rsidR="00E41795" w:rsidRPr="00145598" w14:paraId="2BEA5F88" w14:textId="77777777" w:rsidTr="00145598">
        <w:tc>
          <w:tcPr>
            <w:tcW w:w="708" w:type="dxa"/>
            <w:shd w:val="clear" w:color="auto" w:fill="auto"/>
            <w:vAlign w:val="center"/>
          </w:tcPr>
          <w:p w14:paraId="2A44F3C4" w14:textId="77777777" w:rsidR="00E41795" w:rsidRPr="00145598" w:rsidRDefault="00E41795" w:rsidP="00145598">
            <w:pPr>
              <w:snapToGrid w:val="0"/>
              <w:jc w:val="center"/>
              <w:rPr>
                <w:sz w:val="24"/>
                <w:szCs w:val="24"/>
                <w:lang w:val="uk-UA"/>
              </w:rPr>
            </w:pPr>
            <w:r w:rsidRPr="00145598">
              <w:rPr>
                <w:sz w:val="24"/>
                <w:szCs w:val="24"/>
                <w:lang w:val="uk-UA"/>
              </w:rPr>
              <w:t>4</w:t>
            </w:r>
          </w:p>
        </w:tc>
        <w:tc>
          <w:tcPr>
            <w:tcW w:w="1025" w:type="dxa"/>
            <w:shd w:val="clear" w:color="auto" w:fill="auto"/>
            <w:vAlign w:val="center"/>
          </w:tcPr>
          <w:p w14:paraId="32486E36" w14:textId="77777777" w:rsidR="00E41795" w:rsidRPr="00145598" w:rsidRDefault="00E41795" w:rsidP="00145598">
            <w:pPr>
              <w:snapToGrid w:val="0"/>
              <w:jc w:val="center"/>
              <w:rPr>
                <w:sz w:val="24"/>
                <w:szCs w:val="24"/>
                <w:lang w:val="uk-UA"/>
              </w:rPr>
            </w:pPr>
            <w:r w:rsidRPr="00145598">
              <w:rPr>
                <w:sz w:val="24"/>
                <w:szCs w:val="24"/>
                <w:lang w:val="uk-UA"/>
              </w:rPr>
              <w:t xml:space="preserve">4-й </w:t>
            </w:r>
          </w:p>
        </w:tc>
        <w:tc>
          <w:tcPr>
            <w:tcW w:w="2087" w:type="dxa"/>
            <w:shd w:val="clear" w:color="auto" w:fill="auto"/>
            <w:vAlign w:val="center"/>
          </w:tcPr>
          <w:p w14:paraId="1FB8D673" w14:textId="77777777" w:rsidR="00E41795" w:rsidRPr="00145598" w:rsidRDefault="00E41795" w:rsidP="00145598">
            <w:pPr>
              <w:snapToGrid w:val="0"/>
              <w:jc w:val="center"/>
              <w:rPr>
                <w:sz w:val="24"/>
                <w:szCs w:val="24"/>
                <w:lang w:val="uk-UA"/>
              </w:rPr>
            </w:pPr>
            <w:r w:rsidRPr="00145598">
              <w:rPr>
                <w:sz w:val="24"/>
                <w:szCs w:val="24"/>
                <w:lang w:val="uk-UA"/>
              </w:rPr>
              <w:t>6,0</w:t>
            </w:r>
          </w:p>
        </w:tc>
        <w:tc>
          <w:tcPr>
            <w:tcW w:w="1674" w:type="dxa"/>
            <w:shd w:val="clear" w:color="auto" w:fill="auto"/>
            <w:vAlign w:val="center"/>
          </w:tcPr>
          <w:p w14:paraId="1107C289" w14:textId="77777777" w:rsidR="00E41795" w:rsidRPr="00145598" w:rsidRDefault="00E41795" w:rsidP="00145598">
            <w:pPr>
              <w:snapToGrid w:val="0"/>
              <w:jc w:val="center"/>
              <w:rPr>
                <w:sz w:val="24"/>
                <w:szCs w:val="24"/>
                <w:lang w:val="uk-UA"/>
              </w:rPr>
            </w:pPr>
            <w:r w:rsidRPr="00145598">
              <w:rPr>
                <w:sz w:val="24"/>
                <w:szCs w:val="24"/>
                <w:lang w:val="uk-UA"/>
              </w:rPr>
              <w:t>8,0</w:t>
            </w:r>
          </w:p>
        </w:tc>
        <w:tc>
          <w:tcPr>
            <w:tcW w:w="2341" w:type="dxa"/>
            <w:shd w:val="clear" w:color="auto" w:fill="auto"/>
            <w:vAlign w:val="center"/>
          </w:tcPr>
          <w:p w14:paraId="71BEC38E" w14:textId="77777777" w:rsidR="00E41795" w:rsidRPr="00145598" w:rsidRDefault="00E41795" w:rsidP="00145598">
            <w:pPr>
              <w:snapToGrid w:val="0"/>
              <w:jc w:val="center"/>
              <w:rPr>
                <w:sz w:val="24"/>
                <w:szCs w:val="24"/>
                <w:lang w:val="uk-UA"/>
              </w:rPr>
            </w:pPr>
            <w:r w:rsidRPr="00145598">
              <w:rPr>
                <w:sz w:val="24"/>
                <w:szCs w:val="24"/>
                <w:lang w:val="uk-UA"/>
              </w:rPr>
              <w:t>2,0</w:t>
            </w:r>
          </w:p>
        </w:tc>
        <w:tc>
          <w:tcPr>
            <w:tcW w:w="1804" w:type="dxa"/>
            <w:shd w:val="clear" w:color="auto" w:fill="auto"/>
            <w:vAlign w:val="center"/>
          </w:tcPr>
          <w:p w14:paraId="3E610ADC" w14:textId="77777777" w:rsidR="00E41795" w:rsidRPr="00145598" w:rsidRDefault="00E41795" w:rsidP="00145598">
            <w:pPr>
              <w:snapToGrid w:val="0"/>
              <w:jc w:val="center"/>
              <w:rPr>
                <w:sz w:val="24"/>
                <w:szCs w:val="24"/>
                <w:lang w:val="uk-UA"/>
              </w:rPr>
            </w:pPr>
            <w:r w:rsidRPr="00145598">
              <w:rPr>
                <w:sz w:val="24"/>
                <w:szCs w:val="24"/>
                <w:lang w:val="uk-UA"/>
              </w:rPr>
              <w:t>4,0</w:t>
            </w:r>
          </w:p>
        </w:tc>
      </w:tr>
    </w:tbl>
    <w:p w14:paraId="7C485D17" w14:textId="77777777" w:rsidR="006E6C24" w:rsidRDefault="006E6C24" w:rsidP="00145598">
      <w:pPr>
        <w:pStyle w:val="6"/>
        <w:spacing w:line="360" w:lineRule="auto"/>
        <w:ind w:firstLine="567"/>
        <w:jc w:val="right"/>
        <w:rPr>
          <w:rFonts w:ascii="Times New Roman" w:hAnsi="Times New Roman"/>
          <w:szCs w:val="28"/>
        </w:rPr>
      </w:pPr>
    </w:p>
    <w:p w14:paraId="595FB46E" w14:textId="4969D620" w:rsidR="00E41795" w:rsidRPr="00145598" w:rsidRDefault="00E41795" w:rsidP="00145598">
      <w:pPr>
        <w:pStyle w:val="6"/>
        <w:spacing w:line="360" w:lineRule="auto"/>
        <w:ind w:firstLine="567"/>
        <w:jc w:val="right"/>
        <w:rPr>
          <w:rFonts w:ascii="Times New Roman" w:hAnsi="Times New Roman"/>
          <w:szCs w:val="28"/>
        </w:rPr>
      </w:pPr>
      <w:r w:rsidRPr="00145598">
        <w:rPr>
          <w:rFonts w:ascii="Times New Roman" w:hAnsi="Times New Roman"/>
          <w:szCs w:val="28"/>
        </w:rPr>
        <w:t xml:space="preserve">Таблиця </w:t>
      </w:r>
      <w:r w:rsidR="00962FF0">
        <w:rPr>
          <w:rFonts w:ascii="Times New Roman" w:hAnsi="Times New Roman"/>
          <w:szCs w:val="28"/>
        </w:rPr>
        <w:t>16</w:t>
      </w:r>
    </w:p>
    <w:p w14:paraId="4799B980"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Прогнозований рівень інфляції</w:t>
      </w:r>
    </w:p>
    <w:tbl>
      <w:tblPr>
        <w:tblW w:w="963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06"/>
        <w:gridCol w:w="1106"/>
        <w:gridCol w:w="2325"/>
        <w:gridCol w:w="1902"/>
        <w:gridCol w:w="1902"/>
        <w:gridCol w:w="1698"/>
      </w:tblGrid>
      <w:tr w:rsidR="00E41795" w:rsidRPr="00145598" w14:paraId="2E25C1ED" w14:textId="77777777" w:rsidTr="00145598">
        <w:trPr>
          <w:trHeight w:val="532"/>
        </w:trPr>
        <w:tc>
          <w:tcPr>
            <w:tcW w:w="706" w:type="dxa"/>
            <w:shd w:val="clear" w:color="auto" w:fill="auto"/>
          </w:tcPr>
          <w:p w14:paraId="6F6E3FA9" w14:textId="77777777" w:rsidR="00E41795" w:rsidRPr="00145598" w:rsidRDefault="00E41795" w:rsidP="00145598">
            <w:pPr>
              <w:snapToGrid w:val="0"/>
              <w:jc w:val="center"/>
              <w:rPr>
                <w:sz w:val="24"/>
                <w:szCs w:val="24"/>
                <w:lang w:val="uk-UA"/>
              </w:rPr>
            </w:pPr>
            <w:r w:rsidRPr="00145598">
              <w:rPr>
                <w:sz w:val="24"/>
                <w:szCs w:val="24"/>
                <w:lang w:val="uk-UA"/>
              </w:rPr>
              <w:t>№</w:t>
            </w:r>
          </w:p>
          <w:p w14:paraId="738D2044" w14:textId="77777777" w:rsidR="00E41795" w:rsidRPr="00145598" w:rsidRDefault="00E41795" w:rsidP="00145598">
            <w:pPr>
              <w:jc w:val="center"/>
              <w:rPr>
                <w:sz w:val="24"/>
                <w:szCs w:val="24"/>
                <w:lang w:val="uk-UA"/>
              </w:rPr>
            </w:pPr>
            <w:r w:rsidRPr="00145598">
              <w:rPr>
                <w:sz w:val="24"/>
                <w:szCs w:val="24"/>
                <w:lang w:val="uk-UA"/>
              </w:rPr>
              <w:t>з/п</w:t>
            </w:r>
          </w:p>
        </w:tc>
        <w:tc>
          <w:tcPr>
            <w:tcW w:w="1106" w:type="dxa"/>
            <w:shd w:val="clear" w:color="auto" w:fill="auto"/>
          </w:tcPr>
          <w:p w14:paraId="081BC3DF" w14:textId="77777777" w:rsidR="00E41795" w:rsidRPr="00145598" w:rsidRDefault="00E41795" w:rsidP="00145598">
            <w:pPr>
              <w:snapToGrid w:val="0"/>
              <w:jc w:val="center"/>
              <w:rPr>
                <w:sz w:val="24"/>
                <w:szCs w:val="24"/>
                <w:lang w:val="uk-UA"/>
              </w:rPr>
            </w:pPr>
            <w:r w:rsidRPr="00145598">
              <w:rPr>
                <w:sz w:val="24"/>
                <w:szCs w:val="24"/>
                <w:lang w:val="uk-UA"/>
              </w:rPr>
              <w:t>Роки</w:t>
            </w:r>
          </w:p>
        </w:tc>
        <w:tc>
          <w:tcPr>
            <w:tcW w:w="7827" w:type="dxa"/>
            <w:gridSpan w:val="4"/>
            <w:shd w:val="clear" w:color="auto" w:fill="auto"/>
          </w:tcPr>
          <w:p w14:paraId="2C35FC88" w14:textId="77777777" w:rsidR="00E41795" w:rsidRPr="00145598" w:rsidRDefault="00E41795" w:rsidP="00145598">
            <w:pPr>
              <w:pStyle w:val="1"/>
              <w:snapToGrid w:val="0"/>
              <w:ind w:left="0" w:firstLine="0"/>
              <w:rPr>
                <w:sz w:val="24"/>
                <w:szCs w:val="24"/>
              </w:rPr>
            </w:pPr>
            <w:r w:rsidRPr="00145598">
              <w:rPr>
                <w:sz w:val="24"/>
                <w:szCs w:val="24"/>
              </w:rPr>
              <w:t>В а р і а н т и</w:t>
            </w:r>
          </w:p>
        </w:tc>
      </w:tr>
      <w:tr w:rsidR="00E41795" w:rsidRPr="00145598" w14:paraId="08A9F3C2" w14:textId="77777777" w:rsidTr="00145598">
        <w:tc>
          <w:tcPr>
            <w:tcW w:w="706" w:type="dxa"/>
            <w:shd w:val="clear" w:color="auto" w:fill="auto"/>
          </w:tcPr>
          <w:p w14:paraId="798D76BD" w14:textId="77777777" w:rsidR="00E41795" w:rsidRPr="00145598" w:rsidRDefault="00E41795" w:rsidP="00145598">
            <w:pPr>
              <w:snapToGrid w:val="0"/>
              <w:jc w:val="center"/>
              <w:rPr>
                <w:sz w:val="24"/>
                <w:szCs w:val="24"/>
                <w:lang w:val="uk-UA"/>
              </w:rPr>
            </w:pPr>
          </w:p>
        </w:tc>
        <w:tc>
          <w:tcPr>
            <w:tcW w:w="1106" w:type="dxa"/>
            <w:shd w:val="clear" w:color="auto" w:fill="auto"/>
          </w:tcPr>
          <w:p w14:paraId="4311221A" w14:textId="77777777" w:rsidR="00E41795" w:rsidRPr="00145598" w:rsidRDefault="00E41795" w:rsidP="00145598">
            <w:pPr>
              <w:snapToGrid w:val="0"/>
              <w:jc w:val="center"/>
              <w:rPr>
                <w:sz w:val="24"/>
                <w:szCs w:val="24"/>
                <w:lang w:val="uk-UA"/>
              </w:rPr>
            </w:pPr>
          </w:p>
        </w:tc>
        <w:tc>
          <w:tcPr>
            <w:tcW w:w="4227" w:type="dxa"/>
            <w:gridSpan w:val="2"/>
            <w:shd w:val="clear" w:color="auto" w:fill="auto"/>
          </w:tcPr>
          <w:p w14:paraId="03561997" w14:textId="77777777" w:rsidR="00E41795" w:rsidRPr="00145598" w:rsidRDefault="00E41795" w:rsidP="00145598">
            <w:pPr>
              <w:snapToGrid w:val="0"/>
              <w:jc w:val="center"/>
              <w:rPr>
                <w:sz w:val="24"/>
                <w:szCs w:val="24"/>
                <w:lang w:val="uk-UA"/>
              </w:rPr>
            </w:pPr>
            <w:r w:rsidRPr="00145598">
              <w:rPr>
                <w:sz w:val="24"/>
                <w:szCs w:val="24"/>
                <w:lang w:val="uk-UA"/>
              </w:rPr>
              <w:t>Надходження 1 та 2 проекту, %</w:t>
            </w:r>
          </w:p>
        </w:tc>
        <w:tc>
          <w:tcPr>
            <w:tcW w:w="3600" w:type="dxa"/>
            <w:gridSpan w:val="2"/>
            <w:shd w:val="clear" w:color="auto" w:fill="auto"/>
          </w:tcPr>
          <w:p w14:paraId="192056AD" w14:textId="77777777" w:rsidR="00E41795" w:rsidRPr="00145598" w:rsidRDefault="00E41795" w:rsidP="00145598">
            <w:pPr>
              <w:snapToGrid w:val="0"/>
              <w:jc w:val="center"/>
              <w:rPr>
                <w:sz w:val="24"/>
                <w:szCs w:val="24"/>
                <w:lang w:val="uk-UA"/>
              </w:rPr>
            </w:pPr>
            <w:r w:rsidRPr="00145598">
              <w:rPr>
                <w:sz w:val="24"/>
                <w:szCs w:val="24"/>
                <w:lang w:val="uk-UA"/>
              </w:rPr>
              <w:t>Витрати 1 та 2 проекту, %</w:t>
            </w:r>
          </w:p>
        </w:tc>
      </w:tr>
      <w:tr w:rsidR="00E41795" w:rsidRPr="00145598" w14:paraId="521F0E97" w14:textId="77777777" w:rsidTr="00145598">
        <w:tc>
          <w:tcPr>
            <w:tcW w:w="706" w:type="dxa"/>
            <w:shd w:val="clear" w:color="auto" w:fill="auto"/>
          </w:tcPr>
          <w:p w14:paraId="7AF902D5" w14:textId="77777777" w:rsidR="00E41795" w:rsidRPr="00145598" w:rsidRDefault="00E41795" w:rsidP="00145598">
            <w:pPr>
              <w:snapToGrid w:val="0"/>
              <w:jc w:val="center"/>
              <w:rPr>
                <w:sz w:val="24"/>
                <w:szCs w:val="24"/>
                <w:lang w:val="uk-UA"/>
              </w:rPr>
            </w:pPr>
            <w:r w:rsidRPr="00145598">
              <w:rPr>
                <w:sz w:val="24"/>
                <w:szCs w:val="24"/>
                <w:lang w:val="uk-UA"/>
              </w:rPr>
              <w:t>1</w:t>
            </w:r>
          </w:p>
        </w:tc>
        <w:tc>
          <w:tcPr>
            <w:tcW w:w="1106" w:type="dxa"/>
            <w:shd w:val="clear" w:color="auto" w:fill="auto"/>
          </w:tcPr>
          <w:p w14:paraId="3DEEAFC6" w14:textId="77777777" w:rsidR="00E41795" w:rsidRPr="00145598" w:rsidRDefault="00E41795" w:rsidP="00145598">
            <w:pPr>
              <w:snapToGrid w:val="0"/>
              <w:jc w:val="center"/>
              <w:rPr>
                <w:sz w:val="24"/>
                <w:szCs w:val="24"/>
                <w:lang w:val="uk-UA"/>
              </w:rPr>
            </w:pPr>
            <w:r w:rsidRPr="00145598">
              <w:rPr>
                <w:sz w:val="24"/>
                <w:szCs w:val="24"/>
                <w:lang w:val="uk-UA"/>
              </w:rPr>
              <w:t xml:space="preserve">1-й </w:t>
            </w:r>
          </w:p>
        </w:tc>
        <w:tc>
          <w:tcPr>
            <w:tcW w:w="2325" w:type="dxa"/>
            <w:shd w:val="clear" w:color="auto" w:fill="auto"/>
          </w:tcPr>
          <w:p w14:paraId="08DA054B" w14:textId="77777777" w:rsidR="00E41795" w:rsidRPr="00145598" w:rsidRDefault="00E41795" w:rsidP="00145598">
            <w:pPr>
              <w:snapToGrid w:val="0"/>
              <w:jc w:val="center"/>
              <w:rPr>
                <w:sz w:val="24"/>
                <w:szCs w:val="24"/>
                <w:lang w:val="uk-UA"/>
              </w:rPr>
            </w:pPr>
            <w:r w:rsidRPr="00145598">
              <w:rPr>
                <w:sz w:val="24"/>
                <w:szCs w:val="24"/>
                <w:lang w:val="uk-UA"/>
              </w:rPr>
              <w:t>170</w:t>
            </w:r>
          </w:p>
        </w:tc>
        <w:tc>
          <w:tcPr>
            <w:tcW w:w="1902" w:type="dxa"/>
            <w:shd w:val="clear" w:color="auto" w:fill="auto"/>
          </w:tcPr>
          <w:p w14:paraId="2F09B0DD" w14:textId="77777777" w:rsidR="00E41795" w:rsidRPr="00145598" w:rsidRDefault="00E41795" w:rsidP="00145598">
            <w:pPr>
              <w:snapToGrid w:val="0"/>
              <w:jc w:val="center"/>
              <w:rPr>
                <w:sz w:val="24"/>
                <w:szCs w:val="24"/>
                <w:lang w:val="uk-UA"/>
              </w:rPr>
            </w:pPr>
            <w:r w:rsidRPr="00145598">
              <w:rPr>
                <w:sz w:val="24"/>
                <w:szCs w:val="24"/>
                <w:lang w:val="uk-UA"/>
              </w:rPr>
              <w:t>300</w:t>
            </w:r>
          </w:p>
        </w:tc>
        <w:tc>
          <w:tcPr>
            <w:tcW w:w="1902" w:type="dxa"/>
            <w:shd w:val="clear" w:color="auto" w:fill="auto"/>
          </w:tcPr>
          <w:p w14:paraId="21D2E4FB" w14:textId="77777777" w:rsidR="00E41795" w:rsidRPr="00145598" w:rsidRDefault="00E41795" w:rsidP="00145598">
            <w:pPr>
              <w:snapToGrid w:val="0"/>
              <w:jc w:val="center"/>
              <w:rPr>
                <w:sz w:val="24"/>
                <w:szCs w:val="24"/>
                <w:lang w:val="uk-UA"/>
              </w:rPr>
            </w:pPr>
            <w:r w:rsidRPr="00145598">
              <w:rPr>
                <w:sz w:val="24"/>
                <w:szCs w:val="24"/>
                <w:lang w:val="uk-UA"/>
              </w:rPr>
              <w:t>130</w:t>
            </w:r>
          </w:p>
        </w:tc>
        <w:tc>
          <w:tcPr>
            <w:tcW w:w="1698" w:type="dxa"/>
            <w:shd w:val="clear" w:color="auto" w:fill="auto"/>
          </w:tcPr>
          <w:p w14:paraId="32A72ABB" w14:textId="77777777" w:rsidR="00E41795" w:rsidRPr="00145598" w:rsidRDefault="00E41795" w:rsidP="00145598">
            <w:pPr>
              <w:snapToGrid w:val="0"/>
              <w:jc w:val="center"/>
              <w:rPr>
                <w:sz w:val="24"/>
                <w:szCs w:val="24"/>
                <w:lang w:val="uk-UA"/>
              </w:rPr>
            </w:pPr>
            <w:r w:rsidRPr="00145598">
              <w:rPr>
                <w:sz w:val="24"/>
                <w:szCs w:val="24"/>
                <w:lang w:val="uk-UA"/>
              </w:rPr>
              <w:t>200</w:t>
            </w:r>
          </w:p>
        </w:tc>
      </w:tr>
      <w:tr w:rsidR="00E41795" w:rsidRPr="00145598" w14:paraId="3B3D2056" w14:textId="77777777" w:rsidTr="00145598">
        <w:tc>
          <w:tcPr>
            <w:tcW w:w="706" w:type="dxa"/>
            <w:shd w:val="clear" w:color="auto" w:fill="auto"/>
          </w:tcPr>
          <w:p w14:paraId="0C7F9BB6" w14:textId="77777777" w:rsidR="00E41795" w:rsidRPr="00145598" w:rsidRDefault="00E41795" w:rsidP="00145598">
            <w:pPr>
              <w:snapToGrid w:val="0"/>
              <w:jc w:val="center"/>
              <w:rPr>
                <w:sz w:val="24"/>
                <w:szCs w:val="24"/>
                <w:lang w:val="uk-UA"/>
              </w:rPr>
            </w:pPr>
            <w:r w:rsidRPr="00145598">
              <w:rPr>
                <w:sz w:val="24"/>
                <w:szCs w:val="24"/>
                <w:lang w:val="uk-UA"/>
              </w:rPr>
              <w:t>2</w:t>
            </w:r>
          </w:p>
        </w:tc>
        <w:tc>
          <w:tcPr>
            <w:tcW w:w="1106" w:type="dxa"/>
            <w:shd w:val="clear" w:color="auto" w:fill="auto"/>
          </w:tcPr>
          <w:p w14:paraId="16855B54" w14:textId="77777777" w:rsidR="00E41795" w:rsidRPr="00145598" w:rsidRDefault="00E41795" w:rsidP="00145598">
            <w:pPr>
              <w:snapToGrid w:val="0"/>
              <w:jc w:val="center"/>
              <w:rPr>
                <w:sz w:val="24"/>
                <w:szCs w:val="24"/>
                <w:lang w:val="uk-UA"/>
              </w:rPr>
            </w:pPr>
            <w:r w:rsidRPr="00145598">
              <w:rPr>
                <w:sz w:val="24"/>
                <w:szCs w:val="24"/>
                <w:lang w:val="uk-UA"/>
              </w:rPr>
              <w:t xml:space="preserve">2-й </w:t>
            </w:r>
          </w:p>
        </w:tc>
        <w:tc>
          <w:tcPr>
            <w:tcW w:w="2325" w:type="dxa"/>
            <w:shd w:val="clear" w:color="auto" w:fill="auto"/>
          </w:tcPr>
          <w:p w14:paraId="150D6090" w14:textId="77777777" w:rsidR="00E41795" w:rsidRPr="00145598" w:rsidRDefault="00E41795" w:rsidP="00145598">
            <w:pPr>
              <w:snapToGrid w:val="0"/>
              <w:jc w:val="center"/>
              <w:rPr>
                <w:sz w:val="24"/>
                <w:szCs w:val="24"/>
                <w:lang w:val="uk-UA"/>
              </w:rPr>
            </w:pPr>
            <w:r w:rsidRPr="00145598">
              <w:rPr>
                <w:sz w:val="24"/>
                <w:szCs w:val="24"/>
                <w:lang w:val="uk-UA"/>
              </w:rPr>
              <w:t>150</w:t>
            </w:r>
          </w:p>
        </w:tc>
        <w:tc>
          <w:tcPr>
            <w:tcW w:w="1902" w:type="dxa"/>
            <w:shd w:val="clear" w:color="auto" w:fill="auto"/>
          </w:tcPr>
          <w:p w14:paraId="3D3E2CE2" w14:textId="77777777" w:rsidR="00E41795" w:rsidRPr="00145598" w:rsidRDefault="00E41795" w:rsidP="00145598">
            <w:pPr>
              <w:snapToGrid w:val="0"/>
              <w:jc w:val="center"/>
              <w:rPr>
                <w:sz w:val="24"/>
                <w:szCs w:val="24"/>
                <w:lang w:val="uk-UA"/>
              </w:rPr>
            </w:pPr>
            <w:r w:rsidRPr="00145598">
              <w:rPr>
                <w:sz w:val="24"/>
                <w:szCs w:val="24"/>
                <w:lang w:val="uk-UA"/>
              </w:rPr>
              <w:t>220</w:t>
            </w:r>
          </w:p>
        </w:tc>
        <w:tc>
          <w:tcPr>
            <w:tcW w:w="1902" w:type="dxa"/>
            <w:shd w:val="clear" w:color="auto" w:fill="auto"/>
          </w:tcPr>
          <w:p w14:paraId="154CB943" w14:textId="77777777" w:rsidR="00E41795" w:rsidRPr="00145598" w:rsidRDefault="00E41795" w:rsidP="00145598">
            <w:pPr>
              <w:snapToGrid w:val="0"/>
              <w:jc w:val="center"/>
              <w:rPr>
                <w:sz w:val="24"/>
                <w:szCs w:val="24"/>
                <w:lang w:val="uk-UA"/>
              </w:rPr>
            </w:pPr>
            <w:r w:rsidRPr="00145598">
              <w:rPr>
                <w:sz w:val="24"/>
                <w:szCs w:val="24"/>
                <w:lang w:val="uk-UA"/>
              </w:rPr>
              <w:t>110</w:t>
            </w:r>
          </w:p>
        </w:tc>
        <w:tc>
          <w:tcPr>
            <w:tcW w:w="1698" w:type="dxa"/>
            <w:shd w:val="clear" w:color="auto" w:fill="auto"/>
          </w:tcPr>
          <w:p w14:paraId="3B6C0D0B" w14:textId="77777777" w:rsidR="00E41795" w:rsidRPr="00145598" w:rsidRDefault="00E41795" w:rsidP="00145598">
            <w:pPr>
              <w:snapToGrid w:val="0"/>
              <w:jc w:val="center"/>
              <w:rPr>
                <w:sz w:val="24"/>
                <w:szCs w:val="24"/>
                <w:lang w:val="uk-UA"/>
              </w:rPr>
            </w:pPr>
            <w:r w:rsidRPr="00145598">
              <w:rPr>
                <w:sz w:val="24"/>
                <w:szCs w:val="24"/>
                <w:lang w:val="uk-UA"/>
              </w:rPr>
              <w:t>180</w:t>
            </w:r>
          </w:p>
        </w:tc>
      </w:tr>
      <w:tr w:rsidR="00E41795" w:rsidRPr="00145598" w14:paraId="6A79FF1A" w14:textId="77777777" w:rsidTr="00145598">
        <w:tc>
          <w:tcPr>
            <w:tcW w:w="706" w:type="dxa"/>
            <w:shd w:val="clear" w:color="auto" w:fill="auto"/>
          </w:tcPr>
          <w:p w14:paraId="330E45B4" w14:textId="77777777" w:rsidR="00E41795" w:rsidRPr="00145598" w:rsidRDefault="00E41795" w:rsidP="00145598">
            <w:pPr>
              <w:snapToGrid w:val="0"/>
              <w:jc w:val="center"/>
              <w:rPr>
                <w:sz w:val="24"/>
                <w:szCs w:val="24"/>
                <w:lang w:val="uk-UA"/>
              </w:rPr>
            </w:pPr>
            <w:r w:rsidRPr="00145598">
              <w:rPr>
                <w:sz w:val="24"/>
                <w:szCs w:val="24"/>
                <w:lang w:val="uk-UA"/>
              </w:rPr>
              <w:t>3</w:t>
            </w:r>
          </w:p>
        </w:tc>
        <w:tc>
          <w:tcPr>
            <w:tcW w:w="1106" w:type="dxa"/>
            <w:shd w:val="clear" w:color="auto" w:fill="auto"/>
          </w:tcPr>
          <w:p w14:paraId="4594E8A7" w14:textId="77777777" w:rsidR="00E41795" w:rsidRPr="00145598" w:rsidRDefault="00E41795" w:rsidP="00145598">
            <w:pPr>
              <w:snapToGrid w:val="0"/>
              <w:jc w:val="center"/>
              <w:rPr>
                <w:sz w:val="24"/>
                <w:szCs w:val="24"/>
                <w:lang w:val="uk-UA"/>
              </w:rPr>
            </w:pPr>
            <w:r w:rsidRPr="00145598">
              <w:rPr>
                <w:sz w:val="24"/>
                <w:szCs w:val="24"/>
                <w:lang w:val="uk-UA"/>
              </w:rPr>
              <w:t xml:space="preserve">3-й </w:t>
            </w:r>
          </w:p>
        </w:tc>
        <w:tc>
          <w:tcPr>
            <w:tcW w:w="2325" w:type="dxa"/>
            <w:shd w:val="clear" w:color="auto" w:fill="auto"/>
          </w:tcPr>
          <w:p w14:paraId="7CAE1579" w14:textId="77777777" w:rsidR="00E41795" w:rsidRPr="00145598" w:rsidRDefault="00E41795" w:rsidP="00145598">
            <w:pPr>
              <w:snapToGrid w:val="0"/>
              <w:jc w:val="center"/>
              <w:rPr>
                <w:sz w:val="24"/>
                <w:szCs w:val="24"/>
                <w:lang w:val="uk-UA"/>
              </w:rPr>
            </w:pPr>
            <w:r w:rsidRPr="00145598">
              <w:rPr>
                <w:sz w:val="24"/>
                <w:szCs w:val="24"/>
                <w:lang w:val="uk-UA"/>
              </w:rPr>
              <w:t>100</w:t>
            </w:r>
          </w:p>
        </w:tc>
        <w:tc>
          <w:tcPr>
            <w:tcW w:w="1902" w:type="dxa"/>
            <w:shd w:val="clear" w:color="auto" w:fill="auto"/>
          </w:tcPr>
          <w:p w14:paraId="3D7AB5BF" w14:textId="77777777" w:rsidR="00E41795" w:rsidRPr="00145598" w:rsidRDefault="00E41795" w:rsidP="00145598">
            <w:pPr>
              <w:snapToGrid w:val="0"/>
              <w:jc w:val="center"/>
              <w:rPr>
                <w:sz w:val="24"/>
                <w:szCs w:val="24"/>
                <w:lang w:val="uk-UA"/>
              </w:rPr>
            </w:pPr>
            <w:r w:rsidRPr="00145598">
              <w:rPr>
                <w:sz w:val="24"/>
                <w:szCs w:val="24"/>
                <w:lang w:val="uk-UA"/>
              </w:rPr>
              <w:t>150</w:t>
            </w:r>
          </w:p>
        </w:tc>
        <w:tc>
          <w:tcPr>
            <w:tcW w:w="1902" w:type="dxa"/>
            <w:shd w:val="clear" w:color="auto" w:fill="auto"/>
          </w:tcPr>
          <w:p w14:paraId="279B44B8" w14:textId="77777777" w:rsidR="00E41795" w:rsidRPr="00145598" w:rsidRDefault="00E41795" w:rsidP="00145598">
            <w:pPr>
              <w:snapToGrid w:val="0"/>
              <w:jc w:val="center"/>
              <w:rPr>
                <w:sz w:val="24"/>
                <w:szCs w:val="24"/>
                <w:lang w:val="uk-UA"/>
              </w:rPr>
            </w:pPr>
            <w:r w:rsidRPr="00145598">
              <w:rPr>
                <w:sz w:val="24"/>
                <w:szCs w:val="24"/>
                <w:lang w:val="uk-UA"/>
              </w:rPr>
              <w:t>105</w:t>
            </w:r>
          </w:p>
        </w:tc>
        <w:tc>
          <w:tcPr>
            <w:tcW w:w="1698" w:type="dxa"/>
            <w:shd w:val="clear" w:color="auto" w:fill="auto"/>
          </w:tcPr>
          <w:p w14:paraId="0AA802A4" w14:textId="77777777" w:rsidR="00E41795" w:rsidRPr="00145598" w:rsidRDefault="00E41795" w:rsidP="00145598">
            <w:pPr>
              <w:snapToGrid w:val="0"/>
              <w:jc w:val="center"/>
              <w:rPr>
                <w:sz w:val="24"/>
                <w:szCs w:val="24"/>
                <w:lang w:val="uk-UA"/>
              </w:rPr>
            </w:pPr>
            <w:r w:rsidRPr="00145598">
              <w:rPr>
                <w:sz w:val="24"/>
                <w:szCs w:val="24"/>
                <w:lang w:val="uk-UA"/>
              </w:rPr>
              <w:t>120</w:t>
            </w:r>
          </w:p>
        </w:tc>
      </w:tr>
      <w:tr w:rsidR="00E41795" w:rsidRPr="00145598" w14:paraId="4FF74F64" w14:textId="77777777" w:rsidTr="00145598">
        <w:tc>
          <w:tcPr>
            <w:tcW w:w="706" w:type="dxa"/>
            <w:shd w:val="clear" w:color="auto" w:fill="auto"/>
          </w:tcPr>
          <w:p w14:paraId="653C8B1E" w14:textId="77777777" w:rsidR="00E41795" w:rsidRPr="00145598" w:rsidRDefault="00E41795" w:rsidP="00145598">
            <w:pPr>
              <w:snapToGrid w:val="0"/>
              <w:jc w:val="center"/>
              <w:rPr>
                <w:sz w:val="24"/>
                <w:szCs w:val="24"/>
                <w:lang w:val="uk-UA"/>
              </w:rPr>
            </w:pPr>
            <w:r w:rsidRPr="00145598">
              <w:rPr>
                <w:sz w:val="24"/>
                <w:szCs w:val="24"/>
                <w:lang w:val="uk-UA"/>
              </w:rPr>
              <w:t>4</w:t>
            </w:r>
          </w:p>
        </w:tc>
        <w:tc>
          <w:tcPr>
            <w:tcW w:w="1106" w:type="dxa"/>
            <w:shd w:val="clear" w:color="auto" w:fill="auto"/>
          </w:tcPr>
          <w:p w14:paraId="5EB1F5B5" w14:textId="77777777" w:rsidR="00E41795" w:rsidRPr="00145598" w:rsidRDefault="00E41795" w:rsidP="00145598">
            <w:pPr>
              <w:snapToGrid w:val="0"/>
              <w:jc w:val="center"/>
              <w:rPr>
                <w:sz w:val="24"/>
                <w:szCs w:val="24"/>
                <w:lang w:val="uk-UA"/>
              </w:rPr>
            </w:pPr>
            <w:r w:rsidRPr="00145598">
              <w:rPr>
                <w:sz w:val="24"/>
                <w:szCs w:val="24"/>
                <w:lang w:val="uk-UA"/>
              </w:rPr>
              <w:t xml:space="preserve">4-й </w:t>
            </w:r>
          </w:p>
        </w:tc>
        <w:tc>
          <w:tcPr>
            <w:tcW w:w="2325" w:type="dxa"/>
            <w:shd w:val="clear" w:color="auto" w:fill="auto"/>
          </w:tcPr>
          <w:p w14:paraId="6C2C0B99" w14:textId="77777777" w:rsidR="00E41795" w:rsidRPr="00145598" w:rsidRDefault="00E41795" w:rsidP="00145598">
            <w:pPr>
              <w:snapToGrid w:val="0"/>
              <w:jc w:val="center"/>
              <w:rPr>
                <w:sz w:val="24"/>
                <w:szCs w:val="24"/>
                <w:lang w:val="uk-UA"/>
              </w:rPr>
            </w:pPr>
            <w:r w:rsidRPr="00145598">
              <w:rPr>
                <w:sz w:val="24"/>
                <w:szCs w:val="24"/>
                <w:lang w:val="uk-UA"/>
              </w:rPr>
              <w:t>80</w:t>
            </w:r>
          </w:p>
        </w:tc>
        <w:tc>
          <w:tcPr>
            <w:tcW w:w="1902" w:type="dxa"/>
            <w:shd w:val="clear" w:color="auto" w:fill="auto"/>
          </w:tcPr>
          <w:p w14:paraId="70C5ED88" w14:textId="77777777" w:rsidR="00E41795" w:rsidRPr="00145598" w:rsidRDefault="00E41795" w:rsidP="00145598">
            <w:pPr>
              <w:snapToGrid w:val="0"/>
              <w:jc w:val="center"/>
              <w:rPr>
                <w:sz w:val="24"/>
                <w:szCs w:val="24"/>
                <w:lang w:val="uk-UA"/>
              </w:rPr>
            </w:pPr>
            <w:r w:rsidRPr="00145598">
              <w:rPr>
                <w:sz w:val="24"/>
                <w:szCs w:val="24"/>
                <w:lang w:val="uk-UA"/>
              </w:rPr>
              <w:t>80</w:t>
            </w:r>
          </w:p>
        </w:tc>
        <w:tc>
          <w:tcPr>
            <w:tcW w:w="1902" w:type="dxa"/>
            <w:shd w:val="clear" w:color="auto" w:fill="auto"/>
          </w:tcPr>
          <w:p w14:paraId="74366B78" w14:textId="77777777" w:rsidR="00E41795" w:rsidRPr="00145598" w:rsidRDefault="00E41795" w:rsidP="00145598">
            <w:pPr>
              <w:snapToGrid w:val="0"/>
              <w:jc w:val="center"/>
              <w:rPr>
                <w:sz w:val="24"/>
                <w:szCs w:val="24"/>
                <w:lang w:val="uk-UA"/>
              </w:rPr>
            </w:pPr>
            <w:r w:rsidRPr="00145598">
              <w:rPr>
                <w:sz w:val="24"/>
                <w:szCs w:val="24"/>
                <w:lang w:val="uk-UA"/>
              </w:rPr>
              <w:t>100</w:t>
            </w:r>
          </w:p>
        </w:tc>
        <w:tc>
          <w:tcPr>
            <w:tcW w:w="1698" w:type="dxa"/>
            <w:shd w:val="clear" w:color="auto" w:fill="auto"/>
          </w:tcPr>
          <w:p w14:paraId="66C5DE8A" w14:textId="77777777" w:rsidR="00E41795" w:rsidRPr="00145598" w:rsidRDefault="00E41795" w:rsidP="00145598">
            <w:pPr>
              <w:snapToGrid w:val="0"/>
              <w:jc w:val="center"/>
              <w:rPr>
                <w:sz w:val="24"/>
                <w:szCs w:val="24"/>
                <w:lang w:val="uk-UA"/>
              </w:rPr>
            </w:pPr>
            <w:r w:rsidRPr="00145598">
              <w:rPr>
                <w:sz w:val="24"/>
                <w:szCs w:val="24"/>
                <w:lang w:val="uk-UA"/>
              </w:rPr>
              <w:t>100</w:t>
            </w:r>
          </w:p>
        </w:tc>
      </w:tr>
    </w:tbl>
    <w:p w14:paraId="5DAD8173" w14:textId="77777777" w:rsidR="00E41795" w:rsidRPr="00145598" w:rsidRDefault="00E41795" w:rsidP="00145598">
      <w:pPr>
        <w:spacing w:line="360" w:lineRule="auto"/>
        <w:ind w:firstLine="567"/>
        <w:jc w:val="both"/>
        <w:rPr>
          <w:sz w:val="28"/>
          <w:szCs w:val="28"/>
        </w:rPr>
      </w:pPr>
    </w:p>
    <w:p w14:paraId="644BF59D" w14:textId="77777777" w:rsidR="00E41795" w:rsidRPr="00145598" w:rsidRDefault="00E41795" w:rsidP="00145598">
      <w:pPr>
        <w:pStyle w:val="1"/>
        <w:keepNext w:val="0"/>
        <w:spacing w:line="360" w:lineRule="auto"/>
        <w:ind w:left="0" w:firstLine="567"/>
        <w:rPr>
          <w:b/>
          <w:szCs w:val="28"/>
        </w:rPr>
      </w:pPr>
      <w:r w:rsidRPr="00145598">
        <w:rPr>
          <w:b/>
          <w:szCs w:val="28"/>
        </w:rPr>
        <w:t>Задача 56</w:t>
      </w:r>
    </w:p>
    <w:p w14:paraId="511A63E6" w14:textId="77777777" w:rsidR="00E41795" w:rsidRPr="00145598" w:rsidRDefault="00E41795" w:rsidP="00145598">
      <w:pPr>
        <w:pStyle w:val="1"/>
        <w:keepNext w:val="0"/>
        <w:spacing w:line="360" w:lineRule="auto"/>
        <w:ind w:left="0" w:firstLine="567"/>
        <w:jc w:val="both"/>
        <w:rPr>
          <w:szCs w:val="28"/>
        </w:rPr>
      </w:pPr>
      <w:r w:rsidRPr="00145598">
        <w:rPr>
          <w:szCs w:val="28"/>
        </w:rPr>
        <w:t>Визначити норму рентабельності інвестицій (</w:t>
      </w:r>
      <w:r w:rsidRPr="00145598">
        <w:rPr>
          <w:position w:val="-1"/>
          <w:szCs w:val="28"/>
        </w:rPr>
        <w:object w:dxaOrig="580" w:dyaOrig="300" w14:anchorId="57D3A10A">
          <v:shape id="_x0000_i1073" type="#_x0000_t75" style="width:29.4pt;height:15pt" o:ole="" filled="t">
            <v:fill color2="black"/>
            <v:imagedata r:id="rId64" o:title=""/>
          </v:shape>
          <o:OLEObject Type="Embed" ProgID="Equation.3" ShapeID="_x0000_i1073" DrawAspect="Content" ObjectID="_1839668221" r:id="rId87"/>
        </w:object>
      </w:r>
      <w:r w:rsidRPr="00145598">
        <w:rPr>
          <w:szCs w:val="28"/>
        </w:rPr>
        <w:t xml:space="preserve">) </w:t>
      </w:r>
      <w:r w:rsidRPr="00145598">
        <w:rPr>
          <w:bCs/>
          <w:szCs w:val="28"/>
        </w:rPr>
        <w:t xml:space="preserve">методом послідовних ітерацій </w:t>
      </w:r>
      <w:r w:rsidRPr="00145598">
        <w:rPr>
          <w:szCs w:val="28"/>
        </w:rPr>
        <w:t xml:space="preserve">для проекту, розрахованого на 3 роки. Потрібні інвестиції у розмірі 20 млн грн (базові дані), передбачаються такі грошові надходження: 6 млн грн; 8 млн грн; 14 млн грн (базові дані). Довільні значення коефіцієнта дисконтування: </w:t>
      </w:r>
      <w:r w:rsidRPr="00145598">
        <w:rPr>
          <w:position w:val="-7"/>
          <w:szCs w:val="28"/>
        </w:rPr>
        <w:object w:dxaOrig="240" w:dyaOrig="420" w14:anchorId="6CD5F26B">
          <v:shape id="_x0000_i1074" type="#_x0000_t75" style="width:12pt;height:21pt" o:ole="" filled="t">
            <v:fill color2="black"/>
            <v:imagedata r:id="rId88" o:title=""/>
          </v:shape>
          <o:OLEObject Type="Embed" ProgID="Equation.3" ShapeID="_x0000_i1074" DrawAspect="Content" ObjectID="_1839668222" r:id="rId89"/>
        </w:object>
      </w:r>
      <w:r w:rsidRPr="00145598">
        <w:rPr>
          <w:szCs w:val="28"/>
        </w:rPr>
        <w:t>=10</w:t>
      </w:r>
      <w:r w:rsidR="00EA4A95" w:rsidRPr="00145598">
        <w:rPr>
          <w:szCs w:val="28"/>
        </w:rPr>
        <w:t xml:space="preserve"> </w:t>
      </w:r>
      <w:r w:rsidRPr="00145598">
        <w:rPr>
          <w:szCs w:val="28"/>
        </w:rPr>
        <w:t xml:space="preserve">%; </w:t>
      </w:r>
      <w:r w:rsidRPr="00145598">
        <w:rPr>
          <w:position w:val="-7"/>
          <w:szCs w:val="28"/>
        </w:rPr>
        <w:object w:dxaOrig="279" w:dyaOrig="420" w14:anchorId="66C1E163">
          <v:shape id="_x0000_i1075" type="#_x0000_t75" style="width:14.4pt;height:21pt" o:ole="" filled="t">
            <v:fill color2="black"/>
            <v:imagedata r:id="rId90" o:title=""/>
          </v:shape>
          <o:OLEObject Type="Embed" ProgID="Equation.3" ShapeID="_x0000_i1075" DrawAspect="Content" ObjectID="_1839668223" r:id="rId91"/>
        </w:object>
      </w:r>
      <w:r w:rsidRPr="00145598">
        <w:rPr>
          <w:szCs w:val="28"/>
        </w:rPr>
        <w:t>=20</w:t>
      </w:r>
      <w:r w:rsidR="00EA4A95" w:rsidRPr="00145598">
        <w:rPr>
          <w:szCs w:val="28"/>
        </w:rPr>
        <w:t xml:space="preserve"> </w:t>
      </w:r>
      <w:r w:rsidRPr="00145598">
        <w:rPr>
          <w:szCs w:val="28"/>
        </w:rPr>
        <w:t>%. Розрахувати найближчі цільові значення коефіцієнта дисконтування, при яких чистий наведений ефект (</w:t>
      </w:r>
      <w:r w:rsidRPr="00145598">
        <w:rPr>
          <w:position w:val="-1"/>
          <w:szCs w:val="28"/>
        </w:rPr>
        <w:object w:dxaOrig="740" w:dyaOrig="320" w14:anchorId="36F0902C">
          <v:shape id="_x0000_i1076" type="#_x0000_t75" style="width:36.6pt;height:15.6pt" o:ole="" filled="t">
            <v:fill color2="black"/>
            <v:imagedata r:id="rId62" o:title=""/>
          </v:shape>
          <o:OLEObject Type="Embed" ProgID="Equation.3" ShapeID="_x0000_i1076" DrawAspect="Content" ObjectID="_1839668224" r:id="rId92"/>
        </w:object>
      </w:r>
      <w:r w:rsidRPr="00145598">
        <w:rPr>
          <w:szCs w:val="28"/>
        </w:rPr>
        <w:t xml:space="preserve">) змінює знак, і розрахувати уточнене значення </w:t>
      </w:r>
      <w:r w:rsidRPr="00145598">
        <w:rPr>
          <w:position w:val="-1"/>
          <w:szCs w:val="28"/>
        </w:rPr>
        <w:object w:dxaOrig="580" w:dyaOrig="300" w14:anchorId="45D7AF77">
          <v:shape id="_x0000_i1077" type="#_x0000_t75" style="width:29.4pt;height:15pt" o:ole="" filled="t">
            <v:fill color2="black"/>
            <v:imagedata r:id="rId64" o:title=""/>
          </v:shape>
          <o:OLEObject Type="Embed" ProgID="Equation.3" ShapeID="_x0000_i1077" DrawAspect="Content" ObjectID="_1839668225" r:id="rId93"/>
        </w:object>
      </w:r>
      <w:r w:rsidRPr="00145598">
        <w:rPr>
          <w:szCs w:val="28"/>
        </w:rPr>
        <w:t xml:space="preserve">. Дані для розрахунку наведені в табл. </w:t>
      </w:r>
    </w:p>
    <w:p w14:paraId="7C773C8D" w14:textId="77777777" w:rsidR="00E41795" w:rsidRPr="00145598" w:rsidRDefault="00E41795" w:rsidP="00145598">
      <w:pPr>
        <w:spacing w:line="360" w:lineRule="auto"/>
        <w:ind w:firstLine="567"/>
        <w:jc w:val="right"/>
        <w:rPr>
          <w:sz w:val="28"/>
          <w:szCs w:val="28"/>
          <w:lang w:val="uk-UA"/>
        </w:rPr>
      </w:pPr>
      <w:r w:rsidRPr="00145598">
        <w:rPr>
          <w:sz w:val="28"/>
          <w:szCs w:val="28"/>
          <w:lang w:val="uk-UA"/>
        </w:rPr>
        <w:t xml:space="preserve">Таблиця </w:t>
      </w:r>
      <w:r w:rsidR="00962FF0">
        <w:rPr>
          <w:sz w:val="28"/>
          <w:szCs w:val="28"/>
          <w:lang w:val="uk-UA"/>
        </w:rPr>
        <w:t>17</w:t>
      </w:r>
    </w:p>
    <w:p w14:paraId="055AF0CD" w14:textId="77777777" w:rsidR="00E41795" w:rsidRPr="00145598" w:rsidRDefault="00E41795" w:rsidP="00145598">
      <w:pPr>
        <w:spacing w:line="360" w:lineRule="auto"/>
        <w:ind w:firstLine="567"/>
        <w:jc w:val="center"/>
        <w:rPr>
          <w:b/>
          <w:sz w:val="28"/>
          <w:szCs w:val="28"/>
          <w:lang w:val="uk-UA"/>
        </w:rPr>
      </w:pPr>
      <w:r w:rsidRPr="00145598">
        <w:rPr>
          <w:b/>
          <w:sz w:val="28"/>
          <w:szCs w:val="28"/>
          <w:lang w:val="uk-UA"/>
        </w:rPr>
        <w:t>Дисконтуючий множник</w:t>
      </w:r>
    </w:p>
    <w:tbl>
      <w:tblPr>
        <w:tblW w:w="9639"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40" w:type="dxa"/>
          <w:right w:w="40" w:type="dxa"/>
        </w:tblCellMar>
        <w:tblLook w:val="0000" w:firstRow="0" w:lastRow="0" w:firstColumn="0" w:lastColumn="0" w:noHBand="0" w:noVBand="0"/>
      </w:tblPr>
      <w:tblGrid>
        <w:gridCol w:w="1140"/>
        <w:gridCol w:w="830"/>
        <w:gridCol w:w="850"/>
        <w:gridCol w:w="829"/>
        <w:gridCol w:w="869"/>
        <w:gridCol w:w="829"/>
        <w:gridCol w:w="850"/>
        <w:gridCol w:w="850"/>
        <w:gridCol w:w="850"/>
        <w:gridCol w:w="829"/>
        <w:gridCol w:w="913"/>
      </w:tblGrid>
      <w:tr w:rsidR="00E41795" w:rsidRPr="00145598" w14:paraId="5E50B37E" w14:textId="77777777" w:rsidTr="00145598">
        <w:trPr>
          <w:trHeight w:val="280"/>
        </w:trPr>
        <w:tc>
          <w:tcPr>
            <w:tcW w:w="1140" w:type="dxa"/>
            <w:shd w:val="clear" w:color="auto" w:fill="auto"/>
            <w:vAlign w:val="center"/>
          </w:tcPr>
          <w:p w14:paraId="0CD49A74" w14:textId="77777777" w:rsidR="00E41795" w:rsidRPr="00145598" w:rsidRDefault="00E41795" w:rsidP="00145598">
            <w:pPr>
              <w:snapToGrid w:val="0"/>
              <w:jc w:val="center"/>
              <w:rPr>
                <w:sz w:val="24"/>
                <w:szCs w:val="24"/>
                <w:lang w:val="uk-UA"/>
              </w:rPr>
            </w:pPr>
            <w:r w:rsidRPr="00145598">
              <w:rPr>
                <w:sz w:val="24"/>
                <w:szCs w:val="24"/>
                <w:lang w:val="uk-UA"/>
              </w:rPr>
              <w:t>r</w:t>
            </w:r>
          </w:p>
        </w:tc>
        <w:tc>
          <w:tcPr>
            <w:tcW w:w="830" w:type="dxa"/>
            <w:shd w:val="clear" w:color="auto" w:fill="auto"/>
            <w:vAlign w:val="center"/>
          </w:tcPr>
          <w:p w14:paraId="53360D89" w14:textId="77777777" w:rsidR="00E41795" w:rsidRPr="00145598" w:rsidRDefault="00E41795" w:rsidP="00145598">
            <w:pPr>
              <w:snapToGrid w:val="0"/>
              <w:jc w:val="center"/>
              <w:rPr>
                <w:sz w:val="24"/>
                <w:szCs w:val="24"/>
                <w:lang w:val="uk-UA"/>
              </w:rPr>
            </w:pPr>
            <w:r w:rsidRPr="00145598">
              <w:rPr>
                <w:sz w:val="24"/>
                <w:szCs w:val="24"/>
                <w:lang w:val="uk-UA"/>
              </w:rPr>
              <w:t>9</w:t>
            </w:r>
            <w:r w:rsidR="00EA4A95" w:rsidRPr="00145598">
              <w:rPr>
                <w:sz w:val="24"/>
                <w:szCs w:val="24"/>
                <w:lang w:val="uk-UA"/>
              </w:rPr>
              <w:t xml:space="preserve"> </w:t>
            </w:r>
            <w:r w:rsidRPr="00145598">
              <w:rPr>
                <w:sz w:val="24"/>
                <w:szCs w:val="24"/>
                <w:lang w:val="uk-UA"/>
              </w:rPr>
              <w:t>%</w:t>
            </w:r>
          </w:p>
        </w:tc>
        <w:tc>
          <w:tcPr>
            <w:tcW w:w="850" w:type="dxa"/>
            <w:shd w:val="clear" w:color="auto" w:fill="auto"/>
            <w:vAlign w:val="center"/>
          </w:tcPr>
          <w:p w14:paraId="5BB21FDA" w14:textId="77777777" w:rsidR="00E41795" w:rsidRPr="00145598" w:rsidRDefault="00E41795" w:rsidP="00145598">
            <w:pPr>
              <w:snapToGrid w:val="0"/>
              <w:jc w:val="center"/>
              <w:rPr>
                <w:sz w:val="24"/>
                <w:szCs w:val="24"/>
                <w:lang w:val="uk-UA"/>
              </w:rPr>
            </w:pPr>
            <w:r w:rsidRPr="00145598">
              <w:rPr>
                <w:sz w:val="24"/>
                <w:szCs w:val="24"/>
                <w:lang w:val="uk-UA"/>
              </w:rPr>
              <w:t>10</w:t>
            </w:r>
            <w:r w:rsidR="00EA4A95" w:rsidRPr="00145598">
              <w:rPr>
                <w:sz w:val="24"/>
                <w:szCs w:val="24"/>
                <w:lang w:val="uk-UA"/>
              </w:rPr>
              <w:t xml:space="preserve"> </w:t>
            </w:r>
            <w:r w:rsidRPr="00145598">
              <w:rPr>
                <w:sz w:val="24"/>
                <w:szCs w:val="24"/>
                <w:lang w:val="uk-UA"/>
              </w:rPr>
              <w:t>%</w:t>
            </w:r>
          </w:p>
        </w:tc>
        <w:tc>
          <w:tcPr>
            <w:tcW w:w="829" w:type="dxa"/>
            <w:shd w:val="clear" w:color="auto" w:fill="auto"/>
            <w:vAlign w:val="center"/>
          </w:tcPr>
          <w:p w14:paraId="5B7CDB4A" w14:textId="77777777" w:rsidR="00E41795" w:rsidRPr="00145598" w:rsidRDefault="00E41795" w:rsidP="00145598">
            <w:pPr>
              <w:snapToGrid w:val="0"/>
              <w:jc w:val="center"/>
              <w:rPr>
                <w:sz w:val="24"/>
                <w:szCs w:val="24"/>
                <w:lang w:val="uk-UA"/>
              </w:rPr>
            </w:pPr>
            <w:r w:rsidRPr="00145598">
              <w:rPr>
                <w:sz w:val="24"/>
                <w:szCs w:val="24"/>
                <w:lang w:val="uk-UA"/>
              </w:rPr>
              <w:t>11</w:t>
            </w:r>
            <w:r w:rsidR="00EA4A95" w:rsidRPr="00145598">
              <w:rPr>
                <w:sz w:val="24"/>
                <w:szCs w:val="24"/>
                <w:lang w:val="uk-UA"/>
              </w:rPr>
              <w:t xml:space="preserve"> </w:t>
            </w:r>
            <w:r w:rsidRPr="00145598">
              <w:rPr>
                <w:sz w:val="24"/>
                <w:szCs w:val="24"/>
                <w:lang w:val="uk-UA"/>
              </w:rPr>
              <w:t>%</w:t>
            </w:r>
          </w:p>
        </w:tc>
        <w:tc>
          <w:tcPr>
            <w:tcW w:w="869" w:type="dxa"/>
            <w:shd w:val="clear" w:color="auto" w:fill="auto"/>
            <w:vAlign w:val="center"/>
          </w:tcPr>
          <w:p w14:paraId="5FF591B4" w14:textId="77777777" w:rsidR="00E41795" w:rsidRPr="00145598" w:rsidRDefault="00E41795" w:rsidP="00145598">
            <w:pPr>
              <w:snapToGrid w:val="0"/>
              <w:jc w:val="center"/>
              <w:rPr>
                <w:sz w:val="24"/>
                <w:szCs w:val="24"/>
                <w:lang w:val="uk-UA"/>
              </w:rPr>
            </w:pPr>
            <w:r w:rsidRPr="00145598">
              <w:rPr>
                <w:sz w:val="24"/>
                <w:szCs w:val="24"/>
                <w:lang w:val="uk-UA"/>
              </w:rPr>
              <w:t>12</w:t>
            </w:r>
            <w:r w:rsidR="00EA4A95" w:rsidRPr="00145598">
              <w:rPr>
                <w:sz w:val="24"/>
                <w:szCs w:val="24"/>
                <w:lang w:val="uk-UA"/>
              </w:rPr>
              <w:t xml:space="preserve"> </w:t>
            </w:r>
            <w:r w:rsidRPr="00145598">
              <w:rPr>
                <w:sz w:val="24"/>
                <w:szCs w:val="24"/>
                <w:lang w:val="uk-UA"/>
              </w:rPr>
              <w:t>%</w:t>
            </w:r>
          </w:p>
        </w:tc>
        <w:tc>
          <w:tcPr>
            <w:tcW w:w="829" w:type="dxa"/>
            <w:shd w:val="clear" w:color="auto" w:fill="auto"/>
            <w:vAlign w:val="center"/>
          </w:tcPr>
          <w:p w14:paraId="6AE38ED7" w14:textId="77777777" w:rsidR="00E41795" w:rsidRPr="00145598" w:rsidRDefault="00E41795" w:rsidP="00145598">
            <w:pPr>
              <w:snapToGrid w:val="0"/>
              <w:jc w:val="center"/>
              <w:rPr>
                <w:sz w:val="24"/>
                <w:szCs w:val="24"/>
                <w:lang w:val="uk-UA"/>
              </w:rPr>
            </w:pPr>
            <w:r w:rsidRPr="00145598">
              <w:rPr>
                <w:sz w:val="24"/>
                <w:szCs w:val="24"/>
                <w:lang w:val="uk-UA"/>
              </w:rPr>
              <w:t>13</w:t>
            </w:r>
            <w:r w:rsidR="00EA4A95" w:rsidRPr="00145598">
              <w:rPr>
                <w:sz w:val="24"/>
                <w:szCs w:val="24"/>
                <w:lang w:val="uk-UA"/>
              </w:rPr>
              <w:t xml:space="preserve"> </w:t>
            </w:r>
            <w:r w:rsidRPr="00145598">
              <w:rPr>
                <w:sz w:val="24"/>
                <w:szCs w:val="24"/>
                <w:lang w:val="uk-UA"/>
              </w:rPr>
              <w:t>%</w:t>
            </w:r>
          </w:p>
        </w:tc>
        <w:tc>
          <w:tcPr>
            <w:tcW w:w="850" w:type="dxa"/>
            <w:shd w:val="clear" w:color="auto" w:fill="auto"/>
            <w:vAlign w:val="center"/>
          </w:tcPr>
          <w:p w14:paraId="36EBAFE3" w14:textId="77777777" w:rsidR="00E41795" w:rsidRPr="00145598" w:rsidRDefault="00E41795" w:rsidP="00145598">
            <w:pPr>
              <w:snapToGrid w:val="0"/>
              <w:jc w:val="center"/>
              <w:rPr>
                <w:sz w:val="24"/>
                <w:szCs w:val="24"/>
                <w:lang w:val="uk-UA"/>
              </w:rPr>
            </w:pPr>
            <w:r w:rsidRPr="00145598">
              <w:rPr>
                <w:sz w:val="24"/>
                <w:szCs w:val="24"/>
                <w:lang w:val="uk-UA"/>
              </w:rPr>
              <w:t>14</w:t>
            </w:r>
            <w:r w:rsidR="00EA4A95" w:rsidRPr="00145598">
              <w:rPr>
                <w:sz w:val="24"/>
                <w:szCs w:val="24"/>
                <w:lang w:val="uk-UA"/>
              </w:rPr>
              <w:t xml:space="preserve"> </w:t>
            </w:r>
            <w:r w:rsidRPr="00145598">
              <w:rPr>
                <w:sz w:val="24"/>
                <w:szCs w:val="24"/>
                <w:lang w:val="uk-UA"/>
              </w:rPr>
              <w:t>%</w:t>
            </w:r>
          </w:p>
        </w:tc>
        <w:tc>
          <w:tcPr>
            <w:tcW w:w="850" w:type="dxa"/>
            <w:shd w:val="clear" w:color="auto" w:fill="auto"/>
            <w:vAlign w:val="center"/>
          </w:tcPr>
          <w:p w14:paraId="0AC772F5" w14:textId="77777777" w:rsidR="00E41795" w:rsidRPr="00145598" w:rsidRDefault="00E41795" w:rsidP="00145598">
            <w:pPr>
              <w:snapToGrid w:val="0"/>
              <w:jc w:val="center"/>
              <w:rPr>
                <w:sz w:val="24"/>
                <w:szCs w:val="24"/>
                <w:lang w:val="uk-UA"/>
              </w:rPr>
            </w:pPr>
            <w:r w:rsidRPr="00145598">
              <w:rPr>
                <w:sz w:val="24"/>
                <w:szCs w:val="24"/>
                <w:lang w:val="uk-UA"/>
              </w:rPr>
              <w:t>15</w:t>
            </w:r>
            <w:r w:rsidR="00EA4A95" w:rsidRPr="00145598">
              <w:rPr>
                <w:sz w:val="24"/>
                <w:szCs w:val="24"/>
                <w:lang w:val="uk-UA"/>
              </w:rPr>
              <w:t xml:space="preserve"> </w:t>
            </w:r>
            <w:r w:rsidRPr="00145598">
              <w:rPr>
                <w:sz w:val="24"/>
                <w:szCs w:val="24"/>
                <w:lang w:val="uk-UA"/>
              </w:rPr>
              <w:t>%</w:t>
            </w:r>
          </w:p>
        </w:tc>
        <w:tc>
          <w:tcPr>
            <w:tcW w:w="850" w:type="dxa"/>
            <w:shd w:val="clear" w:color="auto" w:fill="auto"/>
            <w:vAlign w:val="center"/>
          </w:tcPr>
          <w:p w14:paraId="2091CC2A" w14:textId="77777777" w:rsidR="00E41795" w:rsidRPr="00145598" w:rsidRDefault="00E41795" w:rsidP="00145598">
            <w:pPr>
              <w:snapToGrid w:val="0"/>
              <w:jc w:val="center"/>
              <w:rPr>
                <w:sz w:val="24"/>
                <w:szCs w:val="24"/>
                <w:lang w:val="uk-UA"/>
              </w:rPr>
            </w:pPr>
            <w:r w:rsidRPr="00145598">
              <w:rPr>
                <w:sz w:val="24"/>
                <w:szCs w:val="24"/>
                <w:lang w:val="uk-UA"/>
              </w:rPr>
              <w:t>16</w:t>
            </w:r>
            <w:r w:rsidR="00EA4A95" w:rsidRPr="00145598">
              <w:rPr>
                <w:sz w:val="24"/>
                <w:szCs w:val="24"/>
                <w:lang w:val="uk-UA"/>
              </w:rPr>
              <w:t xml:space="preserve"> </w:t>
            </w:r>
            <w:r w:rsidRPr="00145598">
              <w:rPr>
                <w:sz w:val="24"/>
                <w:szCs w:val="24"/>
                <w:lang w:val="uk-UA"/>
              </w:rPr>
              <w:t>%</w:t>
            </w:r>
          </w:p>
        </w:tc>
        <w:tc>
          <w:tcPr>
            <w:tcW w:w="829" w:type="dxa"/>
            <w:shd w:val="clear" w:color="auto" w:fill="auto"/>
            <w:vAlign w:val="center"/>
          </w:tcPr>
          <w:p w14:paraId="145232B7" w14:textId="77777777" w:rsidR="00E41795" w:rsidRPr="00145598" w:rsidRDefault="00E41795" w:rsidP="00145598">
            <w:pPr>
              <w:snapToGrid w:val="0"/>
              <w:jc w:val="center"/>
              <w:rPr>
                <w:sz w:val="24"/>
                <w:szCs w:val="24"/>
                <w:lang w:val="uk-UA"/>
              </w:rPr>
            </w:pPr>
            <w:r w:rsidRPr="00145598">
              <w:rPr>
                <w:sz w:val="24"/>
                <w:szCs w:val="24"/>
                <w:lang w:val="uk-UA"/>
              </w:rPr>
              <w:t>17</w:t>
            </w:r>
            <w:r w:rsidR="00EA4A95" w:rsidRPr="00145598">
              <w:rPr>
                <w:sz w:val="24"/>
                <w:szCs w:val="24"/>
                <w:lang w:val="uk-UA"/>
              </w:rPr>
              <w:t xml:space="preserve"> </w:t>
            </w:r>
            <w:r w:rsidRPr="00145598">
              <w:rPr>
                <w:sz w:val="24"/>
                <w:szCs w:val="24"/>
                <w:lang w:val="uk-UA"/>
              </w:rPr>
              <w:t>%</w:t>
            </w:r>
          </w:p>
        </w:tc>
        <w:tc>
          <w:tcPr>
            <w:tcW w:w="913" w:type="dxa"/>
            <w:shd w:val="clear" w:color="auto" w:fill="auto"/>
            <w:vAlign w:val="center"/>
          </w:tcPr>
          <w:p w14:paraId="30704696" w14:textId="77777777" w:rsidR="00E41795" w:rsidRPr="00145598" w:rsidRDefault="00E41795" w:rsidP="00145598">
            <w:pPr>
              <w:snapToGrid w:val="0"/>
              <w:jc w:val="center"/>
              <w:rPr>
                <w:sz w:val="24"/>
                <w:szCs w:val="24"/>
                <w:lang w:val="uk-UA"/>
              </w:rPr>
            </w:pPr>
            <w:r w:rsidRPr="00145598">
              <w:rPr>
                <w:sz w:val="24"/>
                <w:szCs w:val="24"/>
                <w:lang w:val="uk-UA"/>
              </w:rPr>
              <w:t>20</w:t>
            </w:r>
            <w:r w:rsidR="00EA4A95" w:rsidRPr="00145598">
              <w:rPr>
                <w:sz w:val="24"/>
                <w:szCs w:val="24"/>
                <w:lang w:val="uk-UA"/>
              </w:rPr>
              <w:t xml:space="preserve"> </w:t>
            </w:r>
            <w:r w:rsidRPr="00145598">
              <w:rPr>
                <w:sz w:val="24"/>
                <w:szCs w:val="24"/>
                <w:lang w:val="uk-UA"/>
              </w:rPr>
              <w:t>%</w:t>
            </w:r>
          </w:p>
        </w:tc>
      </w:tr>
      <w:tr w:rsidR="00E41795" w:rsidRPr="00145598" w14:paraId="09F75439" w14:textId="77777777" w:rsidTr="00145598">
        <w:trPr>
          <w:trHeight w:val="260"/>
        </w:trPr>
        <w:tc>
          <w:tcPr>
            <w:tcW w:w="1140" w:type="dxa"/>
            <w:shd w:val="clear" w:color="auto" w:fill="auto"/>
            <w:vAlign w:val="center"/>
          </w:tcPr>
          <w:p w14:paraId="5902E228" w14:textId="77777777" w:rsidR="00E41795" w:rsidRPr="00145598" w:rsidRDefault="00E41795" w:rsidP="00145598">
            <w:pPr>
              <w:snapToGrid w:val="0"/>
              <w:jc w:val="center"/>
              <w:rPr>
                <w:sz w:val="24"/>
                <w:szCs w:val="24"/>
                <w:lang w:val="uk-UA"/>
              </w:rPr>
            </w:pPr>
            <w:r w:rsidRPr="00145598">
              <w:rPr>
                <w:sz w:val="24"/>
                <w:szCs w:val="24"/>
                <w:lang w:val="uk-UA"/>
              </w:rPr>
              <w:t>n, років</w:t>
            </w:r>
          </w:p>
        </w:tc>
        <w:tc>
          <w:tcPr>
            <w:tcW w:w="830" w:type="dxa"/>
            <w:shd w:val="clear" w:color="auto" w:fill="auto"/>
            <w:vAlign w:val="center"/>
          </w:tcPr>
          <w:p w14:paraId="5EAAFC42" w14:textId="77777777" w:rsidR="00E41795" w:rsidRPr="00145598" w:rsidRDefault="00E41795" w:rsidP="00145598">
            <w:pPr>
              <w:snapToGrid w:val="0"/>
              <w:jc w:val="center"/>
              <w:rPr>
                <w:sz w:val="24"/>
                <w:szCs w:val="24"/>
                <w:lang w:val="uk-UA"/>
              </w:rPr>
            </w:pPr>
          </w:p>
        </w:tc>
        <w:tc>
          <w:tcPr>
            <w:tcW w:w="850" w:type="dxa"/>
            <w:shd w:val="clear" w:color="auto" w:fill="auto"/>
            <w:vAlign w:val="center"/>
          </w:tcPr>
          <w:p w14:paraId="609C671C" w14:textId="77777777" w:rsidR="00E41795" w:rsidRPr="00145598" w:rsidRDefault="00E41795" w:rsidP="00145598">
            <w:pPr>
              <w:snapToGrid w:val="0"/>
              <w:jc w:val="center"/>
              <w:rPr>
                <w:sz w:val="24"/>
                <w:szCs w:val="24"/>
                <w:lang w:val="uk-UA"/>
              </w:rPr>
            </w:pPr>
          </w:p>
        </w:tc>
        <w:tc>
          <w:tcPr>
            <w:tcW w:w="829" w:type="dxa"/>
            <w:shd w:val="clear" w:color="auto" w:fill="auto"/>
            <w:vAlign w:val="center"/>
          </w:tcPr>
          <w:p w14:paraId="6B2C9607" w14:textId="77777777" w:rsidR="00E41795" w:rsidRPr="00145598" w:rsidRDefault="00E41795" w:rsidP="00145598">
            <w:pPr>
              <w:snapToGrid w:val="0"/>
              <w:jc w:val="center"/>
              <w:rPr>
                <w:sz w:val="24"/>
                <w:szCs w:val="24"/>
                <w:lang w:val="uk-UA"/>
              </w:rPr>
            </w:pPr>
          </w:p>
        </w:tc>
        <w:tc>
          <w:tcPr>
            <w:tcW w:w="869" w:type="dxa"/>
            <w:shd w:val="clear" w:color="auto" w:fill="auto"/>
            <w:vAlign w:val="center"/>
          </w:tcPr>
          <w:p w14:paraId="28848A39" w14:textId="77777777" w:rsidR="00E41795" w:rsidRPr="00145598" w:rsidRDefault="00E41795" w:rsidP="00145598">
            <w:pPr>
              <w:snapToGrid w:val="0"/>
              <w:jc w:val="center"/>
              <w:rPr>
                <w:sz w:val="24"/>
                <w:szCs w:val="24"/>
                <w:lang w:val="uk-UA"/>
              </w:rPr>
            </w:pPr>
          </w:p>
        </w:tc>
        <w:tc>
          <w:tcPr>
            <w:tcW w:w="829" w:type="dxa"/>
            <w:shd w:val="clear" w:color="auto" w:fill="auto"/>
            <w:vAlign w:val="center"/>
          </w:tcPr>
          <w:p w14:paraId="7FB773F6" w14:textId="77777777" w:rsidR="00E41795" w:rsidRPr="00145598" w:rsidRDefault="00E41795" w:rsidP="00145598">
            <w:pPr>
              <w:snapToGrid w:val="0"/>
              <w:jc w:val="center"/>
              <w:rPr>
                <w:sz w:val="24"/>
                <w:szCs w:val="24"/>
                <w:lang w:val="uk-UA"/>
              </w:rPr>
            </w:pPr>
          </w:p>
        </w:tc>
        <w:tc>
          <w:tcPr>
            <w:tcW w:w="850" w:type="dxa"/>
            <w:shd w:val="clear" w:color="auto" w:fill="auto"/>
            <w:vAlign w:val="center"/>
          </w:tcPr>
          <w:p w14:paraId="3BE89A9B" w14:textId="77777777" w:rsidR="00E41795" w:rsidRPr="00145598" w:rsidRDefault="00E41795" w:rsidP="00145598">
            <w:pPr>
              <w:snapToGrid w:val="0"/>
              <w:jc w:val="center"/>
              <w:rPr>
                <w:sz w:val="24"/>
                <w:szCs w:val="24"/>
                <w:lang w:val="uk-UA"/>
              </w:rPr>
            </w:pPr>
          </w:p>
        </w:tc>
        <w:tc>
          <w:tcPr>
            <w:tcW w:w="850" w:type="dxa"/>
            <w:shd w:val="clear" w:color="auto" w:fill="auto"/>
            <w:vAlign w:val="center"/>
          </w:tcPr>
          <w:p w14:paraId="657FF80F" w14:textId="77777777" w:rsidR="00E41795" w:rsidRPr="00145598" w:rsidRDefault="00E41795" w:rsidP="00145598">
            <w:pPr>
              <w:snapToGrid w:val="0"/>
              <w:jc w:val="center"/>
              <w:rPr>
                <w:sz w:val="24"/>
                <w:szCs w:val="24"/>
                <w:lang w:val="uk-UA"/>
              </w:rPr>
            </w:pPr>
          </w:p>
        </w:tc>
        <w:tc>
          <w:tcPr>
            <w:tcW w:w="850" w:type="dxa"/>
            <w:shd w:val="clear" w:color="auto" w:fill="auto"/>
            <w:vAlign w:val="center"/>
          </w:tcPr>
          <w:p w14:paraId="795C49C9" w14:textId="77777777" w:rsidR="00E41795" w:rsidRPr="00145598" w:rsidRDefault="00E41795" w:rsidP="00145598">
            <w:pPr>
              <w:snapToGrid w:val="0"/>
              <w:jc w:val="center"/>
              <w:rPr>
                <w:sz w:val="24"/>
                <w:szCs w:val="24"/>
                <w:lang w:val="uk-UA"/>
              </w:rPr>
            </w:pPr>
          </w:p>
        </w:tc>
        <w:tc>
          <w:tcPr>
            <w:tcW w:w="829" w:type="dxa"/>
            <w:shd w:val="clear" w:color="auto" w:fill="auto"/>
            <w:vAlign w:val="center"/>
          </w:tcPr>
          <w:p w14:paraId="6487AB43" w14:textId="77777777" w:rsidR="00E41795" w:rsidRPr="00145598" w:rsidRDefault="00E41795" w:rsidP="00145598">
            <w:pPr>
              <w:snapToGrid w:val="0"/>
              <w:jc w:val="center"/>
              <w:rPr>
                <w:sz w:val="24"/>
                <w:szCs w:val="24"/>
                <w:lang w:val="uk-UA"/>
              </w:rPr>
            </w:pPr>
          </w:p>
        </w:tc>
        <w:tc>
          <w:tcPr>
            <w:tcW w:w="913" w:type="dxa"/>
            <w:shd w:val="clear" w:color="auto" w:fill="auto"/>
            <w:vAlign w:val="center"/>
          </w:tcPr>
          <w:p w14:paraId="43C2244C" w14:textId="77777777" w:rsidR="00E41795" w:rsidRPr="00145598" w:rsidRDefault="00E41795" w:rsidP="00145598">
            <w:pPr>
              <w:snapToGrid w:val="0"/>
              <w:jc w:val="center"/>
              <w:rPr>
                <w:sz w:val="24"/>
                <w:szCs w:val="24"/>
                <w:lang w:val="uk-UA"/>
              </w:rPr>
            </w:pPr>
          </w:p>
        </w:tc>
      </w:tr>
      <w:tr w:rsidR="00E41795" w:rsidRPr="00145598" w14:paraId="4A08A095" w14:textId="77777777" w:rsidTr="00145598">
        <w:trPr>
          <w:trHeight w:val="240"/>
        </w:trPr>
        <w:tc>
          <w:tcPr>
            <w:tcW w:w="1140" w:type="dxa"/>
            <w:shd w:val="clear" w:color="auto" w:fill="auto"/>
            <w:vAlign w:val="center"/>
          </w:tcPr>
          <w:p w14:paraId="7066D5A9" w14:textId="77777777" w:rsidR="00E41795" w:rsidRPr="00145598" w:rsidRDefault="00EA4A95" w:rsidP="00145598">
            <w:pPr>
              <w:snapToGrid w:val="0"/>
              <w:jc w:val="center"/>
              <w:rPr>
                <w:sz w:val="24"/>
                <w:szCs w:val="24"/>
                <w:lang w:val="uk-UA"/>
              </w:rPr>
            </w:pPr>
            <w:r w:rsidRPr="00145598">
              <w:rPr>
                <w:sz w:val="24"/>
                <w:szCs w:val="24"/>
                <w:lang w:val="uk-UA"/>
              </w:rPr>
              <w:t xml:space="preserve">1 </w:t>
            </w:r>
          </w:p>
        </w:tc>
        <w:tc>
          <w:tcPr>
            <w:tcW w:w="830" w:type="dxa"/>
            <w:shd w:val="clear" w:color="auto" w:fill="auto"/>
            <w:vAlign w:val="center"/>
          </w:tcPr>
          <w:p w14:paraId="341FB51F" w14:textId="77777777" w:rsidR="00E41795" w:rsidRPr="00145598" w:rsidRDefault="00E41795" w:rsidP="00145598">
            <w:pPr>
              <w:snapToGrid w:val="0"/>
              <w:jc w:val="center"/>
              <w:rPr>
                <w:sz w:val="24"/>
                <w:szCs w:val="24"/>
                <w:lang w:val="uk-UA"/>
              </w:rPr>
            </w:pPr>
            <w:r w:rsidRPr="00145598">
              <w:rPr>
                <w:sz w:val="24"/>
                <w:szCs w:val="24"/>
                <w:lang w:val="uk-UA"/>
              </w:rPr>
              <w:t>0,917</w:t>
            </w:r>
          </w:p>
        </w:tc>
        <w:tc>
          <w:tcPr>
            <w:tcW w:w="850" w:type="dxa"/>
            <w:shd w:val="clear" w:color="auto" w:fill="auto"/>
            <w:vAlign w:val="center"/>
          </w:tcPr>
          <w:p w14:paraId="3F744280" w14:textId="77777777" w:rsidR="00E41795" w:rsidRPr="00145598" w:rsidRDefault="00E41795" w:rsidP="00145598">
            <w:pPr>
              <w:snapToGrid w:val="0"/>
              <w:jc w:val="center"/>
              <w:rPr>
                <w:sz w:val="24"/>
                <w:szCs w:val="24"/>
                <w:lang w:val="uk-UA"/>
              </w:rPr>
            </w:pPr>
            <w:r w:rsidRPr="00145598">
              <w:rPr>
                <w:sz w:val="24"/>
                <w:szCs w:val="24"/>
                <w:lang w:val="uk-UA"/>
              </w:rPr>
              <w:t>0,909</w:t>
            </w:r>
          </w:p>
        </w:tc>
        <w:tc>
          <w:tcPr>
            <w:tcW w:w="829" w:type="dxa"/>
            <w:shd w:val="clear" w:color="auto" w:fill="auto"/>
            <w:vAlign w:val="center"/>
          </w:tcPr>
          <w:p w14:paraId="6A27F2FA" w14:textId="77777777" w:rsidR="00E41795" w:rsidRPr="00145598" w:rsidRDefault="00E41795" w:rsidP="00145598">
            <w:pPr>
              <w:snapToGrid w:val="0"/>
              <w:jc w:val="center"/>
              <w:rPr>
                <w:sz w:val="24"/>
                <w:szCs w:val="24"/>
                <w:lang w:val="uk-UA"/>
              </w:rPr>
            </w:pPr>
            <w:r w:rsidRPr="00145598">
              <w:rPr>
                <w:sz w:val="24"/>
                <w:szCs w:val="24"/>
                <w:lang w:val="uk-UA"/>
              </w:rPr>
              <w:t>0,901</w:t>
            </w:r>
          </w:p>
        </w:tc>
        <w:tc>
          <w:tcPr>
            <w:tcW w:w="869" w:type="dxa"/>
            <w:shd w:val="clear" w:color="auto" w:fill="auto"/>
            <w:vAlign w:val="center"/>
          </w:tcPr>
          <w:p w14:paraId="19A14FCB" w14:textId="77777777" w:rsidR="00E41795" w:rsidRPr="00145598" w:rsidRDefault="00E41795" w:rsidP="00145598">
            <w:pPr>
              <w:snapToGrid w:val="0"/>
              <w:jc w:val="center"/>
              <w:rPr>
                <w:sz w:val="24"/>
                <w:szCs w:val="24"/>
                <w:lang w:val="uk-UA"/>
              </w:rPr>
            </w:pPr>
            <w:r w:rsidRPr="00145598">
              <w:rPr>
                <w:sz w:val="24"/>
                <w:szCs w:val="24"/>
                <w:lang w:val="uk-UA"/>
              </w:rPr>
              <w:t>0,893</w:t>
            </w:r>
          </w:p>
        </w:tc>
        <w:tc>
          <w:tcPr>
            <w:tcW w:w="829" w:type="dxa"/>
            <w:shd w:val="clear" w:color="auto" w:fill="auto"/>
            <w:vAlign w:val="center"/>
          </w:tcPr>
          <w:p w14:paraId="5C7ED298" w14:textId="77777777" w:rsidR="00E41795" w:rsidRPr="00145598" w:rsidRDefault="00E41795" w:rsidP="00145598">
            <w:pPr>
              <w:snapToGrid w:val="0"/>
              <w:jc w:val="center"/>
              <w:rPr>
                <w:sz w:val="24"/>
                <w:szCs w:val="24"/>
                <w:lang w:val="uk-UA"/>
              </w:rPr>
            </w:pPr>
            <w:r w:rsidRPr="00145598">
              <w:rPr>
                <w:sz w:val="24"/>
                <w:szCs w:val="24"/>
                <w:lang w:val="uk-UA"/>
              </w:rPr>
              <w:t>0,885</w:t>
            </w:r>
          </w:p>
        </w:tc>
        <w:tc>
          <w:tcPr>
            <w:tcW w:w="850" w:type="dxa"/>
            <w:shd w:val="clear" w:color="auto" w:fill="auto"/>
            <w:vAlign w:val="center"/>
          </w:tcPr>
          <w:p w14:paraId="086205BC" w14:textId="77777777" w:rsidR="00E41795" w:rsidRPr="00145598" w:rsidRDefault="00E41795" w:rsidP="00145598">
            <w:pPr>
              <w:snapToGrid w:val="0"/>
              <w:jc w:val="center"/>
              <w:rPr>
                <w:sz w:val="24"/>
                <w:szCs w:val="24"/>
                <w:lang w:val="uk-UA"/>
              </w:rPr>
            </w:pPr>
            <w:r w:rsidRPr="00145598">
              <w:rPr>
                <w:sz w:val="24"/>
                <w:szCs w:val="24"/>
                <w:lang w:val="uk-UA"/>
              </w:rPr>
              <w:t>0,877</w:t>
            </w:r>
          </w:p>
        </w:tc>
        <w:tc>
          <w:tcPr>
            <w:tcW w:w="850" w:type="dxa"/>
            <w:shd w:val="clear" w:color="auto" w:fill="auto"/>
            <w:vAlign w:val="center"/>
          </w:tcPr>
          <w:p w14:paraId="3382C215" w14:textId="77777777" w:rsidR="00E41795" w:rsidRPr="00145598" w:rsidRDefault="00E41795" w:rsidP="00145598">
            <w:pPr>
              <w:snapToGrid w:val="0"/>
              <w:jc w:val="center"/>
              <w:rPr>
                <w:sz w:val="24"/>
                <w:szCs w:val="24"/>
                <w:lang w:val="uk-UA"/>
              </w:rPr>
            </w:pPr>
            <w:r w:rsidRPr="00145598">
              <w:rPr>
                <w:sz w:val="24"/>
                <w:szCs w:val="24"/>
                <w:lang w:val="uk-UA"/>
              </w:rPr>
              <w:t>0,870</w:t>
            </w:r>
          </w:p>
        </w:tc>
        <w:tc>
          <w:tcPr>
            <w:tcW w:w="850" w:type="dxa"/>
            <w:shd w:val="clear" w:color="auto" w:fill="auto"/>
            <w:vAlign w:val="center"/>
          </w:tcPr>
          <w:p w14:paraId="3A5C6FBA" w14:textId="77777777" w:rsidR="00E41795" w:rsidRPr="00145598" w:rsidRDefault="00E41795" w:rsidP="00145598">
            <w:pPr>
              <w:snapToGrid w:val="0"/>
              <w:jc w:val="center"/>
              <w:rPr>
                <w:sz w:val="24"/>
                <w:szCs w:val="24"/>
                <w:lang w:val="uk-UA"/>
              </w:rPr>
            </w:pPr>
            <w:r w:rsidRPr="00145598">
              <w:rPr>
                <w:sz w:val="24"/>
                <w:szCs w:val="24"/>
                <w:lang w:val="uk-UA"/>
              </w:rPr>
              <w:t>0,862</w:t>
            </w:r>
          </w:p>
        </w:tc>
        <w:tc>
          <w:tcPr>
            <w:tcW w:w="829" w:type="dxa"/>
            <w:shd w:val="clear" w:color="auto" w:fill="auto"/>
            <w:vAlign w:val="center"/>
          </w:tcPr>
          <w:p w14:paraId="07371315" w14:textId="77777777" w:rsidR="00E41795" w:rsidRPr="00145598" w:rsidRDefault="00E41795" w:rsidP="00145598">
            <w:pPr>
              <w:snapToGrid w:val="0"/>
              <w:jc w:val="center"/>
              <w:rPr>
                <w:sz w:val="24"/>
                <w:szCs w:val="24"/>
                <w:lang w:val="uk-UA"/>
              </w:rPr>
            </w:pPr>
            <w:r w:rsidRPr="00145598">
              <w:rPr>
                <w:sz w:val="24"/>
                <w:szCs w:val="24"/>
                <w:lang w:val="uk-UA"/>
              </w:rPr>
              <w:t>0,855</w:t>
            </w:r>
          </w:p>
        </w:tc>
        <w:tc>
          <w:tcPr>
            <w:tcW w:w="913" w:type="dxa"/>
            <w:shd w:val="clear" w:color="auto" w:fill="auto"/>
            <w:vAlign w:val="center"/>
          </w:tcPr>
          <w:p w14:paraId="66E3BE4E" w14:textId="77777777" w:rsidR="00E41795" w:rsidRPr="00145598" w:rsidRDefault="00E41795" w:rsidP="00145598">
            <w:pPr>
              <w:snapToGrid w:val="0"/>
              <w:jc w:val="center"/>
              <w:rPr>
                <w:sz w:val="24"/>
                <w:szCs w:val="24"/>
                <w:lang w:val="uk-UA"/>
              </w:rPr>
            </w:pPr>
            <w:r w:rsidRPr="00145598">
              <w:rPr>
                <w:sz w:val="24"/>
                <w:szCs w:val="24"/>
                <w:lang w:val="uk-UA"/>
              </w:rPr>
              <w:t>0,833</w:t>
            </w:r>
          </w:p>
        </w:tc>
      </w:tr>
      <w:tr w:rsidR="00E41795" w:rsidRPr="00145598" w14:paraId="38B0C15B" w14:textId="77777777" w:rsidTr="00145598">
        <w:trPr>
          <w:trHeight w:val="260"/>
        </w:trPr>
        <w:tc>
          <w:tcPr>
            <w:tcW w:w="1140" w:type="dxa"/>
            <w:shd w:val="clear" w:color="auto" w:fill="auto"/>
            <w:vAlign w:val="center"/>
          </w:tcPr>
          <w:p w14:paraId="480563B2" w14:textId="77777777" w:rsidR="00E41795" w:rsidRPr="00145598" w:rsidRDefault="00E41795" w:rsidP="00145598">
            <w:pPr>
              <w:snapToGrid w:val="0"/>
              <w:jc w:val="center"/>
              <w:rPr>
                <w:sz w:val="24"/>
                <w:szCs w:val="24"/>
                <w:lang w:val="uk-UA"/>
              </w:rPr>
            </w:pPr>
            <w:r w:rsidRPr="00145598">
              <w:rPr>
                <w:sz w:val="24"/>
                <w:szCs w:val="24"/>
                <w:lang w:val="uk-UA"/>
              </w:rPr>
              <w:t xml:space="preserve">2 </w:t>
            </w:r>
          </w:p>
        </w:tc>
        <w:tc>
          <w:tcPr>
            <w:tcW w:w="830" w:type="dxa"/>
            <w:shd w:val="clear" w:color="auto" w:fill="auto"/>
            <w:vAlign w:val="center"/>
          </w:tcPr>
          <w:p w14:paraId="11CE8F44" w14:textId="77777777" w:rsidR="00E41795" w:rsidRPr="00145598" w:rsidRDefault="00E41795" w:rsidP="00145598">
            <w:pPr>
              <w:snapToGrid w:val="0"/>
              <w:jc w:val="center"/>
              <w:rPr>
                <w:sz w:val="24"/>
                <w:szCs w:val="24"/>
                <w:lang w:val="uk-UA"/>
              </w:rPr>
            </w:pPr>
            <w:r w:rsidRPr="00145598">
              <w:rPr>
                <w:sz w:val="24"/>
                <w:szCs w:val="24"/>
                <w:lang w:val="uk-UA"/>
              </w:rPr>
              <w:t>0,842</w:t>
            </w:r>
          </w:p>
        </w:tc>
        <w:tc>
          <w:tcPr>
            <w:tcW w:w="850" w:type="dxa"/>
            <w:shd w:val="clear" w:color="auto" w:fill="auto"/>
            <w:vAlign w:val="center"/>
          </w:tcPr>
          <w:p w14:paraId="3C5AD0E3" w14:textId="77777777" w:rsidR="00E41795" w:rsidRPr="00145598" w:rsidRDefault="00E41795" w:rsidP="00145598">
            <w:pPr>
              <w:snapToGrid w:val="0"/>
              <w:jc w:val="center"/>
              <w:rPr>
                <w:sz w:val="24"/>
                <w:szCs w:val="24"/>
                <w:lang w:val="uk-UA"/>
              </w:rPr>
            </w:pPr>
            <w:r w:rsidRPr="00145598">
              <w:rPr>
                <w:sz w:val="24"/>
                <w:szCs w:val="24"/>
                <w:lang w:val="uk-UA"/>
              </w:rPr>
              <w:t>0,826</w:t>
            </w:r>
          </w:p>
        </w:tc>
        <w:tc>
          <w:tcPr>
            <w:tcW w:w="829" w:type="dxa"/>
            <w:shd w:val="clear" w:color="auto" w:fill="auto"/>
            <w:vAlign w:val="center"/>
          </w:tcPr>
          <w:p w14:paraId="030C5C40" w14:textId="77777777" w:rsidR="00E41795" w:rsidRPr="00145598" w:rsidRDefault="00E41795" w:rsidP="00145598">
            <w:pPr>
              <w:snapToGrid w:val="0"/>
              <w:jc w:val="center"/>
              <w:rPr>
                <w:sz w:val="24"/>
                <w:szCs w:val="24"/>
                <w:lang w:val="uk-UA"/>
              </w:rPr>
            </w:pPr>
            <w:r w:rsidRPr="00145598">
              <w:rPr>
                <w:sz w:val="24"/>
                <w:szCs w:val="24"/>
                <w:lang w:val="uk-UA"/>
              </w:rPr>
              <w:t>0,812</w:t>
            </w:r>
          </w:p>
        </w:tc>
        <w:tc>
          <w:tcPr>
            <w:tcW w:w="869" w:type="dxa"/>
            <w:shd w:val="clear" w:color="auto" w:fill="auto"/>
            <w:vAlign w:val="center"/>
          </w:tcPr>
          <w:p w14:paraId="0C3BB72E" w14:textId="77777777" w:rsidR="00E41795" w:rsidRPr="00145598" w:rsidRDefault="00E41795" w:rsidP="00145598">
            <w:pPr>
              <w:snapToGrid w:val="0"/>
              <w:jc w:val="center"/>
              <w:rPr>
                <w:sz w:val="24"/>
                <w:szCs w:val="24"/>
                <w:lang w:val="uk-UA"/>
              </w:rPr>
            </w:pPr>
            <w:r w:rsidRPr="00145598">
              <w:rPr>
                <w:sz w:val="24"/>
                <w:szCs w:val="24"/>
                <w:lang w:val="uk-UA"/>
              </w:rPr>
              <w:t>0,797</w:t>
            </w:r>
          </w:p>
        </w:tc>
        <w:tc>
          <w:tcPr>
            <w:tcW w:w="829" w:type="dxa"/>
            <w:shd w:val="clear" w:color="auto" w:fill="auto"/>
            <w:vAlign w:val="center"/>
          </w:tcPr>
          <w:p w14:paraId="69EF0E77" w14:textId="77777777" w:rsidR="00E41795" w:rsidRPr="00145598" w:rsidRDefault="00E41795" w:rsidP="00145598">
            <w:pPr>
              <w:snapToGrid w:val="0"/>
              <w:jc w:val="center"/>
              <w:rPr>
                <w:sz w:val="24"/>
                <w:szCs w:val="24"/>
                <w:lang w:val="uk-UA"/>
              </w:rPr>
            </w:pPr>
            <w:r w:rsidRPr="00145598">
              <w:rPr>
                <w:sz w:val="24"/>
                <w:szCs w:val="24"/>
                <w:lang w:val="uk-UA"/>
              </w:rPr>
              <w:t>0,783</w:t>
            </w:r>
          </w:p>
        </w:tc>
        <w:tc>
          <w:tcPr>
            <w:tcW w:w="850" w:type="dxa"/>
            <w:shd w:val="clear" w:color="auto" w:fill="auto"/>
            <w:vAlign w:val="center"/>
          </w:tcPr>
          <w:p w14:paraId="130AE941" w14:textId="77777777" w:rsidR="00E41795" w:rsidRPr="00145598" w:rsidRDefault="00E41795" w:rsidP="00145598">
            <w:pPr>
              <w:snapToGrid w:val="0"/>
              <w:jc w:val="center"/>
              <w:rPr>
                <w:sz w:val="24"/>
                <w:szCs w:val="24"/>
                <w:lang w:val="uk-UA"/>
              </w:rPr>
            </w:pPr>
            <w:r w:rsidRPr="00145598">
              <w:rPr>
                <w:sz w:val="24"/>
                <w:szCs w:val="24"/>
                <w:lang w:val="uk-UA"/>
              </w:rPr>
              <w:t>0,769</w:t>
            </w:r>
          </w:p>
        </w:tc>
        <w:tc>
          <w:tcPr>
            <w:tcW w:w="850" w:type="dxa"/>
            <w:shd w:val="clear" w:color="auto" w:fill="auto"/>
            <w:vAlign w:val="center"/>
          </w:tcPr>
          <w:p w14:paraId="24A31ABD" w14:textId="77777777" w:rsidR="00E41795" w:rsidRPr="00145598" w:rsidRDefault="00E41795" w:rsidP="00145598">
            <w:pPr>
              <w:snapToGrid w:val="0"/>
              <w:jc w:val="center"/>
              <w:rPr>
                <w:sz w:val="24"/>
                <w:szCs w:val="24"/>
                <w:lang w:val="uk-UA"/>
              </w:rPr>
            </w:pPr>
            <w:r w:rsidRPr="00145598">
              <w:rPr>
                <w:sz w:val="24"/>
                <w:szCs w:val="24"/>
                <w:lang w:val="uk-UA"/>
              </w:rPr>
              <w:t>0,756</w:t>
            </w:r>
          </w:p>
        </w:tc>
        <w:tc>
          <w:tcPr>
            <w:tcW w:w="850" w:type="dxa"/>
            <w:shd w:val="clear" w:color="auto" w:fill="auto"/>
            <w:vAlign w:val="center"/>
          </w:tcPr>
          <w:p w14:paraId="20457A03" w14:textId="77777777" w:rsidR="00E41795" w:rsidRPr="00145598" w:rsidRDefault="00E41795" w:rsidP="00145598">
            <w:pPr>
              <w:snapToGrid w:val="0"/>
              <w:jc w:val="center"/>
              <w:rPr>
                <w:sz w:val="24"/>
                <w:szCs w:val="24"/>
                <w:lang w:val="uk-UA"/>
              </w:rPr>
            </w:pPr>
            <w:r w:rsidRPr="00145598">
              <w:rPr>
                <w:sz w:val="24"/>
                <w:szCs w:val="24"/>
                <w:lang w:val="uk-UA"/>
              </w:rPr>
              <w:t>0,743</w:t>
            </w:r>
          </w:p>
        </w:tc>
        <w:tc>
          <w:tcPr>
            <w:tcW w:w="829" w:type="dxa"/>
            <w:shd w:val="clear" w:color="auto" w:fill="auto"/>
            <w:vAlign w:val="center"/>
          </w:tcPr>
          <w:p w14:paraId="24668528" w14:textId="77777777" w:rsidR="00E41795" w:rsidRPr="00145598" w:rsidRDefault="00E41795" w:rsidP="00145598">
            <w:pPr>
              <w:snapToGrid w:val="0"/>
              <w:jc w:val="center"/>
              <w:rPr>
                <w:sz w:val="24"/>
                <w:szCs w:val="24"/>
                <w:lang w:val="uk-UA"/>
              </w:rPr>
            </w:pPr>
            <w:r w:rsidRPr="00145598">
              <w:rPr>
                <w:sz w:val="24"/>
                <w:szCs w:val="24"/>
                <w:lang w:val="uk-UA"/>
              </w:rPr>
              <w:t>0,731</w:t>
            </w:r>
          </w:p>
        </w:tc>
        <w:tc>
          <w:tcPr>
            <w:tcW w:w="913" w:type="dxa"/>
            <w:shd w:val="clear" w:color="auto" w:fill="auto"/>
            <w:vAlign w:val="center"/>
          </w:tcPr>
          <w:p w14:paraId="0C0F0EA0" w14:textId="77777777" w:rsidR="00E41795" w:rsidRPr="00145598" w:rsidRDefault="00E41795" w:rsidP="00145598">
            <w:pPr>
              <w:snapToGrid w:val="0"/>
              <w:jc w:val="center"/>
              <w:rPr>
                <w:sz w:val="24"/>
                <w:szCs w:val="24"/>
                <w:lang w:val="uk-UA"/>
              </w:rPr>
            </w:pPr>
            <w:r w:rsidRPr="00145598">
              <w:rPr>
                <w:sz w:val="24"/>
                <w:szCs w:val="24"/>
                <w:lang w:val="uk-UA"/>
              </w:rPr>
              <w:t>0,694</w:t>
            </w:r>
          </w:p>
        </w:tc>
      </w:tr>
      <w:tr w:rsidR="00E41795" w:rsidRPr="00145598" w14:paraId="5D61F00E" w14:textId="77777777" w:rsidTr="00145598">
        <w:trPr>
          <w:trHeight w:val="260"/>
        </w:trPr>
        <w:tc>
          <w:tcPr>
            <w:tcW w:w="1140" w:type="dxa"/>
            <w:shd w:val="clear" w:color="auto" w:fill="auto"/>
            <w:vAlign w:val="center"/>
          </w:tcPr>
          <w:p w14:paraId="6FF6807F" w14:textId="77777777" w:rsidR="00E41795" w:rsidRPr="00145598" w:rsidRDefault="00E41795" w:rsidP="00145598">
            <w:pPr>
              <w:snapToGrid w:val="0"/>
              <w:jc w:val="center"/>
              <w:rPr>
                <w:sz w:val="24"/>
                <w:szCs w:val="24"/>
                <w:lang w:val="uk-UA"/>
              </w:rPr>
            </w:pPr>
            <w:r w:rsidRPr="00145598">
              <w:rPr>
                <w:sz w:val="24"/>
                <w:szCs w:val="24"/>
                <w:lang w:val="uk-UA"/>
              </w:rPr>
              <w:t xml:space="preserve">3 </w:t>
            </w:r>
          </w:p>
        </w:tc>
        <w:tc>
          <w:tcPr>
            <w:tcW w:w="830" w:type="dxa"/>
            <w:shd w:val="clear" w:color="auto" w:fill="auto"/>
            <w:vAlign w:val="center"/>
          </w:tcPr>
          <w:p w14:paraId="5EAC6A11" w14:textId="77777777" w:rsidR="00E41795" w:rsidRPr="00145598" w:rsidRDefault="00E41795" w:rsidP="00145598">
            <w:pPr>
              <w:snapToGrid w:val="0"/>
              <w:jc w:val="center"/>
              <w:rPr>
                <w:sz w:val="24"/>
                <w:szCs w:val="24"/>
                <w:lang w:val="uk-UA"/>
              </w:rPr>
            </w:pPr>
            <w:r w:rsidRPr="00145598">
              <w:rPr>
                <w:sz w:val="24"/>
                <w:szCs w:val="24"/>
                <w:lang w:val="uk-UA"/>
              </w:rPr>
              <w:t>0,772</w:t>
            </w:r>
          </w:p>
        </w:tc>
        <w:tc>
          <w:tcPr>
            <w:tcW w:w="850" w:type="dxa"/>
            <w:shd w:val="clear" w:color="auto" w:fill="auto"/>
            <w:vAlign w:val="center"/>
          </w:tcPr>
          <w:p w14:paraId="176DF79A" w14:textId="77777777" w:rsidR="00E41795" w:rsidRPr="00145598" w:rsidRDefault="00E41795" w:rsidP="00145598">
            <w:pPr>
              <w:snapToGrid w:val="0"/>
              <w:jc w:val="center"/>
              <w:rPr>
                <w:sz w:val="24"/>
                <w:szCs w:val="24"/>
                <w:lang w:val="uk-UA"/>
              </w:rPr>
            </w:pPr>
            <w:r w:rsidRPr="00145598">
              <w:rPr>
                <w:sz w:val="24"/>
                <w:szCs w:val="24"/>
                <w:lang w:val="uk-UA"/>
              </w:rPr>
              <w:t>0,751</w:t>
            </w:r>
          </w:p>
        </w:tc>
        <w:tc>
          <w:tcPr>
            <w:tcW w:w="829" w:type="dxa"/>
            <w:shd w:val="clear" w:color="auto" w:fill="auto"/>
            <w:vAlign w:val="center"/>
          </w:tcPr>
          <w:p w14:paraId="70C09839" w14:textId="77777777" w:rsidR="00E41795" w:rsidRPr="00145598" w:rsidRDefault="00E41795" w:rsidP="00145598">
            <w:pPr>
              <w:snapToGrid w:val="0"/>
              <w:jc w:val="center"/>
              <w:rPr>
                <w:sz w:val="24"/>
                <w:szCs w:val="24"/>
                <w:lang w:val="uk-UA"/>
              </w:rPr>
            </w:pPr>
            <w:r w:rsidRPr="00145598">
              <w:rPr>
                <w:sz w:val="24"/>
                <w:szCs w:val="24"/>
                <w:lang w:val="uk-UA"/>
              </w:rPr>
              <w:t>0,731</w:t>
            </w:r>
          </w:p>
        </w:tc>
        <w:tc>
          <w:tcPr>
            <w:tcW w:w="869" w:type="dxa"/>
            <w:shd w:val="clear" w:color="auto" w:fill="auto"/>
            <w:vAlign w:val="center"/>
          </w:tcPr>
          <w:p w14:paraId="279CB546" w14:textId="77777777" w:rsidR="00E41795" w:rsidRPr="00145598" w:rsidRDefault="00E41795" w:rsidP="00145598">
            <w:pPr>
              <w:snapToGrid w:val="0"/>
              <w:jc w:val="center"/>
              <w:rPr>
                <w:sz w:val="24"/>
                <w:szCs w:val="24"/>
                <w:lang w:val="uk-UA"/>
              </w:rPr>
            </w:pPr>
            <w:r w:rsidRPr="00145598">
              <w:rPr>
                <w:sz w:val="24"/>
                <w:szCs w:val="24"/>
                <w:lang w:val="uk-UA"/>
              </w:rPr>
              <w:t>0,712</w:t>
            </w:r>
          </w:p>
        </w:tc>
        <w:tc>
          <w:tcPr>
            <w:tcW w:w="829" w:type="dxa"/>
            <w:shd w:val="clear" w:color="auto" w:fill="auto"/>
            <w:vAlign w:val="center"/>
          </w:tcPr>
          <w:p w14:paraId="41E30DEE" w14:textId="77777777" w:rsidR="00E41795" w:rsidRPr="00145598" w:rsidRDefault="00E41795" w:rsidP="00145598">
            <w:pPr>
              <w:snapToGrid w:val="0"/>
              <w:jc w:val="center"/>
              <w:rPr>
                <w:sz w:val="24"/>
                <w:szCs w:val="24"/>
                <w:lang w:val="uk-UA"/>
              </w:rPr>
            </w:pPr>
            <w:r w:rsidRPr="00145598">
              <w:rPr>
                <w:sz w:val="24"/>
                <w:szCs w:val="24"/>
                <w:lang w:val="uk-UA"/>
              </w:rPr>
              <w:t>0,693</w:t>
            </w:r>
          </w:p>
        </w:tc>
        <w:tc>
          <w:tcPr>
            <w:tcW w:w="850" w:type="dxa"/>
            <w:shd w:val="clear" w:color="auto" w:fill="auto"/>
            <w:vAlign w:val="center"/>
          </w:tcPr>
          <w:p w14:paraId="3E9A3296" w14:textId="77777777" w:rsidR="00E41795" w:rsidRPr="00145598" w:rsidRDefault="00E41795" w:rsidP="00145598">
            <w:pPr>
              <w:snapToGrid w:val="0"/>
              <w:jc w:val="center"/>
              <w:rPr>
                <w:sz w:val="24"/>
                <w:szCs w:val="24"/>
                <w:lang w:val="uk-UA"/>
              </w:rPr>
            </w:pPr>
            <w:r w:rsidRPr="00145598">
              <w:rPr>
                <w:sz w:val="24"/>
                <w:szCs w:val="24"/>
                <w:lang w:val="uk-UA"/>
              </w:rPr>
              <w:t>0,675</w:t>
            </w:r>
          </w:p>
        </w:tc>
        <w:tc>
          <w:tcPr>
            <w:tcW w:w="850" w:type="dxa"/>
            <w:shd w:val="clear" w:color="auto" w:fill="auto"/>
            <w:vAlign w:val="center"/>
          </w:tcPr>
          <w:p w14:paraId="3C937723" w14:textId="77777777" w:rsidR="00E41795" w:rsidRPr="00145598" w:rsidRDefault="00E41795" w:rsidP="00145598">
            <w:pPr>
              <w:snapToGrid w:val="0"/>
              <w:jc w:val="center"/>
              <w:rPr>
                <w:sz w:val="24"/>
                <w:szCs w:val="24"/>
                <w:lang w:val="uk-UA"/>
              </w:rPr>
            </w:pPr>
            <w:r w:rsidRPr="00145598">
              <w:rPr>
                <w:sz w:val="24"/>
                <w:szCs w:val="24"/>
                <w:lang w:val="uk-UA"/>
              </w:rPr>
              <w:t>0,658</w:t>
            </w:r>
          </w:p>
        </w:tc>
        <w:tc>
          <w:tcPr>
            <w:tcW w:w="850" w:type="dxa"/>
            <w:shd w:val="clear" w:color="auto" w:fill="auto"/>
            <w:vAlign w:val="center"/>
          </w:tcPr>
          <w:p w14:paraId="004E60F8" w14:textId="77777777" w:rsidR="00E41795" w:rsidRPr="00145598" w:rsidRDefault="00E41795" w:rsidP="00145598">
            <w:pPr>
              <w:snapToGrid w:val="0"/>
              <w:jc w:val="center"/>
              <w:rPr>
                <w:sz w:val="24"/>
                <w:szCs w:val="24"/>
                <w:lang w:val="uk-UA"/>
              </w:rPr>
            </w:pPr>
            <w:r w:rsidRPr="00145598">
              <w:rPr>
                <w:sz w:val="24"/>
                <w:szCs w:val="24"/>
                <w:lang w:val="uk-UA"/>
              </w:rPr>
              <w:t>0,641</w:t>
            </w:r>
          </w:p>
        </w:tc>
        <w:tc>
          <w:tcPr>
            <w:tcW w:w="829" w:type="dxa"/>
            <w:shd w:val="clear" w:color="auto" w:fill="auto"/>
            <w:vAlign w:val="center"/>
          </w:tcPr>
          <w:p w14:paraId="59EAC91B" w14:textId="77777777" w:rsidR="00E41795" w:rsidRPr="00145598" w:rsidRDefault="00E41795" w:rsidP="00145598">
            <w:pPr>
              <w:snapToGrid w:val="0"/>
              <w:jc w:val="center"/>
              <w:rPr>
                <w:sz w:val="24"/>
                <w:szCs w:val="24"/>
                <w:lang w:val="uk-UA"/>
              </w:rPr>
            </w:pPr>
            <w:r w:rsidRPr="00145598">
              <w:rPr>
                <w:sz w:val="24"/>
                <w:szCs w:val="24"/>
                <w:lang w:val="uk-UA"/>
              </w:rPr>
              <w:t>0,624</w:t>
            </w:r>
          </w:p>
        </w:tc>
        <w:tc>
          <w:tcPr>
            <w:tcW w:w="913" w:type="dxa"/>
            <w:shd w:val="clear" w:color="auto" w:fill="auto"/>
            <w:vAlign w:val="center"/>
          </w:tcPr>
          <w:p w14:paraId="1F3207CC" w14:textId="77777777" w:rsidR="00E41795" w:rsidRPr="00145598" w:rsidRDefault="00E41795" w:rsidP="00145598">
            <w:pPr>
              <w:snapToGrid w:val="0"/>
              <w:jc w:val="center"/>
              <w:rPr>
                <w:sz w:val="24"/>
                <w:szCs w:val="24"/>
                <w:lang w:val="uk-UA"/>
              </w:rPr>
            </w:pPr>
            <w:r w:rsidRPr="00145598">
              <w:rPr>
                <w:sz w:val="24"/>
                <w:szCs w:val="24"/>
                <w:lang w:val="uk-UA"/>
              </w:rPr>
              <w:t>0,576</w:t>
            </w:r>
          </w:p>
        </w:tc>
      </w:tr>
      <w:tr w:rsidR="00E41795" w:rsidRPr="00145598" w14:paraId="6F328DE7" w14:textId="77777777" w:rsidTr="00145598">
        <w:trPr>
          <w:trHeight w:val="300"/>
        </w:trPr>
        <w:tc>
          <w:tcPr>
            <w:tcW w:w="1140" w:type="dxa"/>
            <w:shd w:val="clear" w:color="auto" w:fill="auto"/>
            <w:vAlign w:val="center"/>
          </w:tcPr>
          <w:p w14:paraId="114325DA" w14:textId="77777777" w:rsidR="00E41795" w:rsidRPr="00145598" w:rsidRDefault="00E41795" w:rsidP="00145598">
            <w:pPr>
              <w:snapToGrid w:val="0"/>
              <w:jc w:val="center"/>
              <w:rPr>
                <w:sz w:val="24"/>
                <w:szCs w:val="24"/>
                <w:lang w:val="uk-UA"/>
              </w:rPr>
            </w:pPr>
            <w:r w:rsidRPr="00145598">
              <w:rPr>
                <w:sz w:val="24"/>
                <w:szCs w:val="24"/>
                <w:lang w:val="uk-UA"/>
              </w:rPr>
              <w:t xml:space="preserve">4 </w:t>
            </w:r>
          </w:p>
        </w:tc>
        <w:tc>
          <w:tcPr>
            <w:tcW w:w="830" w:type="dxa"/>
            <w:shd w:val="clear" w:color="auto" w:fill="auto"/>
            <w:vAlign w:val="center"/>
          </w:tcPr>
          <w:p w14:paraId="580FCABA" w14:textId="77777777" w:rsidR="00E41795" w:rsidRPr="00145598" w:rsidRDefault="00E41795" w:rsidP="00145598">
            <w:pPr>
              <w:snapToGrid w:val="0"/>
              <w:jc w:val="center"/>
              <w:rPr>
                <w:sz w:val="24"/>
                <w:szCs w:val="24"/>
                <w:lang w:val="uk-UA"/>
              </w:rPr>
            </w:pPr>
            <w:r w:rsidRPr="00145598">
              <w:rPr>
                <w:sz w:val="24"/>
                <w:szCs w:val="24"/>
                <w:lang w:val="uk-UA"/>
              </w:rPr>
              <w:t>0,708</w:t>
            </w:r>
          </w:p>
        </w:tc>
        <w:tc>
          <w:tcPr>
            <w:tcW w:w="850" w:type="dxa"/>
            <w:shd w:val="clear" w:color="auto" w:fill="auto"/>
            <w:vAlign w:val="center"/>
          </w:tcPr>
          <w:p w14:paraId="70E113B0" w14:textId="77777777" w:rsidR="00E41795" w:rsidRPr="00145598" w:rsidRDefault="00E41795" w:rsidP="00145598">
            <w:pPr>
              <w:snapToGrid w:val="0"/>
              <w:jc w:val="center"/>
              <w:rPr>
                <w:sz w:val="24"/>
                <w:szCs w:val="24"/>
                <w:lang w:val="uk-UA"/>
              </w:rPr>
            </w:pPr>
            <w:r w:rsidRPr="00145598">
              <w:rPr>
                <w:sz w:val="24"/>
                <w:szCs w:val="24"/>
                <w:lang w:val="uk-UA"/>
              </w:rPr>
              <w:t>0,683</w:t>
            </w:r>
          </w:p>
        </w:tc>
        <w:tc>
          <w:tcPr>
            <w:tcW w:w="829" w:type="dxa"/>
            <w:shd w:val="clear" w:color="auto" w:fill="auto"/>
            <w:vAlign w:val="center"/>
          </w:tcPr>
          <w:p w14:paraId="05BD4A24" w14:textId="77777777" w:rsidR="00E41795" w:rsidRPr="00145598" w:rsidRDefault="00E41795" w:rsidP="00145598">
            <w:pPr>
              <w:snapToGrid w:val="0"/>
              <w:jc w:val="center"/>
              <w:rPr>
                <w:sz w:val="24"/>
                <w:szCs w:val="24"/>
                <w:lang w:val="uk-UA"/>
              </w:rPr>
            </w:pPr>
            <w:r w:rsidRPr="00145598">
              <w:rPr>
                <w:sz w:val="24"/>
                <w:szCs w:val="24"/>
                <w:lang w:val="uk-UA"/>
              </w:rPr>
              <w:t>0,659</w:t>
            </w:r>
          </w:p>
        </w:tc>
        <w:tc>
          <w:tcPr>
            <w:tcW w:w="869" w:type="dxa"/>
            <w:shd w:val="clear" w:color="auto" w:fill="auto"/>
            <w:vAlign w:val="center"/>
          </w:tcPr>
          <w:p w14:paraId="49D1FCA7" w14:textId="77777777" w:rsidR="00E41795" w:rsidRPr="00145598" w:rsidRDefault="00E41795" w:rsidP="00145598">
            <w:pPr>
              <w:snapToGrid w:val="0"/>
              <w:jc w:val="center"/>
              <w:rPr>
                <w:sz w:val="24"/>
                <w:szCs w:val="24"/>
                <w:lang w:val="uk-UA"/>
              </w:rPr>
            </w:pPr>
            <w:r w:rsidRPr="00145598">
              <w:rPr>
                <w:sz w:val="24"/>
                <w:szCs w:val="24"/>
                <w:lang w:val="uk-UA"/>
              </w:rPr>
              <w:t>0,636</w:t>
            </w:r>
          </w:p>
        </w:tc>
        <w:tc>
          <w:tcPr>
            <w:tcW w:w="829" w:type="dxa"/>
            <w:shd w:val="clear" w:color="auto" w:fill="auto"/>
            <w:vAlign w:val="center"/>
          </w:tcPr>
          <w:p w14:paraId="17D667A4" w14:textId="77777777" w:rsidR="00E41795" w:rsidRPr="00145598" w:rsidRDefault="00E41795" w:rsidP="00145598">
            <w:pPr>
              <w:snapToGrid w:val="0"/>
              <w:jc w:val="center"/>
              <w:rPr>
                <w:sz w:val="24"/>
                <w:szCs w:val="24"/>
                <w:lang w:val="uk-UA"/>
              </w:rPr>
            </w:pPr>
            <w:r w:rsidRPr="00145598">
              <w:rPr>
                <w:sz w:val="24"/>
                <w:szCs w:val="24"/>
                <w:lang w:val="uk-UA"/>
              </w:rPr>
              <w:t>0,613</w:t>
            </w:r>
          </w:p>
        </w:tc>
        <w:tc>
          <w:tcPr>
            <w:tcW w:w="850" w:type="dxa"/>
            <w:shd w:val="clear" w:color="auto" w:fill="auto"/>
            <w:vAlign w:val="center"/>
          </w:tcPr>
          <w:p w14:paraId="1752B14F" w14:textId="77777777" w:rsidR="00E41795" w:rsidRPr="00145598" w:rsidRDefault="00E41795" w:rsidP="00145598">
            <w:pPr>
              <w:snapToGrid w:val="0"/>
              <w:jc w:val="center"/>
              <w:rPr>
                <w:sz w:val="24"/>
                <w:szCs w:val="24"/>
                <w:lang w:val="uk-UA"/>
              </w:rPr>
            </w:pPr>
            <w:r w:rsidRPr="00145598">
              <w:rPr>
                <w:sz w:val="24"/>
                <w:szCs w:val="24"/>
                <w:lang w:val="uk-UA"/>
              </w:rPr>
              <w:t>0,592</w:t>
            </w:r>
          </w:p>
        </w:tc>
        <w:tc>
          <w:tcPr>
            <w:tcW w:w="850" w:type="dxa"/>
            <w:shd w:val="clear" w:color="auto" w:fill="auto"/>
            <w:vAlign w:val="center"/>
          </w:tcPr>
          <w:p w14:paraId="5A68D60D" w14:textId="77777777" w:rsidR="00E41795" w:rsidRPr="00145598" w:rsidRDefault="00E41795" w:rsidP="00145598">
            <w:pPr>
              <w:snapToGrid w:val="0"/>
              <w:jc w:val="center"/>
              <w:rPr>
                <w:sz w:val="24"/>
                <w:szCs w:val="24"/>
                <w:lang w:val="uk-UA"/>
              </w:rPr>
            </w:pPr>
            <w:r w:rsidRPr="00145598">
              <w:rPr>
                <w:sz w:val="24"/>
                <w:szCs w:val="24"/>
                <w:lang w:val="uk-UA"/>
              </w:rPr>
              <w:t>0,572</w:t>
            </w:r>
          </w:p>
        </w:tc>
        <w:tc>
          <w:tcPr>
            <w:tcW w:w="850" w:type="dxa"/>
            <w:shd w:val="clear" w:color="auto" w:fill="auto"/>
            <w:vAlign w:val="center"/>
          </w:tcPr>
          <w:p w14:paraId="02E88CF7" w14:textId="77777777" w:rsidR="00E41795" w:rsidRPr="00145598" w:rsidRDefault="00E41795" w:rsidP="00145598">
            <w:pPr>
              <w:snapToGrid w:val="0"/>
              <w:jc w:val="center"/>
              <w:rPr>
                <w:sz w:val="24"/>
                <w:szCs w:val="24"/>
                <w:lang w:val="uk-UA"/>
              </w:rPr>
            </w:pPr>
            <w:r w:rsidRPr="00145598">
              <w:rPr>
                <w:sz w:val="24"/>
                <w:szCs w:val="24"/>
                <w:lang w:val="uk-UA"/>
              </w:rPr>
              <w:t>0,552</w:t>
            </w:r>
          </w:p>
        </w:tc>
        <w:tc>
          <w:tcPr>
            <w:tcW w:w="829" w:type="dxa"/>
            <w:shd w:val="clear" w:color="auto" w:fill="auto"/>
            <w:vAlign w:val="center"/>
          </w:tcPr>
          <w:p w14:paraId="2E7483D9" w14:textId="77777777" w:rsidR="00E41795" w:rsidRPr="00145598" w:rsidRDefault="00E41795" w:rsidP="00145598">
            <w:pPr>
              <w:snapToGrid w:val="0"/>
              <w:jc w:val="center"/>
              <w:rPr>
                <w:sz w:val="24"/>
                <w:szCs w:val="24"/>
                <w:lang w:val="uk-UA"/>
              </w:rPr>
            </w:pPr>
            <w:r w:rsidRPr="00145598">
              <w:rPr>
                <w:sz w:val="24"/>
                <w:szCs w:val="24"/>
                <w:lang w:val="uk-UA"/>
              </w:rPr>
              <w:t>0,534</w:t>
            </w:r>
          </w:p>
        </w:tc>
        <w:tc>
          <w:tcPr>
            <w:tcW w:w="913" w:type="dxa"/>
            <w:shd w:val="clear" w:color="auto" w:fill="auto"/>
            <w:vAlign w:val="center"/>
          </w:tcPr>
          <w:p w14:paraId="46F2E471" w14:textId="77777777" w:rsidR="00E41795" w:rsidRPr="00145598" w:rsidRDefault="00E41795" w:rsidP="00145598">
            <w:pPr>
              <w:snapToGrid w:val="0"/>
              <w:jc w:val="center"/>
              <w:rPr>
                <w:sz w:val="24"/>
                <w:szCs w:val="24"/>
                <w:lang w:val="uk-UA"/>
              </w:rPr>
            </w:pPr>
            <w:r w:rsidRPr="00145598">
              <w:rPr>
                <w:sz w:val="24"/>
                <w:szCs w:val="24"/>
                <w:lang w:val="uk-UA"/>
              </w:rPr>
              <w:t>0,482</w:t>
            </w:r>
          </w:p>
        </w:tc>
      </w:tr>
    </w:tbl>
    <w:p w14:paraId="7CCD7800" w14:textId="77777777" w:rsidR="00B26511" w:rsidRDefault="00B26511" w:rsidP="00145598">
      <w:pPr>
        <w:shd w:val="clear" w:color="auto" w:fill="FFFFFF"/>
        <w:spacing w:line="360" w:lineRule="auto"/>
        <w:ind w:firstLine="567"/>
        <w:jc w:val="center"/>
        <w:rPr>
          <w:b/>
          <w:color w:val="000000"/>
          <w:w w:val="103"/>
          <w:sz w:val="28"/>
          <w:szCs w:val="28"/>
          <w:lang w:val="uk-UA"/>
        </w:rPr>
      </w:pPr>
    </w:p>
    <w:p w14:paraId="017AC25F" w14:textId="035C08E2" w:rsidR="00E41795" w:rsidRPr="00145598" w:rsidRDefault="00E41795" w:rsidP="00145598">
      <w:pPr>
        <w:shd w:val="clear" w:color="auto" w:fill="FFFFFF"/>
        <w:spacing w:line="360" w:lineRule="auto"/>
        <w:ind w:firstLine="567"/>
        <w:jc w:val="center"/>
        <w:rPr>
          <w:b/>
          <w:bCs/>
          <w:color w:val="000000"/>
          <w:spacing w:val="-9"/>
          <w:w w:val="102"/>
          <w:sz w:val="28"/>
          <w:szCs w:val="28"/>
          <w:lang w:val="uk-UA"/>
        </w:rPr>
      </w:pPr>
      <w:r w:rsidRPr="00145598">
        <w:rPr>
          <w:b/>
          <w:color w:val="000000"/>
          <w:w w:val="103"/>
          <w:sz w:val="28"/>
          <w:szCs w:val="28"/>
          <w:lang w:val="uk-UA"/>
        </w:rPr>
        <w:lastRenderedPageBreak/>
        <w:t>Задача</w:t>
      </w:r>
      <w:r w:rsidRPr="00145598">
        <w:rPr>
          <w:b/>
          <w:bCs/>
          <w:color w:val="000000"/>
          <w:spacing w:val="-9"/>
          <w:w w:val="102"/>
          <w:sz w:val="28"/>
          <w:szCs w:val="28"/>
          <w:lang w:val="uk-UA"/>
        </w:rPr>
        <w:t xml:space="preserve"> 57</w:t>
      </w:r>
    </w:p>
    <w:p w14:paraId="5D7F55E8" w14:textId="77777777" w:rsidR="00E41795" w:rsidRPr="00145598" w:rsidRDefault="00E41795" w:rsidP="00145598">
      <w:pPr>
        <w:shd w:val="clear" w:color="auto" w:fill="FFFFFF"/>
        <w:spacing w:line="360" w:lineRule="auto"/>
        <w:ind w:firstLine="567"/>
        <w:jc w:val="both"/>
        <w:rPr>
          <w:bCs/>
          <w:color w:val="000000"/>
          <w:spacing w:val="-8"/>
          <w:w w:val="102"/>
          <w:sz w:val="28"/>
          <w:szCs w:val="28"/>
          <w:lang w:val="uk-UA"/>
        </w:rPr>
      </w:pPr>
      <w:r w:rsidRPr="00145598">
        <w:rPr>
          <w:bCs/>
          <w:color w:val="000000"/>
          <w:spacing w:val="-6"/>
          <w:w w:val="102"/>
          <w:sz w:val="28"/>
          <w:szCs w:val="28"/>
          <w:lang w:val="uk-UA"/>
        </w:rPr>
        <w:t>Визначити номінальну ціну акцій, випущених акціонерним товариством, якщо стат</w:t>
      </w:r>
      <w:r w:rsidRPr="00145598">
        <w:rPr>
          <w:bCs/>
          <w:color w:val="000000"/>
          <w:spacing w:val="-4"/>
          <w:w w:val="102"/>
          <w:sz w:val="28"/>
          <w:szCs w:val="28"/>
          <w:lang w:val="uk-UA"/>
        </w:rPr>
        <w:t>утний капітал складає 100 млн грн, а кількість випущених акцій</w:t>
      </w:r>
      <w:r w:rsidRPr="00145598">
        <w:rPr>
          <w:bCs/>
          <w:color w:val="000000"/>
          <w:spacing w:val="-8"/>
          <w:w w:val="102"/>
          <w:sz w:val="28"/>
          <w:szCs w:val="28"/>
          <w:lang w:val="uk-UA"/>
        </w:rPr>
        <w:t xml:space="preserve"> – 1 млн шт.</w:t>
      </w:r>
    </w:p>
    <w:p w14:paraId="790F833D" w14:textId="77777777" w:rsidR="00E41795" w:rsidRPr="00145598" w:rsidRDefault="00E41795" w:rsidP="00145598">
      <w:pPr>
        <w:shd w:val="clear" w:color="auto" w:fill="FFFFFF"/>
        <w:spacing w:line="360" w:lineRule="auto"/>
        <w:ind w:firstLine="567"/>
        <w:jc w:val="center"/>
        <w:rPr>
          <w:b/>
          <w:color w:val="000000"/>
          <w:spacing w:val="-8"/>
          <w:sz w:val="28"/>
          <w:szCs w:val="28"/>
          <w:lang w:val="uk-UA"/>
        </w:rPr>
      </w:pPr>
      <w:r w:rsidRPr="00145598">
        <w:rPr>
          <w:b/>
          <w:color w:val="000000"/>
          <w:w w:val="103"/>
          <w:sz w:val="28"/>
          <w:szCs w:val="28"/>
          <w:lang w:val="uk-UA"/>
        </w:rPr>
        <w:t>Задача</w:t>
      </w:r>
      <w:r w:rsidR="003F06B0" w:rsidRPr="00145598">
        <w:rPr>
          <w:b/>
          <w:color w:val="000000"/>
          <w:w w:val="103"/>
          <w:sz w:val="28"/>
          <w:szCs w:val="28"/>
          <w:lang w:val="uk-UA"/>
        </w:rPr>
        <w:t xml:space="preserve"> </w:t>
      </w:r>
      <w:r w:rsidRPr="00145598">
        <w:rPr>
          <w:b/>
          <w:color w:val="000000"/>
          <w:spacing w:val="-8"/>
          <w:sz w:val="28"/>
          <w:szCs w:val="28"/>
          <w:lang w:val="uk-UA"/>
        </w:rPr>
        <w:t>58</w:t>
      </w:r>
    </w:p>
    <w:p w14:paraId="632ABE48" w14:textId="77777777" w:rsidR="00E41795" w:rsidRPr="00145598" w:rsidRDefault="00E41795" w:rsidP="00145598">
      <w:pPr>
        <w:shd w:val="clear" w:color="auto" w:fill="FFFFFF"/>
        <w:spacing w:line="360" w:lineRule="auto"/>
        <w:ind w:firstLine="567"/>
        <w:jc w:val="both"/>
        <w:rPr>
          <w:b/>
          <w:bCs/>
          <w:color w:val="000000"/>
          <w:sz w:val="28"/>
          <w:szCs w:val="28"/>
          <w:lang w:val="uk-UA"/>
        </w:rPr>
      </w:pPr>
      <w:r w:rsidRPr="00145598">
        <w:rPr>
          <w:bCs/>
          <w:color w:val="000000"/>
          <w:spacing w:val="-3"/>
          <w:sz w:val="28"/>
          <w:szCs w:val="28"/>
          <w:lang w:val="uk-UA"/>
        </w:rPr>
        <w:t>Визначити курс акції, проданою за ціною 1 500 грн, при но</w:t>
      </w:r>
      <w:r w:rsidRPr="00145598">
        <w:rPr>
          <w:bCs/>
          <w:color w:val="000000"/>
          <w:sz w:val="28"/>
          <w:szCs w:val="28"/>
          <w:lang w:val="uk-UA"/>
        </w:rPr>
        <w:t>міналі  1 000 грн.</w:t>
      </w:r>
    </w:p>
    <w:p w14:paraId="478157AD" w14:textId="77777777" w:rsidR="006E6C24" w:rsidRDefault="006E6C24" w:rsidP="00145598">
      <w:pPr>
        <w:shd w:val="clear" w:color="auto" w:fill="FFFFFF"/>
        <w:spacing w:line="360" w:lineRule="auto"/>
        <w:ind w:firstLine="567"/>
        <w:jc w:val="center"/>
        <w:rPr>
          <w:b/>
          <w:color w:val="000000"/>
          <w:w w:val="103"/>
          <w:sz w:val="28"/>
          <w:szCs w:val="28"/>
          <w:lang w:val="uk-UA"/>
        </w:rPr>
      </w:pPr>
    </w:p>
    <w:p w14:paraId="79D2CB8F" w14:textId="7F2848E4"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w w:val="103"/>
          <w:sz w:val="28"/>
          <w:szCs w:val="28"/>
          <w:lang w:val="uk-UA"/>
        </w:rPr>
        <w:t>Задача</w:t>
      </w:r>
      <w:r w:rsidR="003F06B0" w:rsidRPr="00145598">
        <w:rPr>
          <w:b/>
          <w:color w:val="000000"/>
          <w:w w:val="103"/>
          <w:sz w:val="28"/>
          <w:szCs w:val="28"/>
          <w:lang w:val="uk-UA"/>
        </w:rPr>
        <w:t xml:space="preserve"> </w:t>
      </w:r>
      <w:r w:rsidRPr="00145598">
        <w:rPr>
          <w:b/>
          <w:bCs/>
          <w:color w:val="000000"/>
          <w:spacing w:val="-5"/>
          <w:sz w:val="28"/>
          <w:szCs w:val="28"/>
          <w:lang w:val="uk-UA"/>
        </w:rPr>
        <w:t>59</w:t>
      </w:r>
    </w:p>
    <w:p w14:paraId="26D8335F"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Акція номіналом 1 000 грн куплена за курсом 250</w:t>
      </w:r>
      <w:r w:rsidR="00EA4A95" w:rsidRPr="00145598">
        <w:rPr>
          <w:bCs/>
          <w:color w:val="000000"/>
          <w:spacing w:val="-5"/>
          <w:sz w:val="28"/>
          <w:szCs w:val="28"/>
          <w:lang w:val="uk-UA"/>
        </w:rPr>
        <w:t>,</w:t>
      </w:r>
      <w:r w:rsidRPr="00145598">
        <w:rPr>
          <w:bCs/>
          <w:color w:val="000000"/>
          <w:spacing w:val="-5"/>
          <w:sz w:val="28"/>
          <w:szCs w:val="28"/>
          <w:lang w:val="uk-UA"/>
        </w:rPr>
        <w:t xml:space="preserve"> і за нею, виплачується дивіденд  50</w:t>
      </w:r>
      <w:r w:rsidR="00EA4A95" w:rsidRPr="00145598">
        <w:rPr>
          <w:bCs/>
          <w:color w:val="000000"/>
          <w:spacing w:val="-5"/>
          <w:sz w:val="28"/>
          <w:szCs w:val="28"/>
          <w:lang w:val="uk-UA"/>
        </w:rPr>
        <w:t xml:space="preserve"> </w:t>
      </w:r>
      <w:r w:rsidRPr="00145598">
        <w:rPr>
          <w:bCs/>
          <w:color w:val="000000"/>
          <w:spacing w:val="-5"/>
          <w:sz w:val="28"/>
          <w:szCs w:val="28"/>
          <w:lang w:val="uk-UA"/>
        </w:rPr>
        <w:t>% річних. Визначити поточну прибутковість інвестованих коштів.</w:t>
      </w:r>
    </w:p>
    <w:p w14:paraId="4F379841" w14:textId="77777777"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bCs/>
          <w:color w:val="000000"/>
          <w:spacing w:val="-5"/>
          <w:sz w:val="28"/>
          <w:szCs w:val="28"/>
          <w:lang w:val="uk-UA"/>
        </w:rPr>
        <w:t>Задача 60</w:t>
      </w:r>
    </w:p>
    <w:p w14:paraId="22D8E02A"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Акціонерним товариством зареєстровано 10 тис. звичайних акцій, з яких 9 тис. було продано акціонерам. Через якийсь час суспільство викупило в інвесторів 500 акцій. По закінченн</w:t>
      </w:r>
      <w:r w:rsidR="00EA4A95" w:rsidRPr="00145598">
        <w:rPr>
          <w:bCs/>
          <w:color w:val="000000"/>
          <w:spacing w:val="-5"/>
          <w:sz w:val="28"/>
          <w:szCs w:val="28"/>
          <w:lang w:val="uk-UA"/>
        </w:rPr>
        <w:t>ю</w:t>
      </w:r>
      <w:r w:rsidRPr="00145598">
        <w:rPr>
          <w:bCs/>
          <w:color w:val="000000"/>
          <w:spacing w:val="-5"/>
          <w:sz w:val="28"/>
          <w:szCs w:val="28"/>
          <w:lang w:val="uk-UA"/>
        </w:rPr>
        <w:t xml:space="preserve"> звітного року зборами акціонерів прийняте рішення про розподіл як дивіденди 1 700 000 грн прибутку. Визначити дивіденд на одну акцію.</w:t>
      </w:r>
    </w:p>
    <w:p w14:paraId="751C69F8"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p>
    <w:p w14:paraId="5E1A5091" w14:textId="77777777" w:rsidR="00E41795" w:rsidRPr="00145598" w:rsidRDefault="00E41795" w:rsidP="00145598">
      <w:pPr>
        <w:shd w:val="clear" w:color="auto" w:fill="FFFFFF"/>
        <w:spacing w:line="360" w:lineRule="auto"/>
        <w:ind w:firstLine="567"/>
        <w:jc w:val="center"/>
        <w:rPr>
          <w:b/>
          <w:color w:val="000000"/>
          <w:w w:val="103"/>
          <w:sz w:val="28"/>
          <w:szCs w:val="28"/>
          <w:lang w:val="uk-UA"/>
        </w:rPr>
      </w:pPr>
      <w:r w:rsidRPr="00145598">
        <w:rPr>
          <w:b/>
          <w:color w:val="000000"/>
          <w:w w:val="103"/>
          <w:sz w:val="28"/>
          <w:szCs w:val="28"/>
          <w:lang w:val="uk-UA"/>
        </w:rPr>
        <w:t>Задача 61</w:t>
      </w:r>
    </w:p>
    <w:p w14:paraId="3291C615"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Статутний капітал акціонерного товариства у розмірі 10 млн грн розподілений на 900 звичайних і 100 привілейованих акцій. Фінансована ставка дивіденду за привілейованими акціями складає 20</w:t>
      </w:r>
      <w:r w:rsidR="000A7456" w:rsidRPr="00145598">
        <w:rPr>
          <w:bCs/>
          <w:color w:val="000000"/>
          <w:spacing w:val="-5"/>
          <w:sz w:val="28"/>
          <w:szCs w:val="28"/>
          <w:lang w:val="uk-UA"/>
        </w:rPr>
        <w:t xml:space="preserve"> </w:t>
      </w:r>
      <w:r w:rsidRPr="00145598">
        <w:rPr>
          <w:bCs/>
          <w:color w:val="000000"/>
          <w:spacing w:val="-5"/>
          <w:sz w:val="28"/>
          <w:szCs w:val="28"/>
          <w:lang w:val="uk-UA"/>
        </w:rPr>
        <w:t>%. Обсяг прибутку до розподілу між акціонерами – 1,8 млн. грн. Визначити, які дивіденди одержать власники звичайних і привілейованих акцій.</w:t>
      </w:r>
    </w:p>
    <w:p w14:paraId="1D68F3B0" w14:textId="77777777"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w w:val="103"/>
          <w:sz w:val="28"/>
          <w:szCs w:val="28"/>
          <w:lang w:val="uk-UA"/>
        </w:rPr>
        <w:t>Задача</w:t>
      </w:r>
      <w:r w:rsidRPr="00145598">
        <w:rPr>
          <w:b/>
          <w:bCs/>
          <w:color w:val="000000"/>
          <w:spacing w:val="-5"/>
          <w:sz w:val="28"/>
          <w:szCs w:val="28"/>
          <w:lang w:val="uk-UA"/>
        </w:rPr>
        <w:t xml:space="preserve"> 62</w:t>
      </w:r>
    </w:p>
    <w:p w14:paraId="5E597B88"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Курсова ціна акції, розм</w:t>
      </w:r>
      <w:r w:rsidR="000A7456" w:rsidRPr="00145598">
        <w:rPr>
          <w:bCs/>
          <w:color w:val="000000"/>
          <w:spacing w:val="-5"/>
          <w:sz w:val="28"/>
          <w:szCs w:val="28"/>
          <w:lang w:val="uk-UA"/>
        </w:rPr>
        <w:t>іщеної за номіналом 10 тис. грн</w:t>
      </w:r>
      <w:r w:rsidRPr="00145598">
        <w:rPr>
          <w:bCs/>
          <w:color w:val="000000"/>
          <w:spacing w:val="-5"/>
          <w:sz w:val="28"/>
          <w:szCs w:val="28"/>
          <w:lang w:val="uk-UA"/>
        </w:rPr>
        <w:t>, у перший рік після емісії склала 20 тис. грн. Визначити додаткову прибутковість цінного папер</w:t>
      </w:r>
      <w:r w:rsidR="000A7456" w:rsidRPr="00145598">
        <w:rPr>
          <w:bCs/>
          <w:color w:val="000000"/>
          <w:spacing w:val="-5"/>
          <w:sz w:val="28"/>
          <w:szCs w:val="28"/>
          <w:lang w:val="uk-UA"/>
        </w:rPr>
        <w:t>у</w:t>
      </w:r>
      <w:r w:rsidRPr="00145598">
        <w:rPr>
          <w:bCs/>
          <w:color w:val="000000"/>
          <w:spacing w:val="-5"/>
          <w:sz w:val="28"/>
          <w:szCs w:val="28"/>
          <w:lang w:val="uk-UA"/>
        </w:rPr>
        <w:t>.</w:t>
      </w:r>
    </w:p>
    <w:p w14:paraId="29E4ED05" w14:textId="77777777"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w w:val="103"/>
          <w:sz w:val="28"/>
          <w:szCs w:val="28"/>
          <w:lang w:val="uk-UA"/>
        </w:rPr>
        <w:t>Задача</w:t>
      </w:r>
      <w:r w:rsidRPr="00145598">
        <w:rPr>
          <w:b/>
          <w:bCs/>
          <w:color w:val="000000"/>
          <w:spacing w:val="-5"/>
          <w:sz w:val="28"/>
          <w:szCs w:val="28"/>
          <w:lang w:val="uk-UA"/>
        </w:rPr>
        <w:t xml:space="preserve"> 63</w:t>
      </w:r>
    </w:p>
    <w:p w14:paraId="4E659FC6"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Акція придбана за номіналом 1 000 грн при 40</w:t>
      </w:r>
      <w:r w:rsidR="000A7456" w:rsidRPr="00145598">
        <w:rPr>
          <w:bCs/>
          <w:color w:val="000000"/>
          <w:spacing w:val="-5"/>
          <w:sz w:val="28"/>
          <w:szCs w:val="28"/>
          <w:lang w:val="uk-UA"/>
        </w:rPr>
        <w:t xml:space="preserve"> </w:t>
      </w:r>
      <w:r w:rsidRPr="00145598">
        <w:rPr>
          <w:bCs/>
          <w:color w:val="000000"/>
          <w:spacing w:val="-5"/>
          <w:sz w:val="28"/>
          <w:szCs w:val="28"/>
          <w:lang w:val="uk-UA"/>
        </w:rPr>
        <w:t>% річних, курсова ціна через рік після емісії – 2 000 грн. Визначити сукупну прибутковість папер</w:t>
      </w:r>
      <w:r w:rsidR="000A7456" w:rsidRPr="00145598">
        <w:rPr>
          <w:bCs/>
          <w:color w:val="000000"/>
          <w:spacing w:val="-5"/>
          <w:sz w:val="28"/>
          <w:szCs w:val="28"/>
          <w:lang w:val="uk-UA"/>
        </w:rPr>
        <w:t>у</w:t>
      </w:r>
      <w:r w:rsidRPr="00145598">
        <w:rPr>
          <w:bCs/>
          <w:color w:val="000000"/>
          <w:spacing w:val="-5"/>
          <w:sz w:val="28"/>
          <w:szCs w:val="28"/>
          <w:lang w:val="uk-UA"/>
        </w:rPr>
        <w:t>.</w:t>
      </w:r>
    </w:p>
    <w:p w14:paraId="13909673" w14:textId="77777777" w:rsidR="00B26511" w:rsidRDefault="00B26511" w:rsidP="00145598">
      <w:pPr>
        <w:shd w:val="clear" w:color="auto" w:fill="FFFFFF"/>
        <w:spacing w:line="360" w:lineRule="auto"/>
        <w:ind w:firstLine="567"/>
        <w:jc w:val="center"/>
        <w:rPr>
          <w:b/>
          <w:color w:val="000000"/>
          <w:w w:val="103"/>
          <w:sz w:val="28"/>
          <w:szCs w:val="28"/>
          <w:lang w:val="uk-UA"/>
        </w:rPr>
      </w:pPr>
    </w:p>
    <w:p w14:paraId="6F96BB89" w14:textId="77777777" w:rsidR="00B26511" w:rsidRDefault="00B26511" w:rsidP="00145598">
      <w:pPr>
        <w:shd w:val="clear" w:color="auto" w:fill="FFFFFF"/>
        <w:spacing w:line="360" w:lineRule="auto"/>
        <w:ind w:firstLine="567"/>
        <w:jc w:val="center"/>
        <w:rPr>
          <w:b/>
          <w:color w:val="000000"/>
          <w:w w:val="103"/>
          <w:sz w:val="28"/>
          <w:szCs w:val="28"/>
          <w:lang w:val="uk-UA"/>
        </w:rPr>
      </w:pPr>
    </w:p>
    <w:p w14:paraId="2BAF494B" w14:textId="2CE8872E"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w w:val="103"/>
          <w:sz w:val="28"/>
          <w:szCs w:val="28"/>
          <w:lang w:val="uk-UA"/>
        </w:rPr>
        <w:lastRenderedPageBreak/>
        <w:t>Задача</w:t>
      </w:r>
      <w:r w:rsidRPr="00145598">
        <w:rPr>
          <w:b/>
          <w:bCs/>
          <w:color w:val="000000"/>
          <w:spacing w:val="-5"/>
          <w:sz w:val="28"/>
          <w:szCs w:val="28"/>
          <w:lang w:val="uk-UA"/>
        </w:rPr>
        <w:t xml:space="preserve"> 64</w:t>
      </w:r>
    </w:p>
    <w:p w14:paraId="44B42B3F" w14:textId="04A57015" w:rsidR="006E6C24" w:rsidRPr="00B26511" w:rsidRDefault="00E41795" w:rsidP="00B26511">
      <w:pPr>
        <w:shd w:val="clear" w:color="auto" w:fill="FFFFFF"/>
        <w:spacing w:line="360" w:lineRule="auto"/>
        <w:ind w:firstLine="567"/>
        <w:jc w:val="both"/>
        <w:rPr>
          <w:bCs/>
          <w:color w:val="000000"/>
          <w:spacing w:val="-5"/>
          <w:sz w:val="28"/>
          <w:szCs w:val="28"/>
          <w:lang w:val="uk-UA"/>
        </w:rPr>
      </w:pPr>
      <w:r w:rsidRPr="00145598">
        <w:rPr>
          <w:bCs/>
          <w:color w:val="000000"/>
          <w:spacing w:val="-5"/>
          <w:sz w:val="28"/>
          <w:szCs w:val="28"/>
          <w:lang w:val="uk-UA"/>
        </w:rPr>
        <w:t xml:space="preserve">Акція номіналом </w:t>
      </w:r>
      <w:r w:rsidRPr="00145598">
        <w:rPr>
          <w:position w:val="-12"/>
          <w:sz w:val="28"/>
          <w:szCs w:val="28"/>
        </w:rPr>
        <w:object w:dxaOrig="340" w:dyaOrig="440" w14:anchorId="7E734D01">
          <v:shape id="_x0000_i1078" type="#_x0000_t75" style="width:17.4pt;height:21.6pt" o:ole="" filled="t">
            <v:fill color2="black"/>
            <v:imagedata r:id="rId94" o:title=""/>
          </v:shape>
          <o:OLEObject Type="Embed" ProgID="Equation.3" ShapeID="_x0000_i1078" DrawAspect="Content" ObjectID="_1839668226" r:id="rId95"/>
        </w:object>
      </w:r>
      <w:r w:rsidRPr="00145598">
        <w:rPr>
          <w:bCs/>
          <w:color w:val="000000"/>
          <w:spacing w:val="-5"/>
          <w:sz w:val="28"/>
          <w:szCs w:val="28"/>
          <w:lang w:val="uk-UA"/>
        </w:rPr>
        <w:t xml:space="preserve">=10 тис. грн куплена з коефіцієнтом 1,7 і продана власником на третій рік після придбання за </w:t>
      </w:r>
      <w:r w:rsidRPr="00145598">
        <w:rPr>
          <w:position w:val="-3"/>
          <w:sz w:val="28"/>
          <w:szCs w:val="28"/>
        </w:rPr>
        <w:object w:dxaOrig="160" w:dyaOrig="279" w14:anchorId="285E2B55">
          <v:shape id="_x0000_i1079" type="#_x0000_t75" style="width:8.4pt;height:14.4pt" o:ole="" filled="t">
            <v:fill color2="black"/>
            <v:imagedata r:id="rId96" o:title=""/>
          </v:shape>
          <o:OLEObject Type="Embed" ProgID="Equation.3" ShapeID="_x0000_i1079" DrawAspect="Content" ObjectID="_1839668227" r:id="rId97"/>
        </w:object>
      </w:r>
      <w:r w:rsidR="000A7456" w:rsidRPr="00145598">
        <w:rPr>
          <w:sz w:val="28"/>
          <w:szCs w:val="28"/>
        </w:rPr>
        <w:t xml:space="preserve"> </w:t>
      </w:r>
      <w:r w:rsidRPr="00145598">
        <w:rPr>
          <w:bCs/>
          <w:color w:val="000000"/>
          <w:spacing w:val="-5"/>
          <w:sz w:val="28"/>
          <w:szCs w:val="28"/>
          <w:lang w:val="uk-UA"/>
        </w:rPr>
        <w:t>=</w:t>
      </w:r>
      <w:r w:rsidR="000A7456" w:rsidRPr="00145598">
        <w:rPr>
          <w:bCs/>
          <w:color w:val="000000"/>
          <w:spacing w:val="-5"/>
          <w:sz w:val="28"/>
          <w:szCs w:val="28"/>
          <w:lang w:val="uk-UA"/>
        </w:rPr>
        <w:t xml:space="preserve"> </w:t>
      </w:r>
      <w:r w:rsidRPr="00145598">
        <w:rPr>
          <w:bCs/>
          <w:color w:val="000000"/>
          <w:spacing w:val="-5"/>
          <w:sz w:val="28"/>
          <w:szCs w:val="28"/>
          <w:lang w:val="uk-UA"/>
        </w:rPr>
        <w:t>90 днів до дати виплати дивідендів. За перший рік рівень дивіденду склав 1 500 грн. За другий рік поточна прибутковість папер</w:t>
      </w:r>
      <w:r w:rsidR="000A7456" w:rsidRPr="00145598">
        <w:rPr>
          <w:bCs/>
          <w:color w:val="000000"/>
          <w:spacing w:val="-5"/>
          <w:sz w:val="28"/>
          <w:szCs w:val="28"/>
          <w:lang w:val="uk-UA"/>
        </w:rPr>
        <w:t>у</w:t>
      </w:r>
      <w:r w:rsidRPr="00145598">
        <w:rPr>
          <w:bCs/>
          <w:color w:val="000000"/>
          <w:spacing w:val="-5"/>
          <w:sz w:val="28"/>
          <w:szCs w:val="28"/>
          <w:lang w:val="uk-UA"/>
        </w:rPr>
        <w:t xml:space="preserve"> оцінювалась в R</w:t>
      </w:r>
      <w:r w:rsidRPr="00145598">
        <w:rPr>
          <w:bCs/>
          <w:color w:val="000000"/>
          <w:spacing w:val="-5"/>
          <w:sz w:val="28"/>
          <w:szCs w:val="28"/>
          <w:vertAlign w:val="superscript"/>
          <w:lang w:val="uk-UA"/>
        </w:rPr>
        <w:t>2</w:t>
      </w:r>
      <w:r w:rsidRPr="00145598">
        <w:rPr>
          <w:bCs/>
          <w:color w:val="000000"/>
          <w:spacing w:val="-5"/>
          <w:sz w:val="28"/>
          <w:szCs w:val="28"/>
          <w:lang w:val="uk-UA"/>
        </w:rPr>
        <w:t xml:space="preserve"> = 20</w:t>
      </w:r>
      <w:r w:rsidR="000A7456" w:rsidRPr="00145598">
        <w:rPr>
          <w:bCs/>
          <w:color w:val="000000"/>
          <w:spacing w:val="-5"/>
          <w:sz w:val="28"/>
          <w:szCs w:val="28"/>
          <w:lang w:val="uk-UA"/>
        </w:rPr>
        <w:t xml:space="preserve"> </w:t>
      </w:r>
      <w:r w:rsidRPr="00145598">
        <w:rPr>
          <w:bCs/>
          <w:color w:val="000000"/>
          <w:spacing w:val="-5"/>
          <w:sz w:val="28"/>
          <w:szCs w:val="28"/>
          <w:lang w:val="uk-UA"/>
        </w:rPr>
        <w:t>%. За третій рік ставка дивіденду дорівнювала 45</w:t>
      </w:r>
      <w:r w:rsidR="000A7456" w:rsidRPr="00145598">
        <w:rPr>
          <w:bCs/>
          <w:color w:val="000000"/>
          <w:spacing w:val="-5"/>
          <w:sz w:val="28"/>
          <w:szCs w:val="28"/>
          <w:lang w:val="uk-UA"/>
        </w:rPr>
        <w:t xml:space="preserve"> </w:t>
      </w:r>
      <w:r w:rsidRPr="00145598">
        <w:rPr>
          <w:bCs/>
          <w:color w:val="000000"/>
          <w:spacing w:val="-5"/>
          <w:sz w:val="28"/>
          <w:szCs w:val="28"/>
          <w:lang w:val="uk-UA"/>
        </w:rPr>
        <w:t>%. Індекс динаміки ціни продажу стосовно ціни придбання – 1,25. Визначити сукупну прибутковість акції за весь термін з дня придбання до дня продажу акції.</w:t>
      </w:r>
    </w:p>
    <w:p w14:paraId="331605C9" w14:textId="480D63A2" w:rsidR="00E41795" w:rsidRPr="00145598" w:rsidRDefault="003F06B0" w:rsidP="00145598">
      <w:pPr>
        <w:shd w:val="clear" w:color="auto" w:fill="FFFFFF"/>
        <w:spacing w:line="360" w:lineRule="auto"/>
        <w:ind w:firstLine="567"/>
        <w:jc w:val="center"/>
        <w:rPr>
          <w:b/>
          <w:color w:val="000000"/>
          <w:spacing w:val="-19"/>
          <w:sz w:val="28"/>
          <w:szCs w:val="28"/>
          <w:lang w:val="uk-UA"/>
        </w:rPr>
      </w:pPr>
      <w:r w:rsidRPr="00145598">
        <w:rPr>
          <w:b/>
          <w:color w:val="000000"/>
          <w:spacing w:val="-19"/>
          <w:sz w:val="28"/>
          <w:szCs w:val="28"/>
          <w:lang w:val="uk-UA"/>
        </w:rPr>
        <w:t xml:space="preserve">Задача </w:t>
      </w:r>
      <w:r w:rsidR="00E41795" w:rsidRPr="00145598">
        <w:rPr>
          <w:b/>
          <w:color w:val="000000"/>
          <w:spacing w:val="-19"/>
          <w:sz w:val="28"/>
          <w:szCs w:val="28"/>
          <w:lang w:val="uk-UA"/>
        </w:rPr>
        <w:t>65</w:t>
      </w:r>
    </w:p>
    <w:p w14:paraId="6EE8C0DD" w14:textId="77777777" w:rsidR="00E41795" w:rsidRPr="00145598" w:rsidRDefault="00E41795" w:rsidP="00145598">
      <w:pPr>
        <w:shd w:val="clear" w:color="auto" w:fill="FFFFFF"/>
        <w:spacing w:line="360" w:lineRule="auto"/>
        <w:ind w:firstLine="567"/>
        <w:jc w:val="both"/>
        <w:rPr>
          <w:bCs/>
          <w:color w:val="000000"/>
          <w:spacing w:val="-7"/>
          <w:sz w:val="28"/>
          <w:szCs w:val="28"/>
          <w:lang w:val="uk-UA"/>
        </w:rPr>
      </w:pPr>
      <w:r w:rsidRPr="00145598">
        <w:rPr>
          <w:bCs/>
          <w:color w:val="000000"/>
          <w:spacing w:val="-7"/>
          <w:sz w:val="28"/>
          <w:szCs w:val="28"/>
          <w:lang w:val="uk-UA"/>
        </w:rPr>
        <w:t>Державну валютну облігаційну позику надано в таких сумах:</w:t>
      </w:r>
      <w:r w:rsidR="00145598">
        <w:rPr>
          <w:bCs/>
          <w:color w:val="000000"/>
          <w:spacing w:val="-7"/>
          <w:sz w:val="28"/>
          <w:szCs w:val="28"/>
          <w:lang w:val="uk-UA"/>
        </w:rPr>
        <w:t xml:space="preserve"> </w:t>
      </w:r>
      <w:r w:rsidRPr="00145598">
        <w:rPr>
          <w:bCs/>
          <w:color w:val="000000"/>
          <w:spacing w:val="-7"/>
          <w:sz w:val="28"/>
          <w:szCs w:val="28"/>
          <w:lang w:val="uk-UA"/>
        </w:rPr>
        <w:t>100 млн дол. на 100 тис. облігацій;</w:t>
      </w:r>
      <w:r w:rsidR="00145598">
        <w:rPr>
          <w:bCs/>
          <w:color w:val="000000"/>
          <w:spacing w:val="-7"/>
          <w:sz w:val="28"/>
          <w:szCs w:val="28"/>
          <w:lang w:val="uk-UA"/>
        </w:rPr>
        <w:t xml:space="preserve"> </w:t>
      </w:r>
      <w:r w:rsidRPr="00145598">
        <w:rPr>
          <w:bCs/>
          <w:color w:val="000000"/>
          <w:spacing w:val="-5"/>
          <w:sz w:val="28"/>
          <w:szCs w:val="28"/>
          <w:lang w:val="uk-UA"/>
        </w:rPr>
        <w:t xml:space="preserve">415 млн дол. на 41,5 тис. облігацій; </w:t>
      </w:r>
      <w:r w:rsidR="00145598">
        <w:rPr>
          <w:bCs/>
          <w:color w:val="000000"/>
          <w:spacing w:val="-5"/>
          <w:sz w:val="28"/>
          <w:szCs w:val="28"/>
          <w:lang w:val="uk-UA"/>
        </w:rPr>
        <w:t xml:space="preserve"> </w:t>
      </w:r>
      <w:r w:rsidRPr="00145598">
        <w:rPr>
          <w:bCs/>
          <w:color w:val="000000"/>
          <w:spacing w:val="-3"/>
          <w:sz w:val="28"/>
          <w:szCs w:val="28"/>
          <w:lang w:val="uk-UA"/>
        </w:rPr>
        <w:t xml:space="preserve">7 370 млн дол. на 73,7 тис. облігацій. </w:t>
      </w:r>
      <w:r w:rsidRPr="00145598">
        <w:rPr>
          <w:bCs/>
          <w:color w:val="000000"/>
          <w:spacing w:val="-7"/>
          <w:sz w:val="28"/>
          <w:szCs w:val="28"/>
          <w:lang w:val="uk-UA"/>
        </w:rPr>
        <w:t>Визначити номінальну ціну облігації.</w:t>
      </w:r>
    </w:p>
    <w:p w14:paraId="723BDE1C" w14:textId="77777777" w:rsidR="00E41795" w:rsidRPr="00145598" w:rsidRDefault="00E41795" w:rsidP="00145598">
      <w:pPr>
        <w:shd w:val="clear" w:color="auto" w:fill="FFFFFF"/>
        <w:spacing w:line="360" w:lineRule="auto"/>
        <w:ind w:firstLine="567"/>
        <w:jc w:val="center"/>
        <w:rPr>
          <w:b/>
          <w:bCs/>
          <w:color w:val="000000"/>
          <w:spacing w:val="-5"/>
          <w:w w:val="102"/>
          <w:sz w:val="28"/>
          <w:szCs w:val="28"/>
          <w:lang w:val="uk-UA"/>
        </w:rPr>
      </w:pPr>
      <w:r w:rsidRPr="00145598">
        <w:rPr>
          <w:b/>
          <w:color w:val="000000"/>
          <w:sz w:val="28"/>
          <w:szCs w:val="28"/>
          <w:lang w:val="uk-UA"/>
        </w:rPr>
        <w:t>Задача</w:t>
      </w:r>
      <w:r w:rsidR="003F06B0" w:rsidRPr="00145598">
        <w:rPr>
          <w:b/>
          <w:color w:val="000000"/>
          <w:sz w:val="28"/>
          <w:szCs w:val="28"/>
          <w:lang w:val="uk-UA"/>
        </w:rPr>
        <w:t xml:space="preserve"> </w:t>
      </w:r>
      <w:r w:rsidRPr="00145598">
        <w:rPr>
          <w:b/>
          <w:bCs/>
          <w:color w:val="000000"/>
          <w:spacing w:val="-5"/>
          <w:w w:val="102"/>
          <w:sz w:val="28"/>
          <w:szCs w:val="28"/>
          <w:lang w:val="uk-UA"/>
        </w:rPr>
        <w:t>66</w:t>
      </w:r>
    </w:p>
    <w:p w14:paraId="7DC4D3E0" w14:textId="77777777" w:rsidR="00E41795" w:rsidRPr="00145598" w:rsidRDefault="00E41795" w:rsidP="00145598">
      <w:pPr>
        <w:shd w:val="clear" w:color="auto" w:fill="FFFFFF"/>
        <w:spacing w:line="360" w:lineRule="auto"/>
        <w:ind w:firstLine="567"/>
        <w:jc w:val="both"/>
        <w:rPr>
          <w:bCs/>
          <w:color w:val="000000"/>
          <w:spacing w:val="-9"/>
          <w:w w:val="102"/>
          <w:sz w:val="28"/>
          <w:szCs w:val="28"/>
          <w:lang w:val="uk-UA"/>
        </w:rPr>
      </w:pPr>
      <w:r w:rsidRPr="00145598">
        <w:rPr>
          <w:bCs/>
          <w:color w:val="000000"/>
          <w:spacing w:val="-4"/>
          <w:w w:val="102"/>
          <w:sz w:val="28"/>
          <w:szCs w:val="28"/>
          <w:lang w:val="uk-UA"/>
        </w:rPr>
        <w:t xml:space="preserve">Визначити поточний річний дохід за облігацією номіналом </w:t>
      </w:r>
      <w:r w:rsidRPr="00145598">
        <w:rPr>
          <w:bCs/>
          <w:color w:val="000000"/>
          <w:spacing w:val="-9"/>
          <w:w w:val="102"/>
          <w:sz w:val="28"/>
          <w:szCs w:val="28"/>
          <w:lang w:val="uk-UA"/>
        </w:rPr>
        <w:t>10 000 грн при 110</w:t>
      </w:r>
      <w:r w:rsidR="000A7456" w:rsidRPr="00145598">
        <w:rPr>
          <w:bCs/>
          <w:color w:val="000000"/>
          <w:spacing w:val="-9"/>
          <w:w w:val="102"/>
          <w:sz w:val="28"/>
          <w:szCs w:val="28"/>
          <w:lang w:val="uk-UA"/>
        </w:rPr>
        <w:t xml:space="preserve"> </w:t>
      </w:r>
      <w:r w:rsidRPr="00145598">
        <w:rPr>
          <w:bCs/>
          <w:color w:val="000000"/>
          <w:spacing w:val="-9"/>
          <w:w w:val="102"/>
          <w:sz w:val="28"/>
          <w:szCs w:val="28"/>
          <w:lang w:val="uk-UA"/>
        </w:rPr>
        <w:t>% річних.</w:t>
      </w:r>
    </w:p>
    <w:p w14:paraId="03013463" w14:textId="77777777" w:rsidR="00145598" w:rsidRDefault="00E41795" w:rsidP="00145598">
      <w:pPr>
        <w:shd w:val="clear" w:color="auto" w:fill="FFFFFF"/>
        <w:spacing w:line="360" w:lineRule="auto"/>
        <w:ind w:firstLine="567"/>
        <w:jc w:val="center"/>
        <w:rPr>
          <w:b/>
          <w:sz w:val="28"/>
          <w:szCs w:val="28"/>
          <w:lang w:val="uk-UA"/>
        </w:rPr>
      </w:pPr>
      <w:r w:rsidRPr="00145598">
        <w:rPr>
          <w:b/>
          <w:color w:val="000000"/>
          <w:sz w:val="28"/>
          <w:szCs w:val="28"/>
          <w:lang w:val="uk-UA"/>
        </w:rPr>
        <w:t>Задача</w:t>
      </w:r>
      <w:r w:rsidRPr="00145598">
        <w:rPr>
          <w:b/>
          <w:sz w:val="28"/>
          <w:szCs w:val="28"/>
          <w:lang w:val="uk-UA"/>
        </w:rPr>
        <w:t xml:space="preserve"> 67</w:t>
      </w:r>
    </w:p>
    <w:p w14:paraId="60435EC1" w14:textId="77777777" w:rsidR="00E41795" w:rsidRPr="00145598" w:rsidRDefault="00E41795" w:rsidP="00145598">
      <w:pPr>
        <w:shd w:val="clear" w:color="auto" w:fill="FFFFFF"/>
        <w:spacing w:line="360" w:lineRule="auto"/>
        <w:ind w:firstLine="567"/>
        <w:jc w:val="both"/>
        <w:rPr>
          <w:sz w:val="28"/>
          <w:szCs w:val="28"/>
          <w:lang w:val="uk-UA"/>
        </w:rPr>
      </w:pPr>
      <w:r w:rsidRPr="00145598">
        <w:rPr>
          <w:sz w:val="28"/>
          <w:szCs w:val="28"/>
          <w:lang w:val="uk-UA"/>
        </w:rPr>
        <w:t>Власник облігації номіналом 1 000 грн при 20</w:t>
      </w:r>
      <w:r w:rsidR="007378F4" w:rsidRPr="00145598">
        <w:rPr>
          <w:sz w:val="28"/>
          <w:szCs w:val="28"/>
          <w:lang w:val="uk-UA"/>
        </w:rPr>
        <w:t xml:space="preserve"> </w:t>
      </w:r>
      <w:r w:rsidRPr="00145598">
        <w:rPr>
          <w:sz w:val="28"/>
          <w:szCs w:val="28"/>
          <w:lang w:val="uk-UA"/>
        </w:rPr>
        <w:t xml:space="preserve">% річних продав папір через 146 днів після чергового </w:t>
      </w:r>
      <w:r w:rsidR="00DC5B4F" w:rsidRPr="00145598">
        <w:rPr>
          <w:sz w:val="28"/>
          <w:szCs w:val="28"/>
          <w:lang w:val="uk-UA"/>
        </w:rPr>
        <w:t>"</w:t>
      </w:r>
      <w:r w:rsidRPr="00145598">
        <w:rPr>
          <w:sz w:val="28"/>
          <w:szCs w:val="28"/>
          <w:lang w:val="uk-UA"/>
        </w:rPr>
        <w:t>процентного</w:t>
      </w:r>
      <w:r w:rsidR="00DC5B4F" w:rsidRPr="00145598">
        <w:rPr>
          <w:sz w:val="28"/>
          <w:szCs w:val="28"/>
          <w:lang w:val="uk-UA"/>
        </w:rPr>
        <w:t>"</w:t>
      </w:r>
      <w:r w:rsidRPr="00145598">
        <w:rPr>
          <w:sz w:val="28"/>
          <w:szCs w:val="28"/>
          <w:lang w:val="uk-UA"/>
        </w:rPr>
        <w:t xml:space="preserve"> дня. Визначити, який купонний дохід дістається продавцю.</w:t>
      </w:r>
    </w:p>
    <w:p w14:paraId="1396F313" w14:textId="77777777" w:rsidR="00E41795" w:rsidRPr="00145598" w:rsidRDefault="00E41795" w:rsidP="00145598">
      <w:pPr>
        <w:shd w:val="clear" w:color="auto" w:fill="FFFFFF"/>
        <w:spacing w:line="360" w:lineRule="auto"/>
        <w:ind w:firstLine="567"/>
        <w:jc w:val="center"/>
        <w:rPr>
          <w:b/>
          <w:bCs/>
          <w:color w:val="000000"/>
          <w:spacing w:val="-8"/>
          <w:w w:val="102"/>
          <w:sz w:val="28"/>
          <w:szCs w:val="28"/>
          <w:lang w:val="uk-UA"/>
        </w:rPr>
      </w:pPr>
      <w:r w:rsidRPr="00145598">
        <w:rPr>
          <w:b/>
          <w:color w:val="000000"/>
          <w:sz w:val="28"/>
          <w:szCs w:val="28"/>
          <w:lang w:val="uk-UA"/>
        </w:rPr>
        <w:t>Задача</w:t>
      </w:r>
      <w:r w:rsidRPr="00145598">
        <w:rPr>
          <w:b/>
          <w:bCs/>
          <w:color w:val="000000"/>
          <w:spacing w:val="-8"/>
          <w:w w:val="102"/>
          <w:sz w:val="28"/>
          <w:szCs w:val="28"/>
          <w:lang w:val="uk-UA"/>
        </w:rPr>
        <w:t xml:space="preserve"> 68</w:t>
      </w:r>
    </w:p>
    <w:p w14:paraId="20F7EC08" w14:textId="77777777" w:rsidR="00E41795" w:rsidRPr="00145598" w:rsidRDefault="00E41795" w:rsidP="00145598">
      <w:pPr>
        <w:shd w:val="clear" w:color="auto" w:fill="FFFFFF"/>
        <w:spacing w:line="360" w:lineRule="auto"/>
        <w:ind w:firstLine="567"/>
        <w:jc w:val="both"/>
        <w:rPr>
          <w:bCs/>
          <w:color w:val="000000"/>
          <w:spacing w:val="-6"/>
          <w:w w:val="102"/>
          <w:sz w:val="28"/>
          <w:szCs w:val="28"/>
          <w:lang w:val="uk-UA"/>
        </w:rPr>
      </w:pPr>
      <w:r w:rsidRPr="00145598">
        <w:rPr>
          <w:bCs/>
          <w:color w:val="000000"/>
          <w:spacing w:val="-3"/>
          <w:w w:val="102"/>
          <w:sz w:val="28"/>
          <w:szCs w:val="28"/>
          <w:lang w:val="uk-UA"/>
        </w:rPr>
        <w:t>Облігація, придбана за курсовою ціною 1 200 грн, погашає</w:t>
      </w:r>
      <w:r w:rsidRPr="00145598">
        <w:rPr>
          <w:bCs/>
          <w:color w:val="000000"/>
          <w:spacing w:val="-7"/>
          <w:w w:val="102"/>
          <w:sz w:val="28"/>
          <w:szCs w:val="28"/>
          <w:lang w:val="uk-UA"/>
        </w:rPr>
        <w:t>ться через 5 років за номіналом 1 000 грн. Визначити річну став</w:t>
      </w:r>
      <w:r w:rsidRPr="00145598">
        <w:rPr>
          <w:bCs/>
          <w:color w:val="000000"/>
          <w:spacing w:val="-6"/>
          <w:w w:val="102"/>
          <w:sz w:val="28"/>
          <w:szCs w:val="28"/>
          <w:lang w:val="uk-UA"/>
        </w:rPr>
        <w:t>ку додаткового доходу.</w:t>
      </w:r>
    </w:p>
    <w:p w14:paraId="6226B75C" w14:textId="77777777"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sz w:val="28"/>
          <w:szCs w:val="28"/>
          <w:lang w:val="uk-UA"/>
        </w:rPr>
        <w:t>Задача</w:t>
      </w:r>
      <w:r w:rsidRPr="00145598">
        <w:rPr>
          <w:b/>
          <w:bCs/>
          <w:color w:val="000000"/>
          <w:spacing w:val="-5"/>
          <w:sz w:val="28"/>
          <w:szCs w:val="28"/>
          <w:lang w:val="uk-UA"/>
        </w:rPr>
        <w:t xml:space="preserve"> 69</w:t>
      </w:r>
    </w:p>
    <w:p w14:paraId="02553711" w14:textId="77777777" w:rsidR="00E41795" w:rsidRPr="00145598" w:rsidRDefault="00E41795" w:rsidP="00145598">
      <w:pPr>
        <w:shd w:val="clear" w:color="auto" w:fill="FFFFFF"/>
        <w:spacing w:line="360" w:lineRule="auto"/>
        <w:ind w:firstLine="567"/>
        <w:jc w:val="both"/>
        <w:rPr>
          <w:bCs/>
          <w:color w:val="000000"/>
          <w:spacing w:val="-5"/>
          <w:sz w:val="28"/>
          <w:szCs w:val="28"/>
          <w:lang w:val="uk-UA"/>
        </w:rPr>
      </w:pPr>
      <w:r w:rsidRPr="00145598">
        <w:rPr>
          <w:bCs/>
          <w:color w:val="000000"/>
          <w:spacing w:val="-7"/>
          <w:sz w:val="28"/>
          <w:szCs w:val="28"/>
          <w:lang w:val="uk-UA"/>
        </w:rPr>
        <w:t>Використовуючи</w:t>
      </w:r>
      <w:r w:rsidRPr="00145598">
        <w:rPr>
          <w:bCs/>
          <w:color w:val="000000"/>
          <w:spacing w:val="-2"/>
          <w:sz w:val="28"/>
          <w:szCs w:val="28"/>
          <w:lang w:val="uk-UA"/>
        </w:rPr>
        <w:t xml:space="preserve"> дані: о</w:t>
      </w:r>
      <w:r w:rsidRPr="00145598">
        <w:rPr>
          <w:bCs/>
          <w:color w:val="000000"/>
          <w:spacing w:val="-3"/>
          <w:w w:val="102"/>
          <w:sz w:val="28"/>
          <w:szCs w:val="28"/>
          <w:lang w:val="uk-UA"/>
        </w:rPr>
        <w:t>блігація, придбана за курсовою ціною     1 200 грн, погашає</w:t>
      </w:r>
      <w:r w:rsidRPr="00145598">
        <w:rPr>
          <w:bCs/>
          <w:color w:val="000000"/>
          <w:spacing w:val="-7"/>
          <w:w w:val="102"/>
          <w:sz w:val="28"/>
          <w:szCs w:val="28"/>
          <w:lang w:val="uk-UA"/>
        </w:rPr>
        <w:t>ться через 5 років за номіналом 1 000 грн</w:t>
      </w:r>
      <w:r w:rsidRPr="00145598">
        <w:rPr>
          <w:bCs/>
          <w:color w:val="000000"/>
          <w:spacing w:val="-2"/>
          <w:sz w:val="28"/>
          <w:szCs w:val="28"/>
          <w:lang w:val="uk-UA"/>
        </w:rPr>
        <w:t xml:space="preserve">, визначити ставку </w:t>
      </w:r>
      <w:r w:rsidRPr="00145598">
        <w:rPr>
          <w:bCs/>
          <w:iCs/>
          <w:color w:val="000000"/>
          <w:spacing w:val="-2"/>
          <w:sz w:val="28"/>
          <w:szCs w:val="28"/>
          <w:lang w:val="uk-UA"/>
        </w:rPr>
        <w:t>сукупного</w:t>
      </w:r>
      <w:r w:rsidRPr="00145598">
        <w:rPr>
          <w:bCs/>
          <w:i/>
          <w:iCs/>
          <w:color w:val="000000"/>
          <w:spacing w:val="-2"/>
          <w:sz w:val="28"/>
          <w:szCs w:val="28"/>
          <w:lang w:val="uk-UA"/>
        </w:rPr>
        <w:t xml:space="preserve"> </w:t>
      </w:r>
      <w:r w:rsidRPr="00145598">
        <w:rPr>
          <w:bCs/>
          <w:color w:val="000000"/>
          <w:spacing w:val="-5"/>
          <w:sz w:val="28"/>
          <w:szCs w:val="28"/>
          <w:lang w:val="uk-UA"/>
        </w:rPr>
        <w:t>доходу за облігацією, якщо купонна ставка дорівнює 8</w:t>
      </w:r>
      <w:r w:rsidR="007378F4" w:rsidRPr="00145598">
        <w:rPr>
          <w:bCs/>
          <w:color w:val="000000"/>
          <w:spacing w:val="-5"/>
          <w:sz w:val="28"/>
          <w:szCs w:val="28"/>
          <w:lang w:val="uk-UA"/>
        </w:rPr>
        <w:t xml:space="preserve"> </w:t>
      </w:r>
      <w:r w:rsidRPr="00145598">
        <w:rPr>
          <w:bCs/>
          <w:color w:val="000000"/>
          <w:spacing w:val="-5"/>
          <w:sz w:val="28"/>
          <w:szCs w:val="28"/>
          <w:lang w:val="uk-UA"/>
        </w:rPr>
        <w:t>%.</w:t>
      </w:r>
    </w:p>
    <w:p w14:paraId="1A2E3735" w14:textId="77777777" w:rsidR="00E41795" w:rsidRPr="00145598" w:rsidRDefault="00E41795" w:rsidP="00145598">
      <w:pPr>
        <w:shd w:val="clear" w:color="auto" w:fill="FFFFFF"/>
        <w:spacing w:line="360" w:lineRule="auto"/>
        <w:ind w:firstLine="567"/>
        <w:jc w:val="center"/>
        <w:rPr>
          <w:b/>
          <w:color w:val="000000"/>
          <w:spacing w:val="-7"/>
          <w:sz w:val="28"/>
          <w:szCs w:val="28"/>
          <w:lang w:val="uk-UA"/>
        </w:rPr>
      </w:pPr>
      <w:r w:rsidRPr="00145598">
        <w:rPr>
          <w:b/>
          <w:color w:val="000000"/>
          <w:sz w:val="28"/>
          <w:szCs w:val="28"/>
          <w:lang w:val="uk-UA"/>
        </w:rPr>
        <w:t>Задача</w:t>
      </w:r>
      <w:r w:rsidRPr="00145598">
        <w:rPr>
          <w:b/>
          <w:color w:val="000000"/>
          <w:spacing w:val="-7"/>
          <w:sz w:val="28"/>
          <w:szCs w:val="28"/>
          <w:lang w:val="uk-UA"/>
        </w:rPr>
        <w:t xml:space="preserve"> 70</w:t>
      </w:r>
    </w:p>
    <w:p w14:paraId="7A08B04A" w14:textId="77777777" w:rsidR="00E41795" w:rsidRPr="00145598" w:rsidRDefault="00E41795" w:rsidP="00145598">
      <w:pPr>
        <w:shd w:val="clear" w:color="auto" w:fill="FFFFFF"/>
        <w:spacing w:line="360" w:lineRule="auto"/>
        <w:ind w:firstLine="567"/>
        <w:jc w:val="both"/>
        <w:rPr>
          <w:bCs/>
          <w:color w:val="000000"/>
          <w:spacing w:val="-4"/>
          <w:sz w:val="28"/>
          <w:szCs w:val="28"/>
          <w:lang w:val="uk-UA"/>
        </w:rPr>
      </w:pPr>
      <w:r w:rsidRPr="00145598">
        <w:rPr>
          <w:bCs/>
          <w:color w:val="000000"/>
          <w:spacing w:val="-7"/>
          <w:sz w:val="28"/>
          <w:szCs w:val="28"/>
          <w:lang w:val="uk-UA"/>
        </w:rPr>
        <w:t>Використовуючи</w:t>
      </w:r>
      <w:r w:rsidRPr="00145598">
        <w:rPr>
          <w:bCs/>
          <w:color w:val="000000"/>
          <w:spacing w:val="-2"/>
          <w:sz w:val="28"/>
          <w:szCs w:val="28"/>
          <w:lang w:val="uk-UA"/>
        </w:rPr>
        <w:t xml:space="preserve"> вихідні дані: о</w:t>
      </w:r>
      <w:r w:rsidRPr="00145598">
        <w:rPr>
          <w:bCs/>
          <w:color w:val="000000"/>
          <w:spacing w:val="-3"/>
          <w:w w:val="102"/>
          <w:sz w:val="28"/>
          <w:szCs w:val="28"/>
          <w:lang w:val="uk-UA"/>
        </w:rPr>
        <w:t>блігація, придбана за курсовою ціною 1 200 грн, погашає</w:t>
      </w:r>
      <w:r w:rsidRPr="00145598">
        <w:rPr>
          <w:bCs/>
          <w:color w:val="000000"/>
          <w:spacing w:val="-7"/>
          <w:w w:val="102"/>
          <w:sz w:val="28"/>
          <w:szCs w:val="28"/>
          <w:lang w:val="uk-UA"/>
        </w:rPr>
        <w:t>ться через 5 років за номіналом 1 000 грн і</w:t>
      </w:r>
      <w:r w:rsidRPr="00145598">
        <w:rPr>
          <w:bCs/>
          <w:color w:val="000000"/>
          <w:spacing w:val="-5"/>
          <w:sz w:val="28"/>
          <w:szCs w:val="28"/>
          <w:lang w:val="uk-UA"/>
        </w:rPr>
        <w:t xml:space="preserve"> купонна ставка дорівнює 8</w:t>
      </w:r>
      <w:r w:rsidR="007378F4" w:rsidRPr="00145598">
        <w:rPr>
          <w:bCs/>
          <w:color w:val="000000"/>
          <w:spacing w:val="-5"/>
          <w:sz w:val="28"/>
          <w:szCs w:val="28"/>
          <w:lang w:val="uk-UA"/>
        </w:rPr>
        <w:t xml:space="preserve"> </w:t>
      </w:r>
      <w:r w:rsidRPr="00145598">
        <w:rPr>
          <w:bCs/>
          <w:color w:val="000000"/>
          <w:spacing w:val="-5"/>
          <w:sz w:val="28"/>
          <w:szCs w:val="28"/>
          <w:lang w:val="uk-UA"/>
        </w:rPr>
        <w:t>%. В</w:t>
      </w:r>
      <w:r w:rsidRPr="00145598">
        <w:rPr>
          <w:bCs/>
          <w:color w:val="000000"/>
          <w:spacing w:val="-2"/>
          <w:sz w:val="28"/>
          <w:szCs w:val="28"/>
          <w:lang w:val="uk-UA"/>
        </w:rPr>
        <w:t xml:space="preserve">изначити ставку </w:t>
      </w:r>
      <w:r w:rsidRPr="00145598">
        <w:rPr>
          <w:bCs/>
          <w:color w:val="000000"/>
          <w:spacing w:val="-4"/>
          <w:sz w:val="28"/>
          <w:szCs w:val="28"/>
          <w:lang w:val="uk-UA"/>
        </w:rPr>
        <w:t>сукупного доходу за облігаціями за весь термін позики.</w:t>
      </w:r>
    </w:p>
    <w:p w14:paraId="3A5FF507" w14:textId="77777777" w:rsidR="00E41795" w:rsidRPr="00145598" w:rsidRDefault="00E41795" w:rsidP="00145598">
      <w:pPr>
        <w:shd w:val="clear" w:color="auto" w:fill="FFFFFF"/>
        <w:spacing w:line="360" w:lineRule="auto"/>
        <w:ind w:firstLine="567"/>
        <w:jc w:val="center"/>
        <w:rPr>
          <w:b/>
          <w:color w:val="000000"/>
          <w:spacing w:val="-7"/>
          <w:sz w:val="28"/>
          <w:szCs w:val="28"/>
          <w:lang w:val="uk-UA"/>
        </w:rPr>
      </w:pPr>
      <w:r w:rsidRPr="00145598">
        <w:rPr>
          <w:b/>
          <w:color w:val="000000"/>
          <w:sz w:val="28"/>
          <w:szCs w:val="28"/>
          <w:lang w:val="uk-UA"/>
        </w:rPr>
        <w:lastRenderedPageBreak/>
        <w:t>Задача</w:t>
      </w:r>
      <w:r w:rsidRPr="00145598">
        <w:rPr>
          <w:b/>
          <w:color w:val="000000"/>
          <w:spacing w:val="-7"/>
          <w:sz w:val="28"/>
          <w:szCs w:val="28"/>
          <w:lang w:val="uk-UA"/>
        </w:rPr>
        <w:t xml:space="preserve"> 71</w:t>
      </w:r>
    </w:p>
    <w:p w14:paraId="0E47E7FC" w14:textId="77777777" w:rsidR="00E41795" w:rsidRPr="00145598" w:rsidRDefault="00E41795" w:rsidP="00145598">
      <w:pPr>
        <w:shd w:val="clear" w:color="auto" w:fill="FFFFFF"/>
        <w:spacing w:line="360" w:lineRule="auto"/>
        <w:ind w:firstLine="567"/>
        <w:jc w:val="both"/>
        <w:rPr>
          <w:bCs/>
          <w:color w:val="000000"/>
          <w:spacing w:val="-8"/>
          <w:w w:val="103"/>
          <w:sz w:val="28"/>
          <w:szCs w:val="28"/>
          <w:lang w:val="uk-UA"/>
        </w:rPr>
      </w:pPr>
      <w:r w:rsidRPr="00145598">
        <w:rPr>
          <w:bCs/>
          <w:color w:val="000000"/>
          <w:spacing w:val="-3"/>
          <w:w w:val="103"/>
          <w:sz w:val="28"/>
          <w:szCs w:val="28"/>
          <w:lang w:val="uk-UA"/>
        </w:rPr>
        <w:t xml:space="preserve">Облігація номіналом 1 000 грн з 5-процентною купонною </w:t>
      </w:r>
      <w:r w:rsidRPr="00145598">
        <w:rPr>
          <w:bCs/>
          <w:color w:val="000000"/>
          <w:spacing w:val="-9"/>
          <w:w w:val="103"/>
          <w:sz w:val="28"/>
          <w:szCs w:val="28"/>
          <w:lang w:val="uk-UA"/>
        </w:rPr>
        <w:t>ставкою і погашенням через 5 років придбана на ринку з дискон</w:t>
      </w:r>
      <w:r w:rsidRPr="00145598">
        <w:rPr>
          <w:bCs/>
          <w:color w:val="000000"/>
          <w:spacing w:val="-7"/>
          <w:w w:val="103"/>
          <w:sz w:val="28"/>
          <w:szCs w:val="28"/>
          <w:lang w:val="uk-UA"/>
        </w:rPr>
        <w:t>том 10</w:t>
      </w:r>
      <w:r w:rsidR="007378F4" w:rsidRPr="00145598">
        <w:rPr>
          <w:bCs/>
          <w:color w:val="000000"/>
          <w:spacing w:val="-7"/>
          <w:w w:val="103"/>
          <w:sz w:val="28"/>
          <w:szCs w:val="28"/>
          <w:lang w:val="uk-UA"/>
        </w:rPr>
        <w:t xml:space="preserve"> </w:t>
      </w:r>
      <w:r w:rsidRPr="00145598">
        <w:rPr>
          <w:bCs/>
          <w:color w:val="000000"/>
          <w:spacing w:val="-7"/>
          <w:w w:val="103"/>
          <w:sz w:val="28"/>
          <w:szCs w:val="28"/>
          <w:lang w:val="uk-UA"/>
        </w:rPr>
        <w:t>%. Визначити поточну і сукупну прибутковість папер</w:t>
      </w:r>
      <w:r w:rsidR="007378F4" w:rsidRPr="00145598">
        <w:rPr>
          <w:bCs/>
          <w:color w:val="000000"/>
          <w:spacing w:val="-7"/>
          <w:w w:val="103"/>
          <w:sz w:val="28"/>
          <w:szCs w:val="28"/>
          <w:lang w:val="uk-UA"/>
        </w:rPr>
        <w:t>у</w:t>
      </w:r>
      <w:r w:rsidRPr="00145598">
        <w:rPr>
          <w:bCs/>
          <w:color w:val="000000"/>
          <w:spacing w:val="-7"/>
          <w:w w:val="103"/>
          <w:sz w:val="28"/>
          <w:szCs w:val="28"/>
          <w:lang w:val="uk-UA"/>
        </w:rPr>
        <w:t xml:space="preserve"> за </w:t>
      </w:r>
      <w:r w:rsidRPr="00145598">
        <w:rPr>
          <w:bCs/>
          <w:color w:val="000000"/>
          <w:spacing w:val="-8"/>
          <w:w w:val="103"/>
          <w:sz w:val="28"/>
          <w:szCs w:val="28"/>
          <w:lang w:val="uk-UA"/>
        </w:rPr>
        <w:t>рік і за 5 років.</w:t>
      </w:r>
    </w:p>
    <w:p w14:paraId="779B6B3C" w14:textId="77777777" w:rsidR="00E41795" w:rsidRPr="00145598" w:rsidRDefault="00E41795" w:rsidP="00145598">
      <w:pPr>
        <w:shd w:val="clear" w:color="auto" w:fill="FFFFFF"/>
        <w:spacing w:line="360" w:lineRule="auto"/>
        <w:ind w:firstLine="567"/>
        <w:jc w:val="center"/>
        <w:rPr>
          <w:b/>
          <w:color w:val="000000"/>
          <w:spacing w:val="-7"/>
          <w:sz w:val="28"/>
          <w:szCs w:val="28"/>
          <w:lang w:val="uk-UA"/>
        </w:rPr>
      </w:pPr>
      <w:r w:rsidRPr="00145598">
        <w:rPr>
          <w:b/>
          <w:color w:val="000000"/>
          <w:sz w:val="28"/>
          <w:szCs w:val="28"/>
          <w:lang w:val="uk-UA"/>
        </w:rPr>
        <w:t>Задача</w:t>
      </w:r>
      <w:r w:rsidRPr="00145598">
        <w:rPr>
          <w:b/>
          <w:color w:val="000000"/>
          <w:spacing w:val="-7"/>
          <w:sz w:val="28"/>
          <w:szCs w:val="28"/>
          <w:lang w:val="uk-UA"/>
        </w:rPr>
        <w:t xml:space="preserve"> 72</w:t>
      </w:r>
    </w:p>
    <w:p w14:paraId="206DE1F2" w14:textId="77777777" w:rsidR="00E41795" w:rsidRPr="00145598" w:rsidRDefault="00E41795" w:rsidP="00145598">
      <w:pPr>
        <w:shd w:val="clear" w:color="auto" w:fill="FFFFFF"/>
        <w:spacing w:line="360" w:lineRule="auto"/>
        <w:ind w:firstLine="567"/>
        <w:jc w:val="both"/>
        <w:rPr>
          <w:bCs/>
          <w:color w:val="000000"/>
          <w:spacing w:val="-10"/>
          <w:w w:val="101"/>
          <w:sz w:val="28"/>
          <w:szCs w:val="28"/>
          <w:lang w:val="uk-UA"/>
        </w:rPr>
      </w:pPr>
      <w:r w:rsidRPr="00145598">
        <w:rPr>
          <w:bCs/>
          <w:color w:val="000000"/>
          <w:spacing w:val="-5"/>
          <w:w w:val="101"/>
          <w:sz w:val="28"/>
          <w:szCs w:val="28"/>
          <w:lang w:val="uk-UA"/>
        </w:rPr>
        <w:t>Купонна річна процентна ставка за облігацією на пред'явник</w:t>
      </w:r>
      <w:r w:rsidRPr="00145598">
        <w:rPr>
          <w:bCs/>
          <w:color w:val="000000"/>
          <w:spacing w:val="-4"/>
          <w:w w:val="101"/>
          <w:sz w:val="28"/>
          <w:szCs w:val="28"/>
          <w:lang w:val="uk-UA"/>
        </w:rPr>
        <w:t>а – 10</w:t>
      </w:r>
      <w:r w:rsidR="007378F4" w:rsidRPr="00145598">
        <w:rPr>
          <w:bCs/>
          <w:color w:val="000000"/>
          <w:spacing w:val="-4"/>
          <w:w w:val="101"/>
          <w:sz w:val="28"/>
          <w:szCs w:val="28"/>
          <w:lang w:val="uk-UA"/>
        </w:rPr>
        <w:t xml:space="preserve"> </w:t>
      </w:r>
      <w:r w:rsidRPr="00145598">
        <w:rPr>
          <w:bCs/>
          <w:color w:val="000000"/>
          <w:spacing w:val="-4"/>
          <w:w w:val="101"/>
          <w:sz w:val="28"/>
          <w:szCs w:val="28"/>
          <w:lang w:val="uk-UA"/>
        </w:rPr>
        <w:t xml:space="preserve">%. Угода купівлі-продажу укладена за 18 днів до виплати </w:t>
      </w:r>
      <w:r w:rsidRPr="00145598">
        <w:rPr>
          <w:bCs/>
          <w:color w:val="000000"/>
          <w:spacing w:val="-10"/>
          <w:w w:val="101"/>
          <w:sz w:val="28"/>
          <w:szCs w:val="28"/>
          <w:lang w:val="uk-UA"/>
        </w:rPr>
        <w:t>відсотків. Визначити курс продажу облігації.</w:t>
      </w:r>
    </w:p>
    <w:p w14:paraId="3281D236" w14:textId="77777777" w:rsidR="00E41795" w:rsidRPr="00145598" w:rsidRDefault="00E41795" w:rsidP="00145598">
      <w:pPr>
        <w:shd w:val="clear" w:color="auto" w:fill="FFFFFF"/>
        <w:spacing w:line="360" w:lineRule="auto"/>
        <w:ind w:firstLine="567"/>
        <w:jc w:val="center"/>
        <w:rPr>
          <w:b/>
          <w:sz w:val="28"/>
          <w:szCs w:val="28"/>
          <w:lang w:val="uk-UA"/>
        </w:rPr>
      </w:pPr>
      <w:r w:rsidRPr="00145598">
        <w:rPr>
          <w:b/>
          <w:color w:val="000000"/>
          <w:sz w:val="28"/>
          <w:szCs w:val="28"/>
          <w:lang w:val="uk-UA"/>
        </w:rPr>
        <w:t>Задача</w:t>
      </w:r>
      <w:r w:rsidRPr="00145598">
        <w:rPr>
          <w:b/>
          <w:sz w:val="28"/>
          <w:szCs w:val="28"/>
          <w:lang w:val="uk-UA"/>
        </w:rPr>
        <w:t xml:space="preserve"> 73</w:t>
      </w:r>
    </w:p>
    <w:p w14:paraId="396A3E87" w14:textId="77777777" w:rsidR="00E41795" w:rsidRPr="00145598" w:rsidRDefault="00E41795" w:rsidP="00145598">
      <w:pPr>
        <w:shd w:val="clear" w:color="auto" w:fill="FFFFFF"/>
        <w:tabs>
          <w:tab w:val="left" w:pos="5971"/>
        </w:tabs>
        <w:spacing w:line="360" w:lineRule="auto"/>
        <w:ind w:firstLine="567"/>
        <w:jc w:val="both"/>
        <w:rPr>
          <w:sz w:val="28"/>
          <w:szCs w:val="28"/>
        </w:rPr>
      </w:pPr>
      <w:r w:rsidRPr="00145598">
        <w:rPr>
          <w:sz w:val="28"/>
          <w:szCs w:val="28"/>
          <w:lang w:val="uk-UA"/>
        </w:rPr>
        <w:t>Використовуючи дані: к</w:t>
      </w:r>
      <w:r w:rsidRPr="00145598">
        <w:rPr>
          <w:bCs/>
          <w:color w:val="000000"/>
          <w:spacing w:val="-5"/>
          <w:w w:val="101"/>
          <w:sz w:val="28"/>
          <w:szCs w:val="28"/>
          <w:lang w:val="uk-UA"/>
        </w:rPr>
        <w:t>упонна річна процентна ставка за облігацією на пред'явник</w:t>
      </w:r>
      <w:r w:rsidRPr="00145598">
        <w:rPr>
          <w:bCs/>
          <w:color w:val="000000"/>
          <w:spacing w:val="-4"/>
          <w:w w:val="101"/>
          <w:sz w:val="28"/>
          <w:szCs w:val="28"/>
          <w:lang w:val="uk-UA"/>
        </w:rPr>
        <w:t>а – 10</w:t>
      </w:r>
      <w:r w:rsidR="007378F4" w:rsidRPr="00145598">
        <w:rPr>
          <w:bCs/>
          <w:color w:val="000000"/>
          <w:spacing w:val="-4"/>
          <w:w w:val="101"/>
          <w:sz w:val="28"/>
          <w:szCs w:val="28"/>
          <w:lang w:val="uk-UA"/>
        </w:rPr>
        <w:t xml:space="preserve"> </w:t>
      </w:r>
      <w:r w:rsidRPr="00145598">
        <w:rPr>
          <w:bCs/>
          <w:color w:val="000000"/>
          <w:spacing w:val="-4"/>
          <w:w w:val="101"/>
          <w:sz w:val="28"/>
          <w:szCs w:val="28"/>
          <w:lang w:val="uk-UA"/>
        </w:rPr>
        <w:t xml:space="preserve">%. Угода купівлі-продажу укладена за 18 днів до виплати </w:t>
      </w:r>
      <w:r w:rsidRPr="00145598">
        <w:rPr>
          <w:bCs/>
          <w:color w:val="000000"/>
          <w:spacing w:val="-10"/>
          <w:w w:val="101"/>
          <w:sz w:val="28"/>
          <w:szCs w:val="28"/>
          <w:lang w:val="uk-UA"/>
        </w:rPr>
        <w:t>відсотків. В</w:t>
      </w:r>
      <w:r w:rsidRPr="00145598">
        <w:rPr>
          <w:sz w:val="28"/>
          <w:szCs w:val="28"/>
          <w:lang w:val="uk-UA"/>
        </w:rPr>
        <w:t>изначити курс ціни угоди за тієї умови, що облігація є іменною.</w:t>
      </w:r>
    </w:p>
    <w:p w14:paraId="3BEDA3E0" w14:textId="77777777" w:rsidR="00E41795" w:rsidRPr="00145598" w:rsidRDefault="00E41795" w:rsidP="00145598">
      <w:pPr>
        <w:shd w:val="clear" w:color="auto" w:fill="FFFFFF"/>
        <w:spacing w:line="360" w:lineRule="auto"/>
        <w:ind w:firstLine="567"/>
        <w:jc w:val="center"/>
        <w:rPr>
          <w:b/>
          <w:bCs/>
          <w:color w:val="000000"/>
          <w:spacing w:val="-5"/>
          <w:sz w:val="28"/>
          <w:szCs w:val="28"/>
          <w:lang w:val="uk-UA"/>
        </w:rPr>
      </w:pPr>
      <w:r w:rsidRPr="00145598">
        <w:rPr>
          <w:b/>
          <w:color w:val="000000"/>
          <w:sz w:val="28"/>
          <w:szCs w:val="28"/>
          <w:lang w:val="uk-UA"/>
        </w:rPr>
        <w:t>Задача</w:t>
      </w:r>
      <w:r w:rsidRPr="00145598">
        <w:rPr>
          <w:b/>
          <w:bCs/>
          <w:color w:val="000000"/>
          <w:spacing w:val="-5"/>
          <w:sz w:val="28"/>
          <w:szCs w:val="28"/>
          <w:lang w:val="uk-UA"/>
        </w:rPr>
        <w:t xml:space="preserve"> 74</w:t>
      </w:r>
    </w:p>
    <w:p w14:paraId="26B49242" w14:textId="77777777" w:rsidR="00E41795" w:rsidRPr="00145598" w:rsidRDefault="00E41795" w:rsidP="00145598">
      <w:pPr>
        <w:shd w:val="clear" w:color="auto" w:fill="FFFFFF"/>
        <w:spacing w:line="360" w:lineRule="auto"/>
        <w:ind w:firstLine="567"/>
        <w:jc w:val="both"/>
        <w:rPr>
          <w:bCs/>
          <w:color w:val="000000"/>
          <w:spacing w:val="-7"/>
          <w:w w:val="102"/>
          <w:sz w:val="28"/>
          <w:szCs w:val="28"/>
          <w:lang w:val="uk-UA"/>
        </w:rPr>
      </w:pPr>
      <w:r w:rsidRPr="00145598">
        <w:rPr>
          <w:bCs/>
          <w:color w:val="000000"/>
          <w:spacing w:val="-4"/>
          <w:w w:val="102"/>
          <w:sz w:val="28"/>
          <w:szCs w:val="28"/>
          <w:lang w:val="uk-UA"/>
        </w:rPr>
        <w:t>Визначити, за який термін повинне вироблятися погашення облігації номінальною вартістю 1 000 грн з купонною ставкою 20</w:t>
      </w:r>
      <w:r w:rsidR="007378F4" w:rsidRPr="00145598">
        <w:rPr>
          <w:bCs/>
          <w:color w:val="000000"/>
          <w:spacing w:val="-4"/>
          <w:w w:val="102"/>
          <w:sz w:val="28"/>
          <w:szCs w:val="28"/>
          <w:lang w:val="uk-UA"/>
        </w:rPr>
        <w:t xml:space="preserve"> </w:t>
      </w:r>
      <w:r w:rsidRPr="00145598">
        <w:rPr>
          <w:bCs/>
          <w:color w:val="000000"/>
          <w:spacing w:val="-4"/>
          <w:w w:val="102"/>
          <w:sz w:val="28"/>
          <w:szCs w:val="28"/>
          <w:lang w:val="uk-UA"/>
        </w:rPr>
        <w:t xml:space="preserve">%, щоб </w:t>
      </w:r>
      <w:r w:rsidRPr="00145598">
        <w:rPr>
          <w:bCs/>
          <w:color w:val="000000"/>
          <w:w w:val="102"/>
          <w:sz w:val="28"/>
          <w:szCs w:val="28"/>
          <w:lang w:val="uk-UA"/>
        </w:rPr>
        <w:t xml:space="preserve">виплати за купонами склали половину номінальної </w:t>
      </w:r>
      <w:r w:rsidRPr="00145598">
        <w:rPr>
          <w:bCs/>
          <w:color w:val="000000"/>
          <w:spacing w:val="-7"/>
          <w:w w:val="102"/>
          <w:sz w:val="28"/>
          <w:szCs w:val="28"/>
          <w:lang w:val="uk-UA"/>
        </w:rPr>
        <w:t>ціни. Погашення папер</w:t>
      </w:r>
      <w:r w:rsidR="007378F4" w:rsidRPr="00145598">
        <w:rPr>
          <w:bCs/>
          <w:color w:val="000000"/>
          <w:spacing w:val="-7"/>
          <w:w w:val="102"/>
          <w:sz w:val="28"/>
          <w:szCs w:val="28"/>
          <w:lang w:val="uk-UA"/>
        </w:rPr>
        <w:t>у</w:t>
      </w:r>
      <w:r w:rsidRPr="00145598">
        <w:rPr>
          <w:bCs/>
          <w:color w:val="000000"/>
          <w:spacing w:val="-7"/>
          <w:w w:val="102"/>
          <w:sz w:val="28"/>
          <w:szCs w:val="28"/>
          <w:lang w:val="uk-UA"/>
        </w:rPr>
        <w:t xml:space="preserve"> здійснюється за номіналом.</w:t>
      </w:r>
    </w:p>
    <w:p w14:paraId="785BA532" w14:textId="77777777" w:rsidR="00E41795" w:rsidRPr="00145598" w:rsidRDefault="00E41795" w:rsidP="00145598">
      <w:pPr>
        <w:shd w:val="clear" w:color="auto" w:fill="FFFFFF"/>
        <w:spacing w:line="360" w:lineRule="auto"/>
        <w:ind w:firstLine="567"/>
        <w:jc w:val="center"/>
        <w:rPr>
          <w:b/>
          <w:bCs/>
          <w:color w:val="000000"/>
          <w:spacing w:val="4"/>
          <w:sz w:val="28"/>
          <w:szCs w:val="28"/>
          <w:lang w:val="uk-UA"/>
        </w:rPr>
      </w:pPr>
      <w:r w:rsidRPr="00145598">
        <w:rPr>
          <w:b/>
          <w:color w:val="000000"/>
          <w:spacing w:val="4"/>
          <w:sz w:val="28"/>
          <w:szCs w:val="28"/>
          <w:lang w:val="uk-UA"/>
        </w:rPr>
        <w:t>Задача</w:t>
      </w:r>
      <w:r w:rsidRPr="00145598">
        <w:rPr>
          <w:b/>
          <w:bCs/>
          <w:color w:val="000000"/>
          <w:spacing w:val="4"/>
          <w:sz w:val="28"/>
          <w:szCs w:val="28"/>
          <w:lang w:val="uk-UA"/>
        </w:rPr>
        <w:t xml:space="preserve"> 75</w:t>
      </w:r>
    </w:p>
    <w:p w14:paraId="6EDD6A58" w14:textId="77777777" w:rsidR="00E41795" w:rsidRPr="00145598" w:rsidRDefault="00E41795" w:rsidP="00145598">
      <w:pPr>
        <w:shd w:val="clear" w:color="auto" w:fill="FFFFFF"/>
        <w:spacing w:line="360" w:lineRule="auto"/>
        <w:ind w:firstLine="567"/>
        <w:jc w:val="both"/>
        <w:rPr>
          <w:sz w:val="28"/>
          <w:szCs w:val="28"/>
          <w:lang w:val="uk-UA"/>
        </w:rPr>
      </w:pPr>
      <w:r w:rsidRPr="00145598">
        <w:rPr>
          <w:spacing w:val="-1"/>
          <w:sz w:val="28"/>
          <w:szCs w:val="28"/>
          <w:lang w:val="uk-UA"/>
        </w:rPr>
        <w:t>Визначити ставку банківського відсотка в момент придбанн</w:t>
      </w:r>
      <w:r w:rsidRPr="00145598">
        <w:rPr>
          <w:sz w:val="28"/>
          <w:szCs w:val="28"/>
          <w:lang w:val="uk-UA"/>
        </w:rPr>
        <w:t xml:space="preserve">я облігації за ринковою ціною 954,6 </w:t>
      </w:r>
      <w:r w:rsidRPr="00145598">
        <w:rPr>
          <w:spacing w:val="-9"/>
          <w:w w:val="102"/>
          <w:sz w:val="28"/>
          <w:szCs w:val="28"/>
          <w:lang w:val="uk-UA"/>
        </w:rPr>
        <w:t>грн</w:t>
      </w:r>
      <w:r w:rsidRPr="00145598">
        <w:rPr>
          <w:sz w:val="28"/>
          <w:szCs w:val="28"/>
          <w:lang w:val="uk-UA"/>
        </w:rPr>
        <w:t xml:space="preserve"> при номіналі 1 000 грн і купонній ставці. Позику зроблено на термін 1 рік.</w:t>
      </w:r>
    </w:p>
    <w:p w14:paraId="4C91C94F" w14:textId="77777777" w:rsidR="006E6C24" w:rsidRDefault="006E6C24" w:rsidP="00145598">
      <w:pPr>
        <w:shd w:val="clear" w:color="auto" w:fill="FFFFFF"/>
        <w:spacing w:line="360" w:lineRule="auto"/>
        <w:ind w:firstLine="567"/>
        <w:jc w:val="center"/>
        <w:rPr>
          <w:b/>
          <w:bCs/>
          <w:color w:val="000000"/>
          <w:spacing w:val="8"/>
          <w:w w:val="107"/>
          <w:sz w:val="28"/>
          <w:szCs w:val="28"/>
          <w:lang w:val="uk-UA"/>
        </w:rPr>
      </w:pPr>
    </w:p>
    <w:p w14:paraId="557F7082" w14:textId="77777777" w:rsidR="006E6C24" w:rsidRDefault="006E6C24" w:rsidP="00145598">
      <w:pPr>
        <w:shd w:val="clear" w:color="auto" w:fill="FFFFFF"/>
        <w:spacing w:line="360" w:lineRule="auto"/>
        <w:ind w:firstLine="567"/>
        <w:jc w:val="center"/>
        <w:rPr>
          <w:b/>
          <w:bCs/>
          <w:color w:val="000000"/>
          <w:spacing w:val="8"/>
          <w:w w:val="107"/>
          <w:sz w:val="28"/>
          <w:szCs w:val="28"/>
          <w:lang w:val="uk-UA"/>
        </w:rPr>
      </w:pPr>
    </w:p>
    <w:p w14:paraId="0C3C5680" w14:textId="77777777" w:rsidR="00E41795" w:rsidRPr="00962FF0" w:rsidRDefault="00E41795" w:rsidP="0057033A">
      <w:pPr>
        <w:spacing w:line="288" w:lineRule="auto"/>
        <w:rPr>
          <w:sz w:val="28"/>
          <w:szCs w:val="28"/>
          <w:lang w:val="uk-UA"/>
        </w:rPr>
        <w:sectPr w:rsidR="00E41795" w:rsidRPr="00962FF0" w:rsidSect="001E5081">
          <w:headerReference w:type="even" r:id="rId98"/>
          <w:headerReference w:type="default" r:id="rId99"/>
          <w:footerReference w:type="even" r:id="rId100"/>
          <w:footerReference w:type="default" r:id="rId101"/>
          <w:headerReference w:type="first" r:id="rId102"/>
          <w:footerReference w:type="first" r:id="rId103"/>
          <w:pgSz w:w="11906" w:h="16838"/>
          <w:pgMar w:top="1134" w:right="1134" w:bottom="1361" w:left="1134" w:header="720" w:footer="964" w:gutter="0"/>
          <w:pgNumType w:start="79"/>
          <w:cols w:space="720"/>
          <w:docGrid w:linePitch="360"/>
        </w:sectPr>
      </w:pPr>
    </w:p>
    <w:p w14:paraId="01CF17D0" w14:textId="587A222C" w:rsidR="00E41795" w:rsidRPr="00BD69EA" w:rsidRDefault="00617B0F" w:rsidP="0057033A">
      <w:pPr>
        <w:pStyle w:val="1"/>
        <w:keepNext w:val="0"/>
        <w:widowControl w:val="0"/>
        <w:spacing w:line="288" w:lineRule="auto"/>
        <w:ind w:left="0" w:firstLine="720"/>
        <w:rPr>
          <w:b/>
          <w:caps/>
          <w:szCs w:val="28"/>
        </w:rPr>
      </w:pPr>
      <w:r>
        <w:rPr>
          <w:b/>
          <w:caps/>
          <w:szCs w:val="28"/>
        </w:rPr>
        <w:lastRenderedPageBreak/>
        <w:t>І</w:t>
      </w:r>
      <w:r w:rsidR="000434CB">
        <w:rPr>
          <w:b/>
          <w:caps/>
          <w:szCs w:val="28"/>
          <w:lang w:val="en-US"/>
        </w:rPr>
        <w:t>V</w:t>
      </w:r>
      <w:r w:rsidR="000434CB">
        <w:rPr>
          <w:b/>
          <w:caps/>
          <w:szCs w:val="28"/>
        </w:rPr>
        <w:t xml:space="preserve">. </w:t>
      </w:r>
      <w:r w:rsidR="00BD69EA" w:rsidRPr="00BD69EA">
        <w:rPr>
          <w:b/>
          <w:caps/>
          <w:szCs w:val="28"/>
        </w:rPr>
        <w:t>Список р</w:t>
      </w:r>
      <w:r w:rsidR="00E41795" w:rsidRPr="00BD69EA">
        <w:rPr>
          <w:b/>
          <w:caps/>
          <w:szCs w:val="28"/>
        </w:rPr>
        <w:t>екомендован</w:t>
      </w:r>
      <w:r w:rsidR="00BD69EA" w:rsidRPr="00BD69EA">
        <w:rPr>
          <w:b/>
          <w:caps/>
          <w:szCs w:val="28"/>
        </w:rPr>
        <w:t>ої</w:t>
      </w:r>
      <w:r w:rsidR="00E41795" w:rsidRPr="00BD69EA">
        <w:rPr>
          <w:b/>
          <w:caps/>
          <w:szCs w:val="28"/>
        </w:rPr>
        <w:t xml:space="preserve"> літератур</w:t>
      </w:r>
      <w:r w:rsidR="00BD69EA" w:rsidRPr="00BD69EA">
        <w:rPr>
          <w:b/>
          <w:caps/>
          <w:szCs w:val="28"/>
        </w:rPr>
        <w:t>и</w:t>
      </w:r>
    </w:p>
    <w:p w14:paraId="00D13998" w14:textId="77777777" w:rsidR="00BD69EA" w:rsidRPr="00D87103" w:rsidRDefault="00BD69EA" w:rsidP="00BD69EA">
      <w:pPr>
        <w:spacing w:line="360" w:lineRule="auto"/>
        <w:ind w:firstLine="567"/>
        <w:jc w:val="both"/>
        <w:rPr>
          <w:szCs w:val="28"/>
          <w:lang w:val="uk-UA"/>
        </w:rPr>
      </w:pPr>
    </w:p>
    <w:p w14:paraId="28E866FC"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Damodaran on Valuation: Security Analysis for Investment and Corporate Finance / Aswath Damodaran.  2nd ed.  Hoboken, </w:t>
      </w:r>
      <w:proofErr w:type="gramStart"/>
      <w:r w:rsidRPr="00617B0F">
        <w:rPr>
          <w:bCs/>
          <w:iCs/>
          <w:color w:val="000000"/>
          <w:kern w:val="1"/>
          <w:sz w:val="28"/>
          <w:szCs w:val="28"/>
        </w:rPr>
        <w:t>NJ :</w:t>
      </w:r>
      <w:proofErr w:type="gramEnd"/>
      <w:r w:rsidRPr="00617B0F">
        <w:rPr>
          <w:bCs/>
          <w:iCs/>
          <w:color w:val="000000"/>
          <w:kern w:val="1"/>
          <w:sz w:val="28"/>
          <w:szCs w:val="28"/>
        </w:rPr>
        <w:t xml:space="preserve"> John Wiley &amp; Sons, 2006.  696 p.</w:t>
      </w:r>
    </w:p>
    <w:p w14:paraId="76C387DE"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Investment Analysis and Portfolio Management / Frank K. Reilly, Keith C. Brown. 12th ed. </w:t>
      </w:r>
      <w:proofErr w:type="gramStart"/>
      <w:r w:rsidRPr="00617B0F">
        <w:rPr>
          <w:bCs/>
          <w:iCs/>
          <w:color w:val="000000"/>
          <w:kern w:val="1"/>
          <w:sz w:val="28"/>
          <w:szCs w:val="28"/>
        </w:rPr>
        <w:t>Boston :</w:t>
      </w:r>
      <w:proofErr w:type="gramEnd"/>
      <w:r w:rsidRPr="00617B0F">
        <w:rPr>
          <w:bCs/>
          <w:iCs/>
          <w:color w:val="000000"/>
          <w:kern w:val="1"/>
          <w:sz w:val="28"/>
          <w:szCs w:val="28"/>
        </w:rPr>
        <w:t xml:space="preserve"> Cengage Learning, 2023.   944 p.</w:t>
      </w:r>
    </w:p>
    <w:p w14:paraId="464043F0"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Koller T., Goedhart M., Wessels D. Valuation: Measuring and Managing the Value of Companies. 8th edition. 2025.  880 р.</w:t>
      </w:r>
    </w:p>
    <w:p w14:paraId="2A7B246E"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Tkachenko N., Kovalenko Y., Bohrinovtseva L. New Methods in Assessing the Risks and Solvency of Insurance Companies. Journal of Eastern Europe Research in Business and Economics. 2022. Vol. URL: https://ibimapublishing.com/articles/JEERBE/2022/765785/765785.pdf</w:t>
      </w:r>
    </w:p>
    <w:p w14:paraId="51316C6C"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Закон України «Про інвестиційну діяльність» (№ 1560‑XII від 18.09.1991) https://zakon.rada.gov.ua/laws/show/1560-12#Text</w:t>
      </w:r>
    </w:p>
    <w:p w14:paraId="70194A9E"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Закон України «Про режим інвестиційної діяльності» https://zakon.rada.gov.ua/laws/main/93/96-%D0%B2%D1%80#Text</w:t>
      </w:r>
    </w:p>
    <w:p w14:paraId="15507202"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Закон України «Про режим іноземного інвестування» (1996) https://zakon.rada.gov.ua/laws/show/93/96-%D0%B2%D1%80#Text</w:t>
      </w:r>
    </w:p>
    <w:p w14:paraId="4A326BB3"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Інвестиційний </w:t>
      </w:r>
      <w:proofErr w:type="gramStart"/>
      <w:r w:rsidRPr="00617B0F">
        <w:rPr>
          <w:bCs/>
          <w:iCs/>
          <w:color w:val="000000"/>
          <w:kern w:val="1"/>
          <w:sz w:val="28"/>
          <w:szCs w:val="28"/>
        </w:rPr>
        <w:t>аналіз :</w:t>
      </w:r>
      <w:proofErr w:type="gramEnd"/>
      <w:r w:rsidRPr="00617B0F">
        <w:rPr>
          <w:bCs/>
          <w:iCs/>
          <w:color w:val="000000"/>
          <w:kern w:val="1"/>
          <w:sz w:val="28"/>
          <w:szCs w:val="28"/>
        </w:rPr>
        <w:t xml:space="preserve"> навчальний посібник. Ч. 1 / І. О. Новаковська, Н. В. Мединська, Н. М. Бавровська.  </w:t>
      </w:r>
      <w:proofErr w:type="gramStart"/>
      <w:r w:rsidRPr="00617B0F">
        <w:rPr>
          <w:bCs/>
          <w:iCs/>
          <w:color w:val="000000"/>
          <w:kern w:val="1"/>
          <w:sz w:val="28"/>
          <w:szCs w:val="28"/>
        </w:rPr>
        <w:t>К. :</w:t>
      </w:r>
      <w:proofErr w:type="gramEnd"/>
      <w:r w:rsidRPr="00617B0F">
        <w:rPr>
          <w:bCs/>
          <w:iCs/>
          <w:color w:val="000000"/>
          <w:kern w:val="1"/>
          <w:sz w:val="28"/>
          <w:szCs w:val="28"/>
        </w:rPr>
        <w:t xml:space="preserve"> НУБіП України, 2024.  323 с.</w:t>
      </w:r>
    </w:p>
    <w:p w14:paraId="0B5A9BFB"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Інвестиційний аналіз: Навчальний посібник / Боярко І. М., Гриценко Л. </w:t>
      </w:r>
      <w:proofErr w:type="gramStart"/>
      <w:r w:rsidRPr="00617B0F">
        <w:rPr>
          <w:bCs/>
          <w:iCs/>
          <w:color w:val="000000"/>
          <w:kern w:val="1"/>
          <w:sz w:val="28"/>
          <w:szCs w:val="28"/>
        </w:rPr>
        <w:t>Л..</w:t>
      </w:r>
      <w:proofErr w:type="gramEnd"/>
      <w:r w:rsidRPr="00617B0F">
        <w:rPr>
          <w:bCs/>
          <w:iCs/>
          <w:color w:val="000000"/>
          <w:kern w:val="1"/>
          <w:sz w:val="28"/>
          <w:szCs w:val="28"/>
        </w:rPr>
        <w:t xml:space="preserve">  Київ: ЦУЛ, 2021. 400 с.</w:t>
      </w:r>
    </w:p>
    <w:p w14:paraId="2E1E9984"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Мойсеєнко І., Ревак І., Миськів Г., Чапляк Н. Інвестиційний </w:t>
      </w:r>
      <w:proofErr w:type="gramStart"/>
      <w:r w:rsidRPr="00617B0F">
        <w:rPr>
          <w:bCs/>
          <w:iCs/>
          <w:color w:val="000000"/>
          <w:kern w:val="1"/>
          <w:sz w:val="28"/>
          <w:szCs w:val="28"/>
        </w:rPr>
        <w:t>аналіз :</w:t>
      </w:r>
      <w:proofErr w:type="gramEnd"/>
      <w:r w:rsidRPr="00617B0F">
        <w:rPr>
          <w:bCs/>
          <w:iCs/>
          <w:color w:val="000000"/>
          <w:kern w:val="1"/>
          <w:sz w:val="28"/>
          <w:szCs w:val="28"/>
        </w:rPr>
        <w:t xml:space="preserve"> навч. посіб. </w:t>
      </w:r>
      <w:proofErr w:type="gramStart"/>
      <w:r w:rsidRPr="00617B0F">
        <w:rPr>
          <w:bCs/>
          <w:iCs/>
          <w:color w:val="000000"/>
          <w:kern w:val="1"/>
          <w:sz w:val="28"/>
          <w:szCs w:val="28"/>
        </w:rPr>
        <w:t>Львів :</w:t>
      </w:r>
      <w:proofErr w:type="gramEnd"/>
      <w:r w:rsidRPr="00617B0F">
        <w:rPr>
          <w:bCs/>
          <w:iCs/>
          <w:color w:val="000000"/>
          <w:kern w:val="1"/>
          <w:sz w:val="28"/>
          <w:szCs w:val="28"/>
        </w:rPr>
        <w:t xml:space="preserve"> ЛьвДУВС, 2019. 276 с</w:t>
      </w:r>
    </w:p>
    <w:p w14:paraId="66F432AB"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Степанова А. А. Інвестування у схемах і </w:t>
      </w:r>
      <w:proofErr w:type="gramStart"/>
      <w:r w:rsidRPr="00617B0F">
        <w:rPr>
          <w:bCs/>
          <w:iCs/>
          <w:color w:val="000000"/>
          <w:kern w:val="1"/>
          <w:sz w:val="28"/>
          <w:szCs w:val="28"/>
        </w:rPr>
        <w:t>таблицях :</w:t>
      </w:r>
      <w:proofErr w:type="gramEnd"/>
      <w:r w:rsidRPr="00617B0F">
        <w:rPr>
          <w:bCs/>
          <w:iCs/>
          <w:color w:val="000000"/>
          <w:kern w:val="1"/>
          <w:sz w:val="28"/>
          <w:szCs w:val="28"/>
        </w:rPr>
        <w:t xml:space="preserve"> підручник. Ч. 1–2. </w:t>
      </w:r>
      <w:proofErr w:type="gramStart"/>
      <w:r w:rsidRPr="00617B0F">
        <w:rPr>
          <w:bCs/>
          <w:iCs/>
          <w:color w:val="000000"/>
          <w:kern w:val="1"/>
          <w:sz w:val="28"/>
          <w:szCs w:val="28"/>
        </w:rPr>
        <w:t>Київ :</w:t>
      </w:r>
      <w:proofErr w:type="gramEnd"/>
      <w:r w:rsidRPr="00617B0F">
        <w:rPr>
          <w:bCs/>
          <w:iCs/>
          <w:color w:val="000000"/>
          <w:kern w:val="1"/>
          <w:sz w:val="28"/>
          <w:szCs w:val="28"/>
        </w:rPr>
        <w:t xml:space="preserve"> КНУ ім. Т. Шевченка, 2021. 103 с.</w:t>
      </w:r>
    </w:p>
    <w:p w14:paraId="4148C288" w14:textId="77777777" w:rsidR="00617B0F" w:rsidRPr="00617B0F" w:rsidRDefault="00617B0F" w:rsidP="00900C6F">
      <w:pPr>
        <w:pStyle w:val="aff0"/>
        <w:numPr>
          <w:ilvl w:val="0"/>
          <w:numId w:val="15"/>
        </w:numPr>
        <w:spacing w:line="360" w:lineRule="auto"/>
        <w:ind w:left="0" w:firstLine="567"/>
        <w:jc w:val="both"/>
        <w:rPr>
          <w:bCs/>
          <w:iCs/>
          <w:color w:val="000000"/>
          <w:kern w:val="1"/>
          <w:sz w:val="28"/>
          <w:szCs w:val="28"/>
        </w:rPr>
      </w:pPr>
      <w:r w:rsidRPr="00617B0F">
        <w:rPr>
          <w:bCs/>
          <w:iCs/>
          <w:color w:val="000000"/>
          <w:kern w:val="1"/>
          <w:sz w:val="28"/>
          <w:szCs w:val="28"/>
        </w:rPr>
        <w:t xml:space="preserve">Чиж Н.М., Урбан О.А., Дзямулич М. І. </w:t>
      </w:r>
      <w:proofErr w:type="gramStart"/>
      <w:r w:rsidRPr="00617B0F">
        <w:rPr>
          <w:bCs/>
          <w:iCs/>
          <w:color w:val="000000"/>
          <w:kern w:val="1"/>
          <w:sz w:val="28"/>
          <w:szCs w:val="28"/>
        </w:rPr>
        <w:t>Особливості  функціонування</w:t>
      </w:r>
      <w:proofErr w:type="gramEnd"/>
      <w:r w:rsidRPr="00617B0F">
        <w:rPr>
          <w:bCs/>
          <w:iCs/>
          <w:color w:val="000000"/>
          <w:kern w:val="1"/>
          <w:sz w:val="28"/>
          <w:szCs w:val="28"/>
        </w:rPr>
        <w:t xml:space="preserve"> фондового ринку України в контексті євроінтеграції//Економічний форумю 2021. №2. С. 13-18.</w:t>
      </w:r>
    </w:p>
    <w:p w14:paraId="349F6F30" w14:textId="077A3865" w:rsidR="00BD69EA" w:rsidRPr="00CE4BF1" w:rsidRDefault="00BD69EA" w:rsidP="00BD69EA">
      <w:pPr>
        <w:spacing w:line="360" w:lineRule="auto"/>
        <w:ind w:firstLine="567"/>
        <w:jc w:val="both"/>
        <w:rPr>
          <w:sz w:val="28"/>
          <w:szCs w:val="28"/>
          <w:lang w:val="uk-UA"/>
        </w:rPr>
      </w:pPr>
    </w:p>
    <w:p w14:paraId="76D224A6" w14:textId="59C98C1A" w:rsidR="00CE4BF1" w:rsidRDefault="00CE4BF1" w:rsidP="00BD69EA">
      <w:pPr>
        <w:spacing w:line="360" w:lineRule="auto"/>
        <w:ind w:firstLine="567"/>
        <w:jc w:val="both"/>
        <w:rPr>
          <w:sz w:val="28"/>
          <w:szCs w:val="28"/>
          <w:lang w:val="uk-UA"/>
        </w:rPr>
      </w:pPr>
    </w:p>
    <w:p w14:paraId="24109D4F" w14:textId="2C6FADB3" w:rsidR="00B26511" w:rsidRDefault="00B26511" w:rsidP="00BD69EA">
      <w:pPr>
        <w:spacing w:line="360" w:lineRule="auto"/>
        <w:ind w:firstLine="567"/>
        <w:jc w:val="both"/>
        <w:rPr>
          <w:sz w:val="28"/>
          <w:szCs w:val="28"/>
          <w:lang w:val="uk-UA"/>
        </w:rPr>
      </w:pPr>
    </w:p>
    <w:p w14:paraId="5367893D" w14:textId="4608C180" w:rsidR="00B26511" w:rsidRDefault="00B26511" w:rsidP="00BD69EA">
      <w:pPr>
        <w:spacing w:line="360" w:lineRule="auto"/>
        <w:ind w:firstLine="567"/>
        <w:jc w:val="both"/>
        <w:rPr>
          <w:sz w:val="28"/>
          <w:szCs w:val="28"/>
          <w:lang w:val="uk-UA"/>
        </w:rPr>
      </w:pPr>
    </w:p>
    <w:p w14:paraId="58F42B42" w14:textId="2A2C6210" w:rsidR="00B26511" w:rsidRDefault="00B26511" w:rsidP="00BD69EA">
      <w:pPr>
        <w:spacing w:line="360" w:lineRule="auto"/>
        <w:ind w:firstLine="567"/>
        <w:jc w:val="both"/>
        <w:rPr>
          <w:sz w:val="28"/>
          <w:szCs w:val="28"/>
          <w:lang w:val="uk-UA"/>
        </w:rPr>
      </w:pPr>
    </w:p>
    <w:p w14:paraId="03BAC68C" w14:textId="2F5FAE52" w:rsidR="00B26511" w:rsidRDefault="00B26511" w:rsidP="00BD69EA">
      <w:pPr>
        <w:spacing w:line="360" w:lineRule="auto"/>
        <w:ind w:firstLine="567"/>
        <w:jc w:val="both"/>
        <w:rPr>
          <w:sz w:val="28"/>
          <w:szCs w:val="28"/>
          <w:lang w:val="uk-UA"/>
        </w:rPr>
      </w:pPr>
    </w:p>
    <w:p w14:paraId="04AF41E1" w14:textId="527F1028" w:rsidR="00B26511" w:rsidRDefault="00B26511" w:rsidP="00BD69EA">
      <w:pPr>
        <w:spacing w:line="360" w:lineRule="auto"/>
        <w:ind w:firstLine="567"/>
        <w:jc w:val="both"/>
        <w:rPr>
          <w:sz w:val="28"/>
          <w:szCs w:val="28"/>
          <w:lang w:val="uk-UA"/>
        </w:rPr>
      </w:pPr>
    </w:p>
    <w:p w14:paraId="6F9BA9F1" w14:textId="41D37378" w:rsidR="00B26511" w:rsidRDefault="00B26511" w:rsidP="00BD69EA">
      <w:pPr>
        <w:spacing w:line="360" w:lineRule="auto"/>
        <w:ind w:firstLine="567"/>
        <w:jc w:val="both"/>
        <w:rPr>
          <w:sz w:val="28"/>
          <w:szCs w:val="28"/>
          <w:lang w:val="uk-UA"/>
        </w:rPr>
      </w:pPr>
    </w:p>
    <w:p w14:paraId="6801923E" w14:textId="1F543196" w:rsidR="00B26511" w:rsidRDefault="00B26511" w:rsidP="00BD69EA">
      <w:pPr>
        <w:spacing w:line="360" w:lineRule="auto"/>
        <w:ind w:firstLine="567"/>
        <w:jc w:val="both"/>
        <w:rPr>
          <w:sz w:val="28"/>
          <w:szCs w:val="28"/>
          <w:lang w:val="uk-UA"/>
        </w:rPr>
      </w:pPr>
    </w:p>
    <w:p w14:paraId="7BFF11E5" w14:textId="035E6632" w:rsidR="00B26511" w:rsidRDefault="00B26511" w:rsidP="00BD69EA">
      <w:pPr>
        <w:spacing w:line="360" w:lineRule="auto"/>
        <w:ind w:firstLine="567"/>
        <w:jc w:val="both"/>
        <w:rPr>
          <w:sz w:val="28"/>
          <w:szCs w:val="28"/>
          <w:lang w:val="uk-UA"/>
        </w:rPr>
      </w:pPr>
    </w:p>
    <w:p w14:paraId="57834422" w14:textId="61D9C07D" w:rsidR="00B26511" w:rsidRDefault="00B26511" w:rsidP="00BD69EA">
      <w:pPr>
        <w:spacing w:line="360" w:lineRule="auto"/>
        <w:ind w:firstLine="567"/>
        <w:jc w:val="both"/>
        <w:rPr>
          <w:sz w:val="28"/>
          <w:szCs w:val="28"/>
          <w:lang w:val="uk-UA"/>
        </w:rPr>
      </w:pPr>
    </w:p>
    <w:p w14:paraId="79BA6A13" w14:textId="7F8465F7" w:rsidR="00B26511" w:rsidRDefault="00B26511" w:rsidP="00BD69EA">
      <w:pPr>
        <w:spacing w:line="360" w:lineRule="auto"/>
        <w:ind w:firstLine="567"/>
        <w:jc w:val="both"/>
        <w:rPr>
          <w:sz w:val="28"/>
          <w:szCs w:val="28"/>
          <w:lang w:val="uk-UA"/>
        </w:rPr>
      </w:pPr>
    </w:p>
    <w:p w14:paraId="1548B9BB" w14:textId="2209FE4C" w:rsidR="00B26511" w:rsidRDefault="00B26511" w:rsidP="00BD69EA">
      <w:pPr>
        <w:spacing w:line="360" w:lineRule="auto"/>
        <w:ind w:firstLine="567"/>
        <w:jc w:val="both"/>
        <w:rPr>
          <w:sz w:val="28"/>
          <w:szCs w:val="28"/>
          <w:lang w:val="uk-UA"/>
        </w:rPr>
      </w:pPr>
    </w:p>
    <w:p w14:paraId="746D6865" w14:textId="244AF323" w:rsidR="00B26511" w:rsidRDefault="00B26511" w:rsidP="00BD69EA">
      <w:pPr>
        <w:spacing w:line="360" w:lineRule="auto"/>
        <w:ind w:firstLine="567"/>
        <w:jc w:val="both"/>
        <w:rPr>
          <w:sz w:val="28"/>
          <w:szCs w:val="28"/>
          <w:lang w:val="uk-UA"/>
        </w:rPr>
      </w:pPr>
    </w:p>
    <w:p w14:paraId="6A5E56B6" w14:textId="40316B85" w:rsidR="00B26511" w:rsidRDefault="00B26511" w:rsidP="00BD69EA">
      <w:pPr>
        <w:spacing w:line="360" w:lineRule="auto"/>
        <w:ind w:firstLine="567"/>
        <w:jc w:val="both"/>
        <w:rPr>
          <w:sz w:val="28"/>
          <w:szCs w:val="28"/>
          <w:lang w:val="uk-UA"/>
        </w:rPr>
      </w:pPr>
    </w:p>
    <w:p w14:paraId="42F69A45" w14:textId="09891173" w:rsidR="00B26511" w:rsidRDefault="00B26511" w:rsidP="00BD69EA">
      <w:pPr>
        <w:spacing w:line="360" w:lineRule="auto"/>
        <w:ind w:firstLine="567"/>
        <w:jc w:val="both"/>
        <w:rPr>
          <w:sz w:val="28"/>
          <w:szCs w:val="28"/>
          <w:lang w:val="uk-UA"/>
        </w:rPr>
      </w:pPr>
    </w:p>
    <w:p w14:paraId="6A6F2E15" w14:textId="4647DC81" w:rsidR="00B26511" w:rsidRDefault="00B26511" w:rsidP="00BD69EA">
      <w:pPr>
        <w:spacing w:line="360" w:lineRule="auto"/>
        <w:ind w:firstLine="567"/>
        <w:jc w:val="both"/>
        <w:rPr>
          <w:sz w:val="28"/>
          <w:szCs w:val="28"/>
          <w:lang w:val="uk-UA"/>
        </w:rPr>
      </w:pPr>
    </w:p>
    <w:p w14:paraId="4DE32AE3" w14:textId="1EF12121" w:rsidR="00B26511" w:rsidRDefault="00B26511" w:rsidP="00BD69EA">
      <w:pPr>
        <w:spacing w:line="360" w:lineRule="auto"/>
        <w:ind w:firstLine="567"/>
        <w:jc w:val="both"/>
        <w:rPr>
          <w:sz w:val="28"/>
          <w:szCs w:val="28"/>
          <w:lang w:val="uk-UA"/>
        </w:rPr>
      </w:pPr>
    </w:p>
    <w:p w14:paraId="2390C096" w14:textId="03390CEB" w:rsidR="00B26511" w:rsidRDefault="00B26511" w:rsidP="00BD69EA">
      <w:pPr>
        <w:spacing w:line="360" w:lineRule="auto"/>
        <w:ind w:firstLine="567"/>
        <w:jc w:val="both"/>
        <w:rPr>
          <w:sz w:val="28"/>
          <w:szCs w:val="28"/>
          <w:lang w:val="uk-UA"/>
        </w:rPr>
      </w:pPr>
    </w:p>
    <w:p w14:paraId="3EB13F5B" w14:textId="30D85171" w:rsidR="00B26511" w:rsidRDefault="00B26511" w:rsidP="00BD69EA">
      <w:pPr>
        <w:spacing w:line="360" w:lineRule="auto"/>
        <w:ind w:firstLine="567"/>
        <w:jc w:val="both"/>
        <w:rPr>
          <w:sz w:val="28"/>
          <w:szCs w:val="28"/>
          <w:lang w:val="uk-UA"/>
        </w:rPr>
      </w:pPr>
    </w:p>
    <w:p w14:paraId="75B91C30" w14:textId="597B49DC" w:rsidR="00B26511" w:rsidRDefault="00B26511" w:rsidP="00BD69EA">
      <w:pPr>
        <w:spacing w:line="360" w:lineRule="auto"/>
        <w:ind w:firstLine="567"/>
        <w:jc w:val="both"/>
        <w:rPr>
          <w:sz w:val="28"/>
          <w:szCs w:val="28"/>
          <w:lang w:val="uk-UA"/>
        </w:rPr>
      </w:pPr>
    </w:p>
    <w:p w14:paraId="69CD5077" w14:textId="0494D361" w:rsidR="00B26511" w:rsidRDefault="00B26511" w:rsidP="00BD69EA">
      <w:pPr>
        <w:spacing w:line="360" w:lineRule="auto"/>
        <w:ind w:firstLine="567"/>
        <w:jc w:val="both"/>
        <w:rPr>
          <w:sz w:val="28"/>
          <w:szCs w:val="28"/>
          <w:lang w:val="uk-UA"/>
        </w:rPr>
      </w:pPr>
    </w:p>
    <w:p w14:paraId="5C7DE42A" w14:textId="64A6F460" w:rsidR="00B26511" w:rsidRDefault="00B26511" w:rsidP="00BD69EA">
      <w:pPr>
        <w:spacing w:line="360" w:lineRule="auto"/>
        <w:ind w:firstLine="567"/>
        <w:jc w:val="both"/>
        <w:rPr>
          <w:sz w:val="28"/>
          <w:szCs w:val="28"/>
          <w:lang w:val="uk-UA"/>
        </w:rPr>
      </w:pPr>
    </w:p>
    <w:p w14:paraId="73F9EDE6" w14:textId="56288764" w:rsidR="00B26511" w:rsidRDefault="00B26511" w:rsidP="00BD69EA">
      <w:pPr>
        <w:spacing w:line="360" w:lineRule="auto"/>
        <w:ind w:firstLine="567"/>
        <w:jc w:val="both"/>
        <w:rPr>
          <w:sz w:val="28"/>
          <w:szCs w:val="28"/>
          <w:lang w:val="uk-UA"/>
        </w:rPr>
      </w:pPr>
    </w:p>
    <w:p w14:paraId="6BDEE476" w14:textId="60EF7A9A" w:rsidR="00B26511" w:rsidRDefault="00B26511" w:rsidP="00BD69EA">
      <w:pPr>
        <w:spacing w:line="360" w:lineRule="auto"/>
        <w:ind w:firstLine="567"/>
        <w:jc w:val="both"/>
        <w:rPr>
          <w:sz w:val="28"/>
          <w:szCs w:val="28"/>
          <w:lang w:val="uk-UA"/>
        </w:rPr>
      </w:pPr>
    </w:p>
    <w:p w14:paraId="5E3F49F9" w14:textId="3D05C21B" w:rsidR="00B26511" w:rsidRDefault="00B26511" w:rsidP="00BD69EA">
      <w:pPr>
        <w:spacing w:line="360" w:lineRule="auto"/>
        <w:ind w:firstLine="567"/>
        <w:jc w:val="both"/>
        <w:rPr>
          <w:sz w:val="28"/>
          <w:szCs w:val="28"/>
          <w:lang w:val="uk-UA"/>
        </w:rPr>
      </w:pPr>
    </w:p>
    <w:p w14:paraId="20F447D3" w14:textId="56741E1A" w:rsidR="00B26511" w:rsidRDefault="00B26511" w:rsidP="00BD69EA">
      <w:pPr>
        <w:spacing w:line="360" w:lineRule="auto"/>
        <w:ind w:firstLine="567"/>
        <w:jc w:val="both"/>
        <w:rPr>
          <w:sz w:val="28"/>
          <w:szCs w:val="28"/>
          <w:lang w:val="uk-UA"/>
        </w:rPr>
      </w:pPr>
    </w:p>
    <w:p w14:paraId="3FB3AAFB" w14:textId="6AB3295C" w:rsidR="00B26511" w:rsidRDefault="00B26511" w:rsidP="00BD69EA">
      <w:pPr>
        <w:spacing w:line="360" w:lineRule="auto"/>
        <w:ind w:firstLine="567"/>
        <w:jc w:val="both"/>
        <w:rPr>
          <w:sz w:val="28"/>
          <w:szCs w:val="28"/>
          <w:lang w:val="uk-UA"/>
        </w:rPr>
      </w:pPr>
    </w:p>
    <w:p w14:paraId="7646A7E1" w14:textId="0FA34D70" w:rsidR="00B26511" w:rsidRDefault="00B26511" w:rsidP="00BD69EA">
      <w:pPr>
        <w:spacing w:line="360" w:lineRule="auto"/>
        <w:ind w:firstLine="567"/>
        <w:jc w:val="both"/>
        <w:rPr>
          <w:sz w:val="28"/>
          <w:szCs w:val="28"/>
          <w:lang w:val="uk-UA"/>
        </w:rPr>
      </w:pPr>
    </w:p>
    <w:p w14:paraId="06DE8E58" w14:textId="2307727A" w:rsidR="00B26511" w:rsidRDefault="00B26511" w:rsidP="00BD69EA">
      <w:pPr>
        <w:spacing w:line="360" w:lineRule="auto"/>
        <w:ind w:firstLine="567"/>
        <w:jc w:val="both"/>
        <w:rPr>
          <w:sz w:val="28"/>
          <w:szCs w:val="28"/>
          <w:lang w:val="uk-UA"/>
        </w:rPr>
      </w:pPr>
    </w:p>
    <w:p w14:paraId="6FBF881C" w14:textId="21D5998D" w:rsidR="00B26511" w:rsidRDefault="00B26511" w:rsidP="00BD69EA">
      <w:pPr>
        <w:spacing w:line="360" w:lineRule="auto"/>
        <w:ind w:firstLine="567"/>
        <w:jc w:val="both"/>
        <w:rPr>
          <w:sz w:val="28"/>
          <w:szCs w:val="28"/>
          <w:lang w:val="uk-UA"/>
        </w:rPr>
      </w:pPr>
    </w:p>
    <w:p w14:paraId="1A7087F9" w14:textId="6A1D1573" w:rsidR="00B26511" w:rsidRDefault="00B26511" w:rsidP="00BD69EA">
      <w:pPr>
        <w:spacing w:line="360" w:lineRule="auto"/>
        <w:ind w:firstLine="567"/>
        <w:jc w:val="both"/>
        <w:rPr>
          <w:sz w:val="28"/>
          <w:szCs w:val="28"/>
          <w:lang w:val="uk-UA"/>
        </w:rPr>
      </w:pPr>
    </w:p>
    <w:p w14:paraId="78CCCD3E" w14:textId="63EAB603" w:rsidR="00B26511" w:rsidRDefault="00B26511" w:rsidP="00BD69EA">
      <w:pPr>
        <w:spacing w:line="360" w:lineRule="auto"/>
        <w:ind w:firstLine="567"/>
        <w:jc w:val="both"/>
        <w:rPr>
          <w:sz w:val="28"/>
          <w:szCs w:val="28"/>
          <w:lang w:val="uk-UA"/>
        </w:rPr>
      </w:pPr>
    </w:p>
    <w:p w14:paraId="3E557FE9" w14:textId="7118D9EB" w:rsidR="00B26511" w:rsidRDefault="00B26511" w:rsidP="00BD69EA">
      <w:pPr>
        <w:spacing w:line="360" w:lineRule="auto"/>
        <w:ind w:firstLine="567"/>
        <w:jc w:val="both"/>
        <w:rPr>
          <w:sz w:val="28"/>
          <w:szCs w:val="28"/>
          <w:lang w:val="uk-UA"/>
        </w:rPr>
      </w:pPr>
    </w:p>
    <w:p w14:paraId="616D0920" w14:textId="2F03FB19" w:rsidR="00B26511" w:rsidRDefault="00B26511" w:rsidP="00BD69EA">
      <w:pPr>
        <w:spacing w:line="360" w:lineRule="auto"/>
        <w:ind w:firstLine="567"/>
        <w:jc w:val="both"/>
        <w:rPr>
          <w:sz w:val="28"/>
          <w:szCs w:val="28"/>
          <w:lang w:val="uk-UA"/>
        </w:rPr>
      </w:pPr>
    </w:p>
    <w:p w14:paraId="46C4CC31" w14:textId="06DA530A" w:rsidR="00B26511" w:rsidRDefault="00B26511" w:rsidP="00BD69EA">
      <w:pPr>
        <w:spacing w:line="360" w:lineRule="auto"/>
        <w:ind w:firstLine="567"/>
        <w:jc w:val="both"/>
        <w:rPr>
          <w:sz w:val="28"/>
          <w:szCs w:val="28"/>
          <w:lang w:val="uk-UA"/>
        </w:rPr>
      </w:pPr>
    </w:p>
    <w:p w14:paraId="00B054F1" w14:textId="07B75EC5" w:rsidR="00B26511" w:rsidRDefault="00B26511" w:rsidP="00BD69EA">
      <w:pPr>
        <w:spacing w:line="360" w:lineRule="auto"/>
        <w:ind w:firstLine="567"/>
        <w:jc w:val="both"/>
        <w:rPr>
          <w:sz w:val="28"/>
          <w:szCs w:val="28"/>
          <w:lang w:val="uk-UA"/>
        </w:rPr>
      </w:pPr>
    </w:p>
    <w:p w14:paraId="20BB6E68" w14:textId="51874BA8" w:rsidR="00B26511" w:rsidRDefault="00B26511" w:rsidP="00BD69EA">
      <w:pPr>
        <w:spacing w:line="360" w:lineRule="auto"/>
        <w:ind w:firstLine="567"/>
        <w:jc w:val="both"/>
        <w:rPr>
          <w:sz w:val="28"/>
          <w:szCs w:val="28"/>
          <w:lang w:val="uk-UA"/>
        </w:rPr>
      </w:pPr>
    </w:p>
    <w:p w14:paraId="4E6E533F" w14:textId="797C668F" w:rsidR="00B26511" w:rsidRDefault="00B26511" w:rsidP="00BD69EA">
      <w:pPr>
        <w:spacing w:line="360" w:lineRule="auto"/>
        <w:ind w:firstLine="567"/>
        <w:jc w:val="both"/>
        <w:rPr>
          <w:sz w:val="28"/>
          <w:szCs w:val="28"/>
          <w:lang w:val="uk-UA"/>
        </w:rPr>
      </w:pPr>
    </w:p>
    <w:p w14:paraId="34777183" w14:textId="654A8847" w:rsidR="00B26511" w:rsidRDefault="00B26511" w:rsidP="00BD69EA">
      <w:pPr>
        <w:spacing w:line="360" w:lineRule="auto"/>
        <w:ind w:firstLine="567"/>
        <w:jc w:val="both"/>
        <w:rPr>
          <w:sz w:val="28"/>
          <w:szCs w:val="28"/>
          <w:lang w:val="uk-UA"/>
        </w:rPr>
      </w:pPr>
    </w:p>
    <w:p w14:paraId="775AF5E3" w14:textId="77980D75" w:rsidR="00B26511" w:rsidRDefault="00B26511" w:rsidP="00BD69EA">
      <w:pPr>
        <w:spacing w:line="360" w:lineRule="auto"/>
        <w:ind w:firstLine="567"/>
        <w:jc w:val="both"/>
        <w:rPr>
          <w:sz w:val="28"/>
          <w:szCs w:val="28"/>
          <w:lang w:val="uk-UA"/>
        </w:rPr>
      </w:pPr>
    </w:p>
    <w:p w14:paraId="1F49356C" w14:textId="569323B6" w:rsidR="00B26511" w:rsidRDefault="00B26511" w:rsidP="00BD69EA">
      <w:pPr>
        <w:spacing w:line="360" w:lineRule="auto"/>
        <w:ind w:firstLine="567"/>
        <w:jc w:val="both"/>
        <w:rPr>
          <w:sz w:val="28"/>
          <w:szCs w:val="28"/>
          <w:lang w:val="uk-UA"/>
        </w:rPr>
      </w:pPr>
    </w:p>
    <w:p w14:paraId="65CDCEC9" w14:textId="2382F4C6" w:rsidR="00B26511" w:rsidRDefault="00B26511" w:rsidP="00BD69EA">
      <w:pPr>
        <w:spacing w:line="360" w:lineRule="auto"/>
        <w:ind w:firstLine="567"/>
        <w:jc w:val="both"/>
        <w:rPr>
          <w:sz w:val="28"/>
          <w:szCs w:val="28"/>
          <w:lang w:val="uk-UA"/>
        </w:rPr>
      </w:pPr>
    </w:p>
    <w:p w14:paraId="71F51E27" w14:textId="6392B048" w:rsidR="00B26511" w:rsidRDefault="00B26511" w:rsidP="00BD69EA">
      <w:pPr>
        <w:spacing w:line="360" w:lineRule="auto"/>
        <w:ind w:firstLine="567"/>
        <w:jc w:val="both"/>
        <w:rPr>
          <w:sz w:val="28"/>
          <w:szCs w:val="28"/>
          <w:lang w:val="uk-UA"/>
        </w:rPr>
      </w:pPr>
    </w:p>
    <w:p w14:paraId="0D81AC93" w14:textId="42C644E4" w:rsidR="00B26511" w:rsidRDefault="00B26511" w:rsidP="00BD69EA">
      <w:pPr>
        <w:spacing w:line="360" w:lineRule="auto"/>
        <w:ind w:firstLine="567"/>
        <w:jc w:val="both"/>
        <w:rPr>
          <w:sz w:val="28"/>
          <w:szCs w:val="28"/>
          <w:lang w:val="uk-UA"/>
        </w:rPr>
      </w:pPr>
    </w:p>
    <w:p w14:paraId="4B4DAF3A" w14:textId="7E481A16" w:rsidR="00B26511" w:rsidRDefault="00B26511" w:rsidP="00BD69EA">
      <w:pPr>
        <w:spacing w:line="360" w:lineRule="auto"/>
        <w:ind w:firstLine="567"/>
        <w:jc w:val="both"/>
        <w:rPr>
          <w:sz w:val="28"/>
          <w:szCs w:val="28"/>
          <w:lang w:val="uk-UA"/>
        </w:rPr>
      </w:pPr>
    </w:p>
    <w:p w14:paraId="2F1DABEA" w14:textId="2058F578" w:rsidR="00B26511" w:rsidRDefault="00B26511" w:rsidP="00BD69EA">
      <w:pPr>
        <w:spacing w:line="360" w:lineRule="auto"/>
        <w:ind w:firstLine="567"/>
        <w:jc w:val="both"/>
        <w:rPr>
          <w:sz w:val="28"/>
          <w:szCs w:val="28"/>
          <w:lang w:val="uk-UA"/>
        </w:rPr>
      </w:pPr>
    </w:p>
    <w:p w14:paraId="0FCDBEAF" w14:textId="6318FAFE" w:rsidR="00B26511" w:rsidRDefault="00B26511" w:rsidP="00BD69EA">
      <w:pPr>
        <w:spacing w:line="360" w:lineRule="auto"/>
        <w:ind w:firstLine="567"/>
        <w:jc w:val="both"/>
        <w:rPr>
          <w:sz w:val="28"/>
          <w:szCs w:val="28"/>
          <w:lang w:val="uk-UA"/>
        </w:rPr>
      </w:pPr>
    </w:p>
    <w:p w14:paraId="5061BDAF" w14:textId="50B6D37E" w:rsidR="00B26511" w:rsidRDefault="00B26511" w:rsidP="00BD69EA">
      <w:pPr>
        <w:spacing w:line="360" w:lineRule="auto"/>
        <w:ind w:firstLine="567"/>
        <w:jc w:val="both"/>
        <w:rPr>
          <w:sz w:val="28"/>
          <w:szCs w:val="28"/>
          <w:lang w:val="uk-UA"/>
        </w:rPr>
      </w:pPr>
    </w:p>
    <w:p w14:paraId="10DC585A" w14:textId="7036246C" w:rsidR="00B26511" w:rsidRDefault="00B26511" w:rsidP="00BD69EA">
      <w:pPr>
        <w:spacing w:line="360" w:lineRule="auto"/>
        <w:ind w:firstLine="567"/>
        <w:jc w:val="both"/>
        <w:rPr>
          <w:sz w:val="28"/>
          <w:szCs w:val="28"/>
          <w:lang w:val="uk-UA"/>
        </w:rPr>
      </w:pPr>
    </w:p>
    <w:p w14:paraId="6820381F" w14:textId="3715E4E3" w:rsidR="00B26511" w:rsidRDefault="00B26511" w:rsidP="00BD69EA">
      <w:pPr>
        <w:spacing w:line="360" w:lineRule="auto"/>
        <w:ind w:firstLine="567"/>
        <w:jc w:val="both"/>
        <w:rPr>
          <w:sz w:val="28"/>
          <w:szCs w:val="28"/>
          <w:lang w:val="uk-UA"/>
        </w:rPr>
      </w:pPr>
    </w:p>
    <w:p w14:paraId="5DFABA52" w14:textId="76CABE2B" w:rsidR="00B26511" w:rsidRDefault="00B26511" w:rsidP="00BD69EA">
      <w:pPr>
        <w:spacing w:line="360" w:lineRule="auto"/>
        <w:ind w:firstLine="567"/>
        <w:jc w:val="both"/>
        <w:rPr>
          <w:sz w:val="28"/>
          <w:szCs w:val="28"/>
          <w:lang w:val="uk-UA"/>
        </w:rPr>
      </w:pPr>
    </w:p>
    <w:p w14:paraId="5AEE646A" w14:textId="068F2CD3" w:rsidR="00B26511" w:rsidRDefault="00B26511" w:rsidP="00BD69EA">
      <w:pPr>
        <w:spacing w:line="360" w:lineRule="auto"/>
        <w:ind w:firstLine="567"/>
        <w:jc w:val="both"/>
        <w:rPr>
          <w:sz w:val="28"/>
          <w:szCs w:val="28"/>
          <w:lang w:val="uk-UA"/>
        </w:rPr>
      </w:pPr>
    </w:p>
    <w:p w14:paraId="3DB746DC" w14:textId="3B264635" w:rsidR="00B26511" w:rsidRDefault="00B26511" w:rsidP="00BD69EA">
      <w:pPr>
        <w:spacing w:line="360" w:lineRule="auto"/>
        <w:ind w:firstLine="567"/>
        <w:jc w:val="both"/>
        <w:rPr>
          <w:sz w:val="28"/>
          <w:szCs w:val="28"/>
          <w:lang w:val="uk-UA"/>
        </w:rPr>
      </w:pPr>
    </w:p>
    <w:p w14:paraId="46602264" w14:textId="71142693" w:rsidR="00B26511" w:rsidRDefault="00B26511" w:rsidP="00BD69EA">
      <w:pPr>
        <w:spacing w:line="360" w:lineRule="auto"/>
        <w:ind w:firstLine="567"/>
        <w:jc w:val="both"/>
        <w:rPr>
          <w:sz w:val="28"/>
          <w:szCs w:val="28"/>
          <w:lang w:val="uk-UA"/>
        </w:rPr>
      </w:pPr>
    </w:p>
    <w:p w14:paraId="2D18C3D9" w14:textId="2A1E2BC8" w:rsidR="00B26511" w:rsidRDefault="00B26511" w:rsidP="00BD69EA">
      <w:pPr>
        <w:spacing w:line="360" w:lineRule="auto"/>
        <w:ind w:firstLine="567"/>
        <w:jc w:val="both"/>
        <w:rPr>
          <w:sz w:val="28"/>
          <w:szCs w:val="28"/>
          <w:lang w:val="uk-UA"/>
        </w:rPr>
      </w:pPr>
    </w:p>
    <w:p w14:paraId="62826A3A" w14:textId="4032135A" w:rsidR="00B26511" w:rsidRDefault="00B26511" w:rsidP="00BD69EA">
      <w:pPr>
        <w:spacing w:line="360" w:lineRule="auto"/>
        <w:ind w:firstLine="567"/>
        <w:jc w:val="both"/>
        <w:rPr>
          <w:sz w:val="28"/>
          <w:szCs w:val="28"/>
          <w:lang w:val="uk-UA"/>
        </w:rPr>
      </w:pPr>
    </w:p>
    <w:p w14:paraId="5C1D4D31" w14:textId="6B274769" w:rsidR="00B26511" w:rsidRDefault="00B26511" w:rsidP="00BD69EA">
      <w:pPr>
        <w:spacing w:line="360" w:lineRule="auto"/>
        <w:ind w:firstLine="567"/>
        <w:jc w:val="both"/>
        <w:rPr>
          <w:sz w:val="28"/>
          <w:szCs w:val="28"/>
          <w:lang w:val="uk-UA"/>
        </w:rPr>
      </w:pPr>
    </w:p>
    <w:p w14:paraId="5CEB7596" w14:textId="77777777" w:rsidR="00B26511" w:rsidRPr="00CE4BF1" w:rsidRDefault="00B26511" w:rsidP="00BD69EA">
      <w:pPr>
        <w:spacing w:line="360" w:lineRule="auto"/>
        <w:ind w:firstLine="567"/>
        <w:jc w:val="both"/>
        <w:rPr>
          <w:sz w:val="28"/>
          <w:szCs w:val="28"/>
          <w:lang w:val="uk-UA"/>
        </w:rPr>
      </w:pPr>
    </w:p>
    <w:p w14:paraId="6A2CFD6A" w14:textId="77777777" w:rsidR="00C51363" w:rsidRPr="00CE4BF1" w:rsidRDefault="00C51363" w:rsidP="00C51363">
      <w:pPr>
        <w:jc w:val="both"/>
        <w:rPr>
          <w:bCs/>
          <w:sz w:val="28"/>
          <w:szCs w:val="28"/>
          <w:lang w:val="uk-UA"/>
        </w:rPr>
      </w:pPr>
      <w:r w:rsidRPr="00CE4BF1">
        <w:rPr>
          <w:b/>
          <w:bCs/>
          <w:color w:val="000000"/>
          <w:sz w:val="28"/>
          <w:szCs w:val="28"/>
          <w:lang w:val="uk-UA"/>
        </w:rPr>
        <w:lastRenderedPageBreak/>
        <w:t>Інвестиційний аналіз</w:t>
      </w:r>
      <w:r w:rsidRPr="00CE4BF1">
        <w:rPr>
          <w:color w:val="000000"/>
          <w:sz w:val="28"/>
          <w:szCs w:val="28"/>
          <w:lang w:val="uk-UA"/>
        </w:rPr>
        <w:t xml:space="preserve">: </w:t>
      </w:r>
      <w:r>
        <w:rPr>
          <w:sz w:val="28"/>
          <w:szCs w:val="28"/>
          <w:lang w:val="uk-UA"/>
        </w:rPr>
        <w:t>м</w:t>
      </w:r>
      <w:r w:rsidRPr="00CE4BF1">
        <w:rPr>
          <w:sz w:val="28"/>
          <w:szCs w:val="28"/>
          <w:lang w:val="uk-UA"/>
        </w:rPr>
        <w:t xml:space="preserve">етодичні вказівки до </w:t>
      </w:r>
      <w:r>
        <w:rPr>
          <w:sz w:val="28"/>
          <w:szCs w:val="28"/>
          <w:lang w:val="uk-UA"/>
        </w:rPr>
        <w:t xml:space="preserve">виконання </w:t>
      </w:r>
      <w:r>
        <w:rPr>
          <w:bCs/>
          <w:color w:val="000000"/>
          <w:sz w:val="28"/>
          <w:szCs w:val="28"/>
          <w:lang w:val="uk-UA"/>
        </w:rPr>
        <w:t>практичних занять</w:t>
      </w:r>
      <w:r w:rsidRPr="00CE4BF1">
        <w:rPr>
          <w:bCs/>
          <w:sz w:val="28"/>
          <w:szCs w:val="28"/>
          <w:lang w:val="uk-UA"/>
        </w:rPr>
        <w:t xml:space="preserve"> </w:t>
      </w:r>
      <w:r w:rsidRPr="00CE4BF1">
        <w:rPr>
          <w:sz w:val="28"/>
          <w:szCs w:val="28"/>
          <w:lang w:val="uk-UA"/>
        </w:rPr>
        <w:t xml:space="preserve">для здобувачів першого (бакалаврського) рівня вищої освіти освітньої програми «Фінанси, банківська справа та страхування» </w:t>
      </w:r>
      <w:r w:rsidRPr="00CE4BF1">
        <w:rPr>
          <w:color w:val="000000"/>
          <w:sz w:val="28"/>
          <w:szCs w:val="28"/>
          <w:lang w:val="uk-UA"/>
        </w:rPr>
        <w:t xml:space="preserve">галузі знань </w:t>
      </w:r>
      <w:r w:rsidRPr="00CE4BF1">
        <w:rPr>
          <w:sz w:val="28"/>
          <w:szCs w:val="28"/>
          <w:lang w:val="uk-UA"/>
        </w:rPr>
        <w:t xml:space="preserve">D Бізнес, адміністрування та право, </w:t>
      </w:r>
      <w:r w:rsidRPr="00CE4BF1">
        <w:rPr>
          <w:color w:val="000000"/>
          <w:sz w:val="28"/>
          <w:szCs w:val="28"/>
          <w:lang w:val="uk-UA"/>
        </w:rPr>
        <w:t xml:space="preserve">спеціальності </w:t>
      </w:r>
      <w:r w:rsidRPr="00CE4BF1">
        <w:rPr>
          <w:sz w:val="28"/>
          <w:szCs w:val="28"/>
          <w:lang w:val="uk-UA"/>
        </w:rPr>
        <w:t>D2</w:t>
      </w:r>
      <w:r w:rsidRPr="00CE4BF1">
        <w:rPr>
          <w:color w:val="000000"/>
          <w:sz w:val="28"/>
          <w:szCs w:val="28"/>
          <w:lang w:val="uk-UA"/>
        </w:rPr>
        <w:t xml:space="preserve"> Фінанси, банківська справа,  страхування</w:t>
      </w:r>
      <w:r w:rsidRPr="00CE4BF1">
        <w:rPr>
          <w:sz w:val="28"/>
          <w:szCs w:val="28"/>
          <w:lang w:val="uk-UA"/>
        </w:rPr>
        <w:t xml:space="preserve"> та фондовий ринок</w:t>
      </w:r>
      <w:r w:rsidRPr="00CE4BF1">
        <w:rPr>
          <w:color w:val="000000"/>
          <w:sz w:val="28"/>
          <w:szCs w:val="28"/>
          <w:lang w:val="uk-UA"/>
        </w:rPr>
        <w:t xml:space="preserve"> денної та заочної форм навчання </w:t>
      </w:r>
      <w:r w:rsidRPr="00CE4BF1">
        <w:rPr>
          <w:bCs/>
          <w:sz w:val="28"/>
          <w:szCs w:val="28"/>
          <w:lang w:val="uk-UA"/>
        </w:rPr>
        <w:t xml:space="preserve">/ уклад. Н.М. Чиж. Луцьк: ЛНТУ, 2026. </w:t>
      </w:r>
      <w:r>
        <w:rPr>
          <w:bCs/>
          <w:sz w:val="28"/>
          <w:szCs w:val="28"/>
          <w:lang w:val="uk-UA"/>
        </w:rPr>
        <w:t>64</w:t>
      </w:r>
      <w:r w:rsidRPr="00CE4BF1">
        <w:rPr>
          <w:bCs/>
          <w:sz w:val="28"/>
          <w:szCs w:val="28"/>
          <w:lang w:val="uk-UA"/>
        </w:rPr>
        <w:t xml:space="preserve"> с.  </w:t>
      </w:r>
    </w:p>
    <w:p w14:paraId="6B5DB08A" w14:textId="77777777" w:rsidR="00CE4BF1" w:rsidRPr="00CE4BF1" w:rsidRDefault="00CE4BF1" w:rsidP="00CE4BF1">
      <w:pPr>
        <w:snapToGrid w:val="0"/>
        <w:spacing w:line="288" w:lineRule="auto"/>
        <w:jc w:val="both"/>
        <w:rPr>
          <w:sz w:val="28"/>
          <w:szCs w:val="28"/>
          <w:lang w:val="uk-UA"/>
        </w:rPr>
      </w:pPr>
    </w:p>
    <w:p w14:paraId="220B64DD" w14:textId="77777777" w:rsidR="00CE4BF1" w:rsidRPr="00CE4BF1" w:rsidRDefault="00CE4BF1" w:rsidP="00CE4BF1">
      <w:pPr>
        <w:snapToGrid w:val="0"/>
        <w:spacing w:line="288" w:lineRule="auto"/>
        <w:jc w:val="both"/>
        <w:rPr>
          <w:sz w:val="28"/>
          <w:szCs w:val="28"/>
          <w:lang w:val="uk-UA"/>
        </w:rPr>
      </w:pPr>
    </w:p>
    <w:p w14:paraId="2A294828" w14:textId="77777777" w:rsidR="00CE4BF1" w:rsidRPr="00CE4BF1" w:rsidRDefault="00CE4BF1" w:rsidP="00CE4BF1">
      <w:pPr>
        <w:snapToGrid w:val="0"/>
        <w:spacing w:line="288" w:lineRule="auto"/>
        <w:rPr>
          <w:sz w:val="28"/>
          <w:szCs w:val="28"/>
          <w:lang w:val="uk-UA"/>
        </w:rPr>
      </w:pPr>
    </w:p>
    <w:p w14:paraId="0CC1E028" w14:textId="77777777" w:rsidR="00CE4BF1" w:rsidRPr="00CE4BF1" w:rsidRDefault="00CE4BF1" w:rsidP="00CE4BF1">
      <w:pPr>
        <w:snapToGrid w:val="0"/>
        <w:spacing w:line="288" w:lineRule="auto"/>
        <w:rPr>
          <w:sz w:val="28"/>
          <w:szCs w:val="28"/>
          <w:lang w:val="uk-UA"/>
        </w:rPr>
      </w:pPr>
    </w:p>
    <w:p w14:paraId="04C105CC" w14:textId="77777777" w:rsidR="00CE4BF1" w:rsidRPr="00CE4BF1" w:rsidRDefault="00CE4BF1" w:rsidP="00CE4BF1">
      <w:pPr>
        <w:snapToGrid w:val="0"/>
        <w:spacing w:line="288" w:lineRule="auto"/>
        <w:rPr>
          <w:sz w:val="28"/>
          <w:szCs w:val="28"/>
          <w:lang w:val="uk-UA"/>
        </w:rPr>
      </w:pPr>
    </w:p>
    <w:p w14:paraId="7C081D7A" w14:textId="18BA2124" w:rsidR="00CE4BF1" w:rsidRPr="00CE4BF1" w:rsidRDefault="00CE4BF1" w:rsidP="00CE4BF1">
      <w:pPr>
        <w:snapToGrid w:val="0"/>
        <w:spacing w:line="288" w:lineRule="auto"/>
        <w:rPr>
          <w:sz w:val="28"/>
          <w:szCs w:val="28"/>
          <w:lang w:val="uk-UA"/>
        </w:rPr>
      </w:pPr>
      <w:r w:rsidRPr="00CE4BF1">
        <w:rPr>
          <w:sz w:val="28"/>
          <w:szCs w:val="28"/>
          <w:lang w:val="uk-UA"/>
        </w:rPr>
        <w:t>Комп’ютерний набір:       Н. М. Чиж</w:t>
      </w:r>
    </w:p>
    <w:p w14:paraId="5E5FBE44" w14:textId="77777777" w:rsidR="00CE4BF1" w:rsidRPr="00CE4BF1" w:rsidRDefault="00CE4BF1" w:rsidP="00CE4BF1">
      <w:pPr>
        <w:snapToGrid w:val="0"/>
        <w:spacing w:line="288" w:lineRule="auto"/>
        <w:rPr>
          <w:sz w:val="28"/>
          <w:szCs w:val="28"/>
          <w:lang w:val="uk-UA"/>
        </w:rPr>
      </w:pPr>
    </w:p>
    <w:p w14:paraId="1A1314BE" w14:textId="379621C5" w:rsidR="00CE4BF1" w:rsidRPr="00CE4BF1" w:rsidRDefault="00CE4BF1" w:rsidP="00CE4BF1">
      <w:pPr>
        <w:snapToGrid w:val="0"/>
        <w:spacing w:line="288" w:lineRule="auto"/>
        <w:rPr>
          <w:sz w:val="28"/>
          <w:szCs w:val="28"/>
          <w:lang w:val="uk-UA"/>
        </w:rPr>
      </w:pPr>
      <w:r w:rsidRPr="00CE4BF1">
        <w:rPr>
          <w:sz w:val="28"/>
          <w:szCs w:val="28"/>
          <w:lang w:val="uk-UA"/>
        </w:rPr>
        <w:t>Редактор:                           Н. М. Чиж</w:t>
      </w:r>
    </w:p>
    <w:p w14:paraId="690F6EEC" w14:textId="77777777" w:rsidR="00CE4BF1" w:rsidRPr="00CE4BF1" w:rsidRDefault="00CE4BF1" w:rsidP="00CE4BF1">
      <w:pPr>
        <w:snapToGrid w:val="0"/>
        <w:spacing w:line="288" w:lineRule="auto"/>
        <w:jc w:val="center"/>
        <w:rPr>
          <w:sz w:val="28"/>
          <w:szCs w:val="28"/>
          <w:lang w:val="uk-UA"/>
        </w:rPr>
      </w:pPr>
      <w:r w:rsidRPr="00CE4BF1">
        <w:rPr>
          <w:sz w:val="28"/>
          <w:szCs w:val="28"/>
          <w:lang w:val="uk-UA"/>
        </w:rPr>
        <w:t>.</w:t>
      </w:r>
    </w:p>
    <w:p w14:paraId="101F52E4" w14:textId="77777777" w:rsidR="00CE4BF1" w:rsidRPr="00CE4BF1" w:rsidRDefault="00CE4BF1" w:rsidP="00CE4BF1">
      <w:pPr>
        <w:snapToGrid w:val="0"/>
        <w:spacing w:line="288" w:lineRule="auto"/>
        <w:jc w:val="center"/>
        <w:rPr>
          <w:sz w:val="28"/>
          <w:szCs w:val="28"/>
          <w:lang w:val="uk-UA"/>
        </w:rPr>
      </w:pPr>
    </w:p>
    <w:p w14:paraId="1CBBB1AC" w14:textId="77777777" w:rsidR="00CE4BF1" w:rsidRPr="00CE4BF1" w:rsidRDefault="00CE4BF1" w:rsidP="00CE4BF1">
      <w:pPr>
        <w:snapToGrid w:val="0"/>
        <w:spacing w:line="288" w:lineRule="auto"/>
        <w:jc w:val="center"/>
        <w:rPr>
          <w:sz w:val="28"/>
          <w:szCs w:val="28"/>
          <w:lang w:val="uk-UA"/>
        </w:rPr>
      </w:pPr>
    </w:p>
    <w:p w14:paraId="679BD9D7" w14:textId="77777777" w:rsidR="00CE4BF1" w:rsidRPr="00CE4BF1" w:rsidRDefault="00CE4BF1" w:rsidP="00CE4BF1">
      <w:pPr>
        <w:snapToGrid w:val="0"/>
        <w:spacing w:line="288" w:lineRule="auto"/>
        <w:jc w:val="center"/>
        <w:rPr>
          <w:sz w:val="28"/>
          <w:szCs w:val="28"/>
          <w:lang w:val="uk-UA"/>
        </w:rPr>
      </w:pPr>
    </w:p>
    <w:p w14:paraId="6100FC72" w14:textId="77777777" w:rsidR="00CE4BF1" w:rsidRPr="00CE4BF1" w:rsidRDefault="00CE4BF1" w:rsidP="00CE4BF1">
      <w:pPr>
        <w:snapToGrid w:val="0"/>
        <w:spacing w:line="288" w:lineRule="auto"/>
        <w:jc w:val="center"/>
        <w:rPr>
          <w:sz w:val="28"/>
          <w:szCs w:val="28"/>
          <w:lang w:val="uk-UA"/>
        </w:rPr>
      </w:pPr>
    </w:p>
    <w:p w14:paraId="7DE19E77" w14:textId="77777777" w:rsidR="00CE4BF1" w:rsidRPr="00CE4BF1" w:rsidRDefault="00CE4BF1" w:rsidP="00CE4BF1">
      <w:pPr>
        <w:snapToGrid w:val="0"/>
        <w:spacing w:line="288" w:lineRule="auto"/>
        <w:jc w:val="center"/>
        <w:rPr>
          <w:sz w:val="28"/>
          <w:szCs w:val="28"/>
          <w:lang w:val="uk-UA"/>
        </w:rPr>
      </w:pPr>
    </w:p>
    <w:p w14:paraId="53894180" w14:textId="77777777" w:rsidR="00CE4BF1" w:rsidRPr="00CE4BF1" w:rsidRDefault="00CE4BF1" w:rsidP="00CE4BF1">
      <w:pPr>
        <w:snapToGrid w:val="0"/>
        <w:spacing w:line="288" w:lineRule="auto"/>
        <w:jc w:val="center"/>
        <w:rPr>
          <w:sz w:val="28"/>
          <w:szCs w:val="28"/>
          <w:lang w:val="uk-UA"/>
        </w:rPr>
      </w:pPr>
    </w:p>
    <w:p w14:paraId="53A2B885" w14:textId="77777777" w:rsidR="00CE4BF1" w:rsidRPr="00CE4BF1" w:rsidRDefault="00CE4BF1" w:rsidP="00CE4BF1">
      <w:pPr>
        <w:snapToGrid w:val="0"/>
        <w:spacing w:line="288" w:lineRule="auto"/>
        <w:jc w:val="center"/>
        <w:rPr>
          <w:sz w:val="28"/>
          <w:szCs w:val="28"/>
          <w:lang w:val="uk-UA"/>
        </w:rPr>
      </w:pPr>
    </w:p>
    <w:p w14:paraId="248DAB2C" w14:textId="159A452E" w:rsidR="00CE4BF1" w:rsidRPr="00CE4BF1" w:rsidRDefault="00CE4BF1" w:rsidP="00CE4BF1">
      <w:pPr>
        <w:snapToGrid w:val="0"/>
        <w:spacing w:line="288" w:lineRule="auto"/>
        <w:jc w:val="center"/>
        <w:rPr>
          <w:sz w:val="28"/>
          <w:szCs w:val="28"/>
          <w:lang w:val="uk-UA"/>
        </w:rPr>
      </w:pPr>
      <w:r w:rsidRPr="00CE4BF1">
        <w:rPr>
          <w:sz w:val="28"/>
          <w:szCs w:val="28"/>
          <w:lang w:val="uk-UA"/>
        </w:rPr>
        <w:t>Підп. до друку ______  2026 р.</w:t>
      </w:r>
    </w:p>
    <w:p w14:paraId="69EC7D31" w14:textId="5A5CBB8B" w:rsidR="00CE4BF1" w:rsidRPr="00CE4BF1" w:rsidRDefault="00CE4BF1" w:rsidP="00CE4BF1">
      <w:pPr>
        <w:snapToGrid w:val="0"/>
        <w:spacing w:line="288" w:lineRule="auto"/>
        <w:jc w:val="center"/>
        <w:rPr>
          <w:sz w:val="28"/>
          <w:szCs w:val="28"/>
          <w:lang w:val="uk-UA"/>
        </w:rPr>
      </w:pPr>
      <w:r w:rsidRPr="00CE4BF1">
        <w:rPr>
          <w:sz w:val="28"/>
          <w:szCs w:val="28"/>
          <w:lang w:val="uk-UA"/>
        </w:rPr>
        <w:t>Формат 60х84/16. Папір офс. Гарнітура Таймс.</w:t>
      </w:r>
    </w:p>
    <w:p w14:paraId="308BA235" w14:textId="3293A86D" w:rsidR="00CE4BF1" w:rsidRPr="00CE4BF1" w:rsidRDefault="00CE4BF1" w:rsidP="00CE4BF1">
      <w:pPr>
        <w:snapToGrid w:val="0"/>
        <w:spacing w:line="288" w:lineRule="auto"/>
        <w:jc w:val="center"/>
        <w:rPr>
          <w:sz w:val="28"/>
          <w:szCs w:val="28"/>
          <w:lang w:val="uk-UA"/>
        </w:rPr>
      </w:pPr>
      <w:r w:rsidRPr="00CE4BF1">
        <w:rPr>
          <w:sz w:val="28"/>
          <w:szCs w:val="28"/>
          <w:lang w:val="uk-UA"/>
        </w:rPr>
        <w:t>Ум. друк. арк.____Тираж ___ прим.</w:t>
      </w:r>
    </w:p>
    <w:p w14:paraId="77DAAA2F" w14:textId="77777777" w:rsidR="00CE4BF1" w:rsidRPr="00CE4BF1" w:rsidRDefault="00CE4BF1" w:rsidP="00CE4BF1">
      <w:pPr>
        <w:snapToGrid w:val="0"/>
        <w:spacing w:line="288" w:lineRule="auto"/>
        <w:jc w:val="center"/>
        <w:rPr>
          <w:sz w:val="28"/>
          <w:szCs w:val="28"/>
          <w:lang w:val="uk-UA"/>
        </w:rPr>
      </w:pPr>
    </w:p>
    <w:p w14:paraId="1ABFD299" w14:textId="77777777" w:rsidR="00CE4BF1" w:rsidRPr="00CE4BF1" w:rsidRDefault="00CE4BF1" w:rsidP="00CE4BF1">
      <w:pPr>
        <w:snapToGrid w:val="0"/>
        <w:spacing w:line="288" w:lineRule="auto"/>
        <w:jc w:val="both"/>
        <w:rPr>
          <w:sz w:val="28"/>
          <w:szCs w:val="28"/>
          <w:lang w:val="uk-UA"/>
        </w:rPr>
      </w:pPr>
    </w:p>
    <w:p w14:paraId="4BFF056F" w14:textId="77777777" w:rsidR="00CE4BF1" w:rsidRPr="00CE4BF1" w:rsidRDefault="00CE4BF1" w:rsidP="00CE4BF1">
      <w:pPr>
        <w:snapToGrid w:val="0"/>
        <w:spacing w:line="288" w:lineRule="auto"/>
        <w:jc w:val="both"/>
        <w:rPr>
          <w:sz w:val="28"/>
          <w:szCs w:val="28"/>
          <w:lang w:val="uk-UA"/>
        </w:rPr>
      </w:pPr>
    </w:p>
    <w:p w14:paraId="1180429A" w14:textId="77777777" w:rsidR="00CE4BF1" w:rsidRPr="00CE4BF1" w:rsidRDefault="00CE4BF1" w:rsidP="00CE4BF1">
      <w:pPr>
        <w:snapToGrid w:val="0"/>
        <w:spacing w:line="288" w:lineRule="auto"/>
        <w:jc w:val="both"/>
        <w:rPr>
          <w:sz w:val="28"/>
          <w:szCs w:val="28"/>
          <w:lang w:val="uk-UA"/>
        </w:rPr>
      </w:pPr>
    </w:p>
    <w:p w14:paraId="0087C82B" w14:textId="77777777" w:rsidR="00CE4BF1" w:rsidRPr="00CE4BF1" w:rsidRDefault="00CE4BF1" w:rsidP="00CE4BF1">
      <w:pPr>
        <w:snapToGrid w:val="0"/>
        <w:spacing w:line="288" w:lineRule="auto"/>
        <w:jc w:val="center"/>
        <w:rPr>
          <w:sz w:val="28"/>
          <w:szCs w:val="28"/>
          <w:lang w:val="uk-UA"/>
        </w:rPr>
      </w:pPr>
      <w:r w:rsidRPr="00CE4BF1">
        <w:rPr>
          <w:sz w:val="28"/>
          <w:szCs w:val="28"/>
          <w:lang w:val="uk-UA"/>
        </w:rPr>
        <w:t>Відділ іміджу та промоції</w:t>
      </w:r>
    </w:p>
    <w:p w14:paraId="7416D244" w14:textId="77777777" w:rsidR="00CE4BF1" w:rsidRPr="00CE4BF1" w:rsidRDefault="00CE4BF1" w:rsidP="00CE4BF1">
      <w:pPr>
        <w:snapToGrid w:val="0"/>
        <w:spacing w:line="288" w:lineRule="auto"/>
        <w:jc w:val="center"/>
        <w:rPr>
          <w:sz w:val="28"/>
          <w:szCs w:val="28"/>
          <w:lang w:val="uk-UA"/>
        </w:rPr>
      </w:pPr>
      <w:r w:rsidRPr="00CE4BF1">
        <w:rPr>
          <w:sz w:val="28"/>
          <w:szCs w:val="28"/>
          <w:lang w:val="uk-UA"/>
        </w:rPr>
        <w:t>Луцького національного технічного університету</w:t>
      </w:r>
    </w:p>
    <w:p w14:paraId="2A8D60D5" w14:textId="77777777" w:rsidR="00CE4BF1" w:rsidRPr="00CE4BF1" w:rsidRDefault="00CE4BF1" w:rsidP="00CE4BF1">
      <w:pPr>
        <w:snapToGrid w:val="0"/>
        <w:spacing w:line="288" w:lineRule="auto"/>
        <w:jc w:val="center"/>
        <w:rPr>
          <w:sz w:val="28"/>
          <w:szCs w:val="28"/>
          <w:lang w:val="uk-UA"/>
        </w:rPr>
      </w:pPr>
      <w:r w:rsidRPr="00CE4BF1">
        <w:rPr>
          <w:sz w:val="28"/>
          <w:szCs w:val="28"/>
          <w:lang w:val="uk-UA"/>
        </w:rPr>
        <w:t>43018, м. Луцьк, вул. Львівська, 75</w:t>
      </w:r>
    </w:p>
    <w:p w14:paraId="637953A3" w14:textId="77777777" w:rsidR="00B20008" w:rsidRPr="00AE0CA6" w:rsidRDefault="00B20008" w:rsidP="00CE4BF1">
      <w:pPr>
        <w:snapToGrid w:val="0"/>
        <w:spacing w:line="288" w:lineRule="auto"/>
        <w:jc w:val="center"/>
        <w:rPr>
          <w:rFonts w:ascii="Arial" w:hAnsi="Arial" w:cs="Arial"/>
          <w:sz w:val="24"/>
          <w:szCs w:val="24"/>
          <w:lang w:val="uk-UA"/>
        </w:rPr>
      </w:pPr>
    </w:p>
    <w:sectPr w:rsidR="00B20008" w:rsidRPr="00AE0CA6" w:rsidSect="00374724">
      <w:headerReference w:type="even" r:id="rId104"/>
      <w:headerReference w:type="default" r:id="rId105"/>
      <w:footerReference w:type="even" r:id="rId106"/>
      <w:footerReference w:type="default" r:id="rId107"/>
      <w:headerReference w:type="first" r:id="rId108"/>
      <w:footerReference w:type="first" r:id="rId109"/>
      <w:type w:val="nextColumn"/>
      <w:pgSz w:w="11906" w:h="16838" w:code="9"/>
      <w:pgMar w:top="1134" w:right="1134" w:bottom="1361" w:left="1134" w:header="720" w:footer="964" w:gutter="0"/>
      <w:pgNumType w:start="8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96157" w14:textId="77777777" w:rsidR="0067422D" w:rsidRDefault="0067422D">
      <w:r>
        <w:separator/>
      </w:r>
    </w:p>
  </w:endnote>
  <w:endnote w:type="continuationSeparator" w:id="0">
    <w:p w14:paraId="0DAF3427" w14:textId="77777777" w:rsidR="0067422D" w:rsidRDefault="006742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37F1F" w14:textId="77777777" w:rsidR="007A6963" w:rsidRDefault="007A6963">
    <w:pPr>
      <w:pStyle w:val="ac"/>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1C00A" w14:textId="77777777" w:rsidR="00CD76E4" w:rsidRDefault="00CD76E4"/>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08C4F" w14:textId="5B44E45E" w:rsidR="00CD76E4" w:rsidRPr="00C5761E" w:rsidRDefault="00CD76E4" w:rsidP="00CE4BF1">
    <w:pPr>
      <w:pStyle w:val="ac"/>
      <w:rPr>
        <w:rFonts w:ascii="Arial" w:hAnsi="Arial" w:cs="Arial"/>
        <w:lang w:val="uk-UA"/>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EB030" w14:textId="77777777" w:rsidR="00CD76E4" w:rsidRDefault="00CD76E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993D1E" w14:textId="77777777" w:rsidR="00CD76E4" w:rsidRDefault="00CD76E4">
    <w:pPr>
      <w:pStyle w:val="ac"/>
      <w:jc w:val="center"/>
    </w:pPr>
    <w:r>
      <w:rPr>
        <w:rFonts w:cs="Arial"/>
        <w:sz w:val="28"/>
        <w:szCs w:val="28"/>
      </w:rPr>
      <w:fldChar w:fldCharType="begin"/>
    </w:r>
    <w:r>
      <w:rPr>
        <w:rFonts w:cs="Arial"/>
        <w:sz w:val="28"/>
        <w:szCs w:val="28"/>
      </w:rPr>
      <w:instrText xml:space="preserve"> PAGE </w:instrText>
    </w:r>
    <w:r>
      <w:rPr>
        <w:rFonts w:cs="Arial"/>
        <w:sz w:val="28"/>
        <w:szCs w:val="28"/>
      </w:rPr>
      <w:fldChar w:fldCharType="separate"/>
    </w:r>
    <w:r w:rsidR="00B03EE5">
      <w:rPr>
        <w:rFonts w:cs="Arial"/>
        <w:noProof/>
        <w:sz w:val="28"/>
        <w:szCs w:val="28"/>
      </w:rPr>
      <w:t>2</w:t>
    </w:r>
    <w:r>
      <w:rPr>
        <w:rFonts w:cs="Arial"/>
        <w:sz w:val="28"/>
        <w:szCs w:val="28"/>
      </w:rPr>
      <w:fldChar w:fldCharType="end"/>
    </w:r>
  </w:p>
  <w:p w14:paraId="32CA7646" w14:textId="77777777" w:rsidR="00CD76E4" w:rsidRDefault="00CD76E4">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65D" w14:textId="77777777" w:rsidR="007A6963" w:rsidRDefault="007A6963">
    <w:pPr>
      <w:pStyle w:val="ac"/>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D6C13" w14:textId="77777777" w:rsidR="00CD76E4" w:rsidRDefault="00CD76E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D88B9" w14:textId="77777777" w:rsidR="00CD76E4" w:rsidRPr="00C5761E" w:rsidRDefault="00CD76E4" w:rsidP="00C5761E">
    <w:pPr>
      <w:pStyle w:val="ac"/>
      <w:jc w:val="center"/>
      <w:rPr>
        <w:rFonts w:ascii="Arial" w:hAnsi="Arial" w:cs="Arial"/>
        <w:lang w:val="uk-UA"/>
      </w:rPr>
    </w:pPr>
    <w:r w:rsidRPr="00C5761E">
      <w:rPr>
        <w:rFonts w:ascii="Arial" w:hAnsi="Arial" w:cs="Arial"/>
        <w:sz w:val="28"/>
        <w:szCs w:val="28"/>
      </w:rPr>
      <w:fldChar w:fldCharType="begin"/>
    </w:r>
    <w:r w:rsidRPr="00C5761E">
      <w:rPr>
        <w:rFonts w:ascii="Arial" w:hAnsi="Arial" w:cs="Arial"/>
        <w:sz w:val="28"/>
        <w:szCs w:val="28"/>
      </w:rPr>
      <w:instrText xml:space="preserve"> PAGE </w:instrText>
    </w:r>
    <w:r w:rsidRPr="00C5761E">
      <w:rPr>
        <w:rFonts w:ascii="Arial" w:hAnsi="Arial" w:cs="Arial"/>
        <w:sz w:val="28"/>
        <w:szCs w:val="28"/>
      </w:rPr>
      <w:fldChar w:fldCharType="separate"/>
    </w:r>
    <w:r w:rsidR="00B03EE5">
      <w:rPr>
        <w:rFonts w:ascii="Arial" w:hAnsi="Arial" w:cs="Arial"/>
        <w:noProof/>
        <w:sz w:val="28"/>
        <w:szCs w:val="28"/>
      </w:rPr>
      <w:t>21</w:t>
    </w:r>
    <w:r w:rsidRPr="00C5761E">
      <w:rPr>
        <w:rFonts w:ascii="Arial" w:hAnsi="Arial" w:cs="Arial"/>
        <w:sz w:val="28"/>
        <w:szCs w:val="2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42DBB" w14:textId="77777777" w:rsidR="00CD76E4" w:rsidRDefault="00CD76E4"/>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9BE67" w14:textId="77777777" w:rsidR="00CD76E4" w:rsidRDefault="00CD76E4"/>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BAF4E" w14:textId="41292E1E" w:rsidR="00CD76E4" w:rsidRPr="001E5081" w:rsidRDefault="00CD76E4">
    <w:pPr>
      <w:pStyle w:val="ac"/>
      <w:jc w:val="center"/>
      <w:rPr>
        <w:rFonts w:ascii="Arial" w:hAnsi="Arial" w:cs="Arial"/>
        <w:sz w:val="28"/>
        <w:szCs w:val="28"/>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4AEF0" w14:textId="77777777" w:rsidR="00CD76E4" w:rsidRDefault="00CD76E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B0FC6" w14:textId="77777777" w:rsidR="0067422D" w:rsidRDefault="0067422D">
      <w:r>
        <w:separator/>
      </w:r>
    </w:p>
  </w:footnote>
  <w:footnote w:type="continuationSeparator" w:id="0">
    <w:p w14:paraId="0F8BF730" w14:textId="77777777" w:rsidR="0067422D" w:rsidRDefault="006742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523CC" w14:textId="77777777" w:rsidR="007A6963" w:rsidRDefault="007A6963">
    <w:pPr>
      <w:pStyle w:val="a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2B5D5" w14:textId="77777777" w:rsidR="00CD76E4" w:rsidRDefault="00CD76E4"/>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2A0A7" w14:textId="77777777" w:rsidR="00CD76E4" w:rsidRDefault="00CD76E4"/>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CDF60" w14:textId="77777777" w:rsidR="00CD76E4" w:rsidRDefault="00CD76E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DADCD" w14:textId="77777777" w:rsidR="007A6963" w:rsidRDefault="007A6963">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A3B13" w14:textId="77777777" w:rsidR="007A6963" w:rsidRDefault="007A6963">
    <w:pPr>
      <w:pStyle w:val="a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AA9FF" w14:textId="77777777" w:rsidR="00CD76E4" w:rsidRDefault="00CD76E4"/>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A8D8A" w14:textId="77777777" w:rsidR="00CD76E4" w:rsidRDefault="00CD76E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7C4B3" w14:textId="77777777" w:rsidR="00CD76E4" w:rsidRDefault="00CD76E4"/>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95B3C" w14:textId="77777777" w:rsidR="00CD76E4" w:rsidRDefault="00CD76E4"/>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2DC77" w14:textId="77777777" w:rsidR="00CD76E4" w:rsidRDefault="00CD76E4"/>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3DBCF" w14:textId="77777777" w:rsidR="00CD76E4" w:rsidRDefault="00CD76E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pStyle w:val="4"/>
      <w:suff w:val="nothing"/>
      <w:lvlText w:val=""/>
      <w:lvlJc w:val="left"/>
      <w:pPr>
        <w:tabs>
          <w:tab w:val="num" w:pos="0"/>
        </w:tabs>
        <w:ind w:left="864" w:hanging="864"/>
      </w:pPr>
    </w:lvl>
    <w:lvl w:ilvl="4">
      <w:start w:val="1"/>
      <w:numFmt w:val="none"/>
      <w:pStyle w:val="5"/>
      <w:suff w:val="nothing"/>
      <w:lvlText w:val=""/>
      <w:lvlJc w:val="left"/>
      <w:pPr>
        <w:tabs>
          <w:tab w:val="num" w:pos="0"/>
        </w:tabs>
        <w:ind w:left="1008" w:hanging="1008"/>
      </w:pPr>
    </w:lvl>
    <w:lvl w:ilvl="5">
      <w:start w:val="1"/>
      <w:numFmt w:val="none"/>
      <w:pStyle w:val="6"/>
      <w:suff w:val="nothing"/>
      <w:lvlText w:val=""/>
      <w:lvlJc w:val="left"/>
      <w:pPr>
        <w:tabs>
          <w:tab w:val="num" w:pos="0"/>
        </w:tabs>
        <w:ind w:left="1152" w:hanging="1152"/>
      </w:pPr>
    </w:lvl>
    <w:lvl w:ilvl="6">
      <w:start w:val="1"/>
      <w:numFmt w:val="none"/>
      <w:pStyle w:val="7"/>
      <w:suff w:val="nothing"/>
      <w:lvlText w:val=""/>
      <w:lvlJc w:val="left"/>
      <w:pPr>
        <w:tabs>
          <w:tab w:val="num" w:pos="0"/>
        </w:tabs>
        <w:ind w:left="1296" w:hanging="1296"/>
      </w:pPr>
    </w:lvl>
    <w:lvl w:ilvl="7">
      <w:start w:val="1"/>
      <w:numFmt w:val="none"/>
      <w:pStyle w:val="8"/>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1395"/>
        </w:tabs>
        <w:ind w:left="1395" w:hanging="855"/>
      </w:pPr>
    </w:lvl>
    <w:lvl w:ilvl="1">
      <w:start w:val="4"/>
      <w:numFmt w:val="decimal"/>
      <w:lvlText w:val="%1.%2."/>
      <w:lvlJc w:val="left"/>
      <w:pPr>
        <w:tabs>
          <w:tab w:val="num" w:pos="0"/>
        </w:tabs>
        <w:ind w:left="1344" w:hanging="720"/>
      </w:pPr>
    </w:lvl>
    <w:lvl w:ilvl="2">
      <w:start w:val="2"/>
      <w:numFmt w:val="decimal"/>
      <w:lvlText w:val="%1.%2.%3."/>
      <w:lvlJc w:val="left"/>
      <w:pPr>
        <w:tabs>
          <w:tab w:val="num" w:pos="0"/>
        </w:tabs>
        <w:ind w:left="1428" w:hanging="720"/>
      </w:pPr>
    </w:lvl>
    <w:lvl w:ilvl="3">
      <w:start w:val="1"/>
      <w:numFmt w:val="decimal"/>
      <w:lvlText w:val="%1.%2.%3.%4."/>
      <w:lvlJc w:val="left"/>
      <w:pPr>
        <w:tabs>
          <w:tab w:val="num" w:pos="0"/>
        </w:tabs>
        <w:ind w:left="1872" w:hanging="1080"/>
      </w:pPr>
    </w:lvl>
    <w:lvl w:ilvl="4">
      <w:start w:val="1"/>
      <w:numFmt w:val="decimal"/>
      <w:lvlText w:val="%1.%2.%3.%4.%5."/>
      <w:lvlJc w:val="left"/>
      <w:pPr>
        <w:tabs>
          <w:tab w:val="num" w:pos="0"/>
        </w:tabs>
        <w:ind w:left="2316" w:hanging="1440"/>
      </w:pPr>
    </w:lvl>
    <w:lvl w:ilvl="5">
      <w:start w:val="1"/>
      <w:numFmt w:val="decimal"/>
      <w:lvlText w:val="%1.%2.%3.%4.%5.%6."/>
      <w:lvlJc w:val="left"/>
      <w:pPr>
        <w:tabs>
          <w:tab w:val="num" w:pos="0"/>
        </w:tabs>
        <w:ind w:left="2400" w:hanging="1440"/>
      </w:pPr>
    </w:lvl>
    <w:lvl w:ilvl="6">
      <w:start w:val="1"/>
      <w:numFmt w:val="decimal"/>
      <w:lvlText w:val="%1.%2.%3.%4.%5.%6.%7."/>
      <w:lvlJc w:val="left"/>
      <w:pPr>
        <w:tabs>
          <w:tab w:val="num" w:pos="0"/>
        </w:tabs>
        <w:ind w:left="2844" w:hanging="1800"/>
      </w:pPr>
    </w:lvl>
    <w:lvl w:ilvl="7">
      <w:start w:val="1"/>
      <w:numFmt w:val="decimal"/>
      <w:lvlText w:val="%1.%2.%3.%4.%5.%6.%7.%8."/>
      <w:lvlJc w:val="left"/>
      <w:pPr>
        <w:tabs>
          <w:tab w:val="num" w:pos="0"/>
        </w:tabs>
        <w:ind w:left="3288" w:hanging="2160"/>
      </w:pPr>
    </w:lvl>
    <w:lvl w:ilvl="8">
      <w:start w:val="1"/>
      <w:numFmt w:val="decimal"/>
      <w:lvlText w:val="%1.%2.%3.%4.%5.%6.%7.%8.%9."/>
      <w:lvlJc w:val="left"/>
      <w:pPr>
        <w:tabs>
          <w:tab w:val="num" w:pos="0"/>
        </w:tabs>
        <w:ind w:left="3372" w:hanging="2160"/>
      </w:pPr>
    </w:lvl>
  </w:abstractNum>
  <w:abstractNum w:abstractNumId="2" w15:restartNumberingAfterBreak="0">
    <w:nsid w:val="00000003"/>
    <w:multiLevelType w:val="multilevel"/>
    <w:tmpl w:val="00000003"/>
    <w:name w:val="WW8Num3"/>
    <w:lvl w:ilvl="0">
      <w:start w:val="1"/>
      <w:numFmt w:val="decimal"/>
      <w:lvlText w:val="%1."/>
      <w:lvlJc w:val="left"/>
      <w:pPr>
        <w:tabs>
          <w:tab w:val="num" w:pos="975"/>
        </w:tabs>
        <w:ind w:left="975" w:hanging="360"/>
      </w:pPr>
      <w:rPr>
        <w:rFonts w:ascii="Arial" w:hAnsi="Arial" w:cs="Arial"/>
        <w:sz w:val="28"/>
        <w:szCs w:val="28"/>
      </w:rPr>
    </w:lvl>
    <w:lvl w:ilvl="1">
      <w:numFmt w:val="none"/>
      <w:suff w:val="nothing"/>
      <w:lvlText w:val=""/>
      <w:lvlJc w:val="left"/>
      <w:pPr>
        <w:tabs>
          <w:tab w:val="num" w:pos="0"/>
        </w:tabs>
        <w:ind w:left="0" w:firstLine="0"/>
      </w:p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3" w15:restartNumberingAfterBreak="0">
    <w:nsid w:val="00000004"/>
    <w:multiLevelType w:val="singleLevel"/>
    <w:tmpl w:val="00000004"/>
    <w:name w:val="WW8Num4"/>
    <w:lvl w:ilvl="0">
      <w:start w:val="1"/>
      <w:numFmt w:val="decimal"/>
      <w:pStyle w:val="10"/>
      <w:lvlText w:val="%1."/>
      <w:lvlJc w:val="left"/>
      <w:pPr>
        <w:tabs>
          <w:tab w:val="num" w:pos="720"/>
        </w:tabs>
        <w:ind w:left="720" w:hanging="360"/>
      </w:pPr>
    </w:lvl>
  </w:abstractNum>
  <w:abstractNum w:abstractNumId="4" w15:restartNumberingAfterBreak="0">
    <w:nsid w:val="00000005"/>
    <w:multiLevelType w:val="singleLevel"/>
    <w:tmpl w:val="00000005"/>
    <w:name w:val="WW8Num5"/>
    <w:lvl w:ilvl="0">
      <w:start w:val="1"/>
      <w:numFmt w:val="decimal"/>
      <w:lvlText w:val="%1."/>
      <w:lvlJc w:val="left"/>
      <w:pPr>
        <w:tabs>
          <w:tab w:val="num" w:pos="0"/>
        </w:tabs>
        <w:ind w:left="0" w:firstLine="0"/>
      </w:pPr>
    </w:lvl>
  </w:abstractNum>
  <w:abstractNum w:abstractNumId="5" w15:restartNumberingAfterBreak="0">
    <w:nsid w:val="00000006"/>
    <w:multiLevelType w:val="multilevel"/>
    <w:tmpl w:val="00000006"/>
    <w:name w:val="WW8Num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07"/>
    <w:multiLevelType w:val="singleLevel"/>
    <w:tmpl w:val="00000007"/>
    <w:name w:val="WW8Num7"/>
    <w:lvl w:ilvl="0">
      <w:start w:val="1"/>
      <w:numFmt w:val="decimal"/>
      <w:lvlText w:val="%1."/>
      <w:lvlJc w:val="left"/>
      <w:pPr>
        <w:tabs>
          <w:tab w:val="num" w:pos="0"/>
        </w:tabs>
        <w:ind w:left="1080" w:hanging="360"/>
      </w:pPr>
    </w:lvl>
  </w:abstractNum>
  <w:abstractNum w:abstractNumId="7" w15:restartNumberingAfterBreak="0">
    <w:nsid w:val="00000008"/>
    <w:multiLevelType w:val="multilevel"/>
    <w:tmpl w:val="00000008"/>
    <w:name w:val="WW8Num8"/>
    <w:lvl w:ilvl="0">
      <w:start w:val="1"/>
      <w:numFmt w:val="decimal"/>
      <w:lvlText w:val="%1."/>
      <w:lvlJc w:val="left"/>
      <w:pPr>
        <w:tabs>
          <w:tab w:val="num" w:pos="0"/>
        </w:tabs>
        <w:ind w:left="900" w:hanging="360"/>
      </w:pPr>
    </w:lvl>
    <w:lvl w:ilvl="1">
      <w:start w:val="1"/>
      <w:numFmt w:val="decimal"/>
      <w:lvlText w:val="%1.%2."/>
      <w:lvlJc w:val="left"/>
      <w:pPr>
        <w:tabs>
          <w:tab w:val="num" w:pos="0"/>
        </w:tabs>
        <w:ind w:left="1287" w:hanging="720"/>
      </w:pPr>
    </w:lvl>
    <w:lvl w:ilvl="2">
      <w:start w:val="1"/>
      <w:numFmt w:val="decimal"/>
      <w:lvlText w:val="%1.%2.%3."/>
      <w:lvlJc w:val="left"/>
      <w:pPr>
        <w:tabs>
          <w:tab w:val="num" w:pos="0"/>
        </w:tabs>
        <w:ind w:left="1314" w:hanging="720"/>
      </w:pPr>
    </w:lvl>
    <w:lvl w:ilvl="3">
      <w:start w:val="1"/>
      <w:numFmt w:val="decimal"/>
      <w:lvlText w:val="%1.%2.%3.%4."/>
      <w:lvlJc w:val="left"/>
      <w:pPr>
        <w:tabs>
          <w:tab w:val="num" w:pos="0"/>
        </w:tabs>
        <w:ind w:left="1701" w:hanging="1080"/>
      </w:pPr>
    </w:lvl>
    <w:lvl w:ilvl="4">
      <w:start w:val="1"/>
      <w:numFmt w:val="decimal"/>
      <w:lvlText w:val="%1.%2.%3.%4.%5."/>
      <w:lvlJc w:val="left"/>
      <w:pPr>
        <w:tabs>
          <w:tab w:val="num" w:pos="0"/>
        </w:tabs>
        <w:ind w:left="2088" w:hanging="1440"/>
      </w:pPr>
    </w:lvl>
    <w:lvl w:ilvl="5">
      <w:start w:val="1"/>
      <w:numFmt w:val="decimal"/>
      <w:lvlText w:val="%1.%2.%3.%4.%5.%6."/>
      <w:lvlJc w:val="left"/>
      <w:pPr>
        <w:tabs>
          <w:tab w:val="num" w:pos="0"/>
        </w:tabs>
        <w:ind w:left="2115" w:hanging="1440"/>
      </w:pPr>
    </w:lvl>
    <w:lvl w:ilvl="6">
      <w:start w:val="1"/>
      <w:numFmt w:val="decimal"/>
      <w:lvlText w:val="%1.%2.%3.%4.%5.%6.%7."/>
      <w:lvlJc w:val="left"/>
      <w:pPr>
        <w:tabs>
          <w:tab w:val="num" w:pos="0"/>
        </w:tabs>
        <w:ind w:left="2502" w:hanging="1800"/>
      </w:pPr>
    </w:lvl>
    <w:lvl w:ilvl="7">
      <w:start w:val="1"/>
      <w:numFmt w:val="decimal"/>
      <w:lvlText w:val="%1.%2.%3.%4.%5.%6.%7.%8."/>
      <w:lvlJc w:val="left"/>
      <w:pPr>
        <w:tabs>
          <w:tab w:val="num" w:pos="0"/>
        </w:tabs>
        <w:ind w:left="2889" w:hanging="2160"/>
      </w:pPr>
    </w:lvl>
    <w:lvl w:ilvl="8">
      <w:start w:val="1"/>
      <w:numFmt w:val="decimal"/>
      <w:lvlText w:val="%1.%2.%3.%4.%5.%6.%7.%8.%9."/>
      <w:lvlJc w:val="left"/>
      <w:pPr>
        <w:tabs>
          <w:tab w:val="num" w:pos="0"/>
        </w:tabs>
        <w:ind w:left="2916" w:hanging="2160"/>
      </w:pPr>
    </w:lvl>
  </w:abstractNum>
  <w:abstractNum w:abstractNumId="8" w15:restartNumberingAfterBreak="0">
    <w:nsid w:val="0C246B53"/>
    <w:multiLevelType w:val="multilevel"/>
    <w:tmpl w:val="5E84717A"/>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ED1601"/>
    <w:multiLevelType w:val="hybridMultilevel"/>
    <w:tmpl w:val="329C004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15:restartNumberingAfterBreak="0">
    <w:nsid w:val="0E032964"/>
    <w:multiLevelType w:val="multilevel"/>
    <w:tmpl w:val="23AA8F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EB200CE"/>
    <w:multiLevelType w:val="hybridMultilevel"/>
    <w:tmpl w:val="3EFE0A1E"/>
    <w:lvl w:ilvl="0" w:tplc="B84CDF0C">
      <w:start w:val="2"/>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18F10291"/>
    <w:multiLevelType w:val="multilevel"/>
    <w:tmpl w:val="46348CCE"/>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bullet"/>
      <w:lvlText w:val="–"/>
      <w:lvlJc w:val="left"/>
      <w:pPr>
        <w:tabs>
          <w:tab w:val="num" w:pos="0"/>
        </w:tabs>
        <w:ind w:left="1152" w:hanging="1152"/>
      </w:pPr>
      <w:rPr>
        <w:rFonts w:ascii="Times New Roman" w:eastAsia="Times New Roman" w:hAnsi="Times New Roman" w:cs="Times New Roman" w:hint="default"/>
      </w:r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3" w15:restartNumberingAfterBreak="0">
    <w:nsid w:val="1F861E09"/>
    <w:multiLevelType w:val="hybridMultilevel"/>
    <w:tmpl w:val="03AA0FD2"/>
    <w:lvl w:ilvl="0" w:tplc="EA9A99C0">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20743040"/>
    <w:multiLevelType w:val="hybridMultilevel"/>
    <w:tmpl w:val="850A2F8E"/>
    <w:lvl w:ilvl="0" w:tplc="EA9A99C0">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287F3A09"/>
    <w:multiLevelType w:val="multilevel"/>
    <w:tmpl w:val="3DB83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5A2659"/>
    <w:multiLevelType w:val="hybridMultilevel"/>
    <w:tmpl w:val="ACC814A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33BC60C3"/>
    <w:multiLevelType w:val="hybridMultilevel"/>
    <w:tmpl w:val="D83C2D1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34A84C1C"/>
    <w:multiLevelType w:val="hybridMultilevel"/>
    <w:tmpl w:val="44943A40"/>
    <w:lvl w:ilvl="0" w:tplc="16F06EF2">
      <w:start w:val="1"/>
      <w:numFmt w:val="decimal"/>
      <w:lvlText w:val="%1."/>
      <w:lvlJc w:val="left"/>
      <w:pPr>
        <w:ind w:left="720" w:hanging="360"/>
      </w:pPr>
      <w:rPr>
        <w:rFonts w:ascii="Times New Roman" w:hAnsi="Times New Roman" w:cs="Times New Roman"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89D2AE8"/>
    <w:multiLevelType w:val="hybridMultilevel"/>
    <w:tmpl w:val="9C34021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0" w15:restartNumberingAfterBreak="0">
    <w:nsid w:val="3E0A40BE"/>
    <w:multiLevelType w:val="hybridMultilevel"/>
    <w:tmpl w:val="D68C5E3C"/>
    <w:lvl w:ilvl="0" w:tplc="EA9A99C0">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3E0D4185"/>
    <w:multiLevelType w:val="multilevel"/>
    <w:tmpl w:val="7E78437A"/>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82478E"/>
    <w:multiLevelType w:val="hybridMultilevel"/>
    <w:tmpl w:val="329C004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3" w15:restartNumberingAfterBreak="0">
    <w:nsid w:val="41C60DDA"/>
    <w:multiLevelType w:val="multilevel"/>
    <w:tmpl w:val="4E1611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298152D"/>
    <w:multiLevelType w:val="hybridMultilevel"/>
    <w:tmpl w:val="33F0DC0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15:restartNumberingAfterBreak="0">
    <w:nsid w:val="467363FE"/>
    <w:multiLevelType w:val="hybridMultilevel"/>
    <w:tmpl w:val="94E216E6"/>
    <w:lvl w:ilvl="0" w:tplc="EA9A99C0">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ED204C2"/>
    <w:multiLevelType w:val="hybridMultilevel"/>
    <w:tmpl w:val="6FEC0D96"/>
    <w:lvl w:ilvl="0" w:tplc="EA9A99C0">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15:restartNumberingAfterBreak="0">
    <w:nsid w:val="508138A0"/>
    <w:multiLevelType w:val="multilevel"/>
    <w:tmpl w:val="14C66CE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decimal"/>
      <w:lvlText w:val="%6."/>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8" w15:restartNumberingAfterBreak="0">
    <w:nsid w:val="5B687656"/>
    <w:multiLevelType w:val="singleLevel"/>
    <w:tmpl w:val="0C244764"/>
    <w:lvl w:ilvl="0">
      <w:numFmt w:val="bullet"/>
      <w:lvlText w:val="-"/>
      <w:lvlJc w:val="left"/>
      <w:pPr>
        <w:tabs>
          <w:tab w:val="num" w:pos="360"/>
        </w:tabs>
        <w:ind w:left="360" w:hanging="360"/>
      </w:pPr>
      <w:rPr>
        <w:rFonts w:hint="default"/>
      </w:rPr>
    </w:lvl>
  </w:abstractNum>
  <w:abstractNum w:abstractNumId="29" w15:restartNumberingAfterBreak="0">
    <w:nsid w:val="625E7C38"/>
    <w:multiLevelType w:val="multilevel"/>
    <w:tmpl w:val="6CA8DBCE"/>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decimal"/>
      <w:lvlText w:val="%6."/>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0" w15:restartNumberingAfterBreak="0">
    <w:nsid w:val="667D047E"/>
    <w:multiLevelType w:val="hybridMultilevel"/>
    <w:tmpl w:val="2F3A39E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1" w15:restartNumberingAfterBreak="0">
    <w:nsid w:val="69AE0438"/>
    <w:multiLevelType w:val="hybridMultilevel"/>
    <w:tmpl w:val="08CCD2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72C6541C"/>
    <w:multiLevelType w:val="multilevel"/>
    <w:tmpl w:val="FEBAC7F0"/>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bullet"/>
      <w:lvlText w:val="–"/>
      <w:lvlJc w:val="left"/>
      <w:pPr>
        <w:tabs>
          <w:tab w:val="num" w:pos="0"/>
        </w:tabs>
        <w:ind w:left="1152" w:hanging="1152"/>
      </w:pPr>
      <w:rPr>
        <w:rFonts w:ascii="Times New Roman" w:eastAsia="Times New Roman" w:hAnsi="Times New Roman" w:cs="Times New Roman" w:hint="default"/>
      </w:r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3" w15:restartNumberingAfterBreak="0">
    <w:nsid w:val="72CF4F92"/>
    <w:multiLevelType w:val="hybridMultilevel"/>
    <w:tmpl w:val="A7DAD4A2"/>
    <w:lvl w:ilvl="0" w:tplc="E9609932">
      <w:start w:val="1"/>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15:restartNumberingAfterBreak="0">
    <w:nsid w:val="74EE2151"/>
    <w:multiLevelType w:val="hybridMultilevel"/>
    <w:tmpl w:val="6FEC0D96"/>
    <w:lvl w:ilvl="0" w:tplc="EA9A99C0">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5" w15:restartNumberingAfterBreak="0">
    <w:nsid w:val="75267512"/>
    <w:multiLevelType w:val="multilevel"/>
    <w:tmpl w:val="13F28B24"/>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EFE1DAB"/>
    <w:multiLevelType w:val="multilevel"/>
    <w:tmpl w:val="B12C806E"/>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bullet"/>
      <w:lvlText w:val="–"/>
      <w:lvlJc w:val="left"/>
      <w:pPr>
        <w:tabs>
          <w:tab w:val="num" w:pos="0"/>
        </w:tabs>
        <w:ind w:left="1152" w:hanging="1152"/>
      </w:pPr>
      <w:rPr>
        <w:rFonts w:ascii="Times New Roman" w:eastAsia="Times New Roman" w:hAnsi="Times New Roman" w:cs="Times New Roman" w:hint="default"/>
      </w:r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 w:numId="2">
    <w:abstractNumId w:val="3"/>
  </w:num>
  <w:num w:numId="3">
    <w:abstractNumId w:val="28"/>
  </w:num>
  <w:num w:numId="4">
    <w:abstractNumId w:val="31"/>
  </w:num>
  <w:num w:numId="5">
    <w:abstractNumId w:val="30"/>
  </w:num>
  <w:num w:numId="6">
    <w:abstractNumId w:val="19"/>
  </w:num>
  <w:num w:numId="7">
    <w:abstractNumId w:val="34"/>
  </w:num>
  <w:num w:numId="8">
    <w:abstractNumId w:val="26"/>
  </w:num>
  <w:num w:numId="9">
    <w:abstractNumId w:val="11"/>
  </w:num>
  <w:num w:numId="10">
    <w:abstractNumId w:val="18"/>
  </w:num>
  <w:num w:numId="11">
    <w:abstractNumId w:val="32"/>
  </w:num>
  <w:num w:numId="12">
    <w:abstractNumId w:val="36"/>
  </w:num>
  <w:num w:numId="13">
    <w:abstractNumId w:val="29"/>
  </w:num>
  <w:num w:numId="14">
    <w:abstractNumId w:val="12"/>
  </w:num>
  <w:num w:numId="15">
    <w:abstractNumId w:val="16"/>
  </w:num>
  <w:num w:numId="16">
    <w:abstractNumId w:val="9"/>
  </w:num>
  <w:num w:numId="17">
    <w:abstractNumId w:val="22"/>
  </w:num>
  <w:num w:numId="18">
    <w:abstractNumId w:val="24"/>
  </w:num>
  <w:num w:numId="19">
    <w:abstractNumId w:val="27"/>
  </w:num>
  <w:num w:numId="20">
    <w:abstractNumId w:val="17"/>
  </w:num>
  <w:num w:numId="21">
    <w:abstractNumId w:val="25"/>
  </w:num>
  <w:num w:numId="22">
    <w:abstractNumId w:val="20"/>
  </w:num>
  <w:num w:numId="23">
    <w:abstractNumId w:val="14"/>
  </w:num>
  <w:num w:numId="24">
    <w:abstractNumId w:val="33"/>
  </w:num>
  <w:num w:numId="25">
    <w:abstractNumId w:val="13"/>
  </w:num>
  <w:num w:numId="26">
    <w:abstractNumId w:val="10"/>
  </w:num>
  <w:num w:numId="27">
    <w:abstractNumId w:val="8"/>
  </w:num>
  <w:num w:numId="28">
    <w:abstractNumId w:val="23"/>
  </w:num>
  <w:num w:numId="29">
    <w:abstractNumId w:val="15"/>
  </w:num>
  <w:num w:numId="30">
    <w:abstractNumId w:val="21"/>
  </w:num>
  <w:num w:numId="31">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autoHyphenation/>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33A"/>
    <w:rsid w:val="0003543B"/>
    <w:rsid w:val="00035C54"/>
    <w:rsid w:val="000434CB"/>
    <w:rsid w:val="000738FD"/>
    <w:rsid w:val="0007769E"/>
    <w:rsid w:val="00095BF0"/>
    <w:rsid w:val="000A7456"/>
    <w:rsid w:val="000C35F6"/>
    <w:rsid w:val="000E69AF"/>
    <w:rsid w:val="00134A5B"/>
    <w:rsid w:val="0014467D"/>
    <w:rsid w:val="00145598"/>
    <w:rsid w:val="00152640"/>
    <w:rsid w:val="00175F75"/>
    <w:rsid w:val="001E5081"/>
    <w:rsid w:val="001F027A"/>
    <w:rsid w:val="002137B3"/>
    <w:rsid w:val="0025777F"/>
    <w:rsid w:val="00272EB6"/>
    <w:rsid w:val="00321807"/>
    <w:rsid w:val="00325F31"/>
    <w:rsid w:val="00367F8D"/>
    <w:rsid w:val="00370ACC"/>
    <w:rsid w:val="00374724"/>
    <w:rsid w:val="00381808"/>
    <w:rsid w:val="003B34DE"/>
    <w:rsid w:val="003B3E06"/>
    <w:rsid w:val="003C2C14"/>
    <w:rsid w:val="003E07AB"/>
    <w:rsid w:val="003E7502"/>
    <w:rsid w:val="003F06B0"/>
    <w:rsid w:val="00426D26"/>
    <w:rsid w:val="00446A90"/>
    <w:rsid w:val="00493D5E"/>
    <w:rsid w:val="005145F2"/>
    <w:rsid w:val="00514B9E"/>
    <w:rsid w:val="0057033A"/>
    <w:rsid w:val="00573E8D"/>
    <w:rsid w:val="00586D2A"/>
    <w:rsid w:val="005A5359"/>
    <w:rsid w:val="005E3D29"/>
    <w:rsid w:val="005F2B18"/>
    <w:rsid w:val="005F354A"/>
    <w:rsid w:val="00611E0B"/>
    <w:rsid w:val="00617B0F"/>
    <w:rsid w:val="00620AA0"/>
    <w:rsid w:val="00651CCA"/>
    <w:rsid w:val="006646B8"/>
    <w:rsid w:val="006666C7"/>
    <w:rsid w:val="00670377"/>
    <w:rsid w:val="00671DA0"/>
    <w:rsid w:val="0067422D"/>
    <w:rsid w:val="00683705"/>
    <w:rsid w:val="006C4ECF"/>
    <w:rsid w:val="006E2257"/>
    <w:rsid w:val="006E6C24"/>
    <w:rsid w:val="0072082E"/>
    <w:rsid w:val="00724A86"/>
    <w:rsid w:val="007378F4"/>
    <w:rsid w:val="00752ECC"/>
    <w:rsid w:val="00782D51"/>
    <w:rsid w:val="007945A3"/>
    <w:rsid w:val="00795DF7"/>
    <w:rsid w:val="00796357"/>
    <w:rsid w:val="007A6963"/>
    <w:rsid w:val="00832C8D"/>
    <w:rsid w:val="00837C4E"/>
    <w:rsid w:val="00900C6F"/>
    <w:rsid w:val="009319E7"/>
    <w:rsid w:val="0093227F"/>
    <w:rsid w:val="009360A4"/>
    <w:rsid w:val="00962FF0"/>
    <w:rsid w:val="00975FB8"/>
    <w:rsid w:val="009951CF"/>
    <w:rsid w:val="009E2F22"/>
    <w:rsid w:val="00A30F37"/>
    <w:rsid w:val="00A53C7E"/>
    <w:rsid w:val="00A8525D"/>
    <w:rsid w:val="00A85C29"/>
    <w:rsid w:val="00A94B56"/>
    <w:rsid w:val="00AE0CA6"/>
    <w:rsid w:val="00AF53BB"/>
    <w:rsid w:val="00AF5EE0"/>
    <w:rsid w:val="00B03EE5"/>
    <w:rsid w:val="00B04449"/>
    <w:rsid w:val="00B044E1"/>
    <w:rsid w:val="00B06C80"/>
    <w:rsid w:val="00B14CF3"/>
    <w:rsid w:val="00B20008"/>
    <w:rsid w:val="00B26511"/>
    <w:rsid w:val="00B91C6B"/>
    <w:rsid w:val="00B9392F"/>
    <w:rsid w:val="00BA6959"/>
    <w:rsid w:val="00BD5954"/>
    <w:rsid w:val="00BD69EA"/>
    <w:rsid w:val="00BF3847"/>
    <w:rsid w:val="00C118DA"/>
    <w:rsid w:val="00C51363"/>
    <w:rsid w:val="00C51817"/>
    <w:rsid w:val="00C5761E"/>
    <w:rsid w:val="00C77AA8"/>
    <w:rsid w:val="00CB0DAC"/>
    <w:rsid w:val="00CB0DC0"/>
    <w:rsid w:val="00CB3155"/>
    <w:rsid w:val="00CC0F45"/>
    <w:rsid w:val="00CD76E4"/>
    <w:rsid w:val="00CE4BF1"/>
    <w:rsid w:val="00D42FF8"/>
    <w:rsid w:val="00D6597C"/>
    <w:rsid w:val="00D71E00"/>
    <w:rsid w:val="00D90A02"/>
    <w:rsid w:val="00D950E4"/>
    <w:rsid w:val="00DA507A"/>
    <w:rsid w:val="00DC5B4F"/>
    <w:rsid w:val="00DD212F"/>
    <w:rsid w:val="00E41795"/>
    <w:rsid w:val="00E4282C"/>
    <w:rsid w:val="00E55A42"/>
    <w:rsid w:val="00E5792E"/>
    <w:rsid w:val="00E764F1"/>
    <w:rsid w:val="00E8098E"/>
    <w:rsid w:val="00E9064F"/>
    <w:rsid w:val="00EA4A95"/>
    <w:rsid w:val="00EE29F6"/>
    <w:rsid w:val="00EE3DF2"/>
    <w:rsid w:val="00EF010C"/>
    <w:rsid w:val="00F406A6"/>
    <w:rsid w:val="00F41B85"/>
    <w:rsid w:val="00F50FD6"/>
    <w:rsid w:val="00FA1AF1"/>
    <w:rsid w:val="00FC3CB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oNotEmbedSmartTags/>
  <w:decimalSymbol w:val=","/>
  <w:listSeparator w:val=";"/>
  <w14:docId w14:val="7ED96839"/>
  <w15:docId w15:val="{25B5C268-7B78-4CBA-8BA3-836D99CD7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1363"/>
    <w:rPr>
      <w:lang w:val="ru-RU" w:eastAsia="ar-SA"/>
    </w:rPr>
  </w:style>
  <w:style w:type="paragraph" w:styleId="1">
    <w:name w:val="heading 1"/>
    <w:basedOn w:val="a"/>
    <w:next w:val="a"/>
    <w:qFormat/>
    <w:pPr>
      <w:keepNext/>
      <w:numPr>
        <w:numId w:val="1"/>
      </w:numPr>
      <w:jc w:val="center"/>
      <w:outlineLvl w:val="0"/>
    </w:pPr>
    <w:rPr>
      <w:sz w:val="28"/>
      <w:lang w:val="uk-UA"/>
    </w:rPr>
  </w:style>
  <w:style w:type="paragraph" w:styleId="2">
    <w:name w:val="heading 2"/>
    <w:basedOn w:val="a"/>
    <w:next w:val="a"/>
    <w:qFormat/>
    <w:pPr>
      <w:keepNext/>
      <w:numPr>
        <w:ilvl w:val="1"/>
        <w:numId w:val="1"/>
      </w:numPr>
      <w:spacing w:before="240" w:after="60"/>
      <w:ind w:left="0" w:firstLine="709"/>
      <w:jc w:val="both"/>
      <w:outlineLvl w:val="1"/>
    </w:pPr>
    <w:rPr>
      <w:rFonts w:ascii="Arial" w:hAnsi="Arial"/>
      <w:b/>
      <w:i/>
      <w:sz w:val="24"/>
    </w:rPr>
  </w:style>
  <w:style w:type="paragraph" w:styleId="3">
    <w:name w:val="heading 3"/>
    <w:basedOn w:val="a"/>
    <w:next w:val="a"/>
    <w:qFormat/>
    <w:pPr>
      <w:keepNext/>
      <w:numPr>
        <w:ilvl w:val="2"/>
        <w:numId w:val="1"/>
      </w:numPr>
      <w:jc w:val="center"/>
      <w:outlineLvl w:val="2"/>
    </w:pPr>
    <w:rPr>
      <w:b/>
      <w:sz w:val="28"/>
      <w:lang w:val="uk-UA"/>
    </w:rPr>
  </w:style>
  <w:style w:type="paragraph" w:styleId="4">
    <w:name w:val="heading 4"/>
    <w:basedOn w:val="a"/>
    <w:next w:val="a"/>
    <w:qFormat/>
    <w:pPr>
      <w:keepNext/>
      <w:numPr>
        <w:ilvl w:val="3"/>
        <w:numId w:val="1"/>
      </w:numPr>
      <w:outlineLvl w:val="3"/>
    </w:pPr>
    <w:rPr>
      <w:sz w:val="28"/>
    </w:rPr>
  </w:style>
  <w:style w:type="paragraph" w:styleId="5">
    <w:name w:val="heading 5"/>
    <w:basedOn w:val="a"/>
    <w:next w:val="a"/>
    <w:qFormat/>
    <w:pPr>
      <w:keepNext/>
      <w:numPr>
        <w:ilvl w:val="4"/>
        <w:numId w:val="1"/>
      </w:numPr>
      <w:jc w:val="right"/>
      <w:outlineLvl w:val="4"/>
    </w:pPr>
    <w:rPr>
      <w:sz w:val="28"/>
      <w:lang w:val="uk-UA"/>
    </w:rPr>
  </w:style>
  <w:style w:type="paragraph" w:styleId="6">
    <w:name w:val="heading 6"/>
    <w:basedOn w:val="a"/>
    <w:next w:val="a"/>
    <w:qFormat/>
    <w:pPr>
      <w:keepNext/>
      <w:numPr>
        <w:ilvl w:val="5"/>
        <w:numId w:val="1"/>
      </w:numPr>
      <w:spacing w:line="312" w:lineRule="auto"/>
      <w:ind w:left="0" w:firstLine="709"/>
      <w:outlineLvl w:val="5"/>
    </w:pPr>
    <w:rPr>
      <w:rFonts w:ascii="Arial" w:hAnsi="Arial"/>
      <w:sz w:val="28"/>
      <w:lang w:val="uk-UA"/>
    </w:rPr>
  </w:style>
  <w:style w:type="paragraph" w:styleId="7">
    <w:name w:val="heading 7"/>
    <w:basedOn w:val="a"/>
    <w:next w:val="a"/>
    <w:qFormat/>
    <w:pPr>
      <w:keepNext/>
      <w:numPr>
        <w:ilvl w:val="6"/>
        <w:numId w:val="1"/>
      </w:numPr>
      <w:spacing w:line="312" w:lineRule="auto"/>
      <w:ind w:left="0" w:firstLine="709"/>
      <w:jc w:val="center"/>
      <w:outlineLvl w:val="6"/>
    </w:pPr>
    <w:rPr>
      <w:rFonts w:ascii="Arial" w:hAnsi="Arial"/>
      <w:b/>
      <w:sz w:val="32"/>
      <w:lang w:val="uk-UA"/>
    </w:rPr>
  </w:style>
  <w:style w:type="paragraph" w:styleId="8">
    <w:name w:val="heading 8"/>
    <w:basedOn w:val="a"/>
    <w:next w:val="a"/>
    <w:qFormat/>
    <w:pPr>
      <w:keepNext/>
      <w:numPr>
        <w:ilvl w:val="7"/>
        <w:numId w:val="1"/>
      </w:numPr>
      <w:spacing w:line="312" w:lineRule="auto"/>
      <w:ind w:left="0" w:right="-567" w:firstLine="709"/>
      <w:jc w:val="center"/>
      <w:outlineLvl w:val="7"/>
    </w:pPr>
    <w:rPr>
      <w:rFonts w:ascii="Arial" w:hAnsi="Arial"/>
      <w:b/>
      <w:sz w:val="32"/>
      <w:lang w:val="uk-UA"/>
    </w:rPr>
  </w:style>
  <w:style w:type="paragraph" w:styleId="9">
    <w:name w:val="heading 9"/>
    <w:basedOn w:val="a"/>
    <w:next w:val="a"/>
    <w:qFormat/>
    <w:pPr>
      <w:keepNext/>
      <w:numPr>
        <w:ilvl w:val="8"/>
        <w:numId w:val="1"/>
      </w:numPr>
      <w:spacing w:line="312" w:lineRule="auto"/>
      <w:ind w:left="0" w:right="-284" w:firstLine="709"/>
      <w:jc w:val="center"/>
      <w:outlineLvl w:val="8"/>
    </w:pPr>
    <w:rPr>
      <w:rFonts w:ascii="Arial" w:hAnsi="Arial"/>
      <w:i/>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3z0">
    <w:name w:val="WW8Num3z0"/>
    <w:rPr>
      <w:rFonts w:ascii="Arial" w:hAnsi="Arial" w:cs="Arial"/>
      <w:sz w:val="28"/>
      <w:szCs w:val="28"/>
    </w:rPr>
  </w:style>
  <w:style w:type="character" w:customStyle="1" w:styleId="30">
    <w:name w:val="Основной шрифт абзаца3"/>
  </w:style>
  <w:style w:type="character" w:customStyle="1" w:styleId="WW8Num4z0">
    <w:name w:val="WW8Num4z0"/>
    <w:rPr>
      <w:rFonts w:ascii="Arial" w:hAnsi="Arial" w:cs="Arial"/>
      <w:sz w:val="28"/>
      <w:szCs w:val="28"/>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20">
    <w:name w:val="Основной шрифт абзаца2"/>
  </w:style>
  <w:style w:type="character" w:customStyle="1" w:styleId="Absatz-Standardschriftart">
    <w:name w:val="Absatz-Standardschriftart"/>
  </w:style>
  <w:style w:type="character" w:customStyle="1" w:styleId="WW8Num1z1">
    <w:name w:val="WW8Num1z1"/>
    <w:rPr>
      <w:rFonts w:ascii="Symbol" w:hAnsi="Symbol"/>
    </w:rPr>
  </w:style>
  <w:style w:type="character" w:customStyle="1" w:styleId="WW8Num2z0">
    <w:name w:val="WW8Num2z0"/>
    <w:rPr>
      <w:rFonts w:ascii="Times New Roman" w:eastAsia="Times New Roman" w:hAnsi="Times New Roman" w:cs="Times New Roman"/>
    </w:rPr>
  </w:style>
  <w:style w:type="character" w:customStyle="1" w:styleId="11">
    <w:name w:val="Основной шрифт абзаца1"/>
  </w:style>
  <w:style w:type="character" w:styleId="a3">
    <w:name w:val="page number"/>
    <w:basedOn w:val="11"/>
  </w:style>
  <w:style w:type="character" w:styleId="a4">
    <w:name w:val="Hyperlink"/>
    <w:rPr>
      <w:color w:val="0000FF"/>
      <w:u w:val="single"/>
    </w:rPr>
  </w:style>
  <w:style w:type="character" w:styleId="a5">
    <w:name w:val="FollowedHyperlink"/>
    <w:rPr>
      <w:color w:val="800080"/>
      <w:u w:val="single"/>
    </w:rPr>
  </w:style>
  <w:style w:type="character" w:customStyle="1" w:styleId="a6">
    <w:name w:val="Символ сноски"/>
    <w:rPr>
      <w:vertAlign w:val="superscript"/>
    </w:rPr>
  </w:style>
  <w:style w:type="character" w:customStyle="1" w:styleId="font41">
    <w:name w:val="font41"/>
    <w:rPr>
      <w:rFonts w:ascii="Times New Roman" w:hAnsi="Times New Roman" w:cs="Times New Roman"/>
      <w:sz w:val="21"/>
      <w:szCs w:val="21"/>
    </w:rPr>
  </w:style>
  <w:style w:type="character" w:customStyle="1" w:styleId="font21">
    <w:name w:val="font21"/>
    <w:rPr>
      <w:rFonts w:ascii="Times New Roman" w:hAnsi="Times New Roman" w:cs="Times New Roman"/>
      <w:sz w:val="18"/>
      <w:szCs w:val="18"/>
    </w:rPr>
  </w:style>
  <w:style w:type="character" w:customStyle="1" w:styleId="font31">
    <w:name w:val="font31"/>
    <w:rPr>
      <w:rFonts w:ascii="Times New Roman" w:hAnsi="Times New Roman" w:cs="Times New Roman"/>
      <w:sz w:val="20"/>
      <w:szCs w:val="20"/>
    </w:rPr>
  </w:style>
  <w:style w:type="character" w:customStyle="1" w:styleId="font11">
    <w:name w:val="font11"/>
    <w:rPr>
      <w:rFonts w:ascii="Arial" w:hAnsi="Arial" w:cs="Arial"/>
      <w:sz w:val="20"/>
      <w:szCs w:val="20"/>
    </w:rPr>
  </w:style>
  <w:style w:type="character" w:customStyle="1" w:styleId="a7">
    <w:name w:val="Нижний колонтитул Знак"/>
    <w:basedOn w:val="20"/>
    <w:uiPriority w:val="99"/>
  </w:style>
  <w:style w:type="character" w:customStyle="1" w:styleId="31">
    <w:name w:val="Заголовок 3 Знак"/>
    <w:rPr>
      <w:b/>
      <w:sz w:val="28"/>
      <w:lang w:val="uk-UA"/>
    </w:rPr>
  </w:style>
  <w:style w:type="character" w:customStyle="1" w:styleId="21">
    <w:name w:val="Основний текст 2 Знак"/>
    <w:link w:val="22"/>
    <w:rPr>
      <w:rFonts w:ascii="Arial" w:hAnsi="Arial" w:cs="Arial"/>
      <w:bCs/>
      <w:kern w:val="1"/>
      <w:sz w:val="28"/>
      <w:szCs w:val="28"/>
      <w:lang w:val="uk-UA"/>
    </w:rPr>
  </w:style>
  <w:style w:type="character" w:customStyle="1" w:styleId="32">
    <w:name w:val="Основний текст з відступом 3 Знак"/>
    <w:link w:val="33"/>
    <w:rPr>
      <w:rFonts w:ascii="Arial" w:hAnsi="Arial" w:cs="Arial"/>
      <w:bCs/>
      <w:kern w:val="1"/>
      <w:sz w:val="16"/>
      <w:szCs w:val="16"/>
    </w:rPr>
  </w:style>
  <w:style w:type="paragraph" w:customStyle="1" w:styleId="a8">
    <w:name w:val="Заголовок"/>
    <w:basedOn w:val="a"/>
    <w:next w:val="a9"/>
    <w:pPr>
      <w:keepNext/>
      <w:spacing w:before="240" w:after="120"/>
    </w:pPr>
    <w:rPr>
      <w:rFonts w:ascii="Arial" w:eastAsia="Lucida Sans Unicode" w:hAnsi="Arial" w:cs="Mangal"/>
      <w:sz w:val="28"/>
      <w:szCs w:val="28"/>
    </w:rPr>
  </w:style>
  <w:style w:type="paragraph" w:styleId="a9">
    <w:name w:val="Body Text"/>
    <w:basedOn w:val="a"/>
    <w:pPr>
      <w:jc w:val="both"/>
    </w:pPr>
    <w:rPr>
      <w:sz w:val="28"/>
      <w:lang w:val="uk-UA"/>
    </w:rPr>
  </w:style>
  <w:style w:type="paragraph" w:styleId="aa">
    <w:name w:val="List"/>
    <w:basedOn w:val="a9"/>
    <w:rPr>
      <w:rFonts w:cs="Mangal"/>
    </w:rPr>
  </w:style>
  <w:style w:type="paragraph" w:customStyle="1" w:styleId="34">
    <w:name w:val="Название3"/>
    <w:basedOn w:val="a"/>
    <w:pPr>
      <w:suppressLineNumbers/>
      <w:spacing w:before="120" w:after="120"/>
    </w:pPr>
    <w:rPr>
      <w:rFonts w:cs="Mangal"/>
      <w:i/>
      <w:iCs/>
      <w:sz w:val="24"/>
      <w:szCs w:val="24"/>
    </w:rPr>
  </w:style>
  <w:style w:type="paragraph" w:customStyle="1" w:styleId="35">
    <w:name w:val="Указатель3"/>
    <w:basedOn w:val="a"/>
    <w:pPr>
      <w:suppressLineNumbers/>
    </w:pPr>
    <w:rPr>
      <w:rFonts w:cs="Mangal"/>
    </w:rPr>
  </w:style>
  <w:style w:type="paragraph" w:customStyle="1" w:styleId="23">
    <w:name w:val="Название2"/>
    <w:basedOn w:val="a"/>
    <w:pPr>
      <w:suppressLineNumbers/>
      <w:spacing w:before="120" w:after="120"/>
    </w:pPr>
    <w:rPr>
      <w:rFonts w:cs="Mangal"/>
      <w:i/>
      <w:iCs/>
      <w:sz w:val="24"/>
      <w:szCs w:val="24"/>
    </w:rPr>
  </w:style>
  <w:style w:type="paragraph" w:customStyle="1" w:styleId="24">
    <w:name w:val="Указатель2"/>
    <w:basedOn w:val="a"/>
    <w:pPr>
      <w:suppressLineNumbers/>
    </w:pPr>
    <w:rPr>
      <w:rFonts w:cs="Mangal"/>
    </w:rPr>
  </w:style>
  <w:style w:type="paragraph" w:customStyle="1" w:styleId="12">
    <w:name w:val="Название1"/>
    <w:basedOn w:val="a"/>
    <w:pPr>
      <w:suppressLineNumbers/>
      <w:spacing w:before="120" w:after="120"/>
    </w:pPr>
    <w:rPr>
      <w:rFonts w:cs="Mangal"/>
      <w:i/>
      <w:iCs/>
      <w:sz w:val="24"/>
      <w:szCs w:val="24"/>
    </w:rPr>
  </w:style>
  <w:style w:type="paragraph" w:customStyle="1" w:styleId="13">
    <w:name w:val="Указатель1"/>
    <w:basedOn w:val="a"/>
    <w:pPr>
      <w:suppressLineNumbers/>
    </w:pPr>
    <w:rPr>
      <w:rFonts w:cs="Mangal"/>
    </w:rPr>
  </w:style>
  <w:style w:type="paragraph" w:styleId="ab">
    <w:name w:val="Body Text Indent"/>
    <w:basedOn w:val="a"/>
    <w:pPr>
      <w:spacing w:after="120"/>
      <w:ind w:left="283" w:firstLine="709"/>
      <w:jc w:val="both"/>
    </w:pPr>
    <w:rPr>
      <w:sz w:val="28"/>
    </w:rPr>
  </w:style>
  <w:style w:type="paragraph" w:styleId="ac">
    <w:name w:val="footer"/>
    <w:basedOn w:val="a"/>
    <w:link w:val="ad"/>
    <w:uiPriority w:val="99"/>
    <w:pPr>
      <w:tabs>
        <w:tab w:val="center" w:pos="4153"/>
        <w:tab w:val="right" w:pos="8306"/>
      </w:tabs>
    </w:pPr>
  </w:style>
  <w:style w:type="paragraph" w:styleId="ae">
    <w:name w:val="header"/>
    <w:basedOn w:val="a"/>
    <w:pPr>
      <w:tabs>
        <w:tab w:val="center" w:pos="4153"/>
        <w:tab w:val="right" w:pos="8306"/>
      </w:tabs>
    </w:pPr>
  </w:style>
  <w:style w:type="paragraph" w:customStyle="1" w:styleId="14">
    <w:name w:val="Обычный1"/>
    <w:pPr>
      <w:widowControl w:val="0"/>
      <w:suppressAutoHyphens/>
    </w:pPr>
    <w:rPr>
      <w:rFonts w:eastAsia="Arial"/>
      <w:color w:val="000000"/>
      <w:lang w:val="ru-RU" w:eastAsia="ar-SA"/>
    </w:rPr>
  </w:style>
  <w:style w:type="paragraph" w:customStyle="1" w:styleId="210">
    <w:name w:val="Основной текст с отступом 21"/>
    <w:basedOn w:val="a"/>
    <w:pPr>
      <w:spacing w:line="312" w:lineRule="auto"/>
      <w:ind w:firstLine="709"/>
      <w:jc w:val="center"/>
    </w:pPr>
    <w:rPr>
      <w:rFonts w:ascii="Arial" w:hAnsi="Arial"/>
      <w:b/>
      <w:sz w:val="32"/>
      <w:lang w:val="uk-UA"/>
    </w:rPr>
  </w:style>
  <w:style w:type="paragraph" w:customStyle="1" w:styleId="320">
    <w:name w:val="Основной текст с отступом 32"/>
    <w:basedOn w:val="a"/>
    <w:pPr>
      <w:spacing w:line="312" w:lineRule="auto"/>
      <w:ind w:firstLine="709"/>
      <w:jc w:val="right"/>
    </w:pPr>
    <w:rPr>
      <w:rFonts w:ascii="Arial" w:hAnsi="Arial"/>
      <w:sz w:val="28"/>
    </w:rPr>
  </w:style>
  <w:style w:type="paragraph" w:customStyle="1" w:styleId="211">
    <w:name w:val="Основной текст 21"/>
    <w:basedOn w:val="a"/>
    <w:pPr>
      <w:pBdr>
        <w:top w:val="single" w:sz="4" w:space="1" w:color="000000"/>
        <w:bottom w:val="single" w:sz="4" w:space="0" w:color="000000"/>
      </w:pBdr>
      <w:spacing w:line="312" w:lineRule="auto"/>
      <w:jc w:val="both"/>
    </w:pPr>
    <w:rPr>
      <w:rFonts w:ascii="Arial" w:hAnsi="Arial"/>
      <w:sz w:val="28"/>
      <w:lang w:val="uk-UA"/>
    </w:rPr>
  </w:style>
  <w:style w:type="paragraph" w:styleId="af">
    <w:name w:val="Title"/>
    <w:basedOn w:val="a"/>
    <w:next w:val="af0"/>
    <w:link w:val="af1"/>
    <w:qFormat/>
    <w:pPr>
      <w:jc w:val="center"/>
    </w:pPr>
    <w:rPr>
      <w:b/>
      <w:sz w:val="32"/>
      <w:lang w:val="uk-UA"/>
    </w:rPr>
  </w:style>
  <w:style w:type="paragraph" w:styleId="af0">
    <w:name w:val="Subtitle"/>
    <w:basedOn w:val="a8"/>
    <w:next w:val="a9"/>
    <w:link w:val="af2"/>
    <w:qFormat/>
    <w:pPr>
      <w:jc w:val="center"/>
    </w:pPr>
    <w:rPr>
      <w:i/>
      <w:iCs/>
    </w:rPr>
  </w:style>
  <w:style w:type="paragraph" w:customStyle="1" w:styleId="10">
    <w:name w:val="Стиль1"/>
    <w:basedOn w:val="a"/>
    <w:pPr>
      <w:numPr>
        <w:numId w:val="2"/>
      </w:numPr>
      <w:spacing w:line="360" w:lineRule="auto"/>
      <w:jc w:val="both"/>
    </w:pPr>
    <w:rPr>
      <w:sz w:val="28"/>
      <w:lang w:val="uk-UA"/>
    </w:rPr>
  </w:style>
  <w:style w:type="paragraph" w:styleId="HTML">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Cs/>
      <w:color w:val="000000"/>
      <w:kern w:val="1"/>
      <w:sz w:val="21"/>
      <w:szCs w:val="21"/>
    </w:rPr>
  </w:style>
  <w:style w:type="paragraph" w:customStyle="1" w:styleId="212">
    <w:name w:val="Список 21"/>
    <w:basedOn w:val="a"/>
    <w:pPr>
      <w:ind w:left="566" w:hanging="283"/>
    </w:pPr>
    <w:rPr>
      <w:rFonts w:ascii="Arial" w:hAnsi="Arial" w:cs="Arial"/>
      <w:bCs/>
      <w:color w:val="000000"/>
      <w:kern w:val="1"/>
      <w:sz w:val="28"/>
    </w:rPr>
  </w:style>
  <w:style w:type="paragraph" w:customStyle="1" w:styleId="213">
    <w:name w:val="Продолжение списка 21"/>
    <w:basedOn w:val="a"/>
    <w:pPr>
      <w:spacing w:after="120"/>
      <w:ind w:left="566"/>
    </w:pPr>
    <w:rPr>
      <w:rFonts w:ascii="Arial" w:hAnsi="Arial" w:cs="Arial"/>
      <w:bCs/>
      <w:color w:val="000000"/>
      <w:kern w:val="1"/>
      <w:sz w:val="28"/>
    </w:rPr>
  </w:style>
  <w:style w:type="paragraph" w:styleId="af3">
    <w:name w:val="Normal (Web)"/>
    <w:aliases w:val="Обычный (веб) Знак Знак"/>
    <w:basedOn w:val="a"/>
    <w:link w:val="af4"/>
    <w:uiPriority w:val="99"/>
    <w:pPr>
      <w:spacing w:before="100" w:after="100"/>
    </w:pPr>
    <w:rPr>
      <w:rFonts w:ascii="Arial" w:hAnsi="Arial" w:cs="Arial"/>
      <w:bCs/>
      <w:kern w:val="1"/>
      <w:sz w:val="24"/>
      <w:szCs w:val="24"/>
    </w:rPr>
  </w:style>
  <w:style w:type="paragraph" w:customStyle="1" w:styleId="Arial">
    <w:name w:val="Обычный + Arial"/>
    <w:basedOn w:val="a"/>
    <w:pPr>
      <w:autoSpaceDE w:val="0"/>
      <w:spacing w:line="288" w:lineRule="auto"/>
      <w:ind w:firstLine="720"/>
      <w:jc w:val="both"/>
    </w:pPr>
    <w:rPr>
      <w:rFonts w:ascii="Arial" w:hAnsi="Arial" w:cs="Arial"/>
      <w:kern w:val="1"/>
      <w:sz w:val="28"/>
      <w:szCs w:val="28"/>
      <w:lang w:val="uk-UA"/>
    </w:rPr>
  </w:style>
  <w:style w:type="paragraph" w:customStyle="1" w:styleId="15">
    <w:name w:val="заголовок 1"/>
    <w:basedOn w:val="a"/>
    <w:next w:val="a"/>
    <w:pPr>
      <w:keepNext/>
      <w:autoSpaceDE w:val="0"/>
      <w:jc w:val="center"/>
    </w:pPr>
    <w:rPr>
      <w:rFonts w:ascii="Arial" w:hAnsi="Arial" w:cs="Arial"/>
      <w:bCs/>
      <w:kern w:val="1"/>
      <w:sz w:val="28"/>
      <w:szCs w:val="28"/>
    </w:rPr>
  </w:style>
  <w:style w:type="paragraph" w:customStyle="1" w:styleId="text">
    <w:name w:val="text"/>
    <w:basedOn w:val="a"/>
    <w:pPr>
      <w:spacing w:line="312" w:lineRule="auto"/>
      <w:ind w:firstLine="709"/>
      <w:jc w:val="both"/>
    </w:pPr>
    <w:rPr>
      <w:rFonts w:ascii="Arial" w:hAnsi="Arial"/>
      <w:sz w:val="28"/>
      <w:szCs w:val="24"/>
    </w:rPr>
  </w:style>
  <w:style w:type="paragraph" w:customStyle="1" w:styleId="16">
    <w:name w:val="загл1"/>
    <w:basedOn w:val="a"/>
    <w:next w:val="text"/>
    <w:pPr>
      <w:spacing w:line="312" w:lineRule="auto"/>
      <w:jc w:val="center"/>
    </w:pPr>
    <w:rPr>
      <w:rFonts w:ascii="Arial" w:hAnsi="Arial"/>
      <w:b/>
      <w:sz w:val="36"/>
      <w:szCs w:val="24"/>
    </w:rPr>
  </w:style>
  <w:style w:type="paragraph" w:customStyle="1" w:styleId="25">
    <w:name w:val="загл2"/>
    <w:basedOn w:val="16"/>
    <w:next w:val="text"/>
    <w:rPr>
      <w:sz w:val="32"/>
      <w:lang w:val="uk-UA"/>
    </w:rPr>
  </w:style>
  <w:style w:type="paragraph" w:styleId="17">
    <w:name w:val="toc 1"/>
    <w:basedOn w:val="a"/>
    <w:next w:val="a"/>
    <w:pPr>
      <w:ind w:firstLine="720"/>
      <w:jc w:val="both"/>
    </w:pPr>
    <w:rPr>
      <w:sz w:val="28"/>
    </w:rPr>
  </w:style>
  <w:style w:type="paragraph" w:styleId="26">
    <w:name w:val="toc 2"/>
    <w:basedOn w:val="a"/>
    <w:next w:val="a"/>
    <w:pPr>
      <w:ind w:left="280" w:firstLine="720"/>
      <w:jc w:val="both"/>
    </w:pPr>
    <w:rPr>
      <w:sz w:val="28"/>
    </w:rPr>
  </w:style>
  <w:style w:type="paragraph" w:styleId="36">
    <w:name w:val="toc 3"/>
    <w:basedOn w:val="a"/>
    <w:next w:val="a"/>
    <w:pPr>
      <w:ind w:left="560" w:firstLine="720"/>
      <w:jc w:val="both"/>
    </w:pPr>
    <w:rPr>
      <w:sz w:val="28"/>
    </w:rPr>
  </w:style>
  <w:style w:type="paragraph" w:styleId="40">
    <w:name w:val="toc 4"/>
    <w:basedOn w:val="a"/>
    <w:next w:val="a"/>
    <w:pPr>
      <w:ind w:left="840" w:firstLine="720"/>
      <w:jc w:val="both"/>
    </w:pPr>
    <w:rPr>
      <w:sz w:val="28"/>
    </w:rPr>
  </w:style>
  <w:style w:type="paragraph" w:styleId="50">
    <w:name w:val="toc 5"/>
    <w:basedOn w:val="a"/>
    <w:next w:val="a"/>
    <w:pPr>
      <w:ind w:left="1120" w:firstLine="720"/>
      <w:jc w:val="both"/>
    </w:pPr>
    <w:rPr>
      <w:sz w:val="28"/>
    </w:rPr>
  </w:style>
  <w:style w:type="paragraph" w:styleId="60">
    <w:name w:val="toc 6"/>
    <w:basedOn w:val="a"/>
    <w:next w:val="a"/>
    <w:pPr>
      <w:ind w:left="1400" w:firstLine="720"/>
      <w:jc w:val="both"/>
    </w:pPr>
    <w:rPr>
      <w:sz w:val="28"/>
    </w:rPr>
  </w:style>
  <w:style w:type="paragraph" w:styleId="70">
    <w:name w:val="toc 7"/>
    <w:basedOn w:val="a"/>
    <w:next w:val="a"/>
    <w:pPr>
      <w:ind w:left="1680" w:firstLine="720"/>
      <w:jc w:val="both"/>
    </w:pPr>
    <w:rPr>
      <w:sz w:val="28"/>
    </w:rPr>
  </w:style>
  <w:style w:type="paragraph" w:styleId="80">
    <w:name w:val="toc 8"/>
    <w:basedOn w:val="a"/>
    <w:next w:val="a"/>
    <w:pPr>
      <w:ind w:left="1960" w:firstLine="720"/>
      <w:jc w:val="both"/>
    </w:pPr>
    <w:rPr>
      <w:sz w:val="28"/>
    </w:rPr>
  </w:style>
  <w:style w:type="paragraph" w:styleId="90">
    <w:name w:val="toc 9"/>
    <w:basedOn w:val="a"/>
    <w:next w:val="a"/>
    <w:pPr>
      <w:ind w:left="2240" w:firstLine="720"/>
      <w:jc w:val="both"/>
    </w:pPr>
    <w:rPr>
      <w:sz w:val="28"/>
    </w:rPr>
  </w:style>
  <w:style w:type="paragraph" w:customStyle="1" w:styleId="51">
    <w:name w:val="заголовок 5"/>
    <w:basedOn w:val="a"/>
    <w:next w:val="a"/>
    <w:pPr>
      <w:keepNext/>
      <w:autoSpaceDE w:val="0"/>
      <w:jc w:val="both"/>
    </w:pPr>
    <w:rPr>
      <w:sz w:val="28"/>
      <w:szCs w:val="28"/>
      <w:lang w:val="uk-UA"/>
    </w:rPr>
  </w:style>
  <w:style w:type="paragraph" w:customStyle="1" w:styleId="FR1">
    <w:name w:val="FR1"/>
    <w:pPr>
      <w:widowControl w:val="0"/>
      <w:suppressAutoHyphens/>
      <w:jc w:val="right"/>
    </w:pPr>
    <w:rPr>
      <w:rFonts w:ascii="Courier New" w:eastAsia="Arial" w:hAnsi="Courier New"/>
      <w:sz w:val="16"/>
      <w:lang w:val="ru-RU" w:eastAsia="ar-SA"/>
    </w:rPr>
  </w:style>
  <w:style w:type="paragraph" w:customStyle="1" w:styleId="FR2">
    <w:name w:val="FR2"/>
    <w:pPr>
      <w:widowControl w:val="0"/>
      <w:suppressAutoHyphens/>
      <w:ind w:left="1520"/>
    </w:pPr>
    <w:rPr>
      <w:rFonts w:eastAsia="Arial"/>
      <w:sz w:val="12"/>
      <w:lang w:val="ru-RU" w:eastAsia="ar-SA"/>
    </w:rPr>
  </w:style>
  <w:style w:type="paragraph" w:customStyle="1" w:styleId="310">
    <w:name w:val="Основной текст 31"/>
    <w:basedOn w:val="a"/>
    <w:pPr>
      <w:widowControl w:val="0"/>
      <w:spacing w:line="252" w:lineRule="auto"/>
    </w:pPr>
    <w:rPr>
      <w:sz w:val="18"/>
      <w:lang w:val="uk-UA"/>
    </w:rPr>
  </w:style>
  <w:style w:type="paragraph" w:styleId="af5">
    <w:name w:val="footnote text"/>
    <w:basedOn w:val="a"/>
    <w:pPr>
      <w:widowControl w:val="0"/>
      <w:spacing w:line="252" w:lineRule="auto"/>
      <w:ind w:firstLine="460"/>
      <w:jc w:val="both"/>
    </w:pPr>
    <w:rPr>
      <w:rFonts w:ascii="Arial Narrow" w:hAnsi="Arial Narrow"/>
      <w:lang w:val="uk-UA"/>
    </w:rPr>
  </w:style>
  <w:style w:type="paragraph" w:customStyle="1" w:styleId="18">
    <w:name w:val="Название объекта1"/>
    <w:basedOn w:val="a"/>
    <w:next w:val="a"/>
    <w:pPr>
      <w:widowControl w:val="0"/>
      <w:spacing w:line="312" w:lineRule="auto"/>
      <w:ind w:firstLine="709"/>
      <w:jc w:val="both"/>
    </w:pPr>
    <w:rPr>
      <w:rFonts w:ascii="Arial" w:hAnsi="Arial" w:cs="Arial"/>
      <w:b/>
      <w:bCs/>
      <w:sz w:val="28"/>
      <w:lang w:val="uk-UA"/>
    </w:rPr>
  </w:style>
  <w:style w:type="paragraph" w:customStyle="1" w:styleId="FR3">
    <w:name w:val="FR3"/>
    <w:pPr>
      <w:widowControl w:val="0"/>
      <w:suppressAutoHyphens/>
      <w:spacing w:before="240"/>
      <w:ind w:left="40"/>
      <w:jc w:val="center"/>
    </w:pPr>
    <w:rPr>
      <w:rFonts w:ascii="Arial" w:eastAsia="Arial" w:hAnsi="Arial"/>
      <w:sz w:val="12"/>
      <w:lang w:val="ru-RU" w:eastAsia="ar-SA"/>
    </w:rPr>
  </w:style>
  <w:style w:type="paragraph" w:customStyle="1" w:styleId="19">
    <w:name w:val="Основной текст1"/>
    <w:basedOn w:val="14"/>
    <w:pPr>
      <w:widowControl/>
      <w:snapToGrid w:val="0"/>
      <w:jc w:val="both"/>
    </w:pPr>
    <w:rPr>
      <w:color w:val="auto"/>
      <w:sz w:val="28"/>
    </w:rPr>
  </w:style>
  <w:style w:type="paragraph" w:customStyle="1" w:styleId="af6">
    <w:name w:val="основний текст"/>
    <w:basedOn w:val="a"/>
    <w:pPr>
      <w:shd w:val="clear" w:color="auto" w:fill="FFFFFF"/>
      <w:snapToGrid w:val="0"/>
      <w:spacing w:line="360" w:lineRule="auto"/>
      <w:ind w:firstLine="709"/>
      <w:jc w:val="both"/>
    </w:pPr>
    <w:rPr>
      <w:color w:val="000000"/>
      <w:sz w:val="28"/>
      <w:lang w:val="uk-UA"/>
    </w:rPr>
  </w:style>
  <w:style w:type="paragraph" w:customStyle="1" w:styleId="af7">
    <w:name w:val="ГОСТ"/>
    <w:basedOn w:val="a"/>
    <w:pPr>
      <w:spacing w:line="360" w:lineRule="auto"/>
      <w:ind w:firstLine="709"/>
      <w:jc w:val="both"/>
    </w:pPr>
    <w:rPr>
      <w:kern w:val="1"/>
      <w:sz w:val="28"/>
      <w:szCs w:val="24"/>
      <w:lang w:val="uk-UA"/>
    </w:rPr>
  </w:style>
  <w:style w:type="paragraph" w:customStyle="1" w:styleId="af8">
    <w:name w:val="Заголовок табл"/>
    <w:basedOn w:val="a"/>
    <w:pPr>
      <w:spacing w:after="240" w:line="312" w:lineRule="auto"/>
      <w:jc w:val="center"/>
    </w:pPr>
    <w:rPr>
      <w:kern w:val="1"/>
      <w:sz w:val="28"/>
      <w:szCs w:val="24"/>
      <w:lang w:val="uk-UA"/>
    </w:rPr>
  </w:style>
  <w:style w:type="paragraph" w:customStyle="1" w:styleId="af9">
    <w:name w:val="Текст табл"/>
    <w:basedOn w:val="a"/>
    <w:pPr>
      <w:jc w:val="center"/>
    </w:pPr>
    <w:rPr>
      <w:kern w:val="1"/>
      <w:sz w:val="24"/>
      <w:szCs w:val="24"/>
      <w:lang w:val="uk-UA"/>
    </w:rPr>
  </w:style>
  <w:style w:type="paragraph" w:customStyle="1" w:styleId="afa">
    <w:name w:val="Формула"/>
    <w:basedOn w:val="a"/>
    <w:next w:val="af7"/>
    <w:pPr>
      <w:spacing w:before="480" w:after="480" w:line="360" w:lineRule="auto"/>
      <w:jc w:val="right"/>
    </w:pPr>
    <w:rPr>
      <w:iCs/>
      <w:sz w:val="28"/>
      <w:szCs w:val="24"/>
      <w:lang w:val="uk-UA"/>
    </w:rPr>
  </w:style>
  <w:style w:type="paragraph" w:customStyle="1" w:styleId="1a">
    <w:name w:val="Основний текст1"/>
    <w:basedOn w:val="a"/>
    <w:pPr>
      <w:spacing w:line="360" w:lineRule="auto"/>
      <w:ind w:firstLine="709"/>
      <w:jc w:val="both"/>
    </w:pPr>
    <w:rPr>
      <w:sz w:val="28"/>
      <w:szCs w:val="24"/>
    </w:rPr>
  </w:style>
  <w:style w:type="paragraph" w:customStyle="1" w:styleId="1b">
    <w:name w:val="Цитата1"/>
    <w:basedOn w:val="a"/>
    <w:pPr>
      <w:suppressAutoHyphens/>
      <w:ind w:left="-109" w:right="-140"/>
      <w:jc w:val="center"/>
    </w:pPr>
    <w:rPr>
      <w:rFonts w:ascii="Arial" w:hAnsi="Arial"/>
      <w:sz w:val="28"/>
      <w:lang w:val="uk-UA"/>
    </w:rPr>
  </w:style>
  <w:style w:type="paragraph" w:customStyle="1" w:styleId="311">
    <w:name w:val="Основной текст с отступом 31"/>
    <w:basedOn w:val="a"/>
    <w:pPr>
      <w:suppressAutoHyphens/>
      <w:spacing w:line="360" w:lineRule="auto"/>
      <w:ind w:firstLine="720"/>
      <w:jc w:val="both"/>
    </w:pPr>
    <w:rPr>
      <w:sz w:val="28"/>
      <w:szCs w:val="28"/>
      <w:lang w:val="uk-UA"/>
    </w:rPr>
  </w:style>
  <w:style w:type="paragraph" w:styleId="afb">
    <w:name w:val="Balloon Text"/>
    <w:basedOn w:val="a"/>
    <w:rPr>
      <w:rFonts w:ascii="Tahoma" w:hAnsi="Tahoma" w:cs="Tahoma"/>
      <w:bCs/>
      <w:kern w:val="1"/>
      <w:sz w:val="16"/>
      <w:szCs w:val="16"/>
      <w:lang w:val="uk-UA"/>
    </w:rPr>
  </w:style>
  <w:style w:type="paragraph" w:customStyle="1" w:styleId="afc">
    <w:name w:val="Содержимое таблицы"/>
    <w:basedOn w:val="a"/>
    <w:pPr>
      <w:suppressLineNumbers/>
    </w:pPr>
  </w:style>
  <w:style w:type="paragraph" w:customStyle="1" w:styleId="afd">
    <w:name w:val="Заголовок таблицы"/>
    <w:basedOn w:val="afc"/>
    <w:pPr>
      <w:jc w:val="center"/>
    </w:pPr>
    <w:rPr>
      <w:b/>
      <w:bCs/>
    </w:rPr>
  </w:style>
  <w:style w:type="paragraph" w:customStyle="1" w:styleId="afe">
    <w:name w:val="Содержимое врезки"/>
    <w:basedOn w:val="a9"/>
  </w:style>
  <w:style w:type="paragraph" w:customStyle="1" w:styleId="220">
    <w:name w:val="Основной текст 22"/>
    <w:basedOn w:val="a"/>
    <w:pPr>
      <w:spacing w:after="120" w:line="480" w:lineRule="auto"/>
    </w:pPr>
    <w:rPr>
      <w:rFonts w:ascii="Arial" w:hAnsi="Arial" w:cs="Arial"/>
      <w:bCs/>
      <w:kern w:val="1"/>
      <w:sz w:val="28"/>
      <w:szCs w:val="28"/>
      <w:lang w:val="uk-UA"/>
    </w:rPr>
  </w:style>
  <w:style w:type="paragraph" w:customStyle="1" w:styleId="330">
    <w:name w:val="Основной текст с отступом 33"/>
    <w:basedOn w:val="a"/>
    <w:pPr>
      <w:spacing w:after="120"/>
      <w:ind w:left="283"/>
    </w:pPr>
    <w:rPr>
      <w:rFonts w:ascii="Arial" w:hAnsi="Arial" w:cs="Arial"/>
      <w:bCs/>
      <w:kern w:val="1"/>
      <w:sz w:val="16"/>
      <w:szCs w:val="16"/>
    </w:rPr>
  </w:style>
  <w:style w:type="character" w:customStyle="1" w:styleId="af1">
    <w:name w:val="Назва Знак"/>
    <w:link w:val="af"/>
    <w:rsid w:val="00370ACC"/>
    <w:rPr>
      <w:b/>
      <w:sz w:val="32"/>
      <w:lang w:val="uk-UA" w:eastAsia="ar-SA"/>
    </w:rPr>
  </w:style>
  <w:style w:type="character" w:customStyle="1" w:styleId="af2">
    <w:name w:val="Підзаголовок Знак"/>
    <w:link w:val="af0"/>
    <w:rsid w:val="00370ACC"/>
    <w:rPr>
      <w:rFonts w:ascii="Arial" w:eastAsia="Lucida Sans Unicode" w:hAnsi="Arial" w:cs="Mangal"/>
      <w:i/>
      <w:iCs/>
      <w:sz w:val="28"/>
      <w:szCs w:val="28"/>
      <w:lang w:eastAsia="ar-SA"/>
    </w:rPr>
  </w:style>
  <w:style w:type="paragraph" w:styleId="22">
    <w:name w:val="Body Text 2"/>
    <w:basedOn w:val="a"/>
    <w:link w:val="21"/>
    <w:rsid w:val="00370ACC"/>
    <w:pPr>
      <w:spacing w:after="120" w:line="480" w:lineRule="auto"/>
    </w:pPr>
    <w:rPr>
      <w:rFonts w:ascii="Arial" w:hAnsi="Arial" w:cs="Arial"/>
      <w:bCs/>
      <w:kern w:val="1"/>
      <w:sz w:val="28"/>
      <w:szCs w:val="28"/>
      <w:lang w:val="uk-UA" w:eastAsia="ru-RU"/>
    </w:rPr>
  </w:style>
  <w:style w:type="character" w:customStyle="1" w:styleId="214">
    <w:name w:val="Основной текст 2 Знак1"/>
    <w:uiPriority w:val="99"/>
    <w:semiHidden/>
    <w:rsid w:val="00370ACC"/>
    <w:rPr>
      <w:lang w:eastAsia="ar-SA"/>
    </w:rPr>
  </w:style>
  <w:style w:type="table" w:styleId="aff">
    <w:name w:val="Table Grid"/>
    <w:basedOn w:val="a1"/>
    <w:uiPriority w:val="59"/>
    <w:rsid w:val="00446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List Paragraph"/>
    <w:basedOn w:val="a"/>
    <w:uiPriority w:val="34"/>
    <w:qFormat/>
    <w:rsid w:val="003F06B0"/>
    <w:pPr>
      <w:ind w:left="720"/>
      <w:contextualSpacing/>
    </w:pPr>
  </w:style>
  <w:style w:type="paragraph" w:styleId="37">
    <w:name w:val="Body Text 3"/>
    <w:basedOn w:val="a"/>
    <w:link w:val="38"/>
    <w:uiPriority w:val="99"/>
    <w:semiHidden/>
    <w:unhideWhenUsed/>
    <w:rsid w:val="00BD69EA"/>
    <w:pPr>
      <w:spacing w:after="120"/>
    </w:pPr>
    <w:rPr>
      <w:sz w:val="16"/>
      <w:szCs w:val="16"/>
    </w:rPr>
  </w:style>
  <w:style w:type="character" w:customStyle="1" w:styleId="38">
    <w:name w:val="Основний текст 3 Знак"/>
    <w:basedOn w:val="a0"/>
    <w:link w:val="37"/>
    <w:uiPriority w:val="99"/>
    <w:semiHidden/>
    <w:rsid w:val="00BD69EA"/>
    <w:rPr>
      <w:sz w:val="16"/>
      <w:szCs w:val="16"/>
      <w:lang w:val="ru-RU" w:eastAsia="ar-SA"/>
    </w:rPr>
  </w:style>
  <w:style w:type="paragraph" w:styleId="33">
    <w:name w:val="Body Text Indent 3"/>
    <w:basedOn w:val="a"/>
    <w:link w:val="32"/>
    <w:rsid w:val="00BD69EA"/>
    <w:pPr>
      <w:spacing w:after="120"/>
      <w:ind w:left="283"/>
    </w:pPr>
    <w:rPr>
      <w:rFonts w:ascii="Arial" w:hAnsi="Arial" w:cs="Arial"/>
      <w:bCs/>
      <w:kern w:val="1"/>
      <w:sz w:val="16"/>
      <w:szCs w:val="16"/>
      <w:lang w:val="uk-UA" w:eastAsia="uk-UA"/>
    </w:rPr>
  </w:style>
  <w:style w:type="character" w:customStyle="1" w:styleId="312">
    <w:name w:val="Основной текст с отступом 3 Знак1"/>
    <w:basedOn w:val="a0"/>
    <w:uiPriority w:val="99"/>
    <w:semiHidden/>
    <w:rsid w:val="00BD69EA"/>
    <w:rPr>
      <w:sz w:val="16"/>
      <w:szCs w:val="16"/>
      <w:lang w:val="ru-RU" w:eastAsia="ar-SA"/>
    </w:rPr>
  </w:style>
  <w:style w:type="character" w:customStyle="1" w:styleId="af4">
    <w:name w:val="Звичайний (веб) Знак"/>
    <w:aliases w:val="Обычный (веб) Знак Знак Знак"/>
    <w:link w:val="af3"/>
    <w:uiPriority w:val="99"/>
    <w:rsid w:val="0003543B"/>
    <w:rPr>
      <w:rFonts w:ascii="Arial" w:hAnsi="Arial" w:cs="Arial"/>
      <w:bCs/>
      <w:kern w:val="1"/>
      <w:sz w:val="24"/>
      <w:szCs w:val="24"/>
      <w:lang w:val="ru-RU" w:eastAsia="ar-SA"/>
    </w:rPr>
  </w:style>
  <w:style w:type="character" w:customStyle="1" w:styleId="apple-converted-space">
    <w:name w:val="apple-converted-space"/>
    <w:rsid w:val="00CE4BF1"/>
  </w:style>
  <w:style w:type="paragraph" w:customStyle="1" w:styleId="aff1">
    <w:name w:val="обычный"/>
    <w:basedOn w:val="a"/>
    <w:rsid w:val="00CE4BF1"/>
    <w:rPr>
      <w:color w:val="000000"/>
      <w:lang w:eastAsia="ru-RU"/>
    </w:rPr>
  </w:style>
  <w:style w:type="paragraph" w:customStyle="1" w:styleId="221">
    <w:name w:val="Ж22"/>
    <w:basedOn w:val="a"/>
    <w:rsid w:val="00CE4BF1"/>
    <w:pPr>
      <w:spacing w:before="240" w:after="240" w:line="360" w:lineRule="auto"/>
      <w:jc w:val="both"/>
    </w:pPr>
    <w:rPr>
      <w:b/>
      <w:sz w:val="44"/>
      <w:lang w:val="uk-UA" w:eastAsia="ru-RU"/>
    </w:rPr>
  </w:style>
  <w:style w:type="character" w:customStyle="1" w:styleId="ad">
    <w:name w:val="Нижній колонтитул Знак"/>
    <w:basedOn w:val="a0"/>
    <w:link w:val="ac"/>
    <w:uiPriority w:val="99"/>
    <w:rsid w:val="007A6963"/>
    <w:rPr>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14006">
      <w:bodyDiv w:val="1"/>
      <w:marLeft w:val="0"/>
      <w:marRight w:val="0"/>
      <w:marTop w:val="0"/>
      <w:marBottom w:val="0"/>
      <w:divBdr>
        <w:top w:val="none" w:sz="0" w:space="0" w:color="auto"/>
        <w:left w:val="none" w:sz="0" w:space="0" w:color="auto"/>
        <w:bottom w:val="none" w:sz="0" w:space="0" w:color="auto"/>
        <w:right w:val="none" w:sz="0" w:space="0" w:color="auto"/>
      </w:divBdr>
    </w:div>
    <w:div w:id="89937075">
      <w:bodyDiv w:val="1"/>
      <w:marLeft w:val="0"/>
      <w:marRight w:val="0"/>
      <w:marTop w:val="0"/>
      <w:marBottom w:val="0"/>
      <w:divBdr>
        <w:top w:val="none" w:sz="0" w:space="0" w:color="auto"/>
        <w:left w:val="none" w:sz="0" w:space="0" w:color="auto"/>
        <w:bottom w:val="none" w:sz="0" w:space="0" w:color="auto"/>
        <w:right w:val="none" w:sz="0" w:space="0" w:color="auto"/>
      </w:divBdr>
    </w:div>
    <w:div w:id="239415954">
      <w:bodyDiv w:val="1"/>
      <w:marLeft w:val="0"/>
      <w:marRight w:val="0"/>
      <w:marTop w:val="0"/>
      <w:marBottom w:val="0"/>
      <w:divBdr>
        <w:top w:val="none" w:sz="0" w:space="0" w:color="auto"/>
        <w:left w:val="none" w:sz="0" w:space="0" w:color="auto"/>
        <w:bottom w:val="none" w:sz="0" w:space="0" w:color="auto"/>
        <w:right w:val="none" w:sz="0" w:space="0" w:color="auto"/>
      </w:divBdr>
    </w:div>
    <w:div w:id="425662763">
      <w:bodyDiv w:val="1"/>
      <w:marLeft w:val="0"/>
      <w:marRight w:val="0"/>
      <w:marTop w:val="0"/>
      <w:marBottom w:val="0"/>
      <w:divBdr>
        <w:top w:val="none" w:sz="0" w:space="0" w:color="auto"/>
        <w:left w:val="none" w:sz="0" w:space="0" w:color="auto"/>
        <w:bottom w:val="none" w:sz="0" w:space="0" w:color="auto"/>
        <w:right w:val="none" w:sz="0" w:space="0" w:color="auto"/>
      </w:divBdr>
    </w:div>
    <w:div w:id="592399545">
      <w:bodyDiv w:val="1"/>
      <w:marLeft w:val="0"/>
      <w:marRight w:val="0"/>
      <w:marTop w:val="0"/>
      <w:marBottom w:val="0"/>
      <w:divBdr>
        <w:top w:val="none" w:sz="0" w:space="0" w:color="auto"/>
        <w:left w:val="none" w:sz="0" w:space="0" w:color="auto"/>
        <w:bottom w:val="none" w:sz="0" w:space="0" w:color="auto"/>
        <w:right w:val="none" w:sz="0" w:space="0" w:color="auto"/>
      </w:divBdr>
    </w:div>
    <w:div w:id="796917870">
      <w:bodyDiv w:val="1"/>
      <w:marLeft w:val="0"/>
      <w:marRight w:val="0"/>
      <w:marTop w:val="0"/>
      <w:marBottom w:val="0"/>
      <w:divBdr>
        <w:top w:val="none" w:sz="0" w:space="0" w:color="auto"/>
        <w:left w:val="none" w:sz="0" w:space="0" w:color="auto"/>
        <w:bottom w:val="none" w:sz="0" w:space="0" w:color="auto"/>
        <w:right w:val="none" w:sz="0" w:space="0" w:color="auto"/>
      </w:divBdr>
    </w:div>
    <w:div w:id="1149051043">
      <w:bodyDiv w:val="1"/>
      <w:marLeft w:val="0"/>
      <w:marRight w:val="0"/>
      <w:marTop w:val="0"/>
      <w:marBottom w:val="0"/>
      <w:divBdr>
        <w:top w:val="none" w:sz="0" w:space="0" w:color="auto"/>
        <w:left w:val="none" w:sz="0" w:space="0" w:color="auto"/>
        <w:bottom w:val="none" w:sz="0" w:space="0" w:color="auto"/>
        <w:right w:val="none" w:sz="0" w:space="0" w:color="auto"/>
      </w:divBdr>
    </w:div>
    <w:div w:id="1179349343">
      <w:bodyDiv w:val="1"/>
      <w:marLeft w:val="0"/>
      <w:marRight w:val="0"/>
      <w:marTop w:val="0"/>
      <w:marBottom w:val="0"/>
      <w:divBdr>
        <w:top w:val="none" w:sz="0" w:space="0" w:color="auto"/>
        <w:left w:val="none" w:sz="0" w:space="0" w:color="auto"/>
        <w:bottom w:val="none" w:sz="0" w:space="0" w:color="auto"/>
        <w:right w:val="none" w:sz="0" w:space="0" w:color="auto"/>
      </w:divBdr>
    </w:div>
    <w:div w:id="1203054009">
      <w:bodyDiv w:val="1"/>
      <w:marLeft w:val="0"/>
      <w:marRight w:val="0"/>
      <w:marTop w:val="0"/>
      <w:marBottom w:val="0"/>
      <w:divBdr>
        <w:top w:val="none" w:sz="0" w:space="0" w:color="auto"/>
        <w:left w:val="none" w:sz="0" w:space="0" w:color="auto"/>
        <w:bottom w:val="none" w:sz="0" w:space="0" w:color="auto"/>
        <w:right w:val="none" w:sz="0" w:space="0" w:color="auto"/>
      </w:divBdr>
    </w:div>
    <w:div w:id="1213349599">
      <w:bodyDiv w:val="1"/>
      <w:marLeft w:val="0"/>
      <w:marRight w:val="0"/>
      <w:marTop w:val="0"/>
      <w:marBottom w:val="0"/>
      <w:divBdr>
        <w:top w:val="none" w:sz="0" w:space="0" w:color="auto"/>
        <w:left w:val="none" w:sz="0" w:space="0" w:color="auto"/>
        <w:bottom w:val="none" w:sz="0" w:space="0" w:color="auto"/>
        <w:right w:val="none" w:sz="0" w:space="0" w:color="auto"/>
      </w:divBdr>
    </w:div>
    <w:div w:id="1384404937">
      <w:bodyDiv w:val="1"/>
      <w:marLeft w:val="0"/>
      <w:marRight w:val="0"/>
      <w:marTop w:val="0"/>
      <w:marBottom w:val="0"/>
      <w:divBdr>
        <w:top w:val="none" w:sz="0" w:space="0" w:color="auto"/>
        <w:left w:val="none" w:sz="0" w:space="0" w:color="auto"/>
        <w:bottom w:val="none" w:sz="0" w:space="0" w:color="auto"/>
        <w:right w:val="none" w:sz="0" w:space="0" w:color="auto"/>
      </w:divBdr>
      <w:divsChild>
        <w:div w:id="1318804889">
          <w:marLeft w:val="0"/>
          <w:marRight w:val="0"/>
          <w:marTop w:val="0"/>
          <w:marBottom w:val="0"/>
          <w:divBdr>
            <w:top w:val="none" w:sz="0" w:space="0" w:color="auto"/>
            <w:left w:val="none" w:sz="0" w:space="0" w:color="auto"/>
            <w:bottom w:val="none" w:sz="0" w:space="0" w:color="auto"/>
            <w:right w:val="none" w:sz="0" w:space="0" w:color="auto"/>
          </w:divBdr>
          <w:divsChild>
            <w:div w:id="1390685559">
              <w:marLeft w:val="0"/>
              <w:marRight w:val="0"/>
              <w:marTop w:val="0"/>
              <w:marBottom w:val="0"/>
              <w:divBdr>
                <w:top w:val="none" w:sz="0" w:space="0" w:color="auto"/>
                <w:left w:val="none" w:sz="0" w:space="0" w:color="auto"/>
                <w:bottom w:val="none" w:sz="0" w:space="0" w:color="auto"/>
                <w:right w:val="none" w:sz="0" w:space="0" w:color="auto"/>
              </w:divBdr>
              <w:divsChild>
                <w:div w:id="1921792887">
                  <w:marLeft w:val="0"/>
                  <w:marRight w:val="0"/>
                  <w:marTop w:val="0"/>
                  <w:marBottom w:val="0"/>
                  <w:divBdr>
                    <w:top w:val="none" w:sz="0" w:space="0" w:color="auto"/>
                    <w:left w:val="none" w:sz="0" w:space="0" w:color="auto"/>
                    <w:bottom w:val="none" w:sz="0" w:space="0" w:color="auto"/>
                    <w:right w:val="none" w:sz="0" w:space="0" w:color="auto"/>
                  </w:divBdr>
                  <w:divsChild>
                    <w:div w:id="713313999">
                      <w:marLeft w:val="0"/>
                      <w:marRight w:val="0"/>
                      <w:marTop w:val="0"/>
                      <w:marBottom w:val="0"/>
                      <w:divBdr>
                        <w:top w:val="none" w:sz="0" w:space="0" w:color="auto"/>
                        <w:left w:val="none" w:sz="0" w:space="0" w:color="auto"/>
                        <w:bottom w:val="none" w:sz="0" w:space="0" w:color="auto"/>
                        <w:right w:val="none" w:sz="0" w:space="0" w:color="auto"/>
                      </w:divBdr>
                      <w:divsChild>
                        <w:div w:id="1734884747">
                          <w:marLeft w:val="0"/>
                          <w:marRight w:val="0"/>
                          <w:marTop w:val="0"/>
                          <w:marBottom w:val="0"/>
                          <w:divBdr>
                            <w:top w:val="none" w:sz="0" w:space="0" w:color="auto"/>
                            <w:left w:val="none" w:sz="0" w:space="0" w:color="auto"/>
                            <w:bottom w:val="none" w:sz="0" w:space="0" w:color="auto"/>
                            <w:right w:val="none" w:sz="0" w:space="0" w:color="auto"/>
                          </w:divBdr>
                          <w:divsChild>
                            <w:div w:id="193227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927518">
          <w:marLeft w:val="0"/>
          <w:marRight w:val="0"/>
          <w:marTop w:val="0"/>
          <w:marBottom w:val="0"/>
          <w:divBdr>
            <w:top w:val="none" w:sz="0" w:space="0" w:color="auto"/>
            <w:left w:val="none" w:sz="0" w:space="0" w:color="auto"/>
            <w:bottom w:val="none" w:sz="0" w:space="0" w:color="auto"/>
            <w:right w:val="none" w:sz="0" w:space="0" w:color="auto"/>
          </w:divBdr>
          <w:divsChild>
            <w:div w:id="2003923576">
              <w:marLeft w:val="0"/>
              <w:marRight w:val="0"/>
              <w:marTop w:val="0"/>
              <w:marBottom w:val="0"/>
              <w:divBdr>
                <w:top w:val="none" w:sz="0" w:space="0" w:color="auto"/>
                <w:left w:val="none" w:sz="0" w:space="0" w:color="auto"/>
                <w:bottom w:val="none" w:sz="0" w:space="0" w:color="auto"/>
                <w:right w:val="none" w:sz="0" w:space="0" w:color="auto"/>
              </w:divBdr>
              <w:divsChild>
                <w:div w:id="1356033538">
                  <w:marLeft w:val="0"/>
                  <w:marRight w:val="0"/>
                  <w:marTop w:val="0"/>
                  <w:marBottom w:val="0"/>
                  <w:divBdr>
                    <w:top w:val="none" w:sz="0" w:space="0" w:color="auto"/>
                    <w:left w:val="none" w:sz="0" w:space="0" w:color="auto"/>
                    <w:bottom w:val="none" w:sz="0" w:space="0" w:color="auto"/>
                    <w:right w:val="none" w:sz="0" w:space="0" w:color="auto"/>
                  </w:divBdr>
                  <w:divsChild>
                    <w:div w:id="1024861152">
                      <w:marLeft w:val="0"/>
                      <w:marRight w:val="0"/>
                      <w:marTop w:val="0"/>
                      <w:marBottom w:val="0"/>
                      <w:divBdr>
                        <w:top w:val="none" w:sz="0" w:space="0" w:color="auto"/>
                        <w:left w:val="none" w:sz="0" w:space="0" w:color="auto"/>
                        <w:bottom w:val="none" w:sz="0" w:space="0" w:color="auto"/>
                        <w:right w:val="none" w:sz="0" w:space="0" w:color="auto"/>
                      </w:divBdr>
                      <w:divsChild>
                        <w:div w:id="1276253984">
                          <w:marLeft w:val="0"/>
                          <w:marRight w:val="0"/>
                          <w:marTop w:val="0"/>
                          <w:marBottom w:val="0"/>
                          <w:divBdr>
                            <w:top w:val="none" w:sz="0" w:space="0" w:color="auto"/>
                            <w:left w:val="none" w:sz="0" w:space="0" w:color="auto"/>
                            <w:bottom w:val="none" w:sz="0" w:space="0" w:color="auto"/>
                            <w:right w:val="none" w:sz="0" w:space="0" w:color="auto"/>
                          </w:divBdr>
                          <w:divsChild>
                            <w:div w:id="238708532">
                              <w:marLeft w:val="0"/>
                              <w:marRight w:val="0"/>
                              <w:marTop w:val="0"/>
                              <w:marBottom w:val="0"/>
                              <w:divBdr>
                                <w:top w:val="none" w:sz="0" w:space="0" w:color="auto"/>
                                <w:left w:val="none" w:sz="0" w:space="0" w:color="auto"/>
                                <w:bottom w:val="none" w:sz="0" w:space="0" w:color="auto"/>
                                <w:right w:val="none" w:sz="0" w:space="0" w:color="auto"/>
                              </w:divBdr>
                              <w:divsChild>
                                <w:div w:id="173696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2621101">
          <w:marLeft w:val="0"/>
          <w:marRight w:val="0"/>
          <w:marTop w:val="0"/>
          <w:marBottom w:val="0"/>
          <w:divBdr>
            <w:top w:val="none" w:sz="0" w:space="0" w:color="auto"/>
            <w:left w:val="none" w:sz="0" w:space="0" w:color="auto"/>
            <w:bottom w:val="none" w:sz="0" w:space="0" w:color="auto"/>
            <w:right w:val="none" w:sz="0" w:space="0" w:color="auto"/>
          </w:divBdr>
          <w:divsChild>
            <w:div w:id="2053311731">
              <w:marLeft w:val="0"/>
              <w:marRight w:val="0"/>
              <w:marTop w:val="0"/>
              <w:marBottom w:val="0"/>
              <w:divBdr>
                <w:top w:val="none" w:sz="0" w:space="0" w:color="auto"/>
                <w:left w:val="none" w:sz="0" w:space="0" w:color="auto"/>
                <w:bottom w:val="none" w:sz="0" w:space="0" w:color="auto"/>
                <w:right w:val="none" w:sz="0" w:space="0" w:color="auto"/>
              </w:divBdr>
              <w:divsChild>
                <w:div w:id="1143892592">
                  <w:marLeft w:val="0"/>
                  <w:marRight w:val="0"/>
                  <w:marTop w:val="0"/>
                  <w:marBottom w:val="0"/>
                  <w:divBdr>
                    <w:top w:val="none" w:sz="0" w:space="0" w:color="auto"/>
                    <w:left w:val="none" w:sz="0" w:space="0" w:color="auto"/>
                    <w:bottom w:val="none" w:sz="0" w:space="0" w:color="auto"/>
                    <w:right w:val="none" w:sz="0" w:space="0" w:color="auto"/>
                  </w:divBdr>
                  <w:divsChild>
                    <w:div w:id="457801105">
                      <w:marLeft w:val="0"/>
                      <w:marRight w:val="0"/>
                      <w:marTop w:val="0"/>
                      <w:marBottom w:val="0"/>
                      <w:divBdr>
                        <w:top w:val="none" w:sz="0" w:space="0" w:color="auto"/>
                        <w:left w:val="none" w:sz="0" w:space="0" w:color="auto"/>
                        <w:bottom w:val="none" w:sz="0" w:space="0" w:color="auto"/>
                        <w:right w:val="none" w:sz="0" w:space="0" w:color="auto"/>
                      </w:divBdr>
                      <w:divsChild>
                        <w:div w:id="1689678677">
                          <w:marLeft w:val="0"/>
                          <w:marRight w:val="0"/>
                          <w:marTop w:val="0"/>
                          <w:marBottom w:val="0"/>
                          <w:divBdr>
                            <w:top w:val="none" w:sz="0" w:space="0" w:color="auto"/>
                            <w:left w:val="none" w:sz="0" w:space="0" w:color="auto"/>
                            <w:bottom w:val="none" w:sz="0" w:space="0" w:color="auto"/>
                            <w:right w:val="none" w:sz="0" w:space="0" w:color="auto"/>
                          </w:divBdr>
                          <w:divsChild>
                            <w:div w:id="29623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4496885">
      <w:bodyDiv w:val="1"/>
      <w:marLeft w:val="0"/>
      <w:marRight w:val="0"/>
      <w:marTop w:val="0"/>
      <w:marBottom w:val="0"/>
      <w:divBdr>
        <w:top w:val="none" w:sz="0" w:space="0" w:color="auto"/>
        <w:left w:val="none" w:sz="0" w:space="0" w:color="auto"/>
        <w:bottom w:val="none" w:sz="0" w:space="0" w:color="auto"/>
        <w:right w:val="none" w:sz="0" w:space="0" w:color="auto"/>
      </w:divBdr>
    </w:div>
    <w:div w:id="1578319852">
      <w:bodyDiv w:val="1"/>
      <w:marLeft w:val="0"/>
      <w:marRight w:val="0"/>
      <w:marTop w:val="0"/>
      <w:marBottom w:val="0"/>
      <w:divBdr>
        <w:top w:val="none" w:sz="0" w:space="0" w:color="auto"/>
        <w:left w:val="none" w:sz="0" w:space="0" w:color="auto"/>
        <w:bottom w:val="none" w:sz="0" w:space="0" w:color="auto"/>
        <w:right w:val="none" w:sz="0" w:space="0" w:color="auto"/>
      </w:divBdr>
    </w:div>
    <w:div w:id="1998341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5.wmf"/><Relationship Id="rId42" Type="http://schemas.openxmlformats.org/officeDocument/2006/relationships/oleObject" Target="embeddings/oleObject14.bin"/><Relationship Id="rId47" Type="http://schemas.openxmlformats.org/officeDocument/2006/relationships/oleObject" Target="embeddings/oleObject18.bin"/><Relationship Id="rId63" Type="http://schemas.openxmlformats.org/officeDocument/2006/relationships/oleObject" Target="embeddings/oleObject26.bin"/><Relationship Id="rId68" Type="http://schemas.openxmlformats.org/officeDocument/2006/relationships/oleObject" Target="embeddings/oleObject30.bin"/><Relationship Id="rId84" Type="http://schemas.openxmlformats.org/officeDocument/2006/relationships/oleObject" Target="embeddings/oleObject46.bin"/><Relationship Id="rId89" Type="http://schemas.openxmlformats.org/officeDocument/2006/relationships/oleObject" Target="embeddings/oleObject50.bin"/><Relationship Id="rId16" Type="http://schemas.openxmlformats.org/officeDocument/2006/relationships/oleObject" Target="embeddings/oleObject1.bin"/><Relationship Id="rId107" Type="http://schemas.openxmlformats.org/officeDocument/2006/relationships/footer" Target="footer11.xml"/><Relationship Id="rId11" Type="http://schemas.openxmlformats.org/officeDocument/2006/relationships/footer" Target="footer1.xml"/><Relationship Id="rId32" Type="http://schemas.openxmlformats.org/officeDocument/2006/relationships/oleObject" Target="embeddings/oleObject9.bin"/><Relationship Id="rId37" Type="http://schemas.openxmlformats.org/officeDocument/2006/relationships/image" Target="media/image13.wmf"/><Relationship Id="rId53" Type="http://schemas.openxmlformats.org/officeDocument/2006/relationships/oleObject" Target="embeddings/oleObject23.bin"/><Relationship Id="rId58" Type="http://schemas.openxmlformats.org/officeDocument/2006/relationships/footer" Target="footer4.xml"/><Relationship Id="rId74" Type="http://schemas.openxmlformats.org/officeDocument/2006/relationships/oleObject" Target="embeddings/oleObject36.bin"/><Relationship Id="rId79" Type="http://schemas.openxmlformats.org/officeDocument/2006/relationships/oleObject" Target="embeddings/oleObject41.bin"/><Relationship Id="rId102" Type="http://schemas.openxmlformats.org/officeDocument/2006/relationships/header" Target="header9.xml"/><Relationship Id="rId5" Type="http://schemas.openxmlformats.org/officeDocument/2006/relationships/webSettings" Target="webSettings.xml"/><Relationship Id="rId90" Type="http://schemas.openxmlformats.org/officeDocument/2006/relationships/image" Target="media/image21.wmf"/><Relationship Id="rId95" Type="http://schemas.openxmlformats.org/officeDocument/2006/relationships/oleObject" Target="embeddings/oleObject54.bin"/><Relationship Id="rId22" Type="http://schemas.openxmlformats.org/officeDocument/2006/relationships/oleObject" Target="embeddings/oleObject4.bin"/><Relationship Id="rId27" Type="http://schemas.openxmlformats.org/officeDocument/2006/relationships/image" Target="media/image8.wmf"/><Relationship Id="rId43" Type="http://schemas.openxmlformats.org/officeDocument/2006/relationships/image" Target="media/image16.wmf"/><Relationship Id="rId48" Type="http://schemas.openxmlformats.org/officeDocument/2006/relationships/oleObject" Target="embeddings/oleObject19.bin"/><Relationship Id="rId64" Type="http://schemas.openxmlformats.org/officeDocument/2006/relationships/image" Target="media/image19.wmf"/><Relationship Id="rId69" Type="http://schemas.openxmlformats.org/officeDocument/2006/relationships/oleObject" Target="embeddings/oleObject31.bin"/><Relationship Id="rId80" Type="http://schemas.openxmlformats.org/officeDocument/2006/relationships/oleObject" Target="embeddings/oleObject42.bin"/><Relationship Id="rId85" Type="http://schemas.openxmlformats.org/officeDocument/2006/relationships/oleObject" Target="embeddings/oleObject47.bin"/><Relationship Id="rId12" Type="http://schemas.openxmlformats.org/officeDocument/2006/relationships/footer" Target="footer2.xml"/><Relationship Id="rId17" Type="http://schemas.openxmlformats.org/officeDocument/2006/relationships/image" Target="media/image3.wmf"/><Relationship Id="rId33" Type="http://schemas.openxmlformats.org/officeDocument/2006/relationships/image" Target="media/image11.wmf"/><Relationship Id="rId38" Type="http://schemas.openxmlformats.org/officeDocument/2006/relationships/oleObject" Target="embeddings/oleObject12.bin"/><Relationship Id="rId59" Type="http://schemas.openxmlformats.org/officeDocument/2006/relationships/footer" Target="footer5.xml"/><Relationship Id="rId103" Type="http://schemas.openxmlformats.org/officeDocument/2006/relationships/footer" Target="footer9.xml"/><Relationship Id="rId108" Type="http://schemas.openxmlformats.org/officeDocument/2006/relationships/header" Target="header12.xml"/><Relationship Id="rId54" Type="http://schemas.openxmlformats.org/officeDocument/2006/relationships/oleObject" Target="embeddings/oleObject24.bin"/><Relationship Id="rId70" Type="http://schemas.openxmlformats.org/officeDocument/2006/relationships/oleObject" Target="embeddings/oleObject32.bin"/><Relationship Id="rId75" Type="http://schemas.openxmlformats.org/officeDocument/2006/relationships/oleObject" Target="embeddings/oleObject37.bin"/><Relationship Id="rId91" Type="http://schemas.openxmlformats.org/officeDocument/2006/relationships/oleObject" Target="embeddings/oleObject51.bin"/><Relationship Id="rId96" Type="http://schemas.openxmlformats.org/officeDocument/2006/relationships/image" Target="media/image23.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image" Target="media/image6.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17.wmf"/><Relationship Id="rId57" Type="http://schemas.openxmlformats.org/officeDocument/2006/relationships/header" Target="header5.xml"/><Relationship Id="rId106" Type="http://schemas.openxmlformats.org/officeDocument/2006/relationships/footer" Target="footer10.xml"/><Relationship Id="rId10" Type="http://schemas.openxmlformats.org/officeDocument/2006/relationships/header" Target="header2.xml"/><Relationship Id="rId31" Type="http://schemas.openxmlformats.org/officeDocument/2006/relationships/image" Target="media/image10.wmf"/><Relationship Id="rId44" Type="http://schemas.openxmlformats.org/officeDocument/2006/relationships/oleObject" Target="embeddings/oleObject15.bin"/><Relationship Id="rId52" Type="http://schemas.openxmlformats.org/officeDocument/2006/relationships/oleObject" Target="embeddings/oleObject22.bin"/><Relationship Id="rId60" Type="http://schemas.openxmlformats.org/officeDocument/2006/relationships/header" Target="header6.xml"/><Relationship Id="rId65" Type="http://schemas.openxmlformats.org/officeDocument/2006/relationships/oleObject" Target="embeddings/oleObject27.bin"/><Relationship Id="rId73" Type="http://schemas.openxmlformats.org/officeDocument/2006/relationships/oleObject" Target="embeddings/oleObject35.bin"/><Relationship Id="rId78" Type="http://schemas.openxmlformats.org/officeDocument/2006/relationships/oleObject" Target="embeddings/oleObject40.bin"/><Relationship Id="rId81" Type="http://schemas.openxmlformats.org/officeDocument/2006/relationships/oleObject" Target="embeddings/oleObject43.bin"/><Relationship Id="rId86" Type="http://schemas.openxmlformats.org/officeDocument/2006/relationships/oleObject" Target="embeddings/oleObject48.bin"/><Relationship Id="rId94" Type="http://schemas.openxmlformats.org/officeDocument/2006/relationships/image" Target="media/image22.wmf"/><Relationship Id="rId99" Type="http://schemas.openxmlformats.org/officeDocument/2006/relationships/header" Target="header8.xml"/><Relationship Id="rId10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oleObject" Target="embeddings/oleObject2.bin"/><Relationship Id="rId39" Type="http://schemas.openxmlformats.org/officeDocument/2006/relationships/image" Target="media/image14.wmf"/><Relationship Id="rId109" Type="http://schemas.openxmlformats.org/officeDocument/2006/relationships/footer" Target="footer12.xml"/><Relationship Id="rId34" Type="http://schemas.openxmlformats.org/officeDocument/2006/relationships/oleObject" Target="embeddings/oleObject10.bin"/><Relationship Id="rId50" Type="http://schemas.openxmlformats.org/officeDocument/2006/relationships/oleObject" Target="embeddings/oleObject20.bin"/><Relationship Id="rId55" Type="http://schemas.openxmlformats.org/officeDocument/2006/relationships/oleObject" Target="embeddings/oleObject25.bin"/><Relationship Id="rId76" Type="http://schemas.openxmlformats.org/officeDocument/2006/relationships/oleObject" Target="embeddings/oleObject38.bin"/><Relationship Id="rId97" Type="http://schemas.openxmlformats.org/officeDocument/2006/relationships/oleObject" Target="embeddings/oleObject55.bin"/><Relationship Id="rId104" Type="http://schemas.openxmlformats.org/officeDocument/2006/relationships/header" Target="header10.xml"/><Relationship Id="rId7" Type="http://schemas.openxmlformats.org/officeDocument/2006/relationships/endnotes" Target="endnotes.xml"/><Relationship Id="rId71" Type="http://schemas.openxmlformats.org/officeDocument/2006/relationships/oleObject" Target="embeddings/oleObject33.bin"/><Relationship Id="rId92" Type="http://schemas.openxmlformats.org/officeDocument/2006/relationships/oleObject" Target="embeddings/oleObject52.bin"/><Relationship Id="rId2" Type="http://schemas.openxmlformats.org/officeDocument/2006/relationships/numbering" Target="numbering.xml"/><Relationship Id="rId29" Type="http://schemas.openxmlformats.org/officeDocument/2006/relationships/image" Target="media/image9.wmf"/><Relationship Id="rId24" Type="http://schemas.openxmlformats.org/officeDocument/2006/relationships/oleObject" Target="embeddings/oleObject5.bin"/><Relationship Id="rId40" Type="http://schemas.openxmlformats.org/officeDocument/2006/relationships/oleObject" Target="embeddings/oleObject13.bin"/><Relationship Id="rId45" Type="http://schemas.openxmlformats.org/officeDocument/2006/relationships/oleObject" Target="embeddings/oleObject16.bin"/><Relationship Id="rId66" Type="http://schemas.openxmlformats.org/officeDocument/2006/relationships/oleObject" Target="embeddings/oleObject28.bin"/><Relationship Id="rId87" Type="http://schemas.openxmlformats.org/officeDocument/2006/relationships/oleObject" Target="embeddings/oleObject49.bin"/><Relationship Id="rId110" Type="http://schemas.openxmlformats.org/officeDocument/2006/relationships/fontTable" Target="fontTable.xml"/><Relationship Id="rId61" Type="http://schemas.openxmlformats.org/officeDocument/2006/relationships/footer" Target="footer6.xml"/><Relationship Id="rId82" Type="http://schemas.openxmlformats.org/officeDocument/2006/relationships/oleObject" Target="embeddings/oleObject44.bin"/><Relationship Id="rId19" Type="http://schemas.openxmlformats.org/officeDocument/2006/relationships/image" Target="media/image4.wmf"/><Relationship Id="rId14" Type="http://schemas.openxmlformats.org/officeDocument/2006/relationships/footer" Target="footer3.xml"/><Relationship Id="rId30" Type="http://schemas.openxmlformats.org/officeDocument/2006/relationships/oleObject" Target="embeddings/oleObject8.bin"/><Relationship Id="rId35" Type="http://schemas.openxmlformats.org/officeDocument/2006/relationships/image" Target="media/image12.wmf"/><Relationship Id="rId56" Type="http://schemas.openxmlformats.org/officeDocument/2006/relationships/header" Target="header4.xml"/><Relationship Id="rId77" Type="http://schemas.openxmlformats.org/officeDocument/2006/relationships/oleObject" Target="embeddings/oleObject39.bin"/><Relationship Id="rId100" Type="http://schemas.openxmlformats.org/officeDocument/2006/relationships/footer" Target="footer7.xml"/><Relationship Id="rId105" Type="http://schemas.openxmlformats.org/officeDocument/2006/relationships/header" Target="header11.xml"/><Relationship Id="rId8" Type="http://schemas.openxmlformats.org/officeDocument/2006/relationships/image" Target="media/image1.png"/><Relationship Id="rId51" Type="http://schemas.openxmlformats.org/officeDocument/2006/relationships/oleObject" Target="embeddings/oleObject21.bin"/><Relationship Id="rId72" Type="http://schemas.openxmlformats.org/officeDocument/2006/relationships/oleObject" Target="embeddings/oleObject34.bin"/><Relationship Id="rId93" Type="http://schemas.openxmlformats.org/officeDocument/2006/relationships/oleObject" Target="embeddings/oleObject53.bin"/><Relationship Id="rId98" Type="http://schemas.openxmlformats.org/officeDocument/2006/relationships/header" Target="header7.xml"/><Relationship Id="rId3" Type="http://schemas.openxmlformats.org/officeDocument/2006/relationships/styles" Target="styles.xml"/><Relationship Id="rId25" Type="http://schemas.openxmlformats.org/officeDocument/2006/relationships/image" Target="media/image7.wmf"/><Relationship Id="rId46" Type="http://schemas.openxmlformats.org/officeDocument/2006/relationships/oleObject" Target="embeddings/oleObject17.bin"/><Relationship Id="rId67" Type="http://schemas.openxmlformats.org/officeDocument/2006/relationships/oleObject" Target="embeddings/oleObject29.bin"/><Relationship Id="rId20" Type="http://schemas.openxmlformats.org/officeDocument/2006/relationships/oleObject" Target="embeddings/oleObject3.bin"/><Relationship Id="rId41" Type="http://schemas.openxmlformats.org/officeDocument/2006/relationships/image" Target="media/image15.wmf"/><Relationship Id="rId62" Type="http://schemas.openxmlformats.org/officeDocument/2006/relationships/image" Target="media/image18.wmf"/><Relationship Id="rId83" Type="http://schemas.openxmlformats.org/officeDocument/2006/relationships/oleObject" Target="embeddings/oleObject45.bin"/><Relationship Id="rId88" Type="http://schemas.openxmlformats.org/officeDocument/2006/relationships/image" Target="media/image20.wmf"/><Relationship Id="rId11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186BC-758A-4A42-8ACD-6EC292CD0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52447</Words>
  <Characters>29895</Characters>
  <Application>Microsoft Office Word</Application>
  <DocSecurity>0</DocSecurity>
  <Lines>249</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Задание № 4</vt:lpstr>
      <vt:lpstr>Задание № 4</vt:lpstr>
    </vt:vector>
  </TitlesOfParts>
  <Company>Microsoft</Company>
  <LinksUpToDate>false</LinksUpToDate>
  <CharactersWithSpaces>82178</CharactersWithSpaces>
  <SharedDoc>false</SharedDoc>
  <HLinks>
    <vt:vector size="66" baseType="variant">
      <vt:variant>
        <vt:i4>3342388</vt:i4>
      </vt:variant>
      <vt:variant>
        <vt:i4>288</vt:i4>
      </vt:variant>
      <vt:variant>
        <vt:i4>0</vt:i4>
      </vt:variant>
      <vt:variant>
        <vt:i4>5</vt:i4>
      </vt:variant>
      <vt:variant>
        <vt:lpwstr>http://www.rada.gov.ua/</vt:lpwstr>
      </vt:variant>
      <vt:variant>
        <vt:lpwstr/>
      </vt:variant>
      <vt:variant>
        <vt:i4>6291570</vt:i4>
      </vt:variant>
      <vt:variant>
        <vt:i4>285</vt:i4>
      </vt:variant>
      <vt:variant>
        <vt:i4>0</vt:i4>
      </vt:variant>
      <vt:variant>
        <vt:i4>5</vt:i4>
      </vt:variant>
      <vt:variant>
        <vt:lpwstr>http://www.pmprofy.ru/</vt:lpwstr>
      </vt:variant>
      <vt:variant>
        <vt:lpwstr/>
      </vt:variant>
      <vt:variant>
        <vt:i4>7274598</vt:i4>
      </vt:variant>
      <vt:variant>
        <vt:i4>282</vt:i4>
      </vt:variant>
      <vt:variant>
        <vt:i4>0</vt:i4>
      </vt:variant>
      <vt:variant>
        <vt:i4>5</vt:i4>
      </vt:variant>
      <vt:variant>
        <vt:lpwstr>http://www.pmi.ru/</vt:lpwstr>
      </vt:variant>
      <vt:variant>
        <vt:lpwstr/>
      </vt:variant>
      <vt:variant>
        <vt:i4>458774</vt:i4>
      </vt:variant>
      <vt:variant>
        <vt:i4>279</vt:i4>
      </vt:variant>
      <vt:variant>
        <vt:i4>0</vt:i4>
      </vt:variant>
      <vt:variant>
        <vt:i4>5</vt:i4>
      </vt:variant>
      <vt:variant>
        <vt:lpwstr>http://www.spiderproject.ru/</vt:lpwstr>
      </vt:variant>
      <vt:variant>
        <vt:lpwstr/>
      </vt:variant>
      <vt:variant>
        <vt:i4>5308511</vt:i4>
      </vt:variant>
      <vt:variant>
        <vt:i4>276</vt:i4>
      </vt:variant>
      <vt:variant>
        <vt:i4>0</vt:i4>
      </vt:variant>
      <vt:variant>
        <vt:i4>5</vt:i4>
      </vt:variant>
      <vt:variant>
        <vt:lpwstr>http://www.ir.org.ua/</vt:lpwstr>
      </vt:variant>
      <vt:variant>
        <vt:lpwstr/>
      </vt:variant>
      <vt:variant>
        <vt:i4>5177358</vt:i4>
      </vt:variant>
      <vt:variant>
        <vt:i4>270</vt:i4>
      </vt:variant>
      <vt:variant>
        <vt:i4>0</vt:i4>
      </vt:variant>
      <vt:variant>
        <vt:i4>5</vt:i4>
      </vt:variant>
      <vt:variant>
        <vt:lpwstr>http://www.microsoft.com/rus/office/project/</vt:lpwstr>
      </vt:variant>
      <vt:variant>
        <vt:lpwstr/>
      </vt:variant>
      <vt:variant>
        <vt:i4>917524</vt:i4>
      </vt:variant>
      <vt:variant>
        <vt:i4>267</vt:i4>
      </vt:variant>
      <vt:variant>
        <vt:i4>0</vt:i4>
      </vt:variant>
      <vt:variant>
        <vt:i4>5</vt:i4>
      </vt:variant>
      <vt:variant>
        <vt:lpwstr>http://www.legal.com.ua/cgi-bin/matrix.cgi/pravo.html</vt:lpwstr>
      </vt:variant>
      <vt:variant>
        <vt:lpwstr/>
      </vt:variant>
      <vt:variant>
        <vt:i4>6881314</vt:i4>
      </vt:variant>
      <vt:variant>
        <vt:i4>264</vt:i4>
      </vt:variant>
      <vt:variant>
        <vt:i4>0</vt:i4>
      </vt:variant>
      <vt:variant>
        <vt:i4>5</vt:i4>
      </vt:variant>
      <vt:variant>
        <vt:lpwstr>http://www.ipma.ch/</vt:lpwstr>
      </vt:variant>
      <vt:variant>
        <vt:lpwstr/>
      </vt:variant>
      <vt:variant>
        <vt:i4>7405685</vt:i4>
      </vt:variant>
      <vt:variant>
        <vt:i4>261</vt:i4>
      </vt:variant>
      <vt:variant>
        <vt:i4>0</vt:i4>
      </vt:variant>
      <vt:variant>
        <vt:i4>5</vt:i4>
      </vt:variant>
      <vt:variant>
        <vt:lpwstr>http://www.nau.kiev.ua/</vt:lpwstr>
      </vt:variant>
      <vt:variant>
        <vt:lpwstr/>
      </vt:variant>
      <vt:variant>
        <vt:i4>4456514</vt:i4>
      </vt:variant>
      <vt:variant>
        <vt:i4>258</vt:i4>
      </vt:variant>
      <vt:variant>
        <vt:i4>0</vt:i4>
      </vt:variant>
      <vt:variant>
        <vt:i4>5</vt:i4>
      </vt:variant>
      <vt:variant>
        <vt:lpwstr>http://www.liga.net/</vt:lpwstr>
      </vt:variant>
      <vt:variant>
        <vt:lpwstr/>
      </vt:variant>
      <vt:variant>
        <vt:i4>2752635</vt:i4>
      </vt:variant>
      <vt:variant>
        <vt:i4>255</vt:i4>
      </vt:variant>
      <vt:variant>
        <vt:i4>0</vt:i4>
      </vt:variant>
      <vt:variant>
        <vt:i4>5</vt:i4>
      </vt:variant>
      <vt:variant>
        <vt:lpwstr>http://www.pmforum.org/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Задание № 4</dc:title>
  <dc:subject/>
  <dc:creator>stas</dc:creator>
  <cp:keywords/>
  <dc:description/>
  <cp:lastModifiedBy>User</cp:lastModifiedBy>
  <cp:revision>10</cp:revision>
  <cp:lastPrinted>2017-11-08T20:36:00Z</cp:lastPrinted>
  <dcterms:created xsi:type="dcterms:W3CDTF">2026-04-14T07:03:00Z</dcterms:created>
  <dcterms:modified xsi:type="dcterms:W3CDTF">2026-05-07T11:07:00Z</dcterms:modified>
</cp:coreProperties>
</file>