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60CA7" w:rsidRPr="00460A49" w:rsidRDefault="00960CA7" w:rsidP="00B55737">
      <w:pPr>
        <w:pStyle w:val="afa"/>
        <w:jc w:val="center"/>
        <w:rPr>
          <w:b/>
          <w:bCs/>
          <w:color w:val="auto"/>
          <w:sz w:val="36"/>
          <w:szCs w:val="36"/>
          <w:lang w:val="uk-UA"/>
        </w:rPr>
      </w:pPr>
      <w:r w:rsidRPr="00460A49">
        <w:rPr>
          <w:b/>
          <w:bCs/>
          <w:color w:val="auto"/>
          <w:sz w:val="36"/>
          <w:szCs w:val="36"/>
          <w:lang w:val="uk-UA"/>
        </w:rPr>
        <w:t>Міністерство освіти і науки України</w:t>
      </w:r>
    </w:p>
    <w:p w:rsidR="00960CA7" w:rsidRPr="00460A49" w:rsidRDefault="00960CA7" w:rsidP="00B55737">
      <w:pPr>
        <w:pStyle w:val="afa"/>
        <w:jc w:val="center"/>
        <w:rPr>
          <w:b/>
          <w:bCs/>
          <w:color w:val="auto"/>
          <w:sz w:val="36"/>
          <w:szCs w:val="36"/>
          <w:lang w:val="uk-UA"/>
        </w:rPr>
      </w:pPr>
      <w:r w:rsidRPr="00460A49">
        <w:rPr>
          <w:b/>
          <w:bCs/>
          <w:color w:val="auto"/>
          <w:sz w:val="36"/>
          <w:szCs w:val="36"/>
          <w:lang w:val="uk-UA"/>
        </w:rPr>
        <w:t>Луцький національний технічний університет</w:t>
      </w:r>
    </w:p>
    <w:p w:rsidR="00960CA7" w:rsidRPr="00460A49" w:rsidRDefault="00960CA7" w:rsidP="00B55737">
      <w:pPr>
        <w:pStyle w:val="2"/>
        <w:shd w:val="clear" w:color="auto" w:fill="FFFFFF"/>
        <w:spacing w:before="0"/>
        <w:jc w:val="center"/>
        <w:rPr>
          <w:rFonts w:ascii="Times New Roman" w:hAnsi="Times New Roman" w:cs="Times New Roman"/>
          <w:caps/>
          <w:color w:val="auto"/>
          <w:spacing w:val="-18"/>
          <w:sz w:val="20"/>
          <w:szCs w:val="20"/>
        </w:rPr>
      </w:pPr>
    </w:p>
    <w:p w:rsidR="00960CA7" w:rsidRPr="00460A49" w:rsidRDefault="00960CA7" w:rsidP="00B55737">
      <w:pPr>
        <w:pStyle w:val="2"/>
        <w:shd w:val="clear" w:color="auto" w:fill="FFFFFF"/>
        <w:spacing w:before="0"/>
        <w:jc w:val="center"/>
        <w:rPr>
          <w:rFonts w:ascii="Times New Roman" w:hAnsi="Times New Roman" w:cs="Times New Roman"/>
          <w:caps/>
          <w:color w:val="auto"/>
          <w:spacing w:val="-18"/>
          <w:sz w:val="48"/>
          <w:szCs w:val="48"/>
        </w:rPr>
      </w:pPr>
      <w:r w:rsidRPr="00460A49">
        <w:rPr>
          <w:rFonts w:ascii="Times New Roman" w:hAnsi="Times New Roman" w:cs="Times New Roman"/>
          <w:caps/>
          <w:noProof/>
          <w:color w:val="auto"/>
          <w:spacing w:val="-18"/>
          <w:sz w:val="48"/>
          <w:szCs w:val="48"/>
        </w:rPr>
        <w:drawing>
          <wp:inline distT="0" distB="0" distL="0" distR="0">
            <wp:extent cx="2812473" cy="2857836"/>
            <wp:effectExtent l="0" t="0" r="0" b="0"/>
            <wp:docPr id="10" name="Рисунок 10"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лого Луцький НТУ 2021 (без текст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29699" cy="2875340"/>
                    </a:xfrm>
                    <a:prstGeom prst="rect">
                      <a:avLst/>
                    </a:prstGeom>
                    <a:noFill/>
                    <a:ln>
                      <a:noFill/>
                    </a:ln>
                  </pic:spPr>
                </pic:pic>
              </a:graphicData>
            </a:graphic>
          </wp:inline>
        </w:drawing>
      </w:r>
    </w:p>
    <w:p w:rsidR="00960CA7" w:rsidRPr="00460A49" w:rsidRDefault="00960CA7" w:rsidP="00B55737">
      <w:pPr>
        <w:widowControl w:val="0"/>
        <w:suppressAutoHyphens/>
        <w:autoSpaceDE w:val="0"/>
        <w:autoSpaceDN w:val="0"/>
        <w:adjustRightInd w:val="0"/>
        <w:contextualSpacing/>
        <w:jc w:val="center"/>
        <w:rPr>
          <w:sz w:val="28"/>
          <w:lang w:eastAsia="ar-SA"/>
        </w:rPr>
      </w:pPr>
    </w:p>
    <w:p w:rsidR="00960CA7" w:rsidRPr="00460A49" w:rsidRDefault="00960CA7" w:rsidP="00B55737">
      <w:pPr>
        <w:widowControl w:val="0"/>
        <w:suppressAutoHyphens/>
        <w:autoSpaceDE w:val="0"/>
        <w:autoSpaceDN w:val="0"/>
        <w:adjustRightInd w:val="0"/>
        <w:contextualSpacing/>
        <w:jc w:val="center"/>
        <w:rPr>
          <w:sz w:val="28"/>
          <w:lang w:eastAsia="ar-SA"/>
        </w:rPr>
      </w:pPr>
    </w:p>
    <w:p w:rsidR="00960CA7" w:rsidRPr="00460A49" w:rsidRDefault="00960CA7" w:rsidP="00B55737">
      <w:pPr>
        <w:widowControl w:val="0"/>
        <w:suppressAutoHyphens/>
        <w:autoSpaceDE w:val="0"/>
        <w:autoSpaceDN w:val="0"/>
        <w:adjustRightInd w:val="0"/>
        <w:contextualSpacing/>
        <w:jc w:val="center"/>
        <w:rPr>
          <w:sz w:val="28"/>
          <w:lang w:eastAsia="ar-SA"/>
        </w:rPr>
      </w:pPr>
    </w:p>
    <w:p w:rsidR="00E02F93" w:rsidRPr="00460A49" w:rsidRDefault="00E02F93" w:rsidP="00B55737">
      <w:pPr>
        <w:widowControl w:val="0"/>
        <w:suppressAutoHyphens/>
        <w:autoSpaceDE w:val="0"/>
        <w:autoSpaceDN w:val="0"/>
        <w:adjustRightInd w:val="0"/>
        <w:contextualSpacing/>
        <w:jc w:val="center"/>
        <w:rPr>
          <w:sz w:val="28"/>
          <w:lang w:eastAsia="ar-SA"/>
        </w:rPr>
      </w:pPr>
    </w:p>
    <w:p w:rsidR="00960CA7" w:rsidRPr="00460A49" w:rsidRDefault="00BE6E20" w:rsidP="00B55737">
      <w:pPr>
        <w:pStyle w:val="af2"/>
        <w:spacing w:before="0" w:beforeAutospacing="0" w:after="0" w:afterAutospacing="0"/>
        <w:ind w:left="567"/>
        <w:contextualSpacing/>
        <w:jc w:val="center"/>
        <w:rPr>
          <w:b/>
          <w:bCs/>
          <w:sz w:val="56"/>
          <w:szCs w:val="56"/>
        </w:rPr>
      </w:pPr>
      <w:r w:rsidRPr="00460A49">
        <w:rPr>
          <w:b/>
          <w:bCs/>
          <w:sz w:val="56"/>
          <w:szCs w:val="56"/>
        </w:rPr>
        <w:t>Розробка програмного забезпечення для управління технологічними комплексами, засоби людино-машинного інтерфейсу</w:t>
      </w:r>
    </w:p>
    <w:p w:rsidR="00960CA7" w:rsidRPr="00460A49" w:rsidRDefault="00960CA7" w:rsidP="00B55737">
      <w:pPr>
        <w:pStyle w:val="af2"/>
        <w:widowControl w:val="0"/>
        <w:spacing w:before="0" w:beforeAutospacing="0" w:after="0" w:afterAutospacing="0"/>
        <w:ind w:left="567" w:firstLine="709"/>
        <w:contextualSpacing/>
        <w:jc w:val="center"/>
      </w:pPr>
      <w:r w:rsidRPr="00460A49">
        <w:t> </w:t>
      </w:r>
    </w:p>
    <w:p w:rsidR="00960CA7" w:rsidRPr="00460A49" w:rsidRDefault="00960CA7" w:rsidP="00B55737">
      <w:pPr>
        <w:pStyle w:val="af2"/>
        <w:widowControl w:val="0"/>
        <w:spacing w:before="0" w:beforeAutospacing="0" w:after="0" w:afterAutospacing="0"/>
        <w:contextualSpacing/>
        <w:jc w:val="center"/>
        <w:rPr>
          <w:sz w:val="28"/>
          <w:szCs w:val="28"/>
        </w:rPr>
      </w:pPr>
      <w:r w:rsidRPr="00460A49">
        <w:rPr>
          <w:sz w:val="28"/>
          <w:szCs w:val="28"/>
        </w:rPr>
        <w:t>Методичні вказівки д</w:t>
      </w:r>
      <w:r w:rsidR="00E02F93" w:rsidRPr="00460A49">
        <w:rPr>
          <w:sz w:val="28"/>
          <w:szCs w:val="28"/>
        </w:rPr>
        <w:t>о практич</w:t>
      </w:r>
      <w:r w:rsidRPr="00460A49">
        <w:rPr>
          <w:sz w:val="28"/>
          <w:szCs w:val="28"/>
        </w:rPr>
        <w:t xml:space="preserve">них </w:t>
      </w:r>
      <w:r w:rsidR="006A1299" w:rsidRPr="00460A49">
        <w:rPr>
          <w:sz w:val="28"/>
          <w:szCs w:val="28"/>
        </w:rPr>
        <w:t>занять</w:t>
      </w:r>
    </w:p>
    <w:p w:rsidR="00960CA7" w:rsidRPr="00460A49" w:rsidRDefault="00960CA7" w:rsidP="00B55737">
      <w:pPr>
        <w:pStyle w:val="af2"/>
        <w:widowControl w:val="0"/>
        <w:spacing w:before="0" w:beforeAutospacing="0" w:after="0" w:afterAutospacing="0"/>
        <w:contextualSpacing/>
        <w:jc w:val="center"/>
        <w:rPr>
          <w:sz w:val="28"/>
          <w:szCs w:val="28"/>
        </w:rPr>
      </w:pPr>
      <w:r w:rsidRPr="00460A49">
        <w:rPr>
          <w:sz w:val="28"/>
          <w:szCs w:val="28"/>
        </w:rPr>
        <w:t xml:space="preserve">для здобувачів </w:t>
      </w:r>
      <w:r w:rsidR="00E02F93" w:rsidRPr="00460A49">
        <w:rPr>
          <w:sz w:val="28"/>
          <w:szCs w:val="28"/>
        </w:rPr>
        <w:t>друг</w:t>
      </w:r>
      <w:r w:rsidRPr="00460A49">
        <w:rPr>
          <w:sz w:val="28"/>
          <w:szCs w:val="28"/>
        </w:rPr>
        <w:t>ого (</w:t>
      </w:r>
      <w:r w:rsidR="00E02F93" w:rsidRPr="00460A49">
        <w:rPr>
          <w:sz w:val="28"/>
          <w:szCs w:val="28"/>
        </w:rPr>
        <w:t>магістер</w:t>
      </w:r>
      <w:r w:rsidRPr="00460A49">
        <w:rPr>
          <w:sz w:val="28"/>
          <w:szCs w:val="28"/>
        </w:rPr>
        <w:t>ського) рівня вищої освіти</w:t>
      </w:r>
    </w:p>
    <w:p w:rsidR="00295AB4" w:rsidRPr="00460A49" w:rsidRDefault="00960CA7" w:rsidP="00B55737">
      <w:pPr>
        <w:pStyle w:val="af2"/>
        <w:widowControl w:val="0"/>
        <w:spacing w:before="0" w:beforeAutospacing="0" w:after="0" w:afterAutospacing="0"/>
        <w:contextualSpacing/>
        <w:jc w:val="center"/>
        <w:rPr>
          <w:sz w:val="28"/>
          <w:szCs w:val="28"/>
        </w:rPr>
      </w:pPr>
      <w:r w:rsidRPr="00460A49">
        <w:rPr>
          <w:sz w:val="28"/>
          <w:szCs w:val="28"/>
        </w:rPr>
        <w:t xml:space="preserve">освітньої програми </w:t>
      </w:r>
    </w:p>
    <w:p w:rsidR="00960CA7" w:rsidRPr="00460A49" w:rsidRDefault="00960CA7" w:rsidP="00B55737">
      <w:pPr>
        <w:pStyle w:val="af2"/>
        <w:widowControl w:val="0"/>
        <w:spacing w:before="0" w:beforeAutospacing="0" w:after="0" w:afterAutospacing="0"/>
        <w:contextualSpacing/>
        <w:jc w:val="center"/>
        <w:rPr>
          <w:sz w:val="28"/>
          <w:szCs w:val="28"/>
        </w:rPr>
      </w:pPr>
      <w:r w:rsidRPr="00460A49">
        <w:rPr>
          <w:sz w:val="28"/>
          <w:szCs w:val="28"/>
        </w:rPr>
        <w:t>«</w:t>
      </w:r>
      <w:r w:rsidR="00BE6E20" w:rsidRPr="00460A49">
        <w:rPr>
          <w:bCs/>
          <w:sz w:val="28"/>
          <w:szCs w:val="28"/>
          <w:lang w:eastAsia="ru-RU"/>
        </w:rPr>
        <w:t>Автоматизація та комп</w:t>
      </w:r>
      <w:r w:rsidR="00D23120">
        <w:rPr>
          <w:bCs/>
          <w:sz w:val="28"/>
          <w:szCs w:val="28"/>
          <w:lang w:eastAsia="ru-RU"/>
        </w:rPr>
        <w:t>’</w:t>
      </w:r>
      <w:r w:rsidR="00BE6E20" w:rsidRPr="00460A49">
        <w:rPr>
          <w:bCs/>
          <w:sz w:val="28"/>
          <w:szCs w:val="28"/>
          <w:lang w:eastAsia="ru-RU"/>
        </w:rPr>
        <w:t>ютерно-інтегровані технології</w:t>
      </w:r>
      <w:r w:rsidRPr="00460A49">
        <w:rPr>
          <w:sz w:val="28"/>
          <w:szCs w:val="28"/>
        </w:rPr>
        <w:t>»</w:t>
      </w:r>
    </w:p>
    <w:p w:rsidR="00960CA7" w:rsidRPr="00460A49" w:rsidRDefault="00960CA7" w:rsidP="00B55737">
      <w:pPr>
        <w:pStyle w:val="af2"/>
        <w:widowControl w:val="0"/>
        <w:spacing w:before="0" w:beforeAutospacing="0" w:after="0" w:afterAutospacing="0"/>
        <w:contextualSpacing/>
        <w:jc w:val="center"/>
        <w:rPr>
          <w:sz w:val="28"/>
          <w:szCs w:val="28"/>
        </w:rPr>
      </w:pPr>
      <w:r w:rsidRPr="00460A49">
        <w:rPr>
          <w:sz w:val="28"/>
          <w:szCs w:val="28"/>
        </w:rPr>
        <w:t xml:space="preserve"> галузі знань </w:t>
      </w:r>
      <w:r w:rsidR="00164A34" w:rsidRPr="00164A34">
        <w:rPr>
          <w:spacing w:val="-4"/>
          <w:sz w:val="28"/>
          <w:szCs w:val="28"/>
        </w:rPr>
        <w:t xml:space="preserve">G </w:t>
      </w:r>
      <w:r w:rsidR="00164A34" w:rsidRPr="00164A34">
        <w:rPr>
          <w:sz w:val="28"/>
          <w:szCs w:val="28"/>
          <w:shd w:val="clear" w:color="auto" w:fill="FFFFFF"/>
        </w:rPr>
        <w:t>Інженерія, виробництво та будівництво</w:t>
      </w:r>
    </w:p>
    <w:p w:rsidR="00E02F93" w:rsidRPr="00460A49" w:rsidRDefault="00960CA7" w:rsidP="00B55737">
      <w:pPr>
        <w:pStyle w:val="af2"/>
        <w:widowControl w:val="0"/>
        <w:spacing w:before="0" w:beforeAutospacing="0" w:after="0" w:afterAutospacing="0"/>
        <w:contextualSpacing/>
        <w:jc w:val="center"/>
        <w:rPr>
          <w:sz w:val="28"/>
          <w:szCs w:val="28"/>
        </w:rPr>
      </w:pPr>
      <w:r w:rsidRPr="00460A49">
        <w:rPr>
          <w:sz w:val="28"/>
          <w:szCs w:val="28"/>
        </w:rPr>
        <w:t xml:space="preserve"> спеціальності </w:t>
      </w:r>
      <w:r w:rsidR="00164A34">
        <w:rPr>
          <w:sz w:val="28"/>
          <w:szCs w:val="28"/>
          <w:lang w:val="en-US"/>
        </w:rPr>
        <w:t>G7</w:t>
      </w:r>
      <w:r w:rsidR="00BE6E20" w:rsidRPr="00460A49">
        <w:rPr>
          <w:sz w:val="28"/>
          <w:szCs w:val="28"/>
        </w:rPr>
        <w:t xml:space="preserve"> Автоматизація, комп</w:t>
      </w:r>
      <w:r w:rsidR="00D23120">
        <w:rPr>
          <w:sz w:val="28"/>
          <w:szCs w:val="28"/>
        </w:rPr>
        <w:t>’</w:t>
      </w:r>
      <w:r w:rsidR="00BE6E20" w:rsidRPr="00460A49">
        <w:rPr>
          <w:sz w:val="28"/>
          <w:szCs w:val="28"/>
        </w:rPr>
        <w:t>ютерно-інтегровані технології та робототехніка</w:t>
      </w:r>
      <w:r w:rsidR="00E02F93" w:rsidRPr="00460A49">
        <w:rPr>
          <w:sz w:val="28"/>
          <w:szCs w:val="28"/>
        </w:rPr>
        <w:t xml:space="preserve"> </w:t>
      </w:r>
    </w:p>
    <w:p w:rsidR="00960CA7" w:rsidRPr="00460A49" w:rsidRDefault="00960CA7" w:rsidP="00B55737">
      <w:pPr>
        <w:pStyle w:val="af2"/>
        <w:widowControl w:val="0"/>
        <w:spacing w:before="0" w:beforeAutospacing="0" w:after="0" w:afterAutospacing="0"/>
        <w:contextualSpacing/>
        <w:jc w:val="center"/>
        <w:rPr>
          <w:sz w:val="28"/>
          <w:szCs w:val="28"/>
        </w:rPr>
      </w:pPr>
      <w:r w:rsidRPr="00460A49">
        <w:rPr>
          <w:sz w:val="28"/>
          <w:szCs w:val="28"/>
        </w:rPr>
        <w:t>денної та заочної форм навчання</w:t>
      </w:r>
    </w:p>
    <w:p w:rsidR="00960CA7" w:rsidRPr="00460A49" w:rsidRDefault="00960CA7" w:rsidP="00B55737">
      <w:pPr>
        <w:widowControl w:val="0"/>
        <w:suppressAutoHyphens/>
        <w:autoSpaceDE w:val="0"/>
        <w:autoSpaceDN w:val="0"/>
        <w:adjustRightInd w:val="0"/>
        <w:contextualSpacing/>
        <w:jc w:val="center"/>
        <w:rPr>
          <w:b/>
          <w:sz w:val="44"/>
          <w:szCs w:val="44"/>
        </w:rPr>
      </w:pPr>
    </w:p>
    <w:p w:rsidR="00960CA7" w:rsidRPr="00460A49" w:rsidRDefault="00960CA7" w:rsidP="00B55737">
      <w:pPr>
        <w:pStyle w:val="21"/>
        <w:widowControl w:val="0"/>
        <w:suppressAutoHyphens/>
        <w:spacing w:after="0" w:line="240" w:lineRule="auto"/>
        <w:ind w:left="567" w:firstLine="709"/>
        <w:contextualSpacing/>
        <w:jc w:val="center"/>
        <w:rPr>
          <w:sz w:val="32"/>
          <w:szCs w:val="32"/>
          <w:lang w:val="uk-UA"/>
        </w:rPr>
      </w:pPr>
    </w:p>
    <w:p w:rsidR="00960CA7" w:rsidRPr="00460A49" w:rsidRDefault="00960CA7" w:rsidP="00B55737">
      <w:pPr>
        <w:widowControl w:val="0"/>
        <w:suppressAutoHyphens/>
        <w:autoSpaceDE w:val="0"/>
        <w:autoSpaceDN w:val="0"/>
        <w:adjustRightInd w:val="0"/>
        <w:ind w:left="567"/>
        <w:contextualSpacing/>
        <w:rPr>
          <w:b/>
        </w:rPr>
      </w:pPr>
    </w:p>
    <w:p w:rsidR="00960CA7" w:rsidRPr="00460A49" w:rsidRDefault="00960CA7" w:rsidP="00B55737">
      <w:pPr>
        <w:widowControl w:val="0"/>
        <w:suppressAutoHyphens/>
        <w:autoSpaceDE w:val="0"/>
        <w:autoSpaceDN w:val="0"/>
        <w:adjustRightInd w:val="0"/>
        <w:ind w:left="567"/>
        <w:contextualSpacing/>
        <w:rPr>
          <w:b/>
        </w:rPr>
      </w:pPr>
    </w:p>
    <w:p w:rsidR="00960CA7" w:rsidRPr="00460A49" w:rsidRDefault="00960CA7" w:rsidP="00B55737">
      <w:pPr>
        <w:widowControl w:val="0"/>
        <w:suppressAutoHyphens/>
        <w:autoSpaceDE w:val="0"/>
        <w:autoSpaceDN w:val="0"/>
        <w:adjustRightInd w:val="0"/>
        <w:ind w:left="567"/>
        <w:contextualSpacing/>
        <w:rPr>
          <w:b/>
        </w:rPr>
      </w:pPr>
    </w:p>
    <w:p w:rsidR="00960CA7" w:rsidRPr="00460A49" w:rsidRDefault="00960CA7" w:rsidP="00B55737">
      <w:pPr>
        <w:widowControl w:val="0"/>
        <w:suppressAutoHyphens/>
        <w:autoSpaceDE w:val="0"/>
        <w:autoSpaceDN w:val="0"/>
        <w:adjustRightInd w:val="0"/>
        <w:contextualSpacing/>
        <w:jc w:val="center"/>
        <w:rPr>
          <w:sz w:val="28"/>
          <w:szCs w:val="28"/>
        </w:rPr>
      </w:pPr>
    </w:p>
    <w:p w:rsidR="00960CA7" w:rsidRPr="00460A49" w:rsidRDefault="00960CA7" w:rsidP="00B55737">
      <w:pPr>
        <w:widowControl w:val="0"/>
        <w:suppressAutoHyphens/>
        <w:autoSpaceDE w:val="0"/>
        <w:autoSpaceDN w:val="0"/>
        <w:adjustRightInd w:val="0"/>
        <w:contextualSpacing/>
        <w:jc w:val="center"/>
        <w:rPr>
          <w:sz w:val="28"/>
          <w:szCs w:val="28"/>
        </w:rPr>
      </w:pPr>
    </w:p>
    <w:p w:rsidR="00960CA7" w:rsidRPr="00460A49" w:rsidRDefault="00960CA7" w:rsidP="00B55737">
      <w:pPr>
        <w:widowControl w:val="0"/>
        <w:suppressAutoHyphens/>
        <w:autoSpaceDE w:val="0"/>
        <w:autoSpaceDN w:val="0"/>
        <w:adjustRightInd w:val="0"/>
        <w:contextualSpacing/>
        <w:jc w:val="center"/>
        <w:rPr>
          <w:sz w:val="28"/>
          <w:szCs w:val="28"/>
        </w:rPr>
      </w:pPr>
      <w:r w:rsidRPr="00460A49">
        <w:rPr>
          <w:sz w:val="28"/>
          <w:szCs w:val="28"/>
        </w:rPr>
        <w:t xml:space="preserve">Луцьк </w:t>
      </w:r>
      <w:r w:rsidR="00164A34">
        <w:rPr>
          <w:sz w:val="28"/>
          <w:szCs w:val="28"/>
        </w:rPr>
        <w:t>2026</w:t>
      </w:r>
    </w:p>
    <w:p w:rsidR="00E02F93" w:rsidRPr="00460A49" w:rsidRDefault="00E02F93" w:rsidP="00B55737">
      <w:pPr>
        <w:widowControl w:val="0"/>
        <w:suppressAutoHyphens/>
        <w:autoSpaceDE w:val="0"/>
        <w:autoSpaceDN w:val="0"/>
        <w:adjustRightInd w:val="0"/>
        <w:contextualSpacing/>
        <w:jc w:val="center"/>
        <w:rPr>
          <w:sz w:val="28"/>
          <w:szCs w:val="28"/>
        </w:rPr>
      </w:pPr>
    </w:p>
    <w:p w:rsidR="00960CA7" w:rsidRPr="00460A49" w:rsidRDefault="00960CA7" w:rsidP="00B55737">
      <w:pPr>
        <w:widowControl w:val="0"/>
        <w:suppressAutoHyphens/>
        <w:contextualSpacing/>
        <w:jc w:val="both"/>
        <w:rPr>
          <w:rStyle w:val="st1"/>
          <w:b/>
        </w:rPr>
      </w:pPr>
      <w:r w:rsidRPr="00460A49">
        <w:rPr>
          <w:b/>
        </w:rPr>
        <w:t xml:space="preserve">УДК </w:t>
      </w:r>
      <w:r w:rsidRPr="00460A49">
        <w:rPr>
          <w:rStyle w:val="st1"/>
          <w:b/>
        </w:rPr>
        <w:t>519.00 (07)</w:t>
      </w:r>
    </w:p>
    <w:p w:rsidR="00960CA7" w:rsidRPr="00460A49" w:rsidRDefault="00131014" w:rsidP="00B55737">
      <w:pPr>
        <w:widowControl w:val="0"/>
        <w:suppressAutoHyphens/>
        <w:ind w:firstLine="567"/>
        <w:contextualSpacing/>
        <w:jc w:val="both"/>
      </w:pPr>
      <w:r>
        <w:rPr>
          <w:rStyle w:val="st1"/>
          <w:b/>
        </w:rPr>
        <w:t>Р</w:t>
      </w:r>
      <w:bookmarkStart w:id="0" w:name="_GoBack"/>
      <w:bookmarkEnd w:id="0"/>
      <w:r>
        <w:rPr>
          <w:rStyle w:val="st1"/>
          <w:b/>
        </w:rPr>
        <w:t>12</w:t>
      </w:r>
      <w:r w:rsidR="00087B95" w:rsidRPr="00460A49">
        <w:rPr>
          <w:rStyle w:val="st1"/>
          <w:b/>
        </w:rPr>
        <w:t>0</w:t>
      </w:r>
    </w:p>
    <w:p w:rsidR="00960CA7" w:rsidRPr="00460A49" w:rsidRDefault="00960CA7" w:rsidP="00B55737">
      <w:pPr>
        <w:widowControl w:val="0"/>
        <w:suppressAutoHyphens/>
        <w:contextualSpacing/>
        <w:jc w:val="both"/>
      </w:pPr>
    </w:p>
    <w:p w:rsidR="00965340" w:rsidRPr="000E13E6" w:rsidRDefault="00965340" w:rsidP="00965340">
      <w:pPr>
        <w:widowControl w:val="0"/>
        <w:suppressAutoHyphens/>
        <w:contextualSpacing/>
        <w:rPr>
          <w:sz w:val="28"/>
          <w:szCs w:val="28"/>
        </w:rPr>
      </w:pPr>
      <w:r w:rsidRPr="000E13E6">
        <w:rPr>
          <w:sz w:val="28"/>
          <w:szCs w:val="28"/>
          <w:lang w:eastAsia="ar-SA"/>
        </w:rPr>
        <w:t>До друку</w:t>
      </w:r>
    </w:p>
    <w:p w:rsidR="00965340" w:rsidRPr="000E13E6" w:rsidRDefault="00965340" w:rsidP="00965340">
      <w:pPr>
        <w:widowControl w:val="0"/>
        <w:suppressAutoHyphens/>
        <w:contextualSpacing/>
        <w:jc w:val="both"/>
        <w:rPr>
          <w:sz w:val="28"/>
          <w:szCs w:val="28"/>
        </w:rPr>
      </w:pPr>
      <w:r w:rsidRPr="000E13E6">
        <w:rPr>
          <w:sz w:val="28"/>
          <w:szCs w:val="28"/>
        </w:rPr>
        <w:t xml:space="preserve">Голова вченої ради факультету робототехніки та штучного інтелекту ЛНТУ </w:t>
      </w:r>
      <w:r w:rsidRPr="000E13E6">
        <w:rPr>
          <w:b/>
          <w:sz w:val="28"/>
          <w:szCs w:val="28"/>
        </w:rPr>
        <w:t>______________</w:t>
      </w:r>
      <w:r w:rsidRPr="000E13E6">
        <w:rPr>
          <w:sz w:val="28"/>
          <w:szCs w:val="28"/>
        </w:rPr>
        <w:t xml:space="preserve"> А. А. Ткачук</w:t>
      </w:r>
    </w:p>
    <w:p w:rsidR="00965340" w:rsidRPr="000E13E6" w:rsidRDefault="00965340" w:rsidP="00965340">
      <w:pPr>
        <w:widowControl w:val="0"/>
        <w:suppressAutoHyphens/>
        <w:contextualSpacing/>
        <w:jc w:val="both"/>
        <w:rPr>
          <w:sz w:val="28"/>
          <w:szCs w:val="28"/>
          <w:lang w:eastAsia="ar-SA"/>
        </w:rPr>
      </w:pPr>
    </w:p>
    <w:p w:rsidR="00965340" w:rsidRPr="000E13E6" w:rsidRDefault="00965340" w:rsidP="00965340">
      <w:pPr>
        <w:widowControl w:val="0"/>
        <w:suppressAutoHyphens/>
        <w:contextualSpacing/>
        <w:jc w:val="both"/>
        <w:rPr>
          <w:b/>
          <w:sz w:val="28"/>
          <w:szCs w:val="28"/>
        </w:rPr>
      </w:pPr>
      <w:r w:rsidRPr="000E13E6">
        <w:rPr>
          <w:sz w:val="28"/>
          <w:szCs w:val="28"/>
          <w:lang w:eastAsia="ar-SA"/>
        </w:rPr>
        <w:t>Електронна копія друкованого видання передана для внесення в репозитарій ЛНТУ</w:t>
      </w:r>
    </w:p>
    <w:p w:rsidR="00965340" w:rsidRPr="000E13E6" w:rsidRDefault="00965340" w:rsidP="00965340">
      <w:pPr>
        <w:widowControl w:val="0"/>
        <w:suppressAutoHyphens/>
        <w:contextualSpacing/>
        <w:jc w:val="both"/>
        <w:rPr>
          <w:sz w:val="28"/>
          <w:szCs w:val="28"/>
        </w:rPr>
      </w:pPr>
      <w:r w:rsidRPr="000E13E6">
        <w:rPr>
          <w:sz w:val="28"/>
          <w:szCs w:val="28"/>
        </w:rPr>
        <w:t xml:space="preserve">Директор бібліотеки </w:t>
      </w:r>
      <w:r w:rsidRPr="000E13E6">
        <w:rPr>
          <w:b/>
          <w:sz w:val="28"/>
          <w:szCs w:val="28"/>
        </w:rPr>
        <w:t>____________</w:t>
      </w:r>
      <w:r w:rsidRPr="000E13E6">
        <w:rPr>
          <w:sz w:val="28"/>
          <w:szCs w:val="28"/>
        </w:rPr>
        <w:t>Н. П. Поліщук</w:t>
      </w:r>
    </w:p>
    <w:p w:rsidR="00965340" w:rsidRPr="000E13E6" w:rsidRDefault="00965340" w:rsidP="00965340">
      <w:pPr>
        <w:widowControl w:val="0"/>
        <w:suppressAutoHyphens/>
        <w:autoSpaceDE w:val="0"/>
        <w:autoSpaceDN w:val="0"/>
        <w:adjustRightInd w:val="0"/>
        <w:contextualSpacing/>
        <w:jc w:val="both"/>
        <w:rPr>
          <w:sz w:val="28"/>
          <w:szCs w:val="28"/>
          <w:lang w:eastAsia="ar-SA"/>
        </w:rPr>
      </w:pPr>
    </w:p>
    <w:p w:rsidR="00965340" w:rsidRPr="000E13E6" w:rsidRDefault="00965340" w:rsidP="00965340">
      <w:pPr>
        <w:widowControl w:val="0"/>
        <w:suppressAutoHyphens/>
        <w:autoSpaceDE w:val="0"/>
        <w:autoSpaceDN w:val="0"/>
        <w:adjustRightInd w:val="0"/>
        <w:contextualSpacing/>
        <w:jc w:val="both"/>
        <w:rPr>
          <w:sz w:val="28"/>
          <w:szCs w:val="28"/>
          <w:lang w:eastAsia="ar-SA"/>
        </w:rPr>
      </w:pPr>
      <w:r w:rsidRPr="000E13E6">
        <w:rPr>
          <w:sz w:val="28"/>
          <w:szCs w:val="28"/>
          <w:lang w:eastAsia="ar-SA"/>
        </w:rPr>
        <w:t xml:space="preserve">Затверджено вченою радою факультету </w:t>
      </w:r>
      <w:r w:rsidRPr="000E13E6">
        <w:rPr>
          <w:sz w:val="28"/>
          <w:szCs w:val="28"/>
        </w:rPr>
        <w:t>робототехніки та штучного інтелекту</w:t>
      </w:r>
      <w:r w:rsidRPr="000E13E6">
        <w:rPr>
          <w:sz w:val="28"/>
          <w:szCs w:val="28"/>
          <w:lang w:eastAsia="ar-SA"/>
        </w:rPr>
        <w:t xml:space="preserve"> ЛНТУ, протокол №  від</w:t>
      </w:r>
      <w:r w:rsidR="00947A76">
        <w:rPr>
          <w:sz w:val="28"/>
          <w:szCs w:val="28"/>
          <w:lang w:eastAsia="ar-SA"/>
        </w:rPr>
        <w:t xml:space="preserve"> </w:t>
      </w:r>
      <w:r w:rsidRPr="000E13E6">
        <w:rPr>
          <w:sz w:val="28"/>
          <w:szCs w:val="28"/>
          <w:lang w:eastAsia="ar-SA"/>
        </w:rPr>
        <w:t>«</w:t>
      </w:r>
      <w:r w:rsidRPr="000E13E6">
        <w:rPr>
          <w:sz w:val="28"/>
          <w:szCs w:val="28"/>
          <w:u w:val="single"/>
          <w:lang w:eastAsia="ar-SA"/>
        </w:rPr>
        <w:softHyphen/>
      </w:r>
      <w:r w:rsidRPr="000E13E6">
        <w:rPr>
          <w:sz w:val="28"/>
          <w:szCs w:val="28"/>
          <w:u w:val="single"/>
          <w:lang w:eastAsia="ar-SA"/>
        </w:rPr>
        <w:softHyphen/>
      </w:r>
      <w:r w:rsidRPr="000E13E6">
        <w:rPr>
          <w:sz w:val="28"/>
          <w:szCs w:val="28"/>
          <w:lang w:eastAsia="ar-SA"/>
        </w:rPr>
        <w:t xml:space="preserve">__» </w:t>
      </w:r>
      <w:r w:rsidR="00947A76">
        <w:rPr>
          <w:sz w:val="28"/>
          <w:szCs w:val="28"/>
          <w:lang w:eastAsia="ar-SA"/>
        </w:rPr>
        <w:t xml:space="preserve">___________ </w:t>
      </w:r>
      <w:r w:rsidRPr="000E13E6">
        <w:rPr>
          <w:sz w:val="28"/>
          <w:szCs w:val="28"/>
          <w:lang w:eastAsia="ar-SA"/>
        </w:rPr>
        <w:t xml:space="preserve">2026 року. </w:t>
      </w:r>
    </w:p>
    <w:p w:rsidR="00965340" w:rsidRPr="000E13E6" w:rsidRDefault="00965340" w:rsidP="00965340">
      <w:pPr>
        <w:widowControl w:val="0"/>
        <w:suppressAutoHyphens/>
        <w:autoSpaceDE w:val="0"/>
        <w:autoSpaceDN w:val="0"/>
        <w:adjustRightInd w:val="0"/>
        <w:contextualSpacing/>
        <w:jc w:val="both"/>
        <w:rPr>
          <w:sz w:val="28"/>
          <w:szCs w:val="28"/>
          <w:lang w:eastAsia="ar-SA"/>
        </w:rPr>
      </w:pPr>
    </w:p>
    <w:p w:rsidR="00965340" w:rsidRPr="000E13E6" w:rsidRDefault="00965340" w:rsidP="00965340">
      <w:pPr>
        <w:widowControl w:val="0"/>
        <w:suppressAutoHyphens/>
        <w:autoSpaceDE w:val="0"/>
        <w:autoSpaceDN w:val="0"/>
        <w:adjustRightInd w:val="0"/>
        <w:contextualSpacing/>
        <w:jc w:val="both"/>
        <w:rPr>
          <w:sz w:val="28"/>
          <w:szCs w:val="28"/>
          <w:lang w:eastAsia="ar-SA"/>
        </w:rPr>
      </w:pPr>
      <w:r w:rsidRPr="000E13E6">
        <w:rPr>
          <w:sz w:val="28"/>
          <w:szCs w:val="28"/>
          <w:lang w:eastAsia="ar-SA"/>
        </w:rPr>
        <w:t>Розглянуто і схвалено на засіданні кафедри автоматизації та безпілотних систем ЛНТУ, протокол №  від</w:t>
      </w:r>
      <w:r w:rsidR="00947A76">
        <w:rPr>
          <w:sz w:val="28"/>
          <w:szCs w:val="28"/>
          <w:lang w:eastAsia="ar-SA"/>
        </w:rPr>
        <w:t xml:space="preserve"> </w:t>
      </w:r>
      <w:r w:rsidRPr="000E13E6">
        <w:rPr>
          <w:sz w:val="28"/>
          <w:szCs w:val="28"/>
          <w:lang w:eastAsia="ar-SA"/>
        </w:rPr>
        <w:t>«</w:t>
      </w:r>
      <w:r w:rsidRPr="000E13E6">
        <w:rPr>
          <w:sz w:val="28"/>
          <w:szCs w:val="28"/>
          <w:u w:val="single"/>
          <w:lang w:eastAsia="ar-SA"/>
        </w:rPr>
        <w:softHyphen/>
      </w:r>
      <w:r w:rsidRPr="000E13E6">
        <w:rPr>
          <w:sz w:val="28"/>
          <w:szCs w:val="28"/>
          <w:u w:val="single"/>
          <w:lang w:eastAsia="ar-SA"/>
        </w:rPr>
        <w:softHyphen/>
      </w:r>
      <w:r w:rsidRPr="000E13E6">
        <w:rPr>
          <w:sz w:val="28"/>
          <w:szCs w:val="28"/>
          <w:lang w:eastAsia="ar-SA"/>
        </w:rPr>
        <w:t xml:space="preserve">__» </w:t>
      </w:r>
      <w:r w:rsidR="00947A76">
        <w:rPr>
          <w:sz w:val="28"/>
          <w:szCs w:val="28"/>
          <w:lang w:eastAsia="ar-SA"/>
        </w:rPr>
        <w:t xml:space="preserve">___________ </w:t>
      </w:r>
      <w:r w:rsidRPr="000E13E6">
        <w:rPr>
          <w:sz w:val="28"/>
          <w:szCs w:val="28"/>
          <w:lang w:eastAsia="ar-SA"/>
        </w:rPr>
        <w:t>2026 року</w:t>
      </w:r>
    </w:p>
    <w:p w:rsidR="00965340" w:rsidRPr="000E13E6" w:rsidRDefault="00965340" w:rsidP="00965340">
      <w:pPr>
        <w:widowControl w:val="0"/>
        <w:suppressAutoHyphens/>
        <w:contextualSpacing/>
        <w:rPr>
          <w:sz w:val="28"/>
          <w:szCs w:val="28"/>
          <w:lang w:eastAsia="ar-SA"/>
        </w:rPr>
      </w:pPr>
      <w:r>
        <w:rPr>
          <w:sz w:val="28"/>
          <w:szCs w:val="28"/>
        </w:rPr>
        <w:t>В. о. з</w:t>
      </w:r>
      <w:r w:rsidRPr="000E13E6">
        <w:rPr>
          <w:sz w:val="28"/>
          <w:szCs w:val="28"/>
        </w:rPr>
        <w:t>авідувач</w:t>
      </w:r>
      <w:r>
        <w:rPr>
          <w:sz w:val="28"/>
          <w:szCs w:val="28"/>
        </w:rPr>
        <w:t>а</w:t>
      </w:r>
      <w:r w:rsidRPr="000E13E6">
        <w:rPr>
          <w:sz w:val="28"/>
          <w:szCs w:val="28"/>
        </w:rPr>
        <w:t xml:space="preserve"> кафедри </w:t>
      </w:r>
      <w:r w:rsidRPr="000E13E6">
        <w:rPr>
          <w:sz w:val="28"/>
          <w:szCs w:val="28"/>
          <w:lang w:eastAsia="ar-SA"/>
        </w:rPr>
        <w:t>автоматизації та безпілотних систем</w:t>
      </w:r>
      <w:r w:rsidRPr="000E13E6">
        <w:rPr>
          <w:b/>
          <w:sz w:val="28"/>
          <w:szCs w:val="28"/>
        </w:rPr>
        <w:t xml:space="preserve"> ______ </w:t>
      </w:r>
      <w:r w:rsidRPr="000E13E6">
        <w:rPr>
          <w:sz w:val="28"/>
          <w:szCs w:val="28"/>
        </w:rPr>
        <w:t>Л. О. Гуменюк</w:t>
      </w:r>
    </w:p>
    <w:p w:rsidR="00965340" w:rsidRPr="000E13E6" w:rsidRDefault="00965340" w:rsidP="00965340">
      <w:pPr>
        <w:widowControl w:val="0"/>
        <w:suppressAutoHyphens/>
        <w:autoSpaceDE w:val="0"/>
        <w:autoSpaceDN w:val="0"/>
        <w:adjustRightInd w:val="0"/>
        <w:contextualSpacing/>
        <w:jc w:val="both"/>
        <w:rPr>
          <w:sz w:val="28"/>
          <w:szCs w:val="28"/>
          <w:lang w:eastAsia="ar-SA"/>
        </w:rPr>
      </w:pPr>
    </w:p>
    <w:tbl>
      <w:tblPr>
        <w:tblW w:w="0" w:type="auto"/>
        <w:tblLook w:val="04A0" w:firstRow="1" w:lastRow="0" w:firstColumn="1" w:lastColumn="0" w:noHBand="0" w:noVBand="1"/>
      </w:tblPr>
      <w:tblGrid>
        <w:gridCol w:w="9855"/>
      </w:tblGrid>
      <w:tr w:rsidR="00965340" w:rsidRPr="000E13E6" w:rsidTr="00D23120">
        <w:tc>
          <w:tcPr>
            <w:tcW w:w="9855" w:type="dxa"/>
            <w:shd w:val="clear" w:color="auto" w:fill="auto"/>
          </w:tcPr>
          <w:p w:rsidR="00965340" w:rsidRPr="000E13E6" w:rsidRDefault="00965340" w:rsidP="00D23120">
            <w:pPr>
              <w:widowControl w:val="0"/>
              <w:suppressAutoHyphens/>
              <w:autoSpaceDE w:val="0"/>
              <w:autoSpaceDN w:val="0"/>
              <w:adjustRightInd w:val="0"/>
              <w:contextualSpacing/>
              <w:jc w:val="both"/>
              <w:rPr>
                <w:sz w:val="28"/>
                <w:szCs w:val="28"/>
                <w:lang w:eastAsia="ar-SA"/>
              </w:rPr>
            </w:pPr>
            <w:r w:rsidRPr="000E13E6">
              <w:rPr>
                <w:sz w:val="28"/>
                <w:szCs w:val="28"/>
                <w:lang w:eastAsia="ar-SA"/>
              </w:rPr>
              <w:t>Укладач:</w:t>
            </w:r>
            <w:r w:rsidRPr="000E13E6">
              <w:rPr>
                <w:sz w:val="28"/>
                <w:szCs w:val="28"/>
              </w:rPr>
              <w:t xml:space="preserve"> _____________ </w:t>
            </w:r>
            <w:r w:rsidRPr="000E13E6">
              <w:rPr>
                <w:sz w:val="28"/>
                <w:szCs w:val="28"/>
                <w:lang w:eastAsia="ar-SA"/>
              </w:rPr>
              <w:t>О. М. Решетило, кандидат технічних наук, доцент кафедри автоматизації та безпілотних систем ЛНТУ</w:t>
            </w:r>
          </w:p>
          <w:p w:rsidR="00965340" w:rsidRPr="000E13E6" w:rsidRDefault="00965340" w:rsidP="00D23120">
            <w:pPr>
              <w:widowControl w:val="0"/>
              <w:suppressAutoHyphens/>
              <w:autoSpaceDE w:val="0"/>
              <w:autoSpaceDN w:val="0"/>
              <w:adjustRightInd w:val="0"/>
              <w:contextualSpacing/>
              <w:jc w:val="both"/>
              <w:rPr>
                <w:sz w:val="28"/>
                <w:szCs w:val="28"/>
                <w:lang w:eastAsia="ar-SA"/>
              </w:rPr>
            </w:pPr>
          </w:p>
        </w:tc>
      </w:tr>
      <w:tr w:rsidR="00965340" w:rsidRPr="000E13E6" w:rsidTr="00D23120">
        <w:tc>
          <w:tcPr>
            <w:tcW w:w="9855" w:type="dxa"/>
            <w:shd w:val="clear" w:color="auto" w:fill="auto"/>
          </w:tcPr>
          <w:p w:rsidR="00965340" w:rsidRPr="000E13E6" w:rsidRDefault="00965340" w:rsidP="00D23120">
            <w:pPr>
              <w:widowControl w:val="0"/>
              <w:suppressAutoHyphens/>
              <w:autoSpaceDE w:val="0"/>
              <w:autoSpaceDN w:val="0"/>
              <w:adjustRightInd w:val="0"/>
              <w:contextualSpacing/>
              <w:jc w:val="both"/>
              <w:rPr>
                <w:sz w:val="28"/>
                <w:szCs w:val="28"/>
                <w:lang w:eastAsia="ar-SA"/>
              </w:rPr>
            </w:pPr>
            <w:r w:rsidRPr="000E13E6">
              <w:rPr>
                <w:sz w:val="28"/>
                <w:szCs w:val="28"/>
                <w:lang w:eastAsia="ar-SA"/>
              </w:rPr>
              <w:t xml:space="preserve">Рецензент: </w:t>
            </w:r>
            <w:r w:rsidRPr="000E13E6">
              <w:rPr>
                <w:sz w:val="28"/>
                <w:szCs w:val="28"/>
              </w:rPr>
              <w:t xml:space="preserve">_____________ </w:t>
            </w:r>
            <w:r w:rsidRPr="000E13E6">
              <w:rPr>
                <w:sz w:val="28"/>
                <w:szCs w:val="28"/>
                <w:lang w:eastAsia="ar-SA"/>
              </w:rPr>
              <w:t>Р. Г. Редько, кандидат технічних наук, доцент, завідувач кафедри прикладної механіки та мехатроніки ЛНТУ</w:t>
            </w:r>
          </w:p>
          <w:p w:rsidR="00965340" w:rsidRPr="000E13E6" w:rsidRDefault="00965340" w:rsidP="00D23120">
            <w:pPr>
              <w:widowControl w:val="0"/>
              <w:suppressAutoHyphens/>
              <w:autoSpaceDE w:val="0"/>
              <w:autoSpaceDN w:val="0"/>
              <w:adjustRightInd w:val="0"/>
              <w:contextualSpacing/>
              <w:jc w:val="both"/>
              <w:rPr>
                <w:sz w:val="28"/>
                <w:szCs w:val="28"/>
                <w:lang w:eastAsia="ar-SA"/>
              </w:rPr>
            </w:pPr>
          </w:p>
        </w:tc>
      </w:tr>
      <w:tr w:rsidR="00965340" w:rsidRPr="000E13E6" w:rsidTr="00D23120">
        <w:tc>
          <w:tcPr>
            <w:tcW w:w="9855" w:type="dxa"/>
            <w:shd w:val="clear" w:color="auto" w:fill="auto"/>
          </w:tcPr>
          <w:p w:rsidR="00965340" w:rsidRPr="000E13E6" w:rsidRDefault="00965340" w:rsidP="00D23120">
            <w:pPr>
              <w:widowControl w:val="0"/>
              <w:suppressAutoHyphens/>
              <w:autoSpaceDE w:val="0"/>
              <w:autoSpaceDN w:val="0"/>
              <w:adjustRightInd w:val="0"/>
              <w:contextualSpacing/>
              <w:jc w:val="both"/>
              <w:rPr>
                <w:sz w:val="28"/>
                <w:szCs w:val="28"/>
                <w:lang w:eastAsia="ar-SA"/>
              </w:rPr>
            </w:pPr>
            <w:r w:rsidRPr="000E13E6">
              <w:rPr>
                <w:sz w:val="28"/>
                <w:szCs w:val="28"/>
                <w:lang w:eastAsia="ar-SA"/>
              </w:rPr>
              <w:t xml:space="preserve">Відповідальний за випуск: </w:t>
            </w:r>
            <w:r w:rsidRPr="000E13E6">
              <w:rPr>
                <w:sz w:val="28"/>
                <w:szCs w:val="28"/>
              </w:rPr>
              <w:t>_____________ Л. О. Гуменюк</w:t>
            </w:r>
            <w:r w:rsidRPr="000E13E6">
              <w:rPr>
                <w:sz w:val="28"/>
                <w:szCs w:val="28"/>
                <w:lang w:eastAsia="ar-SA"/>
              </w:rPr>
              <w:t xml:space="preserve">, кандидат технічних наук, доцент, </w:t>
            </w:r>
            <w:r>
              <w:rPr>
                <w:sz w:val="28"/>
                <w:szCs w:val="28"/>
                <w:lang w:eastAsia="ar-SA"/>
              </w:rPr>
              <w:t xml:space="preserve">в. о. </w:t>
            </w:r>
            <w:r w:rsidRPr="000E13E6">
              <w:rPr>
                <w:sz w:val="28"/>
                <w:szCs w:val="28"/>
                <w:lang w:eastAsia="ar-SA"/>
              </w:rPr>
              <w:t>завідувач</w:t>
            </w:r>
            <w:r>
              <w:rPr>
                <w:sz w:val="28"/>
                <w:szCs w:val="28"/>
                <w:lang w:eastAsia="ar-SA"/>
              </w:rPr>
              <w:t>а</w:t>
            </w:r>
            <w:r w:rsidRPr="000E13E6">
              <w:rPr>
                <w:sz w:val="28"/>
                <w:szCs w:val="28"/>
                <w:lang w:eastAsia="ar-SA"/>
              </w:rPr>
              <w:t xml:space="preserve"> кафедри автоматизації та безпілотних систем ЛНТУ</w:t>
            </w:r>
          </w:p>
        </w:tc>
      </w:tr>
    </w:tbl>
    <w:p w:rsidR="00960CA7" w:rsidRPr="00460A49" w:rsidRDefault="00960CA7" w:rsidP="00B55737">
      <w:pPr>
        <w:widowControl w:val="0"/>
        <w:suppressAutoHyphens/>
        <w:autoSpaceDE w:val="0"/>
        <w:autoSpaceDN w:val="0"/>
        <w:adjustRightInd w:val="0"/>
        <w:contextualSpacing/>
        <w:jc w:val="both"/>
        <w:rPr>
          <w:sz w:val="20"/>
          <w:szCs w:val="20"/>
        </w:rPr>
      </w:pPr>
    </w:p>
    <w:p w:rsidR="00960CA7" w:rsidRPr="00460A49" w:rsidRDefault="00960CA7" w:rsidP="00B55737">
      <w:pPr>
        <w:widowControl w:val="0"/>
        <w:suppressAutoHyphens/>
        <w:autoSpaceDE w:val="0"/>
        <w:autoSpaceDN w:val="0"/>
        <w:adjustRightInd w:val="0"/>
        <w:contextualSpacing/>
        <w:jc w:val="both"/>
        <w:rPr>
          <w:sz w:val="20"/>
          <w:szCs w:val="20"/>
        </w:rPr>
      </w:pPr>
    </w:p>
    <w:tbl>
      <w:tblPr>
        <w:tblW w:w="0" w:type="auto"/>
        <w:tblLook w:val="04A0" w:firstRow="1" w:lastRow="0" w:firstColumn="1" w:lastColumn="0" w:noHBand="0" w:noVBand="1"/>
      </w:tblPr>
      <w:tblGrid>
        <w:gridCol w:w="959"/>
        <w:gridCol w:w="8895"/>
      </w:tblGrid>
      <w:tr w:rsidR="00CC0876" w:rsidRPr="00460A49" w:rsidTr="007761B8">
        <w:tc>
          <w:tcPr>
            <w:tcW w:w="959" w:type="dxa"/>
            <w:shd w:val="clear" w:color="auto" w:fill="auto"/>
            <w:vAlign w:val="center"/>
          </w:tcPr>
          <w:p w:rsidR="00960CA7" w:rsidRPr="00460A49" w:rsidRDefault="00BE6E20" w:rsidP="00131014">
            <w:pPr>
              <w:pStyle w:val="21"/>
              <w:widowControl w:val="0"/>
              <w:suppressAutoHyphens/>
              <w:spacing w:after="0" w:line="240" w:lineRule="auto"/>
              <w:contextualSpacing/>
              <w:jc w:val="center"/>
              <w:rPr>
                <w:lang w:val="uk-UA" w:eastAsia="uk-UA"/>
              </w:rPr>
            </w:pPr>
            <w:r w:rsidRPr="00460A49">
              <w:rPr>
                <w:lang w:val="uk-UA" w:eastAsia="uk-UA"/>
              </w:rPr>
              <w:t>Р</w:t>
            </w:r>
            <w:r w:rsidR="00131014">
              <w:rPr>
                <w:lang w:val="uk-UA" w:eastAsia="uk-UA"/>
              </w:rPr>
              <w:t>120</w:t>
            </w:r>
          </w:p>
        </w:tc>
        <w:tc>
          <w:tcPr>
            <w:tcW w:w="8895" w:type="dxa"/>
            <w:shd w:val="clear" w:color="auto" w:fill="auto"/>
          </w:tcPr>
          <w:p w:rsidR="00960CA7" w:rsidRPr="00460A49" w:rsidRDefault="00BE6E20" w:rsidP="00C8727B">
            <w:pPr>
              <w:pStyle w:val="21"/>
              <w:widowControl w:val="0"/>
              <w:suppressAutoHyphens/>
              <w:spacing w:after="0" w:line="240" w:lineRule="auto"/>
              <w:contextualSpacing/>
              <w:jc w:val="both"/>
              <w:rPr>
                <w:lang w:val="uk-UA"/>
              </w:rPr>
            </w:pPr>
            <w:r w:rsidRPr="00460A49">
              <w:rPr>
                <w:b/>
                <w:lang w:val="uk-UA"/>
              </w:rPr>
              <w:t>Розробка програмного забезпечення для управління технологічними комплексами, засоби людино-машинного інтерфейсу</w:t>
            </w:r>
            <w:r w:rsidR="00960CA7" w:rsidRPr="00460A49">
              <w:rPr>
                <w:b/>
                <w:lang w:val="uk-UA"/>
              </w:rPr>
              <w:t xml:space="preserve"> </w:t>
            </w:r>
            <w:r w:rsidR="00960CA7" w:rsidRPr="00460A49">
              <w:rPr>
                <w:lang w:val="uk-UA"/>
              </w:rPr>
              <w:t xml:space="preserve">[Текст]: методичні вказівки до </w:t>
            </w:r>
            <w:r w:rsidR="00E02F93" w:rsidRPr="00460A49">
              <w:rPr>
                <w:lang w:val="uk-UA"/>
              </w:rPr>
              <w:t xml:space="preserve">практичних </w:t>
            </w:r>
            <w:r w:rsidR="006A1299" w:rsidRPr="00460A49">
              <w:rPr>
                <w:lang w:val="uk-UA"/>
              </w:rPr>
              <w:t>занять</w:t>
            </w:r>
            <w:r w:rsidR="00E02F93" w:rsidRPr="00460A49">
              <w:rPr>
                <w:lang w:val="uk-UA"/>
              </w:rPr>
              <w:t xml:space="preserve"> </w:t>
            </w:r>
            <w:r w:rsidR="00960CA7" w:rsidRPr="00460A49">
              <w:rPr>
                <w:lang w:val="uk-UA"/>
              </w:rPr>
              <w:t xml:space="preserve">для здобувачів </w:t>
            </w:r>
            <w:r w:rsidR="00E02F93" w:rsidRPr="00460A49">
              <w:rPr>
                <w:lang w:val="uk-UA"/>
              </w:rPr>
              <w:t>другого</w:t>
            </w:r>
            <w:r w:rsidR="00960CA7" w:rsidRPr="00460A49">
              <w:rPr>
                <w:lang w:val="uk-UA"/>
              </w:rPr>
              <w:t xml:space="preserve"> (</w:t>
            </w:r>
            <w:r w:rsidR="00E02F93" w:rsidRPr="00460A49">
              <w:rPr>
                <w:lang w:val="uk-UA"/>
              </w:rPr>
              <w:t>магісте</w:t>
            </w:r>
            <w:r w:rsidR="00960CA7" w:rsidRPr="00460A49">
              <w:rPr>
                <w:lang w:val="uk-UA"/>
              </w:rPr>
              <w:t>рського) рівня вищої освіти освітньої програми «</w:t>
            </w:r>
            <w:r w:rsidRPr="00460A49">
              <w:rPr>
                <w:bCs/>
                <w:lang w:val="uk-UA"/>
              </w:rPr>
              <w:t>Автоматизація та комп</w:t>
            </w:r>
            <w:r w:rsidR="00D23120">
              <w:rPr>
                <w:bCs/>
                <w:lang w:val="uk-UA"/>
              </w:rPr>
              <w:t>’</w:t>
            </w:r>
            <w:r w:rsidRPr="00460A49">
              <w:rPr>
                <w:bCs/>
                <w:lang w:val="uk-UA"/>
              </w:rPr>
              <w:t>ютерно-інтегровані технології</w:t>
            </w:r>
            <w:r w:rsidR="00960CA7" w:rsidRPr="00460A49">
              <w:rPr>
                <w:lang w:val="uk-UA"/>
              </w:rPr>
              <w:t xml:space="preserve">» галузі знань </w:t>
            </w:r>
            <w:r w:rsidR="00164A34" w:rsidRPr="00ED0209">
              <w:rPr>
                <w:spacing w:val="-4"/>
                <w:lang w:val="uk-UA"/>
              </w:rPr>
              <w:t xml:space="preserve">G </w:t>
            </w:r>
            <w:r w:rsidR="00164A34" w:rsidRPr="00ED0209">
              <w:rPr>
                <w:shd w:val="clear" w:color="auto" w:fill="FFFFFF"/>
                <w:lang w:val="uk-UA"/>
              </w:rPr>
              <w:t>Інженерія, виробництво та будівництво</w:t>
            </w:r>
            <w:r w:rsidR="00164A34" w:rsidRPr="00ED0209">
              <w:rPr>
                <w:lang w:val="uk-UA"/>
              </w:rPr>
              <w:t xml:space="preserve"> </w:t>
            </w:r>
            <w:r w:rsidR="00B1598E" w:rsidRPr="00460A49">
              <w:rPr>
                <w:lang w:val="uk-UA"/>
              </w:rPr>
              <w:t xml:space="preserve">спеціальності </w:t>
            </w:r>
            <w:r w:rsidR="00164A34">
              <w:rPr>
                <w:lang w:val="en-US"/>
              </w:rPr>
              <w:t>G7</w:t>
            </w:r>
            <w:r w:rsidRPr="00460A49">
              <w:rPr>
                <w:lang w:val="uk-UA"/>
              </w:rPr>
              <w:t xml:space="preserve"> Автоматизація, комп</w:t>
            </w:r>
            <w:r w:rsidR="00D23120">
              <w:rPr>
                <w:lang w:val="uk-UA"/>
              </w:rPr>
              <w:t>’</w:t>
            </w:r>
            <w:r w:rsidRPr="00460A49">
              <w:rPr>
                <w:lang w:val="uk-UA"/>
              </w:rPr>
              <w:t>ютерно-інтегровані технології та</w:t>
            </w:r>
            <w:r w:rsidR="00164A34">
              <w:rPr>
                <w:lang w:val="en-US"/>
              </w:rPr>
              <w:t xml:space="preserve"> </w:t>
            </w:r>
            <w:r w:rsidRPr="00460A49">
              <w:rPr>
                <w:lang w:val="uk-UA"/>
              </w:rPr>
              <w:t>робототехніка</w:t>
            </w:r>
            <w:r w:rsidR="00164A34">
              <w:rPr>
                <w:lang w:val="en-US"/>
              </w:rPr>
              <w:t xml:space="preserve"> </w:t>
            </w:r>
            <w:r w:rsidR="00960CA7" w:rsidRPr="00460A49">
              <w:rPr>
                <w:lang w:val="uk-UA"/>
              </w:rPr>
              <w:t>денної та заочної форм навчання/ уклад. О.</w:t>
            </w:r>
            <w:r w:rsidR="00164A34">
              <w:rPr>
                <w:lang w:val="en-US"/>
              </w:rPr>
              <w:t xml:space="preserve"> </w:t>
            </w:r>
            <w:r w:rsidR="00960CA7" w:rsidRPr="00460A49">
              <w:rPr>
                <w:lang w:val="uk-UA"/>
              </w:rPr>
              <w:t xml:space="preserve">М. Решетило. Луцьк:  ЛНТУ, </w:t>
            </w:r>
            <w:r w:rsidR="00164A34">
              <w:rPr>
                <w:lang w:val="uk-UA"/>
              </w:rPr>
              <w:t>2026</w:t>
            </w:r>
            <w:r w:rsidR="00960CA7" w:rsidRPr="00460A49">
              <w:rPr>
                <w:lang w:val="uk-UA"/>
              </w:rPr>
              <w:t xml:space="preserve">. </w:t>
            </w:r>
            <w:r w:rsidR="00061B9A" w:rsidRPr="00460A49">
              <w:rPr>
                <w:lang w:val="uk-UA"/>
              </w:rPr>
              <w:t>1</w:t>
            </w:r>
            <w:r w:rsidR="00C8727B">
              <w:rPr>
                <w:lang w:val="uk-UA"/>
              </w:rPr>
              <w:t>20</w:t>
            </w:r>
            <w:r w:rsidR="00960CA7" w:rsidRPr="00460A49">
              <w:rPr>
                <w:lang w:val="uk-UA"/>
              </w:rPr>
              <w:t xml:space="preserve"> с.</w:t>
            </w:r>
          </w:p>
        </w:tc>
      </w:tr>
    </w:tbl>
    <w:p w:rsidR="00960CA7" w:rsidRPr="00460A49" w:rsidRDefault="00960CA7" w:rsidP="00B55737">
      <w:pPr>
        <w:pStyle w:val="21"/>
        <w:widowControl w:val="0"/>
        <w:suppressAutoHyphens/>
        <w:spacing w:after="0" w:line="240" w:lineRule="auto"/>
        <w:ind w:firstLine="540"/>
        <w:contextualSpacing/>
        <w:rPr>
          <w:sz w:val="27"/>
          <w:szCs w:val="27"/>
          <w:lang w:val="uk-UA"/>
        </w:rPr>
      </w:pPr>
    </w:p>
    <w:p w:rsidR="00960CA7" w:rsidRPr="00460A49" w:rsidRDefault="00960CA7" w:rsidP="00B55737">
      <w:pPr>
        <w:pStyle w:val="af9"/>
        <w:suppressAutoHyphens/>
        <w:ind w:firstLine="709"/>
        <w:contextualSpacing/>
        <w:jc w:val="both"/>
      </w:pPr>
      <w:r w:rsidRPr="00460A49">
        <w:t xml:space="preserve">Методичні вказівки до </w:t>
      </w:r>
      <w:r w:rsidR="00E02F93" w:rsidRPr="00460A49">
        <w:t>виконання практичних робіт</w:t>
      </w:r>
      <w:r w:rsidRPr="00460A49">
        <w:rPr>
          <w:rFonts w:eastAsia="Calibri"/>
          <w:lang w:eastAsia="en-US"/>
        </w:rPr>
        <w:t xml:space="preserve"> містять теоретичний матеріал, необхідний для розкриття змісту дисципліни. Викладений матеріал </w:t>
      </w:r>
      <w:r w:rsidRPr="00460A49">
        <w:t xml:space="preserve">сприяє оволодінню студентом теоретичного та практичного базису, розвитку навичок аналітичної роботи, розкриттю можливостей використання отриманих знань на практиці. Призначено для студентів спеціальності </w:t>
      </w:r>
      <w:r w:rsidR="00164A34">
        <w:rPr>
          <w:lang w:val="en-US"/>
        </w:rPr>
        <w:t>G7</w:t>
      </w:r>
      <w:r w:rsidR="00BE6E20" w:rsidRPr="00460A49">
        <w:t xml:space="preserve"> Автоматизація, комп</w:t>
      </w:r>
      <w:r w:rsidR="00D23120">
        <w:t>’</w:t>
      </w:r>
      <w:r w:rsidR="00BE6E20" w:rsidRPr="00460A49">
        <w:t>ютерно-інтегровані технології та робототехніка</w:t>
      </w:r>
      <w:r w:rsidR="00E02F93" w:rsidRPr="00460A49">
        <w:t xml:space="preserve"> </w:t>
      </w:r>
      <w:r w:rsidRPr="00460A49">
        <w:t xml:space="preserve"> денної та заочної форми навчання.</w:t>
      </w:r>
    </w:p>
    <w:p w:rsidR="00960CA7" w:rsidRPr="00460A49" w:rsidRDefault="00960CA7" w:rsidP="00B55737">
      <w:pPr>
        <w:pStyle w:val="af9"/>
        <w:suppressAutoHyphens/>
        <w:ind w:firstLine="709"/>
        <w:contextualSpacing/>
        <w:jc w:val="right"/>
        <w:rPr>
          <w:lang w:eastAsia="ar-SA"/>
        </w:rPr>
      </w:pPr>
    </w:p>
    <w:p w:rsidR="00960CA7" w:rsidRPr="00460A49" w:rsidRDefault="00960CA7" w:rsidP="00B55737">
      <w:pPr>
        <w:pStyle w:val="af9"/>
        <w:suppressAutoHyphens/>
        <w:ind w:firstLine="709"/>
        <w:contextualSpacing/>
        <w:jc w:val="right"/>
        <w:rPr>
          <w:lang w:eastAsia="ar-SA"/>
        </w:rPr>
      </w:pPr>
    </w:p>
    <w:p w:rsidR="00960CA7" w:rsidRPr="00460A49" w:rsidRDefault="00960CA7" w:rsidP="00B55737">
      <w:pPr>
        <w:pStyle w:val="af9"/>
        <w:suppressAutoHyphens/>
        <w:ind w:firstLine="709"/>
        <w:contextualSpacing/>
        <w:jc w:val="right"/>
        <w:rPr>
          <w:lang w:eastAsia="ar-SA"/>
        </w:rPr>
      </w:pPr>
    </w:p>
    <w:p w:rsidR="00960CA7" w:rsidRPr="00460A49" w:rsidRDefault="00960CA7" w:rsidP="00B55737">
      <w:pPr>
        <w:pStyle w:val="af9"/>
        <w:suppressAutoHyphens/>
        <w:ind w:firstLine="709"/>
        <w:contextualSpacing/>
        <w:jc w:val="right"/>
        <w:rPr>
          <w:lang w:eastAsia="ar-SA"/>
        </w:rPr>
      </w:pPr>
    </w:p>
    <w:p w:rsidR="00960CA7" w:rsidRPr="00460A49" w:rsidRDefault="00960CA7" w:rsidP="00B55737">
      <w:pPr>
        <w:pStyle w:val="af9"/>
        <w:suppressAutoHyphens/>
        <w:ind w:firstLine="709"/>
        <w:contextualSpacing/>
        <w:jc w:val="right"/>
        <w:rPr>
          <w:lang w:eastAsia="ar-SA"/>
        </w:rPr>
      </w:pPr>
    </w:p>
    <w:p w:rsidR="00960CA7" w:rsidRPr="00460A49" w:rsidRDefault="00960CA7" w:rsidP="00B55737">
      <w:pPr>
        <w:pStyle w:val="af9"/>
        <w:suppressAutoHyphens/>
        <w:ind w:firstLine="709"/>
        <w:contextualSpacing/>
        <w:jc w:val="right"/>
        <w:rPr>
          <w:lang w:eastAsia="ar-SA"/>
        </w:rPr>
      </w:pPr>
    </w:p>
    <w:p w:rsidR="00BD5FA5" w:rsidRPr="00460A49" w:rsidRDefault="00BD5FA5" w:rsidP="00B55737">
      <w:pPr>
        <w:pStyle w:val="6"/>
        <w:widowControl w:val="0"/>
        <w:ind w:firstLine="560"/>
        <w:rPr>
          <w:bCs w:val="0"/>
          <w:sz w:val="32"/>
          <w:szCs w:val="32"/>
          <w:lang w:val="uk-UA"/>
        </w:rPr>
      </w:pPr>
      <w:r w:rsidRPr="00460A49">
        <w:rPr>
          <w:bCs w:val="0"/>
          <w:sz w:val="32"/>
          <w:szCs w:val="32"/>
          <w:lang w:val="uk-UA"/>
        </w:rPr>
        <w:lastRenderedPageBreak/>
        <w:t>Зміст</w:t>
      </w:r>
    </w:p>
    <w:p w:rsidR="00BD5FA5" w:rsidRPr="00460A49" w:rsidRDefault="00BD5FA5" w:rsidP="00B55737">
      <w:pPr>
        <w:widowControl w:val="0"/>
        <w:shd w:val="clear" w:color="auto" w:fill="FFFFFF"/>
        <w:ind w:firstLine="720"/>
        <w:jc w:val="both"/>
        <w:rPr>
          <w:b/>
          <w:bCs/>
          <w:sz w:val="28"/>
          <w:szCs w:val="28"/>
        </w:rPr>
      </w:pPr>
    </w:p>
    <w:tbl>
      <w:tblPr>
        <w:tblStyle w:val="afb"/>
        <w:tblW w:w="104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03"/>
        <w:gridCol w:w="6726"/>
        <w:gridCol w:w="636"/>
      </w:tblGrid>
      <w:tr w:rsidR="00233B4D" w:rsidRPr="00460A49" w:rsidTr="00290882">
        <w:tc>
          <w:tcPr>
            <w:tcW w:w="3261" w:type="dxa"/>
          </w:tcPr>
          <w:p w:rsidR="00233B4D" w:rsidRPr="00460A49" w:rsidRDefault="00233B4D" w:rsidP="00B55737">
            <w:pPr>
              <w:widowControl w:val="0"/>
              <w:jc w:val="center"/>
              <w:rPr>
                <w:bCs/>
                <w:sz w:val="28"/>
                <w:szCs w:val="28"/>
              </w:rPr>
            </w:pPr>
            <w:r w:rsidRPr="00460A49">
              <w:rPr>
                <w:bCs/>
                <w:sz w:val="28"/>
                <w:szCs w:val="28"/>
              </w:rPr>
              <w:t>Практичне заняття № 1.</w:t>
            </w:r>
          </w:p>
        </w:tc>
        <w:tc>
          <w:tcPr>
            <w:tcW w:w="6701" w:type="dxa"/>
          </w:tcPr>
          <w:p w:rsidR="00233B4D" w:rsidRPr="00460A49" w:rsidRDefault="006F1EA6" w:rsidP="00B55737">
            <w:pPr>
              <w:widowControl w:val="0"/>
              <w:jc w:val="both"/>
              <w:rPr>
                <w:bCs/>
                <w:sz w:val="28"/>
                <w:szCs w:val="28"/>
              </w:rPr>
            </w:pPr>
            <w:r w:rsidRPr="00460A49">
              <w:rPr>
                <w:sz w:val="28"/>
                <w:szCs w:val="28"/>
              </w:rPr>
              <w:t xml:space="preserve">Ознайомлення з </w:t>
            </w:r>
            <w:r w:rsidRPr="00460A49">
              <w:rPr>
                <w:bCs/>
                <w:sz w:val="28"/>
                <w:szCs w:val="28"/>
              </w:rPr>
              <w:t xml:space="preserve">SCADA-системою </w:t>
            </w:r>
            <w:r w:rsidR="00460A49">
              <w:rPr>
                <w:bCs/>
                <w:sz w:val="28"/>
                <w:szCs w:val="28"/>
              </w:rPr>
              <w:t>«</w:t>
            </w:r>
            <w:r w:rsidRPr="00460A49">
              <w:rPr>
                <w:bCs/>
                <w:sz w:val="28"/>
                <w:szCs w:val="28"/>
              </w:rPr>
              <w:t>Genie 3.0</w:t>
            </w:r>
            <w:r w:rsidR="00460A49">
              <w:rPr>
                <w:bCs/>
                <w:sz w:val="28"/>
                <w:szCs w:val="28"/>
              </w:rPr>
              <w:t>»</w:t>
            </w:r>
            <w:r w:rsidR="00233B4D" w:rsidRPr="00460A49">
              <w:rPr>
                <w:sz w:val="28"/>
                <w:szCs w:val="28"/>
              </w:rPr>
              <w:t>……………………………</w:t>
            </w:r>
            <w:r w:rsidRPr="00460A49">
              <w:rPr>
                <w:sz w:val="28"/>
                <w:szCs w:val="28"/>
              </w:rPr>
              <w:t>…………..</w:t>
            </w:r>
            <w:r w:rsidR="00233B4D" w:rsidRPr="00460A49">
              <w:rPr>
                <w:sz w:val="28"/>
                <w:szCs w:val="28"/>
              </w:rPr>
              <w:t>………………</w:t>
            </w:r>
          </w:p>
        </w:tc>
        <w:tc>
          <w:tcPr>
            <w:tcW w:w="503" w:type="dxa"/>
          </w:tcPr>
          <w:p w:rsidR="00233B4D" w:rsidRPr="00460A49" w:rsidRDefault="00233B4D" w:rsidP="00B55737">
            <w:pPr>
              <w:widowControl w:val="0"/>
              <w:jc w:val="center"/>
              <w:rPr>
                <w:bCs/>
                <w:sz w:val="28"/>
                <w:szCs w:val="28"/>
              </w:rPr>
            </w:pPr>
          </w:p>
          <w:p w:rsidR="00233B4D" w:rsidRPr="00460A49" w:rsidRDefault="00B97C07" w:rsidP="00B55737">
            <w:pPr>
              <w:widowControl w:val="0"/>
              <w:jc w:val="center"/>
              <w:rPr>
                <w:bCs/>
                <w:sz w:val="28"/>
                <w:szCs w:val="28"/>
              </w:rPr>
            </w:pPr>
            <w:r w:rsidRPr="00460A49">
              <w:rPr>
                <w:bCs/>
                <w:sz w:val="28"/>
                <w:szCs w:val="28"/>
              </w:rPr>
              <w:t>4</w:t>
            </w:r>
          </w:p>
        </w:tc>
      </w:tr>
      <w:tr w:rsidR="00A8443D" w:rsidRPr="00460A49" w:rsidTr="00290882">
        <w:tc>
          <w:tcPr>
            <w:tcW w:w="3261" w:type="dxa"/>
          </w:tcPr>
          <w:p w:rsidR="00233B4D" w:rsidRPr="00460A49" w:rsidRDefault="00233B4D" w:rsidP="00B55737">
            <w:pPr>
              <w:widowControl w:val="0"/>
              <w:jc w:val="center"/>
              <w:rPr>
                <w:bCs/>
                <w:sz w:val="28"/>
                <w:szCs w:val="28"/>
              </w:rPr>
            </w:pPr>
            <w:r w:rsidRPr="00460A49">
              <w:rPr>
                <w:bCs/>
                <w:sz w:val="28"/>
                <w:szCs w:val="28"/>
              </w:rPr>
              <w:t>Практичне заняття № 2.</w:t>
            </w:r>
          </w:p>
        </w:tc>
        <w:tc>
          <w:tcPr>
            <w:tcW w:w="6701" w:type="dxa"/>
          </w:tcPr>
          <w:p w:rsidR="00233B4D" w:rsidRPr="00460A49" w:rsidRDefault="006F1EA6" w:rsidP="00B55737">
            <w:pPr>
              <w:widowControl w:val="0"/>
              <w:jc w:val="both"/>
              <w:rPr>
                <w:bCs/>
                <w:sz w:val="28"/>
                <w:szCs w:val="28"/>
              </w:rPr>
            </w:pPr>
            <w:r w:rsidRPr="00460A49">
              <w:rPr>
                <w:sz w:val="28"/>
                <w:szCs w:val="28"/>
              </w:rPr>
              <w:t xml:space="preserve">Редактор задач SCADA-системи </w:t>
            </w:r>
            <w:r w:rsidR="00460A49">
              <w:rPr>
                <w:sz w:val="28"/>
                <w:szCs w:val="28"/>
              </w:rPr>
              <w:t>«</w:t>
            </w:r>
            <w:r w:rsidRPr="00460A49">
              <w:rPr>
                <w:sz w:val="28"/>
                <w:szCs w:val="28"/>
              </w:rPr>
              <w:t>Genie 3.0</w:t>
            </w:r>
            <w:r w:rsidR="00460A49">
              <w:rPr>
                <w:sz w:val="28"/>
                <w:szCs w:val="28"/>
              </w:rPr>
              <w:t>»</w:t>
            </w:r>
            <w:r w:rsidRPr="00460A49">
              <w:rPr>
                <w:sz w:val="28"/>
                <w:szCs w:val="28"/>
              </w:rPr>
              <w:t>………………………………………….</w:t>
            </w:r>
            <w:r w:rsidR="00233B4D" w:rsidRPr="00460A49">
              <w:rPr>
                <w:sz w:val="28"/>
                <w:szCs w:val="28"/>
              </w:rPr>
              <w:t>…………….</w:t>
            </w:r>
          </w:p>
        </w:tc>
        <w:tc>
          <w:tcPr>
            <w:tcW w:w="503" w:type="dxa"/>
          </w:tcPr>
          <w:p w:rsidR="00233B4D" w:rsidRPr="00460A49" w:rsidRDefault="00233B4D" w:rsidP="00B55737">
            <w:pPr>
              <w:widowControl w:val="0"/>
              <w:jc w:val="center"/>
              <w:rPr>
                <w:bCs/>
                <w:sz w:val="28"/>
                <w:szCs w:val="28"/>
              </w:rPr>
            </w:pPr>
          </w:p>
          <w:p w:rsidR="00233B4D" w:rsidRPr="00460A49" w:rsidRDefault="006F1EA6" w:rsidP="00B55737">
            <w:pPr>
              <w:widowControl w:val="0"/>
              <w:jc w:val="center"/>
              <w:rPr>
                <w:bCs/>
                <w:sz w:val="28"/>
                <w:szCs w:val="28"/>
              </w:rPr>
            </w:pPr>
            <w:r w:rsidRPr="00460A49">
              <w:rPr>
                <w:bCs/>
                <w:sz w:val="28"/>
                <w:szCs w:val="28"/>
              </w:rPr>
              <w:t>9</w:t>
            </w:r>
          </w:p>
        </w:tc>
      </w:tr>
      <w:tr w:rsidR="00A8443D" w:rsidRPr="00460A49" w:rsidTr="00290882">
        <w:tc>
          <w:tcPr>
            <w:tcW w:w="3261" w:type="dxa"/>
          </w:tcPr>
          <w:p w:rsidR="00233B4D" w:rsidRPr="00460A49" w:rsidRDefault="00233B4D" w:rsidP="00B55737">
            <w:pPr>
              <w:widowControl w:val="0"/>
              <w:jc w:val="center"/>
              <w:rPr>
                <w:bCs/>
                <w:sz w:val="28"/>
                <w:szCs w:val="28"/>
              </w:rPr>
            </w:pPr>
            <w:r w:rsidRPr="00460A49">
              <w:rPr>
                <w:bCs/>
                <w:sz w:val="28"/>
                <w:szCs w:val="28"/>
              </w:rPr>
              <w:t>Практичне заняття № 3.</w:t>
            </w:r>
          </w:p>
        </w:tc>
        <w:tc>
          <w:tcPr>
            <w:tcW w:w="6701" w:type="dxa"/>
          </w:tcPr>
          <w:p w:rsidR="00233B4D" w:rsidRPr="00460A49" w:rsidRDefault="00413039" w:rsidP="00B55737">
            <w:pPr>
              <w:widowControl w:val="0"/>
              <w:jc w:val="both"/>
              <w:rPr>
                <w:bCs/>
                <w:sz w:val="28"/>
                <w:szCs w:val="28"/>
              </w:rPr>
            </w:pPr>
            <w:r w:rsidRPr="00460A49">
              <w:rPr>
                <w:sz w:val="28"/>
                <w:szCs w:val="28"/>
              </w:rPr>
              <w:t>Редактор форм відображення SCADA системи Genie 3.0………………………….</w:t>
            </w:r>
            <w:r w:rsidR="00233B4D" w:rsidRPr="00460A49">
              <w:rPr>
                <w:sz w:val="28"/>
                <w:szCs w:val="28"/>
              </w:rPr>
              <w:t>……………………………..</w:t>
            </w:r>
          </w:p>
        </w:tc>
        <w:tc>
          <w:tcPr>
            <w:tcW w:w="503" w:type="dxa"/>
          </w:tcPr>
          <w:p w:rsidR="00233B4D" w:rsidRPr="00460A49" w:rsidRDefault="00233B4D" w:rsidP="00B55737">
            <w:pPr>
              <w:widowControl w:val="0"/>
              <w:jc w:val="center"/>
              <w:rPr>
                <w:bCs/>
                <w:sz w:val="28"/>
                <w:szCs w:val="28"/>
              </w:rPr>
            </w:pPr>
          </w:p>
          <w:p w:rsidR="00233B4D" w:rsidRPr="00460A49" w:rsidRDefault="00D23120" w:rsidP="00B55737">
            <w:pPr>
              <w:widowControl w:val="0"/>
              <w:jc w:val="center"/>
              <w:rPr>
                <w:bCs/>
                <w:sz w:val="28"/>
                <w:szCs w:val="28"/>
              </w:rPr>
            </w:pPr>
            <w:r>
              <w:rPr>
                <w:bCs/>
                <w:sz w:val="28"/>
                <w:szCs w:val="28"/>
              </w:rPr>
              <w:t>43</w:t>
            </w:r>
          </w:p>
        </w:tc>
      </w:tr>
      <w:tr w:rsidR="00A8443D" w:rsidRPr="00460A49" w:rsidTr="00290882">
        <w:tc>
          <w:tcPr>
            <w:tcW w:w="3261" w:type="dxa"/>
          </w:tcPr>
          <w:p w:rsidR="00233B4D" w:rsidRPr="00460A49" w:rsidRDefault="00233B4D" w:rsidP="00B55737">
            <w:pPr>
              <w:widowControl w:val="0"/>
              <w:jc w:val="center"/>
              <w:rPr>
                <w:bCs/>
                <w:sz w:val="28"/>
                <w:szCs w:val="28"/>
              </w:rPr>
            </w:pPr>
            <w:r w:rsidRPr="00460A49">
              <w:rPr>
                <w:bCs/>
                <w:sz w:val="28"/>
                <w:szCs w:val="28"/>
              </w:rPr>
              <w:t>Практичне заняття № 4.</w:t>
            </w:r>
          </w:p>
        </w:tc>
        <w:tc>
          <w:tcPr>
            <w:tcW w:w="6701" w:type="dxa"/>
          </w:tcPr>
          <w:p w:rsidR="00233B4D" w:rsidRPr="00460A49" w:rsidRDefault="00413039" w:rsidP="00B55737">
            <w:pPr>
              <w:widowControl w:val="0"/>
              <w:jc w:val="both"/>
              <w:rPr>
                <w:bCs/>
                <w:sz w:val="28"/>
                <w:szCs w:val="28"/>
              </w:rPr>
            </w:pPr>
            <w:r w:rsidRPr="00460A49">
              <w:rPr>
                <w:sz w:val="28"/>
                <w:szCs w:val="28"/>
              </w:rPr>
              <w:t>Розробка стратегій в SCADA системі Genie 3.0…………………………..</w:t>
            </w:r>
            <w:r w:rsidR="00233B4D" w:rsidRPr="00460A49">
              <w:rPr>
                <w:sz w:val="28"/>
                <w:szCs w:val="28"/>
              </w:rPr>
              <w:t>……………………………..</w:t>
            </w:r>
          </w:p>
        </w:tc>
        <w:tc>
          <w:tcPr>
            <w:tcW w:w="503" w:type="dxa"/>
          </w:tcPr>
          <w:p w:rsidR="00233B4D" w:rsidRPr="00460A49" w:rsidRDefault="00233B4D" w:rsidP="00B55737">
            <w:pPr>
              <w:widowControl w:val="0"/>
              <w:jc w:val="center"/>
              <w:rPr>
                <w:bCs/>
                <w:sz w:val="28"/>
                <w:szCs w:val="28"/>
              </w:rPr>
            </w:pPr>
          </w:p>
          <w:p w:rsidR="00233B4D" w:rsidRPr="00460A49" w:rsidRDefault="00D23120" w:rsidP="00B55737">
            <w:pPr>
              <w:widowControl w:val="0"/>
              <w:jc w:val="center"/>
              <w:rPr>
                <w:bCs/>
                <w:sz w:val="28"/>
                <w:szCs w:val="28"/>
              </w:rPr>
            </w:pPr>
            <w:r>
              <w:rPr>
                <w:bCs/>
                <w:sz w:val="28"/>
                <w:szCs w:val="28"/>
              </w:rPr>
              <w:t>58</w:t>
            </w:r>
          </w:p>
        </w:tc>
      </w:tr>
      <w:tr w:rsidR="00A8443D" w:rsidRPr="00460A49" w:rsidTr="00290882">
        <w:tc>
          <w:tcPr>
            <w:tcW w:w="3261" w:type="dxa"/>
          </w:tcPr>
          <w:p w:rsidR="00233B4D" w:rsidRPr="00460A49" w:rsidRDefault="00233B4D" w:rsidP="00B55737">
            <w:pPr>
              <w:widowControl w:val="0"/>
              <w:jc w:val="center"/>
              <w:rPr>
                <w:bCs/>
                <w:sz w:val="28"/>
                <w:szCs w:val="28"/>
              </w:rPr>
            </w:pPr>
            <w:r w:rsidRPr="00460A49">
              <w:rPr>
                <w:bCs/>
                <w:sz w:val="28"/>
                <w:szCs w:val="28"/>
              </w:rPr>
              <w:t>Практичне заняття № 5.</w:t>
            </w:r>
          </w:p>
        </w:tc>
        <w:tc>
          <w:tcPr>
            <w:tcW w:w="6701" w:type="dxa"/>
          </w:tcPr>
          <w:p w:rsidR="00233B4D" w:rsidRPr="00460A49" w:rsidRDefault="00A828FF" w:rsidP="00B55737">
            <w:pPr>
              <w:widowControl w:val="0"/>
              <w:jc w:val="both"/>
              <w:rPr>
                <w:bCs/>
                <w:sz w:val="28"/>
                <w:szCs w:val="28"/>
              </w:rPr>
            </w:pPr>
            <w:r w:rsidRPr="00460A49">
              <w:rPr>
                <w:bCs/>
                <w:sz w:val="28"/>
                <w:szCs w:val="28"/>
              </w:rPr>
              <w:t xml:space="preserve">Ознайомлення зі SCADA-системою </w:t>
            </w:r>
            <w:r w:rsidR="000F5994">
              <w:rPr>
                <w:bCs/>
                <w:sz w:val="28"/>
                <w:szCs w:val="28"/>
              </w:rPr>
              <w:t>«</w:t>
            </w:r>
            <w:r w:rsidRPr="00460A49">
              <w:rPr>
                <w:bCs/>
                <w:sz w:val="28"/>
                <w:szCs w:val="28"/>
              </w:rPr>
              <w:t>Genesis 32</w:t>
            </w:r>
            <w:r w:rsidR="00460A49">
              <w:rPr>
                <w:bCs/>
                <w:sz w:val="28"/>
                <w:szCs w:val="28"/>
              </w:rPr>
              <w:t>»</w:t>
            </w:r>
            <w:r w:rsidRPr="00460A49">
              <w:rPr>
                <w:bCs/>
                <w:sz w:val="28"/>
                <w:szCs w:val="28"/>
              </w:rPr>
              <w:t>………...</w:t>
            </w:r>
            <w:r w:rsidR="00233B4D" w:rsidRPr="00460A49">
              <w:rPr>
                <w:sz w:val="28"/>
                <w:szCs w:val="28"/>
              </w:rPr>
              <w:t>………………………………………………</w:t>
            </w:r>
          </w:p>
        </w:tc>
        <w:tc>
          <w:tcPr>
            <w:tcW w:w="503" w:type="dxa"/>
          </w:tcPr>
          <w:p w:rsidR="00233B4D" w:rsidRPr="00460A49" w:rsidRDefault="00233B4D" w:rsidP="00B55737">
            <w:pPr>
              <w:widowControl w:val="0"/>
              <w:jc w:val="center"/>
              <w:rPr>
                <w:bCs/>
                <w:sz w:val="28"/>
                <w:szCs w:val="28"/>
              </w:rPr>
            </w:pPr>
          </w:p>
          <w:p w:rsidR="00233B4D" w:rsidRPr="00460A49" w:rsidRDefault="00D23120" w:rsidP="00B55737">
            <w:pPr>
              <w:widowControl w:val="0"/>
              <w:jc w:val="center"/>
              <w:rPr>
                <w:bCs/>
                <w:sz w:val="28"/>
                <w:szCs w:val="28"/>
              </w:rPr>
            </w:pPr>
            <w:r>
              <w:rPr>
                <w:bCs/>
                <w:sz w:val="28"/>
                <w:szCs w:val="28"/>
              </w:rPr>
              <w:t>68</w:t>
            </w:r>
          </w:p>
        </w:tc>
      </w:tr>
      <w:tr w:rsidR="00A8443D" w:rsidRPr="00460A49" w:rsidTr="00290882">
        <w:tc>
          <w:tcPr>
            <w:tcW w:w="3261" w:type="dxa"/>
          </w:tcPr>
          <w:p w:rsidR="00233B4D" w:rsidRPr="00460A49" w:rsidRDefault="00233B4D" w:rsidP="00B55737">
            <w:pPr>
              <w:widowControl w:val="0"/>
              <w:jc w:val="center"/>
              <w:rPr>
                <w:bCs/>
                <w:sz w:val="28"/>
                <w:szCs w:val="28"/>
              </w:rPr>
            </w:pPr>
            <w:r w:rsidRPr="00460A49">
              <w:rPr>
                <w:bCs/>
                <w:sz w:val="28"/>
                <w:szCs w:val="28"/>
              </w:rPr>
              <w:t>Практичне заняття № 6.</w:t>
            </w:r>
          </w:p>
        </w:tc>
        <w:tc>
          <w:tcPr>
            <w:tcW w:w="6701" w:type="dxa"/>
          </w:tcPr>
          <w:p w:rsidR="00233B4D" w:rsidRPr="00460A49" w:rsidRDefault="00A828FF" w:rsidP="00A828FF">
            <w:pPr>
              <w:widowControl w:val="0"/>
              <w:jc w:val="both"/>
              <w:rPr>
                <w:bCs/>
                <w:sz w:val="28"/>
                <w:szCs w:val="28"/>
              </w:rPr>
            </w:pPr>
            <w:r w:rsidRPr="00460A49">
              <w:rPr>
                <w:bCs/>
                <w:sz w:val="28"/>
                <w:szCs w:val="28"/>
              </w:rPr>
              <w:t xml:space="preserve">Ознайомлення з контейнером AlarmWorX32 SCADA-системи </w:t>
            </w:r>
            <w:r w:rsidR="000F5994">
              <w:rPr>
                <w:bCs/>
                <w:sz w:val="28"/>
                <w:szCs w:val="28"/>
              </w:rPr>
              <w:t>«</w:t>
            </w:r>
            <w:r w:rsidRPr="00460A49">
              <w:rPr>
                <w:bCs/>
                <w:sz w:val="28"/>
                <w:szCs w:val="28"/>
              </w:rPr>
              <w:t>Genesis 32</w:t>
            </w:r>
            <w:r w:rsidR="00460A49">
              <w:rPr>
                <w:bCs/>
                <w:sz w:val="28"/>
                <w:szCs w:val="28"/>
              </w:rPr>
              <w:t>»</w:t>
            </w:r>
            <w:r w:rsidR="00233B4D" w:rsidRPr="00460A49">
              <w:rPr>
                <w:sz w:val="28"/>
                <w:szCs w:val="28"/>
              </w:rPr>
              <w:t>……………………………………</w:t>
            </w:r>
          </w:p>
        </w:tc>
        <w:tc>
          <w:tcPr>
            <w:tcW w:w="503" w:type="dxa"/>
          </w:tcPr>
          <w:p w:rsidR="00233B4D" w:rsidRPr="00460A49" w:rsidRDefault="00233B4D" w:rsidP="00B55737">
            <w:pPr>
              <w:widowControl w:val="0"/>
              <w:jc w:val="center"/>
              <w:rPr>
                <w:bCs/>
                <w:sz w:val="28"/>
                <w:szCs w:val="28"/>
              </w:rPr>
            </w:pPr>
          </w:p>
          <w:p w:rsidR="00233B4D" w:rsidRPr="00460A49" w:rsidRDefault="00D23120" w:rsidP="00D23120">
            <w:pPr>
              <w:widowControl w:val="0"/>
              <w:jc w:val="center"/>
              <w:rPr>
                <w:bCs/>
                <w:sz w:val="28"/>
                <w:szCs w:val="28"/>
              </w:rPr>
            </w:pPr>
            <w:r>
              <w:rPr>
                <w:bCs/>
                <w:sz w:val="28"/>
                <w:szCs w:val="28"/>
              </w:rPr>
              <w:t>78</w:t>
            </w:r>
          </w:p>
        </w:tc>
      </w:tr>
      <w:tr w:rsidR="00A8443D" w:rsidRPr="00460A49" w:rsidTr="00290882">
        <w:tc>
          <w:tcPr>
            <w:tcW w:w="3261" w:type="dxa"/>
          </w:tcPr>
          <w:p w:rsidR="00233B4D" w:rsidRPr="00460A49" w:rsidRDefault="00233B4D" w:rsidP="00B55737">
            <w:pPr>
              <w:widowControl w:val="0"/>
              <w:jc w:val="center"/>
              <w:rPr>
                <w:bCs/>
                <w:sz w:val="28"/>
                <w:szCs w:val="28"/>
              </w:rPr>
            </w:pPr>
            <w:r w:rsidRPr="00460A49">
              <w:rPr>
                <w:bCs/>
                <w:sz w:val="28"/>
                <w:szCs w:val="28"/>
              </w:rPr>
              <w:t>Практичне заняття № 7.</w:t>
            </w:r>
          </w:p>
        </w:tc>
        <w:tc>
          <w:tcPr>
            <w:tcW w:w="6701" w:type="dxa"/>
          </w:tcPr>
          <w:p w:rsidR="00233B4D" w:rsidRPr="00460A49" w:rsidRDefault="00941639" w:rsidP="00B55737">
            <w:pPr>
              <w:widowControl w:val="0"/>
              <w:jc w:val="both"/>
              <w:rPr>
                <w:bCs/>
                <w:sz w:val="28"/>
                <w:szCs w:val="28"/>
              </w:rPr>
            </w:pPr>
            <w:r w:rsidRPr="00460A49">
              <w:rPr>
                <w:bCs/>
                <w:sz w:val="28"/>
                <w:szCs w:val="28"/>
              </w:rPr>
              <w:t xml:space="preserve">Ознайомлення з додатком </w:t>
            </w:r>
            <w:r w:rsidRPr="00460A49">
              <w:rPr>
                <w:bCs/>
                <w:spacing w:val="-1"/>
                <w:sz w:val="28"/>
                <w:szCs w:val="28"/>
              </w:rPr>
              <w:t xml:space="preserve">TrendWorx32 </w:t>
            </w:r>
            <w:r w:rsidRPr="00460A49">
              <w:rPr>
                <w:bCs/>
                <w:sz w:val="28"/>
                <w:szCs w:val="28"/>
              </w:rPr>
              <w:t xml:space="preserve">SCADA-системи </w:t>
            </w:r>
            <w:r w:rsidR="000F5994">
              <w:rPr>
                <w:bCs/>
                <w:sz w:val="28"/>
                <w:szCs w:val="28"/>
              </w:rPr>
              <w:t>«</w:t>
            </w:r>
            <w:r w:rsidRPr="00460A49">
              <w:rPr>
                <w:bCs/>
                <w:sz w:val="28"/>
                <w:szCs w:val="28"/>
              </w:rPr>
              <w:t>Genesis 32</w:t>
            </w:r>
            <w:r w:rsidR="00460A49">
              <w:rPr>
                <w:bCs/>
                <w:sz w:val="28"/>
                <w:szCs w:val="28"/>
              </w:rPr>
              <w:t>»</w:t>
            </w:r>
            <w:r w:rsidRPr="00460A49">
              <w:rPr>
                <w:bCs/>
                <w:sz w:val="28"/>
                <w:szCs w:val="28"/>
              </w:rPr>
              <w:t>…………………………….</w:t>
            </w:r>
            <w:r w:rsidR="00233B4D" w:rsidRPr="00460A49">
              <w:rPr>
                <w:sz w:val="28"/>
                <w:szCs w:val="28"/>
              </w:rPr>
              <w:t>……</w:t>
            </w:r>
            <w:r w:rsidR="00D23120">
              <w:rPr>
                <w:sz w:val="28"/>
                <w:szCs w:val="28"/>
              </w:rPr>
              <w:t>...</w:t>
            </w:r>
          </w:p>
        </w:tc>
        <w:tc>
          <w:tcPr>
            <w:tcW w:w="503" w:type="dxa"/>
          </w:tcPr>
          <w:p w:rsidR="00233B4D" w:rsidRPr="00460A49" w:rsidRDefault="00233B4D" w:rsidP="00B55737">
            <w:pPr>
              <w:widowControl w:val="0"/>
              <w:jc w:val="center"/>
              <w:rPr>
                <w:bCs/>
                <w:sz w:val="28"/>
                <w:szCs w:val="28"/>
              </w:rPr>
            </w:pPr>
          </w:p>
          <w:p w:rsidR="00233B4D" w:rsidRPr="00460A49" w:rsidRDefault="00B03134" w:rsidP="00D23120">
            <w:pPr>
              <w:widowControl w:val="0"/>
              <w:jc w:val="center"/>
              <w:rPr>
                <w:bCs/>
                <w:sz w:val="28"/>
                <w:szCs w:val="28"/>
              </w:rPr>
            </w:pPr>
            <w:r>
              <w:rPr>
                <w:bCs/>
                <w:sz w:val="28"/>
                <w:szCs w:val="28"/>
              </w:rPr>
              <w:t>92</w:t>
            </w:r>
          </w:p>
        </w:tc>
      </w:tr>
      <w:tr w:rsidR="00A8443D" w:rsidRPr="00460A49" w:rsidTr="00290882">
        <w:tc>
          <w:tcPr>
            <w:tcW w:w="3261" w:type="dxa"/>
          </w:tcPr>
          <w:p w:rsidR="00233B4D" w:rsidRPr="00460A49" w:rsidRDefault="00233B4D" w:rsidP="00B55737">
            <w:pPr>
              <w:widowControl w:val="0"/>
              <w:jc w:val="center"/>
              <w:rPr>
                <w:bCs/>
                <w:sz w:val="28"/>
                <w:szCs w:val="28"/>
              </w:rPr>
            </w:pPr>
            <w:r w:rsidRPr="00460A49">
              <w:rPr>
                <w:bCs/>
                <w:sz w:val="28"/>
                <w:szCs w:val="28"/>
              </w:rPr>
              <w:t>Практичне заняття № 8.</w:t>
            </w:r>
          </w:p>
        </w:tc>
        <w:tc>
          <w:tcPr>
            <w:tcW w:w="6701" w:type="dxa"/>
          </w:tcPr>
          <w:p w:rsidR="00233B4D" w:rsidRPr="00460A49" w:rsidRDefault="00941639" w:rsidP="00941639">
            <w:pPr>
              <w:widowControl w:val="0"/>
              <w:jc w:val="both"/>
              <w:rPr>
                <w:bCs/>
                <w:sz w:val="28"/>
                <w:szCs w:val="28"/>
              </w:rPr>
            </w:pPr>
            <w:r w:rsidRPr="00460A49">
              <w:rPr>
                <w:bCs/>
                <w:iCs/>
                <w:sz w:val="28"/>
                <w:szCs w:val="28"/>
              </w:rPr>
              <w:t>Створення мнемосхеми моделі дискретно-неперервного технологічного процесу</w:t>
            </w:r>
            <w:r w:rsidRPr="00460A49">
              <w:rPr>
                <w:sz w:val="28"/>
                <w:szCs w:val="28"/>
              </w:rPr>
              <w:t xml:space="preserve"> ...</w:t>
            </w:r>
            <w:r w:rsidR="00233B4D" w:rsidRPr="00460A49">
              <w:rPr>
                <w:sz w:val="28"/>
                <w:szCs w:val="28"/>
              </w:rPr>
              <w:t>………………</w:t>
            </w:r>
          </w:p>
        </w:tc>
        <w:tc>
          <w:tcPr>
            <w:tcW w:w="503" w:type="dxa"/>
          </w:tcPr>
          <w:p w:rsidR="00233B4D" w:rsidRPr="00460A49" w:rsidRDefault="00233B4D" w:rsidP="00B55737">
            <w:pPr>
              <w:widowControl w:val="0"/>
              <w:jc w:val="center"/>
              <w:rPr>
                <w:bCs/>
                <w:sz w:val="28"/>
                <w:szCs w:val="28"/>
              </w:rPr>
            </w:pPr>
          </w:p>
          <w:p w:rsidR="00233B4D" w:rsidRPr="00460A49" w:rsidRDefault="00B03134" w:rsidP="00D23120">
            <w:pPr>
              <w:widowControl w:val="0"/>
              <w:jc w:val="center"/>
              <w:rPr>
                <w:bCs/>
                <w:sz w:val="28"/>
                <w:szCs w:val="28"/>
              </w:rPr>
            </w:pPr>
            <w:r>
              <w:rPr>
                <w:bCs/>
                <w:sz w:val="28"/>
                <w:szCs w:val="28"/>
              </w:rPr>
              <w:t>97</w:t>
            </w:r>
          </w:p>
        </w:tc>
      </w:tr>
      <w:tr w:rsidR="00233B4D" w:rsidRPr="00460A49" w:rsidTr="00290882">
        <w:tc>
          <w:tcPr>
            <w:tcW w:w="9962" w:type="dxa"/>
            <w:gridSpan w:val="2"/>
          </w:tcPr>
          <w:p w:rsidR="00233B4D" w:rsidRPr="00460A49" w:rsidRDefault="00D75D1A" w:rsidP="00941639">
            <w:pPr>
              <w:widowControl w:val="0"/>
              <w:rPr>
                <w:bCs/>
                <w:sz w:val="28"/>
                <w:szCs w:val="28"/>
              </w:rPr>
            </w:pPr>
            <w:r w:rsidRPr="00460A49">
              <w:rPr>
                <w:bCs/>
                <w:sz w:val="28"/>
                <w:szCs w:val="28"/>
              </w:rPr>
              <w:t xml:space="preserve"> </w:t>
            </w:r>
            <w:r w:rsidR="00233B4D" w:rsidRPr="00460A49">
              <w:rPr>
                <w:bCs/>
                <w:sz w:val="28"/>
                <w:szCs w:val="28"/>
              </w:rPr>
              <w:t>Перелік використаної літератури</w:t>
            </w:r>
            <w:r w:rsidR="00290882" w:rsidRPr="00460A49">
              <w:rPr>
                <w:bCs/>
                <w:sz w:val="28"/>
                <w:szCs w:val="28"/>
              </w:rPr>
              <w:t xml:space="preserve"> ...</w:t>
            </w:r>
            <w:r w:rsidR="00233B4D" w:rsidRPr="00460A49">
              <w:rPr>
                <w:bCs/>
                <w:sz w:val="28"/>
                <w:szCs w:val="28"/>
              </w:rPr>
              <w:t>………</w:t>
            </w:r>
            <w:r w:rsidRPr="00460A49">
              <w:rPr>
                <w:bCs/>
                <w:sz w:val="28"/>
                <w:szCs w:val="28"/>
              </w:rPr>
              <w:t>..</w:t>
            </w:r>
            <w:r w:rsidR="00233B4D" w:rsidRPr="00460A49">
              <w:rPr>
                <w:bCs/>
                <w:sz w:val="28"/>
                <w:szCs w:val="28"/>
              </w:rPr>
              <w:t>…………</w:t>
            </w:r>
            <w:r w:rsidR="00290882" w:rsidRPr="00460A49">
              <w:rPr>
                <w:bCs/>
                <w:sz w:val="28"/>
                <w:szCs w:val="28"/>
              </w:rPr>
              <w:t>…</w:t>
            </w:r>
            <w:r w:rsidR="00233B4D" w:rsidRPr="00460A49">
              <w:rPr>
                <w:bCs/>
                <w:sz w:val="28"/>
                <w:szCs w:val="28"/>
              </w:rPr>
              <w:t>………………………</w:t>
            </w:r>
            <w:r w:rsidR="00941639" w:rsidRPr="00460A49">
              <w:rPr>
                <w:bCs/>
                <w:sz w:val="28"/>
                <w:szCs w:val="28"/>
              </w:rPr>
              <w:t>..</w:t>
            </w:r>
            <w:r w:rsidR="00233B4D" w:rsidRPr="00460A49">
              <w:rPr>
                <w:bCs/>
                <w:sz w:val="28"/>
                <w:szCs w:val="28"/>
              </w:rPr>
              <w:t>...</w:t>
            </w:r>
          </w:p>
        </w:tc>
        <w:tc>
          <w:tcPr>
            <w:tcW w:w="503" w:type="dxa"/>
          </w:tcPr>
          <w:p w:rsidR="00233B4D" w:rsidRPr="00460A49" w:rsidRDefault="00941639" w:rsidP="00C8727B">
            <w:pPr>
              <w:widowControl w:val="0"/>
              <w:jc w:val="center"/>
              <w:rPr>
                <w:bCs/>
                <w:sz w:val="28"/>
                <w:szCs w:val="28"/>
              </w:rPr>
            </w:pPr>
            <w:r w:rsidRPr="00460A49">
              <w:rPr>
                <w:bCs/>
                <w:sz w:val="28"/>
                <w:szCs w:val="28"/>
              </w:rPr>
              <w:t>1</w:t>
            </w:r>
            <w:r w:rsidR="00C8727B">
              <w:rPr>
                <w:bCs/>
                <w:sz w:val="28"/>
                <w:szCs w:val="28"/>
              </w:rPr>
              <w:t>17</w:t>
            </w:r>
          </w:p>
        </w:tc>
      </w:tr>
    </w:tbl>
    <w:p w:rsidR="00290882" w:rsidRPr="00460A49" w:rsidRDefault="00AD694A" w:rsidP="00B55737">
      <w:pPr>
        <w:pStyle w:val="aa"/>
        <w:widowControl w:val="0"/>
        <w:spacing w:line="240" w:lineRule="auto"/>
        <w:rPr>
          <w:b/>
          <w:sz w:val="28"/>
          <w:szCs w:val="28"/>
          <w:lang w:val="uk-UA"/>
        </w:rPr>
      </w:pPr>
      <w:r w:rsidRPr="00460A49">
        <w:rPr>
          <w:bCs/>
          <w:sz w:val="28"/>
          <w:szCs w:val="28"/>
          <w:lang w:val="uk-UA"/>
        </w:rPr>
        <w:br w:type="page"/>
      </w:r>
      <w:r w:rsidR="00B55737" w:rsidRPr="00460A49">
        <w:rPr>
          <w:b/>
          <w:sz w:val="28"/>
          <w:szCs w:val="28"/>
          <w:lang w:val="uk-UA"/>
        </w:rPr>
        <w:lastRenderedPageBreak/>
        <w:t>Практичне заняття</w:t>
      </w:r>
      <w:r w:rsidR="00290882" w:rsidRPr="00460A49">
        <w:rPr>
          <w:b/>
          <w:sz w:val="28"/>
          <w:szCs w:val="28"/>
          <w:lang w:val="uk-UA"/>
        </w:rPr>
        <w:t>№1</w:t>
      </w:r>
    </w:p>
    <w:p w:rsidR="00290882" w:rsidRPr="00460A49" w:rsidRDefault="00290882" w:rsidP="00B55737">
      <w:pPr>
        <w:pStyle w:val="a8"/>
        <w:widowControl w:val="0"/>
        <w:spacing w:before="0" w:line="240" w:lineRule="auto"/>
        <w:jc w:val="both"/>
        <w:rPr>
          <w:b/>
          <w:bCs/>
          <w:sz w:val="28"/>
          <w:szCs w:val="28"/>
          <w:lang w:val="uk-UA"/>
        </w:rPr>
      </w:pPr>
      <w:r w:rsidRPr="00460A49">
        <w:rPr>
          <w:b/>
          <w:sz w:val="28"/>
          <w:szCs w:val="28"/>
          <w:lang w:val="uk-UA"/>
        </w:rPr>
        <w:t xml:space="preserve">Тема: </w:t>
      </w:r>
      <w:r w:rsidRPr="00460A49">
        <w:rPr>
          <w:sz w:val="28"/>
          <w:szCs w:val="28"/>
          <w:lang w:val="uk-UA"/>
        </w:rPr>
        <w:t xml:space="preserve">Ознайомлення з </w:t>
      </w:r>
      <w:r w:rsidRPr="00460A49">
        <w:rPr>
          <w:bCs/>
          <w:sz w:val="28"/>
          <w:szCs w:val="28"/>
          <w:lang w:val="uk-UA"/>
        </w:rPr>
        <w:t xml:space="preserve">SCADA-системою </w:t>
      </w:r>
      <w:r w:rsidR="00460A49">
        <w:rPr>
          <w:bCs/>
          <w:sz w:val="28"/>
          <w:szCs w:val="28"/>
          <w:lang w:val="uk-UA"/>
        </w:rPr>
        <w:t>«</w:t>
      </w:r>
      <w:r w:rsidRPr="00460A49">
        <w:rPr>
          <w:bCs/>
          <w:sz w:val="28"/>
          <w:szCs w:val="28"/>
          <w:lang w:val="uk-UA"/>
        </w:rPr>
        <w:t>Genie 3.0</w:t>
      </w:r>
      <w:r w:rsidR="00460A49">
        <w:rPr>
          <w:bCs/>
          <w:sz w:val="28"/>
          <w:szCs w:val="28"/>
          <w:lang w:val="uk-UA"/>
        </w:rPr>
        <w:t>»</w:t>
      </w:r>
    </w:p>
    <w:p w:rsidR="00290882" w:rsidRPr="00460A49" w:rsidRDefault="00290882" w:rsidP="006F1EA6">
      <w:pPr>
        <w:pStyle w:val="a8"/>
        <w:widowControl w:val="0"/>
        <w:spacing w:before="0" w:line="240" w:lineRule="auto"/>
        <w:ind w:left="2552" w:hanging="1985"/>
        <w:jc w:val="both"/>
        <w:rPr>
          <w:sz w:val="28"/>
          <w:szCs w:val="28"/>
          <w:lang w:val="uk-UA"/>
        </w:rPr>
      </w:pPr>
      <w:r w:rsidRPr="00460A49">
        <w:rPr>
          <w:b/>
          <w:sz w:val="28"/>
          <w:szCs w:val="28"/>
          <w:lang w:val="uk-UA"/>
        </w:rPr>
        <w:t>Мета роботи:</w:t>
      </w:r>
      <w:r w:rsidRPr="00460A49">
        <w:rPr>
          <w:sz w:val="28"/>
          <w:szCs w:val="28"/>
          <w:lang w:val="uk-UA"/>
        </w:rPr>
        <w:t xml:space="preserve"> ознайомлення з SCADA-системою </w:t>
      </w:r>
      <w:r w:rsidR="00460A49">
        <w:rPr>
          <w:sz w:val="28"/>
          <w:szCs w:val="28"/>
          <w:lang w:val="uk-UA"/>
        </w:rPr>
        <w:t>«</w:t>
      </w:r>
      <w:r w:rsidRPr="00460A49">
        <w:rPr>
          <w:sz w:val="28"/>
          <w:szCs w:val="28"/>
          <w:lang w:val="uk-UA"/>
        </w:rPr>
        <w:t>Genie 3.0</w:t>
      </w:r>
      <w:r w:rsidR="00460A49">
        <w:rPr>
          <w:sz w:val="28"/>
          <w:szCs w:val="28"/>
          <w:lang w:val="uk-UA"/>
        </w:rPr>
        <w:t>»</w:t>
      </w:r>
      <w:r w:rsidRPr="00460A49">
        <w:rPr>
          <w:sz w:val="28"/>
          <w:szCs w:val="28"/>
          <w:lang w:val="uk-UA"/>
        </w:rPr>
        <w:t xml:space="preserve"> та її редакторами.</w:t>
      </w:r>
    </w:p>
    <w:p w:rsidR="00290882" w:rsidRPr="00460A49" w:rsidRDefault="00290882" w:rsidP="00B55737">
      <w:pPr>
        <w:pStyle w:val="a8"/>
        <w:widowControl w:val="0"/>
        <w:spacing w:before="0" w:line="240" w:lineRule="auto"/>
        <w:rPr>
          <w:szCs w:val="28"/>
          <w:lang w:val="uk-UA"/>
        </w:rPr>
      </w:pPr>
    </w:p>
    <w:p w:rsidR="00290882" w:rsidRPr="00460A49" w:rsidRDefault="00290882" w:rsidP="00B55737">
      <w:pPr>
        <w:pStyle w:val="2"/>
        <w:keepNext w:val="0"/>
        <w:widowControl w:val="0"/>
        <w:spacing w:before="0"/>
        <w:jc w:val="center"/>
        <w:rPr>
          <w:rFonts w:ascii="Times New Roman" w:hAnsi="Times New Roman" w:cs="Times New Roman"/>
          <w:b w:val="0"/>
          <w:bCs w:val="0"/>
          <w:color w:val="auto"/>
          <w:sz w:val="28"/>
          <w:szCs w:val="28"/>
        </w:rPr>
      </w:pPr>
      <w:r w:rsidRPr="00460A49">
        <w:rPr>
          <w:rFonts w:ascii="Times New Roman" w:hAnsi="Times New Roman" w:cs="Times New Roman"/>
          <w:color w:val="auto"/>
          <w:sz w:val="28"/>
          <w:szCs w:val="28"/>
        </w:rPr>
        <w:t>Хід заняття</w:t>
      </w:r>
    </w:p>
    <w:p w:rsidR="00290882" w:rsidRPr="00460A49" w:rsidRDefault="00290882" w:rsidP="00AB4ED4">
      <w:pPr>
        <w:widowControl w:val="0"/>
        <w:numPr>
          <w:ilvl w:val="0"/>
          <w:numId w:val="5"/>
        </w:numPr>
        <w:jc w:val="both"/>
        <w:rPr>
          <w:sz w:val="28"/>
          <w:szCs w:val="28"/>
        </w:rPr>
      </w:pPr>
      <w:r w:rsidRPr="00460A49">
        <w:rPr>
          <w:sz w:val="28"/>
          <w:szCs w:val="28"/>
        </w:rPr>
        <w:t xml:space="preserve">Ознайомлення з SCADA-системою </w:t>
      </w:r>
      <w:r w:rsidR="00460A49">
        <w:rPr>
          <w:sz w:val="28"/>
          <w:szCs w:val="28"/>
        </w:rPr>
        <w:t>«</w:t>
      </w:r>
      <w:r w:rsidRPr="00460A49">
        <w:rPr>
          <w:sz w:val="28"/>
          <w:szCs w:val="28"/>
        </w:rPr>
        <w:t>Genie 3.0</w:t>
      </w:r>
      <w:r w:rsidR="00460A49">
        <w:rPr>
          <w:sz w:val="28"/>
          <w:szCs w:val="28"/>
        </w:rPr>
        <w:t>»</w:t>
      </w:r>
      <w:r w:rsidRPr="00460A49">
        <w:rPr>
          <w:sz w:val="28"/>
          <w:szCs w:val="28"/>
        </w:rPr>
        <w:t>.</w:t>
      </w:r>
    </w:p>
    <w:p w:rsidR="00290882" w:rsidRPr="00460A49" w:rsidRDefault="00290882" w:rsidP="00AB4ED4">
      <w:pPr>
        <w:widowControl w:val="0"/>
        <w:numPr>
          <w:ilvl w:val="0"/>
          <w:numId w:val="5"/>
        </w:numPr>
        <w:jc w:val="both"/>
        <w:rPr>
          <w:sz w:val="28"/>
          <w:szCs w:val="28"/>
        </w:rPr>
      </w:pPr>
      <w:r w:rsidRPr="00460A49">
        <w:rPr>
          <w:sz w:val="28"/>
          <w:szCs w:val="28"/>
        </w:rPr>
        <w:t xml:space="preserve">Ознайомлення з Побудовувачем стратегій SCADA-системи </w:t>
      </w:r>
      <w:r w:rsidR="00460A49">
        <w:rPr>
          <w:sz w:val="28"/>
          <w:szCs w:val="28"/>
        </w:rPr>
        <w:t>«</w:t>
      </w:r>
      <w:r w:rsidRPr="00460A49">
        <w:rPr>
          <w:sz w:val="28"/>
          <w:szCs w:val="28"/>
        </w:rPr>
        <w:t>Genie 3.0</w:t>
      </w:r>
      <w:r w:rsidR="00460A49">
        <w:rPr>
          <w:sz w:val="28"/>
          <w:szCs w:val="28"/>
        </w:rPr>
        <w:t>»</w:t>
      </w:r>
      <w:r w:rsidRPr="00460A49">
        <w:rPr>
          <w:sz w:val="28"/>
          <w:szCs w:val="28"/>
        </w:rPr>
        <w:t>.</w:t>
      </w:r>
    </w:p>
    <w:p w:rsidR="00290882" w:rsidRPr="00460A49" w:rsidRDefault="00290882" w:rsidP="00AB4ED4">
      <w:pPr>
        <w:widowControl w:val="0"/>
        <w:numPr>
          <w:ilvl w:val="0"/>
          <w:numId w:val="5"/>
        </w:numPr>
        <w:jc w:val="both"/>
        <w:rPr>
          <w:sz w:val="28"/>
          <w:szCs w:val="28"/>
        </w:rPr>
      </w:pPr>
      <w:r w:rsidRPr="00460A49">
        <w:rPr>
          <w:sz w:val="28"/>
          <w:szCs w:val="28"/>
        </w:rPr>
        <w:t xml:space="preserve">Ознайомлення з головним меню Побудовувача стратегій SCADA-системи </w:t>
      </w:r>
      <w:r w:rsidR="00460A49">
        <w:rPr>
          <w:sz w:val="28"/>
          <w:szCs w:val="28"/>
        </w:rPr>
        <w:t>«</w:t>
      </w:r>
      <w:r w:rsidRPr="00460A49">
        <w:rPr>
          <w:sz w:val="28"/>
          <w:szCs w:val="28"/>
        </w:rPr>
        <w:t>Genie 3.0</w:t>
      </w:r>
      <w:r w:rsidR="00460A49">
        <w:rPr>
          <w:sz w:val="28"/>
          <w:szCs w:val="28"/>
        </w:rPr>
        <w:t>»</w:t>
      </w:r>
      <w:r w:rsidRPr="00460A49">
        <w:rPr>
          <w:sz w:val="28"/>
          <w:szCs w:val="28"/>
        </w:rPr>
        <w:t>.</w:t>
      </w:r>
    </w:p>
    <w:p w:rsidR="00290882" w:rsidRPr="00460A49" w:rsidRDefault="00290882" w:rsidP="00AB4ED4">
      <w:pPr>
        <w:widowControl w:val="0"/>
        <w:numPr>
          <w:ilvl w:val="0"/>
          <w:numId w:val="5"/>
        </w:numPr>
        <w:jc w:val="both"/>
        <w:rPr>
          <w:sz w:val="28"/>
          <w:szCs w:val="28"/>
        </w:rPr>
      </w:pPr>
      <w:r w:rsidRPr="00460A49">
        <w:rPr>
          <w:sz w:val="28"/>
          <w:szCs w:val="28"/>
        </w:rPr>
        <w:t>Ознайомлення з довідковою системою Побудовувача стратегій.</w:t>
      </w:r>
    </w:p>
    <w:p w:rsidR="00290882" w:rsidRPr="00460A49" w:rsidRDefault="00290882" w:rsidP="00AB4ED4">
      <w:pPr>
        <w:widowControl w:val="0"/>
        <w:numPr>
          <w:ilvl w:val="0"/>
          <w:numId w:val="5"/>
        </w:numPr>
        <w:jc w:val="both"/>
        <w:rPr>
          <w:sz w:val="28"/>
          <w:szCs w:val="28"/>
        </w:rPr>
      </w:pPr>
      <w:r w:rsidRPr="00460A49">
        <w:rPr>
          <w:sz w:val="28"/>
          <w:szCs w:val="28"/>
        </w:rPr>
        <w:t xml:space="preserve">Ознайомлення з Виконавчим середовищем SCADA-системи </w:t>
      </w:r>
      <w:r w:rsidR="00460A49">
        <w:rPr>
          <w:sz w:val="28"/>
          <w:szCs w:val="28"/>
        </w:rPr>
        <w:t>«</w:t>
      </w:r>
      <w:r w:rsidRPr="00460A49">
        <w:rPr>
          <w:sz w:val="28"/>
          <w:szCs w:val="28"/>
        </w:rPr>
        <w:t>Genie 3.0</w:t>
      </w:r>
      <w:r w:rsidR="00460A49">
        <w:rPr>
          <w:sz w:val="28"/>
          <w:szCs w:val="28"/>
        </w:rPr>
        <w:t>»</w:t>
      </w:r>
      <w:r w:rsidRPr="00460A49">
        <w:rPr>
          <w:sz w:val="28"/>
          <w:szCs w:val="28"/>
        </w:rPr>
        <w:t>.</w:t>
      </w:r>
    </w:p>
    <w:p w:rsidR="00290882" w:rsidRPr="00460A49" w:rsidRDefault="00290882" w:rsidP="00AB4ED4">
      <w:pPr>
        <w:widowControl w:val="0"/>
        <w:numPr>
          <w:ilvl w:val="0"/>
          <w:numId w:val="5"/>
        </w:numPr>
        <w:jc w:val="both"/>
        <w:rPr>
          <w:sz w:val="28"/>
          <w:szCs w:val="28"/>
        </w:rPr>
      </w:pPr>
      <w:r w:rsidRPr="00460A49">
        <w:rPr>
          <w:sz w:val="28"/>
          <w:szCs w:val="28"/>
        </w:rPr>
        <w:t xml:space="preserve">Ознайомлення з головним меню Виконавчого середовища SCADA-системи </w:t>
      </w:r>
      <w:r w:rsidR="00460A49">
        <w:rPr>
          <w:sz w:val="28"/>
          <w:szCs w:val="28"/>
        </w:rPr>
        <w:t>«</w:t>
      </w:r>
      <w:r w:rsidRPr="00460A49">
        <w:rPr>
          <w:sz w:val="28"/>
          <w:szCs w:val="28"/>
        </w:rPr>
        <w:t>Genie 3.0</w:t>
      </w:r>
      <w:r w:rsidR="00460A49">
        <w:rPr>
          <w:sz w:val="28"/>
          <w:szCs w:val="28"/>
        </w:rPr>
        <w:t>»</w:t>
      </w:r>
      <w:r w:rsidRPr="00460A49">
        <w:rPr>
          <w:sz w:val="28"/>
          <w:szCs w:val="28"/>
        </w:rPr>
        <w:t>.</w:t>
      </w:r>
    </w:p>
    <w:p w:rsidR="00290882" w:rsidRPr="00460A49" w:rsidRDefault="00290882" w:rsidP="00AB4ED4">
      <w:pPr>
        <w:widowControl w:val="0"/>
        <w:numPr>
          <w:ilvl w:val="0"/>
          <w:numId w:val="5"/>
        </w:numPr>
        <w:jc w:val="both"/>
        <w:rPr>
          <w:sz w:val="28"/>
          <w:szCs w:val="28"/>
        </w:rPr>
      </w:pPr>
      <w:r w:rsidRPr="00460A49">
        <w:rPr>
          <w:sz w:val="28"/>
          <w:szCs w:val="28"/>
        </w:rPr>
        <w:t>Ознайомлення з довідковою системою Виконавчого середовища.</w:t>
      </w:r>
    </w:p>
    <w:p w:rsidR="00290882" w:rsidRPr="00460A49" w:rsidRDefault="00290882" w:rsidP="00AB4ED4">
      <w:pPr>
        <w:widowControl w:val="0"/>
        <w:numPr>
          <w:ilvl w:val="0"/>
          <w:numId w:val="5"/>
        </w:numPr>
        <w:jc w:val="both"/>
        <w:rPr>
          <w:sz w:val="28"/>
          <w:szCs w:val="28"/>
        </w:rPr>
      </w:pPr>
      <w:r w:rsidRPr="00460A49">
        <w:rPr>
          <w:sz w:val="28"/>
          <w:szCs w:val="28"/>
        </w:rPr>
        <w:t>Ознайомлення з додатком для встановлення доступу до пристроїв.</w:t>
      </w:r>
    </w:p>
    <w:p w:rsidR="00290882" w:rsidRPr="00460A49" w:rsidRDefault="00290882" w:rsidP="00AB4ED4">
      <w:pPr>
        <w:widowControl w:val="0"/>
        <w:numPr>
          <w:ilvl w:val="0"/>
          <w:numId w:val="5"/>
        </w:numPr>
        <w:jc w:val="both"/>
        <w:rPr>
          <w:sz w:val="28"/>
          <w:szCs w:val="28"/>
        </w:rPr>
      </w:pPr>
      <w:r w:rsidRPr="00460A49">
        <w:rPr>
          <w:sz w:val="28"/>
          <w:szCs w:val="28"/>
        </w:rPr>
        <w:t>Ознайомлення з демонстраційними стратегіями керування технологічним процесом.</w:t>
      </w:r>
    </w:p>
    <w:p w:rsidR="00290882" w:rsidRPr="00460A49" w:rsidRDefault="00290882" w:rsidP="00B55737">
      <w:pPr>
        <w:widowControl w:val="0"/>
        <w:jc w:val="both"/>
        <w:rPr>
          <w:sz w:val="28"/>
          <w:szCs w:val="28"/>
        </w:rPr>
      </w:pPr>
    </w:p>
    <w:p w:rsidR="00290882" w:rsidRPr="00460A49" w:rsidRDefault="00290882" w:rsidP="00B55737">
      <w:pPr>
        <w:widowControl w:val="0"/>
        <w:jc w:val="center"/>
        <w:rPr>
          <w:sz w:val="28"/>
          <w:szCs w:val="28"/>
        </w:rPr>
      </w:pPr>
      <w:r w:rsidRPr="00460A49">
        <w:rPr>
          <w:b/>
          <w:sz w:val="28"/>
          <w:szCs w:val="28"/>
        </w:rPr>
        <w:t>Теоретичні відомості</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Пакет </w:t>
      </w:r>
      <w:r w:rsidR="001859B8" w:rsidRPr="00460A49">
        <w:rPr>
          <w:sz w:val="28"/>
          <w:szCs w:val="28"/>
        </w:rPr>
        <w:t>«</w:t>
      </w:r>
      <w:r w:rsidRPr="00460A49">
        <w:rPr>
          <w:sz w:val="28"/>
          <w:szCs w:val="28"/>
        </w:rPr>
        <w:t>Genie 3.0</w:t>
      </w:r>
      <w:r w:rsidR="001859B8" w:rsidRPr="00460A49">
        <w:rPr>
          <w:sz w:val="28"/>
          <w:szCs w:val="28"/>
        </w:rPr>
        <w:t>»</w:t>
      </w:r>
      <w:r w:rsidRPr="00460A49">
        <w:rPr>
          <w:sz w:val="28"/>
          <w:szCs w:val="28"/>
        </w:rPr>
        <w:t xml:space="preserve">, розроблений фірмою Advantech, є інструментальним засобом для створення програмного забезпечення  збору даних і оперативного диспетчерського управління (SCADA.  GENIE може застосовуватись в проектах автоматизованих систем управління технологічним процесом (АСУ ТП) масштабу технологічної дільниці або цеху, з початковим або середнім рівнем складності. </w:t>
      </w:r>
    </w:p>
    <w:p w:rsidR="00290882" w:rsidRPr="00460A49" w:rsidRDefault="00290882" w:rsidP="00B55737">
      <w:pPr>
        <w:widowControl w:val="0"/>
        <w:ind w:firstLine="720"/>
        <w:jc w:val="both"/>
        <w:rPr>
          <w:sz w:val="28"/>
          <w:szCs w:val="28"/>
        </w:rPr>
      </w:pPr>
      <w:r w:rsidRPr="00460A49">
        <w:rPr>
          <w:sz w:val="28"/>
          <w:szCs w:val="28"/>
        </w:rPr>
        <w:t xml:space="preserve">Пакет GENIE складається з двох основних програмних модулів: Побудовувача стратегій GENIE (GENIE. EXE) і Виконавчого середовища GENIE (GWRUN.EXE). </w:t>
      </w:r>
    </w:p>
    <w:p w:rsidR="00290882" w:rsidRPr="00460A49" w:rsidRDefault="00290882" w:rsidP="00B55737">
      <w:pPr>
        <w:widowControl w:val="0"/>
        <w:ind w:firstLine="720"/>
        <w:jc w:val="both"/>
        <w:rPr>
          <w:sz w:val="28"/>
          <w:szCs w:val="28"/>
        </w:rPr>
      </w:pPr>
      <w:r w:rsidRPr="00460A49">
        <w:rPr>
          <w:iCs/>
          <w:sz w:val="28"/>
          <w:szCs w:val="28"/>
        </w:rPr>
        <w:t>Побудовувач стратегій</w:t>
      </w:r>
      <w:r w:rsidRPr="00460A49">
        <w:rPr>
          <w:sz w:val="28"/>
          <w:szCs w:val="28"/>
        </w:rPr>
        <w:t xml:space="preserve"> </w:t>
      </w:r>
      <w:r w:rsidRPr="00460A49">
        <w:rPr>
          <w:bCs/>
          <w:sz w:val="28"/>
          <w:szCs w:val="28"/>
        </w:rPr>
        <w:t>використовується</w:t>
      </w:r>
      <w:r w:rsidRPr="00460A49">
        <w:rPr>
          <w:sz w:val="28"/>
          <w:szCs w:val="28"/>
        </w:rPr>
        <w:t xml:space="preserve"> для проектування і тестування проектів, що називаються стратегіями, а </w:t>
      </w:r>
      <w:r w:rsidRPr="00460A49">
        <w:rPr>
          <w:bCs/>
          <w:iCs/>
          <w:sz w:val="28"/>
          <w:szCs w:val="28"/>
        </w:rPr>
        <w:t xml:space="preserve">Виконавче </w:t>
      </w:r>
      <w:r w:rsidRPr="00460A49">
        <w:rPr>
          <w:iCs/>
          <w:sz w:val="28"/>
          <w:szCs w:val="28"/>
        </w:rPr>
        <w:t>середовище</w:t>
      </w:r>
      <w:r w:rsidRPr="00460A49">
        <w:rPr>
          <w:sz w:val="28"/>
          <w:szCs w:val="28"/>
        </w:rPr>
        <w:t xml:space="preserve">  </w:t>
      </w:r>
      <w:r w:rsidR="00D23120">
        <w:rPr>
          <w:sz w:val="28"/>
          <w:szCs w:val="28"/>
        </w:rPr>
        <w:sym w:font="Symbol" w:char="F02D"/>
      </w:r>
      <w:r w:rsidRPr="00460A49">
        <w:rPr>
          <w:sz w:val="28"/>
          <w:szCs w:val="28"/>
        </w:rPr>
        <w:t xml:space="preserve"> лише для виконання стратегій.</w:t>
      </w:r>
    </w:p>
    <w:p w:rsidR="00290882" w:rsidRPr="00460A49" w:rsidRDefault="00290882" w:rsidP="00B55737">
      <w:pPr>
        <w:widowControl w:val="0"/>
        <w:jc w:val="both"/>
        <w:rPr>
          <w:sz w:val="28"/>
          <w:szCs w:val="28"/>
        </w:rPr>
      </w:pPr>
      <w:r w:rsidRPr="00460A49">
        <w:rPr>
          <w:sz w:val="28"/>
          <w:szCs w:val="28"/>
        </w:rPr>
        <w:tab/>
        <w:t>Крім цього, в складі пакету є додаток для встановлення і настроювання пристроїв вводу/виводу, а також набір динамічно компонованих бібліотек (DLL), які виконують різні функції в процесі розробки і виконання програмного забезпечення SCADA.</w:t>
      </w:r>
    </w:p>
    <w:p w:rsidR="00290882" w:rsidRPr="00460A49" w:rsidRDefault="00290882" w:rsidP="00B55737">
      <w:pPr>
        <w:widowControl w:val="0"/>
        <w:jc w:val="both"/>
        <w:rPr>
          <w:sz w:val="28"/>
          <w:szCs w:val="28"/>
        </w:rPr>
      </w:pPr>
      <w:r w:rsidRPr="00460A49">
        <w:rPr>
          <w:sz w:val="28"/>
          <w:szCs w:val="28"/>
        </w:rPr>
        <w:tab/>
        <w:t xml:space="preserve">Результат розробки прикладного програмного забезпечення в GENIE зберігається в файлі стратегії (з розширенням .GNI). </w:t>
      </w:r>
    </w:p>
    <w:p w:rsidR="00290882" w:rsidRPr="00460A49" w:rsidRDefault="00290882" w:rsidP="00B55737">
      <w:pPr>
        <w:widowControl w:val="0"/>
        <w:ind w:firstLine="720"/>
        <w:jc w:val="both"/>
        <w:rPr>
          <w:sz w:val="28"/>
          <w:szCs w:val="28"/>
        </w:rPr>
      </w:pPr>
      <w:r w:rsidRPr="00460A49">
        <w:rPr>
          <w:bCs/>
          <w:iCs/>
          <w:sz w:val="28"/>
          <w:szCs w:val="28"/>
        </w:rPr>
        <w:t>Стратегія</w:t>
      </w:r>
      <w:r w:rsidRPr="00460A49">
        <w:rPr>
          <w:sz w:val="28"/>
          <w:szCs w:val="28"/>
        </w:rPr>
        <w:t xml:space="preserve"> </w:t>
      </w:r>
      <w:r w:rsidR="001859B8" w:rsidRPr="00460A49">
        <w:rPr>
          <w:sz w:val="28"/>
          <w:szCs w:val="28"/>
        </w:rPr>
        <w:t>–</w:t>
      </w:r>
      <w:r w:rsidRPr="00460A49">
        <w:rPr>
          <w:sz w:val="28"/>
          <w:szCs w:val="28"/>
        </w:rPr>
        <w:t xml:space="preserve"> це</w:t>
      </w:r>
      <w:r w:rsidR="001859B8" w:rsidRPr="00460A49">
        <w:rPr>
          <w:sz w:val="28"/>
          <w:szCs w:val="28"/>
        </w:rPr>
        <w:t xml:space="preserve"> </w:t>
      </w:r>
      <w:r w:rsidRPr="00460A49">
        <w:rPr>
          <w:sz w:val="28"/>
          <w:szCs w:val="28"/>
        </w:rPr>
        <w:t xml:space="preserve">сукупність однієї або декількох задач разом з </w:t>
      </w:r>
      <w:r w:rsidRPr="00460A49">
        <w:rPr>
          <w:bCs/>
          <w:sz w:val="28"/>
          <w:szCs w:val="28"/>
        </w:rPr>
        <w:t xml:space="preserve">однією </w:t>
      </w:r>
      <w:r w:rsidRPr="00460A49">
        <w:rPr>
          <w:sz w:val="28"/>
          <w:szCs w:val="28"/>
        </w:rPr>
        <w:t xml:space="preserve">або кількома екранними формами, та одним </w:t>
      </w:r>
      <w:r w:rsidRPr="00D23120">
        <w:rPr>
          <w:iCs/>
          <w:sz w:val="28"/>
          <w:szCs w:val="28"/>
        </w:rPr>
        <w:t>основним сценарієм</w:t>
      </w:r>
      <w:r w:rsidRPr="00460A49">
        <w:rPr>
          <w:b/>
          <w:iCs/>
          <w:sz w:val="28"/>
          <w:szCs w:val="28"/>
        </w:rPr>
        <w:t xml:space="preserve"> </w:t>
      </w:r>
      <w:r w:rsidRPr="00460A49">
        <w:rPr>
          <w:bCs/>
          <w:sz w:val="28"/>
          <w:szCs w:val="28"/>
        </w:rPr>
        <w:t>(може не бути)</w:t>
      </w:r>
      <w:r w:rsidRPr="00460A49">
        <w:rPr>
          <w:sz w:val="28"/>
          <w:szCs w:val="28"/>
        </w:rPr>
        <w:t xml:space="preserve">. </w:t>
      </w:r>
    </w:p>
    <w:p w:rsidR="00290882" w:rsidRPr="00460A49" w:rsidRDefault="00290882" w:rsidP="00B55737">
      <w:pPr>
        <w:widowControl w:val="0"/>
        <w:ind w:firstLine="720"/>
        <w:jc w:val="both"/>
        <w:rPr>
          <w:sz w:val="28"/>
          <w:szCs w:val="28"/>
        </w:rPr>
      </w:pPr>
      <w:r w:rsidRPr="00460A49">
        <w:rPr>
          <w:sz w:val="28"/>
          <w:szCs w:val="28"/>
        </w:rPr>
        <w:t xml:space="preserve">Задача, екранна форма та основний сценарій є трьома основними елементами, що використовуються при проектуванні стратегій. </w:t>
      </w:r>
    </w:p>
    <w:p w:rsidR="00290882" w:rsidRPr="00460A49" w:rsidRDefault="00290882" w:rsidP="00B55737">
      <w:pPr>
        <w:widowControl w:val="0"/>
        <w:ind w:firstLine="720"/>
        <w:jc w:val="both"/>
        <w:rPr>
          <w:sz w:val="28"/>
          <w:szCs w:val="28"/>
        </w:rPr>
      </w:pPr>
      <w:r w:rsidRPr="00460A49">
        <w:rPr>
          <w:bCs/>
          <w:iCs/>
          <w:sz w:val="28"/>
          <w:szCs w:val="28"/>
        </w:rPr>
        <w:t>Задача</w:t>
      </w:r>
      <w:r w:rsidRPr="00460A49">
        <w:rPr>
          <w:sz w:val="28"/>
          <w:szCs w:val="28"/>
        </w:rPr>
        <w:t xml:space="preserve"> являє собою набір функціональних блоків, що відображаються у вікні Редактора задач у вигляді піктограм.</w:t>
      </w:r>
    </w:p>
    <w:p w:rsidR="00290882" w:rsidRPr="00460A49" w:rsidRDefault="00290882" w:rsidP="00B55737">
      <w:pPr>
        <w:widowControl w:val="0"/>
        <w:ind w:firstLine="720"/>
        <w:jc w:val="both"/>
        <w:rPr>
          <w:sz w:val="28"/>
          <w:szCs w:val="28"/>
        </w:rPr>
      </w:pPr>
      <w:r w:rsidRPr="00460A49">
        <w:rPr>
          <w:bCs/>
          <w:iCs/>
          <w:sz w:val="28"/>
          <w:szCs w:val="28"/>
        </w:rPr>
        <w:t>Екранна форма</w:t>
      </w:r>
      <w:r w:rsidRPr="00460A49">
        <w:rPr>
          <w:sz w:val="28"/>
          <w:szCs w:val="28"/>
        </w:rPr>
        <w:t xml:space="preserve"> являє собою набір елементів відображення та управління. </w:t>
      </w:r>
    </w:p>
    <w:p w:rsidR="00290882" w:rsidRPr="00460A49" w:rsidRDefault="00290882" w:rsidP="00B55737">
      <w:pPr>
        <w:widowControl w:val="0"/>
        <w:ind w:firstLine="720"/>
        <w:jc w:val="both"/>
        <w:rPr>
          <w:sz w:val="28"/>
          <w:szCs w:val="28"/>
        </w:rPr>
      </w:pPr>
      <w:r w:rsidRPr="00460A49">
        <w:rPr>
          <w:bCs/>
          <w:iCs/>
          <w:sz w:val="28"/>
          <w:szCs w:val="28"/>
        </w:rPr>
        <w:t>Елементи відображення</w:t>
      </w:r>
      <w:r w:rsidRPr="00460A49">
        <w:rPr>
          <w:sz w:val="28"/>
          <w:szCs w:val="28"/>
        </w:rPr>
        <w:t xml:space="preserve"> </w:t>
      </w:r>
      <w:r w:rsidR="00B55737" w:rsidRPr="00460A49">
        <w:rPr>
          <w:sz w:val="28"/>
          <w:szCs w:val="28"/>
        </w:rPr>
        <w:t xml:space="preserve"> </w:t>
      </w:r>
      <w:r w:rsidRPr="00460A49">
        <w:rPr>
          <w:sz w:val="28"/>
          <w:szCs w:val="28"/>
        </w:rPr>
        <w:t>служать</w:t>
      </w:r>
      <w:r w:rsidR="00B55737" w:rsidRPr="00460A49">
        <w:rPr>
          <w:sz w:val="28"/>
          <w:szCs w:val="28"/>
        </w:rPr>
        <w:t xml:space="preserve"> </w:t>
      </w:r>
      <w:r w:rsidRPr="00460A49">
        <w:rPr>
          <w:sz w:val="28"/>
          <w:szCs w:val="28"/>
        </w:rPr>
        <w:t>для реалізації графічного інтерфейсу оператора, коли піктограми блоків приховані під час виконання стратегії.</w:t>
      </w:r>
    </w:p>
    <w:p w:rsidR="00290882" w:rsidRPr="00460A49" w:rsidRDefault="00290882" w:rsidP="00B55737">
      <w:pPr>
        <w:widowControl w:val="0"/>
        <w:jc w:val="both"/>
        <w:rPr>
          <w:sz w:val="28"/>
          <w:szCs w:val="28"/>
        </w:rPr>
      </w:pPr>
      <w:r w:rsidRPr="00460A49">
        <w:rPr>
          <w:sz w:val="28"/>
          <w:szCs w:val="28"/>
        </w:rPr>
        <w:tab/>
        <w:t>З</w:t>
      </w:r>
      <w:r w:rsidR="00D23120">
        <w:rPr>
          <w:sz w:val="28"/>
          <w:szCs w:val="28"/>
        </w:rPr>
        <w:t>’</w:t>
      </w:r>
      <w:r w:rsidRPr="00460A49">
        <w:rPr>
          <w:sz w:val="28"/>
          <w:szCs w:val="28"/>
        </w:rPr>
        <w:t xml:space="preserve">єднання між функціональними блоками в процесі розробки стратегії можуть </w:t>
      </w:r>
      <w:r w:rsidRPr="00460A49">
        <w:rPr>
          <w:sz w:val="28"/>
          <w:szCs w:val="28"/>
        </w:rPr>
        <w:lastRenderedPageBreak/>
        <w:t>встановлюватися за допомогою видимих і невидимих зв</w:t>
      </w:r>
      <w:r w:rsidR="00D23120">
        <w:rPr>
          <w:sz w:val="28"/>
          <w:szCs w:val="28"/>
        </w:rPr>
        <w:t>’</w:t>
      </w:r>
      <w:r w:rsidRPr="00460A49">
        <w:rPr>
          <w:sz w:val="28"/>
          <w:szCs w:val="28"/>
        </w:rPr>
        <w:t xml:space="preserve">язків. </w:t>
      </w:r>
    </w:p>
    <w:p w:rsidR="00290882" w:rsidRPr="00460A49" w:rsidRDefault="00290882" w:rsidP="00B55737">
      <w:pPr>
        <w:widowControl w:val="0"/>
        <w:ind w:firstLine="720"/>
        <w:jc w:val="both"/>
        <w:rPr>
          <w:sz w:val="28"/>
          <w:szCs w:val="28"/>
        </w:rPr>
      </w:pPr>
      <w:r w:rsidRPr="00460A49">
        <w:rPr>
          <w:sz w:val="28"/>
          <w:szCs w:val="28"/>
        </w:rPr>
        <w:t>З</w:t>
      </w:r>
      <w:r w:rsidR="00D23120">
        <w:rPr>
          <w:sz w:val="28"/>
          <w:szCs w:val="28"/>
        </w:rPr>
        <w:t>’</w:t>
      </w:r>
      <w:r w:rsidRPr="00460A49">
        <w:rPr>
          <w:sz w:val="28"/>
          <w:szCs w:val="28"/>
        </w:rPr>
        <w:t xml:space="preserve">єднання між піктограмами блоків є видимими у вікні Редактора задач і називається </w:t>
      </w:r>
      <w:r w:rsidRPr="00460A49">
        <w:rPr>
          <w:bCs/>
          <w:iCs/>
          <w:sz w:val="28"/>
          <w:szCs w:val="28"/>
        </w:rPr>
        <w:t>провідником</w:t>
      </w:r>
      <w:r w:rsidRPr="00460A49">
        <w:rPr>
          <w:sz w:val="28"/>
          <w:szCs w:val="28"/>
        </w:rPr>
        <w:t xml:space="preserve">. </w:t>
      </w:r>
    </w:p>
    <w:p w:rsidR="00290882" w:rsidRPr="00460A49" w:rsidRDefault="00290882" w:rsidP="00B55737">
      <w:pPr>
        <w:widowControl w:val="0"/>
        <w:ind w:firstLine="720"/>
        <w:jc w:val="both"/>
        <w:rPr>
          <w:sz w:val="28"/>
          <w:szCs w:val="28"/>
        </w:rPr>
      </w:pPr>
      <w:r w:rsidRPr="00460A49">
        <w:rPr>
          <w:sz w:val="28"/>
          <w:szCs w:val="28"/>
        </w:rPr>
        <w:t>З</w:t>
      </w:r>
      <w:r w:rsidR="00D23120">
        <w:rPr>
          <w:sz w:val="28"/>
          <w:szCs w:val="28"/>
        </w:rPr>
        <w:t>’</w:t>
      </w:r>
      <w:r w:rsidRPr="00460A49">
        <w:rPr>
          <w:sz w:val="28"/>
          <w:szCs w:val="28"/>
        </w:rPr>
        <w:t xml:space="preserve">єднання між піктограмами блоків та елементами відображення є невидимими і називаються </w:t>
      </w:r>
      <w:r w:rsidRPr="00460A49">
        <w:rPr>
          <w:bCs/>
          <w:iCs/>
          <w:sz w:val="28"/>
          <w:szCs w:val="28"/>
        </w:rPr>
        <w:t>зв</w:t>
      </w:r>
      <w:r w:rsidR="00D23120">
        <w:rPr>
          <w:bCs/>
          <w:iCs/>
          <w:sz w:val="28"/>
          <w:szCs w:val="28"/>
        </w:rPr>
        <w:t>’</w:t>
      </w:r>
      <w:r w:rsidRPr="00460A49">
        <w:rPr>
          <w:bCs/>
          <w:iCs/>
          <w:sz w:val="28"/>
          <w:szCs w:val="28"/>
        </w:rPr>
        <w:t>язками</w:t>
      </w:r>
      <w:r w:rsidRPr="00460A49">
        <w:rPr>
          <w:sz w:val="28"/>
          <w:szCs w:val="28"/>
        </w:rPr>
        <w:t>.</w:t>
      </w:r>
    </w:p>
    <w:p w:rsidR="00290882" w:rsidRPr="00460A49" w:rsidRDefault="00290882" w:rsidP="00B55737">
      <w:pPr>
        <w:widowControl w:val="0"/>
        <w:jc w:val="both"/>
        <w:rPr>
          <w:sz w:val="28"/>
          <w:szCs w:val="28"/>
        </w:rPr>
      </w:pPr>
      <w:r w:rsidRPr="00460A49">
        <w:rPr>
          <w:sz w:val="28"/>
          <w:szCs w:val="28"/>
        </w:rPr>
        <w:tab/>
        <w:t xml:space="preserve">Кожна задача і екранна форма мають власні параметри. </w:t>
      </w:r>
    </w:p>
    <w:p w:rsidR="00290882" w:rsidRPr="00460A49" w:rsidRDefault="00290882" w:rsidP="00B55737">
      <w:pPr>
        <w:widowControl w:val="0"/>
        <w:ind w:firstLine="720"/>
        <w:jc w:val="both"/>
        <w:rPr>
          <w:sz w:val="28"/>
          <w:szCs w:val="28"/>
        </w:rPr>
      </w:pPr>
      <w:r w:rsidRPr="00460A49">
        <w:rPr>
          <w:sz w:val="28"/>
          <w:szCs w:val="28"/>
        </w:rPr>
        <w:t xml:space="preserve">Задача має такі параметри, як період сканування (інтервал часу між текучим і наступним викликом задачі для виконання), ефективний інтервал виконання (абсолютний час виконання задачі), метод запуску і метод завершення.  Мінімальний період сканування задачі складає 50 мс. </w:t>
      </w:r>
    </w:p>
    <w:p w:rsidR="00290882" w:rsidRPr="00460A49" w:rsidRDefault="00290882" w:rsidP="00B55737">
      <w:pPr>
        <w:widowControl w:val="0"/>
        <w:ind w:firstLine="720"/>
        <w:jc w:val="both"/>
        <w:rPr>
          <w:sz w:val="28"/>
          <w:szCs w:val="28"/>
        </w:rPr>
      </w:pPr>
      <w:r w:rsidRPr="00460A49">
        <w:rPr>
          <w:sz w:val="28"/>
          <w:szCs w:val="28"/>
        </w:rPr>
        <w:t>Екранна форма має такі параметри, як ім</w:t>
      </w:r>
      <w:r w:rsidR="00D23120">
        <w:rPr>
          <w:sz w:val="28"/>
          <w:szCs w:val="28"/>
        </w:rPr>
        <w:t>’</w:t>
      </w:r>
      <w:r w:rsidRPr="00460A49">
        <w:rPr>
          <w:sz w:val="28"/>
          <w:szCs w:val="28"/>
        </w:rPr>
        <w:t>я, стиль відображення вікна, стан та інші. Рекомендується, щоб кількість функціональних блоків не перевищувала 500.</w:t>
      </w:r>
    </w:p>
    <w:p w:rsidR="00290882" w:rsidRPr="00460A49" w:rsidRDefault="00290882" w:rsidP="00B55737">
      <w:pPr>
        <w:widowControl w:val="0"/>
        <w:jc w:val="both"/>
        <w:rPr>
          <w:sz w:val="28"/>
          <w:szCs w:val="28"/>
        </w:rPr>
      </w:pPr>
      <w:r w:rsidRPr="00460A49">
        <w:rPr>
          <w:sz w:val="28"/>
          <w:szCs w:val="28"/>
        </w:rPr>
        <w:tab/>
        <w:t>Побудовувач стратегій GENIE має чотири різних редактори:</w:t>
      </w:r>
    </w:p>
    <w:p w:rsidR="00290882" w:rsidRPr="00460A49" w:rsidRDefault="00290882" w:rsidP="00AB4ED4">
      <w:pPr>
        <w:widowControl w:val="0"/>
        <w:numPr>
          <w:ilvl w:val="0"/>
          <w:numId w:val="2"/>
        </w:numPr>
        <w:tabs>
          <w:tab w:val="num" w:pos="993"/>
        </w:tabs>
        <w:ind w:firstLine="349"/>
        <w:jc w:val="both"/>
        <w:rPr>
          <w:sz w:val="28"/>
          <w:szCs w:val="28"/>
        </w:rPr>
      </w:pPr>
      <w:r w:rsidRPr="00460A49">
        <w:rPr>
          <w:sz w:val="28"/>
          <w:szCs w:val="28"/>
        </w:rPr>
        <w:t>Редактор задач;</w:t>
      </w:r>
    </w:p>
    <w:p w:rsidR="00290882" w:rsidRPr="00460A49" w:rsidRDefault="00290882" w:rsidP="00AB4ED4">
      <w:pPr>
        <w:widowControl w:val="0"/>
        <w:numPr>
          <w:ilvl w:val="0"/>
          <w:numId w:val="2"/>
        </w:numPr>
        <w:tabs>
          <w:tab w:val="num" w:pos="993"/>
        </w:tabs>
        <w:ind w:firstLine="349"/>
        <w:jc w:val="both"/>
        <w:rPr>
          <w:sz w:val="28"/>
          <w:szCs w:val="28"/>
        </w:rPr>
      </w:pPr>
      <w:r w:rsidRPr="00460A49">
        <w:rPr>
          <w:sz w:val="28"/>
          <w:szCs w:val="28"/>
        </w:rPr>
        <w:t>Редактор форм відображення;</w:t>
      </w:r>
    </w:p>
    <w:p w:rsidR="00290882" w:rsidRPr="00460A49" w:rsidRDefault="00290882" w:rsidP="00AB4ED4">
      <w:pPr>
        <w:widowControl w:val="0"/>
        <w:numPr>
          <w:ilvl w:val="0"/>
          <w:numId w:val="2"/>
        </w:numPr>
        <w:tabs>
          <w:tab w:val="num" w:pos="993"/>
        </w:tabs>
        <w:ind w:firstLine="349"/>
        <w:jc w:val="both"/>
        <w:rPr>
          <w:sz w:val="28"/>
          <w:szCs w:val="28"/>
        </w:rPr>
      </w:pPr>
      <w:r w:rsidRPr="00460A49">
        <w:rPr>
          <w:sz w:val="28"/>
          <w:szCs w:val="28"/>
        </w:rPr>
        <w:t>Редактор звітів;</w:t>
      </w:r>
    </w:p>
    <w:p w:rsidR="00290882" w:rsidRPr="00460A49" w:rsidRDefault="00290882" w:rsidP="00AB4ED4">
      <w:pPr>
        <w:widowControl w:val="0"/>
        <w:numPr>
          <w:ilvl w:val="0"/>
          <w:numId w:val="2"/>
        </w:numPr>
        <w:tabs>
          <w:tab w:val="num" w:pos="993"/>
        </w:tabs>
        <w:ind w:firstLine="349"/>
        <w:jc w:val="both"/>
        <w:rPr>
          <w:sz w:val="28"/>
          <w:szCs w:val="28"/>
        </w:rPr>
      </w:pPr>
      <w:r w:rsidRPr="00460A49">
        <w:rPr>
          <w:sz w:val="28"/>
          <w:szCs w:val="28"/>
        </w:rPr>
        <w:t>Редактор сценаріїв.</w:t>
      </w:r>
    </w:p>
    <w:p w:rsidR="00290882" w:rsidRPr="00460A49" w:rsidRDefault="00290882" w:rsidP="00B55737">
      <w:pPr>
        <w:widowControl w:val="0"/>
        <w:ind w:firstLine="720"/>
        <w:jc w:val="both"/>
        <w:rPr>
          <w:sz w:val="28"/>
          <w:szCs w:val="28"/>
        </w:rPr>
      </w:pPr>
      <w:r w:rsidRPr="00460A49">
        <w:rPr>
          <w:sz w:val="28"/>
          <w:szCs w:val="28"/>
        </w:rPr>
        <w:t xml:space="preserve">Вони використовуються для створення, відладки і модифікацій задач, екранних форм, звітів та сценарних процедур відповідно. </w:t>
      </w:r>
    </w:p>
    <w:p w:rsidR="00290882" w:rsidRPr="00460A49" w:rsidRDefault="00290882" w:rsidP="00B55737">
      <w:pPr>
        <w:widowControl w:val="0"/>
        <w:ind w:firstLine="720"/>
        <w:jc w:val="both"/>
        <w:rPr>
          <w:sz w:val="28"/>
          <w:szCs w:val="28"/>
        </w:rPr>
      </w:pPr>
      <w:r w:rsidRPr="00460A49">
        <w:rPr>
          <w:sz w:val="28"/>
          <w:szCs w:val="28"/>
        </w:rPr>
        <w:t>В Редакторі задач</w:t>
      </w:r>
      <w:r w:rsidRPr="00460A49">
        <w:rPr>
          <w:bCs/>
          <w:sz w:val="28"/>
          <w:szCs w:val="28"/>
        </w:rPr>
        <w:t>, як і в</w:t>
      </w:r>
      <w:r w:rsidRPr="00460A49">
        <w:rPr>
          <w:sz w:val="28"/>
          <w:szCs w:val="28"/>
        </w:rPr>
        <w:t xml:space="preserve"> Редакторі форм </w:t>
      </w:r>
      <w:r w:rsidRPr="00460A49">
        <w:rPr>
          <w:bCs/>
          <w:sz w:val="28"/>
          <w:szCs w:val="28"/>
        </w:rPr>
        <w:t>відображення,</w:t>
      </w:r>
      <w:r w:rsidRPr="00460A49">
        <w:rPr>
          <w:sz w:val="28"/>
          <w:szCs w:val="28"/>
        </w:rPr>
        <w:t xml:space="preserve"> </w:t>
      </w:r>
      <w:r w:rsidRPr="00460A49">
        <w:rPr>
          <w:bCs/>
          <w:sz w:val="28"/>
          <w:szCs w:val="28"/>
        </w:rPr>
        <w:t>може бути</w:t>
      </w:r>
      <w:r w:rsidRPr="00460A49">
        <w:rPr>
          <w:sz w:val="28"/>
          <w:szCs w:val="28"/>
        </w:rPr>
        <w:t xml:space="preserve"> кілька вікон, однак в Редакторі сценаріїв може бути відкрите лише одне вікно, оскільки для будь-якої системи може бути тільки один основний сценарій. </w:t>
      </w:r>
    </w:p>
    <w:p w:rsidR="00290882" w:rsidRPr="00460A49" w:rsidRDefault="00290882" w:rsidP="00B55737">
      <w:pPr>
        <w:widowControl w:val="0"/>
        <w:jc w:val="both"/>
        <w:rPr>
          <w:sz w:val="28"/>
          <w:szCs w:val="28"/>
        </w:rPr>
      </w:pPr>
    </w:p>
    <w:p w:rsidR="00290882" w:rsidRPr="00460A49" w:rsidRDefault="00290882" w:rsidP="00B55737">
      <w:pPr>
        <w:pStyle w:val="3"/>
        <w:keepNext w:val="0"/>
        <w:widowControl w:val="0"/>
        <w:spacing w:before="0"/>
        <w:jc w:val="center"/>
        <w:rPr>
          <w:rFonts w:ascii="Times New Roman" w:hAnsi="Times New Roman" w:cs="Times New Roman"/>
          <w:color w:val="auto"/>
          <w:sz w:val="28"/>
          <w:szCs w:val="28"/>
        </w:rPr>
      </w:pPr>
      <w:r w:rsidRPr="00460A49">
        <w:rPr>
          <w:rFonts w:ascii="Times New Roman" w:hAnsi="Times New Roman" w:cs="Times New Roman"/>
          <w:color w:val="auto"/>
          <w:sz w:val="28"/>
          <w:szCs w:val="28"/>
        </w:rPr>
        <w:t>Редактор задач</w:t>
      </w:r>
    </w:p>
    <w:p w:rsidR="00290882" w:rsidRPr="00460A49" w:rsidRDefault="00290882" w:rsidP="00B55737">
      <w:pPr>
        <w:widowControl w:val="0"/>
        <w:jc w:val="both"/>
        <w:rPr>
          <w:sz w:val="28"/>
          <w:szCs w:val="28"/>
        </w:rPr>
      </w:pPr>
      <w:r w:rsidRPr="00460A49">
        <w:rPr>
          <w:sz w:val="28"/>
          <w:szCs w:val="28"/>
        </w:rPr>
        <w:tab/>
        <w:t>Редактор задач (рис.</w:t>
      </w:r>
      <w:r w:rsidR="006F1EA6" w:rsidRPr="00460A49">
        <w:rPr>
          <w:sz w:val="28"/>
          <w:szCs w:val="28"/>
        </w:rPr>
        <w:t xml:space="preserve"> 1.</w:t>
      </w:r>
      <w:r w:rsidRPr="00460A49">
        <w:rPr>
          <w:sz w:val="28"/>
          <w:szCs w:val="28"/>
        </w:rPr>
        <w:t>1) призначений для реалізації прикладних алгоритмів системи, що створюється. Для реалізації різних алгоритмів збирання даних і управління в пакеті GENIE є значна кількість вбудованих стандартних функціональних блоків.</w:t>
      </w:r>
    </w:p>
    <w:p w:rsidR="00290882" w:rsidRPr="00460A49" w:rsidRDefault="00290882" w:rsidP="00B55737">
      <w:pPr>
        <w:widowControl w:val="0"/>
        <w:ind w:firstLine="720"/>
        <w:jc w:val="both"/>
        <w:rPr>
          <w:sz w:val="28"/>
          <w:szCs w:val="28"/>
        </w:rPr>
      </w:pPr>
      <w:r w:rsidRPr="00460A49">
        <w:rPr>
          <w:sz w:val="28"/>
          <w:szCs w:val="28"/>
        </w:rPr>
        <w:t>Розробка мнемосхеми в редакторі задач зводиться до розміщення користувачем функціональних блоків у вікні задачі і встановленню між ними зв</w:t>
      </w:r>
      <w:r w:rsidR="00D23120">
        <w:rPr>
          <w:sz w:val="28"/>
          <w:szCs w:val="28"/>
        </w:rPr>
        <w:t>’</w:t>
      </w:r>
      <w:r w:rsidRPr="00460A49">
        <w:rPr>
          <w:sz w:val="28"/>
          <w:szCs w:val="28"/>
        </w:rPr>
        <w:t xml:space="preserve">язків, що визначаються алгоритмом обробки даних (до 8 задач). Складна система може бути розділена на декілька незалежних задач, що одночасно виконуються. </w:t>
      </w:r>
    </w:p>
    <w:p w:rsidR="00290882" w:rsidRPr="00460A49" w:rsidRDefault="00290882" w:rsidP="00B55737">
      <w:pPr>
        <w:widowControl w:val="0"/>
        <w:ind w:firstLine="720"/>
        <w:jc w:val="both"/>
        <w:rPr>
          <w:sz w:val="28"/>
          <w:szCs w:val="28"/>
        </w:rPr>
      </w:pPr>
      <w:r w:rsidRPr="00460A49">
        <w:rPr>
          <w:sz w:val="28"/>
          <w:szCs w:val="28"/>
        </w:rPr>
        <w:t>Редактор задач використовує інформаційно-потокову модель програмування, яка значно зручніш</w:t>
      </w:r>
      <w:r w:rsidR="00B55737" w:rsidRPr="00460A49">
        <w:rPr>
          <w:sz w:val="28"/>
          <w:szCs w:val="28"/>
        </w:rPr>
        <w:t>е</w:t>
      </w:r>
      <w:r w:rsidRPr="00460A49">
        <w:rPr>
          <w:sz w:val="28"/>
          <w:szCs w:val="28"/>
        </w:rPr>
        <w:t xml:space="preserve"> для сприйняття і алгоритмічної інтерпретації, ніж традиційна лінійна архітектура текстових мов програмування. При розробці прикладного програмного забезпечення збирання даних і управління користувачем створюється блок-схема стратегії без приділення особливої уваги різним логічним та синтаксичним правилам, що прийняті в стандартних мовах програмування.</w:t>
      </w:r>
    </w:p>
    <w:p w:rsidR="00290882" w:rsidRPr="00460A49" w:rsidRDefault="00290882" w:rsidP="00B55737">
      <w:pPr>
        <w:widowControl w:val="0"/>
        <w:jc w:val="both"/>
        <w:rPr>
          <w:sz w:val="28"/>
          <w:szCs w:val="28"/>
        </w:rPr>
      </w:pPr>
    </w:p>
    <w:p w:rsidR="00290882" w:rsidRPr="00460A49" w:rsidRDefault="00290882" w:rsidP="001859B8">
      <w:pPr>
        <w:widowControl w:val="0"/>
        <w:jc w:val="center"/>
        <w:rPr>
          <w:sz w:val="28"/>
          <w:szCs w:val="28"/>
        </w:rPr>
      </w:pPr>
      <w:r w:rsidRPr="00460A49">
        <w:rPr>
          <w:noProof/>
          <w:sz w:val="28"/>
          <w:szCs w:val="28"/>
        </w:rPr>
        <w:lastRenderedPageBreak/>
        <w:drawing>
          <wp:inline distT="0" distB="0" distL="0" distR="0" wp14:anchorId="43544233" wp14:editId="127C840F">
            <wp:extent cx="3872865" cy="275526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lum contrast="12000"/>
                      <a:grayscl/>
                    </a:blip>
                    <a:srcRect b="4918"/>
                    <a:stretch>
                      <a:fillRect/>
                    </a:stretch>
                  </pic:blipFill>
                  <pic:spPr bwMode="auto">
                    <a:xfrm>
                      <a:off x="0" y="0"/>
                      <a:ext cx="3872865" cy="2755265"/>
                    </a:xfrm>
                    <a:prstGeom prst="rect">
                      <a:avLst/>
                    </a:prstGeom>
                    <a:noFill/>
                    <a:ln w="9525">
                      <a:noFill/>
                      <a:miter lim="800000"/>
                      <a:headEnd/>
                      <a:tailEnd/>
                    </a:ln>
                  </pic:spPr>
                </pic:pic>
              </a:graphicData>
            </a:graphic>
          </wp:inline>
        </w:drawing>
      </w:r>
    </w:p>
    <w:p w:rsidR="00290882" w:rsidRPr="00460A49" w:rsidRDefault="00B55737" w:rsidP="001859B8">
      <w:pPr>
        <w:widowControl w:val="0"/>
        <w:jc w:val="center"/>
        <w:rPr>
          <w:sz w:val="28"/>
          <w:szCs w:val="28"/>
        </w:rPr>
      </w:pPr>
      <w:r w:rsidRPr="00460A49">
        <w:rPr>
          <w:sz w:val="28"/>
          <w:szCs w:val="28"/>
        </w:rPr>
        <w:t>Рисунок</w:t>
      </w:r>
      <w:r w:rsidR="00290882" w:rsidRPr="00460A49">
        <w:rPr>
          <w:sz w:val="28"/>
          <w:szCs w:val="28"/>
        </w:rPr>
        <w:t xml:space="preserve"> 1.</w:t>
      </w:r>
      <w:r w:rsidRPr="00460A49">
        <w:rPr>
          <w:sz w:val="28"/>
          <w:szCs w:val="28"/>
        </w:rPr>
        <w:t xml:space="preserve">1 </w:t>
      </w:r>
      <w:r w:rsidR="001859B8" w:rsidRPr="00460A49">
        <w:rPr>
          <w:sz w:val="28"/>
          <w:szCs w:val="28"/>
        </w:rPr>
        <w:t>–</w:t>
      </w:r>
      <w:r w:rsidR="00290882" w:rsidRPr="00460A49">
        <w:rPr>
          <w:sz w:val="28"/>
          <w:szCs w:val="28"/>
        </w:rPr>
        <w:t xml:space="preserve"> Редактор</w:t>
      </w:r>
      <w:r w:rsidR="001859B8" w:rsidRPr="00460A49">
        <w:rPr>
          <w:sz w:val="28"/>
          <w:szCs w:val="28"/>
        </w:rPr>
        <w:t xml:space="preserve"> </w:t>
      </w:r>
      <w:r w:rsidR="00290882" w:rsidRPr="00460A49">
        <w:rPr>
          <w:sz w:val="28"/>
          <w:szCs w:val="28"/>
        </w:rPr>
        <w:t>задач SCADA-системи Genie 3.0</w:t>
      </w:r>
    </w:p>
    <w:p w:rsidR="00290882" w:rsidRPr="00460A49" w:rsidRDefault="00290882" w:rsidP="00B55737">
      <w:pPr>
        <w:widowControl w:val="0"/>
        <w:ind w:firstLine="720"/>
        <w:jc w:val="both"/>
        <w:rPr>
          <w:sz w:val="28"/>
          <w:szCs w:val="28"/>
        </w:rPr>
      </w:pPr>
    </w:p>
    <w:p w:rsidR="00290882" w:rsidRPr="00460A49" w:rsidRDefault="00290882" w:rsidP="00B55737">
      <w:pPr>
        <w:widowControl w:val="0"/>
        <w:jc w:val="both"/>
        <w:rPr>
          <w:sz w:val="28"/>
          <w:szCs w:val="28"/>
        </w:rPr>
      </w:pPr>
      <w:r w:rsidRPr="00460A49">
        <w:rPr>
          <w:sz w:val="28"/>
          <w:szCs w:val="28"/>
        </w:rPr>
        <w:tab/>
        <w:t xml:space="preserve">Редактор задач має функцію впорядкування блоків в послідовності, яка визначає черговість виконання всіх блоків задачі. Використовуючи порядкові номери виконання, користувач може встановлювати необхідний порядок обробки функціональних блоків, виходячи з логіки алгоритму, що реалізовується. </w:t>
      </w:r>
    </w:p>
    <w:p w:rsidR="00290882" w:rsidRPr="00460A49" w:rsidRDefault="00290882" w:rsidP="00B55737">
      <w:pPr>
        <w:widowControl w:val="0"/>
        <w:jc w:val="both"/>
        <w:rPr>
          <w:sz w:val="28"/>
          <w:szCs w:val="28"/>
        </w:rPr>
      </w:pPr>
    </w:p>
    <w:p w:rsidR="00290882" w:rsidRPr="00460A49" w:rsidRDefault="00290882" w:rsidP="00B55737">
      <w:pPr>
        <w:pStyle w:val="4"/>
        <w:keepNext w:val="0"/>
        <w:widowControl w:val="0"/>
        <w:rPr>
          <w:color w:val="auto"/>
          <w:szCs w:val="28"/>
        </w:rPr>
      </w:pPr>
      <w:r w:rsidRPr="00460A49">
        <w:rPr>
          <w:color w:val="auto"/>
          <w:szCs w:val="28"/>
        </w:rPr>
        <w:t>Редактор форм відображення</w:t>
      </w:r>
    </w:p>
    <w:p w:rsidR="00290882" w:rsidRPr="00460A49" w:rsidRDefault="00290882" w:rsidP="00B55737">
      <w:pPr>
        <w:widowControl w:val="0"/>
        <w:jc w:val="both"/>
        <w:rPr>
          <w:sz w:val="28"/>
          <w:szCs w:val="28"/>
        </w:rPr>
      </w:pPr>
      <w:r w:rsidRPr="00460A49">
        <w:rPr>
          <w:sz w:val="28"/>
          <w:szCs w:val="28"/>
        </w:rPr>
        <w:tab/>
        <w:t xml:space="preserve">Редактор форм відображення (рис. </w:t>
      </w:r>
      <w:r w:rsidR="00B55737" w:rsidRPr="00460A49">
        <w:rPr>
          <w:sz w:val="28"/>
          <w:szCs w:val="28"/>
        </w:rPr>
        <w:t>1.</w:t>
      </w:r>
      <w:r w:rsidRPr="00460A49">
        <w:rPr>
          <w:sz w:val="28"/>
          <w:szCs w:val="28"/>
        </w:rPr>
        <w:t>2) призначений для створення динамічних екранних форм відображення, пов</w:t>
      </w:r>
      <w:r w:rsidR="00D23120">
        <w:rPr>
          <w:sz w:val="28"/>
          <w:szCs w:val="28"/>
        </w:rPr>
        <w:t>’</w:t>
      </w:r>
      <w:r w:rsidRPr="00460A49">
        <w:rPr>
          <w:sz w:val="28"/>
          <w:szCs w:val="28"/>
        </w:rPr>
        <w:t xml:space="preserve">язаних з управлінням і збирання даних в стратегії, що виконується. </w:t>
      </w:r>
    </w:p>
    <w:p w:rsidR="00290882" w:rsidRPr="00460A49" w:rsidRDefault="00290882" w:rsidP="00B55737">
      <w:pPr>
        <w:widowControl w:val="0"/>
        <w:jc w:val="both"/>
        <w:rPr>
          <w:sz w:val="28"/>
          <w:szCs w:val="28"/>
        </w:rPr>
      </w:pPr>
    </w:p>
    <w:p w:rsidR="00290882" w:rsidRPr="00460A49" w:rsidRDefault="00290882" w:rsidP="001859B8">
      <w:pPr>
        <w:widowControl w:val="0"/>
        <w:jc w:val="center"/>
        <w:rPr>
          <w:sz w:val="28"/>
          <w:szCs w:val="28"/>
        </w:rPr>
      </w:pPr>
      <w:r w:rsidRPr="00460A49">
        <w:rPr>
          <w:noProof/>
          <w:sz w:val="28"/>
          <w:szCs w:val="28"/>
        </w:rPr>
        <w:drawing>
          <wp:inline distT="0" distB="0" distL="0" distR="0" wp14:anchorId="4DE2EBA5" wp14:editId="1576FBA0">
            <wp:extent cx="4231640" cy="3035935"/>
            <wp:effectExtent l="1905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lum contrast="12000"/>
                      <a:grayscl/>
                    </a:blip>
                    <a:srcRect b="4123"/>
                    <a:stretch>
                      <a:fillRect/>
                    </a:stretch>
                  </pic:blipFill>
                  <pic:spPr bwMode="auto">
                    <a:xfrm>
                      <a:off x="0" y="0"/>
                      <a:ext cx="4231640" cy="3035935"/>
                    </a:xfrm>
                    <a:prstGeom prst="rect">
                      <a:avLst/>
                    </a:prstGeom>
                    <a:noFill/>
                    <a:ln w="9525">
                      <a:noFill/>
                      <a:miter lim="800000"/>
                      <a:headEnd/>
                      <a:tailEnd/>
                    </a:ln>
                  </pic:spPr>
                </pic:pic>
              </a:graphicData>
            </a:graphic>
          </wp:inline>
        </w:drawing>
      </w:r>
    </w:p>
    <w:p w:rsidR="00290882" w:rsidRPr="00460A49" w:rsidRDefault="00B55737" w:rsidP="001859B8">
      <w:pPr>
        <w:widowControl w:val="0"/>
        <w:jc w:val="center"/>
        <w:rPr>
          <w:sz w:val="28"/>
          <w:szCs w:val="28"/>
        </w:rPr>
      </w:pPr>
      <w:r w:rsidRPr="00460A49">
        <w:rPr>
          <w:sz w:val="28"/>
          <w:szCs w:val="28"/>
        </w:rPr>
        <w:t>Рисунок</w:t>
      </w:r>
      <w:r w:rsidR="00290882" w:rsidRPr="00460A49">
        <w:rPr>
          <w:sz w:val="28"/>
          <w:szCs w:val="28"/>
        </w:rPr>
        <w:t xml:space="preserve"> </w:t>
      </w:r>
      <w:r w:rsidRPr="00460A49">
        <w:rPr>
          <w:sz w:val="28"/>
          <w:szCs w:val="28"/>
        </w:rPr>
        <w:t>1.</w:t>
      </w:r>
      <w:r w:rsidR="00290882" w:rsidRPr="00460A49">
        <w:rPr>
          <w:sz w:val="28"/>
          <w:szCs w:val="28"/>
        </w:rPr>
        <w:t>2</w:t>
      </w:r>
      <w:r w:rsidRPr="00460A49">
        <w:rPr>
          <w:sz w:val="28"/>
          <w:szCs w:val="28"/>
        </w:rPr>
        <w:t xml:space="preserve"> </w:t>
      </w:r>
      <w:r w:rsidR="001859B8" w:rsidRPr="00460A49">
        <w:rPr>
          <w:sz w:val="28"/>
          <w:szCs w:val="28"/>
        </w:rPr>
        <w:t>–</w:t>
      </w:r>
      <w:r w:rsidR="00290882" w:rsidRPr="00460A49">
        <w:rPr>
          <w:sz w:val="28"/>
          <w:szCs w:val="28"/>
        </w:rPr>
        <w:t xml:space="preserve"> Редактор</w:t>
      </w:r>
      <w:r w:rsidR="001859B8" w:rsidRPr="00460A49">
        <w:rPr>
          <w:sz w:val="28"/>
          <w:szCs w:val="28"/>
        </w:rPr>
        <w:t xml:space="preserve"> </w:t>
      </w:r>
      <w:r w:rsidR="00290882" w:rsidRPr="00460A49">
        <w:rPr>
          <w:sz w:val="28"/>
          <w:szCs w:val="28"/>
        </w:rPr>
        <w:t>форм SCADA-системи Genie 3.0</w:t>
      </w:r>
    </w:p>
    <w:p w:rsidR="00B55737" w:rsidRPr="00460A49" w:rsidRDefault="00B55737" w:rsidP="00B55737">
      <w:pPr>
        <w:widowControl w:val="0"/>
        <w:ind w:firstLine="720"/>
        <w:jc w:val="center"/>
        <w:rPr>
          <w:sz w:val="28"/>
          <w:szCs w:val="28"/>
        </w:rPr>
      </w:pPr>
    </w:p>
    <w:p w:rsidR="00290882" w:rsidRPr="00460A49" w:rsidRDefault="00290882" w:rsidP="00B55737">
      <w:pPr>
        <w:widowControl w:val="0"/>
        <w:ind w:firstLine="720"/>
        <w:jc w:val="both"/>
        <w:rPr>
          <w:sz w:val="28"/>
          <w:szCs w:val="28"/>
        </w:rPr>
      </w:pPr>
      <w:r w:rsidRPr="00460A49">
        <w:rPr>
          <w:sz w:val="28"/>
          <w:szCs w:val="28"/>
        </w:rPr>
        <w:t xml:space="preserve">Пульт керування оператора для конкретного робочого місця може бути створений за короткий термін шляхом використання стандартних спеціальних інструментів і елементів відображення. </w:t>
      </w:r>
    </w:p>
    <w:p w:rsidR="00290882" w:rsidRPr="00460A49" w:rsidRDefault="00290882" w:rsidP="00B55737">
      <w:pPr>
        <w:widowControl w:val="0"/>
        <w:jc w:val="both"/>
        <w:rPr>
          <w:sz w:val="28"/>
          <w:szCs w:val="28"/>
        </w:rPr>
      </w:pPr>
      <w:r w:rsidRPr="00460A49">
        <w:rPr>
          <w:sz w:val="28"/>
          <w:szCs w:val="28"/>
        </w:rPr>
        <w:lastRenderedPageBreak/>
        <w:tab/>
        <w:t>У доповнення до стандартних елементів відображення у розпорядження користувача надані інструменти, що призначені для створення графічних елементів (насоси, клапани, прямокутники, кола, сегменти, багатокутники і т. п.). Крім цього, користувач може змінювати кольори і розміри графічних примітивів, які включають овал (коло), прямокутник, округлений прямокутник, багатокутник та лінію, операції «Згрупувати» і «Розгрупувати».</w:t>
      </w:r>
    </w:p>
    <w:p w:rsidR="00290882" w:rsidRPr="00460A49" w:rsidRDefault="00290882" w:rsidP="00B55737">
      <w:pPr>
        <w:pStyle w:val="3"/>
        <w:keepNext w:val="0"/>
        <w:widowControl w:val="0"/>
        <w:spacing w:before="0"/>
        <w:jc w:val="center"/>
        <w:rPr>
          <w:rFonts w:ascii="Times New Roman" w:hAnsi="Times New Roman" w:cs="Times New Roman"/>
          <w:color w:val="auto"/>
          <w:sz w:val="28"/>
          <w:szCs w:val="28"/>
        </w:rPr>
      </w:pPr>
    </w:p>
    <w:p w:rsidR="00290882" w:rsidRPr="00460A49" w:rsidRDefault="00290882" w:rsidP="00B55737">
      <w:pPr>
        <w:pStyle w:val="3"/>
        <w:keepNext w:val="0"/>
        <w:widowControl w:val="0"/>
        <w:spacing w:before="0"/>
        <w:jc w:val="center"/>
        <w:rPr>
          <w:rFonts w:ascii="Times New Roman" w:hAnsi="Times New Roman" w:cs="Times New Roman"/>
          <w:color w:val="auto"/>
          <w:sz w:val="28"/>
          <w:szCs w:val="28"/>
        </w:rPr>
      </w:pPr>
      <w:r w:rsidRPr="00460A49">
        <w:rPr>
          <w:rFonts w:ascii="Times New Roman" w:hAnsi="Times New Roman" w:cs="Times New Roman"/>
          <w:color w:val="auto"/>
          <w:sz w:val="28"/>
          <w:szCs w:val="28"/>
        </w:rPr>
        <w:t>Редактор звітів</w:t>
      </w:r>
    </w:p>
    <w:p w:rsidR="00290882" w:rsidRPr="00460A49" w:rsidRDefault="00290882" w:rsidP="00B55737">
      <w:pPr>
        <w:widowControl w:val="0"/>
        <w:ind w:firstLine="720"/>
        <w:jc w:val="both"/>
        <w:rPr>
          <w:sz w:val="28"/>
          <w:szCs w:val="28"/>
        </w:rPr>
      </w:pPr>
      <w:r w:rsidRPr="00460A49">
        <w:rPr>
          <w:sz w:val="28"/>
          <w:szCs w:val="28"/>
        </w:rPr>
        <w:t>Редактор звітів призначений для розробки і генерації звітів. Надає розробнику на етапі проектування, а користувачеві в процесі експлуатації системи можливість визначати зміст звіту, що формується на основі даних, які збираються, і дій оператора, з подальшим автоматичним друком в певні моменти часу.</w:t>
      </w:r>
    </w:p>
    <w:p w:rsidR="00290882" w:rsidRPr="00460A49" w:rsidRDefault="00290882" w:rsidP="00B55737">
      <w:pPr>
        <w:widowControl w:val="0"/>
        <w:jc w:val="both"/>
        <w:rPr>
          <w:sz w:val="28"/>
          <w:szCs w:val="28"/>
        </w:rPr>
      </w:pPr>
      <w:r w:rsidRPr="00460A49">
        <w:rPr>
          <w:sz w:val="28"/>
          <w:szCs w:val="28"/>
        </w:rPr>
        <w:tab/>
        <w:t>Редактор звітів забезпечує виконання п</w:t>
      </w:r>
      <w:r w:rsidR="00D23120">
        <w:rPr>
          <w:sz w:val="28"/>
          <w:szCs w:val="28"/>
        </w:rPr>
        <w:t>’</w:t>
      </w:r>
      <w:r w:rsidRPr="00460A49">
        <w:rPr>
          <w:sz w:val="28"/>
          <w:szCs w:val="28"/>
        </w:rPr>
        <w:t>яти основних функцій: збирання даних, конфігурування формату звітів, складання розкладу автоматичного друку звітів, генерацію звіту подій та генерацію звіту тривог.</w:t>
      </w:r>
    </w:p>
    <w:p w:rsidR="00290882" w:rsidRPr="00460A49" w:rsidRDefault="00290882" w:rsidP="00B55737">
      <w:pPr>
        <w:widowControl w:val="0"/>
        <w:jc w:val="both"/>
        <w:rPr>
          <w:sz w:val="28"/>
          <w:szCs w:val="28"/>
        </w:rPr>
      </w:pPr>
      <w:r w:rsidRPr="00460A49">
        <w:rPr>
          <w:sz w:val="28"/>
          <w:szCs w:val="28"/>
        </w:rPr>
        <w:tab/>
        <w:t>Функція збирання даних в заданий користувачем час дає можливість створювати файли бази даних (з розширенням. DBF) для кожного тега (об</w:t>
      </w:r>
      <w:r w:rsidR="00D23120">
        <w:rPr>
          <w:sz w:val="28"/>
          <w:szCs w:val="28"/>
        </w:rPr>
        <w:t>’</w:t>
      </w:r>
      <w:r w:rsidRPr="00460A49">
        <w:rPr>
          <w:sz w:val="28"/>
          <w:szCs w:val="28"/>
        </w:rPr>
        <w:t>єкта даних, що обробляється), визначеного користувачем при конфігурації звіту. Якщо потрібний високошвидкісний збір даних, то необхідно використати функціональний блок архівації даних Редактора задач або елемент перегляду даних історичного архіву Редактора форм відображення.</w:t>
      </w:r>
    </w:p>
    <w:p w:rsidR="00290882" w:rsidRPr="00460A49" w:rsidRDefault="00290882" w:rsidP="00B55737">
      <w:pPr>
        <w:widowControl w:val="0"/>
        <w:jc w:val="both"/>
        <w:rPr>
          <w:sz w:val="28"/>
          <w:szCs w:val="28"/>
        </w:rPr>
      </w:pPr>
      <w:r w:rsidRPr="00460A49">
        <w:rPr>
          <w:sz w:val="28"/>
          <w:szCs w:val="28"/>
        </w:rPr>
        <w:tab/>
        <w:t>Функція конфігурування форми звіту реалізовується за допомогою діалогових панелей, які дозволяють встановлювати формат і час друку звіту. Записи звіту організовуються в табличній формі.</w:t>
      </w:r>
    </w:p>
    <w:p w:rsidR="00290882" w:rsidRPr="00460A49" w:rsidRDefault="00290882" w:rsidP="00B55737">
      <w:pPr>
        <w:widowControl w:val="0"/>
        <w:jc w:val="both"/>
        <w:rPr>
          <w:sz w:val="28"/>
          <w:szCs w:val="28"/>
        </w:rPr>
      </w:pPr>
      <w:r w:rsidRPr="00460A49">
        <w:rPr>
          <w:sz w:val="28"/>
          <w:szCs w:val="28"/>
        </w:rPr>
        <w:tab/>
        <w:t>За допомогою планувальника звіту встановлюється час, в який повинні генеруватися звіти. Функція генерації звіту тривог дозволяє створювати звіти про відмові обладнання.</w:t>
      </w:r>
    </w:p>
    <w:p w:rsidR="00290882" w:rsidRPr="00460A49" w:rsidRDefault="00290882" w:rsidP="00B55737">
      <w:pPr>
        <w:widowControl w:val="0"/>
        <w:jc w:val="both"/>
        <w:rPr>
          <w:sz w:val="28"/>
          <w:szCs w:val="28"/>
        </w:rPr>
      </w:pPr>
    </w:p>
    <w:p w:rsidR="00290882" w:rsidRPr="00460A49" w:rsidRDefault="00290882" w:rsidP="00B55737">
      <w:pPr>
        <w:widowControl w:val="0"/>
        <w:jc w:val="center"/>
        <w:rPr>
          <w:b/>
          <w:sz w:val="28"/>
          <w:szCs w:val="28"/>
        </w:rPr>
      </w:pPr>
      <w:r w:rsidRPr="00460A49">
        <w:rPr>
          <w:b/>
          <w:sz w:val="28"/>
          <w:szCs w:val="28"/>
        </w:rPr>
        <w:t>Редактор сценаріїв (Script Designer)</w:t>
      </w:r>
    </w:p>
    <w:p w:rsidR="00290882" w:rsidRPr="00460A49" w:rsidRDefault="00290882" w:rsidP="00B55737">
      <w:pPr>
        <w:widowControl w:val="0"/>
        <w:jc w:val="both"/>
        <w:rPr>
          <w:sz w:val="28"/>
          <w:szCs w:val="28"/>
        </w:rPr>
      </w:pPr>
      <w:r w:rsidRPr="00460A49">
        <w:rPr>
          <w:sz w:val="28"/>
          <w:szCs w:val="28"/>
        </w:rPr>
        <w:tab/>
        <w:t>Редактор сценаріїв призначений для управління задачами, обчисленнями і аналізом даних в процесі виконання стратегії. Разом із Microsoft Visual Basic. Бейсик-сценарій забезпечує можливість розробки спеціалізованих фрагментів стратегії на мові програмування високого рівня (Visual Basic).</w:t>
      </w:r>
    </w:p>
    <w:p w:rsidR="00290882" w:rsidRPr="00460A49" w:rsidRDefault="00290882" w:rsidP="00B55737">
      <w:pPr>
        <w:widowControl w:val="0"/>
        <w:jc w:val="both"/>
        <w:rPr>
          <w:sz w:val="28"/>
          <w:szCs w:val="28"/>
        </w:rPr>
      </w:pPr>
      <w:r w:rsidRPr="00460A49">
        <w:rPr>
          <w:sz w:val="28"/>
          <w:szCs w:val="28"/>
        </w:rPr>
        <w:tab/>
        <w:t xml:space="preserve">Ядро підсистеми програмування і виконання сценарних процедур являє собою набір бібліотек динамічного компонування, за допомогою яких виконується попередня компіляція сценарних процедур на етапі розробки та їх виконання в процесі виконання всієї стратегії. Бейсик-сценарій забезпечує можливість не тільки управління задачами, що входять в стратегію, але й взаємодії з DOS, Windows та іншими додатками за допомогою механізмів DDE, OLE, ODBS (SQL) і прямих викликів функцій інтерфейсу прикладного програмування Windows API. </w:t>
      </w:r>
    </w:p>
    <w:p w:rsidR="00290882" w:rsidRPr="00460A49" w:rsidRDefault="00290882" w:rsidP="00B55737">
      <w:pPr>
        <w:widowControl w:val="0"/>
        <w:ind w:firstLine="720"/>
        <w:jc w:val="both"/>
        <w:rPr>
          <w:sz w:val="28"/>
          <w:szCs w:val="28"/>
        </w:rPr>
      </w:pPr>
      <w:r w:rsidRPr="00460A49">
        <w:rPr>
          <w:sz w:val="28"/>
          <w:szCs w:val="28"/>
        </w:rPr>
        <w:t>До складу редактора сценаріїв входить редактор діалогових панелей, який дозволяє розробляти власні засоби взаємодії з оператором.</w:t>
      </w:r>
    </w:p>
    <w:p w:rsidR="00290882" w:rsidRPr="00460A49" w:rsidRDefault="00290882" w:rsidP="00B55737">
      <w:pPr>
        <w:widowControl w:val="0"/>
        <w:jc w:val="both"/>
        <w:rPr>
          <w:sz w:val="28"/>
          <w:szCs w:val="28"/>
        </w:rPr>
      </w:pPr>
      <w:r w:rsidRPr="00460A49">
        <w:rPr>
          <w:sz w:val="28"/>
          <w:szCs w:val="28"/>
        </w:rPr>
        <w:tab/>
        <w:t xml:space="preserve">Редактор сценаріїв являє собою редактор тексту з рядом зручних можливостей для редагування коду сценарію. Початковий текст сценарію компілюється в псевдокод відразу після редагування, тому немає необхідності компілювати його </w:t>
      </w:r>
      <w:r w:rsidRPr="00460A49">
        <w:rPr>
          <w:sz w:val="28"/>
          <w:szCs w:val="28"/>
        </w:rPr>
        <w:lastRenderedPageBreak/>
        <w:t xml:space="preserve">знову при запуску програми. </w:t>
      </w:r>
    </w:p>
    <w:p w:rsidR="00290882" w:rsidRPr="00460A49" w:rsidRDefault="00290882" w:rsidP="00B55737">
      <w:pPr>
        <w:widowControl w:val="0"/>
        <w:ind w:firstLine="720"/>
        <w:jc w:val="both"/>
        <w:rPr>
          <w:sz w:val="28"/>
          <w:szCs w:val="28"/>
        </w:rPr>
      </w:pPr>
      <w:r w:rsidRPr="00460A49">
        <w:rPr>
          <w:sz w:val="28"/>
          <w:szCs w:val="28"/>
        </w:rPr>
        <w:t>Основний сценарій (Main Script), що включений в стратегію, здійснює управління виконанням всієї стратегії один раз протягом одного сеансу виконавчого середовища. Основний сценарій може бути використаний для виконання таких операцій, як запуск та зупинка задач і т.п. Кожна задача, що сканується має попередній сценарій (Pre-Task Script) і пост-сценарій (Post-Task Script). Попередній сценарій і пост-сценарій виконуються при кожному виклиці задачі.</w:t>
      </w:r>
    </w:p>
    <w:p w:rsidR="00290882" w:rsidRPr="00460A49" w:rsidRDefault="00290882" w:rsidP="00B55737">
      <w:pPr>
        <w:widowControl w:val="0"/>
        <w:jc w:val="both"/>
        <w:rPr>
          <w:sz w:val="28"/>
          <w:szCs w:val="28"/>
        </w:rPr>
      </w:pPr>
    </w:p>
    <w:p w:rsidR="00290882" w:rsidRPr="00460A49" w:rsidRDefault="00290882" w:rsidP="00B55737">
      <w:pPr>
        <w:widowControl w:val="0"/>
        <w:jc w:val="center"/>
        <w:rPr>
          <w:b/>
          <w:sz w:val="28"/>
          <w:szCs w:val="28"/>
        </w:rPr>
      </w:pPr>
      <w:r w:rsidRPr="00460A49">
        <w:rPr>
          <w:b/>
          <w:sz w:val="28"/>
          <w:szCs w:val="28"/>
        </w:rPr>
        <w:t>Центр обробки даних (Data Center)</w:t>
      </w:r>
    </w:p>
    <w:p w:rsidR="00290882" w:rsidRPr="00460A49" w:rsidRDefault="00290882" w:rsidP="00B55737">
      <w:pPr>
        <w:widowControl w:val="0"/>
        <w:ind w:firstLine="720"/>
        <w:jc w:val="both"/>
        <w:rPr>
          <w:sz w:val="28"/>
          <w:szCs w:val="28"/>
        </w:rPr>
      </w:pPr>
      <w:r w:rsidRPr="00460A49">
        <w:rPr>
          <w:sz w:val="28"/>
          <w:szCs w:val="28"/>
        </w:rPr>
        <w:t>Центр обробки даних є набором бібліотек динамічного компонування (DLL-бібліотек) і призначений для зберігання та обробки всіх даних, що пов</w:t>
      </w:r>
      <w:r w:rsidR="00D23120">
        <w:rPr>
          <w:sz w:val="28"/>
          <w:szCs w:val="28"/>
        </w:rPr>
        <w:t>’</w:t>
      </w:r>
      <w:r w:rsidRPr="00460A49">
        <w:rPr>
          <w:sz w:val="28"/>
          <w:szCs w:val="28"/>
        </w:rPr>
        <w:t xml:space="preserve">язані з роботою стратегії під управлінням виконавчого середовища. </w:t>
      </w:r>
    </w:p>
    <w:p w:rsidR="00290882" w:rsidRPr="00460A49" w:rsidRDefault="00290882" w:rsidP="00B55737">
      <w:pPr>
        <w:widowControl w:val="0"/>
        <w:ind w:firstLine="720"/>
        <w:jc w:val="both"/>
        <w:rPr>
          <w:sz w:val="28"/>
          <w:szCs w:val="28"/>
        </w:rPr>
      </w:pPr>
      <w:r w:rsidRPr="00460A49">
        <w:rPr>
          <w:sz w:val="28"/>
          <w:szCs w:val="28"/>
        </w:rPr>
        <w:t>Центр обробки даних підтримує три способи взаємодії пакету GENIE з іншими додатками Windows:</w:t>
      </w:r>
    </w:p>
    <w:p w:rsidR="00290882" w:rsidRPr="00460A49" w:rsidRDefault="00290882" w:rsidP="00AB4ED4">
      <w:pPr>
        <w:widowControl w:val="0"/>
        <w:numPr>
          <w:ilvl w:val="0"/>
          <w:numId w:val="3"/>
        </w:numPr>
        <w:tabs>
          <w:tab w:val="left" w:pos="851"/>
        </w:tabs>
        <w:ind w:left="993"/>
        <w:jc w:val="both"/>
        <w:rPr>
          <w:sz w:val="28"/>
          <w:szCs w:val="28"/>
        </w:rPr>
      </w:pPr>
      <w:r w:rsidRPr="00460A49">
        <w:rPr>
          <w:sz w:val="28"/>
          <w:szCs w:val="28"/>
        </w:rPr>
        <w:t>інтерфейс прикладного програмування С API;</w:t>
      </w:r>
    </w:p>
    <w:p w:rsidR="00290882" w:rsidRPr="00460A49" w:rsidRDefault="00290882" w:rsidP="00AB4ED4">
      <w:pPr>
        <w:widowControl w:val="0"/>
        <w:numPr>
          <w:ilvl w:val="0"/>
          <w:numId w:val="3"/>
        </w:numPr>
        <w:tabs>
          <w:tab w:val="left" w:pos="851"/>
        </w:tabs>
        <w:ind w:left="993"/>
        <w:jc w:val="both"/>
        <w:rPr>
          <w:sz w:val="28"/>
          <w:szCs w:val="28"/>
        </w:rPr>
      </w:pPr>
      <w:r w:rsidRPr="00460A49">
        <w:rPr>
          <w:sz w:val="28"/>
          <w:szCs w:val="28"/>
        </w:rPr>
        <w:t>механізм динамічного обміну даними DDE;</w:t>
      </w:r>
    </w:p>
    <w:p w:rsidR="00290882" w:rsidRPr="00460A49" w:rsidRDefault="00290882" w:rsidP="00AB4ED4">
      <w:pPr>
        <w:widowControl w:val="0"/>
        <w:numPr>
          <w:ilvl w:val="0"/>
          <w:numId w:val="3"/>
        </w:numPr>
        <w:tabs>
          <w:tab w:val="left" w:pos="851"/>
        </w:tabs>
        <w:ind w:left="993"/>
        <w:jc w:val="both"/>
        <w:rPr>
          <w:sz w:val="28"/>
          <w:szCs w:val="28"/>
        </w:rPr>
      </w:pPr>
      <w:r w:rsidRPr="00460A49">
        <w:rPr>
          <w:sz w:val="28"/>
          <w:szCs w:val="28"/>
        </w:rPr>
        <w:t>механізм з</w:t>
      </w:r>
      <w:r w:rsidR="00D23120">
        <w:rPr>
          <w:sz w:val="28"/>
          <w:szCs w:val="28"/>
        </w:rPr>
        <w:t>’</w:t>
      </w:r>
      <w:r w:rsidRPr="00460A49">
        <w:rPr>
          <w:sz w:val="28"/>
          <w:szCs w:val="28"/>
        </w:rPr>
        <w:t>єднання і вмонтовування об</w:t>
      </w:r>
      <w:r w:rsidR="00D23120">
        <w:rPr>
          <w:sz w:val="28"/>
          <w:szCs w:val="28"/>
        </w:rPr>
        <w:t>’</w:t>
      </w:r>
      <w:r w:rsidRPr="00460A49">
        <w:rPr>
          <w:sz w:val="28"/>
          <w:szCs w:val="28"/>
        </w:rPr>
        <w:t>єктів OLE Automation.</w:t>
      </w:r>
    </w:p>
    <w:p w:rsidR="00290882" w:rsidRPr="00460A49" w:rsidRDefault="00290882" w:rsidP="00B55737">
      <w:pPr>
        <w:widowControl w:val="0"/>
        <w:ind w:firstLine="720"/>
        <w:jc w:val="both"/>
        <w:rPr>
          <w:sz w:val="28"/>
          <w:szCs w:val="28"/>
        </w:rPr>
      </w:pPr>
      <w:r w:rsidRPr="00460A49">
        <w:rPr>
          <w:sz w:val="28"/>
          <w:szCs w:val="28"/>
        </w:rPr>
        <w:t>Інтерфейс прикладного програмування С API являє найбільш ефективний засіб взаємодії між GENIE та іншими додатками, оскільки з його допомогою здійснюється взаємодія між програмними компонентами самого GENIE. Інтерфейс зв</w:t>
      </w:r>
      <w:r w:rsidR="00D23120">
        <w:rPr>
          <w:sz w:val="28"/>
          <w:szCs w:val="28"/>
        </w:rPr>
        <w:t>’</w:t>
      </w:r>
      <w:r w:rsidRPr="00460A49">
        <w:rPr>
          <w:sz w:val="28"/>
          <w:szCs w:val="28"/>
        </w:rPr>
        <w:t>язування і вмонтовування об</w:t>
      </w:r>
      <w:r w:rsidR="00D23120">
        <w:rPr>
          <w:sz w:val="28"/>
          <w:szCs w:val="28"/>
        </w:rPr>
        <w:t>’</w:t>
      </w:r>
      <w:r w:rsidRPr="00460A49">
        <w:rPr>
          <w:sz w:val="28"/>
          <w:szCs w:val="28"/>
        </w:rPr>
        <w:t>єктів OLE Automation призначений для організації взаємодії між GENIE та іншими додатками Windows, підтримуючим механізм OLE. Для забезпечення найбільш швидкого зберігання і отримання даних, центр обробки даних розташовується в фізичній (не віртуальній) оперативній пам</w:t>
      </w:r>
      <w:r w:rsidR="00D23120">
        <w:rPr>
          <w:sz w:val="28"/>
          <w:szCs w:val="28"/>
        </w:rPr>
        <w:t>’</w:t>
      </w:r>
      <w:r w:rsidRPr="00460A49">
        <w:rPr>
          <w:sz w:val="28"/>
          <w:szCs w:val="28"/>
        </w:rPr>
        <w:t xml:space="preserve">яті. </w:t>
      </w:r>
    </w:p>
    <w:p w:rsidR="00290882" w:rsidRPr="00460A49" w:rsidRDefault="00290882" w:rsidP="00B55737">
      <w:pPr>
        <w:pStyle w:val="3"/>
        <w:keepNext w:val="0"/>
        <w:widowControl w:val="0"/>
        <w:spacing w:before="0"/>
        <w:jc w:val="center"/>
        <w:rPr>
          <w:rFonts w:ascii="Times New Roman" w:hAnsi="Times New Roman" w:cs="Times New Roman"/>
          <w:color w:val="auto"/>
          <w:sz w:val="28"/>
          <w:szCs w:val="28"/>
        </w:rPr>
      </w:pPr>
    </w:p>
    <w:p w:rsidR="00290882" w:rsidRPr="00460A49" w:rsidRDefault="00290882" w:rsidP="00B55737">
      <w:pPr>
        <w:pStyle w:val="3"/>
        <w:keepNext w:val="0"/>
        <w:widowControl w:val="0"/>
        <w:spacing w:before="0"/>
        <w:jc w:val="center"/>
        <w:rPr>
          <w:rFonts w:ascii="Times New Roman" w:hAnsi="Times New Roman" w:cs="Times New Roman"/>
          <w:color w:val="auto"/>
          <w:sz w:val="28"/>
          <w:szCs w:val="28"/>
        </w:rPr>
      </w:pPr>
      <w:r w:rsidRPr="00460A49">
        <w:rPr>
          <w:rFonts w:ascii="Times New Roman" w:hAnsi="Times New Roman" w:cs="Times New Roman"/>
          <w:color w:val="auto"/>
          <w:sz w:val="28"/>
          <w:szCs w:val="28"/>
        </w:rPr>
        <w:t>Підтримка апаратури вводу/виводу</w:t>
      </w:r>
    </w:p>
    <w:p w:rsidR="00290882" w:rsidRPr="00460A49" w:rsidRDefault="00290882" w:rsidP="00B55737">
      <w:pPr>
        <w:widowControl w:val="0"/>
        <w:jc w:val="both"/>
        <w:rPr>
          <w:sz w:val="28"/>
          <w:szCs w:val="28"/>
        </w:rPr>
      </w:pPr>
      <w:r w:rsidRPr="00460A49">
        <w:rPr>
          <w:sz w:val="28"/>
          <w:szCs w:val="28"/>
        </w:rPr>
        <w:tab/>
        <w:t>Драйвери вводу/виводу забезпечують підтримку всіх апаратних засобів промислової автоматизації фірми Advantech, включаючи модулі збирання даних і управління, IBM PC сумісний модульний контролер MIC-2000, пристрої віддаленого збору даних і управління серії ADAM-4000 і ADAM-5000/485, та пристрої промислової шини CAN з протоколом DeviceNet ADAM-5000/CAN.</w:t>
      </w:r>
    </w:p>
    <w:p w:rsidR="00290882" w:rsidRPr="00460A49" w:rsidRDefault="00290882" w:rsidP="00B55737">
      <w:pPr>
        <w:widowControl w:val="0"/>
        <w:jc w:val="both"/>
        <w:rPr>
          <w:sz w:val="28"/>
          <w:szCs w:val="28"/>
        </w:rPr>
      </w:pPr>
      <w:r w:rsidRPr="00460A49">
        <w:rPr>
          <w:sz w:val="28"/>
          <w:szCs w:val="28"/>
        </w:rPr>
        <w:tab/>
        <w:t>При необхідності реалізації підтримки апаратури інших виробників можливе використання наступних засобів:</w:t>
      </w:r>
    </w:p>
    <w:p w:rsidR="00290882" w:rsidRPr="00460A49" w:rsidRDefault="00290882" w:rsidP="001859B8">
      <w:pPr>
        <w:widowControl w:val="0"/>
        <w:numPr>
          <w:ilvl w:val="0"/>
          <w:numId w:val="4"/>
        </w:numPr>
        <w:tabs>
          <w:tab w:val="left" w:pos="993"/>
        </w:tabs>
        <w:ind w:left="0" w:firstLine="633"/>
        <w:jc w:val="both"/>
        <w:rPr>
          <w:sz w:val="28"/>
          <w:szCs w:val="28"/>
        </w:rPr>
      </w:pPr>
      <w:r w:rsidRPr="00460A49">
        <w:rPr>
          <w:sz w:val="28"/>
          <w:szCs w:val="28"/>
        </w:rPr>
        <w:t>розробка драйверів у вигляді бібліотек динамічного компонування, інструментів Редактора задач, що включаються в набір як бібліотечні блоки користувача (User Defined DLL);</w:t>
      </w:r>
    </w:p>
    <w:p w:rsidR="00290882" w:rsidRPr="00460A49" w:rsidRDefault="00290882" w:rsidP="001859B8">
      <w:pPr>
        <w:widowControl w:val="0"/>
        <w:numPr>
          <w:ilvl w:val="0"/>
          <w:numId w:val="4"/>
        </w:numPr>
        <w:tabs>
          <w:tab w:val="left" w:pos="993"/>
        </w:tabs>
        <w:ind w:left="0" w:firstLine="633"/>
        <w:jc w:val="both"/>
        <w:rPr>
          <w:sz w:val="28"/>
          <w:szCs w:val="28"/>
        </w:rPr>
      </w:pPr>
      <w:r w:rsidRPr="00460A49">
        <w:rPr>
          <w:sz w:val="28"/>
          <w:szCs w:val="28"/>
        </w:rPr>
        <w:t>виклик функцій з драйверів апаратури за допомогою блоку Бейсик-сценарію;</w:t>
      </w:r>
    </w:p>
    <w:p w:rsidR="00290882" w:rsidRPr="00460A49" w:rsidRDefault="00290882" w:rsidP="001859B8">
      <w:pPr>
        <w:widowControl w:val="0"/>
        <w:numPr>
          <w:ilvl w:val="0"/>
          <w:numId w:val="4"/>
        </w:numPr>
        <w:tabs>
          <w:tab w:val="left" w:pos="993"/>
        </w:tabs>
        <w:ind w:left="0" w:firstLine="633"/>
        <w:jc w:val="both"/>
        <w:rPr>
          <w:sz w:val="28"/>
          <w:szCs w:val="28"/>
        </w:rPr>
      </w:pPr>
      <w:r w:rsidRPr="00460A49">
        <w:rPr>
          <w:sz w:val="28"/>
          <w:szCs w:val="28"/>
        </w:rPr>
        <w:t>взаємодія з серверами динамічного обміну даними за допомогою механізму DDE функціонального блоку клієнта динамічного обміну даними Редактора задач;</w:t>
      </w:r>
    </w:p>
    <w:p w:rsidR="00290882" w:rsidRPr="00460A49" w:rsidRDefault="00290882" w:rsidP="001859B8">
      <w:pPr>
        <w:widowControl w:val="0"/>
        <w:numPr>
          <w:ilvl w:val="0"/>
          <w:numId w:val="4"/>
        </w:numPr>
        <w:tabs>
          <w:tab w:val="left" w:pos="993"/>
        </w:tabs>
        <w:ind w:left="0" w:firstLine="633"/>
        <w:jc w:val="both"/>
        <w:rPr>
          <w:sz w:val="28"/>
          <w:szCs w:val="28"/>
        </w:rPr>
      </w:pPr>
      <w:r w:rsidRPr="00460A49">
        <w:rPr>
          <w:sz w:val="28"/>
          <w:szCs w:val="28"/>
        </w:rPr>
        <w:t>використання зовнішніх додатків, що розроблені на мовах програмування Сі або Visual Basic, які працюючих з асинхронними пристроями типу модемів для виділених та комутуємих ліній або спеціалізованими пристроями вводу/виводу, які обмінюються даними з GENIE за допомогою механізму з</w:t>
      </w:r>
      <w:r w:rsidR="00D23120">
        <w:rPr>
          <w:sz w:val="28"/>
          <w:szCs w:val="28"/>
        </w:rPr>
        <w:t>’</w:t>
      </w:r>
      <w:r w:rsidRPr="00460A49">
        <w:rPr>
          <w:sz w:val="28"/>
          <w:szCs w:val="28"/>
        </w:rPr>
        <w:t>єднання і вм</w:t>
      </w:r>
      <w:r w:rsidR="00D23120">
        <w:rPr>
          <w:sz w:val="28"/>
          <w:szCs w:val="28"/>
        </w:rPr>
        <w:t>онт</w:t>
      </w:r>
      <w:r w:rsidRPr="00460A49">
        <w:rPr>
          <w:sz w:val="28"/>
          <w:szCs w:val="28"/>
        </w:rPr>
        <w:t>овування об</w:t>
      </w:r>
      <w:r w:rsidR="00D23120">
        <w:rPr>
          <w:sz w:val="28"/>
          <w:szCs w:val="28"/>
        </w:rPr>
        <w:t>’</w:t>
      </w:r>
      <w:r w:rsidRPr="00460A49">
        <w:rPr>
          <w:sz w:val="28"/>
          <w:szCs w:val="28"/>
        </w:rPr>
        <w:t xml:space="preserve">єктів OLE Automation. </w:t>
      </w:r>
    </w:p>
    <w:p w:rsidR="00290882" w:rsidRPr="00460A49" w:rsidRDefault="00290882" w:rsidP="00B55737">
      <w:pPr>
        <w:widowControl w:val="0"/>
        <w:jc w:val="both"/>
        <w:rPr>
          <w:sz w:val="28"/>
          <w:szCs w:val="28"/>
        </w:rPr>
      </w:pPr>
    </w:p>
    <w:p w:rsidR="00290882" w:rsidRPr="00460A49" w:rsidRDefault="00290882" w:rsidP="00B55737">
      <w:pPr>
        <w:pStyle w:val="1"/>
        <w:keepNext w:val="0"/>
        <w:widowControl w:val="0"/>
        <w:spacing w:before="0"/>
        <w:jc w:val="center"/>
        <w:rPr>
          <w:rFonts w:ascii="Times New Roman" w:hAnsi="Times New Roman" w:cs="Times New Roman"/>
          <w:b w:val="0"/>
          <w:bCs w:val="0"/>
          <w:color w:val="auto"/>
        </w:rPr>
      </w:pPr>
      <w:r w:rsidRPr="00460A49">
        <w:rPr>
          <w:rFonts w:ascii="Times New Roman" w:hAnsi="Times New Roman" w:cs="Times New Roman"/>
          <w:color w:val="auto"/>
        </w:rPr>
        <w:lastRenderedPageBreak/>
        <w:t>Порядок виконання роботи</w:t>
      </w:r>
    </w:p>
    <w:p w:rsidR="00290882" w:rsidRPr="00460A49" w:rsidRDefault="00290882" w:rsidP="00AB4ED4">
      <w:pPr>
        <w:widowControl w:val="0"/>
        <w:numPr>
          <w:ilvl w:val="0"/>
          <w:numId w:val="7"/>
        </w:numPr>
        <w:jc w:val="both"/>
        <w:rPr>
          <w:sz w:val="28"/>
          <w:szCs w:val="28"/>
        </w:rPr>
      </w:pPr>
      <w:r w:rsidRPr="00460A49">
        <w:rPr>
          <w:sz w:val="28"/>
          <w:szCs w:val="28"/>
        </w:rPr>
        <w:t xml:space="preserve">Запустити Побудовувач стратегій SCADA-системи </w:t>
      </w:r>
      <w:r w:rsidR="00460A49">
        <w:rPr>
          <w:sz w:val="28"/>
          <w:szCs w:val="28"/>
        </w:rPr>
        <w:t>«</w:t>
      </w:r>
      <w:r w:rsidRPr="00460A49">
        <w:rPr>
          <w:sz w:val="28"/>
          <w:szCs w:val="28"/>
        </w:rPr>
        <w:t>Genie 3.0</w:t>
      </w:r>
      <w:r w:rsidR="00460A49">
        <w:rPr>
          <w:sz w:val="28"/>
          <w:szCs w:val="28"/>
        </w:rPr>
        <w:t>»</w:t>
      </w:r>
      <w:r w:rsidRPr="00460A49">
        <w:rPr>
          <w:sz w:val="28"/>
          <w:szCs w:val="28"/>
        </w:rPr>
        <w:t>.</w:t>
      </w:r>
    </w:p>
    <w:p w:rsidR="00290882" w:rsidRPr="00460A49" w:rsidRDefault="00290882" w:rsidP="00AB4ED4">
      <w:pPr>
        <w:widowControl w:val="0"/>
        <w:numPr>
          <w:ilvl w:val="0"/>
          <w:numId w:val="7"/>
        </w:numPr>
        <w:jc w:val="both"/>
        <w:rPr>
          <w:sz w:val="28"/>
          <w:szCs w:val="28"/>
        </w:rPr>
      </w:pPr>
      <w:r w:rsidRPr="00460A49">
        <w:rPr>
          <w:sz w:val="28"/>
          <w:szCs w:val="28"/>
        </w:rPr>
        <w:t>Створити новий файл.</w:t>
      </w:r>
    </w:p>
    <w:p w:rsidR="00290882" w:rsidRPr="00460A49" w:rsidRDefault="00290882" w:rsidP="00AB4ED4">
      <w:pPr>
        <w:widowControl w:val="0"/>
        <w:numPr>
          <w:ilvl w:val="0"/>
          <w:numId w:val="7"/>
        </w:numPr>
        <w:jc w:val="both"/>
        <w:rPr>
          <w:sz w:val="28"/>
          <w:szCs w:val="28"/>
        </w:rPr>
      </w:pPr>
      <w:r w:rsidRPr="00460A49">
        <w:rPr>
          <w:sz w:val="28"/>
          <w:szCs w:val="28"/>
        </w:rPr>
        <w:t>Перейти в головне меню, ознайомитись з його змістом та підпунктами.</w:t>
      </w:r>
    </w:p>
    <w:p w:rsidR="00290882" w:rsidRPr="00460A49" w:rsidRDefault="00290882" w:rsidP="00AB4ED4">
      <w:pPr>
        <w:widowControl w:val="0"/>
        <w:numPr>
          <w:ilvl w:val="0"/>
          <w:numId w:val="7"/>
        </w:numPr>
        <w:jc w:val="both"/>
        <w:rPr>
          <w:sz w:val="28"/>
          <w:szCs w:val="28"/>
        </w:rPr>
      </w:pPr>
      <w:r w:rsidRPr="00460A49">
        <w:rPr>
          <w:sz w:val="28"/>
          <w:szCs w:val="28"/>
        </w:rPr>
        <w:t>Запустити довідкову систему та ознайомитись з її розділами та принципами роботи.</w:t>
      </w:r>
    </w:p>
    <w:p w:rsidR="00290882" w:rsidRPr="00460A49" w:rsidRDefault="00290882" w:rsidP="00AB4ED4">
      <w:pPr>
        <w:widowControl w:val="0"/>
        <w:numPr>
          <w:ilvl w:val="0"/>
          <w:numId w:val="7"/>
        </w:numPr>
        <w:jc w:val="both"/>
        <w:rPr>
          <w:sz w:val="28"/>
          <w:szCs w:val="28"/>
        </w:rPr>
      </w:pPr>
      <w:r w:rsidRPr="00460A49">
        <w:rPr>
          <w:sz w:val="28"/>
          <w:szCs w:val="28"/>
        </w:rPr>
        <w:t xml:space="preserve">Запустити Виконавче середовище SCADA-системи </w:t>
      </w:r>
      <w:r w:rsidR="00460A49">
        <w:rPr>
          <w:sz w:val="28"/>
          <w:szCs w:val="28"/>
        </w:rPr>
        <w:t>«</w:t>
      </w:r>
      <w:r w:rsidRPr="00460A49">
        <w:rPr>
          <w:sz w:val="28"/>
          <w:szCs w:val="28"/>
        </w:rPr>
        <w:t>Genie 3.0</w:t>
      </w:r>
      <w:r w:rsidR="00460A49">
        <w:rPr>
          <w:sz w:val="28"/>
          <w:szCs w:val="28"/>
        </w:rPr>
        <w:t>»</w:t>
      </w:r>
      <w:r w:rsidRPr="00460A49">
        <w:rPr>
          <w:sz w:val="28"/>
          <w:szCs w:val="28"/>
        </w:rPr>
        <w:t>.</w:t>
      </w:r>
    </w:p>
    <w:p w:rsidR="00290882" w:rsidRPr="00460A49" w:rsidRDefault="00290882" w:rsidP="00AB4ED4">
      <w:pPr>
        <w:widowControl w:val="0"/>
        <w:numPr>
          <w:ilvl w:val="0"/>
          <w:numId w:val="7"/>
        </w:numPr>
        <w:jc w:val="both"/>
        <w:rPr>
          <w:sz w:val="28"/>
          <w:szCs w:val="28"/>
        </w:rPr>
      </w:pPr>
      <w:r w:rsidRPr="00460A49">
        <w:rPr>
          <w:sz w:val="28"/>
          <w:szCs w:val="28"/>
        </w:rPr>
        <w:t>Запустити довідкову систему Виконавчого середовища та ознайомитись з її розділами і принципами роботи.</w:t>
      </w:r>
    </w:p>
    <w:p w:rsidR="00290882" w:rsidRPr="00460A49" w:rsidRDefault="00290882" w:rsidP="00AB4ED4">
      <w:pPr>
        <w:widowControl w:val="0"/>
        <w:numPr>
          <w:ilvl w:val="0"/>
          <w:numId w:val="7"/>
        </w:numPr>
        <w:jc w:val="both"/>
        <w:rPr>
          <w:sz w:val="28"/>
          <w:szCs w:val="28"/>
        </w:rPr>
      </w:pPr>
      <w:r w:rsidRPr="00460A49">
        <w:rPr>
          <w:sz w:val="28"/>
          <w:szCs w:val="28"/>
        </w:rPr>
        <w:t>Запустити додаток для встановлення пристроїв та розібратись з методикою їх встановлення.</w:t>
      </w:r>
    </w:p>
    <w:p w:rsidR="00290882" w:rsidRPr="00460A49" w:rsidRDefault="00290882" w:rsidP="00AB4ED4">
      <w:pPr>
        <w:widowControl w:val="0"/>
        <w:numPr>
          <w:ilvl w:val="0"/>
          <w:numId w:val="7"/>
        </w:numPr>
        <w:jc w:val="both"/>
        <w:rPr>
          <w:sz w:val="28"/>
          <w:szCs w:val="28"/>
        </w:rPr>
      </w:pPr>
      <w:r w:rsidRPr="00460A49">
        <w:rPr>
          <w:sz w:val="28"/>
          <w:szCs w:val="28"/>
        </w:rPr>
        <w:t xml:space="preserve">Відкрити папку </w:t>
      </w:r>
      <w:r w:rsidRPr="00460A49">
        <w:rPr>
          <w:bCs/>
          <w:sz w:val="28"/>
          <w:szCs w:val="28"/>
        </w:rPr>
        <w:t>Strategy</w:t>
      </w:r>
      <w:r w:rsidRPr="00460A49">
        <w:rPr>
          <w:sz w:val="28"/>
          <w:szCs w:val="28"/>
        </w:rPr>
        <w:t xml:space="preserve"> директорії розміщення SCADA-системи </w:t>
      </w:r>
      <w:r w:rsidR="00460A49">
        <w:rPr>
          <w:sz w:val="28"/>
          <w:szCs w:val="28"/>
        </w:rPr>
        <w:t>«</w:t>
      </w:r>
      <w:r w:rsidRPr="00460A49">
        <w:rPr>
          <w:sz w:val="28"/>
          <w:szCs w:val="28"/>
        </w:rPr>
        <w:t>Genie 3.0</w:t>
      </w:r>
      <w:r w:rsidR="00460A49">
        <w:rPr>
          <w:sz w:val="28"/>
          <w:szCs w:val="28"/>
        </w:rPr>
        <w:t>»</w:t>
      </w:r>
      <w:r w:rsidRPr="00460A49">
        <w:rPr>
          <w:sz w:val="28"/>
          <w:szCs w:val="28"/>
        </w:rPr>
        <w:t xml:space="preserve"> і, відкриваючи файли готових стратегій, переглянути їх.</w:t>
      </w:r>
    </w:p>
    <w:p w:rsidR="00290882" w:rsidRPr="00460A49" w:rsidRDefault="00290882" w:rsidP="00B55737">
      <w:pPr>
        <w:pStyle w:val="4"/>
        <w:keepNext w:val="0"/>
        <w:widowControl w:val="0"/>
        <w:rPr>
          <w:color w:val="auto"/>
          <w:szCs w:val="28"/>
        </w:rPr>
      </w:pPr>
    </w:p>
    <w:p w:rsidR="00290882" w:rsidRPr="00460A49" w:rsidRDefault="00290882" w:rsidP="00B55737">
      <w:pPr>
        <w:pStyle w:val="4"/>
        <w:keepNext w:val="0"/>
        <w:widowControl w:val="0"/>
        <w:rPr>
          <w:color w:val="auto"/>
          <w:szCs w:val="28"/>
        </w:rPr>
      </w:pPr>
      <w:r w:rsidRPr="00460A49">
        <w:rPr>
          <w:color w:val="auto"/>
          <w:szCs w:val="28"/>
        </w:rPr>
        <w:t>Контрольні питання</w:t>
      </w:r>
    </w:p>
    <w:p w:rsidR="00290882" w:rsidRPr="00460A49" w:rsidRDefault="00290882" w:rsidP="00AB4ED4">
      <w:pPr>
        <w:widowControl w:val="0"/>
        <w:numPr>
          <w:ilvl w:val="0"/>
          <w:numId w:val="6"/>
        </w:numPr>
        <w:rPr>
          <w:sz w:val="28"/>
          <w:szCs w:val="28"/>
        </w:rPr>
      </w:pPr>
      <w:r w:rsidRPr="00460A49">
        <w:rPr>
          <w:sz w:val="28"/>
          <w:szCs w:val="28"/>
        </w:rPr>
        <w:t xml:space="preserve">Призначення  SCADA-системи  </w:t>
      </w:r>
      <w:r w:rsidR="001859B8" w:rsidRPr="00460A49">
        <w:rPr>
          <w:sz w:val="28"/>
          <w:szCs w:val="28"/>
        </w:rPr>
        <w:t>«</w:t>
      </w:r>
      <w:r w:rsidRPr="00460A49">
        <w:rPr>
          <w:sz w:val="28"/>
          <w:szCs w:val="28"/>
        </w:rPr>
        <w:t>Genie 3.0</w:t>
      </w:r>
      <w:r w:rsidR="001859B8" w:rsidRPr="00460A49">
        <w:rPr>
          <w:sz w:val="28"/>
          <w:szCs w:val="28"/>
        </w:rPr>
        <w:t>»</w:t>
      </w:r>
      <w:r w:rsidRPr="00460A49">
        <w:rPr>
          <w:sz w:val="28"/>
          <w:szCs w:val="28"/>
        </w:rPr>
        <w:t>.</w:t>
      </w:r>
    </w:p>
    <w:p w:rsidR="00290882" w:rsidRPr="00460A49" w:rsidRDefault="00290882" w:rsidP="00AB4ED4">
      <w:pPr>
        <w:widowControl w:val="0"/>
        <w:numPr>
          <w:ilvl w:val="0"/>
          <w:numId w:val="6"/>
        </w:numPr>
        <w:rPr>
          <w:sz w:val="28"/>
          <w:szCs w:val="28"/>
        </w:rPr>
      </w:pPr>
      <w:r w:rsidRPr="00460A49">
        <w:rPr>
          <w:sz w:val="28"/>
          <w:szCs w:val="28"/>
        </w:rPr>
        <w:t>Автоматизовані системи управління технологічними процесами (АСУ ТП) вищого рівня.</w:t>
      </w:r>
    </w:p>
    <w:p w:rsidR="00290882" w:rsidRPr="00460A49" w:rsidRDefault="00290882" w:rsidP="00AB4ED4">
      <w:pPr>
        <w:widowControl w:val="0"/>
        <w:numPr>
          <w:ilvl w:val="0"/>
          <w:numId w:val="6"/>
        </w:numPr>
        <w:rPr>
          <w:sz w:val="28"/>
          <w:szCs w:val="28"/>
        </w:rPr>
      </w:pPr>
      <w:r w:rsidRPr="00460A49">
        <w:rPr>
          <w:sz w:val="28"/>
          <w:szCs w:val="28"/>
        </w:rPr>
        <w:t xml:space="preserve">Програмні модулів пакету </w:t>
      </w:r>
      <w:r w:rsidR="001859B8" w:rsidRPr="00460A49">
        <w:rPr>
          <w:sz w:val="28"/>
          <w:szCs w:val="28"/>
        </w:rPr>
        <w:t>«</w:t>
      </w:r>
      <w:r w:rsidRPr="00460A49">
        <w:rPr>
          <w:sz w:val="28"/>
          <w:szCs w:val="28"/>
        </w:rPr>
        <w:t>Genie 3.0</w:t>
      </w:r>
      <w:r w:rsidR="001859B8" w:rsidRPr="00460A49">
        <w:rPr>
          <w:sz w:val="28"/>
          <w:szCs w:val="28"/>
        </w:rPr>
        <w:t>»</w:t>
      </w:r>
      <w:r w:rsidRPr="00460A49">
        <w:rPr>
          <w:sz w:val="28"/>
          <w:szCs w:val="28"/>
        </w:rPr>
        <w:t xml:space="preserve"> та їх призначення.</w:t>
      </w:r>
    </w:p>
    <w:p w:rsidR="00290882" w:rsidRPr="00460A49" w:rsidRDefault="00290882" w:rsidP="00AB4ED4">
      <w:pPr>
        <w:widowControl w:val="0"/>
        <w:numPr>
          <w:ilvl w:val="0"/>
          <w:numId w:val="6"/>
        </w:numPr>
        <w:jc w:val="both"/>
        <w:rPr>
          <w:sz w:val="28"/>
          <w:szCs w:val="28"/>
        </w:rPr>
      </w:pPr>
      <w:r w:rsidRPr="00460A49">
        <w:rPr>
          <w:sz w:val="28"/>
          <w:szCs w:val="28"/>
        </w:rPr>
        <w:t xml:space="preserve">Результат розробки прикладного програмного забезпечення в SCADA-системі  </w:t>
      </w:r>
      <w:r w:rsidR="001859B8" w:rsidRPr="00460A49">
        <w:rPr>
          <w:sz w:val="28"/>
          <w:szCs w:val="28"/>
        </w:rPr>
        <w:t>«</w:t>
      </w:r>
      <w:r w:rsidRPr="00460A49">
        <w:rPr>
          <w:sz w:val="28"/>
          <w:szCs w:val="28"/>
        </w:rPr>
        <w:t>Genie 3.0</w:t>
      </w:r>
      <w:r w:rsidR="001859B8" w:rsidRPr="00460A49">
        <w:rPr>
          <w:sz w:val="28"/>
          <w:szCs w:val="28"/>
        </w:rPr>
        <w:t>»</w:t>
      </w:r>
      <w:r w:rsidRPr="00460A49">
        <w:rPr>
          <w:sz w:val="28"/>
          <w:szCs w:val="28"/>
        </w:rPr>
        <w:t>.</w:t>
      </w:r>
    </w:p>
    <w:p w:rsidR="00290882" w:rsidRPr="00460A49" w:rsidRDefault="00290882" w:rsidP="00AB4ED4">
      <w:pPr>
        <w:widowControl w:val="0"/>
        <w:numPr>
          <w:ilvl w:val="0"/>
          <w:numId w:val="6"/>
        </w:numPr>
        <w:rPr>
          <w:sz w:val="28"/>
          <w:szCs w:val="28"/>
        </w:rPr>
      </w:pPr>
      <w:r w:rsidRPr="00460A49">
        <w:rPr>
          <w:sz w:val="28"/>
          <w:szCs w:val="28"/>
        </w:rPr>
        <w:t>Стратегія та її складові.</w:t>
      </w:r>
    </w:p>
    <w:p w:rsidR="00290882" w:rsidRPr="00460A49" w:rsidRDefault="00290882" w:rsidP="00AB4ED4">
      <w:pPr>
        <w:widowControl w:val="0"/>
        <w:numPr>
          <w:ilvl w:val="0"/>
          <w:numId w:val="6"/>
        </w:numPr>
        <w:rPr>
          <w:sz w:val="28"/>
          <w:szCs w:val="28"/>
        </w:rPr>
      </w:pPr>
      <w:r w:rsidRPr="00460A49">
        <w:rPr>
          <w:sz w:val="28"/>
          <w:szCs w:val="28"/>
        </w:rPr>
        <w:t>Основний сценарій.</w:t>
      </w:r>
    </w:p>
    <w:p w:rsidR="00290882" w:rsidRPr="00460A49" w:rsidRDefault="00290882" w:rsidP="00AB4ED4">
      <w:pPr>
        <w:widowControl w:val="0"/>
        <w:numPr>
          <w:ilvl w:val="0"/>
          <w:numId w:val="6"/>
        </w:numPr>
        <w:rPr>
          <w:sz w:val="28"/>
          <w:szCs w:val="28"/>
        </w:rPr>
      </w:pPr>
      <w:r w:rsidRPr="00460A49">
        <w:rPr>
          <w:sz w:val="28"/>
          <w:szCs w:val="28"/>
        </w:rPr>
        <w:t>Задача та екранна форма, їх параметри. Елементи відображення.</w:t>
      </w:r>
    </w:p>
    <w:p w:rsidR="00290882" w:rsidRPr="00460A49" w:rsidRDefault="00290882" w:rsidP="00AB4ED4">
      <w:pPr>
        <w:widowControl w:val="0"/>
        <w:numPr>
          <w:ilvl w:val="0"/>
          <w:numId w:val="6"/>
        </w:numPr>
        <w:rPr>
          <w:sz w:val="28"/>
          <w:szCs w:val="28"/>
        </w:rPr>
      </w:pPr>
      <w:r w:rsidRPr="00460A49">
        <w:rPr>
          <w:sz w:val="28"/>
          <w:szCs w:val="28"/>
        </w:rPr>
        <w:t>Редактори Побудовувача стратегій.</w:t>
      </w:r>
    </w:p>
    <w:p w:rsidR="00290882" w:rsidRPr="00460A49" w:rsidRDefault="00290882" w:rsidP="00AB4ED4">
      <w:pPr>
        <w:widowControl w:val="0"/>
        <w:numPr>
          <w:ilvl w:val="0"/>
          <w:numId w:val="6"/>
        </w:numPr>
        <w:rPr>
          <w:sz w:val="28"/>
          <w:szCs w:val="28"/>
        </w:rPr>
      </w:pPr>
      <w:r w:rsidRPr="00460A49">
        <w:rPr>
          <w:sz w:val="28"/>
          <w:szCs w:val="28"/>
        </w:rPr>
        <w:t>Редактор задач.</w:t>
      </w:r>
    </w:p>
    <w:p w:rsidR="00290882" w:rsidRPr="00460A49" w:rsidRDefault="00290882" w:rsidP="00AB4ED4">
      <w:pPr>
        <w:widowControl w:val="0"/>
        <w:numPr>
          <w:ilvl w:val="0"/>
          <w:numId w:val="6"/>
        </w:numPr>
        <w:ind w:left="851" w:hanging="491"/>
        <w:rPr>
          <w:sz w:val="28"/>
          <w:szCs w:val="28"/>
        </w:rPr>
      </w:pPr>
      <w:r w:rsidRPr="00460A49">
        <w:rPr>
          <w:sz w:val="28"/>
          <w:szCs w:val="28"/>
        </w:rPr>
        <w:t xml:space="preserve"> Мнемосхема. Провідник та зв</w:t>
      </w:r>
      <w:r w:rsidR="00D23120">
        <w:rPr>
          <w:sz w:val="28"/>
          <w:szCs w:val="28"/>
        </w:rPr>
        <w:t>’</w:t>
      </w:r>
      <w:r w:rsidRPr="00460A49">
        <w:rPr>
          <w:sz w:val="28"/>
          <w:szCs w:val="28"/>
        </w:rPr>
        <w:t>язок.</w:t>
      </w:r>
    </w:p>
    <w:p w:rsidR="00290882" w:rsidRPr="00460A49" w:rsidRDefault="00290882" w:rsidP="00AB4ED4">
      <w:pPr>
        <w:widowControl w:val="0"/>
        <w:numPr>
          <w:ilvl w:val="0"/>
          <w:numId w:val="6"/>
        </w:numPr>
        <w:ind w:left="851" w:hanging="491"/>
        <w:rPr>
          <w:sz w:val="28"/>
          <w:szCs w:val="28"/>
        </w:rPr>
      </w:pPr>
      <w:r w:rsidRPr="00460A49">
        <w:rPr>
          <w:sz w:val="28"/>
          <w:szCs w:val="28"/>
        </w:rPr>
        <w:t xml:space="preserve"> Редактор форм відображення.</w:t>
      </w:r>
    </w:p>
    <w:p w:rsidR="00290882" w:rsidRPr="00460A49" w:rsidRDefault="00290882" w:rsidP="00AB4ED4">
      <w:pPr>
        <w:widowControl w:val="0"/>
        <w:numPr>
          <w:ilvl w:val="0"/>
          <w:numId w:val="6"/>
        </w:numPr>
        <w:ind w:left="851" w:hanging="491"/>
        <w:rPr>
          <w:sz w:val="28"/>
          <w:szCs w:val="28"/>
        </w:rPr>
      </w:pPr>
      <w:r w:rsidRPr="00460A49">
        <w:rPr>
          <w:sz w:val="28"/>
          <w:szCs w:val="28"/>
        </w:rPr>
        <w:t xml:space="preserve"> Редактор звітів.</w:t>
      </w:r>
    </w:p>
    <w:p w:rsidR="00290882" w:rsidRPr="00460A49" w:rsidRDefault="00290882" w:rsidP="00AB4ED4">
      <w:pPr>
        <w:widowControl w:val="0"/>
        <w:numPr>
          <w:ilvl w:val="0"/>
          <w:numId w:val="6"/>
        </w:numPr>
        <w:ind w:left="851" w:hanging="491"/>
        <w:rPr>
          <w:bCs/>
          <w:sz w:val="28"/>
          <w:szCs w:val="28"/>
        </w:rPr>
      </w:pPr>
      <w:r w:rsidRPr="00460A49">
        <w:rPr>
          <w:bCs/>
          <w:sz w:val="28"/>
          <w:szCs w:val="28"/>
        </w:rPr>
        <w:t xml:space="preserve"> Редактор сценаріїв (Script Designer).</w:t>
      </w:r>
    </w:p>
    <w:p w:rsidR="00290882" w:rsidRPr="00460A49" w:rsidRDefault="00290882" w:rsidP="00AB4ED4">
      <w:pPr>
        <w:widowControl w:val="0"/>
        <w:numPr>
          <w:ilvl w:val="0"/>
          <w:numId w:val="6"/>
        </w:numPr>
        <w:ind w:left="851" w:hanging="491"/>
        <w:rPr>
          <w:bCs/>
          <w:sz w:val="28"/>
          <w:szCs w:val="28"/>
        </w:rPr>
      </w:pPr>
      <w:r w:rsidRPr="00460A49">
        <w:rPr>
          <w:bCs/>
          <w:sz w:val="28"/>
          <w:szCs w:val="28"/>
        </w:rPr>
        <w:t xml:space="preserve">  Центр обробки даних (Data Center).</w:t>
      </w:r>
    </w:p>
    <w:p w:rsidR="00290882" w:rsidRPr="00460A49" w:rsidRDefault="00290882" w:rsidP="00AB4ED4">
      <w:pPr>
        <w:widowControl w:val="0"/>
        <w:numPr>
          <w:ilvl w:val="0"/>
          <w:numId w:val="6"/>
        </w:numPr>
        <w:ind w:left="851" w:hanging="491"/>
        <w:rPr>
          <w:sz w:val="28"/>
          <w:szCs w:val="28"/>
        </w:rPr>
      </w:pPr>
      <w:r w:rsidRPr="00460A49">
        <w:rPr>
          <w:bCs/>
          <w:sz w:val="28"/>
          <w:szCs w:val="28"/>
        </w:rPr>
        <w:t xml:space="preserve"> С</w:t>
      </w:r>
      <w:r w:rsidRPr="00460A49">
        <w:rPr>
          <w:sz w:val="28"/>
          <w:szCs w:val="28"/>
        </w:rPr>
        <w:t>пособи взаємодії пакету GENIE з іншими додатками Windows.</w:t>
      </w:r>
      <w:r w:rsidRPr="00460A49">
        <w:rPr>
          <w:bCs/>
          <w:sz w:val="28"/>
          <w:szCs w:val="28"/>
        </w:rPr>
        <w:t xml:space="preserve">  </w:t>
      </w:r>
    </w:p>
    <w:p w:rsidR="00290882" w:rsidRPr="00460A49" w:rsidRDefault="00290882" w:rsidP="00AB4ED4">
      <w:pPr>
        <w:widowControl w:val="0"/>
        <w:numPr>
          <w:ilvl w:val="0"/>
          <w:numId w:val="6"/>
        </w:numPr>
        <w:ind w:left="851" w:hanging="491"/>
        <w:rPr>
          <w:sz w:val="28"/>
          <w:szCs w:val="28"/>
        </w:rPr>
      </w:pPr>
      <w:r w:rsidRPr="00460A49">
        <w:rPr>
          <w:sz w:val="28"/>
          <w:szCs w:val="28"/>
        </w:rPr>
        <w:t xml:space="preserve"> Підтримка апаратури вводу/виводу.</w:t>
      </w:r>
    </w:p>
    <w:p w:rsidR="00290882" w:rsidRPr="00460A49" w:rsidRDefault="00290882" w:rsidP="00AB4ED4">
      <w:pPr>
        <w:widowControl w:val="0"/>
        <w:numPr>
          <w:ilvl w:val="0"/>
          <w:numId w:val="6"/>
        </w:numPr>
        <w:ind w:left="851" w:hanging="491"/>
        <w:rPr>
          <w:bCs/>
          <w:sz w:val="28"/>
          <w:szCs w:val="28"/>
        </w:rPr>
      </w:pPr>
      <w:r w:rsidRPr="00460A49">
        <w:rPr>
          <w:bCs/>
          <w:sz w:val="28"/>
          <w:szCs w:val="28"/>
        </w:rPr>
        <w:t xml:space="preserve">  Скільки вікон може бути в Редакторі задач, Редакторі форм відображення та Редакторі сценаріїв?</w:t>
      </w:r>
    </w:p>
    <w:p w:rsidR="00290882" w:rsidRPr="00460A49" w:rsidRDefault="00290882" w:rsidP="00AB4ED4">
      <w:pPr>
        <w:widowControl w:val="0"/>
        <w:numPr>
          <w:ilvl w:val="0"/>
          <w:numId w:val="6"/>
        </w:numPr>
        <w:ind w:left="851" w:hanging="491"/>
        <w:rPr>
          <w:bCs/>
          <w:sz w:val="28"/>
          <w:szCs w:val="28"/>
        </w:rPr>
      </w:pPr>
      <w:r w:rsidRPr="00460A49">
        <w:rPr>
          <w:bCs/>
          <w:sz w:val="28"/>
          <w:szCs w:val="28"/>
        </w:rPr>
        <w:t xml:space="preserve"> Скільки задач може виконуватись в стратегії?</w:t>
      </w:r>
    </w:p>
    <w:p w:rsidR="00B55737" w:rsidRPr="00460A49" w:rsidRDefault="00B55737" w:rsidP="00B55737">
      <w:pPr>
        <w:pStyle w:val="aa"/>
        <w:widowControl w:val="0"/>
        <w:spacing w:line="240" w:lineRule="auto"/>
        <w:rPr>
          <w:b/>
          <w:sz w:val="28"/>
          <w:szCs w:val="28"/>
          <w:lang w:val="uk-UA"/>
        </w:rPr>
      </w:pPr>
    </w:p>
    <w:p w:rsidR="00290882" w:rsidRPr="00460A49" w:rsidRDefault="00B55737" w:rsidP="00B55737">
      <w:pPr>
        <w:pStyle w:val="aa"/>
        <w:widowControl w:val="0"/>
        <w:spacing w:line="240" w:lineRule="auto"/>
        <w:rPr>
          <w:b/>
          <w:sz w:val="28"/>
          <w:szCs w:val="28"/>
          <w:lang w:val="uk-UA"/>
        </w:rPr>
      </w:pPr>
      <w:r w:rsidRPr="00460A49">
        <w:rPr>
          <w:b/>
          <w:sz w:val="28"/>
          <w:szCs w:val="28"/>
          <w:lang w:val="uk-UA"/>
        </w:rPr>
        <w:t>Практичне заняття</w:t>
      </w:r>
      <w:r w:rsidR="00290882" w:rsidRPr="00460A49">
        <w:rPr>
          <w:b/>
          <w:sz w:val="28"/>
          <w:szCs w:val="28"/>
          <w:lang w:val="uk-UA"/>
        </w:rPr>
        <w:t>№2</w:t>
      </w:r>
    </w:p>
    <w:p w:rsidR="00290882" w:rsidRPr="00460A49" w:rsidRDefault="00290882" w:rsidP="00B55737">
      <w:pPr>
        <w:pStyle w:val="a8"/>
        <w:widowControl w:val="0"/>
        <w:spacing w:before="0" w:line="240" w:lineRule="auto"/>
        <w:rPr>
          <w:b/>
          <w:sz w:val="28"/>
          <w:szCs w:val="28"/>
          <w:lang w:val="uk-UA"/>
        </w:rPr>
      </w:pPr>
      <w:r w:rsidRPr="00460A49">
        <w:rPr>
          <w:b/>
          <w:sz w:val="28"/>
          <w:szCs w:val="28"/>
          <w:lang w:val="uk-UA"/>
        </w:rPr>
        <w:t xml:space="preserve">Тема:  </w:t>
      </w:r>
      <w:r w:rsidRPr="00460A49">
        <w:rPr>
          <w:sz w:val="28"/>
          <w:szCs w:val="28"/>
          <w:lang w:val="uk-UA"/>
        </w:rPr>
        <w:t xml:space="preserve">Редактор задач SCADA-системи </w:t>
      </w:r>
      <w:r w:rsidR="00460A49" w:rsidRPr="00460A49">
        <w:rPr>
          <w:sz w:val="28"/>
          <w:szCs w:val="28"/>
          <w:lang w:val="uk-UA"/>
        </w:rPr>
        <w:t>«</w:t>
      </w:r>
      <w:r w:rsidRPr="00460A49">
        <w:rPr>
          <w:sz w:val="28"/>
          <w:szCs w:val="28"/>
          <w:lang w:val="uk-UA"/>
        </w:rPr>
        <w:t>Genie 3.0</w:t>
      </w:r>
      <w:r w:rsidR="00460A49" w:rsidRPr="00460A49">
        <w:rPr>
          <w:sz w:val="28"/>
          <w:szCs w:val="28"/>
          <w:lang w:val="uk-UA"/>
        </w:rPr>
        <w:t>»</w:t>
      </w:r>
    </w:p>
    <w:p w:rsidR="00290882" w:rsidRPr="00460A49" w:rsidRDefault="00290882" w:rsidP="00B55737">
      <w:pPr>
        <w:pStyle w:val="a8"/>
        <w:widowControl w:val="0"/>
        <w:spacing w:before="0" w:line="240" w:lineRule="auto"/>
        <w:ind w:left="2552" w:hanging="1985"/>
        <w:jc w:val="both"/>
        <w:rPr>
          <w:sz w:val="28"/>
          <w:szCs w:val="28"/>
          <w:lang w:val="uk-UA"/>
        </w:rPr>
      </w:pPr>
      <w:r w:rsidRPr="00460A49">
        <w:rPr>
          <w:b/>
          <w:sz w:val="28"/>
          <w:szCs w:val="28"/>
          <w:lang w:val="uk-UA"/>
        </w:rPr>
        <w:t>Мета роботи:</w:t>
      </w:r>
      <w:r w:rsidRPr="00460A49">
        <w:rPr>
          <w:sz w:val="28"/>
          <w:szCs w:val="28"/>
          <w:lang w:val="uk-UA"/>
        </w:rPr>
        <w:t xml:space="preserve"> навчитись створювати  мнемосхеми в редакторі задач SCADA-системи Genie 3.0.</w:t>
      </w:r>
    </w:p>
    <w:p w:rsidR="00290882" w:rsidRPr="00460A49" w:rsidRDefault="00290882" w:rsidP="00B55737">
      <w:pPr>
        <w:pStyle w:val="a8"/>
        <w:widowControl w:val="0"/>
        <w:spacing w:before="0" w:line="240" w:lineRule="auto"/>
        <w:rPr>
          <w:szCs w:val="28"/>
          <w:lang w:val="uk-UA"/>
        </w:rPr>
      </w:pPr>
    </w:p>
    <w:p w:rsidR="00290882" w:rsidRPr="00460A49" w:rsidRDefault="00290882" w:rsidP="00B55737">
      <w:pPr>
        <w:pStyle w:val="2"/>
        <w:keepNext w:val="0"/>
        <w:widowControl w:val="0"/>
        <w:spacing w:before="0"/>
        <w:jc w:val="center"/>
        <w:rPr>
          <w:rFonts w:ascii="Times New Roman" w:hAnsi="Times New Roman" w:cs="Times New Roman"/>
          <w:b w:val="0"/>
          <w:color w:val="auto"/>
          <w:sz w:val="28"/>
          <w:szCs w:val="28"/>
        </w:rPr>
      </w:pPr>
      <w:r w:rsidRPr="00460A49">
        <w:rPr>
          <w:rFonts w:ascii="Times New Roman" w:hAnsi="Times New Roman" w:cs="Times New Roman"/>
          <w:color w:val="auto"/>
          <w:sz w:val="28"/>
          <w:szCs w:val="28"/>
        </w:rPr>
        <w:t>Хід заняття</w:t>
      </w:r>
    </w:p>
    <w:p w:rsidR="00290882" w:rsidRPr="00460A49" w:rsidRDefault="00290882" w:rsidP="00AB4ED4">
      <w:pPr>
        <w:widowControl w:val="0"/>
        <w:numPr>
          <w:ilvl w:val="0"/>
          <w:numId w:val="10"/>
        </w:numPr>
        <w:tabs>
          <w:tab w:val="clear" w:pos="720"/>
          <w:tab w:val="num" w:pos="-993"/>
        </w:tabs>
        <w:ind w:left="426" w:hanging="426"/>
        <w:jc w:val="both"/>
        <w:rPr>
          <w:sz w:val="28"/>
          <w:szCs w:val="28"/>
        </w:rPr>
      </w:pPr>
      <w:r w:rsidRPr="00460A49">
        <w:rPr>
          <w:sz w:val="28"/>
          <w:szCs w:val="28"/>
        </w:rPr>
        <w:t xml:space="preserve">Ознайомлення з Редактором задач SCADA-системи </w:t>
      </w:r>
      <w:r w:rsidR="00460A49" w:rsidRPr="00460A49">
        <w:rPr>
          <w:sz w:val="28"/>
          <w:szCs w:val="28"/>
        </w:rPr>
        <w:t>«</w:t>
      </w:r>
      <w:r w:rsidRPr="00460A49">
        <w:rPr>
          <w:sz w:val="28"/>
          <w:szCs w:val="28"/>
        </w:rPr>
        <w:t>Genie 3.0</w:t>
      </w:r>
      <w:r w:rsidR="00460A49" w:rsidRPr="00460A49">
        <w:rPr>
          <w:sz w:val="28"/>
          <w:szCs w:val="28"/>
        </w:rPr>
        <w:t>»</w:t>
      </w:r>
      <w:r w:rsidRPr="00460A49">
        <w:rPr>
          <w:sz w:val="28"/>
          <w:szCs w:val="28"/>
        </w:rPr>
        <w:t>.</w:t>
      </w:r>
    </w:p>
    <w:p w:rsidR="00290882" w:rsidRPr="00460A49" w:rsidRDefault="00290882" w:rsidP="00AB4ED4">
      <w:pPr>
        <w:widowControl w:val="0"/>
        <w:numPr>
          <w:ilvl w:val="0"/>
          <w:numId w:val="10"/>
        </w:numPr>
        <w:tabs>
          <w:tab w:val="clear" w:pos="720"/>
          <w:tab w:val="num" w:pos="-993"/>
        </w:tabs>
        <w:ind w:left="426" w:hanging="426"/>
        <w:jc w:val="both"/>
        <w:rPr>
          <w:sz w:val="28"/>
          <w:szCs w:val="28"/>
        </w:rPr>
      </w:pPr>
      <w:r w:rsidRPr="00460A49">
        <w:rPr>
          <w:sz w:val="28"/>
          <w:szCs w:val="28"/>
        </w:rPr>
        <w:t xml:space="preserve">Ознайомлення з функціональними блоками панелі інструментів Редактора задач, </w:t>
      </w:r>
      <w:r w:rsidRPr="00460A49">
        <w:rPr>
          <w:sz w:val="28"/>
          <w:szCs w:val="28"/>
        </w:rPr>
        <w:lastRenderedPageBreak/>
        <w:t>їх призначенням та настройками.</w:t>
      </w:r>
    </w:p>
    <w:p w:rsidR="00290882" w:rsidRPr="00460A49" w:rsidRDefault="00290882" w:rsidP="00AB4ED4">
      <w:pPr>
        <w:widowControl w:val="0"/>
        <w:numPr>
          <w:ilvl w:val="0"/>
          <w:numId w:val="10"/>
        </w:numPr>
        <w:tabs>
          <w:tab w:val="clear" w:pos="720"/>
          <w:tab w:val="num" w:pos="-993"/>
        </w:tabs>
        <w:ind w:left="426" w:hanging="426"/>
        <w:jc w:val="both"/>
        <w:rPr>
          <w:sz w:val="28"/>
          <w:szCs w:val="28"/>
        </w:rPr>
      </w:pPr>
      <w:r w:rsidRPr="00460A49">
        <w:rPr>
          <w:sz w:val="28"/>
          <w:szCs w:val="28"/>
        </w:rPr>
        <w:t xml:space="preserve">Ознайомлення з принципами створення мнемосхем в редакторі задач SCADA-системи </w:t>
      </w:r>
      <w:r w:rsidR="00460A49" w:rsidRPr="00460A49">
        <w:rPr>
          <w:sz w:val="28"/>
          <w:szCs w:val="28"/>
        </w:rPr>
        <w:t>«</w:t>
      </w:r>
      <w:r w:rsidRPr="00460A49">
        <w:rPr>
          <w:sz w:val="28"/>
          <w:szCs w:val="28"/>
        </w:rPr>
        <w:t>Genie 3.0</w:t>
      </w:r>
      <w:r w:rsidR="00460A49" w:rsidRPr="00460A49">
        <w:rPr>
          <w:sz w:val="28"/>
          <w:szCs w:val="28"/>
        </w:rPr>
        <w:t>»</w:t>
      </w:r>
      <w:r w:rsidRPr="00460A49">
        <w:rPr>
          <w:sz w:val="28"/>
          <w:szCs w:val="28"/>
        </w:rPr>
        <w:t xml:space="preserve">. </w:t>
      </w:r>
    </w:p>
    <w:p w:rsidR="00290882" w:rsidRPr="00460A49" w:rsidRDefault="00290882" w:rsidP="00AB4ED4">
      <w:pPr>
        <w:widowControl w:val="0"/>
        <w:numPr>
          <w:ilvl w:val="0"/>
          <w:numId w:val="10"/>
        </w:numPr>
        <w:tabs>
          <w:tab w:val="clear" w:pos="720"/>
          <w:tab w:val="num" w:pos="-993"/>
        </w:tabs>
        <w:ind w:left="426" w:hanging="426"/>
        <w:jc w:val="both"/>
        <w:rPr>
          <w:sz w:val="28"/>
          <w:szCs w:val="28"/>
        </w:rPr>
      </w:pPr>
      <w:r w:rsidRPr="00460A49">
        <w:rPr>
          <w:sz w:val="28"/>
          <w:szCs w:val="28"/>
        </w:rPr>
        <w:t>Вивчення принципів з</w:t>
      </w:r>
      <w:r w:rsidR="00D23120">
        <w:rPr>
          <w:sz w:val="28"/>
          <w:szCs w:val="28"/>
        </w:rPr>
        <w:t>’</w:t>
      </w:r>
      <w:r w:rsidRPr="00460A49">
        <w:rPr>
          <w:sz w:val="28"/>
          <w:szCs w:val="28"/>
        </w:rPr>
        <w:t>єднання функціональних блоків між собою при створенні мнемосхеми.</w:t>
      </w:r>
    </w:p>
    <w:p w:rsidR="00290882" w:rsidRPr="00460A49" w:rsidRDefault="00290882" w:rsidP="00AB4ED4">
      <w:pPr>
        <w:widowControl w:val="0"/>
        <w:numPr>
          <w:ilvl w:val="0"/>
          <w:numId w:val="10"/>
        </w:numPr>
        <w:tabs>
          <w:tab w:val="clear" w:pos="720"/>
          <w:tab w:val="num" w:pos="-993"/>
        </w:tabs>
        <w:ind w:left="426" w:hanging="426"/>
        <w:jc w:val="both"/>
        <w:rPr>
          <w:sz w:val="28"/>
          <w:szCs w:val="28"/>
        </w:rPr>
      </w:pPr>
      <w:r w:rsidRPr="00460A49">
        <w:rPr>
          <w:sz w:val="28"/>
          <w:szCs w:val="28"/>
        </w:rPr>
        <w:t>Створення мнемосхеми в редакторі задач SCADA-системи Genie 3.0.</w:t>
      </w:r>
    </w:p>
    <w:p w:rsidR="00290882" w:rsidRPr="00460A49" w:rsidRDefault="00290882" w:rsidP="00B55737">
      <w:pPr>
        <w:widowControl w:val="0"/>
        <w:jc w:val="both"/>
        <w:rPr>
          <w:b/>
          <w:sz w:val="28"/>
          <w:szCs w:val="28"/>
        </w:rPr>
      </w:pPr>
    </w:p>
    <w:p w:rsidR="00290882" w:rsidRPr="00460A49" w:rsidRDefault="00290882" w:rsidP="00B55737">
      <w:pPr>
        <w:widowControl w:val="0"/>
        <w:jc w:val="center"/>
        <w:rPr>
          <w:b/>
          <w:sz w:val="28"/>
          <w:szCs w:val="28"/>
        </w:rPr>
      </w:pPr>
      <w:r w:rsidRPr="00460A49">
        <w:rPr>
          <w:b/>
          <w:sz w:val="28"/>
          <w:szCs w:val="28"/>
        </w:rPr>
        <w:t>Теоретичні відомості</w:t>
      </w:r>
    </w:p>
    <w:p w:rsidR="006F1EA6" w:rsidRPr="00460A49" w:rsidRDefault="006F1EA6" w:rsidP="00B55737">
      <w:pPr>
        <w:widowControl w:val="0"/>
        <w:jc w:val="center"/>
        <w:rPr>
          <w:b/>
          <w:sz w:val="28"/>
          <w:szCs w:val="28"/>
        </w:rPr>
      </w:pPr>
    </w:p>
    <w:p w:rsidR="00290882" w:rsidRPr="00460A49" w:rsidRDefault="00290882" w:rsidP="006F1EA6">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b w:val="0"/>
          <w:noProof/>
          <w:color w:val="auto"/>
        </w:rPr>
        <w:drawing>
          <wp:inline distT="0" distB="0" distL="0" distR="0" wp14:anchorId="109FE512" wp14:editId="6123A300">
            <wp:extent cx="245110" cy="203200"/>
            <wp:effectExtent l="19050" t="0" r="254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grayscl/>
                    </a:blip>
                    <a:srcRect l="34497" t="25514" r="61601" b="70070"/>
                    <a:stretch>
                      <a:fillRect/>
                    </a:stretch>
                  </pic:blipFill>
                  <pic:spPr bwMode="auto">
                    <a:xfrm>
                      <a:off x="0" y="0"/>
                      <a:ext cx="245110" cy="203200"/>
                    </a:xfrm>
                    <a:prstGeom prst="rect">
                      <a:avLst/>
                    </a:prstGeom>
                    <a:noFill/>
                    <a:ln w="9525">
                      <a:noFill/>
                      <a:miter lim="800000"/>
                      <a:headEnd/>
                      <a:tailEnd/>
                    </a:ln>
                  </pic:spPr>
                </pic:pic>
              </a:graphicData>
            </a:graphic>
          </wp:inline>
        </w:drawing>
      </w:r>
      <w:r w:rsidRPr="00460A49">
        <w:rPr>
          <w:rFonts w:ascii="Times New Roman" w:hAnsi="Times New Roman" w:cs="Times New Roman"/>
          <w:color w:val="auto"/>
        </w:rPr>
        <w:t>Блок аналогового вводу (AI)</w:t>
      </w:r>
    </w:p>
    <w:p w:rsidR="00290882" w:rsidRPr="00460A49" w:rsidRDefault="00290882" w:rsidP="00B55737">
      <w:pPr>
        <w:pStyle w:val="afc"/>
        <w:widowControl w:val="0"/>
        <w:spacing w:after="0"/>
        <w:ind w:firstLine="720"/>
        <w:rPr>
          <w:sz w:val="28"/>
          <w:szCs w:val="28"/>
        </w:rPr>
      </w:pPr>
      <w:r w:rsidRPr="00460A49">
        <w:rPr>
          <w:sz w:val="28"/>
          <w:szCs w:val="28"/>
        </w:rPr>
        <w:t xml:space="preserve">Даний функціональний блок призначений для прийому інформації від пристроїв, що мають підсистему вводу аналогових сигналів, і передачі вказаних сигналів іншим функціональним блокам та елементам відображення. </w:t>
      </w:r>
    </w:p>
    <w:p w:rsidR="00290882" w:rsidRPr="00460A49" w:rsidRDefault="00290882" w:rsidP="00B55737">
      <w:pPr>
        <w:pStyle w:val="2"/>
        <w:keepNext w:val="0"/>
        <w:widowControl w:val="0"/>
        <w:spacing w:before="0"/>
        <w:ind w:firstLine="720"/>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Пристрій</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w:t>
      </w:r>
    </w:p>
    <w:p w:rsidR="00290882" w:rsidRPr="00460A49" w:rsidRDefault="00290882" w:rsidP="00B55737">
      <w:pPr>
        <w:pStyle w:val="afc"/>
        <w:widowControl w:val="0"/>
        <w:spacing w:after="0"/>
        <w:ind w:firstLine="720"/>
        <w:jc w:val="both"/>
        <w:rPr>
          <w:sz w:val="28"/>
          <w:szCs w:val="28"/>
        </w:rPr>
      </w:pPr>
      <w:r w:rsidRPr="00460A49">
        <w:rPr>
          <w:sz w:val="28"/>
          <w:szCs w:val="28"/>
        </w:rPr>
        <w:t>Натискання лівою клавішею миші при знаходженні курсору на кнопці із зображенням стрілки, розташованій праворуч від поля Пристрій, приведе до появи списку всіх пристроїв з підсистемою аналогового вводу, драйвери яких встановлені в системі. Після вибору пристрою його назва буде відображатись в полі Пристрій.</w:t>
      </w:r>
    </w:p>
    <w:p w:rsidR="00290882" w:rsidRPr="00460A49" w:rsidRDefault="00290882" w:rsidP="00B55737">
      <w:pPr>
        <w:pStyle w:val="afc"/>
        <w:widowControl w:val="0"/>
        <w:spacing w:after="0"/>
        <w:ind w:firstLine="720"/>
        <w:jc w:val="both"/>
        <w:rPr>
          <w:sz w:val="28"/>
          <w:szCs w:val="28"/>
        </w:rPr>
      </w:pPr>
      <w:r w:rsidRPr="00460A49">
        <w:rPr>
          <w:sz w:val="28"/>
          <w:szCs w:val="28"/>
        </w:rPr>
        <w:t>Якщо в якості пристрою вибраний апаратний засіб, обмін з яким здійснюється за допомогою послідовного каналу зв</w:t>
      </w:r>
      <w:r w:rsidR="00D23120">
        <w:rPr>
          <w:sz w:val="28"/>
          <w:szCs w:val="28"/>
        </w:rPr>
        <w:t>’</w:t>
      </w:r>
      <w:r w:rsidRPr="00460A49">
        <w:rPr>
          <w:sz w:val="28"/>
          <w:szCs w:val="28"/>
        </w:rPr>
        <w:t>язку через COM порт, (наприклад, модуль серії ADAM-5000 або ADAM-4000),  тип подібного пристрою буде відображений в полі Модуль діалогової панелі. При виборі одного з пристроїв з послідовним доступом потрібно пересвідчитися в тому, що його адреса не співпадає з адресами інших пристроїв, які перераховані в списку модулів, що розкривається при натисненні лівої клавіші миші на кнопці із зображенням стрілки, яка розташована праворуч від поля Модуль.</w:t>
      </w:r>
    </w:p>
    <w:p w:rsidR="00290882" w:rsidRPr="00460A49" w:rsidRDefault="00290882" w:rsidP="00B55737">
      <w:pPr>
        <w:pStyle w:val="afc"/>
        <w:widowControl w:val="0"/>
        <w:spacing w:after="0"/>
        <w:ind w:firstLine="720"/>
        <w:jc w:val="both"/>
        <w:rPr>
          <w:sz w:val="28"/>
          <w:szCs w:val="28"/>
        </w:rPr>
      </w:pPr>
      <w:r w:rsidRPr="00460A49">
        <w:rPr>
          <w:sz w:val="28"/>
          <w:szCs w:val="28"/>
        </w:rPr>
        <w:t>Після вибору пристрою або модуля аналогового вводу потрібно встановити параметри каналів, інформація від яких буде поступати в блок аналогового вводу. Кількість апаратних каналів, інформація від яких може бути прийнята блоком аналогового вводу, може складати від 1 до 16. Наприклад, якщо вибраний модуль ADAM-5018, є можливість одночасного опитування його 7-ми каналів за допомогою одного блоку аналогового вводу.</w:t>
      </w:r>
    </w:p>
    <w:p w:rsidR="00290882" w:rsidRPr="00460A49" w:rsidRDefault="00290882" w:rsidP="00B55737">
      <w:pPr>
        <w:pStyle w:val="2"/>
        <w:keepNext w:val="0"/>
        <w:widowControl w:val="0"/>
        <w:spacing w:before="0"/>
        <w:ind w:firstLine="720"/>
        <w:jc w:val="both"/>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 xml:space="preserve">Список опитуваних каналів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 xml:space="preserve"> Перший</w:t>
      </w:r>
      <w:r w:rsidR="00460A49">
        <w:rPr>
          <w:rFonts w:ascii="Times New Roman" w:hAnsi="Times New Roman" w:cs="Times New Roman"/>
          <w:b w:val="0"/>
          <w:color w:val="auto"/>
          <w:sz w:val="28"/>
          <w:szCs w:val="28"/>
        </w:rPr>
        <w:t xml:space="preserve"> </w:t>
      </w:r>
      <w:r w:rsidRPr="00460A49">
        <w:rPr>
          <w:rFonts w:ascii="Times New Roman" w:hAnsi="Times New Roman" w:cs="Times New Roman"/>
          <w:b w:val="0"/>
          <w:color w:val="auto"/>
          <w:sz w:val="28"/>
          <w:szCs w:val="28"/>
        </w:rPr>
        <w:t>в списку</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 xml:space="preserve"> повинно містити номер каналу, який буде опитуватися першим при виклиці блоку аналогового вводу. Значення, що встановлюється в даному полі, може бути в діапазоні від 0 до максимальної кількості каналів, які підключені до блоку.</w:t>
      </w:r>
    </w:p>
    <w:p w:rsidR="00290882" w:rsidRPr="00460A49" w:rsidRDefault="00290882" w:rsidP="00460A49">
      <w:pPr>
        <w:pStyle w:val="afc"/>
        <w:widowControl w:val="0"/>
        <w:spacing w:after="0"/>
        <w:ind w:firstLine="720"/>
        <w:jc w:val="both"/>
        <w:rPr>
          <w:sz w:val="28"/>
          <w:szCs w:val="28"/>
        </w:rPr>
      </w:pPr>
      <w:r w:rsidRPr="00460A49">
        <w:rPr>
          <w:sz w:val="28"/>
          <w:szCs w:val="28"/>
        </w:rPr>
        <w:t xml:space="preserve">Поле </w:t>
      </w:r>
      <w:r w:rsidR="00460A49">
        <w:rPr>
          <w:sz w:val="28"/>
          <w:szCs w:val="28"/>
        </w:rPr>
        <w:t>«</w:t>
      </w:r>
      <w:r w:rsidRPr="00460A49">
        <w:rPr>
          <w:sz w:val="28"/>
          <w:szCs w:val="28"/>
        </w:rPr>
        <w:t xml:space="preserve">Список опитуваних каналів </w:t>
      </w:r>
      <w:r w:rsidR="00460A49">
        <w:rPr>
          <w:sz w:val="28"/>
          <w:szCs w:val="28"/>
        </w:rPr>
        <w:t>–</w:t>
      </w:r>
      <w:r w:rsidRPr="00460A49">
        <w:rPr>
          <w:sz w:val="28"/>
          <w:szCs w:val="28"/>
        </w:rPr>
        <w:t xml:space="preserve"> Останній</w:t>
      </w:r>
      <w:r w:rsidR="00460A49">
        <w:rPr>
          <w:sz w:val="28"/>
          <w:szCs w:val="28"/>
        </w:rPr>
        <w:t xml:space="preserve"> </w:t>
      </w:r>
      <w:r w:rsidRPr="00460A49">
        <w:rPr>
          <w:sz w:val="28"/>
          <w:szCs w:val="28"/>
        </w:rPr>
        <w:t>у списку</w:t>
      </w:r>
      <w:r w:rsidR="00460A49">
        <w:rPr>
          <w:sz w:val="28"/>
          <w:szCs w:val="28"/>
        </w:rPr>
        <w:t>»</w:t>
      </w:r>
      <w:r w:rsidRPr="00460A49">
        <w:rPr>
          <w:sz w:val="28"/>
          <w:szCs w:val="28"/>
        </w:rPr>
        <w:t xml:space="preserve"> повинно містити номер каналу, який буде опитуватись останнім при виклиці блоку аналогового вводу. Значення, що встановлюється в даному полі, може бути більше або рівне значенню, що встановлене в полі Перший у списку.</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Група </w:t>
      </w:r>
      <w:r w:rsidR="00460A49">
        <w:rPr>
          <w:sz w:val="28"/>
          <w:szCs w:val="28"/>
        </w:rPr>
        <w:t>«</w:t>
      </w:r>
      <w:r w:rsidRPr="00460A49">
        <w:rPr>
          <w:sz w:val="28"/>
          <w:szCs w:val="28"/>
        </w:rPr>
        <w:t>Діапазон вхідного сигналу</w:t>
      </w:r>
      <w:r w:rsidR="00460A49">
        <w:rPr>
          <w:sz w:val="28"/>
          <w:szCs w:val="28"/>
        </w:rPr>
        <w:t>»</w:t>
      </w:r>
      <w:r w:rsidRPr="00460A49">
        <w:rPr>
          <w:b/>
          <w:sz w:val="28"/>
          <w:szCs w:val="28"/>
        </w:rPr>
        <w:t xml:space="preserve"> </w:t>
      </w:r>
      <w:r w:rsidRPr="00460A49">
        <w:rPr>
          <w:sz w:val="28"/>
          <w:szCs w:val="28"/>
        </w:rPr>
        <w:t xml:space="preserve">дозволяє встановити для кожного каналу діапазон вхідного сигналу, що подається на канал, і функціонального блоку, що отримується на виході. </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Група </w:t>
      </w:r>
      <w:r w:rsidR="00460A49">
        <w:rPr>
          <w:sz w:val="28"/>
          <w:szCs w:val="28"/>
        </w:rPr>
        <w:t>«</w:t>
      </w:r>
      <w:r w:rsidRPr="00460A49">
        <w:rPr>
          <w:sz w:val="28"/>
          <w:szCs w:val="28"/>
        </w:rPr>
        <w:t>Комутатор/Підсилювач аналогових сигналів</w:t>
      </w:r>
      <w:r w:rsidR="00460A49">
        <w:rPr>
          <w:sz w:val="28"/>
          <w:szCs w:val="28"/>
        </w:rPr>
        <w:t>»</w:t>
      </w:r>
      <w:r w:rsidRPr="00460A49">
        <w:rPr>
          <w:sz w:val="28"/>
          <w:szCs w:val="28"/>
        </w:rPr>
        <w:t xml:space="preserve"> дозволяє описати параметри додаткової плати комутатора/підсилювача аналогових сигналів, яка </w:t>
      </w:r>
      <w:r w:rsidRPr="00460A49">
        <w:rPr>
          <w:sz w:val="28"/>
          <w:szCs w:val="28"/>
        </w:rPr>
        <w:lastRenderedPageBreak/>
        <w:t>підключена до одного з каналів основної плати вводу аналогових сигналів.</w:t>
      </w:r>
    </w:p>
    <w:p w:rsidR="00290882" w:rsidRPr="00460A49" w:rsidRDefault="00290882" w:rsidP="00B55737">
      <w:pPr>
        <w:pStyle w:val="2"/>
        <w:keepNext w:val="0"/>
        <w:widowControl w:val="0"/>
        <w:spacing w:before="0"/>
        <w:ind w:firstLine="720"/>
        <w:jc w:val="both"/>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Частота оновлення</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Значення в даному полі є дільником, який дозволяє викликати блок аналогового вводу і сканувати відповідні йому канали пристрою аналогового вводу рідше, ніж викликається вся задача, в яку входить даний функціональний блок. Наприклад, нехай задача викликається (сканується) один раз в 50 мс. Для того, щоб блок аналогового вводу, що входить в дану задачу, викликався один раз в 250 мс, потрібно встановити в поле </w:t>
      </w:r>
      <w:r w:rsidR="00460A49">
        <w:rPr>
          <w:sz w:val="28"/>
          <w:szCs w:val="28"/>
        </w:rPr>
        <w:t>«</w:t>
      </w:r>
      <w:r w:rsidRPr="00460A49">
        <w:rPr>
          <w:sz w:val="28"/>
          <w:szCs w:val="28"/>
        </w:rPr>
        <w:t>Частота оновлення</w:t>
      </w:r>
      <w:r w:rsidR="00460A49">
        <w:rPr>
          <w:sz w:val="28"/>
          <w:szCs w:val="28"/>
        </w:rPr>
        <w:t>»</w:t>
      </w:r>
      <w:r w:rsidRPr="00460A49">
        <w:rPr>
          <w:sz w:val="28"/>
          <w:szCs w:val="28"/>
        </w:rPr>
        <w:t xml:space="preserve"> значення 5. В цьому випадку значення на виході блоку аналогового вводу буде оновлюватися через кожні п</w:t>
      </w:r>
      <w:r w:rsidR="00D23120">
        <w:rPr>
          <w:sz w:val="28"/>
          <w:szCs w:val="28"/>
        </w:rPr>
        <w:t>’</w:t>
      </w:r>
      <w:r w:rsidRPr="00460A49">
        <w:rPr>
          <w:sz w:val="28"/>
          <w:szCs w:val="28"/>
        </w:rPr>
        <w:t>ять викликів задачі, що містить блок. Значення, що встановлюється в даному полі, може знаходитись в діапазоні від 1 до 32767.</w:t>
      </w:r>
    </w:p>
    <w:p w:rsidR="00290882" w:rsidRPr="00460A49" w:rsidRDefault="00290882" w:rsidP="00B55737">
      <w:pPr>
        <w:pStyle w:val="25"/>
        <w:widowControl w:val="0"/>
        <w:ind w:left="0" w:firstLine="720"/>
        <w:jc w:val="both"/>
        <w:rPr>
          <w:sz w:val="28"/>
          <w:szCs w:val="28"/>
          <w:lang w:val="uk-UA"/>
        </w:rPr>
      </w:pPr>
      <w:r w:rsidRPr="00460A49">
        <w:rPr>
          <w:sz w:val="28"/>
          <w:szCs w:val="28"/>
          <w:lang w:val="uk-UA"/>
        </w:rPr>
        <w:t xml:space="preserve">Кнопка </w:t>
      </w:r>
      <w:r w:rsidR="00460A49">
        <w:rPr>
          <w:sz w:val="28"/>
          <w:szCs w:val="28"/>
          <w:lang w:val="uk-UA"/>
        </w:rPr>
        <w:t>«</w:t>
      </w:r>
      <w:r w:rsidRPr="00460A49">
        <w:rPr>
          <w:sz w:val="28"/>
          <w:szCs w:val="28"/>
          <w:lang w:val="uk-UA"/>
        </w:rPr>
        <w:t>Масштаб</w:t>
      </w:r>
      <w:r w:rsidR="00460A49">
        <w:rPr>
          <w:sz w:val="28"/>
          <w:szCs w:val="28"/>
          <w:lang w:val="uk-UA"/>
        </w:rPr>
        <w:t>»</w:t>
      </w:r>
      <w:r w:rsidRPr="00460A49">
        <w:rPr>
          <w:b/>
          <w:sz w:val="28"/>
          <w:szCs w:val="28"/>
          <w:lang w:val="uk-UA"/>
        </w:rPr>
        <w:t xml:space="preserve"> </w:t>
      </w:r>
      <w:r w:rsidRPr="00460A49">
        <w:rPr>
          <w:sz w:val="28"/>
          <w:szCs w:val="28"/>
          <w:lang w:val="uk-UA"/>
        </w:rPr>
        <w:t>викликає діалогову панель, яка дозволяє виконати перетворення шкали сигналу, що надходить на вхід блоку, до необхідного діапазону.</w:t>
      </w:r>
    </w:p>
    <w:p w:rsidR="00290882" w:rsidRPr="00460A49" w:rsidRDefault="00290882" w:rsidP="00B55737">
      <w:pPr>
        <w:pStyle w:val="afc"/>
        <w:widowControl w:val="0"/>
        <w:spacing w:after="0"/>
        <w:ind w:firstLine="566"/>
        <w:jc w:val="both"/>
        <w:rPr>
          <w:sz w:val="28"/>
          <w:szCs w:val="28"/>
        </w:rPr>
      </w:pPr>
      <w:r w:rsidRPr="00460A49">
        <w:rPr>
          <w:sz w:val="28"/>
          <w:szCs w:val="28"/>
        </w:rPr>
        <w:t>Вихідний зв</w:t>
      </w:r>
      <w:r w:rsidR="00D23120">
        <w:rPr>
          <w:sz w:val="28"/>
          <w:szCs w:val="28"/>
        </w:rPr>
        <w:t>’</w:t>
      </w:r>
      <w:r w:rsidRPr="00460A49">
        <w:rPr>
          <w:sz w:val="28"/>
          <w:szCs w:val="28"/>
        </w:rPr>
        <w:t>язок: може бути вибраний один з декількох каналів для передачі інформації з відповідного каналу аналогового вводу, опитуваного даним блоком, іншому функціональному блоку стратегії. Максимальна кількість каналів дорівнює 16.</w:t>
      </w:r>
    </w:p>
    <w:p w:rsidR="00290882" w:rsidRPr="00460A49" w:rsidRDefault="00290882" w:rsidP="00B55737">
      <w:pPr>
        <w:pStyle w:val="1"/>
        <w:keepNext w:val="0"/>
        <w:widowControl w:val="0"/>
        <w:spacing w:before="0"/>
        <w:rPr>
          <w:rFonts w:ascii="Times New Roman" w:hAnsi="Times New Roman" w:cs="Times New Roman"/>
          <w:b w:val="0"/>
          <w:color w:val="auto"/>
        </w:rPr>
      </w:pPr>
    </w:p>
    <w:p w:rsidR="00290882" w:rsidRPr="00460A49" w:rsidRDefault="00290882" w:rsidP="006F1EA6">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b w:val="0"/>
          <w:noProof/>
          <w:color w:val="auto"/>
        </w:rPr>
        <w:drawing>
          <wp:inline distT="0" distB="0" distL="0" distR="0" wp14:anchorId="41D86F1F" wp14:editId="272BD001">
            <wp:extent cx="203200" cy="215265"/>
            <wp:effectExtent l="19050" t="0" r="635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grayscl/>
                    </a:blip>
                    <a:srcRect l="31416" t="29654" r="65298" b="65654"/>
                    <a:stretch>
                      <a:fillRect/>
                    </a:stretch>
                  </pic:blipFill>
                  <pic:spPr bwMode="auto">
                    <a:xfrm>
                      <a:off x="0" y="0"/>
                      <a:ext cx="203200" cy="215265"/>
                    </a:xfrm>
                    <a:prstGeom prst="rect">
                      <a:avLst/>
                    </a:prstGeom>
                    <a:noFill/>
                    <a:ln w="9525">
                      <a:noFill/>
                      <a:miter lim="800000"/>
                      <a:headEnd/>
                      <a:tailEnd/>
                    </a:ln>
                  </pic:spPr>
                </pic:pic>
              </a:graphicData>
            </a:graphic>
          </wp:inline>
        </w:drawing>
      </w:r>
      <w:r w:rsidRPr="00460A49">
        <w:rPr>
          <w:rFonts w:ascii="Times New Roman" w:hAnsi="Times New Roman" w:cs="Times New Roman"/>
          <w:color w:val="auto"/>
        </w:rPr>
        <w:t>Блок дискретного вводу(DI)</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Даний функціональний блок призначений для прийому інформації від пристроїв, що мають підсистему вводу дискретних сигналів, та передачі сигналів іншим функціональним блокам і елементам відображення. </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Поле </w:t>
      </w:r>
      <w:r w:rsidR="00460A49">
        <w:rPr>
          <w:sz w:val="28"/>
          <w:szCs w:val="28"/>
        </w:rPr>
        <w:t>«</w:t>
      </w:r>
      <w:r w:rsidRPr="00460A49">
        <w:rPr>
          <w:sz w:val="28"/>
          <w:szCs w:val="28"/>
        </w:rPr>
        <w:t>Пристрій</w:t>
      </w:r>
      <w:r w:rsidR="00460A49">
        <w:rPr>
          <w:sz w:val="28"/>
          <w:szCs w:val="28"/>
        </w:rPr>
        <w:t>»</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Натиснення лівою клавішею миші на кнопці із зображенням стрілки, що розташована праворуч від поля </w:t>
      </w:r>
      <w:r w:rsidR="00460A49">
        <w:rPr>
          <w:sz w:val="28"/>
          <w:szCs w:val="28"/>
        </w:rPr>
        <w:t>«</w:t>
      </w:r>
      <w:r w:rsidRPr="00460A49">
        <w:rPr>
          <w:sz w:val="28"/>
          <w:szCs w:val="28"/>
        </w:rPr>
        <w:t>Пристрій</w:t>
      </w:r>
      <w:r w:rsidR="00460A49">
        <w:rPr>
          <w:sz w:val="28"/>
          <w:szCs w:val="28"/>
        </w:rPr>
        <w:t>»</w:t>
      </w:r>
      <w:r w:rsidRPr="00460A49">
        <w:rPr>
          <w:sz w:val="28"/>
          <w:szCs w:val="28"/>
        </w:rPr>
        <w:t xml:space="preserve">, призведе до появи списку всіх пристроїв з підсистемою дискретного вводу, драйвери яких встановлені в системі. Після вибору пристрою, його назва буде відображатися в полі </w:t>
      </w:r>
      <w:r w:rsidR="00460A49">
        <w:rPr>
          <w:sz w:val="28"/>
          <w:szCs w:val="28"/>
        </w:rPr>
        <w:t>«</w:t>
      </w:r>
      <w:r w:rsidRPr="00460A49">
        <w:rPr>
          <w:sz w:val="28"/>
          <w:szCs w:val="28"/>
        </w:rPr>
        <w:t>Пристрій</w:t>
      </w:r>
      <w:r w:rsidR="00460A49">
        <w:rPr>
          <w:sz w:val="28"/>
          <w:szCs w:val="28"/>
        </w:rPr>
        <w:t>»</w:t>
      </w:r>
      <w:r w:rsidRPr="00460A49">
        <w:rPr>
          <w:sz w:val="28"/>
          <w:szCs w:val="28"/>
        </w:rPr>
        <w:t>. Є можливість вибору одного каналу дискретного вводу або групи каналів (до 8-ми) при використанні режиму упакованого вводу шляхом одноразового натиснення лівою клавішею миші на номері (номерах) відповідних каналів в списку Біт(и) діалогової панелі.</w:t>
      </w:r>
    </w:p>
    <w:p w:rsidR="00290882" w:rsidRPr="00460A49" w:rsidRDefault="00290882" w:rsidP="00460A49">
      <w:pPr>
        <w:pStyle w:val="a8"/>
        <w:widowControl w:val="0"/>
        <w:spacing w:before="0" w:line="240" w:lineRule="auto"/>
        <w:ind w:firstLine="709"/>
        <w:jc w:val="both"/>
        <w:rPr>
          <w:sz w:val="28"/>
          <w:szCs w:val="28"/>
          <w:lang w:val="uk-UA"/>
        </w:rPr>
      </w:pPr>
      <w:r w:rsidRPr="00460A49">
        <w:rPr>
          <w:sz w:val="28"/>
          <w:szCs w:val="28"/>
          <w:lang w:val="uk-UA"/>
        </w:rPr>
        <w:t xml:space="preserve">Поле </w:t>
      </w:r>
      <w:r w:rsidR="00460A49" w:rsidRPr="00460A49">
        <w:rPr>
          <w:sz w:val="28"/>
          <w:szCs w:val="28"/>
          <w:lang w:val="uk-UA"/>
        </w:rPr>
        <w:t>«</w:t>
      </w:r>
      <w:r w:rsidRPr="00460A49">
        <w:rPr>
          <w:sz w:val="28"/>
          <w:szCs w:val="28"/>
          <w:lang w:val="uk-UA"/>
        </w:rPr>
        <w:t>Група (Байт)</w:t>
      </w:r>
      <w:r w:rsidR="00460A49" w:rsidRPr="00460A49">
        <w:rPr>
          <w:sz w:val="28"/>
          <w:szCs w:val="28"/>
          <w:lang w:val="uk-UA"/>
        </w:rPr>
        <w:t>»</w:t>
      </w:r>
    </w:p>
    <w:p w:rsidR="00290882" w:rsidRPr="00460A49" w:rsidRDefault="00290882" w:rsidP="00B55737">
      <w:pPr>
        <w:pStyle w:val="afc"/>
        <w:widowControl w:val="0"/>
        <w:spacing w:after="0"/>
        <w:ind w:firstLine="720"/>
        <w:jc w:val="both"/>
        <w:rPr>
          <w:sz w:val="28"/>
          <w:szCs w:val="28"/>
        </w:rPr>
      </w:pPr>
      <w:r w:rsidRPr="00460A49">
        <w:rPr>
          <w:sz w:val="28"/>
          <w:szCs w:val="28"/>
        </w:rPr>
        <w:t>Після вибору пристрою дискретного вводу, потрібно встановити номер групи каналів (біт) дискретного вводу, які пов</w:t>
      </w:r>
      <w:r w:rsidR="00D23120">
        <w:rPr>
          <w:sz w:val="28"/>
          <w:szCs w:val="28"/>
        </w:rPr>
        <w:t>’</w:t>
      </w:r>
      <w:r w:rsidRPr="00460A49">
        <w:rPr>
          <w:sz w:val="28"/>
          <w:szCs w:val="28"/>
        </w:rPr>
        <w:t xml:space="preserve">язані з даним функціональним блоком. Кількість груп та каналів в групі залежить від типу пристрою дискретного воду, що застосовується.  У полі </w:t>
      </w:r>
      <w:r w:rsidR="00460A49">
        <w:rPr>
          <w:sz w:val="28"/>
          <w:szCs w:val="28"/>
        </w:rPr>
        <w:t>«</w:t>
      </w:r>
      <w:r w:rsidRPr="00460A49">
        <w:rPr>
          <w:sz w:val="28"/>
          <w:szCs w:val="28"/>
        </w:rPr>
        <w:t>Група (Байт)</w:t>
      </w:r>
      <w:r w:rsidR="00460A49">
        <w:rPr>
          <w:sz w:val="28"/>
          <w:szCs w:val="28"/>
        </w:rPr>
        <w:t>»</w:t>
      </w:r>
      <w:r w:rsidRPr="00460A49">
        <w:rPr>
          <w:sz w:val="28"/>
          <w:szCs w:val="28"/>
        </w:rPr>
        <w:t xml:space="preserve"> і списку </w:t>
      </w:r>
      <w:r w:rsidR="00460A49">
        <w:rPr>
          <w:sz w:val="28"/>
          <w:szCs w:val="28"/>
        </w:rPr>
        <w:t>«</w:t>
      </w:r>
      <w:r w:rsidRPr="00460A49">
        <w:rPr>
          <w:sz w:val="28"/>
          <w:szCs w:val="28"/>
        </w:rPr>
        <w:t>Біт(и)</w:t>
      </w:r>
      <w:r w:rsidR="00460A49">
        <w:rPr>
          <w:sz w:val="28"/>
          <w:szCs w:val="28"/>
        </w:rPr>
        <w:t>»</w:t>
      </w:r>
      <w:r w:rsidRPr="00460A49">
        <w:rPr>
          <w:sz w:val="28"/>
          <w:szCs w:val="28"/>
        </w:rPr>
        <w:t xml:space="preserve"> відображається загальна кількість груп та каналів, що є у вибраному пристрої.</w:t>
      </w:r>
    </w:p>
    <w:p w:rsidR="00290882" w:rsidRPr="00460A49" w:rsidRDefault="00290882" w:rsidP="00B55737">
      <w:pPr>
        <w:pStyle w:val="2"/>
        <w:keepNext w:val="0"/>
        <w:widowControl w:val="0"/>
        <w:spacing w:before="0"/>
        <w:ind w:firstLine="720"/>
        <w:jc w:val="both"/>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Встановити DDE зв</w:t>
      </w:r>
      <w:r w:rsidR="00D23120">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язок</w:t>
      </w:r>
      <w:r w:rsidR="00460A49">
        <w:rPr>
          <w:rFonts w:ascii="Times New Roman" w:hAnsi="Times New Roman" w:cs="Times New Roman"/>
          <w:b w:val="0"/>
          <w:color w:val="auto"/>
          <w:sz w:val="28"/>
          <w:szCs w:val="28"/>
        </w:rPr>
        <w:t>»</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Блок дискретного вводу забезпечує можливість передачі даних іншим додаткам Windows за допомогою механізму динамічного обміну даними (DDE). </w:t>
      </w:r>
    </w:p>
    <w:p w:rsidR="00290882" w:rsidRPr="00460A49" w:rsidRDefault="00290882" w:rsidP="00B55737">
      <w:pPr>
        <w:pStyle w:val="afc"/>
        <w:widowControl w:val="0"/>
        <w:spacing w:after="0"/>
        <w:ind w:firstLine="720"/>
        <w:jc w:val="both"/>
        <w:rPr>
          <w:sz w:val="28"/>
          <w:szCs w:val="28"/>
        </w:rPr>
      </w:pPr>
      <w:r w:rsidRPr="00460A49">
        <w:rPr>
          <w:sz w:val="28"/>
          <w:szCs w:val="28"/>
        </w:rPr>
        <w:t>Вихідний зв</w:t>
      </w:r>
      <w:r w:rsidR="00D23120">
        <w:rPr>
          <w:sz w:val="28"/>
          <w:szCs w:val="28"/>
        </w:rPr>
        <w:t>’</w:t>
      </w:r>
      <w:r w:rsidRPr="00460A49">
        <w:rPr>
          <w:sz w:val="28"/>
          <w:szCs w:val="28"/>
        </w:rPr>
        <w:t>язок: логічні стани каналів дискретного вводу пристрою, пов</w:t>
      </w:r>
      <w:r w:rsidR="00D23120">
        <w:rPr>
          <w:sz w:val="28"/>
          <w:szCs w:val="28"/>
        </w:rPr>
        <w:t>’</w:t>
      </w:r>
      <w:r w:rsidRPr="00460A49">
        <w:rPr>
          <w:sz w:val="28"/>
          <w:szCs w:val="28"/>
        </w:rPr>
        <w:t>язаного з даним блоком, будуть безпосередньо передаватися приєднаним функціональним блокам.</w:t>
      </w:r>
    </w:p>
    <w:p w:rsidR="00290882" w:rsidRPr="00460A49" w:rsidRDefault="00290882" w:rsidP="00B55737">
      <w:pPr>
        <w:pStyle w:val="afc"/>
        <w:widowControl w:val="0"/>
        <w:spacing w:after="0"/>
        <w:ind w:firstLine="720"/>
        <w:rPr>
          <w:sz w:val="28"/>
          <w:szCs w:val="28"/>
        </w:rPr>
      </w:pPr>
    </w:p>
    <w:p w:rsidR="00290882" w:rsidRPr="00460A49" w:rsidRDefault="00290882" w:rsidP="00B55737">
      <w:pPr>
        <w:pStyle w:val="afc"/>
        <w:widowControl w:val="0"/>
        <w:spacing w:after="0"/>
        <w:ind w:firstLine="720"/>
        <w:jc w:val="center"/>
        <w:rPr>
          <w:b/>
          <w:sz w:val="28"/>
          <w:szCs w:val="28"/>
        </w:rPr>
      </w:pPr>
      <w:r w:rsidRPr="00460A49">
        <w:rPr>
          <w:b/>
          <w:noProof/>
          <w:sz w:val="28"/>
          <w:szCs w:val="28"/>
        </w:rPr>
        <w:drawing>
          <wp:inline distT="0" distB="0" distL="0" distR="0" wp14:anchorId="5D41E06E" wp14:editId="434BBD98">
            <wp:extent cx="215265" cy="215265"/>
            <wp:effectExtent l="1905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grayscl/>
                    </a:blip>
                    <a:srcRect l="37988" t="29654" r="58522" b="65654"/>
                    <a:stretch>
                      <a:fillRect/>
                    </a:stretch>
                  </pic:blipFill>
                  <pic:spPr bwMode="auto">
                    <a:xfrm>
                      <a:off x="0" y="0"/>
                      <a:ext cx="215265" cy="215265"/>
                    </a:xfrm>
                    <a:prstGeom prst="rect">
                      <a:avLst/>
                    </a:prstGeom>
                    <a:noFill/>
                    <a:ln w="9525">
                      <a:noFill/>
                      <a:miter lim="800000"/>
                      <a:headEnd/>
                      <a:tailEnd/>
                    </a:ln>
                  </pic:spPr>
                </pic:pic>
              </a:graphicData>
            </a:graphic>
          </wp:inline>
        </w:drawing>
      </w:r>
      <w:r w:rsidRPr="00460A49">
        <w:rPr>
          <w:b/>
          <w:sz w:val="28"/>
          <w:szCs w:val="28"/>
        </w:rPr>
        <w:t xml:space="preserve"> Блок вимірювання температури</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Даний функціональний блок призначений для приймання інформації від </w:t>
      </w:r>
      <w:r w:rsidRPr="00460A49">
        <w:rPr>
          <w:sz w:val="28"/>
          <w:szCs w:val="28"/>
        </w:rPr>
        <w:lastRenderedPageBreak/>
        <w:t>пристроїв, що мають підсистему вводу аналогових сигналів термопар, і передачі їх іншим функціональним блокам та елементам відображення. Аналоговий сигнал, що надходить на вхід блоку вимірювання температури від пристрою, перетворюється в лінеаризовані значення температури, що виражена в заздалегідь заданих одиницях. Підтримуються термопари типів J (Залізо/Мідь-Нікель), K (Хромель/Алюмель), S (Платина-10%, Радій/Платина), Т (Мідь/Константан), В (Платина-30%/Радій-Пл</w:t>
      </w:r>
      <w:r w:rsidR="00460A49">
        <w:rPr>
          <w:sz w:val="28"/>
          <w:szCs w:val="28"/>
        </w:rPr>
        <w:t>атина-6%/Радій), R (Платина-13%</w:t>
      </w:r>
      <w:r w:rsidRPr="00460A49">
        <w:rPr>
          <w:sz w:val="28"/>
          <w:szCs w:val="28"/>
        </w:rPr>
        <w:t>-Радій/Платина), Е (Хромель/Константан).</w:t>
      </w:r>
    </w:p>
    <w:p w:rsidR="00290882" w:rsidRPr="00460A49" w:rsidRDefault="00290882" w:rsidP="00B55737">
      <w:pPr>
        <w:pStyle w:val="2"/>
        <w:keepNext w:val="0"/>
        <w:widowControl w:val="0"/>
        <w:spacing w:before="0"/>
        <w:ind w:firstLine="720"/>
        <w:jc w:val="both"/>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Пристрій</w:t>
      </w:r>
      <w:r w:rsidR="00460A49">
        <w:rPr>
          <w:rFonts w:ascii="Times New Roman" w:hAnsi="Times New Roman" w:cs="Times New Roman"/>
          <w:b w:val="0"/>
          <w:color w:val="auto"/>
          <w:sz w:val="28"/>
          <w:szCs w:val="28"/>
        </w:rPr>
        <w:t>»</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Натиснення лівою клавішею миші на кнопці із зображенням стрілки, що розташована праворуч від поля </w:t>
      </w:r>
      <w:r w:rsidR="00460A49">
        <w:rPr>
          <w:sz w:val="28"/>
          <w:szCs w:val="28"/>
        </w:rPr>
        <w:t>«</w:t>
      </w:r>
      <w:r w:rsidRPr="00460A49">
        <w:rPr>
          <w:sz w:val="28"/>
          <w:szCs w:val="28"/>
        </w:rPr>
        <w:t>Пристрій</w:t>
      </w:r>
      <w:r w:rsidR="00460A49">
        <w:rPr>
          <w:sz w:val="28"/>
          <w:szCs w:val="28"/>
        </w:rPr>
        <w:t>»</w:t>
      </w:r>
      <w:r w:rsidRPr="00460A49">
        <w:rPr>
          <w:sz w:val="28"/>
          <w:szCs w:val="28"/>
        </w:rPr>
        <w:t xml:space="preserve">, призведе до появи списку всіх пристроїв з підсистемою аналогового вводу сигналів термопар, драйвери яких встановлені в системі. Після вибору пристрою, його назва буде відображатися в поле </w:t>
      </w:r>
      <w:r w:rsidR="00460A49">
        <w:rPr>
          <w:sz w:val="28"/>
          <w:szCs w:val="28"/>
        </w:rPr>
        <w:t>«</w:t>
      </w:r>
      <w:r w:rsidRPr="00460A49">
        <w:rPr>
          <w:sz w:val="28"/>
          <w:szCs w:val="28"/>
        </w:rPr>
        <w:t>Пристрій</w:t>
      </w:r>
      <w:r w:rsidR="00460A49">
        <w:rPr>
          <w:sz w:val="28"/>
          <w:szCs w:val="28"/>
        </w:rPr>
        <w:t>»</w:t>
      </w:r>
      <w:r w:rsidRPr="00460A49">
        <w:rPr>
          <w:sz w:val="28"/>
          <w:szCs w:val="28"/>
        </w:rPr>
        <w:t>.</w:t>
      </w:r>
    </w:p>
    <w:p w:rsidR="00290882" w:rsidRPr="00460A49" w:rsidRDefault="00290882" w:rsidP="00B55737">
      <w:pPr>
        <w:pStyle w:val="2"/>
        <w:keepNext w:val="0"/>
        <w:widowControl w:val="0"/>
        <w:spacing w:before="0"/>
        <w:ind w:firstLine="720"/>
        <w:jc w:val="both"/>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Перемикач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Встановити DDE зв</w:t>
      </w:r>
      <w:r w:rsidR="00D23120">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язок</w:t>
      </w:r>
      <w:r w:rsidR="00460A49">
        <w:rPr>
          <w:rFonts w:ascii="Times New Roman" w:hAnsi="Times New Roman" w:cs="Times New Roman"/>
          <w:b w:val="0"/>
          <w:color w:val="auto"/>
          <w:sz w:val="28"/>
          <w:szCs w:val="28"/>
        </w:rPr>
        <w:t>»</w:t>
      </w:r>
    </w:p>
    <w:p w:rsidR="00290882" w:rsidRPr="00460A49" w:rsidRDefault="00290882" w:rsidP="00B55737">
      <w:pPr>
        <w:pStyle w:val="afc"/>
        <w:widowControl w:val="0"/>
        <w:spacing w:after="0"/>
        <w:ind w:firstLine="720"/>
        <w:jc w:val="both"/>
        <w:rPr>
          <w:sz w:val="28"/>
          <w:szCs w:val="28"/>
        </w:rPr>
      </w:pPr>
      <w:r w:rsidRPr="00460A49">
        <w:rPr>
          <w:sz w:val="28"/>
          <w:szCs w:val="28"/>
        </w:rPr>
        <w:t>Блок вимірювання температури забезпечує можливість передачі даних іншим додаткам Windows за допомогою механізму динамічного обміну даними (DDE).</w:t>
      </w:r>
    </w:p>
    <w:p w:rsidR="00290882" w:rsidRPr="00460A49" w:rsidRDefault="00290882" w:rsidP="00B55737">
      <w:pPr>
        <w:pStyle w:val="2"/>
        <w:keepNext w:val="0"/>
        <w:widowControl w:val="0"/>
        <w:spacing w:before="0"/>
        <w:ind w:firstLine="720"/>
        <w:jc w:val="both"/>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Діапазон вхідного сигналу</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 xml:space="preserve"> дозволяє встановити для каналу діапазон вхідного сигналу, що подається.</w:t>
      </w:r>
    </w:p>
    <w:p w:rsidR="00290882" w:rsidRPr="00460A49" w:rsidRDefault="00290882" w:rsidP="00B55737">
      <w:pPr>
        <w:pStyle w:val="25"/>
        <w:widowControl w:val="0"/>
        <w:ind w:left="0" w:firstLine="709"/>
        <w:jc w:val="both"/>
        <w:rPr>
          <w:sz w:val="28"/>
          <w:szCs w:val="28"/>
          <w:lang w:val="uk-UA"/>
        </w:rPr>
      </w:pPr>
      <w:r w:rsidRPr="00460A49">
        <w:rPr>
          <w:sz w:val="28"/>
          <w:szCs w:val="28"/>
          <w:lang w:val="uk-UA"/>
        </w:rPr>
        <w:t xml:space="preserve">Поле </w:t>
      </w:r>
      <w:r w:rsidR="00460A49">
        <w:rPr>
          <w:sz w:val="28"/>
          <w:szCs w:val="28"/>
          <w:lang w:val="uk-UA"/>
        </w:rPr>
        <w:t>«</w:t>
      </w:r>
      <w:r w:rsidRPr="00460A49">
        <w:rPr>
          <w:sz w:val="28"/>
          <w:szCs w:val="28"/>
          <w:lang w:val="uk-UA"/>
        </w:rPr>
        <w:t>Температурна шкала</w:t>
      </w:r>
      <w:r w:rsidR="00460A49">
        <w:rPr>
          <w:sz w:val="28"/>
          <w:szCs w:val="28"/>
          <w:lang w:val="uk-UA"/>
        </w:rPr>
        <w:t>»</w:t>
      </w:r>
      <w:r w:rsidRPr="00460A49">
        <w:rPr>
          <w:sz w:val="28"/>
          <w:szCs w:val="28"/>
          <w:lang w:val="uk-UA"/>
        </w:rPr>
        <w:t xml:space="preserve"> дозволяє вибрати тип термопари та відповідну лінеаризаційну характеристику.</w:t>
      </w:r>
    </w:p>
    <w:p w:rsidR="00290882" w:rsidRPr="00460A49" w:rsidRDefault="00290882" w:rsidP="00B55737">
      <w:pPr>
        <w:pStyle w:val="2"/>
        <w:keepNext w:val="0"/>
        <w:widowControl w:val="0"/>
        <w:spacing w:before="0"/>
        <w:ind w:firstLine="709"/>
        <w:jc w:val="both"/>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Поля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Канал комутатора/Ідентифікатора плати</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 xml:space="preserve"> дозволяють описати параметри додаткової плати комутатора/підсилювача аналогових сигналів, що підключена до одного з каналів основної плати вводу аналогових сигналів.</w:t>
      </w:r>
    </w:p>
    <w:p w:rsidR="00290882" w:rsidRPr="00460A49" w:rsidRDefault="00290882" w:rsidP="00B55737">
      <w:pPr>
        <w:pStyle w:val="afc"/>
        <w:widowControl w:val="0"/>
        <w:spacing w:after="0"/>
        <w:ind w:firstLine="720"/>
        <w:jc w:val="both"/>
        <w:rPr>
          <w:sz w:val="28"/>
          <w:szCs w:val="28"/>
        </w:rPr>
      </w:pPr>
      <w:r w:rsidRPr="00460A49">
        <w:rPr>
          <w:sz w:val="28"/>
          <w:szCs w:val="28"/>
        </w:rPr>
        <w:t>Вихідний зв</w:t>
      </w:r>
      <w:r w:rsidR="00D23120">
        <w:rPr>
          <w:sz w:val="28"/>
          <w:szCs w:val="28"/>
        </w:rPr>
        <w:t>’</w:t>
      </w:r>
      <w:r w:rsidRPr="00460A49">
        <w:rPr>
          <w:sz w:val="28"/>
          <w:szCs w:val="28"/>
        </w:rPr>
        <w:t>язок: блок виводить виміряне і лінеаризоване значення температури відповідно до вибраного типу термопари і у вибраних одиницях температурної шкали.</w:t>
      </w:r>
    </w:p>
    <w:p w:rsidR="00290882" w:rsidRPr="00460A49" w:rsidRDefault="00290882" w:rsidP="00B55737">
      <w:pPr>
        <w:pStyle w:val="afc"/>
        <w:widowControl w:val="0"/>
        <w:spacing w:after="0"/>
        <w:ind w:firstLine="720"/>
        <w:jc w:val="both"/>
        <w:rPr>
          <w:sz w:val="28"/>
          <w:szCs w:val="28"/>
        </w:rPr>
      </w:pPr>
    </w:p>
    <w:p w:rsidR="00290882" w:rsidRPr="00460A49" w:rsidRDefault="00290882" w:rsidP="006F1EA6">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b w:val="0"/>
          <w:noProof/>
          <w:color w:val="auto"/>
        </w:rPr>
        <w:drawing>
          <wp:inline distT="0" distB="0" distL="0" distR="0" wp14:anchorId="17A785B2" wp14:editId="10C0B471">
            <wp:extent cx="203200" cy="215265"/>
            <wp:effectExtent l="19050" t="0" r="635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grayscl/>
                    </a:blip>
                    <a:srcRect l="31416" t="34346" r="65298" b="60962"/>
                    <a:stretch>
                      <a:fillRect/>
                    </a:stretch>
                  </pic:blipFill>
                  <pic:spPr bwMode="auto">
                    <a:xfrm>
                      <a:off x="0" y="0"/>
                      <a:ext cx="203200" cy="215265"/>
                    </a:xfrm>
                    <a:prstGeom prst="rect">
                      <a:avLst/>
                    </a:prstGeom>
                    <a:noFill/>
                    <a:ln w="9525">
                      <a:noFill/>
                      <a:miter lim="800000"/>
                      <a:headEnd/>
                      <a:tailEnd/>
                    </a:ln>
                  </pic:spPr>
                </pic:pic>
              </a:graphicData>
            </a:graphic>
          </wp:inline>
        </w:drawing>
      </w:r>
      <w:r w:rsidRPr="00460A49">
        <w:rPr>
          <w:rFonts w:ascii="Times New Roman" w:hAnsi="Times New Roman" w:cs="Times New Roman"/>
          <w:color w:val="auto"/>
        </w:rPr>
        <w:t>Блок таймера</w:t>
      </w:r>
    </w:p>
    <w:p w:rsidR="00290882" w:rsidRPr="00460A49" w:rsidRDefault="00290882" w:rsidP="00B55737">
      <w:pPr>
        <w:pStyle w:val="afc"/>
        <w:widowControl w:val="0"/>
        <w:spacing w:after="0"/>
        <w:ind w:firstLine="720"/>
        <w:jc w:val="both"/>
        <w:rPr>
          <w:sz w:val="28"/>
          <w:szCs w:val="28"/>
        </w:rPr>
      </w:pPr>
      <w:r w:rsidRPr="00460A49">
        <w:rPr>
          <w:sz w:val="28"/>
          <w:szCs w:val="28"/>
        </w:rPr>
        <w:t>Даний блок призначений для реалізації таймерів різних типів і має вхід скидання. Таймер може виконувати функції формування абсолютних або відносних тимчасових інтервалів з різницею 0,1 с або 1 с. Цикл таймера до скидання з подальшим поновленням роботи може складати від 1 хвилини до 1 року. Вміст таймера (відносний або абсолютний час) може бути переданий іншому функціональному блоку стратегії.</w:t>
      </w:r>
    </w:p>
    <w:p w:rsidR="00290882" w:rsidRPr="00460A49" w:rsidRDefault="00290882" w:rsidP="00B55737">
      <w:pPr>
        <w:pStyle w:val="afc"/>
        <w:widowControl w:val="0"/>
        <w:spacing w:after="0"/>
        <w:ind w:firstLine="720"/>
        <w:jc w:val="both"/>
        <w:rPr>
          <w:sz w:val="28"/>
          <w:szCs w:val="28"/>
        </w:rPr>
      </w:pPr>
      <w:r w:rsidRPr="00460A49">
        <w:rPr>
          <w:sz w:val="28"/>
          <w:szCs w:val="28"/>
        </w:rPr>
        <w:t>Вихідне значення блоку таймера представляється у вигляді цілого числа подвійної точності в діапазоні від 0 до 4294967295.</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Одиниці, в яких виражається значення на виході блоку таймера, можуть бути вибрані за допомогою перемикача </w:t>
      </w:r>
      <w:r w:rsidR="00460A49">
        <w:rPr>
          <w:sz w:val="28"/>
          <w:szCs w:val="28"/>
        </w:rPr>
        <w:t>«</w:t>
      </w:r>
      <w:r w:rsidRPr="00460A49">
        <w:rPr>
          <w:sz w:val="28"/>
          <w:szCs w:val="28"/>
        </w:rPr>
        <w:t>Роздільна здатність</w:t>
      </w:r>
      <w:r w:rsidR="00460A49">
        <w:rPr>
          <w:sz w:val="28"/>
          <w:szCs w:val="28"/>
        </w:rPr>
        <w:t>»</w:t>
      </w:r>
      <w:r w:rsidRPr="00460A49">
        <w:rPr>
          <w:sz w:val="28"/>
          <w:szCs w:val="28"/>
        </w:rPr>
        <w:t xml:space="preserve"> діалогової панелі настройки параметрів блоку, яка може становити 0,1 с або 1 с. </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Циклічність (періодичність) роботи таймера може бути вибрана за допомогою перемикача </w:t>
      </w:r>
      <w:r w:rsidR="00460A49">
        <w:rPr>
          <w:sz w:val="28"/>
          <w:szCs w:val="28"/>
        </w:rPr>
        <w:t>«</w:t>
      </w:r>
      <w:r w:rsidRPr="00460A49">
        <w:rPr>
          <w:sz w:val="28"/>
          <w:szCs w:val="28"/>
        </w:rPr>
        <w:t>Цикл</w:t>
      </w:r>
      <w:r w:rsidR="00460A49">
        <w:rPr>
          <w:sz w:val="28"/>
          <w:szCs w:val="28"/>
        </w:rPr>
        <w:t>»</w:t>
      </w:r>
      <w:r w:rsidRPr="00460A49">
        <w:rPr>
          <w:sz w:val="28"/>
          <w:szCs w:val="28"/>
        </w:rPr>
        <w:t xml:space="preserve"> діалогової панелі настройки параметрів блоку. Після закінчення періоду часу, що вибраний за допомогою вказаного перемикача, вміст таймера скидається в нуль і робота таймера поновлюється. Наприклад, якщо вибраний цикл, рівний 1 хвилині, а роздільна здатність  1 с, то вміст таймера в кожному циклі буде збільшуватися від 0 до 59 с з подальшим поновленням. Дана функція блоку таймера в текучій версії пакету працює тільки при використанні роздільної здатності, яка рівна </w:t>
      </w:r>
      <w:r w:rsidRPr="00460A49">
        <w:rPr>
          <w:sz w:val="28"/>
          <w:szCs w:val="28"/>
        </w:rPr>
        <w:lastRenderedPageBreak/>
        <w:t>1 с.</w:t>
      </w:r>
    </w:p>
    <w:p w:rsidR="00290882" w:rsidRPr="00460A49" w:rsidRDefault="00290882" w:rsidP="00B55737">
      <w:pPr>
        <w:pStyle w:val="afc"/>
        <w:widowControl w:val="0"/>
        <w:spacing w:after="0"/>
        <w:ind w:firstLine="720"/>
        <w:jc w:val="both"/>
        <w:rPr>
          <w:sz w:val="28"/>
          <w:szCs w:val="28"/>
        </w:rPr>
      </w:pPr>
      <w:r w:rsidRPr="00460A49">
        <w:rPr>
          <w:sz w:val="28"/>
          <w:szCs w:val="28"/>
        </w:rPr>
        <w:t>Вміст блоку таймера може бути скинутий у 0 в процесі його роботи шляхом подачі на вхід блоку дискретного сигналу з рівнем логічної одиниці. Для поновлення роботи таймера потрібно подати на вхід блоку дискретний сигнал з рівнем логічного нуля.</w:t>
      </w:r>
    </w:p>
    <w:p w:rsidR="00290882" w:rsidRPr="00460A49" w:rsidRDefault="00290882" w:rsidP="00B55737">
      <w:pPr>
        <w:pStyle w:val="afc"/>
        <w:widowControl w:val="0"/>
        <w:spacing w:after="0"/>
        <w:ind w:firstLine="720"/>
        <w:jc w:val="both"/>
        <w:rPr>
          <w:sz w:val="28"/>
          <w:szCs w:val="28"/>
        </w:rPr>
      </w:pPr>
      <w:r w:rsidRPr="00460A49">
        <w:rPr>
          <w:sz w:val="28"/>
          <w:szCs w:val="28"/>
        </w:rPr>
        <w:t>Нульові початкові значення вмісту таймера при використанні вказаного режиму роботи визначаються наступним чином:</w:t>
      </w:r>
    </w:p>
    <w:p w:rsidR="00290882" w:rsidRPr="00460A49" w:rsidRDefault="00290882" w:rsidP="00B55737">
      <w:pPr>
        <w:pStyle w:val="afc"/>
        <w:widowControl w:val="0"/>
        <w:spacing w:after="0"/>
        <w:ind w:firstLine="720"/>
        <w:rPr>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43"/>
        <w:gridCol w:w="7938"/>
      </w:tblGrid>
      <w:tr w:rsidR="00290882" w:rsidRPr="00460A49" w:rsidTr="00290882">
        <w:tc>
          <w:tcPr>
            <w:tcW w:w="1843" w:type="dxa"/>
          </w:tcPr>
          <w:p w:rsidR="00290882" w:rsidRPr="00460A49" w:rsidRDefault="00290882" w:rsidP="00B55737">
            <w:pPr>
              <w:pStyle w:val="afc"/>
              <w:widowControl w:val="0"/>
              <w:spacing w:after="0"/>
              <w:jc w:val="center"/>
              <w:rPr>
                <w:sz w:val="28"/>
                <w:szCs w:val="28"/>
              </w:rPr>
            </w:pPr>
            <w:r w:rsidRPr="00460A49">
              <w:rPr>
                <w:sz w:val="28"/>
                <w:szCs w:val="28"/>
              </w:rPr>
              <w:t>Цикл таймера</w:t>
            </w:r>
          </w:p>
        </w:tc>
        <w:tc>
          <w:tcPr>
            <w:tcW w:w="7938" w:type="dxa"/>
          </w:tcPr>
          <w:p w:rsidR="00290882" w:rsidRPr="00460A49" w:rsidRDefault="00290882" w:rsidP="00B55737">
            <w:pPr>
              <w:pStyle w:val="afc"/>
              <w:widowControl w:val="0"/>
              <w:spacing w:after="0"/>
              <w:jc w:val="center"/>
              <w:rPr>
                <w:sz w:val="28"/>
                <w:szCs w:val="28"/>
              </w:rPr>
            </w:pPr>
            <w:r w:rsidRPr="00460A49">
              <w:rPr>
                <w:sz w:val="28"/>
                <w:szCs w:val="28"/>
              </w:rPr>
              <w:t>Значення системного часу для нульового</w:t>
            </w:r>
          </w:p>
          <w:p w:rsidR="00290882" w:rsidRPr="00460A49" w:rsidRDefault="00290882" w:rsidP="00B55737">
            <w:pPr>
              <w:pStyle w:val="afc"/>
              <w:widowControl w:val="0"/>
              <w:spacing w:after="0"/>
              <w:jc w:val="center"/>
              <w:rPr>
                <w:sz w:val="28"/>
                <w:szCs w:val="28"/>
              </w:rPr>
            </w:pPr>
            <w:r w:rsidRPr="00460A49">
              <w:rPr>
                <w:sz w:val="28"/>
                <w:szCs w:val="28"/>
              </w:rPr>
              <w:t>початкового таймера</w:t>
            </w:r>
          </w:p>
        </w:tc>
      </w:tr>
      <w:tr w:rsidR="00290882" w:rsidRPr="00460A49" w:rsidTr="00290882">
        <w:tc>
          <w:tcPr>
            <w:tcW w:w="1843" w:type="dxa"/>
          </w:tcPr>
          <w:p w:rsidR="00290882" w:rsidRPr="00460A49" w:rsidRDefault="00290882" w:rsidP="00B55737">
            <w:pPr>
              <w:pStyle w:val="afc"/>
              <w:widowControl w:val="0"/>
              <w:spacing w:after="0"/>
              <w:rPr>
                <w:sz w:val="28"/>
                <w:szCs w:val="28"/>
              </w:rPr>
            </w:pPr>
            <w:r w:rsidRPr="00460A49">
              <w:rPr>
                <w:sz w:val="28"/>
                <w:szCs w:val="28"/>
              </w:rPr>
              <w:t>Рік</w:t>
            </w:r>
          </w:p>
        </w:tc>
        <w:tc>
          <w:tcPr>
            <w:tcW w:w="7938" w:type="dxa"/>
          </w:tcPr>
          <w:p w:rsidR="00290882" w:rsidRPr="00460A49" w:rsidRDefault="00290882" w:rsidP="00B55737">
            <w:pPr>
              <w:pStyle w:val="afc"/>
              <w:widowControl w:val="0"/>
              <w:spacing w:after="0"/>
              <w:rPr>
                <w:sz w:val="28"/>
                <w:szCs w:val="28"/>
              </w:rPr>
            </w:pPr>
            <w:r w:rsidRPr="00460A49">
              <w:rPr>
                <w:sz w:val="28"/>
                <w:szCs w:val="28"/>
              </w:rPr>
              <w:t>00:00:00, 1 січня кожного року</w:t>
            </w:r>
          </w:p>
        </w:tc>
      </w:tr>
      <w:tr w:rsidR="00290882" w:rsidRPr="00460A49" w:rsidTr="00290882">
        <w:tc>
          <w:tcPr>
            <w:tcW w:w="1843" w:type="dxa"/>
          </w:tcPr>
          <w:p w:rsidR="00290882" w:rsidRPr="00460A49" w:rsidRDefault="00290882" w:rsidP="00B55737">
            <w:pPr>
              <w:pStyle w:val="afc"/>
              <w:widowControl w:val="0"/>
              <w:spacing w:after="0"/>
              <w:rPr>
                <w:sz w:val="28"/>
                <w:szCs w:val="28"/>
              </w:rPr>
            </w:pPr>
            <w:r w:rsidRPr="00460A49">
              <w:rPr>
                <w:sz w:val="28"/>
                <w:szCs w:val="28"/>
              </w:rPr>
              <w:t xml:space="preserve">Місяць           </w:t>
            </w:r>
          </w:p>
        </w:tc>
        <w:tc>
          <w:tcPr>
            <w:tcW w:w="7938" w:type="dxa"/>
          </w:tcPr>
          <w:p w:rsidR="00290882" w:rsidRPr="00460A49" w:rsidRDefault="00290882" w:rsidP="00B55737">
            <w:pPr>
              <w:pStyle w:val="afc"/>
              <w:widowControl w:val="0"/>
              <w:spacing w:after="0"/>
              <w:rPr>
                <w:sz w:val="28"/>
                <w:szCs w:val="28"/>
              </w:rPr>
            </w:pPr>
            <w:r w:rsidRPr="00460A49">
              <w:rPr>
                <w:sz w:val="28"/>
                <w:szCs w:val="28"/>
              </w:rPr>
              <w:t>00:00:00, в перший день кожного місяця</w:t>
            </w:r>
          </w:p>
        </w:tc>
      </w:tr>
      <w:tr w:rsidR="00290882" w:rsidRPr="00460A49" w:rsidTr="00290882">
        <w:tc>
          <w:tcPr>
            <w:tcW w:w="1843" w:type="dxa"/>
          </w:tcPr>
          <w:p w:rsidR="00290882" w:rsidRPr="00460A49" w:rsidRDefault="00290882" w:rsidP="00B55737">
            <w:pPr>
              <w:pStyle w:val="afc"/>
              <w:widowControl w:val="0"/>
              <w:spacing w:after="0"/>
              <w:rPr>
                <w:sz w:val="28"/>
                <w:szCs w:val="28"/>
              </w:rPr>
            </w:pPr>
            <w:r w:rsidRPr="00460A49">
              <w:rPr>
                <w:sz w:val="28"/>
                <w:szCs w:val="28"/>
              </w:rPr>
              <w:t>Тиждень</w:t>
            </w:r>
          </w:p>
        </w:tc>
        <w:tc>
          <w:tcPr>
            <w:tcW w:w="7938" w:type="dxa"/>
          </w:tcPr>
          <w:p w:rsidR="00290882" w:rsidRPr="00460A49" w:rsidRDefault="00290882" w:rsidP="00B55737">
            <w:pPr>
              <w:pStyle w:val="afc"/>
              <w:widowControl w:val="0"/>
              <w:spacing w:after="0"/>
              <w:rPr>
                <w:sz w:val="28"/>
                <w:szCs w:val="28"/>
              </w:rPr>
            </w:pPr>
            <w:r w:rsidRPr="00460A49">
              <w:rPr>
                <w:sz w:val="28"/>
                <w:szCs w:val="28"/>
              </w:rPr>
              <w:t>00:00:00, в неділю кожного тижня</w:t>
            </w:r>
          </w:p>
        </w:tc>
      </w:tr>
      <w:tr w:rsidR="00290882" w:rsidRPr="00460A49" w:rsidTr="00290882">
        <w:tc>
          <w:tcPr>
            <w:tcW w:w="1843" w:type="dxa"/>
          </w:tcPr>
          <w:p w:rsidR="00290882" w:rsidRPr="00460A49" w:rsidRDefault="00290882" w:rsidP="00B55737">
            <w:pPr>
              <w:pStyle w:val="afc"/>
              <w:widowControl w:val="0"/>
              <w:spacing w:after="0"/>
              <w:rPr>
                <w:sz w:val="28"/>
                <w:szCs w:val="28"/>
              </w:rPr>
            </w:pPr>
            <w:r w:rsidRPr="00460A49">
              <w:rPr>
                <w:sz w:val="28"/>
                <w:szCs w:val="28"/>
              </w:rPr>
              <w:t>Доба</w:t>
            </w:r>
          </w:p>
        </w:tc>
        <w:tc>
          <w:tcPr>
            <w:tcW w:w="7938" w:type="dxa"/>
          </w:tcPr>
          <w:p w:rsidR="00290882" w:rsidRPr="00460A49" w:rsidRDefault="00290882" w:rsidP="00B55737">
            <w:pPr>
              <w:pStyle w:val="afc"/>
              <w:widowControl w:val="0"/>
              <w:spacing w:after="0"/>
              <w:rPr>
                <w:sz w:val="28"/>
                <w:szCs w:val="28"/>
              </w:rPr>
            </w:pPr>
            <w:r w:rsidRPr="00460A49">
              <w:rPr>
                <w:sz w:val="28"/>
                <w:szCs w:val="28"/>
              </w:rPr>
              <w:t>00:00:00, на початку кожних діб</w:t>
            </w:r>
          </w:p>
        </w:tc>
      </w:tr>
      <w:tr w:rsidR="00290882" w:rsidRPr="00460A49" w:rsidTr="00290882">
        <w:tc>
          <w:tcPr>
            <w:tcW w:w="1843" w:type="dxa"/>
          </w:tcPr>
          <w:p w:rsidR="00290882" w:rsidRPr="00460A49" w:rsidRDefault="00290882" w:rsidP="00B55737">
            <w:pPr>
              <w:pStyle w:val="afc"/>
              <w:widowControl w:val="0"/>
              <w:spacing w:after="0"/>
              <w:rPr>
                <w:sz w:val="28"/>
                <w:szCs w:val="28"/>
              </w:rPr>
            </w:pPr>
            <w:r w:rsidRPr="00460A49">
              <w:rPr>
                <w:sz w:val="28"/>
                <w:szCs w:val="28"/>
              </w:rPr>
              <w:t>Година</w:t>
            </w:r>
          </w:p>
        </w:tc>
        <w:tc>
          <w:tcPr>
            <w:tcW w:w="7938" w:type="dxa"/>
          </w:tcPr>
          <w:p w:rsidR="00290882" w:rsidRPr="00460A49" w:rsidRDefault="00290882" w:rsidP="00B55737">
            <w:pPr>
              <w:pStyle w:val="afc"/>
              <w:widowControl w:val="0"/>
              <w:spacing w:after="0"/>
              <w:rPr>
                <w:sz w:val="28"/>
                <w:szCs w:val="28"/>
              </w:rPr>
            </w:pPr>
            <w:r w:rsidRPr="00460A49">
              <w:rPr>
                <w:sz w:val="28"/>
                <w:szCs w:val="28"/>
              </w:rPr>
              <w:t>кожна година</w:t>
            </w:r>
          </w:p>
        </w:tc>
      </w:tr>
      <w:tr w:rsidR="00290882" w:rsidRPr="00460A49" w:rsidTr="00290882">
        <w:tc>
          <w:tcPr>
            <w:tcW w:w="1843" w:type="dxa"/>
          </w:tcPr>
          <w:p w:rsidR="00290882" w:rsidRPr="00460A49" w:rsidRDefault="00290882" w:rsidP="00B55737">
            <w:pPr>
              <w:pStyle w:val="afc"/>
              <w:widowControl w:val="0"/>
              <w:spacing w:after="0"/>
              <w:rPr>
                <w:sz w:val="28"/>
                <w:szCs w:val="28"/>
              </w:rPr>
            </w:pPr>
            <w:r w:rsidRPr="00460A49">
              <w:rPr>
                <w:sz w:val="28"/>
                <w:szCs w:val="28"/>
              </w:rPr>
              <w:t>Хвилина</w:t>
            </w:r>
          </w:p>
        </w:tc>
        <w:tc>
          <w:tcPr>
            <w:tcW w:w="7938" w:type="dxa"/>
          </w:tcPr>
          <w:p w:rsidR="00290882" w:rsidRPr="00460A49" w:rsidRDefault="00290882" w:rsidP="00B55737">
            <w:pPr>
              <w:pStyle w:val="afc"/>
              <w:widowControl w:val="0"/>
              <w:spacing w:after="0"/>
              <w:rPr>
                <w:sz w:val="28"/>
                <w:szCs w:val="28"/>
              </w:rPr>
            </w:pPr>
            <w:r w:rsidRPr="00460A49">
              <w:rPr>
                <w:sz w:val="28"/>
                <w:szCs w:val="28"/>
              </w:rPr>
              <w:t>кожну хвилину</w:t>
            </w:r>
          </w:p>
        </w:tc>
      </w:tr>
    </w:tbl>
    <w:p w:rsidR="00290882" w:rsidRPr="00460A49" w:rsidRDefault="00290882" w:rsidP="00B55737">
      <w:pPr>
        <w:pStyle w:val="afc"/>
        <w:widowControl w:val="0"/>
        <w:spacing w:after="0"/>
        <w:rPr>
          <w:sz w:val="28"/>
          <w:szCs w:val="28"/>
        </w:rPr>
      </w:pPr>
    </w:p>
    <w:p w:rsidR="00290882" w:rsidRPr="00460A49" w:rsidRDefault="00290882" w:rsidP="00B55737">
      <w:pPr>
        <w:pStyle w:val="afc"/>
        <w:widowControl w:val="0"/>
        <w:spacing w:after="0"/>
        <w:ind w:firstLine="720"/>
        <w:jc w:val="both"/>
        <w:rPr>
          <w:sz w:val="28"/>
          <w:szCs w:val="28"/>
        </w:rPr>
      </w:pPr>
      <w:r w:rsidRPr="00460A49">
        <w:rPr>
          <w:sz w:val="28"/>
          <w:szCs w:val="28"/>
        </w:rPr>
        <w:t>Вхідний зв</w:t>
      </w:r>
      <w:r w:rsidR="00D23120">
        <w:rPr>
          <w:sz w:val="28"/>
          <w:szCs w:val="28"/>
        </w:rPr>
        <w:t>’</w:t>
      </w:r>
      <w:r w:rsidRPr="00460A49">
        <w:rPr>
          <w:sz w:val="28"/>
          <w:szCs w:val="28"/>
        </w:rPr>
        <w:t>язок: блок таймера має один дискретний вхід, що призначений для скидання вмісту таймера з подальшим поновленням його роботи.</w:t>
      </w:r>
    </w:p>
    <w:p w:rsidR="00290882" w:rsidRPr="00460A49" w:rsidRDefault="00290882" w:rsidP="00B55737">
      <w:pPr>
        <w:pStyle w:val="afc"/>
        <w:widowControl w:val="0"/>
        <w:spacing w:after="0"/>
        <w:ind w:firstLine="720"/>
        <w:jc w:val="both"/>
        <w:rPr>
          <w:sz w:val="28"/>
          <w:szCs w:val="28"/>
        </w:rPr>
      </w:pPr>
      <w:r w:rsidRPr="00460A49">
        <w:rPr>
          <w:sz w:val="28"/>
          <w:szCs w:val="28"/>
        </w:rPr>
        <w:t>Вихідний зв</w:t>
      </w:r>
      <w:r w:rsidR="00D23120">
        <w:rPr>
          <w:sz w:val="28"/>
          <w:szCs w:val="28"/>
        </w:rPr>
        <w:t>’</w:t>
      </w:r>
      <w:r w:rsidRPr="00460A49">
        <w:rPr>
          <w:sz w:val="28"/>
          <w:szCs w:val="28"/>
        </w:rPr>
        <w:t>язок: блок таймера має вихід, по якому виводиться абсолютне або відносне значення (цілого типу подвійної точності) часу в заданих одиницях точності таймера.</w:t>
      </w:r>
    </w:p>
    <w:p w:rsidR="00290882" w:rsidRPr="00460A49" w:rsidRDefault="00290882" w:rsidP="00B55737">
      <w:pPr>
        <w:pStyle w:val="afc"/>
        <w:widowControl w:val="0"/>
        <w:spacing w:after="0"/>
        <w:ind w:firstLine="720"/>
        <w:jc w:val="both"/>
        <w:rPr>
          <w:sz w:val="28"/>
          <w:szCs w:val="28"/>
        </w:rPr>
      </w:pPr>
    </w:p>
    <w:p w:rsidR="00290882" w:rsidRPr="00460A49" w:rsidRDefault="00290882" w:rsidP="006F1EA6">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b w:val="0"/>
          <w:noProof/>
          <w:color w:val="auto"/>
        </w:rPr>
        <w:drawing>
          <wp:inline distT="0" distB="0" distL="0" distR="0" wp14:anchorId="348F96A9" wp14:editId="03939B94">
            <wp:extent cx="203200" cy="215265"/>
            <wp:effectExtent l="19050" t="0" r="635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grayscl/>
                    </a:blip>
                    <a:srcRect l="34702" t="34346" r="62013" b="60962"/>
                    <a:stretch>
                      <a:fillRect/>
                    </a:stretch>
                  </pic:blipFill>
                  <pic:spPr bwMode="auto">
                    <a:xfrm>
                      <a:off x="0" y="0"/>
                      <a:ext cx="203200" cy="215265"/>
                    </a:xfrm>
                    <a:prstGeom prst="rect">
                      <a:avLst/>
                    </a:prstGeom>
                    <a:noFill/>
                    <a:ln w="9525">
                      <a:noFill/>
                      <a:miter lim="800000"/>
                      <a:headEnd/>
                      <a:tailEnd/>
                    </a:ln>
                  </pic:spPr>
                </pic:pic>
              </a:graphicData>
            </a:graphic>
          </wp:inline>
        </w:drawing>
      </w:r>
      <w:r w:rsidRPr="00460A49">
        <w:rPr>
          <w:rFonts w:ascii="Times New Roman" w:hAnsi="Times New Roman" w:cs="Times New Roman"/>
          <w:color w:val="auto"/>
        </w:rPr>
        <w:t>Блок Мітка часу</w:t>
      </w:r>
    </w:p>
    <w:p w:rsidR="00290882" w:rsidRPr="00460A49" w:rsidRDefault="00290882" w:rsidP="00B55737">
      <w:pPr>
        <w:pStyle w:val="afc"/>
        <w:widowControl w:val="0"/>
        <w:spacing w:after="0"/>
        <w:ind w:firstLine="720"/>
        <w:jc w:val="both"/>
        <w:rPr>
          <w:sz w:val="28"/>
          <w:szCs w:val="28"/>
        </w:rPr>
      </w:pPr>
      <w:r w:rsidRPr="00460A49">
        <w:rPr>
          <w:sz w:val="28"/>
          <w:szCs w:val="28"/>
        </w:rPr>
        <w:t>Даний блок має один вихід, приєднання якого до елемента відображення або блоку архівації даних дозволяє набувати значення системного часу у вигляді рядка символів з можливістю використання різних форматів представлення системного часу.</w:t>
      </w:r>
    </w:p>
    <w:p w:rsidR="00290882" w:rsidRPr="00460A49" w:rsidRDefault="00290882" w:rsidP="00B55737">
      <w:pPr>
        <w:pStyle w:val="afc"/>
        <w:widowControl w:val="0"/>
        <w:spacing w:after="0"/>
        <w:ind w:firstLine="720"/>
        <w:rPr>
          <w:sz w:val="28"/>
          <w:szCs w:val="28"/>
        </w:rPr>
      </w:pPr>
    </w:p>
    <w:p w:rsidR="00290882" w:rsidRPr="00460A49" w:rsidRDefault="00290882" w:rsidP="006F1EA6">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b w:val="0"/>
          <w:noProof/>
          <w:color w:val="auto"/>
        </w:rPr>
        <w:drawing>
          <wp:inline distT="0" distB="0" distL="0" distR="0" wp14:anchorId="06FCF966" wp14:editId="31F86A90">
            <wp:extent cx="227330" cy="215265"/>
            <wp:effectExtent l="19050" t="0" r="127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
                      <a:grayscl/>
                    </a:blip>
                    <a:srcRect l="37782" t="34346" r="58522" b="60962"/>
                    <a:stretch>
                      <a:fillRect/>
                    </a:stretch>
                  </pic:blipFill>
                  <pic:spPr bwMode="auto">
                    <a:xfrm>
                      <a:off x="0" y="0"/>
                      <a:ext cx="227330" cy="215265"/>
                    </a:xfrm>
                    <a:prstGeom prst="rect">
                      <a:avLst/>
                    </a:prstGeom>
                    <a:noFill/>
                    <a:ln w="9525">
                      <a:noFill/>
                      <a:miter lim="800000"/>
                      <a:headEnd/>
                      <a:tailEnd/>
                    </a:ln>
                  </pic:spPr>
                </pic:pic>
              </a:graphicData>
            </a:graphic>
          </wp:inline>
        </w:drawing>
      </w:r>
      <w:r w:rsidRPr="00460A49">
        <w:rPr>
          <w:rFonts w:ascii="Times New Roman" w:hAnsi="Times New Roman" w:cs="Times New Roman"/>
          <w:color w:val="auto"/>
        </w:rPr>
        <w:t>Блок лічильника подій</w:t>
      </w:r>
    </w:p>
    <w:p w:rsidR="00290882" w:rsidRPr="00460A49" w:rsidRDefault="00290882" w:rsidP="00B55737">
      <w:pPr>
        <w:pStyle w:val="afc"/>
        <w:widowControl w:val="0"/>
        <w:spacing w:after="0"/>
        <w:ind w:firstLine="720"/>
        <w:jc w:val="both"/>
        <w:rPr>
          <w:sz w:val="28"/>
          <w:szCs w:val="28"/>
        </w:rPr>
      </w:pPr>
      <w:r w:rsidRPr="00460A49">
        <w:rPr>
          <w:sz w:val="28"/>
          <w:szCs w:val="28"/>
        </w:rPr>
        <w:t>Даний блок володіє можливістю вводу/виводу інформації та призначений для організації програмного лічильника передніх фронтів дискретних сигналів, що поступають на його вхід від будь-якого функціонального блоку, що видає інформацію у вигляді логічних нулів і одиниць. Вихід блоку лічильника подій може бути з</w:t>
      </w:r>
      <w:r w:rsidR="00D23120">
        <w:rPr>
          <w:sz w:val="28"/>
          <w:szCs w:val="28"/>
        </w:rPr>
        <w:t>’</w:t>
      </w:r>
      <w:r w:rsidRPr="00460A49">
        <w:rPr>
          <w:sz w:val="28"/>
          <w:szCs w:val="28"/>
        </w:rPr>
        <w:t xml:space="preserve">єднаний з іншим функціональним блоком стратегії. Кожне збільшення/зменшення вмісту лічильника здійснюється при кожному виклиці задачі, до складу якої він входить. Таким чином, роздільна здатність лічильника рівна періоду опитування задачі. </w:t>
      </w:r>
    </w:p>
    <w:p w:rsidR="00290882" w:rsidRPr="00460A49" w:rsidRDefault="00290882" w:rsidP="00B55737">
      <w:pPr>
        <w:pStyle w:val="25"/>
        <w:widowControl w:val="0"/>
        <w:ind w:left="0" w:firstLine="567"/>
        <w:jc w:val="both"/>
        <w:rPr>
          <w:sz w:val="28"/>
          <w:szCs w:val="28"/>
          <w:lang w:val="uk-UA"/>
        </w:rPr>
      </w:pPr>
      <w:r w:rsidRPr="00460A49">
        <w:rPr>
          <w:sz w:val="28"/>
          <w:szCs w:val="28"/>
          <w:lang w:val="uk-UA"/>
        </w:rPr>
        <w:t xml:space="preserve">Поле </w:t>
      </w:r>
      <w:r w:rsidR="00460A49">
        <w:rPr>
          <w:sz w:val="28"/>
          <w:szCs w:val="28"/>
          <w:lang w:val="uk-UA"/>
        </w:rPr>
        <w:t>«</w:t>
      </w:r>
      <w:r w:rsidRPr="00460A49">
        <w:rPr>
          <w:sz w:val="28"/>
          <w:szCs w:val="28"/>
          <w:lang w:val="uk-UA"/>
        </w:rPr>
        <w:t>Початковий вміст</w:t>
      </w:r>
      <w:r w:rsidR="00460A49">
        <w:rPr>
          <w:sz w:val="28"/>
          <w:szCs w:val="28"/>
          <w:lang w:val="uk-UA"/>
        </w:rPr>
        <w:t>»</w:t>
      </w:r>
      <w:r w:rsidRPr="00460A49">
        <w:rPr>
          <w:sz w:val="28"/>
          <w:szCs w:val="28"/>
          <w:lang w:val="uk-UA"/>
        </w:rPr>
        <w:t xml:space="preserve">  повинно містити значення, з якого починається рахунок. Максимальне значення в даному полі  становить 65535.</w:t>
      </w:r>
    </w:p>
    <w:p w:rsidR="00290882" w:rsidRPr="00460A49" w:rsidRDefault="00290882" w:rsidP="00B55737">
      <w:pPr>
        <w:pStyle w:val="a8"/>
        <w:widowControl w:val="0"/>
        <w:spacing w:before="0" w:line="240" w:lineRule="auto"/>
        <w:jc w:val="both"/>
        <w:rPr>
          <w:sz w:val="28"/>
          <w:szCs w:val="28"/>
          <w:lang w:val="uk-UA"/>
        </w:rPr>
      </w:pPr>
      <w:r w:rsidRPr="00460A49">
        <w:rPr>
          <w:sz w:val="28"/>
          <w:szCs w:val="28"/>
          <w:lang w:val="uk-UA"/>
        </w:rPr>
        <w:t xml:space="preserve">Поле </w:t>
      </w:r>
      <w:r w:rsidR="00460A49">
        <w:rPr>
          <w:sz w:val="28"/>
          <w:szCs w:val="28"/>
          <w:lang w:val="uk-UA"/>
        </w:rPr>
        <w:t>«</w:t>
      </w:r>
      <w:r w:rsidRPr="00460A49">
        <w:rPr>
          <w:sz w:val="28"/>
          <w:szCs w:val="28"/>
          <w:lang w:val="uk-UA"/>
        </w:rPr>
        <w:t>Рахувати до</w:t>
      </w:r>
      <w:r w:rsidR="00460A49">
        <w:rPr>
          <w:sz w:val="28"/>
          <w:szCs w:val="28"/>
          <w:lang w:val="uk-UA"/>
        </w:rPr>
        <w:t>»</w:t>
      </w:r>
      <w:r w:rsidRPr="00460A49">
        <w:rPr>
          <w:sz w:val="28"/>
          <w:szCs w:val="28"/>
          <w:lang w:val="uk-UA"/>
        </w:rPr>
        <w:t xml:space="preserve"> повинно містити значення, по досягненні якого рахунок повинен бути завершений. Значення в даному полі може бути більше або менше значення в полі </w:t>
      </w:r>
      <w:r w:rsidR="00460A49">
        <w:rPr>
          <w:sz w:val="28"/>
          <w:szCs w:val="28"/>
          <w:lang w:val="uk-UA"/>
        </w:rPr>
        <w:t>«</w:t>
      </w:r>
      <w:r w:rsidRPr="00460A49">
        <w:rPr>
          <w:sz w:val="28"/>
          <w:szCs w:val="28"/>
          <w:lang w:val="uk-UA"/>
        </w:rPr>
        <w:t>Початковий вміст</w:t>
      </w:r>
      <w:r w:rsidR="00460A49">
        <w:rPr>
          <w:sz w:val="28"/>
          <w:szCs w:val="28"/>
          <w:lang w:val="uk-UA"/>
        </w:rPr>
        <w:t>»</w:t>
      </w:r>
      <w:r w:rsidRPr="00460A49">
        <w:rPr>
          <w:sz w:val="28"/>
          <w:szCs w:val="28"/>
          <w:lang w:val="uk-UA"/>
        </w:rPr>
        <w:t xml:space="preserve"> (максимум  65535).</w:t>
      </w:r>
    </w:p>
    <w:p w:rsidR="00290882" w:rsidRPr="00460A49" w:rsidRDefault="00290882" w:rsidP="00B55737">
      <w:pPr>
        <w:pStyle w:val="a8"/>
        <w:widowControl w:val="0"/>
        <w:spacing w:before="0" w:line="240" w:lineRule="auto"/>
        <w:jc w:val="both"/>
        <w:rPr>
          <w:sz w:val="28"/>
          <w:szCs w:val="28"/>
          <w:lang w:val="uk-UA"/>
        </w:rPr>
      </w:pPr>
      <w:r w:rsidRPr="00460A49">
        <w:rPr>
          <w:sz w:val="28"/>
          <w:szCs w:val="28"/>
          <w:lang w:val="uk-UA"/>
        </w:rPr>
        <w:t xml:space="preserve">Поле </w:t>
      </w:r>
      <w:r w:rsidR="00460A49">
        <w:rPr>
          <w:sz w:val="28"/>
          <w:szCs w:val="28"/>
          <w:lang w:val="uk-UA"/>
        </w:rPr>
        <w:t>«</w:t>
      </w:r>
      <w:r w:rsidRPr="00460A49">
        <w:rPr>
          <w:sz w:val="28"/>
          <w:szCs w:val="28"/>
          <w:lang w:val="uk-UA"/>
        </w:rPr>
        <w:t>Крок збільшення/зменшення</w:t>
      </w:r>
      <w:r w:rsidR="00460A49">
        <w:rPr>
          <w:b/>
          <w:sz w:val="28"/>
          <w:szCs w:val="28"/>
          <w:lang w:val="uk-UA"/>
        </w:rPr>
        <w:t>»</w:t>
      </w:r>
      <w:r w:rsidRPr="00460A49">
        <w:rPr>
          <w:sz w:val="28"/>
          <w:szCs w:val="28"/>
          <w:lang w:val="uk-UA"/>
        </w:rPr>
        <w:t xml:space="preserve"> повинно містити величину, яка буде додаватися до поточного вмісту лічильника при кожному виклиці задачі, що містить </w:t>
      </w:r>
      <w:r w:rsidRPr="00460A49">
        <w:rPr>
          <w:sz w:val="28"/>
          <w:szCs w:val="28"/>
          <w:lang w:val="uk-UA"/>
        </w:rPr>
        <w:lastRenderedPageBreak/>
        <w:t>даний функціональний блок.</w:t>
      </w:r>
    </w:p>
    <w:p w:rsidR="00290882" w:rsidRPr="00460A49" w:rsidRDefault="00290882" w:rsidP="00B55737">
      <w:pPr>
        <w:pStyle w:val="a8"/>
        <w:widowControl w:val="0"/>
        <w:spacing w:before="0" w:line="240" w:lineRule="auto"/>
        <w:jc w:val="both"/>
        <w:rPr>
          <w:sz w:val="28"/>
          <w:szCs w:val="28"/>
          <w:lang w:val="uk-UA"/>
        </w:rPr>
      </w:pPr>
      <w:r w:rsidRPr="00460A49">
        <w:rPr>
          <w:sz w:val="28"/>
          <w:szCs w:val="28"/>
          <w:lang w:val="uk-UA"/>
        </w:rPr>
        <w:t xml:space="preserve">Поле </w:t>
      </w:r>
      <w:r w:rsidR="00460A49">
        <w:rPr>
          <w:sz w:val="28"/>
          <w:szCs w:val="28"/>
          <w:lang w:val="uk-UA"/>
        </w:rPr>
        <w:t>«</w:t>
      </w:r>
      <w:r w:rsidRPr="00460A49">
        <w:rPr>
          <w:sz w:val="28"/>
          <w:szCs w:val="28"/>
          <w:lang w:val="uk-UA"/>
        </w:rPr>
        <w:t>Введення з</w:t>
      </w:r>
      <w:r w:rsidR="00460A49">
        <w:rPr>
          <w:sz w:val="28"/>
          <w:szCs w:val="28"/>
          <w:lang w:val="uk-UA"/>
        </w:rPr>
        <w:t>»</w:t>
      </w:r>
      <w:r w:rsidRPr="00460A49">
        <w:rPr>
          <w:sz w:val="28"/>
          <w:szCs w:val="28"/>
          <w:lang w:val="uk-UA"/>
        </w:rPr>
        <w:t> </w:t>
      </w:r>
    </w:p>
    <w:p w:rsidR="00290882" w:rsidRPr="00460A49" w:rsidRDefault="00290882" w:rsidP="00B55737">
      <w:pPr>
        <w:pStyle w:val="a8"/>
        <w:widowControl w:val="0"/>
        <w:spacing w:before="0" w:line="240" w:lineRule="auto"/>
        <w:jc w:val="both"/>
        <w:rPr>
          <w:sz w:val="28"/>
          <w:szCs w:val="28"/>
          <w:lang w:val="uk-UA"/>
        </w:rPr>
      </w:pPr>
      <w:r w:rsidRPr="00460A49">
        <w:rPr>
          <w:sz w:val="28"/>
          <w:szCs w:val="28"/>
          <w:lang w:val="uk-UA"/>
        </w:rPr>
        <w:t xml:space="preserve">Після приєднання провідника від іншого функціонального блоку до входу </w:t>
      </w:r>
      <w:r w:rsidR="00460A49">
        <w:rPr>
          <w:sz w:val="28"/>
          <w:szCs w:val="28"/>
          <w:lang w:val="uk-UA"/>
        </w:rPr>
        <w:t>«</w:t>
      </w:r>
      <w:r w:rsidRPr="00460A49">
        <w:rPr>
          <w:sz w:val="28"/>
          <w:szCs w:val="28"/>
          <w:lang w:val="uk-UA"/>
        </w:rPr>
        <w:t>Вхід</w:t>
      </w:r>
      <w:r w:rsidR="00460A49">
        <w:rPr>
          <w:sz w:val="28"/>
          <w:szCs w:val="28"/>
          <w:lang w:val="uk-UA"/>
        </w:rPr>
        <w:t>»</w:t>
      </w:r>
      <w:r w:rsidRPr="00460A49">
        <w:rPr>
          <w:sz w:val="28"/>
          <w:szCs w:val="28"/>
          <w:lang w:val="uk-UA"/>
        </w:rPr>
        <w:t>, дане поле буде містити позначення виходу блоку, інформація від якого буде поступати на вхід даного блоку.</w:t>
      </w:r>
    </w:p>
    <w:p w:rsidR="00290882" w:rsidRPr="00460A49" w:rsidRDefault="00290882" w:rsidP="00B55737">
      <w:pPr>
        <w:pStyle w:val="2"/>
        <w:keepNext w:val="0"/>
        <w:widowControl w:val="0"/>
        <w:spacing w:before="0"/>
        <w:ind w:firstLine="720"/>
        <w:jc w:val="both"/>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Скидання по сигналу від </w:t>
      </w:r>
      <w:r w:rsidR="00460A49">
        <w:rPr>
          <w:rFonts w:ascii="Times New Roman" w:hAnsi="Times New Roman" w:cs="Times New Roman"/>
          <w:b w:val="0"/>
          <w:color w:val="auto"/>
          <w:sz w:val="28"/>
          <w:szCs w:val="28"/>
        </w:rPr>
        <w:t>»</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Будь-який функціональний блок з дискретним виходом може здійснювати скидання вмісту лічильника і поновлення його роботи. Скидання лічильника і його зупинка здійснюється подачею високого рівня дискретного сигналу від іншого функціонального блоку. Поновлення рахунку проводиться низьким рівнем дискретного сигналу. Якщо вхід </w:t>
      </w:r>
      <w:r w:rsidR="00460A49">
        <w:rPr>
          <w:sz w:val="28"/>
          <w:szCs w:val="28"/>
        </w:rPr>
        <w:t>«</w:t>
      </w:r>
      <w:r w:rsidRPr="00460A49">
        <w:rPr>
          <w:sz w:val="28"/>
          <w:szCs w:val="28"/>
        </w:rPr>
        <w:t>Скидання по сигналу від</w:t>
      </w:r>
      <w:r w:rsidR="00460A49">
        <w:rPr>
          <w:sz w:val="28"/>
          <w:szCs w:val="28"/>
        </w:rPr>
        <w:t>»</w:t>
      </w:r>
      <w:r w:rsidRPr="00460A49">
        <w:rPr>
          <w:sz w:val="28"/>
          <w:szCs w:val="28"/>
        </w:rPr>
        <w:t>  не приєднаний, то на ньому буде утримуватися фіксоване значення, що рівне логічному нулю.</w:t>
      </w:r>
    </w:p>
    <w:p w:rsidR="00290882" w:rsidRPr="00460A49" w:rsidRDefault="00290882" w:rsidP="00B55737">
      <w:pPr>
        <w:pStyle w:val="2"/>
        <w:keepNext w:val="0"/>
        <w:widowControl w:val="0"/>
        <w:spacing w:before="0"/>
        <w:ind w:firstLine="720"/>
        <w:jc w:val="both"/>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Зупинка по сигналу від </w:t>
      </w:r>
      <w:r w:rsidR="00460A49">
        <w:rPr>
          <w:rFonts w:ascii="Times New Roman" w:hAnsi="Times New Roman" w:cs="Times New Roman"/>
          <w:b w:val="0"/>
          <w:color w:val="auto"/>
          <w:sz w:val="28"/>
          <w:szCs w:val="28"/>
        </w:rPr>
        <w:t>»</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Будь-який функціональний блок з дискретним виходом може припинити роботу лічильника із збереженням його вмісту. Зупинка лічильника здійснюється подачею високого рівня дискретного сигналу від іншого функціонального блоку. Поновлення рахунку проводиться низьким рівнем дискретного сигналу. Якщо вхід </w:t>
      </w:r>
      <w:r w:rsidR="00460A49">
        <w:rPr>
          <w:sz w:val="28"/>
          <w:szCs w:val="28"/>
        </w:rPr>
        <w:t>«</w:t>
      </w:r>
      <w:r w:rsidRPr="00460A49">
        <w:rPr>
          <w:sz w:val="28"/>
          <w:szCs w:val="28"/>
        </w:rPr>
        <w:t>Зупинка по сигналу від </w:t>
      </w:r>
      <w:r w:rsidR="00460A49">
        <w:rPr>
          <w:sz w:val="28"/>
          <w:szCs w:val="28"/>
        </w:rPr>
        <w:t>»</w:t>
      </w:r>
      <w:r w:rsidRPr="00460A49">
        <w:rPr>
          <w:sz w:val="28"/>
          <w:szCs w:val="28"/>
        </w:rPr>
        <w:t xml:space="preserve"> не приєднаний, то на ньому буде утримуватися фіксоване значення, що рівне логічному нулю.</w:t>
      </w:r>
    </w:p>
    <w:p w:rsidR="00290882" w:rsidRPr="00460A49" w:rsidRDefault="00290882" w:rsidP="00B55737">
      <w:pPr>
        <w:pStyle w:val="afc"/>
        <w:widowControl w:val="0"/>
        <w:spacing w:after="0"/>
        <w:ind w:firstLine="720"/>
        <w:jc w:val="both"/>
        <w:rPr>
          <w:sz w:val="28"/>
          <w:szCs w:val="28"/>
        </w:rPr>
      </w:pPr>
      <w:r w:rsidRPr="00460A49">
        <w:rPr>
          <w:sz w:val="28"/>
          <w:szCs w:val="28"/>
        </w:rPr>
        <w:t>Вхідний зв</w:t>
      </w:r>
      <w:r w:rsidR="00D23120">
        <w:rPr>
          <w:sz w:val="28"/>
          <w:szCs w:val="28"/>
        </w:rPr>
        <w:t>’</w:t>
      </w:r>
      <w:r w:rsidRPr="00460A49">
        <w:rPr>
          <w:sz w:val="28"/>
          <w:szCs w:val="28"/>
        </w:rPr>
        <w:t xml:space="preserve">язок: блок має входи </w:t>
      </w:r>
      <w:r w:rsidR="00460A49">
        <w:rPr>
          <w:sz w:val="28"/>
          <w:szCs w:val="28"/>
        </w:rPr>
        <w:t>«</w:t>
      </w:r>
      <w:r w:rsidRPr="00460A49">
        <w:rPr>
          <w:sz w:val="28"/>
          <w:szCs w:val="28"/>
        </w:rPr>
        <w:t>Вхід</w:t>
      </w:r>
      <w:r w:rsidR="00460A49">
        <w:rPr>
          <w:sz w:val="28"/>
          <w:szCs w:val="28"/>
        </w:rPr>
        <w:t>»</w:t>
      </w:r>
      <w:r w:rsidRPr="00460A49">
        <w:rPr>
          <w:sz w:val="28"/>
          <w:szCs w:val="28"/>
        </w:rPr>
        <w:t xml:space="preserve">, </w:t>
      </w:r>
      <w:r w:rsidR="00460A49">
        <w:rPr>
          <w:sz w:val="28"/>
          <w:szCs w:val="28"/>
        </w:rPr>
        <w:t>«</w:t>
      </w:r>
      <w:r w:rsidRPr="00460A49">
        <w:rPr>
          <w:sz w:val="28"/>
          <w:szCs w:val="28"/>
        </w:rPr>
        <w:t>Скидання</w:t>
      </w:r>
      <w:r w:rsidR="00460A49">
        <w:rPr>
          <w:sz w:val="28"/>
          <w:szCs w:val="28"/>
        </w:rPr>
        <w:t>»</w:t>
      </w:r>
      <w:r w:rsidRPr="00460A49">
        <w:rPr>
          <w:sz w:val="28"/>
          <w:szCs w:val="28"/>
        </w:rPr>
        <w:t xml:space="preserve"> і </w:t>
      </w:r>
      <w:r w:rsidR="00460A49">
        <w:rPr>
          <w:sz w:val="28"/>
          <w:szCs w:val="28"/>
        </w:rPr>
        <w:t>«</w:t>
      </w:r>
      <w:r w:rsidRPr="00460A49">
        <w:rPr>
          <w:sz w:val="28"/>
          <w:szCs w:val="28"/>
        </w:rPr>
        <w:t>Зупинка</w:t>
      </w:r>
      <w:r w:rsidR="00460A49">
        <w:rPr>
          <w:sz w:val="28"/>
          <w:szCs w:val="28"/>
        </w:rPr>
        <w:t>»</w:t>
      </w:r>
      <w:r w:rsidRPr="00460A49">
        <w:rPr>
          <w:sz w:val="28"/>
          <w:szCs w:val="28"/>
        </w:rPr>
        <w:t>. Для кожного провідника, що приєднується до піктограм блоку, потрібно вибрати один з перерахованих каналів.</w:t>
      </w:r>
    </w:p>
    <w:p w:rsidR="00290882" w:rsidRPr="00460A49" w:rsidRDefault="00290882" w:rsidP="00B55737">
      <w:pPr>
        <w:pStyle w:val="a8"/>
        <w:widowControl w:val="0"/>
        <w:spacing w:before="0" w:line="240" w:lineRule="auto"/>
        <w:jc w:val="both"/>
        <w:rPr>
          <w:sz w:val="28"/>
          <w:szCs w:val="28"/>
          <w:lang w:val="uk-UA"/>
        </w:rPr>
      </w:pPr>
      <w:r w:rsidRPr="00460A49">
        <w:rPr>
          <w:sz w:val="28"/>
          <w:szCs w:val="28"/>
          <w:lang w:val="uk-UA"/>
        </w:rPr>
        <w:t>Вихідний зв</w:t>
      </w:r>
      <w:r w:rsidR="00D23120">
        <w:rPr>
          <w:sz w:val="28"/>
          <w:szCs w:val="28"/>
          <w:lang w:val="uk-UA"/>
        </w:rPr>
        <w:t>’</w:t>
      </w:r>
      <w:r w:rsidRPr="00460A49">
        <w:rPr>
          <w:sz w:val="28"/>
          <w:szCs w:val="28"/>
          <w:lang w:val="uk-UA"/>
        </w:rPr>
        <w:t>язок: вміст лічильника безпосередньо передається приєднаним функціональним блокам.</w:t>
      </w:r>
    </w:p>
    <w:p w:rsidR="00290882" w:rsidRPr="00460A49" w:rsidRDefault="00290882" w:rsidP="00B55737">
      <w:pPr>
        <w:pStyle w:val="a8"/>
        <w:widowControl w:val="0"/>
        <w:spacing w:before="0" w:line="240" w:lineRule="auto"/>
        <w:rPr>
          <w:szCs w:val="28"/>
          <w:lang w:val="uk-UA"/>
        </w:rPr>
      </w:pPr>
    </w:p>
    <w:p w:rsidR="00290882" w:rsidRPr="00460A49" w:rsidRDefault="00290882" w:rsidP="006F1EA6">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b w:val="0"/>
          <w:noProof/>
          <w:color w:val="auto"/>
        </w:rPr>
        <w:drawing>
          <wp:inline distT="0" distB="0" distL="0" distR="0" wp14:anchorId="29189067" wp14:editId="2E68796A">
            <wp:extent cx="203200" cy="203200"/>
            <wp:effectExtent l="19050" t="0" r="635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a:grayscl/>
                    </a:blip>
                    <a:srcRect l="31416" t="39038" r="65298" b="56546"/>
                    <a:stretch>
                      <a:fillRect/>
                    </a:stretch>
                  </pic:blipFill>
                  <pic:spPr bwMode="auto">
                    <a:xfrm>
                      <a:off x="0" y="0"/>
                      <a:ext cx="203200" cy="203200"/>
                    </a:xfrm>
                    <a:prstGeom prst="rect">
                      <a:avLst/>
                    </a:prstGeom>
                    <a:noFill/>
                    <a:ln w="9525">
                      <a:noFill/>
                      <a:miter lim="800000"/>
                      <a:headEnd/>
                      <a:tailEnd/>
                    </a:ln>
                  </pic:spPr>
                </pic:pic>
              </a:graphicData>
            </a:graphic>
          </wp:inline>
        </w:drawing>
      </w:r>
      <w:r w:rsidRPr="00460A49">
        <w:rPr>
          <w:rFonts w:ascii="Times New Roman" w:hAnsi="Times New Roman" w:cs="Times New Roman"/>
          <w:color w:val="auto"/>
        </w:rPr>
        <w:t>Блок апаратного лічильника подій/частотоміра/формувача  імпульсів</w:t>
      </w:r>
    </w:p>
    <w:p w:rsidR="00290882" w:rsidRPr="00460A49" w:rsidRDefault="00290882" w:rsidP="00B55737">
      <w:pPr>
        <w:pStyle w:val="afc"/>
        <w:widowControl w:val="0"/>
        <w:spacing w:after="0"/>
        <w:ind w:firstLine="720"/>
        <w:jc w:val="both"/>
        <w:rPr>
          <w:sz w:val="28"/>
          <w:szCs w:val="28"/>
        </w:rPr>
      </w:pPr>
      <w:r w:rsidRPr="00460A49">
        <w:rPr>
          <w:sz w:val="28"/>
          <w:szCs w:val="28"/>
        </w:rPr>
        <w:t>Даний блок забезпечує можливість вимірювання кількості імпульсів, частоти проходження імпульсів і формування послідовностей імпульсів шляхом взаємодії з пристроєм, що має вбудовані лічильники/таймери, з подальшою передачею виміряного значення іншим функціональним блокам або елементам відображення стратегії. Крім цього, управління роботою даного блоку може виконуватися іншими функціональними блоками.</w:t>
      </w:r>
    </w:p>
    <w:p w:rsidR="00290882" w:rsidRPr="00460A49" w:rsidRDefault="00290882" w:rsidP="00B55737">
      <w:pPr>
        <w:pStyle w:val="2"/>
        <w:keepNext w:val="0"/>
        <w:widowControl w:val="0"/>
        <w:spacing w:before="0"/>
        <w:ind w:firstLine="720"/>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Пристрій</w:t>
      </w:r>
      <w:r w:rsidR="00460A49">
        <w:rPr>
          <w:rFonts w:ascii="Times New Roman" w:hAnsi="Times New Roman" w:cs="Times New Roman"/>
          <w:b w:val="0"/>
          <w:color w:val="auto"/>
          <w:sz w:val="28"/>
          <w:szCs w:val="28"/>
        </w:rPr>
        <w:t>»</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Натиснення лівою клавішею миші на кнопці із зображенням стрілки, що розташована праворуч від поля </w:t>
      </w:r>
      <w:r w:rsidR="00460A49">
        <w:rPr>
          <w:sz w:val="28"/>
          <w:szCs w:val="28"/>
        </w:rPr>
        <w:t>«</w:t>
      </w:r>
      <w:r w:rsidRPr="00460A49">
        <w:rPr>
          <w:sz w:val="28"/>
          <w:szCs w:val="28"/>
        </w:rPr>
        <w:t>Пристрій</w:t>
      </w:r>
      <w:r w:rsidR="00460A49">
        <w:rPr>
          <w:sz w:val="28"/>
          <w:szCs w:val="28"/>
        </w:rPr>
        <w:t>»</w:t>
      </w:r>
      <w:r w:rsidRPr="00460A49">
        <w:rPr>
          <w:sz w:val="28"/>
          <w:szCs w:val="28"/>
        </w:rPr>
        <w:t xml:space="preserve">, призведе до появи списку всіх пристроїв, що мають вбудовані лічильники/таймери, драйвери яких встановлені в системі. Після вибору пристрою, його назва буде відображатися в полі </w:t>
      </w:r>
      <w:r w:rsidR="00460A49">
        <w:rPr>
          <w:sz w:val="28"/>
          <w:szCs w:val="28"/>
        </w:rPr>
        <w:t>«</w:t>
      </w:r>
      <w:r w:rsidRPr="00460A49">
        <w:rPr>
          <w:sz w:val="28"/>
          <w:szCs w:val="28"/>
        </w:rPr>
        <w:t>Пристрій</w:t>
      </w:r>
      <w:r w:rsidR="00460A49">
        <w:rPr>
          <w:sz w:val="28"/>
          <w:szCs w:val="28"/>
        </w:rPr>
        <w:t>»</w:t>
      </w:r>
      <w:r w:rsidRPr="00460A49">
        <w:rPr>
          <w:sz w:val="28"/>
          <w:szCs w:val="28"/>
        </w:rPr>
        <w:t xml:space="preserve">. При цьому в полі </w:t>
      </w:r>
      <w:r w:rsidR="00460A49">
        <w:rPr>
          <w:sz w:val="28"/>
          <w:szCs w:val="28"/>
        </w:rPr>
        <w:t>«</w:t>
      </w:r>
      <w:r w:rsidRPr="00460A49">
        <w:rPr>
          <w:sz w:val="28"/>
          <w:szCs w:val="28"/>
        </w:rPr>
        <w:t>Канал</w:t>
      </w:r>
      <w:r w:rsidR="00460A49">
        <w:rPr>
          <w:sz w:val="28"/>
          <w:szCs w:val="28"/>
        </w:rPr>
        <w:t>»</w:t>
      </w:r>
      <w:r w:rsidRPr="00460A49">
        <w:rPr>
          <w:sz w:val="28"/>
          <w:szCs w:val="28"/>
        </w:rPr>
        <w:t xml:space="preserve"> міститься номер каналу пристрою, який буде пов</w:t>
      </w:r>
      <w:r w:rsidR="00D23120">
        <w:rPr>
          <w:sz w:val="28"/>
          <w:szCs w:val="28"/>
        </w:rPr>
        <w:t>’</w:t>
      </w:r>
      <w:r w:rsidRPr="00460A49">
        <w:rPr>
          <w:sz w:val="28"/>
          <w:szCs w:val="28"/>
        </w:rPr>
        <w:t xml:space="preserve">язаний з даним функціональним блоком. </w:t>
      </w:r>
    </w:p>
    <w:p w:rsidR="00290882" w:rsidRPr="00460A49" w:rsidRDefault="00290882" w:rsidP="00B55737">
      <w:pPr>
        <w:pStyle w:val="2"/>
        <w:keepNext w:val="0"/>
        <w:widowControl w:val="0"/>
        <w:spacing w:before="0"/>
        <w:ind w:firstLine="720"/>
        <w:jc w:val="center"/>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Режим вимірювання кількості імпульсів/частоти проходження імпульсів</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Інтегральна мікросхема лічильника/таймера, що входить до складу пристрою, використовується як апаратний лічильник/частотомір, який виконує підрахунок передніх фронтів дискретного сигналу, що надходить на вхід лічильника/таймера. Функціональний блок при відповідній підтримці в драйвері пристрою, який підключений до блоку, може використовуватися для управління виходом мікросхеми </w:t>
      </w:r>
      <w:r w:rsidRPr="00460A49">
        <w:rPr>
          <w:sz w:val="28"/>
          <w:szCs w:val="28"/>
        </w:rPr>
        <w:lastRenderedPageBreak/>
        <w:t>лічильника/таймера пристрою таким чином, що даний вихід буде виконувати функцію формування послідовності імпульсів. Інформація з виходу функціонального блоку може передаватися іншим функціональним блокам або елементам відображення стратегії. Функції підрахунку кількості імпульсів і формування імпульсних послідовностей виконуються незалежно від періоду опитування задачі. Лічильник подій реалізований у вигляді підсумовуючого лічильника від 0 до максимального значення, яке залежить від типу пристрою та сервісу, що надається його драйвером. Віднімаючий лічильник на базі даного функціонального блоку може бути побудований шляхом його спільного використання з блоком процедури користувача або блоком обчислення з одним оператором, який повинен відняти значення з виходу функціонального блоку лічильника/частотоміра/формувача із заздалегідь заданого максимального значення. Таким чином, рахунок буде починатися із заданого значення і продовжуватися до досягнення нульового значення.</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Якщо у функціонального блоку приєднаний вхід </w:t>
      </w:r>
      <w:r w:rsidR="00460A49">
        <w:rPr>
          <w:sz w:val="28"/>
          <w:szCs w:val="28"/>
        </w:rPr>
        <w:t>«</w:t>
      </w:r>
      <w:r w:rsidRPr="00460A49">
        <w:rPr>
          <w:sz w:val="28"/>
          <w:szCs w:val="28"/>
        </w:rPr>
        <w:t>Запуск/Зупинка з</w:t>
      </w:r>
      <w:r w:rsidR="00460A49">
        <w:rPr>
          <w:sz w:val="28"/>
          <w:szCs w:val="28"/>
        </w:rPr>
        <w:t>»</w:t>
      </w:r>
      <w:r w:rsidRPr="00460A49">
        <w:rPr>
          <w:sz w:val="28"/>
          <w:szCs w:val="28"/>
        </w:rPr>
        <w:t xml:space="preserve">, лічильник або формувач імпульсів буде запускатися і зупинятися сигналом на даному вході блоку. Це забезпечує можливість повного управління роботою блоку під час виконання стратегії. Якщо вхід </w:t>
      </w:r>
      <w:r w:rsidR="00460A49">
        <w:rPr>
          <w:sz w:val="28"/>
          <w:szCs w:val="28"/>
        </w:rPr>
        <w:t>«</w:t>
      </w:r>
      <w:r w:rsidRPr="00460A49">
        <w:rPr>
          <w:sz w:val="28"/>
          <w:szCs w:val="28"/>
        </w:rPr>
        <w:t>Запуск/Зупинка з</w:t>
      </w:r>
      <w:r w:rsidR="00460A49">
        <w:rPr>
          <w:sz w:val="28"/>
          <w:szCs w:val="28"/>
        </w:rPr>
        <w:t>»</w:t>
      </w:r>
      <w:r w:rsidRPr="00460A49">
        <w:rPr>
          <w:sz w:val="28"/>
          <w:szCs w:val="28"/>
        </w:rPr>
        <w:t xml:space="preserve"> не приєднаний, то лічильник/формувач буде запущений при запуску стратегії на виконання і зупинений по завершенні її виконання. Для запуску лічильника з входу </w:t>
      </w:r>
      <w:r w:rsidR="00460A49">
        <w:rPr>
          <w:sz w:val="28"/>
          <w:szCs w:val="28"/>
        </w:rPr>
        <w:t>«</w:t>
      </w:r>
      <w:r w:rsidRPr="00460A49">
        <w:rPr>
          <w:sz w:val="28"/>
          <w:szCs w:val="28"/>
        </w:rPr>
        <w:t>Запуск/Зупинка з:</w:t>
      </w:r>
      <w:r w:rsidR="00460A49">
        <w:rPr>
          <w:sz w:val="28"/>
          <w:szCs w:val="28"/>
        </w:rPr>
        <w:t>»</w:t>
      </w:r>
      <w:r w:rsidRPr="00460A49">
        <w:rPr>
          <w:sz w:val="28"/>
          <w:szCs w:val="28"/>
        </w:rPr>
        <w:t xml:space="preserve"> (Старт/Стоп), потрібно подати на вказаний вхід блоку позитивний перепад (з 0 до 1) від іншого функціонального блоку стратегії. В результаті апаратний лічильник, що пов</w:t>
      </w:r>
      <w:r w:rsidR="00D23120">
        <w:rPr>
          <w:sz w:val="28"/>
          <w:szCs w:val="28"/>
        </w:rPr>
        <w:t>’</w:t>
      </w:r>
      <w:r w:rsidRPr="00460A49">
        <w:rPr>
          <w:sz w:val="28"/>
          <w:szCs w:val="28"/>
        </w:rPr>
        <w:t xml:space="preserve">язаний з блоком лічильника/частотоміра/формувача, почне підрахунок імпульсів на своєму вході від 0. Вміст лічильника на виході функціонального блоку оновлюється на кожному періоді опитування задачі, якщо значення в полі </w:t>
      </w:r>
      <w:r w:rsidR="00460A49">
        <w:rPr>
          <w:sz w:val="28"/>
          <w:szCs w:val="28"/>
        </w:rPr>
        <w:t>«</w:t>
      </w:r>
      <w:r w:rsidRPr="00460A49">
        <w:rPr>
          <w:sz w:val="28"/>
          <w:szCs w:val="28"/>
        </w:rPr>
        <w:t>Частота оновлення</w:t>
      </w:r>
      <w:r w:rsidR="00460A49">
        <w:rPr>
          <w:sz w:val="28"/>
          <w:szCs w:val="28"/>
        </w:rPr>
        <w:t>»</w:t>
      </w:r>
      <w:r w:rsidRPr="00460A49">
        <w:rPr>
          <w:sz w:val="28"/>
          <w:szCs w:val="28"/>
        </w:rPr>
        <w:t xml:space="preserve">  дорівнює 1. Для зупинки лічильника по входу </w:t>
      </w:r>
      <w:r w:rsidR="00460A49">
        <w:rPr>
          <w:sz w:val="28"/>
          <w:szCs w:val="28"/>
        </w:rPr>
        <w:t>«</w:t>
      </w:r>
      <w:r w:rsidRPr="00460A49">
        <w:rPr>
          <w:sz w:val="28"/>
          <w:szCs w:val="28"/>
        </w:rPr>
        <w:t>Запуск/Зупинка з</w:t>
      </w:r>
      <w:r w:rsidR="00460A49">
        <w:rPr>
          <w:sz w:val="28"/>
          <w:szCs w:val="28"/>
        </w:rPr>
        <w:t>»</w:t>
      </w:r>
      <w:r w:rsidRPr="00460A49">
        <w:rPr>
          <w:sz w:val="28"/>
          <w:szCs w:val="28"/>
        </w:rPr>
        <w:t xml:space="preserve"> (Старт/Стоп), потрібно подати на вказаний вхід блоку негативний перепад (з 1 до 0) від іншого функціонального блоку стратегії. В результаті апаратний лічильник, що пов</w:t>
      </w:r>
      <w:r w:rsidR="00D23120">
        <w:rPr>
          <w:sz w:val="28"/>
          <w:szCs w:val="28"/>
        </w:rPr>
        <w:t>’</w:t>
      </w:r>
      <w:r w:rsidRPr="00460A49">
        <w:rPr>
          <w:sz w:val="28"/>
          <w:szCs w:val="28"/>
        </w:rPr>
        <w:t>язаний з блоком лічильника/частотоміра/формувача, зупинить підрахунок імпульсів і буде зберігати свій вміст до наступного запуску.</w:t>
      </w:r>
    </w:p>
    <w:p w:rsidR="00290882" w:rsidRPr="00460A49" w:rsidRDefault="00290882" w:rsidP="00460A49">
      <w:pPr>
        <w:pStyle w:val="afc"/>
        <w:widowControl w:val="0"/>
        <w:spacing w:after="0"/>
        <w:ind w:firstLine="720"/>
        <w:jc w:val="both"/>
        <w:rPr>
          <w:sz w:val="28"/>
          <w:szCs w:val="28"/>
        </w:rPr>
      </w:pPr>
      <w:r w:rsidRPr="00460A49">
        <w:rPr>
          <w:sz w:val="28"/>
          <w:szCs w:val="28"/>
        </w:rPr>
        <w:t xml:space="preserve">Позитивний перепад, що приходить на вхід </w:t>
      </w:r>
      <w:r w:rsidR="00460A49">
        <w:rPr>
          <w:sz w:val="28"/>
          <w:szCs w:val="28"/>
        </w:rPr>
        <w:t>«</w:t>
      </w:r>
      <w:r w:rsidRPr="00460A49">
        <w:rPr>
          <w:sz w:val="28"/>
          <w:szCs w:val="28"/>
        </w:rPr>
        <w:t>Скидання з</w:t>
      </w:r>
      <w:r w:rsidR="00460A49">
        <w:rPr>
          <w:sz w:val="28"/>
          <w:szCs w:val="28"/>
        </w:rPr>
        <w:t>»</w:t>
      </w:r>
      <w:r w:rsidRPr="00460A49">
        <w:rPr>
          <w:sz w:val="28"/>
          <w:szCs w:val="28"/>
        </w:rPr>
        <w:t xml:space="preserve"> (Скидання) функціонального блоку від іншого блоку стратегії приведе до скидання вмісту лічильника в початковий стан, після чого підрахунок імпульсів буде відновлений. Негативний перепад на даному вході не впливає на роботу функціонального блоку.</w:t>
      </w:r>
    </w:p>
    <w:p w:rsidR="00290882" w:rsidRPr="00460A49" w:rsidRDefault="00290882" w:rsidP="00B55737">
      <w:pPr>
        <w:pStyle w:val="a8"/>
        <w:widowControl w:val="0"/>
        <w:spacing w:before="0" w:line="240" w:lineRule="auto"/>
        <w:jc w:val="center"/>
        <w:rPr>
          <w:sz w:val="28"/>
          <w:szCs w:val="28"/>
          <w:lang w:val="uk-UA"/>
        </w:rPr>
      </w:pPr>
      <w:r w:rsidRPr="00460A49">
        <w:rPr>
          <w:sz w:val="28"/>
          <w:szCs w:val="28"/>
          <w:lang w:val="uk-UA"/>
        </w:rPr>
        <w:t>Режим генератора імпульсів (формувача послідовності імпульсів)</w:t>
      </w:r>
    </w:p>
    <w:p w:rsidR="00290882" w:rsidRPr="00460A49" w:rsidRDefault="00290882" w:rsidP="00B55737">
      <w:pPr>
        <w:pStyle w:val="afc"/>
        <w:widowControl w:val="0"/>
        <w:spacing w:after="0"/>
        <w:ind w:firstLine="720"/>
        <w:jc w:val="both"/>
        <w:rPr>
          <w:sz w:val="28"/>
          <w:szCs w:val="28"/>
        </w:rPr>
      </w:pPr>
      <w:r w:rsidRPr="00460A49">
        <w:rPr>
          <w:sz w:val="28"/>
          <w:szCs w:val="28"/>
        </w:rPr>
        <w:t>Функціональний блок лічильника/частотоміра/формувача послідовності імпульсів забезпечує можливість створення генератора послідовності імпульсів на основі виходу мікросхеми лічильника/таймера, що входить до складу пристрою, з яким пов</w:t>
      </w:r>
      <w:r w:rsidR="00D23120">
        <w:rPr>
          <w:sz w:val="28"/>
          <w:szCs w:val="28"/>
        </w:rPr>
        <w:t>’</w:t>
      </w:r>
      <w:r w:rsidRPr="00460A49">
        <w:rPr>
          <w:sz w:val="28"/>
          <w:szCs w:val="28"/>
        </w:rPr>
        <w:t xml:space="preserve">язаний функціональний блок, якщо відповідна функція реалізована в драйвері пристрою. Для реалізації даної можливості потрібно вибрати режим формування імпульсів і ввести значення періоду проходження імпульсів та їх тривалості (в секундах) в поля </w:t>
      </w:r>
      <w:r w:rsidR="00460A49">
        <w:rPr>
          <w:sz w:val="28"/>
          <w:szCs w:val="28"/>
        </w:rPr>
        <w:t>«</w:t>
      </w:r>
      <w:r w:rsidRPr="00460A49">
        <w:rPr>
          <w:sz w:val="28"/>
          <w:szCs w:val="28"/>
        </w:rPr>
        <w:t>Період проходження</w:t>
      </w:r>
      <w:r w:rsidR="00460A49">
        <w:rPr>
          <w:sz w:val="28"/>
          <w:szCs w:val="28"/>
        </w:rPr>
        <w:t>»</w:t>
      </w:r>
      <w:r w:rsidRPr="00460A49">
        <w:rPr>
          <w:sz w:val="28"/>
          <w:szCs w:val="28"/>
        </w:rPr>
        <w:t xml:space="preserve"> і </w:t>
      </w:r>
      <w:r w:rsidR="00460A49">
        <w:rPr>
          <w:sz w:val="28"/>
          <w:szCs w:val="28"/>
        </w:rPr>
        <w:t>«</w:t>
      </w:r>
      <w:r w:rsidRPr="00460A49">
        <w:rPr>
          <w:sz w:val="28"/>
          <w:szCs w:val="28"/>
        </w:rPr>
        <w:t>Тривалість імпульсу</w:t>
      </w:r>
      <w:r w:rsidR="00460A49">
        <w:rPr>
          <w:sz w:val="28"/>
          <w:szCs w:val="28"/>
        </w:rPr>
        <w:t>»</w:t>
      </w:r>
      <w:r w:rsidRPr="00460A49">
        <w:rPr>
          <w:sz w:val="28"/>
          <w:szCs w:val="28"/>
        </w:rPr>
        <w:t xml:space="preserve"> відповідно діалогової панелі настройки параметрів блоку. Допускається використовувати фіксовані значення вказаних параметрів або стратегії, що визначаються в інших функціональних блоках і подаються на входи </w:t>
      </w:r>
      <w:r w:rsidR="00460A49">
        <w:rPr>
          <w:sz w:val="28"/>
          <w:szCs w:val="28"/>
        </w:rPr>
        <w:t>«</w:t>
      </w:r>
      <w:r w:rsidRPr="00460A49">
        <w:rPr>
          <w:sz w:val="28"/>
          <w:szCs w:val="28"/>
        </w:rPr>
        <w:t xml:space="preserve">Період </w:t>
      </w:r>
      <w:r w:rsidRPr="00460A49">
        <w:rPr>
          <w:sz w:val="28"/>
          <w:szCs w:val="28"/>
        </w:rPr>
        <w:lastRenderedPageBreak/>
        <w:t>проходження</w:t>
      </w:r>
      <w:r w:rsidR="00460A49">
        <w:rPr>
          <w:sz w:val="28"/>
          <w:szCs w:val="28"/>
        </w:rPr>
        <w:t>»</w:t>
      </w:r>
      <w:r w:rsidRPr="00460A49">
        <w:rPr>
          <w:sz w:val="28"/>
          <w:szCs w:val="28"/>
        </w:rPr>
        <w:t xml:space="preserve"> і </w:t>
      </w:r>
      <w:r w:rsidR="00460A49">
        <w:rPr>
          <w:sz w:val="28"/>
          <w:szCs w:val="28"/>
        </w:rPr>
        <w:t>«</w:t>
      </w:r>
      <w:r w:rsidRPr="00460A49">
        <w:rPr>
          <w:sz w:val="28"/>
          <w:szCs w:val="28"/>
        </w:rPr>
        <w:t>Тривалість імпульсу</w:t>
      </w:r>
      <w:r w:rsidR="00460A49">
        <w:rPr>
          <w:sz w:val="28"/>
          <w:szCs w:val="28"/>
        </w:rPr>
        <w:t>»</w:t>
      </w:r>
      <w:r w:rsidRPr="00460A49">
        <w:rPr>
          <w:sz w:val="28"/>
          <w:szCs w:val="28"/>
        </w:rPr>
        <w:t xml:space="preserve"> блоку лічильника/частотоміра/формувача послідовності імпульсів. Не всі пристрої забезпечують можливість формування імпульсів змінної тривалості внаслідок ряду обмежень, що є в мікросхемах лічильників/таймерів, що входять в їх склад. У подібних випадках на виході вказаних пристроїв буде формуватися меандр.</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Якщо параметр </w:t>
      </w:r>
      <w:r w:rsidR="00460A49">
        <w:rPr>
          <w:sz w:val="28"/>
          <w:szCs w:val="28"/>
        </w:rPr>
        <w:t>«</w:t>
      </w:r>
      <w:r w:rsidRPr="00460A49">
        <w:rPr>
          <w:sz w:val="28"/>
          <w:szCs w:val="28"/>
        </w:rPr>
        <w:t>Період проходження</w:t>
      </w:r>
      <w:r w:rsidR="00460A49">
        <w:rPr>
          <w:sz w:val="28"/>
          <w:szCs w:val="28"/>
        </w:rPr>
        <w:t>»</w:t>
      </w:r>
      <w:r w:rsidRPr="00460A49">
        <w:rPr>
          <w:sz w:val="28"/>
          <w:szCs w:val="28"/>
        </w:rPr>
        <w:t xml:space="preserve"> надходить від іншого функціонального блоку стратегії і представляється у вигляді дійсного значення (з плаваючою точкою), як може бути у разі використання функціонального блоку процедури користувача, тоді період проходження імпульсів (1/частота) буде рівний вказаному значенню, що дозволяє здійснювати управління періодом послідовності під час виконання стратегії. Якщо вхід </w:t>
      </w:r>
      <w:r w:rsidR="00460A49">
        <w:rPr>
          <w:sz w:val="28"/>
          <w:szCs w:val="28"/>
        </w:rPr>
        <w:t>«</w:t>
      </w:r>
      <w:r w:rsidRPr="00460A49">
        <w:rPr>
          <w:sz w:val="28"/>
          <w:szCs w:val="28"/>
        </w:rPr>
        <w:t>Період проходження</w:t>
      </w:r>
      <w:r w:rsidR="00460A49">
        <w:rPr>
          <w:sz w:val="28"/>
          <w:szCs w:val="28"/>
        </w:rPr>
        <w:t>»</w:t>
      </w:r>
      <w:r w:rsidRPr="00460A49">
        <w:rPr>
          <w:sz w:val="28"/>
          <w:szCs w:val="28"/>
        </w:rPr>
        <w:t xml:space="preserve"> не приєднаний, то як параметр </w:t>
      </w:r>
      <w:r w:rsidR="00460A49">
        <w:rPr>
          <w:sz w:val="28"/>
          <w:szCs w:val="28"/>
        </w:rPr>
        <w:t>«</w:t>
      </w:r>
      <w:r w:rsidRPr="00460A49">
        <w:rPr>
          <w:sz w:val="28"/>
          <w:szCs w:val="28"/>
        </w:rPr>
        <w:t>Період проходження</w:t>
      </w:r>
      <w:r w:rsidR="00460A49">
        <w:rPr>
          <w:sz w:val="28"/>
          <w:szCs w:val="28"/>
        </w:rPr>
        <w:t>»</w:t>
      </w:r>
      <w:r w:rsidRPr="00460A49">
        <w:rPr>
          <w:sz w:val="28"/>
          <w:szCs w:val="28"/>
        </w:rPr>
        <w:t xml:space="preserve"> буде використовуватися фіксоване значення, що введене у відповідному полі діалогової панелі настроювання параметрів блоку.</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Якщо параметр </w:t>
      </w:r>
      <w:r w:rsidR="00460A49">
        <w:rPr>
          <w:sz w:val="28"/>
          <w:szCs w:val="28"/>
        </w:rPr>
        <w:t>«</w:t>
      </w:r>
      <w:r w:rsidRPr="00460A49">
        <w:rPr>
          <w:sz w:val="28"/>
          <w:szCs w:val="28"/>
        </w:rPr>
        <w:t>Тривалість імпульсу</w:t>
      </w:r>
      <w:r w:rsidR="00460A49">
        <w:rPr>
          <w:sz w:val="28"/>
          <w:szCs w:val="28"/>
        </w:rPr>
        <w:t>»</w:t>
      </w:r>
      <w:r w:rsidRPr="00460A49">
        <w:rPr>
          <w:sz w:val="28"/>
          <w:szCs w:val="28"/>
        </w:rPr>
        <w:t xml:space="preserve"> надходить від іншого функціонального блоку стратегії і представляється у вигляді дійсного значення (з плаваючою точкою), нап</w:t>
      </w:r>
      <w:r w:rsidR="00B55737" w:rsidRPr="00460A49">
        <w:rPr>
          <w:sz w:val="28"/>
          <w:szCs w:val="28"/>
        </w:rPr>
        <w:t>р</w:t>
      </w:r>
      <w:r w:rsidRPr="00460A49">
        <w:rPr>
          <w:sz w:val="28"/>
          <w:szCs w:val="28"/>
        </w:rPr>
        <w:t xml:space="preserve">иклад у разі використання функціонального блоку процедури користувача, то тривалість імпульсів послідовності, яке формується, буде рівна вказаному значенню, що дозволяє здійснювати управління даним параметром під час виконання стратегії. Якщо вхід </w:t>
      </w:r>
      <w:r w:rsidR="00460A49">
        <w:rPr>
          <w:sz w:val="28"/>
          <w:szCs w:val="28"/>
        </w:rPr>
        <w:t>«</w:t>
      </w:r>
      <w:r w:rsidRPr="00460A49">
        <w:rPr>
          <w:sz w:val="28"/>
          <w:szCs w:val="28"/>
        </w:rPr>
        <w:t>Тривалість імпульсу</w:t>
      </w:r>
      <w:r w:rsidR="00460A49">
        <w:rPr>
          <w:sz w:val="28"/>
          <w:szCs w:val="28"/>
        </w:rPr>
        <w:t>»</w:t>
      </w:r>
      <w:r w:rsidRPr="00460A49">
        <w:rPr>
          <w:sz w:val="28"/>
          <w:szCs w:val="28"/>
        </w:rPr>
        <w:t xml:space="preserve"> не приєднаний, то в якості даного параметру буде використовуватися фіксоване значення, що введене у відповідному полі діалогової панелі настройки параметрів блоку.</w:t>
      </w:r>
    </w:p>
    <w:p w:rsidR="00290882" w:rsidRPr="00460A49" w:rsidRDefault="00290882" w:rsidP="00B55737">
      <w:pPr>
        <w:pStyle w:val="2"/>
        <w:keepNext w:val="0"/>
        <w:widowControl w:val="0"/>
        <w:spacing w:before="0"/>
        <w:ind w:firstLine="720"/>
        <w:jc w:val="center"/>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Режим зовнішнього запуску</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Поле </w:t>
      </w:r>
      <w:r w:rsidR="00460A49">
        <w:rPr>
          <w:sz w:val="28"/>
          <w:szCs w:val="28"/>
        </w:rPr>
        <w:t>«</w:t>
      </w:r>
      <w:r w:rsidRPr="00460A49">
        <w:rPr>
          <w:sz w:val="28"/>
          <w:szCs w:val="28"/>
        </w:rPr>
        <w:t>Зовнішній запуск/зупинка</w:t>
      </w:r>
      <w:r w:rsidR="00460A49">
        <w:rPr>
          <w:sz w:val="28"/>
          <w:szCs w:val="28"/>
        </w:rPr>
        <w:t>»</w:t>
      </w:r>
      <w:r w:rsidRPr="00460A49">
        <w:rPr>
          <w:sz w:val="28"/>
          <w:szCs w:val="28"/>
        </w:rPr>
        <w:t xml:space="preserve"> діалогової панелі призначене для дозволу режиму управління запуском і зупинкою лічильника імпульсів від зовнішнього джерела сигналу, що підключається до входу Gate мікросхеми лічильника/таймера, яка входить до складу пристрою. Якщо мікросхема лічильника/таймера пристрою і відповідний драйвер підтримують функцію запуску зовнішнім сигналом, установка значень </w:t>
      </w:r>
      <w:r w:rsidR="00460A49">
        <w:rPr>
          <w:sz w:val="28"/>
          <w:szCs w:val="28"/>
        </w:rPr>
        <w:t>«</w:t>
      </w:r>
      <w:r w:rsidRPr="00460A49">
        <w:rPr>
          <w:sz w:val="28"/>
          <w:szCs w:val="28"/>
        </w:rPr>
        <w:t>High</w:t>
      </w:r>
      <w:r w:rsidR="00460A49">
        <w:rPr>
          <w:sz w:val="28"/>
          <w:szCs w:val="28"/>
        </w:rPr>
        <w:t>»</w:t>
      </w:r>
      <w:r w:rsidRPr="00460A49">
        <w:rPr>
          <w:sz w:val="28"/>
          <w:szCs w:val="28"/>
        </w:rPr>
        <w:t xml:space="preserve"> або  </w:t>
      </w:r>
      <w:r w:rsidR="00460A49">
        <w:rPr>
          <w:sz w:val="28"/>
          <w:szCs w:val="28"/>
        </w:rPr>
        <w:t>«</w:t>
      </w:r>
      <w:r w:rsidRPr="00460A49">
        <w:rPr>
          <w:sz w:val="28"/>
          <w:szCs w:val="28"/>
        </w:rPr>
        <w:t>Low</w:t>
      </w:r>
      <w:r w:rsidR="00460A49">
        <w:rPr>
          <w:sz w:val="28"/>
          <w:szCs w:val="28"/>
        </w:rPr>
        <w:t>»</w:t>
      </w:r>
      <w:r w:rsidRPr="00460A49">
        <w:rPr>
          <w:sz w:val="28"/>
          <w:szCs w:val="28"/>
        </w:rPr>
        <w:t xml:space="preserve"> в полі </w:t>
      </w:r>
      <w:r w:rsidR="00460A49">
        <w:rPr>
          <w:sz w:val="28"/>
          <w:szCs w:val="28"/>
        </w:rPr>
        <w:t>«</w:t>
      </w:r>
      <w:r w:rsidRPr="00460A49">
        <w:rPr>
          <w:sz w:val="28"/>
          <w:szCs w:val="28"/>
        </w:rPr>
        <w:t>Зовнішній запуск/зупинка</w:t>
      </w:r>
      <w:r w:rsidR="00460A49">
        <w:rPr>
          <w:sz w:val="28"/>
          <w:szCs w:val="28"/>
        </w:rPr>
        <w:t>»</w:t>
      </w:r>
      <w:r w:rsidRPr="00460A49">
        <w:rPr>
          <w:sz w:val="28"/>
          <w:szCs w:val="28"/>
        </w:rPr>
        <w:t xml:space="preserve"> діалогової панелі дозволяє режим зовнішнього управління лічильником для функціонального блоку лічильника/частотоміра/формувача послідовності імпульсів. При виборі значення  </w:t>
      </w:r>
      <w:r w:rsidR="00460A49">
        <w:rPr>
          <w:sz w:val="28"/>
          <w:szCs w:val="28"/>
        </w:rPr>
        <w:t>«</w:t>
      </w:r>
      <w:r w:rsidRPr="00460A49">
        <w:rPr>
          <w:sz w:val="28"/>
          <w:szCs w:val="28"/>
        </w:rPr>
        <w:t>High</w:t>
      </w:r>
      <w:r w:rsidR="00460A49">
        <w:rPr>
          <w:sz w:val="28"/>
          <w:szCs w:val="28"/>
        </w:rPr>
        <w:t>»</w:t>
      </w:r>
      <w:r w:rsidRPr="00460A49">
        <w:rPr>
          <w:sz w:val="28"/>
          <w:szCs w:val="28"/>
        </w:rPr>
        <w:t xml:space="preserve">, запуск і зупинка лічильника будуть виконуватися переднім фронтом імпульсу на вході </w:t>
      </w:r>
      <w:r w:rsidR="00460A49">
        <w:rPr>
          <w:sz w:val="28"/>
          <w:szCs w:val="28"/>
        </w:rPr>
        <w:t>«</w:t>
      </w:r>
      <w:r w:rsidRPr="00460A49">
        <w:rPr>
          <w:sz w:val="28"/>
          <w:szCs w:val="28"/>
        </w:rPr>
        <w:t>Gate</w:t>
      </w:r>
      <w:r w:rsidR="00460A49">
        <w:rPr>
          <w:sz w:val="28"/>
          <w:szCs w:val="28"/>
        </w:rPr>
        <w:t>»</w:t>
      </w:r>
      <w:r w:rsidRPr="00460A49">
        <w:rPr>
          <w:sz w:val="28"/>
          <w:szCs w:val="28"/>
        </w:rPr>
        <w:t xml:space="preserve"> мікросхеми лічильника/таймера. При виборі значення  </w:t>
      </w:r>
      <w:r w:rsidR="00460A49">
        <w:rPr>
          <w:sz w:val="28"/>
          <w:szCs w:val="28"/>
        </w:rPr>
        <w:t>«</w:t>
      </w:r>
      <w:r w:rsidRPr="00460A49">
        <w:rPr>
          <w:sz w:val="28"/>
          <w:szCs w:val="28"/>
        </w:rPr>
        <w:t>Low</w:t>
      </w:r>
      <w:r w:rsidR="00460A49">
        <w:rPr>
          <w:sz w:val="28"/>
          <w:szCs w:val="28"/>
        </w:rPr>
        <w:t>»</w:t>
      </w:r>
      <w:r w:rsidRPr="00460A49">
        <w:rPr>
          <w:sz w:val="28"/>
          <w:szCs w:val="28"/>
        </w:rPr>
        <w:t xml:space="preserve">, запуск і зупинка лічильника будуть виконуватися заднім фронтом імпульсу на вході </w:t>
      </w:r>
      <w:r w:rsidR="00460A49">
        <w:rPr>
          <w:sz w:val="28"/>
          <w:szCs w:val="28"/>
        </w:rPr>
        <w:t>«</w:t>
      </w:r>
      <w:r w:rsidRPr="00460A49">
        <w:rPr>
          <w:sz w:val="28"/>
          <w:szCs w:val="28"/>
        </w:rPr>
        <w:t>Gate</w:t>
      </w:r>
      <w:r w:rsidR="00460A49">
        <w:rPr>
          <w:sz w:val="28"/>
          <w:szCs w:val="28"/>
        </w:rPr>
        <w:t>»</w:t>
      </w:r>
      <w:r w:rsidRPr="00460A49">
        <w:rPr>
          <w:sz w:val="28"/>
          <w:szCs w:val="28"/>
        </w:rPr>
        <w:t xml:space="preserve"> мікросхеми лічильника/таймера. У результаті запуск лічильника, зупинка і поновлення рахунку будуть відбуватися лише при появі відповідного сигналу на вході зовнішнього запуску (Gate) пристрою незалежно від стану входу Старт/Стоп функціонального блоку.</w:t>
      </w:r>
    </w:p>
    <w:p w:rsidR="00290882" w:rsidRPr="00460A49" w:rsidRDefault="00290882" w:rsidP="00B55737">
      <w:pPr>
        <w:pStyle w:val="afc"/>
        <w:widowControl w:val="0"/>
        <w:spacing w:after="0"/>
        <w:ind w:firstLine="720"/>
        <w:jc w:val="both"/>
        <w:rPr>
          <w:sz w:val="28"/>
          <w:szCs w:val="28"/>
        </w:rPr>
      </w:pPr>
      <w:r w:rsidRPr="00460A49">
        <w:rPr>
          <w:sz w:val="28"/>
          <w:szCs w:val="28"/>
        </w:rPr>
        <w:t>ПРИМІТКА. Для кожного апаратного каналу лічильника/таймера необхідно використовувати окремий функціональний блок лічильника/частотоміра/формувача послідовності імпульсів.</w:t>
      </w:r>
    </w:p>
    <w:p w:rsidR="00290882" w:rsidRPr="00460A49" w:rsidRDefault="00290882" w:rsidP="00B55737">
      <w:pPr>
        <w:pStyle w:val="afc"/>
        <w:widowControl w:val="0"/>
        <w:spacing w:after="0"/>
        <w:ind w:firstLine="720"/>
        <w:jc w:val="both"/>
        <w:rPr>
          <w:sz w:val="28"/>
          <w:szCs w:val="28"/>
        </w:rPr>
      </w:pPr>
      <w:r w:rsidRPr="00460A49">
        <w:rPr>
          <w:sz w:val="28"/>
          <w:szCs w:val="28"/>
        </w:rPr>
        <w:t>Вхідний зв</w:t>
      </w:r>
      <w:r w:rsidR="00D23120">
        <w:rPr>
          <w:sz w:val="28"/>
          <w:szCs w:val="28"/>
        </w:rPr>
        <w:t>’</w:t>
      </w:r>
      <w:r w:rsidRPr="00460A49">
        <w:rPr>
          <w:sz w:val="28"/>
          <w:szCs w:val="28"/>
        </w:rPr>
        <w:t>язок: блок має чотири входи: Скидання, Старт/Стоп, Тривалість імпульсу та Період проходження. Для кожного провідника, що приєднується до піктограми блоку, потрібно вибрати один з перерахованих каналів.</w:t>
      </w:r>
    </w:p>
    <w:p w:rsidR="00290882" w:rsidRPr="00460A49" w:rsidRDefault="00290882" w:rsidP="00B55737">
      <w:pPr>
        <w:pStyle w:val="afc"/>
        <w:widowControl w:val="0"/>
        <w:spacing w:after="0"/>
        <w:ind w:firstLine="720"/>
        <w:jc w:val="both"/>
        <w:rPr>
          <w:sz w:val="28"/>
          <w:szCs w:val="28"/>
        </w:rPr>
      </w:pPr>
      <w:r w:rsidRPr="00460A49">
        <w:rPr>
          <w:sz w:val="28"/>
          <w:szCs w:val="28"/>
        </w:rPr>
        <w:t>Вихідний зв</w:t>
      </w:r>
      <w:r w:rsidR="00D23120">
        <w:rPr>
          <w:sz w:val="28"/>
          <w:szCs w:val="28"/>
        </w:rPr>
        <w:t>’</w:t>
      </w:r>
      <w:r w:rsidRPr="00460A49">
        <w:rPr>
          <w:sz w:val="28"/>
          <w:szCs w:val="28"/>
        </w:rPr>
        <w:t xml:space="preserve">язок: вміст лічильника, виміряне значення частоти або логічний рівень на виході формувача послідовності імпульсів безпосередньо передаються </w:t>
      </w:r>
      <w:r w:rsidRPr="00460A49">
        <w:rPr>
          <w:sz w:val="28"/>
          <w:szCs w:val="28"/>
        </w:rPr>
        <w:lastRenderedPageBreak/>
        <w:t>приєднаним функціональним блокам.</w:t>
      </w:r>
    </w:p>
    <w:p w:rsidR="00290882" w:rsidRPr="00460A49" w:rsidRDefault="00290882" w:rsidP="00B55737">
      <w:pPr>
        <w:pStyle w:val="afc"/>
        <w:widowControl w:val="0"/>
        <w:spacing w:after="0"/>
        <w:ind w:firstLine="720"/>
        <w:rPr>
          <w:sz w:val="28"/>
          <w:szCs w:val="28"/>
        </w:rPr>
      </w:pPr>
    </w:p>
    <w:p w:rsidR="00290882" w:rsidRPr="00460A49" w:rsidRDefault="00290882" w:rsidP="006F1EA6">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b w:val="0"/>
          <w:noProof/>
          <w:color w:val="auto"/>
        </w:rPr>
        <w:drawing>
          <wp:inline distT="0" distB="0" distL="0" distR="0" wp14:anchorId="65A8A3B6" wp14:editId="119D6FC3">
            <wp:extent cx="227330" cy="203200"/>
            <wp:effectExtent l="19050" t="0" r="127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a:grayscl/>
                    </a:blip>
                    <a:srcRect l="34497" t="39038" r="61807" b="56546"/>
                    <a:stretch>
                      <a:fillRect/>
                    </a:stretch>
                  </pic:blipFill>
                  <pic:spPr bwMode="auto">
                    <a:xfrm>
                      <a:off x="0" y="0"/>
                      <a:ext cx="227330" cy="203200"/>
                    </a:xfrm>
                    <a:prstGeom prst="rect">
                      <a:avLst/>
                    </a:prstGeom>
                    <a:noFill/>
                    <a:ln w="9525">
                      <a:noFill/>
                      <a:miter lim="800000"/>
                      <a:headEnd/>
                      <a:tailEnd/>
                    </a:ln>
                  </pic:spPr>
                </pic:pic>
              </a:graphicData>
            </a:graphic>
          </wp:inline>
        </w:drawing>
      </w:r>
      <w:r w:rsidRPr="00460A49">
        <w:rPr>
          <w:rFonts w:ascii="Times New Roman" w:hAnsi="Times New Roman" w:cs="Times New Roman"/>
          <w:color w:val="auto"/>
        </w:rPr>
        <w:t>Блок ПІД-регулювання</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Даний блок має входи і вихід управління. Один з входів призначений для вводу значення сигналу </w:t>
      </w:r>
      <w:r w:rsidR="00B55737" w:rsidRPr="00460A49">
        <w:rPr>
          <w:sz w:val="28"/>
          <w:szCs w:val="28"/>
        </w:rPr>
        <w:t>зворотного</w:t>
      </w:r>
      <w:r w:rsidRPr="00460A49">
        <w:rPr>
          <w:sz w:val="28"/>
          <w:szCs w:val="28"/>
        </w:rPr>
        <w:t xml:space="preserve"> зв</w:t>
      </w:r>
      <w:r w:rsidR="00D23120">
        <w:rPr>
          <w:sz w:val="28"/>
          <w:szCs w:val="28"/>
        </w:rPr>
        <w:t>’</w:t>
      </w:r>
      <w:r w:rsidRPr="00460A49">
        <w:rPr>
          <w:sz w:val="28"/>
          <w:szCs w:val="28"/>
        </w:rPr>
        <w:t>язку, що вимірюється від об</w:t>
      </w:r>
      <w:r w:rsidR="00D23120">
        <w:rPr>
          <w:sz w:val="28"/>
          <w:szCs w:val="28"/>
        </w:rPr>
        <w:t>’</w:t>
      </w:r>
      <w:r w:rsidRPr="00460A49">
        <w:rPr>
          <w:sz w:val="28"/>
          <w:szCs w:val="28"/>
        </w:rPr>
        <w:t>єкта управління. Крім того, по одному з входів може вводитися динамічно змінне значення уставки (значення стабілізації). Вихід блоку призначений для видачі сигналу регулювання, що зв</w:t>
      </w:r>
      <w:r w:rsidR="00D23120">
        <w:rPr>
          <w:sz w:val="28"/>
          <w:szCs w:val="28"/>
        </w:rPr>
        <w:t>’</w:t>
      </w:r>
      <w:r w:rsidRPr="00460A49">
        <w:rPr>
          <w:sz w:val="28"/>
          <w:szCs w:val="28"/>
        </w:rPr>
        <w:t>язується з аналоговим виходом фізичного пристрою, який безпосередньо здійснює управління об</w:t>
      </w:r>
      <w:r w:rsidR="00D23120">
        <w:rPr>
          <w:sz w:val="28"/>
          <w:szCs w:val="28"/>
        </w:rPr>
        <w:t>’</w:t>
      </w:r>
      <w:r w:rsidRPr="00460A49">
        <w:rPr>
          <w:sz w:val="28"/>
          <w:szCs w:val="28"/>
        </w:rPr>
        <w:t>єктом.</w:t>
      </w:r>
    </w:p>
    <w:p w:rsidR="00290882" w:rsidRPr="00460A49" w:rsidRDefault="00290882" w:rsidP="006F1EA6">
      <w:pPr>
        <w:pStyle w:val="afc"/>
        <w:widowControl w:val="0"/>
        <w:spacing w:after="0"/>
        <w:ind w:firstLine="720"/>
        <w:jc w:val="both"/>
        <w:rPr>
          <w:sz w:val="28"/>
          <w:szCs w:val="28"/>
        </w:rPr>
      </w:pPr>
      <w:r w:rsidRPr="00460A49">
        <w:rPr>
          <w:sz w:val="28"/>
          <w:szCs w:val="28"/>
        </w:rPr>
        <w:t xml:space="preserve">ПІД-регулювальник призначений для стабілізації заданого параметра в контурі автоматичного управління з пропорційно-інтегрально-диференційним законом регулювання. При цьому параметр, що стабілізується, контролюється датчиком, вихідний сигнал якого подається на вхід </w:t>
      </w:r>
      <w:r w:rsidR="00B55737" w:rsidRPr="00460A49">
        <w:rPr>
          <w:sz w:val="28"/>
          <w:szCs w:val="28"/>
        </w:rPr>
        <w:t>зворотного</w:t>
      </w:r>
      <w:r w:rsidRPr="00460A49">
        <w:rPr>
          <w:sz w:val="28"/>
          <w:szCs w:val="28"/>
        </w:rPr>
        <w:t xml:space="preserve"> зв</w:t>
      </w:r>
      <w:r w:rsidR="00D23120">
        <w:rPr>
          <w:sz w:val="28"/>
          <w:szCs w:val="28"/>
        </w:rPr>
        <w:t>’</w:t>
      </w:r>
      <w:r w:rsidRPr="00460A49">
        <w:rPr>
          <w:sz w:val="28"/>
          <w:szCs w:val="28"/>
        </w:rPr>
        <w:t>язку блоку, а стабілізація вказаного параметра поблизу заздалегідь заданого або динамічно-змінного значення виконується вихідним сигналом регулювальника з використанням ряду його додаткових параметрів.</w:t>
      </w:r>
    </w:p>
    <w:p w:rsidR="00290882" w:rsidRPr="00460A49" w:rsidRDefault="00290882" w:rsidP="00B55737">
      <w:pPr>
        <w:pStyle w:val="afc"/>
        <w:widowControl w:val="0"/>
        <w:spacing w:after="0"/>
        <w:ind w:firstLine="720"/>
        <w:jc w:val="both"/>
        <w:rPr>
          <w:sz w:val="28"/>
          <w:szCs w:val="28"/>
        </w:rPr>
      </w:pPr>
      <w:r w:rsidRPr="00460A49">
        <w:rPr>
          <w:sz w:val="28"/>
          <w:szCs w:val="28"/>
        </w:rPr>
        <w:t>ПІД є одним з найбільш поширених законів регулювання. Він дозволяє підстроювати керуючий вплив відповідно до заданих постійних часу залежно від динаміки керованого процесу, що забезпечує пропорційно-інтегрально-диференційний закон регулювання. Регулювання здійснюється шляхом мінімізації значення неузгодження (помилки), що отримується шляхом віднімання сигналу зворотного зв</w:t>
      </w:r>
      <w:r w:rsidR="00D23120">
        <w:rPr>
          <w:sz w:val="28"/>
          <w:szCs w:val="28"/>
        </w:rPr>
        <w:t>’</w:t>
      </w:r>
      <w:r w:rsidRPr="00460A49">
        <w:rPr>
          <w:sz w:val="28"/>
          <w:szCs w:val="28"/>
        </w:rPr>
        <w:t xml:space="preserve">язку з уставки (значення стабілізації). </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Функції управління в ПІД-регулювальнику можуть бути розділені у відповідності з вимогами до системи. </w:t>
      </w:r>
    </w:p>
    <w:p w:rsidR="00290882" w:rsidRPr="00460A49" w:rsidRDefault="00290882" w:rsidP="00B55737">
      <w:pPr>
        <w:pStyle w:val="afc"/>
        <w:widowControl w:val="0"/>
        <w:spacing w:after="0"/>
        <w:ind w:firstLine="720"/>
        <w:jc w:val="both"/>
        <w:rPr>
          <w:sz w:val="28"/>
          <w:szCs w:val="28"/>
        </w:rPr>
      </w:pPr>
      <w:r w:rsidRPr="00460A49">
        <w:rPr>
          <w:sz w:val="28"/>
          <w:szCs w:val="28"/>
        </w:rPr>
        <w:t>Існують наступні режими управління: режим 1, режим 2 і режим 3.</w:t>
      </w:r>
    </w:p>
    <w:p w:rsidR="00290882" w:rsidRPr="00460A49" w:rsidRDefault="00290882" w:rsidP="00B55737">
      <w:pPr>
        <w:pStyle w:val="a8"/>
        <w:widowControl w:val="0"/>
        <w:spacing w:before="0" w:line="240" w:lineRule="auto"/>
        <w:rPr>
          <w:sz w:val="28"/>
          <w:szCs w:val="28"/>
          <w:lang w:val="uk-UA"/>
        </w:rPr>
      </w:pPr>
      <w:r w:rsidRPr="00460A49">
        <w:rPr>
          <w:sz w:val="28"/>
          <w:szCs w:val="28"/>
          <w:lang w:val="uk-UA"/>
        </w:rPr>
        <w:t>Управління в режимі 1 (пропорційне регулювання)</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У режимі 1 виконується пропорційне регулювання. При цьому керуючий вплив формується у вигляді різниці між значенням стабілізації і виміряним значенням сигналу </w:t>
      </w:r>
      <w:r w:rsidR="00B55737" w:rsidRPr="00460A49">
        <w:rPr>
          <w:sz w:val="28"/>
          <w:szCs w:val="28"/>
        </w:rPr>
        <w:t>зворотного</w:t>
      </w:r>
      <w:r w:rsidRPr="00460A49">
        <w:rPr>
          <w:sz w:val="28"/>
          <w:szCs w:val="28"/>
        </w:rPr>
        <w:t xml:space="preserve"> зв</w:t>
      </w:r>
      <w:r w:rsidR="00D23120">
        <w:rPr>
          <w:sz w:val="28"/>
          <w:szCs w:val="28"/>
        </w:rPr>
        <w:t>’</w:t>
      </w:r>
      <w:r w:rsidRPr="00460A49">
        <w:rPr>
          <w:sz w:val="28"/>
          <w:szCs w:val="28"/>
        </w:rPr>
        <w:t>язку, помноженої на коефіцієнт пропорційності (P). Більшому значенню коефіцієнта пропорційності відповідає вища швидкість реакції регулювальника, тобто регулювальник швидше відпрацьовує різницю між встановленням і значенням сигналу зворотного зв</w:t>
      </w:r>
      <w:r w:rsidR="00D23120">
        <w:rPr>
          <w:sz w:val="28"/>
          <w:szCs w:val="28"/>
        </w:rPr>
        <w:t>’</w:t>
      </w:r>
      <w:r w:rsidRPr="00460A49">
        <w:rPr>
          <w:sz w:val="28"/>
          <w:szCs w:val="28"/>
        </w:rPr>
        <w:t xml:space="preserve">язку. Пропорційний регулювальник може бути отриманий шляхом встановлення нульових значень в полях </w:t>
      </w:r>
      <w:r w:rsidR="00460A49">
        <w:rPr>
          <w:sz w:val="28"/>
          <w:szCs w:val="28"/>
        </w:rPr>
        <w:t>«</w:t>
      </w:r>
      <w:r w:rsidRPr="00460A49">
        <w:rPr>
          <w:sz w:val="28"/>
          <w:szCs w:val="28"/>
        </w:rPr>
        <w:t>Коефіцієнт I</w:t>
      </w:r>
      <w:r w:rsidR="00460A49">
        <w:rPr>
          <w:sz w:val="28"/>
          <w:szCs w:val="28"/>
        </w:rPr>
        <w:t>»</w:t>
      </w:r>
      <w:r w:rsidRPr="00460A49">
        <w:rPr>
          <w:sz w:val="28"/>
          <w:szCs w:val="28"/>
        </w:rPr>
        <w:t xml:space="preserve"> (коефіцієнт інтегруючої ланки регулювальника) і </w:t>
      </w:r>
      <w:r w:rsidR="00460A49">
        <w:rPr>
          <w:sz w:val="28"/>
          <w:szCs w:val="28"/>
        </w:rPr>
        <w:t>«</w:t>
      </w:r>
      <w:r w:rsidRPr="00460A49">
        <w:rPr>
          <w:sz w:val="28"/>
          <w:szCs w:val="28"/>
        </w:rPr>
        <w:t>Коефіцієнт D</w:t>
      </w:r>
      <w:r w:rsidR="00460A49">
        <w:rPr>
          <w:sz w:val="28"/>
          <w:szCs w:val="28"/>
        </w:rPr>
        <w:t>»</w:t>
      </w:r>
      <w:r w:rsidRPr="00460A49">
        <w:rPr>
          <w:sz w:val="28"/>
          <w:szCs w:val="28"/>
        </w:rPr>
        <w:t xml:space="preserve"> (коефіцієнт диференціюючої ланки регулювальника) діалогової панелі настройки параметрів блоку ПІД-регулювання.</w:t>
      </w:r>
    </w:p>
    <w:p w:rsidR="00290882" w:rsidRPr="00460A49" w:rsidRDefault="00290882" w:rsidP="00B55737">
      <w:pPr>
        <w:pStyle w:val="a8"/>
        <w:widowControl w:val="0"/>
        <w:spacing w:before="0" w:line="240" w:lineRule="auto"/>
        <w:rPr>
          <w:sz w:val="28"/>
          <w:szCs w:val="28"/>
          <w:lang w:val="uk-UA"/>
        </w:rPr>
      </w:pPr>
      <w:r w:rsidRPr="00460A49">
        <w:rPr>
          <w:sz w:val="28"/>
          <w:szCs w:val="28"/>
          <w:lang w:val="uk-UA"/>
        </w:rPr>
        <w:t>Управління в режимі 2 (пропорційно-інтегральне регулювання)</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Даний алгоритм регулювання дозволяє знизити похибку регулювальника за рахунок того, що неузгодження між регульованим параметром і встановленням (значенням стабілізації) надходить на вхід інтегруючої ланки регулювальника та після інтегрування підсумовується зі значенням на виході пропорційної ланки. Пропорційно-інтегральний регулювальник може бути отриманий шляхом встановлення нульового значення в поле </w:t>
      </w:r>
      <w:r w:rsidR="00460A49">
        <w:rPr>
          <w:sz w:val="28"/>
          <w:szCs w:val="28"/>
        </w:rPr>
        <w:t>«</w:t>
      </w:r>
      <w:r w:rsidRPr="00460A49">
        <w:rPr>
          <w:sz w:val="28"/>
          <w:szCs w:val="28"/>
        </w:rPr>
        <w:t>Коефіцієнт D</w:t>
      </w:r>
      <w:r w:rsidR="00460A49">
        <w:rPr>
          <w:sz w:val="28"/>
          <w:szCs w:val="28"/>
        </w:rPr>
        <w:t>»</w:t>
      </w:r>
      <w:r w:rsidRPr="00460A49">
        <w:rPr>
          <w:sz w:val="28"/>
          <w:szCs w:val="28"/>
        </w:rPr>
        <w:t xml:space="preserve"> (коефіцієнт диференціюючої ланки регулювальника) діалогової панелі настройки параметрів блоку ПІД-регулювання.</w:t>
      </w:r>
    </w:p>
    <w:p w:rsidR="00290882" w:rsidRPr="00460A49" w:rsidRDefault="00290882" w:rsidP="00B55737">
      <w:pPr>
        <w:pStyle w:val="a8"/>
        <w:widowControl w:val="0"/>
        <w:spacing w:before="0" w:line="240" w:lineRule="auto"/>
        <w:jc w:val="both"/>
        <w:rPr>
          <w:sz w:val="28"/>
          <w:szCs w:val="28"/>
          <w:lang w:val="uk-UA"/>
        </w:rPr>
      </w:pPr>
      <w:r w:rsidRPr="00460A49">
        <w:rPr>
          <w:sz w:val="28"/>
          <w:szCs w:val="28"/>
          <w:lang w:val="uk-UA"/>
        </w:rPr>
        <w:lastRenderedPageBreak/>
        <w:t>Управління в режимі 3 (пропорційно-інтегрально-диференціальне регулювання)</w:t>
      </w:r>
    </w:p>
    <w:p w:rsidR="00290882" w:rsidRPr="00460A49" w:rsidRDefault="00290882" w:rsidP="00B55737">
      <w:pPr>
        <w:pStyle w:val="afc"/>
        <w:widowControl w:val="0"/>
        <w:spacing w:after="0"/>
        <w:ind w:firstLine="720"/>
        <w:jc w:val="both"/>
        <w:rPr>
          <w:sz w:val="28"/>
          <w:szCs w:val="28"/>
        </w:rPr>
      </w:pPr>
      <w:r w:rsidRPr="00460A49">
        <w:rPr>
          <w:sz w:val="28"/>
          <w:szCs w:val="28"/>
        </w:rPr>
        <w:t>Даний алгоритм регулювання дозволяє враховувати динаміку зміни регульованого параметра шляхом обчислення значення і знаку його похідної з подальшим відніманням від значення сигналу на виході пропорційно-інтегральної ланки регулювальника, що забезпечує можливість досягнення мінімуму помилки на виході ПІД-регулювальника за найбільш короткий інтервал часу.</w:t>
      </w:r>
    </w:p>
    <w:p w:rsidR="00413039" w:rsidRPr="00460A49" w:rsidRDefault="00413039" w:rsidP="00B55737">
      <w:pPr>
        <w:pStyle w:val="2"/>
        <w:keepNext w:val="0"/>
        <w:widowControl w:val="0"/>
        <w:spacing w:before="0"/>
        <w:ind w:firstLine="720"/>
        <w:jc w:val="center"/>
        <w:rPr>
          <w:rFonts w:ascii="Times New Roman" w:hAnsi="Times New Roman" w:cs="Times New Roman"/>
          <w:b w:val="0"/>
          <w:color w:val="auto"/>
          <w:sz w:val="28"/>
          <w:szCs w:val="28"/>
        </w:rPr>
      </w:pPr>
    </w:p>
    <w:p w:rsidR="00290882" w:rsidRPr="00460A49" w:rsidRDefault="00290882" w:rsidP="00B55737">
      <w:pPr>
        <w:pStyle w:val="2"/>
        <w:keepNext w:val="0"/>
        <w:widowControl w:val="0"/>
        <w:spacing w:before="0"/>
        <w:ind w:firstLine="720"/>
        <w:jc w:val="center"/>
        <w:rPr>
          <w:rFonts w:ascii="Times New Roman" w:hAnsi="Times New Roman" w:cs="Times New Roman"/>
          <w:color w:val="auto"/>
          <w:sz w:val="28"/>
          <w:szCs w:val="28"/>
        </w:rPr>
      </w:pPr>
      <w:r w:rsidRPr="00460A49">
        <w:rPr>
          <w:rFonts w:ascii="Times New Roman" w:hAnsi="Times New Roman" w:cs="Times New Roman"/>
          <w:color w:val="auto"/>
          <w:sz w:val="28"/>
          <w:szCs w:val="28"/>
        </w:rPr>
        <w:t>Перемикач Тип ПІД-регулювання</w:t>
      </w:r>
    </w:p>
    <w:p w:rsidR="00290882" w:rsidRPr="00460A49" w:rsidRDefault="00290882" w:rsidP="00B55737">
      <w:pPr>
        <w:pStyle w:val="afc"/>
        <w:widowControl w:val="0"/>
        <w:spacing w:after="0"/>
        <w:ind w:firstLine="720"/>
        <w:jc w:val="both"/>
        <w:rPr>
          <w:sz w:val="28"/>
          <w:szCs w:val="28"/>
        </w:rPr>
      </w:pPr>
      <w:r w:rsidRPr="00460A49">
        <w:rPr>
          <w:sz w:val="28"/>
          <w:szCs w:val="28"/>
        </w:rPr>
        <w:t>На виході блоку при регулюванні по положенню формується абсолютне значення керуючого впливу, що необхідне для стабілізації параметра. При регулюванні за швидкістю на виході блоку формується відносний приріст, що стабілізує цільовий параметр об</w:t>
      </w:r>
      <w:r w:rsidR="00D23120">
        <w:rPr>
          <w:sz w:val="28"/>
          <w:szCs w:val="28"/>
        </w:rPr>
        <w:t>’</w:t>
      </w:r>
      <w:r w:rsidRPr="00460A49">
        <w:rPr>
          <w:sz w:val="28"/>
          <w:szCs w:val="28"/>
        </w:rPr>
        <w:t>єкта управління. Наприклад, якщо текуче значення параметра, що стабілізується, на вході зворотного зв</w:t>
      </w:r>
      <w:r w:rsidR="00D23120">
        <w:rPr>
          <w:sz w:val="28"/>
          <w:szCs w:val="28"/>
        </w:rPr>
        <w:t>’</w:t>
      </w:r>
      <w:r w:rsidRPr="00460A49">
        <w:rPr>
          <w:sz w:val="28"/>
          <w:szCs w:val="28"/>
        </w:rPr>
        <w:t xml:space="preserve">язку блоку дорівнює 5, а значення керуючого впливу на виході ПІД-регулювальника, що здійснює регулювання за положенням, дорівнює 2, то параметр, що стабілізується, повинен стати рівним 2. </w:t>
      </w:r>
    </w:p>
    <w:p w:rsidR="00290882" w:rsidRPr="00460A49" w:rsidRDefault="00290882" w:rsidP="00B55737">
      <w:pPr>
        <w:pStyle w:val="afc"/>
        <w:widowControl w:val="0"/>
        <w:spacing w:after="0"/>
        <w:ind w:firstLine="720"/>
        <w:jc w:val="both"/>
        <w:rPr>
          <w:sz w:val="28"/>
          <w:szCs w:val="28"/>
        </w:rPr>
      </w:pPr>
      <w:r w:rsidRPr="00460A49">
        <w:rPr>
          <w:sz w:val="28"/>
          <w:szCs w:val="28"/>
        </w:rPr>
        <w:t>Якщо текуче значення параметра, що стабілізується на вході зворотного зв</w:t>
      </w:r>
      <w:r w:rsidR="00D23120">
        <w:rPr>
          <w:sz w:val="28"/>
          <w:szCs w:val="28"/>
        </w:rPr>
        <w:t>’</w:t>
      </w:r>
      <w:r w:rsidRPr="00460A49">
        <w:rPr>
          <w:sz w:val="28"/>
          <w:szCs w:val="28"/>
        </w:rPr>
        <w:t>язку блоку, дорівнює 5, а значення керуючого впливу на виході ПІД-регулювальника, що здійснює регулювання за швидкістю, дорівнює 2, то параметр, що стабілізується, повинен стати рівним 5+2=7.</w:t>
      </w:r>
    </w:p>
    <w:p w:rsidR="00290882" w:rsidRPr="00460A49" w:rsidRDefault="00290882" w:rsidP="00B55737">
      <w:pPr>
        <w:pStyle w:val="25"/>
        <w:widowControl w:val="0"/>
        <w:ind w:firstLine="143"/>
        <w:jc w:val="both"/>
        <w:rPr>
          <w:sz w:val="28"/>
          <w:szCs w:val="28"/>
          <w:lang w:val="uk-UA"/>
        </w:rPr>
      </w:pPr>
      <w:r w:rsidRPr="00460A49">
        <w:rPr>
          <w:sz w:val="28"/>
          <w:szCs w:val="28"/>
          <w:lang w:val="uk-UA"/>
        </w:rPr>
        <w:t xml:space="preserve">Р </w:t>
      </w:r>
      <w:r w:rsidR="00D23120">
        <w:rPr>
          <w:sz w:val="28"/>
          <w:szCs w:val="28"/>
        </w:rPr>
        <w:sym w:font="Symbol" w:char="F02D"/>
      </w:r>
      <w:r w:rsidRPr="00460A49">
        <w:rPr>
          <w:sz w:val="28"/>
          <w:szCs w:val="28"/>
          <w:lang w:val="uk-UA"/>
        </w:rPr>
        <w:t xml:space="preserve"> коефіцієнт пропорційної ланки;</w:t>
      </w:r>
    </w:p>
    <w:p w:rsidR="00290882" w:rsidRPr="00460A49" w:rsidRDefault="00290882" w:rsidP="00B55737">
      <w:pPr>
        <w:pStyle w:val="25"/>
        <w:widowControl w:val="0"/>
        <w:ind w:firstLine="143"/>
        <w:jc w:val="both"/>
        <w:rPr>
          <w:sz w:val="28"/>
          <w:szCs w:val="28"/>
          <w:lang w:val="uk-UA"/>
        </w:rPr>
      </w:pPr>
      <w:r w:rsidRPr="00460A49">
        <w:rPr>
          <w:sz w:val="28"/>
          <w:szCs w:val="28"/>
          <w:lang w:val="uk-UA"/>
        </w:rPr>
        <w:t xml:space="preserve">D </w:t>
      </w:r>
      <w:r w:rsidR="00D23120">
        <w:rPr>
          <w:sz w:val="28"/>
          <w:szCs w:val="28"/>
        </w:rPr>
        <w:sym w:font="Symbol" w:char="F02D"/>
      </w:r>
      <w:r w:rsidRPr="00460A49">
        <w:rPr>
          <w:sz w:val="28"/>
          <w:szCs w:val="28"/>
          <w:lang w:val="uk-UA"/>
        </w:rPr>
        <w:t xml:space="preserve"> коефіцієнт диференційної ланки;</w:t>
      </w:r>
    </w:p>
    <w:p w:rsidR="00290882" w:rsidRPr="00460A49" w:rsidRDefault="00290882" w:rsidP="00B55737">
      <w:pPr>
        <w:pStyle w:val="25"/>
        <w:widowControl w:val="0"/>
        <w:ind w:firstLine="143"/>
        <w:jc w:val="both"/>
        <w:rPr>
          <w:sz w:val="28"/>
          <w:szCs w:val="28"/>
          <w:lang w:val="uk-UA"/>
        </w:rPr>
      </w:pPr>
      <w:r w:rsidRPr="00460A49">
        <w:rPr>
          <w:sz w:val="28"/>
          <w:szCs w:val="28"/>
          <w:lang w:val="uk-UA"/>
        </w:rPr>
        <w:t xml:space="preserve">I </w:t>
      </w:r>
      <w:r w:rsidR="00D23120">
        <w:rPr>
          <w:sz w:val="28"/>
          <w:szCs w:val="28"/>
        </w:rPr>
        <w:sym w:font="Symbol" w:char="F02D"/>
      </w:r>
      <w:r w:rsidRPr="00460A49">
        <w:rPr>
          <w:sz w:val="28"/>
          <w:szCs w:val="28"/>
          <w:lang w:val="uk-UA"/>
        </w:rPr>
        <w:t xml:space="preserve"> коефіцієнт інтегральної ланки.</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Коефіцієнти регулювальника можуть бути змінені  динамічно шляхом подачі їх значень на відповідні входи блоку ПІД-регулювання від інших функціональних блоків стратегії. Адаптивне регулювання буде виконуватися лише в тому випадку, коли приєднаний активний вхід блоку </w:t>
      </w:r>
      <w:r w:rsidR="00460A49">
        <w:rPr>
          <w:sz w:val="28"/>
          <w:szCs w:val="28"/>
        </w:rPr>
        <w:t>«</w:t>
      </w:r>
      <w:r w:rsidRPr="00460A49">
        <w:rPr>
          <w:sz w:val="28"/>
          <w:szCs w:val="28"/>
        </w:rPr>
        <w:t>Активізація адаптивного регулювання</w:t>
      </w:r>
      <w:r w:rsidR="00460A49">
        <w:rPr>
          <w:sz w:val="28"/>
          <w:szCs w:val="28"/>
        </w:rPr>
        <w:t>»</w:t>
      </w:r>
      <w:r w:rsidRPr="00460A49">
        <w:rPr>
          <w:sz w:val="28"/>
          <w:szCs w:val="28"/>
        </w:rPr>
        <w:t>.</w:t>
      </w:r>
    </w:p>
    <w:p w:rsidR="00290882" w:rsidRPr="00460A49" w:rsidRDefault="00290882" w:rsidP="00B55737">
      <w:pPr>
        <w:pStyle w:val="2"/>
        <w:keepNext w:val="0"/>
        <w:widowControl w:val="0"/>
        <w:spacing w:before="0"/>
        <w:ind w:firstLine="720"/>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Активізація адаптивного регулювання</w:t>
      </w:r>
      <w:r w:rsidR="00460A49">
        <w:rPr>
          <w:rFonts w:ascii="Times New Roman" w:hAnsi="Times New Roman" w:cs="Times New Roman"/>
          <w:b w:val="0"/>
          <w:color w:val="auto"/>
          <w:sz w:val="28"/>
          <w:szCs w:val="28"/>
        </w:rPr>
        <w:t>»</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При використанні динамічно змінних коефіцієнтів регулювальника на вхід </w:t>
      </w:r>
      <w:r w:rsidR="00460A49">
        <w:rPr>
          <w:sz w:val="28"/>
          <w:szCs w:val="28"/>
        </w:rPr>
        <w:t>«</w:t>
      </w:r>
      <w:r w:rsidRPr="00460A49">
        <w:rPr>
          <w:sz w:val="28"/>
          <w:szCs w:val="28"/>
        </w:rPr>
        <w:t>Активізація адаптивного регулювання</w:t>
      </w:r>
      <w:r w:rsidR="00460A49">
        <w:rPr>
          <w:sz w:val="28"/>
          <w:szCs w:val="28"/>
        </w:rPr>
        <w:t>»</w:t>
      </w:r>
      <w:r w:rsidRPr="00460A49">
        <w:rPr>
          <w:sz w:val="28"/>
          <w:szCs w:val="28"/>
        </w:rPr>
        <w:t xml:space="preserve"> потрібно подати сигнал високого рівня від іншого функціонального блоку стратегії. Іншими словами, для реалізації адаптивного регулювання потрібно підключити входи Р, D, I та </w:t>
      </w:r>
      <w:r w:rsidR="00460A49">
        <w:rPr>
          <w:sz w:val="28"/>
          <w:szCs w:val="28"/>
        </w:rPr>
        <w:t>«</w:t>
      </w:r>
      <w:r w:rsidRPr="00460A49">
        <w:rPr>
          <w:sz w:val="28"/>
          <w:szCs w:val="28"/>
        </w:rPr>
        <w:t xml:space="preserve">Активізація адаптивного регулювання </w:t>
      </w:r>
      <w:r w:rsidR="00460A49">
        <w:rPr>
          <w:sz w:val="28"/>
          <w:szCs w:val="28"/>
        </w:rPr>
        <w:t>«</w:t>
      </w:r>
      <w:r w:rsidRPr="00460A49">
        <w:rPr>
          <w:sz w:val="28"/>
          <w:szCs w:val="28"/>
        </w:rPr>
        <w:t>до виходів інших функціональних блоків стратегії. При цьому статичні коефіцієнти регулювальника, що задані у відповідних полях діалогової панелі, використовуватися не будуть.</w:t>
      </w:r>
    </w:p>
    <w:p w:rsidR="00290882" w:rsidRPr="00460A49" w:rsidRDefault="00290882" w:rsidP="00B55737">
      <w:pPr>
        <w:pStyle w:val="2"/>
        <w:keepNext w:val="0"/>
        <w:widowControl w:val="0"/>
        <w:spacing w:before="0"/>
        <w:ind w:firstLine="720"/>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Група параметрів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Обмеження вихідного сигналу</w:t>
      </w:r>
      <w:r w:rsidR="00460A49">
        <w:rPr>
          <w:rFonts w:ascii="Times New Roman" w:hAnsi="Times New Roman" w:cs="Times New Roman"/>
          <w:b w:val="0"/>
          <w:color w:val="auto"/>
          <w:sz w:val="28"/>
          <w:szCs w:val="28"/>
        </w:rPr>
        <w:t>»</w:t>
      </w:r>
    </w:p>
    <w:p w:rsidR="00290882" w:rsidRPr="00460A49" w:rsidRDefault="00290882" w:rsidP="00B55737">
      <w:pPr>
        <w:pStyle w:val="afc"/>
        <w:widowControl w:val="0"/>
        <w:spacing w:after="0"/>
        <w:ind w:firstLine="720"/>
        <w:jc w:val="both"/>
        <w:rPr>
          <w:sz w:val="28"/>
          <w:szCs w:val="28"/>
        </w:rPr>
      </w:pPr>
      <w:r w:rsidRPr="00460A49">
        <w:rPr>
          <w:sz w:val="28"/>
          <w:szCs w:val="28"/>
        </w:rPr>
        <w:t xml:space="preserve">Для запобігання виходу керуючого впливу за межі апаратної шкали каналу пристрою, що формує сигнал управління, а також для найпростішої фільтрації сплесків керуючого впливу, в ПІД-регулювальник введений обмежувач за рівнем і за швидкістю зміни. </w:t>
      </w:r>
    </w:p>
    <w:p w:rsidR="00290882" w:rsidRPr="00460A49" w:rsidRDefault="00290882" w:rsidP="00B55737">
      <w:pPr>
        <w:pStyle w:val="25"/>
        <w:widowControl w:val="0"/>
        <w:ind w:left="0" w:firstLine="720"/>
        <w:jc w:val="both"/>
        <w:rPr>
          <w:sz w:val="28"/>
          <w:szCs w:val="28"/>
          <w:lang w:val="uk-UA"/>
        </w:rPr>
      </w:pPr>
      <w:r w:rsidRPr="00460A49">
        <w:rPr>
          <w:sz w:val="28"/>
          <w:szCs w:val="28"/>
          <w:lang w:val="uk-UA"/>
        </w:rPr>
        <w:t xml:space="preserve">Поле </w:t>
      </w:r>
      <w:r w:rsidR="00460A49">
        <w:rPr>
          <w:sz w:val="28"/>
          <w:szCs w:val="28"/>
          <w:lang w:val="uk-UA"/>
        </w:rPr>
        <w:t>«</w:t>
      </w:r>
      <w:r w:rsidRPr="00460A49">
        <w:rPr>
          <w:sz w:val="28"/>
          <w:szCs w:val="28"/>
          <w:lang w:val="uk-UA"/>
        </w:rPr>
        <w:t>Верхня межа</w:t>
      </w:r>
      <w:r w:rsidR="00460A49">
        <w:rPr>
          <w:sz w:val="28"/>
          <w:szCs w:val="28"/>
          <w:lang w:val="uk-UA"/>
        </w:rPr>
        <w:t>»</w:t>
      </w:r>
      <w:r w:rsidRPr="00460A49">
        <w:rPr>
          <w:sz w:val="28"/>
          <w:szCs w:val="28"/>
          <w:lang w:val="uk-UA"/>
        </w:rPr>
        <w:t xml:space="preserve"> визначає верхнє граничне значення вихідного сигналу блоку ПІД-регулювання.</w:t>
      </w:r>
    </w:p>
    <w:p w:rsidR="00290882" w:rsidRPr="00460A49" w:rsidRDefault="00290882" w:rsidP="00B55737">
      <w:pPr>
        <w:pStyle w:val="25"/>
        <w:widowControl w:val="0"/>
        <w:ind w:left="0" w:firstLine="720"/>
        <w:jc w:val="both"/>
        <w:rPr>
          <w:sz w:val="28"/>
          <w:szCs w:val="28"/>
          <w:lang w:val="uk-UA"/>
        </w:rPr>
      </w:pPr>
      <w:r w:rsidRPr="00460A49">
        <w:rPr>
          <w:sz w:val="28"/>
          <w:szCs w:val="28"/>
          <w:lang w:val="uk-UA"/>
        </w:rPr>
        <w:t xml:space="preserve">Поле </w:t>
      </w:r>
      <w:r w:rsidR="00460A49">
        <w:rPr>
          <w:sz w:val="28"/>
          <w:szCs w:val="28"/>
          <w:lang w:val="uk-UA"/>
        </w:rPr>
        <w:t>«</w:t>
      </w:r>
      <w:r w:rsidRPr="00460A49">
        <w:rPr>
          <w:sz w:val="28"/>
          <w:szCs w:val="28"/>
          <w:lang w:val="uk-UA"/>
        </w:rPr>
        <w:t>Нижня межа</w:t>
      </w:r>
      <w:r w:rsidR="00460A49">
        <w:rPr>
          <w:sz w:val="28"/>
          <w:szCs w:val="28"/>
          <w:lang w:val="uk-UA"/>
        </w:rPr>
        <w:t>»</w:t>
      </w:r>
      <w:r w:rsidRPr="00460A49">
        <w:rPr>
          <w:sz w:val="28"/>
          <w:szCs w:val="28"/>
          <w:lang w:val="uk-UA"/>
        </w:rPr>
        <w:t xml:space="preserve"> визначає нижнє граничне значення вихідного сигналу блоку ПІД-регулювання.</w:t>
      </w:r>
    </w:p>
    <w:p w:rsidR="00290882" w:rsidRPr="00460A49" w:rsidRDefault="00290882" w:rsidP="00B55737">
      <w:pPr>
        <w:pStyle w:val="2"/>
        <w:keepNext w:val="0"/>
        <w:widowControl w:val="0"/>
        <w:spacing w:before="0"/>
        <w:ind w:firstLine="720"/>
        <w:jc w:val="both"/>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lastRenderedPageBreak/>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Обмеження за швидкістю</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 xml:space="preserve">  визначає максимально допустиму швидкість наростання вихідного сигналу ПІД-регулювальника, що вимірюється в одиницях за хвилину. При досить великій зміні значення сигналу зворотного зв</w:t>
      </w:r>
      <w:r w:rsidR="00D23120">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 xml:space="preserve">язку або динамічної уставки, вказаний параметр дозволяє запобігти формуванню керуючого впливу з швидкістю, що перевищує допустиму для пристрою (ЦАП). У подібних випадках швидкість зміни сигналу на виході ПІД-регулювальника буде рівна заданій в полі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Швидкість обмеження</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w:t>
      </w:r>
    </w:p>
    <w:p w:rsidR="00290882" w:rsidRPr="00460A49" w:rsidRDefault="00290882" w:rsidP="00B55737">
      <w:pPr>
        <w:pStyle w:val="2"/>
        <w:keepNext w:val="0"/>
        <w:widowControl w:val="0"/>
        <w:spacing w:before="0"/>
        <w:ind w:firstLine="720"/>
        <w:jc w:val="both"/>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Постійний фільтр</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 xml:space="preserve"> може містити коефіцієнт фільтрації шумів, які можуть бути присутні у вхідному сигналі зворотного зв</w:t>
      </w:r>
      <w:r w:rsidR="00D23120">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язку ПІД-регулювальника. При нульовому значенні в даному полі фільтрація відсутня. При максимальному значенні, рівному 1, ефект фільтрації стає найбільш вираженим.</w:t>
      </w:r>
    </w:p>
    <w:p w:rsidR="00290882" w:rsidRPr="00460A49" w:rsidRDefault="00290882" w:rsidP="00B55737">
      <w:pPr>
        <w:pStyle w:val="25"/>
        <w:widowControl w:val="0"/>
        <w:ind w:left="0" w:firstLine="720"/>
        <w:jc w:val="both"/>
        <w:rPr>
          <w:sz w:val="28"/>
          <w:szCs w:val="28"/>
          <w:lang w:val="uk-UA"/>
        </w:rPr>
      </w:pPr>
      <w:r w:rsidRPr="00460A49">
        <w:rPr>
          <w:sz w:val="28"/>
          <w:szCs w:val="28"/>
          <w:lang w:val="uk-UA"/>
        </w:rPr>
        <w:t xml:space="preserve">Поле </w:t>
      </w:r>
      <w:r w:rsidR="00460A49">
        <w:rPr>
          <w:sz w:val="28"/>
          <w:szCs w:val="28"/>
          <w:lang w:val="uk-UA"/>
        </w:rPr>
        <w:t>«</w:t>
      </w:r>
      <w:r w:rsidRPr="00460A49">
        <w:rPr>
          <w:sz w:val="28"/>
          <w:szCs w:val="28"/>
          <w:lang w:val="uk-UA"/>
        </w:rPr>
        <w:t>Уставка</w:t>
      </w:r>
      <w:r w:rsidR="00460A49">
        <w:rPr>
          <w:sz w:val="28"/>
          <w:szCs w:val="28"/>
          <w:lang w:val="uk-UA"/>
        </w:rPr>
        <w:t>»</w:t>
      </w:r>
      <w:r w:rsidRPr="00460A49">
        <w:rPr>
          <w:sz w:val="28"/>
          <w:szCs w:val="28"/>
          <w:lang w:val="uk-UA"/>
        </w:rPr>
        <w:t xml:space="preserve">  призначене для вводу значення, яке повинен мати параметр, що стабілізується, при правильному регулюванні.</w:t>
      </w:r>
    </w:p>
    <w:p w:rsidR="00290882" w:rsidRPr="00460A49" w:rsidRDefault="00290882" w:rsidP="00B55737">
      <w:pPr>
        <w:pStyle w:val="2"/>
        <w:keepNext w:val="0"/>
        <w:widowControl w:val="0"/>
        <w:spacing w:before="0"/>
        <w:ind w:firstLine="720"/>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Динамічна уставка</w:t>
      </w:r>
      <w:r w:rsidR="00460A49">
        <w:rPr>
          <w:rFonts w:ascii="Times New Roman" w:hAnsi="Times New Roman" w:cs="Times New Roman"/>
          <w:b w:val="0"/>
          <w:color w:val="auto"/>
          <w:sz w:val="28"/>
          <w:szCs w:val="28"/>
        </w:rPr>
        <w:t>»</w:t>
      </w:r>
    </w:p>
    <w:p w:rsidR="00290882" w:rsidRPr="00460A49" w:rsidRDefault="00290882" w:rsidP="00BD7A31">
      <w:pPr>
        <w:pStyle w:val="afc"/>
        <w:widowControl w:val="0"/>
        <w:spacing w:after="0"/>
        <w:ind w:firstLine="720"/>
        <w:jc w:val="both"/>
        <w:rPr>
          <w:sz w:val="28"/>
          <w:szCs w:val="28"/>
        </w:rPr>
      </w:pPr>
      <w:r w:rsidRPr="00460A49">
        <w:rPr>
          <w:sz w:val="28"/>
          <w:szCs w:val="28"/>
        </w:rPr>
        <w:t>Якщо на даний вхід блоку ПІД-регулювання подається сигнал від іншого функціонального блоку, то уставка ПІД-регулювальника буде динамічно змінюватися в процесі виконання стратегії. При активізації адаптивного регулювання статичні параметри регулювальника будуть блоковані та виключені з алгоритму управління.</w:t>
      </w:r>
    </w:p>
    <w:p w:rsidR="00290882" w:rsidRPr="00460A49" w:rsidRDefault="00290882" w:rsidP="00BD7A31">
      <w:pPr>
        <w:pStyle w:val="afc"/>
        <w:widowControl w:val="0"/>
        <w:spacing w:after="0"/>
        <w:ind w:firstLine="720"/>
        <w:jc w:val="both"/>
        <w:rPr>
          <w:sz w:val="28"/>
          <w:szCs w:val="28"/>
        </w:rPr>
      </w:pPr>
      <w:r w:rsidRPr="00460A49">
        <w:rPr>
          <w:sz w:val="28"/>
          <w:szCs w:val="28"/>
        </w:rPr>
        <w:t>Вхідний зв</w:t>
      </w:r>
      <w:r w:rsidR="00D23120">
        <w:rPr>
          <w:sz w:val="28"/>
          <w:szCs w:val="28"/>
        </w:rPr>
        <w:t>’</w:t>
      </w:r>
      <w:r w:rsidRPr="00460A49">
        <w:rPr>
          <w:sz w:val="28"/>
          <w:szCs w:val="28"/>
        </w:rPr>
        <w:t>язок: блок ПІД-регулювання має шість входів: Зворотний зв</w:t>
      </w:r>
      <w:r w:rsidR="00D23120">
        <w:rPr>
          <w:sz w:val="28"/>
          <w:szCs w:val="28"/>
        </w:rPr>
        <w:t>’</w:t>
      </w:r>
      <w:r w:rsidRPr="00460A49">
        <w:rPr>
          <w:sz w:val="28"/>
          <w:szCs w:val="28"/>
        </w:rPr>
        <w:t>язок, Уставка, Коефіцієнт Р, Коефіцієнт I, Коефіцієнт D та Активізація адаптивного регулювання.</w:t>
      </w:r>
    </w:p>
    <w:p w:rsidR="00290882" w:rsidRPr="00460A49" w:rsidRDefault="00290882" w:rsidP="00B55737">
      <w:pPr>
        <w:pStyle w:val="a8"/>
        <w:widowControl w:val="0"/>
        <w:spacing w:before="0" w:line="240" w:lineRule="auto"/>
        <w:rPr>
          <w:sz w:val="28"/>
          <w:szCs w:val="28"/>
          <w:lang w:val="uk-UA"/>
        </w:rPr>
      </w:pPr>
      <w:r w:rsidRPr="00460A49">
        <w:rPr>
          <w:sz w:val="28"/>
          <w:szCs w:val="28"/>
          <w:lang w:val="uk-UA"/>
        </w:rPr>
        <w:t>Вихідний зв</w:t>
      </w:r>
      <w:r w:rsidR="00D23120">
        <w:rPr>
          <w:sz w:val="28"/>
          <w:szCs w:val="28"/>
          <w:lang w:val="uk-UA"/>
        </w:rPr>
        <w:t>’</w:t>
      </w:r>
      <w:r w:rsidRPr="00460A49">
        <w:rPr>
          <w:sz w:val="28"/>
          <w:szCs w:val="28"/>
          <w:lang w:val="uk-UA"/>
        </w:rPr>
        <w:t>язок: вихідний сигнал є керуючим впливом.</w:t>
      </w:r>
    </w:p>
    <w:p w:rsidR="00290882" w:rsidRPr="00460A49" w:rsidRDefault="00290882" w:rsidP="00B55737">
      <w:pPr>
        <w:pStyle w:val="a8"/>
        <w:widowControl w:val="0"/>
        <w:spacing w:before="0" w:line="240" w:lineRule="auto"/>
        <w:rPr>
          <w:szCs w:val="28"/>
          <w:lang w:val="uk-UA"/>
        </w:rPr>
      </w:pPr>
    </w:p>
    <w:p w:rsidR="00413039" w:rsidRPr="00460A49" w:rsidRDefault="00413039" w:rsidP="00B55737">
      <w:pPr>
        <w:pStyle w:val="a8"/>
        <w:widowControl w:val="0"/>
        <w:spacing w:before="0" w:line="240" w:lineRule="auto"/>
        <w:rPr>
          <w:szCs w:val="28"/>
          <w:lang w:val="uk-UA"/>
        </w:rPr>
      </w:pPr>
    </w:p>
    <w:p w:rsidR="00290882" w:rsidRPr="00460A49" w:rsidRDefault="00290882" w:rsidP="00413039">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b w:val="0"/>
          <w:noProof/>
          <w:color w:val="auto"/>
        </w:rPr>
        <w:drawing>
          <wp:inline distT="0" distB="0" distL="0" distR="0" wp14:anchorId="05CA0981" wp14:editId="32DB56DB">
            <wp:extent cx="227330" cy="203200"/>
            <wp:effectExtent l="19050" t="0" r="127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
                      <a:grayscl/>
                    </a:blip>
                    <a:srcRect l="37782" t="39038" r="58522" b="56546"/>
                    <a:stretch>
                      <a:fillRect/>
                    </a:stretch>
                  </pic:blipFill>
                  <pic:spPr bwMode="auto">
                    <a:xfrm>
                      <a:off x="0" y="0"/>
                      <a:ext cx="227330" cy="203200"/>
                    </a:xfrm>
                    <a:prstGeom prst="rect">
                      <a:avLst/>
                    </a:prstGeom>
                    <a:noFill/>
                    <a:ln w="9525">
                      <a:noFill/>
                      <a:miter lim="800000"/>
                      <a:headEnd/>
                      <a:tailEnd/>
                    </a:ln>
                  </pic:spPr>
                </pic:pic>
              </a:graphicData>
            </a:graphic>
          </wp:inline>
        </w:drawing>
      </w:r>
      <w:r w:rsidRPr="00460A49">
        <w:rPr>
          <w:rFonts w:ascii="Times New Roman" w:hAnsi="Times New Roman" w:cs="Times New Roman"/>
          <w:color w:val="auto"/>
        </w:rPr>
        <w:t>Блок двопозиційного регулювання</w:t>
      </w:r>
    </w:p>
    <w:p w:rsidR="00290882" w:rsidRPr="00460A49" w:rsidRDefault="00290882" w:rsidP="00BD7A31">
      <w:pPr>
        <w:pStyle w:val="afc"/>
        <w:widowControl w:val="0"/>
        <w:spacing w:after="0"/>
        <w:ind w:firstLine="720"/>
        <w:jc w:val="both"/>
        <w:rPr>
          <w:sz w:val="28"/>
          <w:szCs w:val="28"/>
        </w:rPr>
      </w:pPr>
      <w:r w:rsidRPr="00460A49">
        <w:rPr>
          <w:sz w:val="28"/>
          <w:szCs w:val="28"/>
        </w:rPr>
        <w:t>Даний блок призначений для реалізації найпростішого алгоритму двопозиційного управління і має вхід, на який подається сигнал зворотнього зв</w:t>
      </w:r>
      <w:r w:rsidR="00D23120">
        <w:rPr>
          <w:sz w:val="28"/>
          <w:szCs w:val="28"/>
        </w:rPr>
        <w:t>’</w:t>
      </w:r>
      <w:r w:rsidRPr="00460A49">
        <w:rPr>
          <w:sz w:val="28"/>
          <w:szCs w:val="28"/>
        </w:rPr>
        <w:t>язку від об</w:t>
      </w:r>
      <w:r w:rsidR="00D23120">
        <w:rPr>
          <w:sz w:val="28"/>
          <w:szCs w:val="28"/>
        </w:rPr>
        <w:t>’</w:t>
      </w:r>
      <w:r w:rsidRPr="00460A49">
        <w:rPr>
          <w:sz w:val="28"/>
          <w:szCs w:val="28"/>
        </w:rPr>
        <w:t>єкта управління, та дискретний вихід, логічний стан якого залежить від текучого значення на вході, заданої уставки і значень порогів ввімкнення та вимкнення.</w:t>
      </w:r>
    </w:p>
    <w:p w:rsidR="00290882" w:rsidRPr="00460A49" w:rsidRDefault="00290882" w:rsidP="00BD7A31">
      <w:pPr>
        <w:pStyle w:val="afc"/>
        <w:widowControl w:val="0"/>
        <w:spacing w:after="0"/>
        <w:ind w:firstLine="720"/>
        <w:jc w:val="both"/>
        <w:rPr>
          <w:sz w:val="28"/>
          <w:szCs w:val="28"/>
        </w:rPr>
      </w:pPr>
      <w:r w:rsidRPr="00460A49">
        <w:rPr>
          <w:sz w:val="28"/>
          <w:szCs w:val="28"/>
        </w:rPr>
        <w:t>Алгоритм непропорційного (двопозиційного) регулювання полягає в тому, що керований об</w:t>
      </w:r>
      <w:r w:rsidR="00D23120">
        <w:rPr>
          <w:sz w:val="28"/>
          <w:szCs w:val="28"/>
        </w:rPr>
        <w:t>’</w:t>
      </w:r>
      <w:r w:rsidRPr="00460A49">
        <w:rPr>
          <w:sz w:val="28"/>
          <w:szCs w:val="28"/>
        </w:rPr>
        <w:t xml:space="preserve">єкт переводиться регулювальником в один із двох станів (ввімкнений або вимкнений) залежно від співвідношення між значенням сигналу </w:t>
      </w:r>
      <w:r w:rsidR="00BD7A31" w:rsidRPr="00460A49">
        <w:rPr>
          <w:sz w:val="28"/>
          <w:szCs w:val="28"/>
        </w:rPr>
        <w:t>зворотного</w:t>
      </w:r>
      <w:r w:rsidRPr="00460A49">
        <w:rPr>
          <w:sz w:val="28"/>
          <w:szCs w:val="28"/>
        </w:rPr>
        <w:t xml:space="preserve"> зв</w:t>
      </w:r>
      <w:r w:rsidR="00D23120">
        <w:rPr>
          <w:sz w:val="28"/>
          <w:szCs w:val="28"/>
        </w:rPr>
        <w:t>’</w:t>
      </w:r>
      <w:r w:rsidRPr="00460A49">
        <w:rPr>
          <w:sz w:val="28"/>
          <w:szCs w:val="28"/>
        </w:rPr>
        <w:t>язку, що вимірюється,  встановленням і порогами ввімкнення/вимкнення.</w:t>
      </w:r>
    </w:p>
    <w:p w:rsidR="00290882" w:rsidRPr="00460A49" w:rsidRDefault="00290882" w:rsidP="00B55737">
      <w:pPr>
        <w:pStyle w:val="afe"/>
        <w:widowControl w:val="0"/>
        <w:ind w:firstLine="426"/>
        <w:jc w:val="both"/>
        <w:rPr>
          <w:sz w:val="28"/>
          <w:szCs w:val="28"/>
          <w:lang w:val="uk-UA"/>
        </w:rPr>
      </w:pPr>
      <w:r w:rsidRPr="00460A49">
        <w:rPr>
          <w:sz w:val="28"/>
          <w:szCs w:val="28"/>
          <w:lang w:val="uk-UA"/>
        </w:rPr>
        <w:t xml:space="preserve">Out </w:t>
      </w:r>
      <w:r w:rsidR="00D23120">
        <w:rPr>
          <w:sz w:val="28"/>
          <w:szCs w:val="28"/>
        </w:rPr>
        <w:sym w:font="Symbol" w:char="F02D"/>
      </w:r>
      <w:r w:rsidRPr="00460A49">
        <w:rPr>
          <w:sz w:val="28"/>
          <w:szCs w:val="28"/>
          <w:lang w:val="uk-UA"/>
        </w:rPr>
        <w:t xml:space="preserve"> вихідний сигнал регулювальника;</w:t>
      </w:r>
    </w:p>
    <w:p w:rsidR="00290882" w:rsidRPr="00460A49" w:rsidRDefault="00290882" w:rsidP="00B55737">
      <w:pPr>
        <w:pStyle w:val="afe"/>
        <w:widowControl w:val="0"/>
        <w:ind w:firstLine="426"/>
        <w:jc w:val="both"/>
        <w:rPr>
          <w:sz w:val="28"/>
          <w:szCs w:val="28"/>
          <w:lang w:val="uk-UA"/>
        </w:rPr>
      </w:pPr>
      <w:r w:rsidRPr="00460A49">
        <w:rPr>
          <w:sz w:val="28"/>
          <w:szCs w:val="28"/>
          <w:lang w:val="uk-UA"/>
        </w:rPr>
        <w:t xml:space="preserve">In </w:t>
      </w:r>
      <w:r w:rsidR="00D23120">
        <w:rPr>
          <w:sz w:val="28"/>
          <w:szCs w:val="28"/>
        </w:rPr>
        <w:sym w:font="Symbol" w:char="F02D"/>
      </w:r>
      <w:r w:rsidRPr="00460A49">
        <w:rPr>
          <w:sz w:val="28"/>
          <w:szCs w:val="28"/>
          <w:lang w:val="uk-UA"/>
        </w:rPr>
        <w:t xml:space="preserve"> вхідний сигнал регулювальника;</w:t>
      </w:r>
    </w:p>
    <w:p w:rsidR="00290882" w:rsidRPr="00460A49" w:rsidRDefault="00290882" w:rsidP="00B55737">
      <w:pPr>
        <w:pStyle w:val="afe"/>
        <w:widowControl w:val="0"/>
        <w:ind w:firstLine="426"/>
        <w:jc w:val="both"/>
        <w:rPr>
          <w:sz w:val="28"/>
          <w:szCs w:val="28"/>
          <w:lang w:val="uk-UA"/>
        </w:rPr>
      </w:pPr>
      <w:r w:rsidRPr="00460A49">
        <w:rPr>
          <w:sz w:val="28"/>
          <w:szCs w:val="28"/>
          <w:lang w:val="uk-UA"/>
        </w:rPr>
        <w:t xml:space="preserve">S </w:t>
      </w:r>
      <w:r w:rsidR="00D23120">
        <w:rPr>
          <w:sz w:val="28"/>
          <w:szCs w:val="28"/>
        </w:rPr>
        <w:sym w:font="Symbol" w:char="F02D"/>
      </w:r>
      <w:r w:rsidRPr="00460A49">
        <w:rPr>
          <w:sz w:val="28"/>
          <w:szCs w:val="28"/>
          <w:lang w:val="uk-UA"/>
        </w:rPr>
        <w:t xml:space="preserve"> уставка;</w:t>
      </w:r>
    </w:p>
    <w:p w:rsidR="00290882" w:rsidRPr="00460A49" w:rsidRDefault="00290882" w:rsidP="00B55737">
      <w:pPr>
        <w:pStyle w:val="afe"/>
        <w:widowControl w:val="0"/>
        <w:ind w:firstLine="426"/>
        <w:jc w:val="both"/>
        <w:rPr>
          <w:sz w:val="28"/>
          <w:szCs w:val="28"/>
          <w:lang w:val="uk-UA"/>
        </w:rPr>
      </w:pPr>
      <w:r w:rsidRPr="00460A49">
        <w:rPr>
          <w:sz w:val="28"/>
          <w:szCs w:val="28"/>
          <w:lang w:val="uk-UA"/>
        </w:rPr>
        <w:t xml:space="preserve">Н </w:t>
      </w:r>
      <w:r w:rsidR="00D23120">
        <w:rPr>
          <w:sz w:val="28"/>
          <w:szCs w:val="28"/>
        </w:rPr>
        <w:sym w:font="Symbol" w:char="F02D"/>
      </w:r>
      <w:r w:rsidRPr="00460A49">
        <w:rPr>
          <w:sz w:val="28"/>
          <w:szCs w:val="28"/>
          <w:lang w:val="uk-UA"/>
        </w:rPr>
        <w:t xml:space="preserve"> поріг ввімкнення;</w:t>
      </w:r>
    </w:p>
    <w:p w:rsidR="00290882" w:rsidRPr="00460A49" w:rsidRDefault="00290882" w:rsidP="00B55737">
      <w:pPr>
        <w:pStyle w:val="afe"/>
        <w:widowControl w:val="0"/>
        <w:ind w:firstLine="426"/>
        <w:jc w:val="both"/>
        <w:rPr>
          <w:sz w:val="28"/>
          <w:szCs w:val="28"/>
          <w:lang w:val="uk-UA"/>
        </w:rPr>
      </w:pPr>
      <w:r w:rsidRPr="00460A49">
        <w:rPr>
          <w:sz w:val="28"/>
          <w:szCs w:val="28"/>
          <w:lang w:val="uk-UA"/>
        </w:rPr>
        <w:t xml:space="preserve">L </w:t>
      </w:r>
      <w:r w:rsidR="00D23120">
        <w:rPr>
          <w:sz w:val="28"/>
          <w:szCs w:val="28"/>
        </w:rPr>
        <w:sym w:font="Symbol" w:char="F02D"/>
      </w:r>
      <w:r w:rsidRPr="00460A49">
        <w:rPr>
          <w:sz w:val="28"/>
          <w:szCs w:val="28"/>
          <w:lang w:val="uk-UA"/>
        </w:rPr>
        <w:t xml:space="preserve"> поріг вимкнення.</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Поле </w:t>
      </w:r>
      <w:r w:rsidR="00460A49">
        <w:rPr>
          <w:sz w:val="28"/>
          <w:szCs w:val="28"/>
        </w:rPr>
        <w:t>«</w:t>
      </w:r>
      <w:r w:rsidRPr="00460A49">
        <w:rPr>
          <w:sz w:val="28"/>
          <w:szCs w:val="28"/>
        </w:rPr>
        <w:t>Уставка</w:t>
      </w:r>
      <w:r w:rsidR="00460A49">
        <w:rPr>
          <w:sz w:val="28"/>
          <w:szCs w:val="28"/>
        </w:rPr>
        <w:t>»</w:t>
      </w:r>
      <w:r w:rsidRPr="00460A49">
        <w:rPr>
          <w:sz w:val="28"/>
          <w:szCs w:val="28"/>
        </w:rPr>
        <w:t xml:space="preserve"> повинно містити значення, з яким порівнюється сигнал </w:t>
      </w:r>
      <w:r w:rsidR="00BD7A31" w:rsidRPr="00460A49">
        <w:rPr>
          <w:sz w:val="28"/>
          <w:szCs w:val="28"/>
        </w:rPr>
        <w:t>зворотного</w:t>
      </w:r>
      <w:r w:rsidRPr="00460A49">
        <w:rPr>
          <w:sz w:val="28"/>
          <w:szCs w:val="28"/>
        </w:rPr>
        <w:t xml:space="preserve"> зв</w:t>
      </w:r>
      <w:r w:rsidR="00D23120">
        <w:rPr>
          <w:sz w:val="28"/>
          <w:szCs w:val="28"/>
        </w:rPr>
        <w:t>’</w:t>
      </w:r>
      <w:r w:rsidRPr="00460A49">
        <w:rPr>
          <w:sz w:val="28"/>
          <w:szCs w:val="28"/>
        </w:rPr>
        <w:t>язку на вході блоку. Уставка може бути фіксованою або динамічно змінним сигналом від іншого функціонального блоку стратегії.</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Поле </w:t>
      </w:r>
      <w:r w:rsidR="00460A49">
        <w:rPr>
          <w:sz w:val="28"/>
          <w:szCs w:val="28"/>
        </w:rPr>
        <w:t>«</w:t>
      </w:r>
      <w:r w:rsidRPr="00460A49">
        <w:rPr>
          <w:sz w:val="28"/>
          <w:szCs w:val="28"/>
        </w:rPr>
        <w:t>Поріг вимкнення</w:t>
      </w:r>
      <w:r w:rsidR="00460A49">
        <w:rPr>
          <w:sz w:val="28"/>
          <w:szCs w:val="28"/>
        </w:rPr>
        <w:t>»</w:t>
      </w:r>
      <w:r w:rsidRPr="00460A49">
        <w:rPr>
          <w:sz w:val="28"/>
          <w:szCs w:val="28"/>
        </w:rPr>
        <w:t xml:space="preserve">  повинно містити значення, яке визначає зону нечутливості регулювальника при формуванні вихідного сигналу, що вимикає об</w:t>
      </w:r>
      <w:r w:rsidR="00D23120">
        <w:rPr>
          <w:sz w:val="28"/>
          <w:szCs w:val="28"/>
        </w:rPr>
        <w:t>’</w:t>
      </w:r>
      <w:r w:rsidRPr="00460A49">
        <w:rPr>
          <w:sz w:val="28"/>
          <w:szCs w:val="28"/>
        </w:rPr>
        <w:t xml:space="preserve">єкт управління. Нижня межа регулювання визначається шляхом віднімання порога </w:t>
      </w:r>
      <w:r w:rsidRPr="00460A49">
        <w:rPr>
          <w:sz w:val="28"/>
          <w:szCs w:val="28"/>
        </w:rPr>
        <w:lastRenderedPageBreak/>
        <w:t>вимкнення із значення уставки.</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Поле </w:t>
      </w:r>
      <w:r w:rsidR="00460A49">
        <w:rPr>
          <w:sz w:val="28"/>
          <w:szCs w:val="28"/>
        </w:rPr>
        <w:t>«</w:t>
      </w:r>
      <w:r w:rsidRPr="00460A49">
        <w:rPr>
          <w:sz w:val="28"/>
          <w:szCs w:val="28"/>
        </w:rPr>
        <w:t>Поріг ввімкнення</w:t>
      </w:r>
      <w:r w:rsidR="00460A49">
        <w:rPr>
          <w:sz w:val="28"/>
          <w:szCs w:val="28"/>
        </w:rPr>
        <w:t>»</w:t>
      </w:r>
      <w:r w:rsidRPr="00460A49">
        <w:rPr>
          <w:sz w:val="28"/>
          <w:szCs w:val="28"/>
        </w:rPr>
        <w:t xml:space="preserve"> повинно містити значення, яке визначає зону нечутливості регулювальника при формуванні вихідного сигналу, що вмикає об</w:t>
      </w:r>
      <w:r w:rsidR="00D23120">
        <w:rPr>
          <w:sz w:val="28"/>
          <w:szCs w:val="28"/>
        </w:rPr>
        <w:t>’</w:t>
      </w:r>
      <w:r w:rsidRPr="00460A49">
        <w:rPr>
          <w:sz w:val="28"/>
          <w:szCs w:val="28"/>
        </w:rPr>
        <w:t>єкт управління. Верхня межа регулювання визначається шляхом підсумовування порога вимкнення і значення уставки.</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Крім того, логічні стани вихідного сигналу регулювальника можуть бути встановлені в необхідному порядку шляхом встановлення у відповідне положення перемикача </w:t>
      </w:r>
      <w:r w:rsidR="00460A49">
        <w:rPr>
          <w:sz w:val="28"/>
          <w:szCs w:val="28"/>
        </w:rPr>
        <w:t>«</w:t>
      </w:r>
      <w:r w:rsidRPr="00460A49">
        <w:rPr>
          <w:sz w:val="28"/>
          <w:szCs w:val="28"/>
        </w:rPr>
        <w:t>Вище верхньої межі</w:t>
      </w:r>
      <w:r w:rsidR="00460A49">
        <w:rPr>
          <w:sz w:val="28"/>
          <w:szCs w:val="28"/>
        </w:rPr>
        <w:t>»</w:t>
      </w:r>
      <w:r w:rsidRPr="00460A49">
        <w:rPr>
          <w:sz w:val="28"/>
          <w:szCs w:val="28"/>
        </w:rPr>
        <w:t xml:space="preserve"> діалогової панелі настройки параметрів блоку.</w:t>
      </w:r>
    </w:p>
    <w:p w:rsidR="00290882" w:rsidRPr="00460A49" w:rsidRDefault="00290882" w:rsidP="00BD7A31">
      <w:pPr>
        <w:pStyle w:val="a8"/>
        <w:widowControl w:val="0"/>
        <w:spacing w:before="0" w:line="240" w:lineRule="auto"/>
        <w:jc w:val="both"/>
        <w:rPr>
          <w:szCs w:val="28"/>
          <w:lang w:val="uk-UA"/>
        </w:rPr>
      </w:pPr>
      <w:r w:rsidRPr="00460A49">
        <w:rPr>
          <w:szCs w:val="28"/>
          <w:lang w:val="uk-UA"/>
        </w:rPr>
        <w:t>Вхідний зв</w:t>
      </w:r>
      <w:r w:rsidR="00D23120">
        <w:rPr>
          <w:szCs w:val="28"/>
          <w:lang w:val="uk-UA"/>
        </w:rPr>
        <w:t>’</w:t>
      </w:r>
      <w:r w:rsidRPr="00460A49">
        <w:rPr>
          <w:szCs w:val="28"/>
          <w:lang w:val="uk-UA"/>
        </w:rPr>
        <w:t>язок: блок двопозиційного управління має два входи: Вхід зворотного зв</w:t>
      </w:r>
      <w:r w:rsidR="00D23120">
        <w:rPr>
          <w:szCs w:val="28"/>
          <w:lang w:val="uk-UA"/>
        </w:rPr>
        <w:t>’</w:t>
      </w:r>
      <w:r w:rsidRPr="00460A49">
        <w:rPr>
          <w:szCs w:val="28"/>
          <w:lang w:val="uk-UA"/>
        </w:rPr>
        <w:t>язку і Уставка.</w:t>
      </w:r>
    </w:p>
    <w:p w:rsidR="00290882" w:rsidRPr="00460A49" w:rsidRDefault="00290882" w:rsidP="00BD7A31">
      <w:pPr>
        <w:pStyle w:val="afc"/>
        <w:widowControl w:val="0"/>
        <w:spacing w:after="0"/>
        <w:ind w:firstLine="720"/>
        <w:jc w:val="both"/>
        <w:rPr>
          <w:sz w:val="28"/>
          <w:szCs w:val="28"/>
        </w:rPr>
      </w:pPr>
      <w:r w:rsidRPr="00460A49">
        <w:rPr>
          <w:sz w:val="28"/>
          <w:szCs w:val="28"/>
        </w:rPr>
        <w:t>Вихідний зв</w:t>
      </w:r>
      <w:r w:rsidR="00D23120">
        <w:rPr>
          <w:sz w:val="28"/>
          <w:szCs w:val="28"/>
        </w:rPr>
        <w:t>’</w:t>
      </w:r>
      <w:r w:rsidRPr="00460A49">
        <w:rPr>
          <w:sz w:val="28"/>
          <w:szCs w:val="28"/>
        </w:rPr>
        <w:t>язок: блок має один дискретний вихід, логічний стан якого може бути переданий іншим функціональним блокам або елементам відображення стратегії.</w:t>
      </w:r>
    </w:p>
    <w:p w:rsidR="00290882" w:rsidRPr="00460A49" w:rsidRDefault="00290882" w:rsidP="00B55737">
      <w:pPr>
        <w:pStyle w:val="afc"/>
        <w:widowControl w:val="0"/>
        <w:spacing w:after="0"/>
        <w:ind w:firstLine="720"/>
        <w:rPr>
          <w:sz w:val="28"/>
          <w:szCs w:val="28"/>
        </w:rPr>
      </w:pPr>
    </w:p>
    <w:p w:rsidR="00290882" w:rsidRPr="00460A49" w:rsidRDefault="00290882" w:rsidP="00413039">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b w:val="0"/>
          <w:noProof/>
          <w:color w:val="auto"/>
        </w:rPr>
        <w:drawing>
          <wp:inline distT="0" distB="0" distL="0" distR="0" wp14:anchorId="1E72800E" wp14:editId="29A74B97">
            <wp:extent cx="191135" cy="191135"/>
            <wp:effectExtent l="1905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
                      <a:grayscl/>
                    </a:blip>
                    <a:srcRect l="31416" t="43730" r="65503" b="52130"/>
                    <a:stretch>
                      <a:fillRect/>
                    </a:stretch>
                  </pic:blipFill>
                  <pic:spPr bwMode="auto">
                    <a:xfrm>
                      <a:off x="0" y="0"/>
                      <a:ext cx="191135" cy="191135"/>
                    </a:xfrm>
                    <a:prstGeom prst="rect">
                      <a:avLst/>
                    </a:prstGeom>
                    <a:noFill/>
                    <a:ln w="9525">
                      <a:noFill/>
                      <a:miter lim="800000"/>
                      <a:headEnd/>
                      <a:tailEnd/>
                    </a:ln>
                  </pic:spPr>
                </pic:pic>
              </a:graphicData>
            </a:graphic>
          </wp:inline>
        </w:drawing>
      </w:r>
      <w:r w:rsidRPr="00460A49">
        <w:rPr>
          <w:rFonts w:ascii="Times New Roman" w:hAnsi="Times New Roman" w:cs="Times New Roman"/>
          <w:color w:val="auto"/>
        </w:rPr>
        <w:t>Блок формування пилеподібного сигналу</w:t>
      </w:r>
    </w:p>
    <w:p w:rsidR="00290882" w:rsidRPr="00460A49" w:rsidRDefault="00290882" w:rsidP="00BD7A31">
      <w:pPr>
        <w:pStyle w:val="afc"/>
        <w:widowControl w:val="0"/>
        <w:spacing w:after="0"/>
        <w:ind w:firstLine="720"/>
        <w:jc w:val="both"/>
        <w:rPr>
          <w:sz w:val="28"/>
          <w:szCs w:val="28"/>
        </w:rPr>
      </w:pPr>
      <w:r w:rsidRPr="00460A49">
        <w:rPr>
          <w:sz w:val="28"/>
          <w:szCs w:val="28"/>
        </w:rPr>
        <w:t>Даний блок призначений для формування сигналу пилеподібної форми і має входи та вихід. Частота оновлення значень на виході блоку формування пилеподібного сигналу пропорційна частоті сканування задачі, яка містить блок.</w:t>
      </w:r>
    </w:p>
    <w:p w:rsidR="00290882" w:rsidRPr="00460A49" w:rsidRDefault="00290882" w:rsidP="00BD7A31">
      <w:pPr>
        <w:pStyle w:val="25"/>
        <w:widowControl w:val="0"/>
        <w:ind w:left="0" w:firstLine="720"/>
        <w:jc w:val="both"/>
        <w:rPr>
          <w:sz w:val="28"/>
          <w:szCs w:val="28"/>
          <w:lang w:val="uk-UA"/>
        </w:rPr>
      </w:pPr>
      <w:r w:rsidRPr="00460A49">
        <w:rPr>
          <w:sz w:val="28"/>
          <w:szCs w:val="28"/>
          <w:lang w:val="uk-UA"/>
        </w:rPr>
        <w:t xml:space="preserve">Поле </w:t>
      </w:r>
      <w:r w:rsidR="00460A49">
        <w:rPr>
          <w:sz w:val="28"/>
          <w:szCs w:val="28"/>
          <w:lang w:val="uk-UA"/>
        </w:rPr>
        <w:t>«</w:t>
      </w:r>
      <w:r w:rsidRPr="00460A49">
        <w:rPr>
          <w:sz w:val="28"/>
          <w:szCs w:val="28"/>
          <w:lang w:val="uk-UA"/>
        </w:rPr>
        <w:t>Початкове значення</w:t>
      </w:r>
      <w:r w:rsidR="00460A49">
        <w:rPr>
          <w:sz w:val="28"/>
          <w:szCs w:val="28"/>
          <w:lang w:val="uk-UA"/>
        </w:rPr>
        <w:t>»</w:t>
      </w:r>
      <w:r w:rsidRPr="00460A49">
        <w:rPr>
          <w:sz w:val="28"/>
          <w:szCs w:val="28"/>
          <w:lang w:val="uk-UA"/>
        </w:rPr>
        <w:t xml:space="preserve"> визначає початкове значення пилеподібного сигналу на виході блоку.</w:t>
      </w:r>
    </w:p>
    <w:p w:rsidR="00290882" w:rsidRPr="00460A49" w:rsidRDefault="00290882" w:rsidP="00BD7A31">
      <w:pPr>
        <w:pStyle w:val="25"/>
        <w:widowControl w:val="0"/>
        <w:ind w:left="0" w:firstLine="720"/>
        <w:jc w:val="both"/>
        <w:rPr>
          <w:sz w:val="28"/>
          <w:szCs w:val="28"/>
          <w:lang w:val="uk-UA"/>
        </w:rPr>
      </w:pPr>
      <w:r w:rsidRPr="00460A49">
        <w:rPr>
          <w:sz w:val="28"/>
          <w:szCs w:val="28"/>
          <w:lang w:val="uk-UA"/>
        </w:rPr>
        <w:t xml:space="preserve">Поле </w:t>
      </w:r>
      <w:r w:rsidR="00460A49">
        <w:rPr>
          <w:sz w:val="28"/>
          <w:szCs w:val="28"/>
          <w:lang w:val="uk-UA"/>
        </w:rPr>
        <w:t>«</w:t>
      </w:r>
      <w:r w:rsidRPr="00460A49">
        <w:rPr>
          <w:sz w:val="28"/>
          <w:szCs w:val="28"/>
          <w:lang w:val="uk-UA"/>
        </w:rPr>
        <w:t>Максимальне значення</w:t>
      </w:r>
      <w:r w:rsidR="00460A49">
        <w:rPr>
          <w:sz w:val="28"/>
          <w:szCs w:val="28"/>
          <w:lang w:val="uk-UA"/>
        </w:rPr>
        <w:t>»</w:t>
      </w:r>
      <w:r w:rsidRPr="00460A49">
        <w:rPr>
          <w:sz w:val="28"/>
          <w:szCs w:val="28"/>
          <w:lang w:val="uk-UA"/>
        </w:rPr>
        <w:t xml:space="preserve"> визначає кінцеве значення пилеподібного сигналу на виході блоку. Може бути більше або менше початкове значення.</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Поле </w:t>
      </w:r>
      <w:r w:rsidR="00460A49">
        <w:rPr>
          <w:sz w:val="28"/>
          <w:szCs w:val="28"/>
        </w:rPr>
        <w:t>«</w:t>
      </w:r>
      <w:r w:rsidRPr="00460A49">
        <w:rPr>
          <w:sz w:val="28"/>
          <w:szCs w:val="28"/>
        </w:rPr>
        <w:t>Крок збільшення/зменшення</w:t>
      </w:r>
      <w:r w:rsidR="00460A49">
        <w:rPr>
          <w:sz w:val="28"/>
          <w:szCs w:val="28"/>
        </w:rPr>
        <w:t>»</w:t>
      </w:r>
      <w:r w:rsidRPr="00460A49">
        <w:rPr>
          <w:sz w:val="28"/>
          <w:szCs w:val="28"/>
        </w:rPr>
        <w:t xml:space="preserve"> повинно містити величину, на яку буде змінюватися значення на виході блоку при кожному скануванні задачі, яка містить вказаний блок.</w:t>
      </w:r>
    </w:p>
    <w:p w:rsidR="00290882" w:rsidRPr="00460A49" w:rsidRDefault="00290882" w:rsidP="00BD7A31">
      <w:pPr>
        <w:pStyle w:val="2"/>
        <w:keepNext w:val="0"/>
        <w:widowControl w:val="0"/>
        <w:spacing w:before="0"/>
        <w:ind w:left="720"/>
        <w:jc w:val="both"/>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Скидання з </w:t>
      </w:r>
      <w:r w:rsidR="00460A49">
        <w:rPr>
          <w:rFonts w:ascii="Times New Roman" w:hAnsi="Times New Roman" w:cs="Times New Roman"/>
          <w:b w:val="0"/>
          <w:color w:val="auto"/>
          <w:sz w:val="28"/>
          <w:szCs w:val="28"/>
        </w:rPr>
        <w:t>»</w:t>
      </w:r>
    </w:p>
    <w:p w:rsidR="00290882" w:rsidRPr="00460A49" w:rsidRDefault="00290882" w:rsidP="00BD7A31">
      <w:pPr>
        <w:pStyle w:val="afc"/>
        <w:widowControl w:val="0"/>
        <w:spacing w:after="0"/>
        <w:ind w:firstLine="720"/>
        <w:jc w:val="both"/>
        <w:rPr>
          <w:sz w:val="28"/>
          <w:szCs w:val="28"/>
        </w:rPr>
      </w:pPr>
      <w:r w:rsidRPr="00460A49">
        <w:rPr>
          <w:sz w:val="28"/>
          <w:szCs w:val="28"/>
        </w:rPr>
        <w:t>Вихідний сигнал блоку може бути скинутий в початкове значення шляхом подачі на даний вхід дискретного сигналу високого рівня від іншого функціонального блоку стратегії. Подача сигналу низького рівня забезпечує поновлення функціонування блоку. Якщо даний вхід не приєднаний, його стан приймається рівним логічному нулю.</w:t>
      </w:r>
    </w:p>
    <w:p w:rsidR="00290882" w:rsidRPr="00460A49" w:rsidRDefault="00290882" w:rsidP="00BD7A31">
      <w:pPr>
        <w:pStyle w:val="2"/>
        <w:keepNext w:val="0"/>
        <w:widowControl w:val="0"/>
        <w:spacing w:before="0"/>
        <w:ind w:firstLine="720"/>
        <w:jc w:val="both"/>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Зупинка з </w:t>
      </w:r>
      <w:r w:rsidR="00460A49">
        <w:rPr>
          <w:rFonts w:ascii="Times New Roman" w:hAnsi="Times New Roman" w:cs="Times New Roman"/>
          <w:b w:val="0"/>
          <w:color w:val="auto"/>
          <w:sz w:val="28"/>
          <w:szCs w:val="28"/>
        </w:rPr>
        <w:t>»</w:t>
      </w:r>
    </w:p>
    <w:p w:rsidR="00290882" w:rsidRPr="00460A49" w:rsidRDefault="00290882" w:rsidP="00BD7A31">
      <w:pPr>
        <w:pStyle w:val="afc"/>
        <w:widowControl w:val="0"/>
        <w:spacing w:after="0"/>
        <w:ind w:firstLine="720"/>
        <w:jc w:val="both"/>
        <w:rPr>
          <w:sz w:val="28"/>
          <w:szCs w:val="28"/>
        </w:rPr>
      </w:pPr>
      <w:r w:rsidRPr="00460A49">
        <w:rPr>
          <w:sz w:val="28"/>
          <w:szCs w:val="28"/>
        </w:rPr>
        <w:t>Вихідний сигнал блоку може бути зафіксований із збереженням текучого значення шляхом подачі на даний вхід дискретного сигналу високого рівня від іншого функціонального блоку стратегії. Подача сигналу низького рівня забезпечує поновлення функціонування блоку. Якщо даний вхід не приєднаний, його стан приймається рівним логічному нулю.</w:t>
      </w:r>
    </w:p>
    <w:p w:rsidR="00290882" w:rsidRPr="00460A49" w:rsidRDefault="00290882" w:rsidP="00BD7A31">
      <w:pPr>
        <w:pStyle w:val="a8"/>
        <w:widowControl w:val="0"/>
        <w:spacing w:before="0" w:line="240" w:lineRule="auto"/>
        <w:jc w:val="both"/>
        <w:rPr>
          <w:szCs w:val="28"/>
          <w:lang w:val="uk-UA"/>
        </w:rPr>
      </w:pPr>
      <w:r w:rsidRPr="00460A49">
        <w:rPr>
          <w:szCs w:val="28"/>
          <w:lang w:val="uk-UA"/>
        </w:rPr>
        <w:t>Вхідний зв</w:t>
      </w:r>
      <w:r w:rsidR="00D23120">
        <w:rPr>
          <w:szCs w:val="28"/>
          <w:lang w:val="uk-UA"/>
        </w:rPr>
        <w:t>’</w:t>
      </w:r>
      <w:r w:rsidRPr="00460A49">
        <w:rPr>
          <w:szCs w:val="28"/>
          <w:lang w:val="uk-UA"/>
        </w:rPr>
        <w:t>язок: блок формування пилеподібного сигналу має два входи: Скидання і Зупинка.</w:t>
      </w:r>
    </w:p>
    <w:p w:rsidR="00290882" w:rsidRPr="00460A49" w:rsidRDefault="00290882" w:rsidP="00BD7A31">
      <w:pPr>
        <w:pStyle w:val="afc"/>
        <w:widowControl w:val="0"/>
        <w:spacing w:after="0"/>
        <w:ind w:firstLine="720"/>
        <w:jc w:val="both"/>
        <w:rPr>
          <w:sz w:val="28"/>
          <w:szCs w:val="28"/>
        </w:rPr>
      </w:pPr>
      <w:r w:rsidRPr="00460A49">
        <w:rPr>
          <w:sz w:val="28"/>
          <w:szCs w:val="28"/>
        </w:rPr>
        <w:t>Вихідний зв</w:t>
      </w:r>
      <w:r w:rsidR="00D23120">
        <w:rPr>
          <w:sz w:val="28"/>
          <w:szCs w:val="28"/>
        </w:rPr>
        <w:t>’</w:t>
      </w:r>
      <w:r w:rsidRPr="00460A49">
        <w:rPr>
          <w:sz w:val="28"/>
          <w:szCs w:val="28"/>
        </w:rPr>
        <w:t>язок: на виході блоку формується аналоговий сигнал пилеподібної форми, який може бути переданий іншим функціональним блокам стратегії.</w:t>
      </w:r>
    </w:p>
    <w:p w:rsidR="00290882" w:rsidRPr="00460A49" w:rsidRDefault="00290882" w:rsidP="00B55737">
      <w:pPr>
        <w:pStyle w:val="afc"/>
        <w:widowControl w:val="0"/>
        <w:spacing w:after="0"/>
        <w:ind w:firstLine="720"/>
        <w:rPr>
          <w:sz w:val="28"/>
          <w:szCs w:val="28"/>
        </w:rPr>
      </w:pPr>
    </w:p>
    <w:p w:rsidR="00290882" w:rsidRPr="00460A49" w:rsidRDefault="00290882" w:rsidP="00413039">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b w:val="0"/>
          <w:noProof/>
          <w:color w:val="auto"/>
        </w:rPr>
        <w:drawing>
          <wp:inline distT="0" distB="0" distL="0" distR="0" wp14:anchorId="0A1227C8" wp14:editId="758CD076">
            <wp:extent cx="227330" cy="191135"/>
            <wp:effectExtent l="19050" t="0" r="127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1">
                      <a:grayscl/>
                    </a:blip>
                    <a:srcRect l="34497" t="43730" r="61807" b="52130"/>
                    <a:stretch>
                      <a:fillRect/>
                    </a:stretch>
                  </pic:blipFill>
                  <pic:spPr bwMode="auto">
                    <a:xfrm>
                      <a:off x="0" y="0"/>
                      <a:ext cx="227330" cy="191135"/>
                    </a:xfrm>
                    <a:prstGeom prst="rect">
                      <a:avLst/>
                    </a:prstGeom>
                    <a:noFill/>
                    <a:ln w="9525">
                      <a:noFill/>
                      <a:miter lim="800000"/>
                      <a:headEnd/>
                      <a:tailEnd/>
                    </a:ln>
                  </pic:spPr>
                </pic:pic>
              </a:graphicData>
            </a:graphic>
          </wp:inline>
        </w:drawing>
      </w:r>
      <w:r w:rsidRPr="00460A49">
        <w:rPr>
          <w:rFonts w:ascii="Times New Roman" w:hAnsi="Times New Roman" w:cs="Times New Roman"/>
          <w:color w:val="auto"/>
        </w:rPr>
        <w:t>Блок усереднення</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Даний блок має вхід і вихід, та дозволяє реалізовувати два методи усереднення. Усереднення виконується лише для кількості відліків сигналу на вході блоку, заданої в полі </w:t>
      </w:r>
      <w:r w:rsidR="00460A49">
        <w:rPr>
          <w:sz w:val="28"/>
          <w:szCs w:val="28"/>
        </w:rPr>
        <w:t>«</w:t>
      </w:r>
      <w:r w:rsidRPr="00460A49">
        <w:rPr>
          <w:sz w:val="28"/>
          <w:szCs w:val="28"/>
        </w:rPr>
        <w:t>Кількість точок</w:t>
      </w:r>
      <w:r w:rsidR="00460A49">
        <w:rPr>
          <w:sz w:val="28"/>
          <w:szCs w:val="28"/>
        </w:rPr>
        <w:t>»</w:t>
      </w:r>
      <w:r w:rsidRPr="00460A49">
        <w:rPr>
          <w:sz w:val="28"/>
          <w:szCs w:val="28"/>
        </w:rPr>
        <w:t xml:space="preserve"> для усереднення діалогової панелі настройки параметрів </w:t>
      </w:r>
      <w:r w:rsidRPr="00460A49">
        <w:rPr>
          <w:sz w:val="28"/>
          <w:szCs w:val="28"/>
        </w:rPr>
        <w:lastRenderedPageBreak/>
        <w:t>блоку. Наприклад, якщо задано 10 точок для усереднення, то в першому циклі на виході блоку з</w:t>
      </w:r>
      <w:r w:rsidR="00D23120">
        <w:rPr>
          <w:sz w:val="28"/>
          <w:szCs w:val="28"/>
        </w:rPr>
        <w:t>’</w:t>
      </w:r>
      <w:r w:rsidRPr="00460A49">
        <w:rPr>
          <w:sz w:val="28"/>
          <w:szCs w:val="28"/>
        </w:rPr>
        <w:t>явиться вхідне значення, у другому  середнє від попереднього і текучого, ..., в десятому  середнє від вхідного значення на текучому і попередніх дев</w:t>
      </w:r>
      <w:r w:rsidR="00D23120">
        <w:rPr>
          <w:sz w:val="28"/>
          <w:szCs w:val="28"/>
        </w:rPr>
        <w:t>’</w:t>
      </w:r>
      <w:r w:rsidRPr="00460A49">
        <w:rPr>
          <w:sz w:val="28"/>
          <w:szCs w:val="28"/>
        </w:rPr>
        <w:t>яти циклах, в одинадцятому середнє від вхідного значення на текучому і попередніх дев</w:t>
      </w:r>
      <w:r w:rsidR="00D23120">
        <w:rPr>
          <w:sz w:val="28"/>
          <w:szCs w:val="28"/>
        </w:rPr>
        <w:t>’</w:t>
      </w:r>
      <w:r w:rsidRPr="00460A49">
        <w:rPr>
          <w:sz w:val="28"/>
          <w:szCs w:val="28"/>
        </w:rPr>
        <w:t>яти циклах і т.д.</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Якщо вибраний метод </w:t>
      </w:r>
      <w:r w:rsidR="00460A49">
        <w:rPr>
          <w:sz w:val="28"/>
          <w:szCs w:val="28"/>
        </w:rPr>
        <w:t>«</w:t>
      </w:r>
      <w:r w:rsidRPr="00460A49">
        <w:rPr>
          <w:sz w:val="28"/>
          <w:szCs w:val="28"/>
        </w:rPr>
        <w:t>Середнє для всіх виборок</w:t>
      </w:r>
      <w:r w:rsidR="00460A49">
        <w:rPr>
          <w:sz w:val="28"/>
          <w:szCs w:val="28"/>
        </w:rPr>
        <w:t>»</w:t>
      </w:r>
      <w:r w:rsidRPr="00460A49">
        <w:rPr>
          <w:sz w:val="28"/>
          <w:szCs w:val="28"/>
        </w:rPr>
        <w:t>, то усереднення проводиться за загальною кількістю відліків сигналу, що поступили на вхід блоку з моменту запуску стратегії на виконання.</w:t>
      </w:r>
    </w:p>
    <w:p w:rsidR="00290882" w:rsidRPr="00460A49" w:rsidRDefault="00290882" w:rsidP="00BD7A31">
      <w:pPr>
        <w:pStyle w:val="afc"/>
        <w:widowControl w:val="0"/>
        <w:spacing w:after="0"/>
        <w:ind w:firstLine="720"/>
        <w:jc w:val="both"/>
        <w:rPr>
          <w:sz w:val="28"/>
          <w:szCs w:val="28"/>
        </w:rPr>
      </w:pPr>
      <w:r w:rsidRPr="00460A49">
        <w:rPr>
          <w:sz w:val="28"/>
          <w:szCs w:val="28"/>
        </w:rPr>
        <w:t>Перший метод усереднення дозволяє реалізувати найпростіший алгоритм так званої рівноважної фільтрації, при якій внесок поточного і попередніх N відліків вхідного сигналу в текучому відліку відгуку фільтра приймається однаковим. У ряді випадків це дозволяє знизити вплив нормально розподіленої перешкоди невеликої інтенсивності.</w:t>
      </w:r>
    </w:p>
    <w:p w:rsidR="00290882" w:rsidRPr="00460A49" w:rsidRDefault="00290882" w:rsidP="00BD7A31">
      <w:pPr>
        <w:pStyle w:val="afc"/>
        <w:widowControl w:val="0"/>
        <w:spacing w:after="0"/>
        <w:ind w:firstLine="720"/>
        <w:jc w:val="both"/>
        <w:rPr>
          <w:sz w:val="28"/>
          <w:szCs w:val="28"/>
        </w:rPr>
      </w:pPr>
      <w:r w:rsidRPr="00460A49">
        <w:rPr>
          <w:sz w:val="28"/>
          <w:szCs w:val="28"/>
        </w:rPr>
        <w:t>Вхідний зв</w:t>
      </w:r>
      <w:r w:rsidR="00D23120">
        <w:rPr>
          <w:sz w:val="28"/>
          <w:szCs w:val="28"/>
        </w:rPr>
        <w:t>’</w:t>
      </w:r>
      <w:r w:rsidRPr="00460A49">
        <w:rPr>
          <w:sz w:val="28"/>
          <w:szCs w:val="28"/>
        </w:rPr>
        <w:t>язок: значення, що поступають на вхід блоку від іншого функціонального блоку стратегії, зазнають усереднення.</w:t>
      </w:r>
    </w:p>
    <w:p w:rsidR="00290882" w:rsidRPr="00460A49" w:rsidRDefault="00290882" w:rsidP="00BD7A31">
      <w:pPr>
        <w:pStyle w:val="a8"/>
        <w:widowControl w:val="0"/>
        <w:spacing w:before="0" w:line="240" w:lineRule="auto"/>
        <w:jc w:val="both"/>
        <w:rPr>
          <w:sz w:val="28"/>
          <w:szCs w:val="28"/>
          <w:lang w:val="uk-UA"/>
        </w:rPr>
      </w:pPr>
      <w:r w:rsidRPr="00460A49">
        <w:rPr>
          <w:sz w:val="28"/>
          <w:szCs w:val="28"/>
          <w:lang w:val="uk-UA"/>
        </w:rPr>
        <w:t>Вихідний зв</w:t>
      </w:r>
      <w:r w:rsidR="00D23120">
        <w:rPr>
          <w:sz w:val="28"/>
          <w:szCs w:val="28"/>
          <w:lang w:val="uk-UA"/>
        </w:rPr>
        <w:t>’</w:t>
      </w:r>
      <w:r w:rsidRPr="00460A49">
        <w:rPr>
          <w:sz w:val="28"/>
          <w:szCs w:val="28"/>
          <w:lang w:val="uk-UA"/>
        </w:rPr>
        <w:t>язок: середнє значення передається приєднаному функціональному блоку.</w:t>
      </w:r>
    </w:p>
    <w:p w:rsidR="00290882" w:rsidRPr="00460A49" w:rsidRDefault="00290882" w:rsidP="00B55737">
      <w:pPr>
        <w:pStyle w:val="a8"/>
        <w:widowControl w:val="0"/>
        <w:spacing w:before="0" w:line="240" w:lineRule="auto"/>
        <w:rPr>
          <w:szCs w:val="28"/>
          <w:lang w:val="uk-UA"/>
        </w:rPr>
      </w:pPr>
    </w:p>
    <w:p w:rsidR="00290882" w:rsidRPr="00460A49" w:rsidRDefault="00290882" w:rsidP="00413039">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b w:val="0"/>
          <w:noProof/>
          <w:color w:val="auto"/>
        </w:rPr>
        <w:drawing>
          <wp:inline distT="0" distB="0" distL="0" distR="0" wp14:anchorId="6D80FD16" wp14:editId="087A2982">
            <wp:extent cx="215265" cy="191135"/>
            <wp:effectExtent l="1905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1">
                      <a:grayscl/>
                    </a:blip>
                    <a:srcRect l="37988" t="43730" r="58522" b="52130"/>
                    <a:stretch>
                      <a:fillRect/>
                    </a:stretch>
                  </pic:blipFill>
                  <pic:spPr bwMode="auto">
                    <a:xfrm>
                      <a:off x="0" y="0"/>
                      <a:ext cx="215265" cy="191135"/>
                    </a:xfrm>
                    <a:prstGeom prst="rect">
                      <a:avLst/>
                    </a:prstGeom>
                    <a:noFill/>
                    <a:ln w="9525">
                      <a:noFill/>
                      <a:miter lim="800000"/>
                      <a:headEnd/>
                      <a:tailEnd/>
                    </a:ln>
                  </pic:spPr>
                </pic:pic>
              </a:graphicData>
            </a:graphic>
          </wp:inline>
        </w:drawing>
      </w:r>
      <w:r w:rsidRPr="00460A49">
        <w:rPr>
          <w:rFonts w:ascii="Times New Roman" w:hAnsi="Times New Roman" w:cs="Times New Roman"/>
          <w:color w:val="auto"/>
        </w:rPr>
        <w:t>Блок введення даних з файла</w:t>
      </w:r>
    </w:p>
    <w:p w:rsidR="00290882" w:rsidRPr="00460A49" w:rsidRDefault="00290882" w:rsidP="00D23120">
      <w:pPr>
        <w:pStyle w:val="afc"/>
        <w:widowControl w:val="0"/>
        <w:spacing w:after="0"/>
        <w:ind w:firstLine="720"/>
        <w:jc w:val="both"/>
        <w:rPr>
          <w:sz w:val="28"/>
          <w:szCs w:val="28"/>
        </w:rPr>
      </w:pPr>
      <w:r w:rsidRPr="00460A49">
        <w:rPr>
          <w:sz w:val="28"/>
          <w:szCs w:val="28"/>
        </w:rPr>
        <w:t>Даний блок призначений для введення з файлу інформації, яка представлена у вигляді рядків в форматі ASCIІ та передачі її іншим функціональним блокам стратегії. За один період опитування задачі проводиться введення одного рядка символів. Після зчитування останнього рядка з файлу, при наступному виклиці задачі відбудеться повернення в початок файла і поновлення введення інформації, починаючи з першого рядка. Файл повинен створюватися за допомогою текстового редактора та містити дані у вигляді цілих або дійсних (з плаваючою комою) чисел в форматі ASCII, що розташовані в один стовпець. Шлях і ім</w:t>
      </w:r>
      <w:r w:rsidR="00D23120">
        <w:rPr>
          <w:sz w:val="28"/>
          <w:szCs w:val="28"/>
        </w:rPr>
        <w:t>’</w:t>
      </w:r>
      <w:r w:rsidRPr="00460A49">
        <w:rPr>
          <w:sz w:val="28"/>
          <w:szCs w:val="28"/>
        </w:rPr>
        <w:t>я файла задаються в діалоговій панелі настройки параметрів функціонального блоку, після чого потрібно з</w:t>
      </w:r>
      <w:r w:rsidR="00D23120">
        <w:rPr>
          <w:sz w:val="28"/>
          <w:szCs w:val="28"/>
        </w:rPr>
        <w:t>’</w:t>
      </w:r>
      <w:r w:rsidRPr="00460A49">
        <w:rPr>
          <w:sz w:val="28"/>
          <w:szCs w:val="28"/>
        </w:rPr>
        <w:t xml:space="preserve">єднати провідником блок введення даних з файла з функціональним блоком </w:t>
      </w:r>
      <w:r w:rsidR="00D23120">
        <w:rPr>
          <w:sz w:val="28"/>
          <w:szCs w:val="28"/>
        </w:rPr>
        <w:sym w:font="Symbol" w:char="F02D"/>
      </w:r>
      <w:r w:rsidRPr="00460A49">
        <w:rPr>
          <w:sz w:val="28"/>
          <w:szCs w:val="28"/>
        </w:rPr>
        <w:t xml:space="preserve"> одержувачем даних.</w:t>
      </w:r>
    </w:p>
    <w:p w:rsidR="00413039" w:rsidRPr="00460A49" w:rsidRDefault="00413039" w:rsidP="00413039">
      <w:pPr>
        <w:pStyle w:val="afc"/>
        <w:widowControl w:val="0"/>
        <w:spacing w:after="0"/>
        <w:ind w:firstLine="720"/>
        <w:jc w:val="both"/>
        <w:rPr>
          <w:sz w:val="28"/>
          <w:szCs w:val="28"/>
        </w:rPr>
      </w:pPr>
      <w:r w:rsidRPr="00460A49">
        <w:rPr>
          <w:sz w:val="28"/>
          <w:szCs w:val="28"/>
        </w:rPr>
        <w:t>Вихідний зв</w:t>
      </w:r>
      <w:r w:rsidR="00D23120">
        <w:rPr>
          <w:sz w:val="28"/>
          <w:szCs w:val="28"/>
        </w:rPr>
        <w:t>’</w:t>
      </w:r>
      <w:r w:rsidRPr="00460A49">
        <w:rPr>
          <w:sz w:val="28"/>
          <w:szCs w:val="28"/>
        </w:rPr>
        <w:t>язок: дані, що зчитуються з файла, будуть передаватися приєднаному функціональному блоку.</w:t>
      </w:r>
    </w:p>
    <w:p w:rsidR="00290882" w:rsidRPr="00460A49" w:rsidRDefault="00290882" w:rsidP="00B55737">
      <w:pPr>
        <w:pStyle w:val="afc"/>
        <w:widowControl w:val="0"/>
        <w:spacing w:after="0"/>
        <w:ind w:firstLine="720"/>
        <w:rPr>
          <w:sz w:val="28"/>
          <w:szCs w:val="28"/>
        </w:rPr>
      </w:pPr>
    </w:p>
    <w:p w:rsidR="00290882" w:rsidRPr="00460A49" w:rsidRDefault="00290882" w:rsidP="00413039">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b w:val="0"/>
          <w:noProof/>
          <w:color w:val="auto"/>
        </w:rPr>
        <w:drawing>
          <wp:inline distT="0" distB="0" distL="0" distR="0" wp14:anchorId="161ADFD7" wp14:editId="2009ED29">
            <wp:extent cx="191135" cy="203200"/>
            <wp:effectExtent l="1905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1">
                      <a:grayscl/>
                    </a:blip>
                    <a:srcRect l="31416" t="48146" r="65503" b="47438"/>
                    <a:stretch>
                      <a:fillRect/>
                    </a:stretch>
                  </pic:blipFill>
                  <pic:spPr bwMode="auto">
                    <a:xfrm>
                      <a:off x="0" y="0"/>
                      <a:ext cx="191135" cy="203200"/>
                    </a:xfrm>
                    <a:prstGeom prst="rect">
                      <a:avLst/>
                    </a:prstGeom>
                    <a:noFill/>
                    <a:ln w="9525">
                      <a:noFill/>
                      <a:miter lim="800000"/>
                      <a:headEnd/>
                      <a:tailEnd/>
                    </a:ln>
                  </pic:spPr>
                </pic:pic>
              </a:graphicData>
            </a:graphic>
          </wp:inline>
        </w:drawing>
      </w:r>
      <w:r w:rsidRPr="00460A49">
        <w:rPr>
          <w:rFonts w:ascii="Times New Roman" w:hAnsi="Times New Roman" w:cs="Times New Roman"/>
          <w:color w:val="auto"/>
        </w:rPr>
        <w:t>Блок архівації даних</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Даний блок призначений для запису в файл інформації, що надходить на його входи (до 8-ми входів) від інших функціональних блоків стратегії. Інформація, що зберігається в файлі і представляється в форматі ASCII, може бути розміщена у вісім колонок, підтримуються наступні формати зберігання даних: ASCII, двійковий з плаваючою комою (4 байт), двійковий символьний (1 байт), двійковий цілий (2 байт), двійковий цілий подвійної точності (4 байт). Метод оновлення вибирається у відповідному полі діалогової панелі і дозволяє дописувати дані після останнього запису (Append) або переписувати вміст файла (Overwrite). Розділення між колонками даних може бути вибране у відповідному полі діалогової панелі (Space  </w:t>
      </w:r>
      <w:r w:rsidR="00D23120">
        <w:rPr>
          <w:sz w:val="28"/>
          <w:szCs w:val="28"/>
        </w:rPr>
        <w:sym w:font="Symbol" w:char="F02D"/>
      </w:r>
      <w:r w:rsidRPr="00460A49">
        <w:rPr>
          <w:sz w:val="28"/>
          <w:szCs w:val="28"/>
        </w:rPr>
        <w:t xml:space="preserve"> пробіл, Comma </w:t>
      </w:r>
      <w:r w:rsidR="00D23120">
        <w:rPr>
          <w:sz w:val="28"/>
          <w:szCs w:val="28"/>
        </w:rPr>
        <w:sym w:font="Symbol" w:char="F02D"/>
      </w:r>
      <w:r w:rsidRPr="00460A49">
        <w:rPr>
          <w:sz w:val="28"/>
          <w:szCs w:val="28"/>
        </w:rPr>
        <w:t xml:space="preserve"> кома, Tab  </w:t>
      </w:r>
      <w:r w:rsidR="00D23120">
        <w:rPr>
          <w:sz w:val="28"/>
          <w:szCs w:val="28"/>
        </w:rPr>
        <w:sym w:font="Symbol" w:char="F02D"/>
      </w:r>
      <w:r w:rsidRPr="00460A49">
        <w:rPr>
          <w:sz w:val="28"/>
          <w:szCs w:val="28"/>
        </w:rPr>
        <w:t xml:space="preserve"> символ табуляції).</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У файл, дані в якому будуть зберігатися в форматі ASCII, можуть бути додані </w:t>
      </w:r>
      <w:r w:rsidRPr="00460A49">
        <w:rPr>
          <w:sz w:val="28"/>
          <w:szCs w:val="28"/>
        </w:rPr>
        <w:lastRenderedPageBreak/>
        <w:t xml:space="preserve">заголовок і будь-який текстовий коментар. Крім цього, є можливість задати ширину кожної колонки (в символах), заголовок колонки і кількість знаків після коми для дійсних значень, для чого потрібно вибрати назву входу в списку </w:t>
      </w:r>
      <w:r w:rsidR="00460A49">
        <w:rPr>
          <w:sz w:val="28"/>
          <w:szCs w:val="28"/>
        </w:rPr>
        <w:t>«</w:t>
      </w:r>
      <w:r w:rsidRPr="00460A49">
        <w:rPr>
          <w:sz w:val="28"/>
          <w:szCs w:val="28"/>
        </w:rPr>
        <w:t>Стовпець Вхід</w:t>
      </w:r>
      <w:r w:rsidR="00460A49">
        <w:rPr>
          <w:sz w:val="28"/>
          <w:szCs w:val="28"/>
        </w:rPr>
        <w:t>»</w:t>
      </w:r>
      <w:r w:rsidRPr="00460A49">
        <w:rPr>
          <w:sz w:val="28"/>
          <w:szCs w:val="28"/>
        </w:rPr>
        <w:t xml:space="preserve"> і натиснути кнопку </w:t>
      </w:r>
      <w:r w:rsidR="00460A49">
        <w:rPr>
          <w:sz w:val="28"/>
          <w:szCs w:val="28"/>
        </w:rPr>
        <w:t>«</w:t>
      </w:r>
      <w:r w:rsidRPr="00460A49">
        <w:rPr>
          <w:sz w:val="28"/>
          <w:szCs w:val="28"/>
        </w:rPr>
        <w:t>Параметри...</w:t>
      </w:r>
      <w:r w:rsidR="00460A49">
        <w:rPr>
          <w:sz w:val="28"/>
          <w:szCs w:val="28"/>
        </w:rPr>
        <w:t>»</w:t>
      </w:r>
      <w:r w:rsidRPr="00460A49">
        <w:rPr>
          <w:sz w:val="28"/>
          <w:szCs w:val="28"/>
        </w:rPr>
        <w:t xml:space="preserve"> діалогової панелі. На екран монітора буде виведена діалогова панель </w:t>
      </w:r>
      <w:r w:rsidR="00460A49">
        <w:rPr>
          <w:sz w:val="28"/>
          <w:szCs w:val="28"/>
        </w:rPr>
        <w:t>«</w:t>
      </w:r>
      <w:r w:rsidRPr="00460A49">
        <w:rPr>
          <w:sz w:val="28"/>
          <w:szCs w:val="28"/>
        </w:rPr>
        <w:t>Представлення даних</w:t>
      </w:r>
      <w:r w:rsidR="00460A49">
        <w:rPr>
          <w:sz w:val="28"/>
          <w:szCs w:val="28"/>
        </w:rPr>
        <w:t>»</w:t>
      </w:r>
      <w:r w:rsidRPr="00460A49">
        <w:rPr>
          <w:sz w:val="28"/>
          <w:szCs w:val="28"/>
        </w:rPr>
        <w:t xml:space="preserve"> в файлі архіву. </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Крім цього, номери колонок, що призначаються при невизначенні в порядку приєднання провідників до входів блоку архівації даних від інших функціональних блоків, можуть бути змінені, для чого потрібно зробити подвійне натиснення лівою клавішею миші на відповідних назвах входів в списку </w:t>
      </w:r>
      <w:r w:rsidR="00460A49">
        <w:rPr>
          <w:sz w:val="28"/>
          <w:szCs w:val="28"/>
        </w:rPr>
        <w:t>«</w:t>
      </w:r>
      <w:r w:rsidRPr="00460A49">
        <w:rPr>
          <w:sz w:val="28"/>
          <w:szCs w:val="28"/>
        </w:rPr>
        <w:t>Стовпець Вхід</w:t>
      </w:r>
      <w:r w:rsidR="00460A49">
        <w:rPr>
          <w:sz w:val="28"/>
          <w:szCs w:val="28"/>
        </w:rPr>
        <w:t>»</w:t>
      </w:r>
      <w:r w:rsidRPr="00460A49">
        <w:rPr>
          <w:sz w:val="28"/>
          <w:szCs w:val="28"/>
        </w:rPr>
        <w:t xml:space="preserve">. При цьому номери колонок будуть змінені на символи </w:t>
      </w:r>
      <w:r w:rsidR="00460A49">
        <w:rPr>
          <w:sz w:val="28"/>
          <w:szCs w:val="28"/>
        </w:rPr>
        <w:t>«</w:t>
      </w:r>
      <w:r w:rsidRPr="00460A49">
        <w:rPr>
          <w:sz w:val="28"/>
          <w:szCs w:val="28"/>
        </w:rPr>
        <w:t>—</w:t>
      </w:r>
      <w:r w:rsidR="00460A49">
        <w:rPr>
          <w:sz w:val="28"/>
          <w:szCs w:val="28"/>
        </w:rPr>
        <w:t>»</w:t>
      </w:r>
      <w:r w:rsidRPr="00460A49">
        <w:rPr>
          <w:sz w:val="28"/>
          <w:szCs w:val="28"/>
        </w:rPr>
        <w:t xml:space="preserve">. Далі потрібно виконати подвійне натискання лівою клавішею миші на назвах входів, колонки яких повинні бути переставлені в файлі, в послідовності від входу з найменшим необхідним номером колонки до входу з найбільшим номером колонки. </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Поле </w:t>
      </w:r>
      <w:r w:rsidR="00460A49">
        <w:rPr>
          <w:sz w:val="28"/>
          <w:szCs w:val="28"/>
        </w:rPr>
        <w:t>«</w:t>
      </w:r>
      <w:r w:rsidRPr="00460A49">
        <w:rPr>
          <w:sz w:val="28"/>
          <w:szCs w:val="28"/>
        </w:rPr>
        <w:t>Почати/Зупинити запис</w:t>
      </w:r>
      <w:r w:rsidR="00460A49">
        <w:rPr>
          <w:sz w:val="28"/>
          <w:szCs w:val="28"/>
        </w:rPr>
        <w:t>»</w:t>
      </w:r>
      <w:r w:rsidRPr="00460A49">
        <w:rPr>
          <w:sz w:val="28"/>
          <w:szCs w:val="28"/>
        </w:rPr>
        <w:t xml:space="preserve"> діалогової панелі настройки параметрів блоку відповідає його входу ВКЛ/ВИКЛ реєстрацію даних, який призначений для управління процесом запису даних в файл. Ненульове значення на даному вході дозволяє запис, тоді як нульове значення припиняє процес запису інформації в файл. Поле «Відкрити/Закрити» з  діалогової панелі відповідає входу блоку «Відкрити/Закрити» управління, призначеному для управління процесом відкриття/закриття файлу архіву, в який здійснюється запис. Для створення і відкриття нового файлу при використанні вказаного входу, в поле «Ім</w:t>
      </w:r>
      <w:r w:rsidR="00D23120">
        <w:rPr>
          <w:sz w:val="28"/>
          <w:szCs w:val="28"/>
        </w:rPr>
        <w:t>’</w:t>
      </w:r>
      <w:r w:rsidRPr="00460A49">
        <w:rPr>
          <w:sz w:val="28"/>
          <w:szCs w:val="28"/>
        </w:rPr>
        <w:t xml:space="preserve">я Файла» діалогової панелі потрібно ввести шаблон його імені в форматі, описаному нижче. Кнопка «Додатково...» діалогової панелі настройки параметрів блоку відкриває діалогову панель настройки методів відкриття і закриття файла (файлів) архіву, в якій можна задати один з 16-ти алгоритмів управління архівом. </w:t>
      </w:r>
    </w:p>
    <w:p w:rsidR="00290882" w:rsidRPr="00460A49" w:rsidRDefault="00290882" w:rsidP="00B55737">
      <w:pPr>
        <w:pStyle w:val="afc"/>
        <w:widowControl w:val="0"/>
        <w:spacing w:after="0"/>
        <w:ind w:firstLine="720"/>
        <w:rPr>
          <w:sz w:val="28"/>
          <w:szCs w:val="28"/>
        </w:rPr>
      </w:pPr>
      <w:r w:rsidRPr="00460A49">
        <w:rPr>
          <w:sz w:val="28"/>
          <w:szCs w:val="28"/>
        </w:rPr>
        <w:t xml:space="preserve">Є наступні способи управління відкриттям файла: </w:t>
      </w:r>
    </w:p>
    <w:p w:rsidR="00290882" w:rsidRPr="00460A49" w:rsidRDefault="00290882" w:rsidP="00AB4ED4">
      <w:pPr>
        <w:pStyle w:val="afc"/>
        <w:widowControl w:val="0"/>
        <w:numPr>
          <w:ilvl w:val="0"/>
          <w:numId w:val="9"/>
        </w:numPr>
        <w:tabs>
          <w:tab w:val="clear" w:pos="1440"/>
          <w:tab w:val="num" w:pos="851"/>
        </w:tabs>
        <w:spacing w:after="0"/>
        <w:ind w:left="851"/>
        <w:jc w:val="both"/>
        <w:rPr>
          <w:sz w:val="28"/>
          <w:szCs w:val="28"/>
        </w:rPr>
      </w:pPr>
      <w:r w:rsidRPr="00460A49">
        <w:rPr>
          <w:sz w:val="28"/>
          <w:szCs w:val="28"/>
        </w:rPr>
        <w:t xml:space="preserve">відкрити відразу після запуску.  </w:t>
      </w:r>
      <w:r w:rsidR="00460A49">
        <w:rPr>
          <w:sz w:val="28"/>
          <w:szCs w:val="28"/>
        </w:rPr>
        <w:sym w:font="Symbol" w:char="F02D"/>
      </w:r>
      <w:r w:rsidRPr="00460A49">
        <w:rPr>
          <w:sz w:val="28"/>
          <w:szCs w:val="28"/>
        </w:rPr>
        <w:t xml:space="preserve">  «Файл архіву» </w:t>
      </w:r>
      <w:r w:rsidR="00460A49">
        <w:rPr>
          <w:sz w:val="28"/>
          <w:szCs w:val="28"/>
        </w:rPr>
        <w:sym w:font="Symbol" w:char="F02D"/>
      </w:r>
      <w:r w:rsidRPr="00460A49">
        <w:rPr>
          <w:sz w:val="28"/>
          <w:szCs w:val="28"/>
        </w:rPr>
        <w:t xml:space="preserve"> відкривається</w:t>
      </w:r>
      <w:r w:rsidR="00460A49">
        <w:rPr>
          <w:sz w:val="28"/>
          <w:szCs w:val="28"/>
        </w:rPr>
        <w:t xml:space="preserve"> </w:t>
      </w:r>
      <w:r w:rsidRPr="00460A49">
        <w:rPr>
          <w:sz w:val="28"/>
          <w:szCs w:val="28"/>
        </w:rPr>
        <w:t xml:space="preserve">відразу після запуску стратегії; </w:t>
      </w:r>
    </w:p>
    <w:p w:rsidR="00290882" w:rsidRPr="00460A49" w:rsidRDefault="00290882" w:rsidP="00AB4ED4">
      <w:pPr>
        <w:pStyle w:val="afc"/>
        <w:widowControl w:val="0"/>
        <w:numPr>
          <w:ilvl w:val="0"/>
          <w:numId w:val="9"/>
        </w:numPr>
        <w:tabs>
          <w:tab w:val="clear" w:pos="1440"/>
          <w:tab w:val="num" w:pos="851"/>
        </w:tabs>
        <w:spacing w:after="0"/>
        <w:ind w:left="851"/>
        <w:jc w:val="both"/>
        <w:rPr>
          <w:sz w:val="28"/>
          <w:szCs w:val="28"/>
        </w:rPr>
      </w:pPr>
      <w:r w:rsidRPr="00460A49">
        <w:rPr>
          <w:sz w:val="28"/>
          <w:szCs w:val="28"/>
        </w:rPr>
        <w:t>відкрити після N циклів. </w:t>
      </w:r>
      <w:r w:rsidR="00460A49">
        <w:rPr>
          <w:sz w:val="28"/>
          <w:szCs w:val="28"/>
        </w:rPr>
        <w:sym w:font="Symbol" w:char="F02D"/>
      </w:r>
      <w:r w:rsidRPr="00460A49">
        <w:rPr>
          <w:sz w:val="28"/>
          <w:szCs w:val="28"/>
        </w:rPr>
        <w:t xml:space="preserve"> «Файл архіву» </w:t>
      </w:r>
      <w:r w:rsidR="00460A49">
        <w:rPr>
          <w:sz w:val="28"/>
          <w:szCs w:val="28"/>
        </w:rPr>
        <w:sym w:font="Symbol" w:char="F02D"/>
      </w:r>
      <w:r w:rsidRPr="00460A49">
        <w:rPr>
          <w:sz w:val="28"/>
          <w:szCs w:val="28"/>
        </w:rPr>
        <w:t xml:space="preserve"> відкривається після заданої кількості викликів задачі, що містить функціональний блок архівації даних; </w:t>
      </w:r>
    </w:p>
    <w:p w:rsidR="00290882" w:rsidRPr="00460A49" w:rsidRDefault="00290882" w:rsidP="00AB4ED4">
      <w:pPr>
        <w:pStyle w:val="afc"/>
        <w:widowControl w:val="0"/>
        <w:numPr>
          <w:ilvl w:val="0"/>
          <w:numId w:val="9"/>
        </w:numPr>
        <w:tabs>
          <w:tab w:val="clear" w:pos="1440"/>
          <w:tab w:val="num" w:pos="851"/>
        </w:tabs>
        <w:spacing w:after="0"/>
        <w:ind w:left="851"/>
        <w:jc w:val="both"/>
        <w:rPr>
          <w:sz w:val="28"/>
          <w:szCs w:val="28"/>
        </w:rPr>
      </w:pPr>
      <w:r w:rsidRPr="00460A49">
        <w:rPr>
          <w:sz w:val="28"/>
          <w:szCs w:val="28"/>
        </w:rPr>
        <w:t xml:space="preserve">відкрити при  «Відкрити/Закрити=1».  </w:t>
      </w:r>
      <w:r w:rsidR="00460A49">
        <w:rPr>
          <w:sz w:val="28"/>
          <w:szCs w:val="28"/>
        </w:rPr>
        <w:sym w:font="Symbol" w:char="F02D"/>
      </w:r>
      <w:r w:rsidRPr="00460A49">
        <w:rPr>
          <w:sz w:val="28"/>
          <w:szCs w:val="28"/>
        </w:rPr>
        <w:t xml:space="preserve"> «Файл архіву» відкривається, якщо на вхід управління «Відкрити/Закрити» надходить логічна «1» від іншого функціонального блоку стратегії. Файл архіву закривається при логічному «0» на даному вході; </w:t>
      </w:r>
    </w:p>
    <w:p w:rsidR="00290882" w:rsidRPr="00460A49" w:rsidRDefault="00290882" w:rsidP="00AB4ED4">
      <w:pPr>
        <w:pStyle w:val="afc"/>
        <w:widowControl w:val="0"/>
        <w:numPr>
          <w:ilvl w:val="0"/>
          <w:numId w:val="9"/>
        </w:numPr>
        <w:tabs>
          <w:tab w:val="clear" w:pos="1440"/>
          <w:tab w:val="num" w:pos="851"/>
        </w:tabs>
        <w:spacing w:after="0"/>
        <w:ind w:left="851"/>
        <w:jc w:val="both"/>
        <w:rPr>
          <w:sz w:val="28"/>
          <w:szCs w:val="28"/>
        </w:rPr>
      </w:pPr>
      <w:r w:rsidRPr="00460A49">
        <w:rPr>
          <w:sz w:val="28"/>
          <w:szCs w:val="28"/>
        </w:rPr>
        <w:t xml:space="preserve">відкрити через N хвилин після опівночі.  </w:t>
      </w:r>
      <w:r w:rsidR="00460A49">
        <w:rPr>
          <w:sz w:val="28"/>
          <w:szCs w:val="28"/>
        </w:rPr>
        <w:sym w:font="Symbol" w:char="F02D"/>
      </w:r>
      <w:r w:rsidRPr="00460A49">
        <w:rPr>
          <w:sz w:val="28"/>
          <w:szCs w:val="28"/>
        </w:rPr>
        <w:t xml:space="preserve"> Файл архіву відкривається періодично через задану кількість хвилин після опівночі, а закривається відповідно до вибраного нижче методу закриття.</w:t>
      </w:r>
    </w:p>
    <w:p w:rsidR="00290882" w:rsidRPr="00460A49" w:rsidRDefault="00290882" w:rsidP="00B55737">
      <w:pPr>
        <w:pStyle w:val="afc"/>
        <w:widowControl w:val="0"/>
        <w:spacing w:after="0"/>
        <w:ind w:firstLine="720"/>
        <w:rPr>
          <w:sz w:val="28"/>
          <w:szCs w:val="28"/>
        </w:rPr>
      </w:pPr>
      <w:r w:rsidRPr="00460A49">
        <w:rPr>
          <w:sz w:val="28"/>
          <w:szCs w:val="28"/>
        </w:rPr>
        <w:t>Є наступні способи управління закриттям файлу:</w:t>
      </w:r>
    </w:p>
    <w:p w:rsidR="00290882" w:rsidRPr="00460A49" w:rsidRDefault="00290882" w:rsidP="00AB4ED4">
      <w:pPr>
        <w:pStyle w:val="afc"/>
        <w:widowControl w:val="0"/>
        <w:numPr>
          <w:ilvl w:val="3"/>
          <w:numId w:val="9"/>
        </w:numPr>
        <w:tabs>
          <w:tab w:val="clear" w:pos="3600"/>
        </w:tabs>
        <w:spacing w:after="0"/>
        <w:ind w:left="851" w:hanging="340"/>
        <w:jc w:val="both"/>
        <w:rPr>
          <w:sz w:val="28"/>
          <w:szCs w:val="28"/>
        </w:rPr>
      </w:pPr>
      <w:r w:rsidRPr="00460A49">
        <w:rPr>
          <w:sz w:val="28"/>
          <w:szCs w:val="28"/>
        </w:rPr>
        <w:t xml:space="preserve">закрити відразу після зупинки.  </w:t>
      </w:r>
      <w:r w:rsidR="00460A49">
        <w:rPr>
          <w:sz w:val="28"/>
          <w:szCs w:val="28"/>
        </w:rPr>
        <w:sym w:font="Symbol" w:char="F02D"/>
      </w:r>
      <w:r w:rsidRPr="00460A49">
        <w:rPr>
          <w:sz w:val="28"/>
          <w:szCs w:val="28"/>
        </w:rPr>
        <w:t xml:space="preserve"> Файл архіву закривається при зупинці виконання стратегії;</w:t>
      </w:r>
    </w:p>
    <w:p w:rsidR="00290882" w:rsidRPr="00460A49" w:rsidRDefault="00290882" w:rsidP="00AB4ED4">
      <w:pPr>
        <w:pStyle w:val="afc"/>
        <w:widowControl w:val="0"/>
        <w:numPr>
          <w:ilvl w:val="3"/>
          <w:numId w:val="9"/>
        </w:numPr>
        <w:tabs>
          <w:tab w:val="clear" w:pos="3600"/>
        </w:tabs>
        <w:spacing w:after="0"/>
        <w:ind w:left="851" w:hanging="340"/>
        <w:jc w:val="both"/>
        <w:rPr>
          <w:sz w:val="28"/>
          <w:szCs w:val="28"/>
        </w:rPr>
      </w:pPr>
      <w:r w:rsidRPr="00460A49">
        <w:rPr>
          <w:sz w:val="28"/>
          <w:szCs w:val="28"/>
        </w:rPr>
        <w:t>закривати після кожного N запису. </w:t>
      </w:r>
      <w:r w:rsidR="00460A49">
        <w:rPr>
          <w:sz w:val="28"/>
          <w:szCs w:val="28"/>
        </w:rPr>
        <w:sym w:font="Symbol" w:char="F02D"/>
      </w:r>
      <w:r w:rsidRPr="00460A49">
        <w:rPr>
          <w:sz w:val="28"/>
          <w:szCs w:val="28"/>
        </w:rPr>
        <w:t xml:space="preserve"> Файл архіву закривається після заданої кількості записів;</w:t>
      </w:r>
    </w:p>
    <w:p w:rsidR="00290882" w:rsidRPr="00460A49" w:rsidRDefault="00290882" w:rsidP="00AB4ED4">
      <w:pPr>
        <w:pStyle w:val="afc"/>
        <w:widowControl w:val="0"/>
        <w:numPr>
          <w:ilvl w:val="3"/>
          <w:numId w:val="9"/>
        </w:numPr>
        <w:tabs>
          <w:tab w:val="clear" w:pos="3600"/>
        </w:tabs>
        <w:spacing w:after="0"/>
        <w:ind w:left="851" w:hanging="340"/>
        <w:jc w:val="both"/>
        <w:rPr>
          <w:sz w:val="28"/>
          <w:szCs w:val="28"/>
        </w:rPr>
      </w:pPr>
      <w:r w:rsidRPr="00460A49">
        <w:rPr>
          <w:sz w:val="28"/>
          <w:szCs w:val="28"/>
        </w:rPr>
        <w:t xml:space="preserve">закрити при  «Відкрити/Закрити=0».  </w:t>
      </w:r>
      <w:r w:rsidR="00460A49">
        <w:rPr>
          <w:sz w:val="28"/>
          <w:szCs w:val="28"/>
        </w:rPr>
        <w:sym w:font="Symbol" w:char="F02D"/>
      </w:r>
      <w:r w:rsidRPr="00460A49">
        <w:rPr>
          <w:sz w:val="28"/>
          <w:szCs w:val="28"/>
        </w:rPr>
        <w:t xml:space="preserve"> Файл архіву закривається, якщо на вхід управління  «Відкрити/Закрити» надходить логічний «0» від іншого функціонального блоку стратегії. Наступний файл архіву відкривається при </w:t>
      </w:r>
      <w:r w:rsidRPr="00460A49">
        <w:rPr>
          <w:sz w:val="28"/>
          <w:szCs w:val="28"/>
        </w:rPr>
        <w:lastRenderedPageBreak/>
        <w:t xml:space="preserve">логічній «1» на даному вході; </w:t>
      </w:r>
    </w:p>
    <w:p w:rsidR="00290882" w:rsidRPr="00460A49" w:rsidRDefault="00290882" w:rsidP="00AB4ED4">
      <w:pPr>
        <w:pStyle w:val="afc"/>
        <w:widowControl w:val="0"/>
        <w:numPr>
          <w:ilvl w:val="3"/>
          <w:numId w:val="9"/>
        </w:numPr>
        <w:tabs>
          <w:tab w:val="clear" w:pos="3600"/>
        </w:tabs>
        <w:spacing w:after="0"/>
        <w:ind w:left="851" w:hanging="340"/>
        <w:jc w:val="both"/>
        <w:rPr>
          <w:sz w:val="28"/>
          <w:szCs w:val="28"/>
        </w:rPr>
      </w:pPr>
      <w:r w:rsidRPr="00460A49">
        <w:rPr>
          <w:sz w:val="28"/>
          <w:szCs w:val="28"/>
        </w:rPr>
        <w:t xml:space="preserve">закривати кожні N хвилин.  </w:t>
      </w:r>
      <w:r w:rsidR="00460A49">
        <w:rPr>
          <w:sz w:val="28"/>
          <w:szCs w:val="28"/>
        </w:rPr>
        <w:sym w:font="Symbol" w:char="F02D"/>
      </w:r>
      <w:r w:rsidRPr="00460A49">
        <w:rPr>
          <w:sz w:val="28"/>
          <w:szCs w:val="28"/>
        </w:rPr>
        <w:t xml:space="preserve"> «Файл архіву» закривається через задану кількість хвилин. Наступний файл відкривається відразу після закриття текучого файла (якщо потрібно). </w:t>
      </w:r>
    </w:p>
    <w:p w:rsidR="00290882" w:rsidRPr="00460A49" w:rsidRDefault="00290882" w:rsidP="00BD7A31">
      <w:pPr>
        <w:pStyle w:val="afc"/>
        <w:widowControl w:val="0"/>
        <w:spacing w:after="0"/>
        <w:ind w:firstLine="567"/>
        <w:jc w:val="both"/>
        <w:rPr>
          <w:sz w:val="28"/>
          <w:szCs w:val="28"/>
        </w:rPr>
      </w:pPr>
      <w:r w:rsidRPr="00460A49">
        <w:rPr>
          <w:sz w:val="28"/>
          <w:szCs w:val="28"/>
        </w:rPr>
        <w:t>Для створення файлів архіву з різними іменами при використанні різних алгоритмів управління архівом, що пов</w:t>
      </w:r>
      <w:r w:rsidR="00D23120">
        <w:rPr>
          <w:sz w:val="28"/>
          <w:szCs w:val="28"/>
        </w:rPr>
        <w:t>’</w:t>
      </w:r>
      <w:r w:rsidRPr="00460A49">
        <w:rPr>
          <w:sz w:val="28"/>
          <w:szCs w:val="28"/>
        </w:rPr>
        <w:t>язаний з одним функціональним блоком архівації даних, в поле «Ім</w:t>
      </w:r>
      <w:r w:rsidR="00D23120">
        <w:rPr>
          <w:sz w:val="28"/>
          <w:szCs w:val="28"/>
        </w:rPr>
        <w:t>’</w:t>
      </w:r>
      <w:r w:rsidRPr="00460A49">
        <w:rPr>
          <w:sz w:val="28"/>
          <w:szCs w:val="28"/>
        </w:rPr>
        <w:t xml:space="preserve">я Файла» повинен бути введений шаблон імені файла, що містить символи «#», який замінюються на цифри від 0 до 9 при створенні нових файлів, і букви, що визначають постійну частину імені. </w:t>
      </w:r>
      <w:r w:rsidRPr="00460A49">
        <w:rPr>
          <w:sz w:val="28"/>
          <w:szCs w:val="28"/>
        </w:rPr>
        <w:tab/>
        <w:t xml:space="preserve">Наприклад, архів, для якого введений шаблон імені файла FILE###.LOG,  буде складатися з тисячі файлів, створення і закриття кожного з яких буде виконуватися відповідно до вибраного алгоритму управління. </w:t>
      </w:r>
    </w:p>
    <w:p w:rsidR="00290882" w:rsidRPr="00460A49" w:rsidRDefault="00290882" w:rsidP="00BD7A31">
      <w:pPr>
        <w:pStyle w:val="afc"/>
        <w:widowControl w:val="0"/>
        <w:spacing w:after="0"/>
        <w:ind w:left="511"/>
        <w:jc w:val="both"/>
        <w:rPr>
          <w:sz w:val="28"/>
          <w:szCs w:val="28"/>
        </w:rPr>
      </w:pPr>
      <w:r w:rsidRPr="00460A49">
        <w:rPr>
          <w:sz w:val="28"/>
          <w:szCs w:val="28"/>
        </w:rPr>
        <w:t>Допускається використання наступних шаблонів імен файлів:</w:t>
      </w:r>
    </w:p>
    <w:p w:rsidR="00290882" w:rsidRPr="00D23120" w:rsidRDefault="00290882" w:rsidP="00B55737">
      <w:pPr>
        <w:pStyle w:val="2"/>
        <w:keepNext w:val="0"/>
        <w:widowControl w:val="0"/>
        <w:spacing w:before="0"/>
        <w:ind w:left="2160" w:firstLine="720"/>
        <w:rPr>
          <w:rFonts w:ascii="Times New Roman" w:hAnsi="Times New Roman" w:cs="Times New Roman"/>
          <w:b w:val="0"/>
          <w:color w:val="auto"/>
          <w:sz w:val="28"/>
          <w:szCs w:val="28"/>
        </w:rPr>
      </w:pPr>
      <w:r w:rsidRPr="00D23120">
        <w:rPr>
          <w:rFonts w:ascii="Times New Roman" w:hAnsi="Times New Roman" w:cs="Times New Roman"/>
          <w:b w:val="0"/>
          <w:color w:val="auto"/>
          <w:sz w:val="28"/>
          <w:szCs w:val="28"/>
        </w:rPr>
        <w:t xml:space="preserve">  MYFILE##.LOG</w:t>
      </w:r>
    </w:p>
    <w:p w:rsidR="00290882" w:rsidRPr="00460A49" w:rsidRDefault="00290882" w:rsidP="00B55737">
      <w:pPr>
        <w:pStyle w:val="afe"/>
        <w:widowControl w:val="0"/>
        <w:ind w:left="3261"/>
        <w:jc w:val="both"/>
        <w:rPr>
          <w:sz w:val="28"/>
          <w:szCs w:val="28"/>
          <w:lang w:val="uk-UA"/>
        </w:rPr>
      </w:pPr>
      <w:r w:rsidRPr="00460A49">
        <w:rPr>
          <w:sz w:val="28"/>
          <w:szCs w:val="28"/>
          <w:lang w:val="uk-UA"/>
        </w:rPr>
        <w:t>MYFILE.L##</w:t>
      </w:r>
    </w:p>
    <w:p w:rsidR="00290882" w:rsidRPr="00460A49" w:rsidRDefault="00290882" w:rsidP="00B55737">
      <w:pPr>
        <w:pStyle w:val="afe"/>
        <w:widowControl w:val="0"/>
        <w:ind w:left="3261"/>
        <w:jc w:val="both"/>
        <w:rPr>
          <w:sz w:val="28"/>
          <w:szCs w:val="28"/>
          <w:lang w:val="uk-UA"/>
        </w:rPr>
      </w:pPr>
      <w:r w:rsidRPr="00460A49">
        <w:rPr>
          <w:sz w:val="28"/>
          <w:szCs w:val="28"/>
          <w:lang w:val="uk-UA"/>
        </w:rPr>
        <w:t>MY###R.LOG</w:t>
      </w:r>
    </w:p>
    <w:p w:rsidR="00290882" w:rsidRPr="00460A49" w:rsidRDefault="00290882" w:rsidP="00B55737">
      <w:pPr>
        <w:pStyle w:val="afe"/>
        <w:widowControl w:val="0"/>
        <w:ind w:left="3261"/>
        <w:jc w:val="both"/>
        <w:rPr>
          <w:sz w:val="28"/>
          <w:szCs w:val="28"/>
          <w:lang w:val="uk-UA"/>
        </w:rPr>
      </w:pPr>
      <w:r w:rsidRPr="00460A49">
        <w:rPr>
          <w:sz w:val="28"/>
          <w:szCs w:val="28"/>
          <w:lang w:val="uk-UA"/>
        </w:rPr>
        <w:t>########.TXT</w:t>
      </w:r>
    </w:p>
    <w:p w:rsidR="00290882" w:rsidRPr="00460A49" w:rsidRDefault="00290882" w:rsidP="00B55737">
      <w:pPr>
        <w:pStyle w:val="afe"/>
        <w:widowControl w:val="0"/>
        <w:ind w:left="3261"/>
        <w:jc w:val="both"/>
        <w:rPr>
          <w:sz w:val="28"/>
          <w:szCs w:val="28"/>
          <w:lang w:val="uk-UA"/>
        </w:rPr>
      </w:pPr>
      <w:r w:rsidRPr="00460A49">
        <w:rPr>
          <w:sz w:val="28"/>
          <w:szCs w:val="28"/>
          <w:lang w:val="uk-UA"/>
        </w:rPr>
        <w:t>MYFILE.###</w:t>
      </w:r>
    </w:p>
    <w:p w:rsidR="00290882" w:rsidRPr="00460A49" w:rsidRDefault="00290882" w:rsidP="00B55737">
      <w:pPr>
        <w:pStyle w:val="afe"/>
        <w:widowControl w:val="0"/>
        <w:ind w:left="3261"/>
        <w:jc w:val="both"/>
        <w:rPr>
          <w:sz w:val="28"/>
          <w:szCs w:val="28"/>
          <w:lang w:val="uk-UA"/>
        </w:rPr>
      </w:pPr>
      <w:r w:rsidRPr="00460A49">
        <w:rPr>
          <w:sz w:val="28"/>
          <w:szCs w:val="28"/>
          <w:lang w:val="uk-UA"/>
        </w:rPr>
        <w:t>#RECORD.TXT</w:t>
      </w:r>
    </w:p>
    <w:p w:rsidR="00290882" w:rsidRPr="00460A49" w:rsidRDefault="00290882" w:rsidP="00B55737">
      <w:pPr>
        <w:pStyle w:val="a8"/>
        <w:widowControl w:val="0"/>
        <w:spacing w:before="0" w:line="240" w:lineRule="auto"/>
        <w:rPr>
          <w:szCs w:val="28"/>
          <w:lang w:val="uk-UA"/>
        </w:rPr>
      </w:pPr>
      <w:r w:rsidRPr="00460A49">
        <w:rPr>
          <w:szCs w:val="28"/>
          <w:lang w:val="uk-UA"/>
        </w:rPr>
        <w:t>Нижче наведені недопустимі шаблони імен файлів:</w:t>
      </w:r>
    </w:p>
    <w:p w:rsidR="00290882" w:rsidRPr="00460A49" w:rsidRDefault="00290882" w:rsidP="00B55737">
      <w:pPr>
        <w:pStyle w:val="afc"/>
        <w:widowControl w:val="0"/>
        <w:spacing w:after="0"/>
        <w:ind w:left="567"/>
        <w:rPr>
          <w:sz w:val="28"/>
          <w:szCs w:val="28"/>
        </w:rPr>
      </w:pPr>
      <w:r w:rsidRPr="00460A49">
        <w:rPr>
          <w:sz w:val="28"/>
          <w:szCs w:val="28"/>
        </w:rPr>
        <w:t>MY#FILE#.LOG символи «#» повинні бути суміжними;</w:t>
      </w:r>
    </w:p>
    <w:p w:rsidR="00290882" w:rsidRPr="00460A49" w:rsidRDefault="00290882" w:rsidP="00B55737">
      <w:pPr>
        <w:pStyle w:val="afc"/>
        <w:widowControl w:val="0"/>
        <w:spacing w:after="0"/>
        <w:ind w:left="567"/>
        <w:rPr>
          <w:sz w:val="28"/>
          <w:szCs w:val="28"/>
        </w:rPr>
      </w:pPr>
      <w:r w:rsidRPr="00460A49">
        <w:rPr>
          <w:sz w:val="28"/>
          <w:szCs w:val="28"/>
        </w:rPr>
        <w:t>FILE##.##Т символи «#» повинні бути суміжними;</w:t>
      </w:r>
    </w:p>
    <w:p w:rsidR="00290882" w:rsidRPr="00460A49" w:rsidRDefault="00290882" w:rsidP="00B55737">
      <w:pPr>
        <w:pStyle w:val="afc"/>
        <w:widowControl w:val="0"/>
        <w:spacing w:after="0"/>
        <w:ind w:left="567"/>
        <w:rPr>
          <w:sz w:val="28"/>
          <w:szCs w:val="28"/>
        </w:rPr>
      </w:pPr>
      <w:r w:rsidRPr="00460A49">
        <w:rPr>
          <w:sz w:val="28"/>
          <w:szCs w:val="28"/>
        </w:rPr>
        <w:t>MYFILE###.TXT ім</w:t>
      </w:r>
      <w:r w:rsidR="00D23120">
        <w:rPr>
          <w:sz w:val="28"/>
          <w:szCs w:val="28"/>
        </w:rPr>
        <w:t>’</w:t>
      </w:r>
      <w:r w:rsidRPr="00460A49">
        <w:rPr>
          <w:sz w:val="28"/>
          <w:szCs w:val="28"/>
        </w:rPr>
        <w:t>я файла і розширення повинні бути представлені в форматі 8.3 (8 символів в імені, 3 символи в розширенні).</w:t>
      </w:r>
    </w:p>
    <w:p w:rsidR="00290882" w:rsidRPr="00460A49" w:rsidRDefault="00290882" w:rsidP="00BD7A31">
      <w:pPr>
        <w:pStyle w:val="afc"/>
        <w:widowControl w:val="0"/>
        <w:spacing w:after="0"/>
        <w:ind w:firstLine="720"/>
        <w:jc w:val="both"/>
        <w:rPr>
          <w:sz w:val="28"/>
          <w:szCs w:val="28"/>
        </w:rPr>
      </w:pPr>
      <w:r w:rsidRPr="00460A49">
        <w:rPr>
          <w:sz w:val="28"/>
          <w:szCs w:val="28"/>
        </w:rPr>
        <w:t>Вхідний зв</w:t>
      </w:r>
      <w:r w:rsidR="00D23120">
        <w:rPr>
          <w:sz w:val="28"/>
          <w:szCs w:val="28"/>
        </w:rPr>
        <w:t>’</w:t>
      </w:r>
      <w:r w:rsidRPr="00460A49">
        <w:rPr>
          <w:sz w:val="28"/>
          <w:szCs w:val="28"/>
        </w:rPr>
        <w:t xml:space="preserve">язок: блок має входи ВКЛ/ВИКЛ реєстрації даних, управління «Відкрити/Закрити» і Дані для реєстрації. Для кожного провідника, що приєднується до піктограми блоку, потрібно вибрати один з перерахованих каналів. </w:t>
      </w:r>
    </w:p>
    <w:p w:rsidR="00290882" w:rsidRPr="00460A49" w:rsidRDefault="00290882" w:rsidP="00BD7A31">
      <w:pPr>
        <w:pStyle w:val="afc"/>
        <w:widowControl w:val="0"/>
        <w:spacing w:after="0"/>
        <w:ind w:firstLine="720"/>
        <w:jc w:val="both"/>
        <w:rPr>
          <w:sz w:val="28"/>
          <w:szCs w:val="28"/>
        </w:rPr>
      </w:pPr>
      <w:r w:rsidRPr="00460A49">
        <w:rPr>
          <w:sz w:val="28"/>
          <w:szCs w:val="28"/>
        </w:rPr>
        <w:t>Вихідний зв</w:t>
      </w:r>
      <w:r w:rsidR="00D23120">
        <w:rPr>
          <w:sz w:val="28"/>
          <w:szCs w:val="28"/>
        </w:rPr>
        <w:t>’</w:t>
      </w:r>
      <w:r w:rsidRPr="00460A49">
        <w:rPr>
          <w:sz w:val="28"/>
          <w:szCs w:val="28"/>
        </w:rPr>
        <w:t>язок: блок не має виходів. При спробі проведення провідника від піктограми блоку архівації даних на екран монітора буде виведене повідомлення GENIE  «Вихід недоступний».</w:t>
      </w:r>
    </w:p>
    <w:p w:rsidR="00290882" w:rsidRPr="00460A49" w:rsidRDefault="00290882" w:rsidP="00B55737">
      <w:pPr>
        <w:pStyle w:val="afc"/>
        <w:widowControl w:val="0"/>
        <w:spacing w:after="0"/>
        <w:ind w:firstLine="720"/>
        <w:rPr>
          <w:sz w:val="28"/>
          <w:szCs w:val="28"/>
        </w:rPr>
      </w:pPr>
    </w:p>
    <w:p w:rsidR="00290882" w:rsidRPr="00460A49" w:rsidRDefault="00290882" w:rsidP="00413039">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b w:val="0"/>
          <w:noProof/>
          <w:color w:val="auto"/>
        </w:rPr>
        <w:drawing>
          <wp:inline distT="0" distB="0" distL="0" distR="0" wp14:anchorId="1AE858A9" wp14:editId="5E9E0D54">
            <wp:extent cx="191135" cy="203200"/>
            <wp:effectExtent l="1905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1">
                      <a:grayscl/>
                    </a:blip>
                    <a:srcRect l="34497" t="48146" r="62424" b="47438"/>
                    <a:stretch>
                      <a:fillRect/>
                    </a:stretch>
                  </pic:blipFill>
                  <pic:spPr bwMode="auto">
                    <a:xfrm>
                      <a:off x="0" y="0"/>
                      <a:ext cx="191135" cy="203200"/>
                    </a:xfrm>
                    <a:prstGeom prst="rect">
                      <a:avLst/>
                    </a:prstGeom>
                    <a:noFill/>
                    <a:ln w="9525">
                      <a:noFill/>
                      <a:miter lim="800000"/>
                      <a:headEnd/>
                      <a:tailEnd/>
                    </a:ln>
                  </pic:spPr>
                </pic:pic>
              </a:graphicData>
            </a:graphic>
          </wp:inline>
        </w:drawing>
      </w:r>
      <w:r w:rsidRPr="00460A49">
        <w:rPr>
          <w:rFonts w:ascii="Times New Roman" w:hAnsi="Times New Roman" w:cs="Times New Roman"/>
          <w:color w:val="auto"/>
        </w:rPr>
        <w:t>Блок звукової сигналізації</w:t>
      </w:r>
    </w:p>
    <w:p w:rsidR="00290882" w:rsidRPr="00460A49" w:rsidRDefault="00290882" w:rsidP="00BD7A31">
      <w:pPr>
        <w:pStyle w:val="afc"/>
        <w:widowControl w:val="0"/>
        <w:spacing w:after="0"/>
        <w:ind w:firstLine="720"/>
        <w:jc w:val="both"/>
        <w:rPr>
          <w:sz w:val="28"/>
          <w:szCs w:val="28"/>
        </w:rPr>
      </w:pPr>
      <w:r w:rsidRPr="00460A49">
        <w:rPr>
          <w:sz w:val="28"/>
          <w:szCs w:val="28"/>
        </w:rPr>
        <w:t>Даний блок має єдиний вхід і призначений для формування короткочасного звукового сигналу за допомогою вбудованого або зовнішнього динаміка комп</w:t>
      </w:r>
      <w:r w:rsidR="00D23120">
        <w:rPr>
          <w:sz w:val="28"/>
          <w:szCs w:val="28"/>
        </w:rPr>
        <w:t>’</w:t>
      </w:r>
      <w:r w:rsidRPr="00460A49">
        <w:rPr>
          <w:sz w:val="28"/>
          <w:szCs w:val="28"/>
        </w:rPr>
        <w:t>ютера. В якості блоку, що приєднується до входу блоку звукової сигналізації, може використовуватися будь-який функціональний блок з дискретним виходом.</w:t>
      </w:r>
    </w:p>
    <w:p w:rsidR="00290882" w:rsidRPr="00460A49" w:rsidRDefault="00290882" w:rsidP="00BD7A31">
      <w:pPr>
        <w:pStyle w:val="afc"/>
        <w:widowControl w:val="0"/>
        <w:spacing w:after="0"/>
        <w:ind w:firstLine="720"/>
        <w:jc w:val="both"/>
        <w:rPr>
          <w:sz w:val="28"/>
          <w:szCs w:val="28"/>
        </w:rPr>
      </w:pPr>
      <w:r w:rsidRPr="00460A49">
        <w:rPr>
          <w:sz w:val="28"/>
          <w:szCs w:val="28"/>
        </w:rPr>
        <w:t>Вхідний зв</w:t>
      </w:r>
      <w:r w:rsidR="00D23120">
        <w:rPr>
          <w:sz w:val="28"/>
          <w:szCs w:val="28"/>
        </w:rPr>
        <w:t>’</w:t>
      </w:r>
      <w:r w:rsidRPr="00460A49">
        <w:rPr>
          <w:sz w:val="28"/>
          <w:szCs w:val="28"/>
        </w:rPr>
        <w:t>язок: до єдиного входу блоку допускається приєднувати будь-який функціональний блок з дискретним виходом.</w:t>
      </w:r>
    </w:p>
    <w:p w:rsidR="00290882" w:rsidRPr="00460A49" w:rsidRDefault="00290882" w:rsidP="00BD7A31">
      <w:pPr>
        <w:pStyle w:val="a8"/>
        <w:widowControl w:val="0"/>
        <w:spacing w:before="0" w:line="240" w:lineRule="auto"/>
        <w:jc w:val="both"/>
        <w:rPr>
          <w:sz w:val="28"/>
          <w:szCs w:val="28"/>
          <w:lang w:val="uk-UA"/>
        </w:rPr>
      </w:pPr>
      <w:r w:rsidRPr="00460A49">
        <w:rPr>
          <w:sz w:val="28"/>
          <w:szCs w:val="28"/>
          <w:lang w:val="uk-UA"/>
        </w:rPr>
        <w:t>Вихідний зв</w:t>
      </w:r>
      <w:r w:rsidR="00D23120">
        <w:rPr>
          <w:sz w:val="28"/>
          <w:szCs w:val="28"/>
          <w:lang w:val="uk-UA"/>
        </w:rPr>
        <w:t>’</w:t>
      </w:r>
      <w:r w:rsidRPr="00460A49">
        <w:rPr>
          <w:sz w:val="28"/>
          <w:szCs w:val="28"/>
          <w:lang w:val="uk-UA"/>
        </w:rPr>
        <w:t>язок: логічний стан виходу може бути переданий іншим функціональним блокам стратегії.</w:t>
      </w:r>
    </w:p>
    <w:p w:rsidR="00290882" w:rsidRPr="00460A49" w:rsidRDefault="00290882" w:rsidP="00B55737">
      <w:pPr>
        <w:pStyle w:val="a8"/>
        <w:widowControl w:val="0"/>
        <w:spacing w:before="0" w:line="240" w:lineRule="auto"/>
        <w:rPr>
          <w:szCs w:val="28"/>
          <w:lang w:val="uk-UA"/>
        </w:rPr>
      </w:pPr>
    </w:p>
    <w:p w:rsidR="00290882" w:rsidRPr="00460A49" w:rsidRDefault="00290882" w:rsidP="00413039">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b w:val="0"/>
          <w:noProof/>
          <w:color w:val="auto"/>
        </w:rPr>
        <w:drawing>
          <wp:inline distT="0" distB="0" distL="0" distR="0" wp14:anchorId="20B6E53E" wp14:editId="238539CA">
            <wp:extent cx="215265" cy="203200"/>
            <wp:effectExtent l="1905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1">
                      <a:grayscl/>
                    </a:blip>
                    <a:srcRect l="37987" t="48146" r="58522" b="47438"/>
                    <a:stretch>
                      <a:fillRect/>
                    </a:stretch>
                  </pic:blipFill>
                  <pic:spPr bwMode="auto">
                    <a:xfrm>
                      <a:off x="0" y="0"/>
                      <a:ext cx="215265" cy="203200"/>
                    </a:xfrm>
                    <a:prstGeom prst="rect">
                      <a:avLst/>
                    </a:prstGeom>
                    <a:noFill/>
                    <a:ln w="9525">
                      <a:noFill/>
                      <a:miter lim="800000"/>
                      <a:headEnd/>
                      <a:tailEnd/>
                    </a:ln>
                  </pic:spPr>
                </pic:pic>
              </a:graphicData>
            </a:graphic>
          </wp:inline>
        </w:drawing>
      </w:r>
      <w:r w:rsidRPr="00460A49">
        <w:rPr>
          <w:rFonts w:ascii="Times New Roman" w:hAnsi="Times New Roman" w:cs="Times New Roman"/>
          <w:color w:val="auto"/>
        </w:rPr>
        <w:t>Блок обміну через послідовний порт</w:t>
      </w:r>
    </w:p>
    <w:p w:rsidR="00290882" w:rsidRPr="00460A49" w:rsidRDefault="00290882" w:rsidP="00BD7A31">
      <w:pPr>
        <w:pStyle w:val="afc"/>
        <w:widowControl w:val="0"/>
        <w:spacing w:after="0"/>
        <w:ind w:firstLine="720"/>
        <w:jc w:val="both"/>
        <w:rPr>
          <w:sz w:val="28"/>
          <w:szCs w:val="28"/>
        </w:rPr>
      </w:pPr>
      <w:r w:rsidRPr="00460A49">
        <w:rPr>
          <w:sz w:val="28"/>
          <w:szCs w:val="28"/>
        </w:rPr>
        <w:t>Блок обміну через послідовний порт (або блок послідовного інтерфейсу) призначений для організації інформаційного обміну між комп</w:t>
      </w:r>
      <w:r w:rsidR="00D23120">
        <w:rPr>
          <w:sz w:val="28"/>
          <w:szCs w:val="28"/>
        </w:rPr>
        <w:t>’</w:t>
      </w:r>
      <w:r w:rsidRPr="00460A49">
        <w:rPr>
          <w:sz w:val="28"/>
          <w:szCs w:val="28"/>
        </w:rPr>
        <w:t>ютером, на якому виконується стратегія, та іншими пристроями і комп</w:t>
      </w:r>
      <w:r w:rsidR="00D23120">
        <w:rPr>
          <w:sz w:val="28"/>
          <w:szCs w:val="28"/>
        </w:rPr>
        <w:t>’</w:t>
      </w:r>
      <w:r w:rsidRPr="00460A49">
        <w:rPr>
          <w:sz w:val="28"/>
          <w:szCs w:val="28"/>
        </w:rPr>
        <w:t xml:space="preserve">ютерами, що підтримують </w:t>
      </w:r>
      <w:r w:rsidRPr="00460A49">
        <w:rPr>
          <w:sz w:val="28"/>
          <w:szCs w:val="28"/>
        </w:rPr>
        <w:lastRenderedPageBreak/>
        <w:t>інтерфейс послідовного зв</w:t>
      </w:r>
      <w:r w:rsidR="00D23120">
        <w:rPr>
          <w:sz w:val="28"/>
          <w:szCs w:val="28"/>
        </w:rPr>
        <w:t>’</w:t>
      </w:r>
      <w:r w:rsidRPr="00460A49">
        <w:rPr>
          <w:sz w:val="28"/>
          <w:szCs w:val="28"/>
        </w:rPr>
        <w:t>язку RS-232/422/485.</w:t>
      </w:r>
    </w:p>
    <w:p w:rsidR="00290882" w:rsidRPr="00460A49" w:rsidRDefault="00290882" w:rsidP="00BD7A31">
      <w:pPr>
        <w:pStyle w:val="a8"/>
        <w:widowControl w:val="0"/>
        <w:spacing w:before="0" w:line="240" w:lineRule="auto"/>
        <w:jc w:val="both"/>
        <w:rPr>
          <w:sz w:val="28"/>
          <w:szCs w:val="28"/>
          <w:lang w:val="uk-UA"/>
        </w:rPr>
      </w:pPr>
      <w:r w:rsidRPr="00460A49">
        <w:rPr>
          <w:sz w:val="28"/>
          <w:szCs w:val="28"/>
          <w:lang w:val="uk-UA"/>
        </w:rPr>
        <w:t>Дані, що визначаються полем «Рядок для передачі» діалогової панелі настройки параметрів блоку, можуть бути передані пристрою по послідовному каналу зв</w:t>
      </w:r>
      <w:r w:rsidR="00D23120">
        <w:rPr>
          <w:sz w:val="28"/>
          <w:szCs w:val="28"/>
          <w:lang w:val="uk-UA"/>
        </w:rPr>
        <w:t>’</w:t>
      </w:r>
      <w:r w:rsidRPr="00460A49">
        <w:rPr>
          <w:sz w:val="28"/>
          <w:szCs w:val="28"/>
          <w:lang w:val="uk-UA"/>
        </w:rPr>
        <w:t>язку. Відповідь пристрою у вигляді рядка символів може бути передана іншому функціональному блоку стратегії. При введенні користувачем в поле «Рядок для передачі» рядка символів на етапі розробки стратегії, вказаний рядок буде в незмінному вигляді передаватися пристрою, підключеному до послідовного порту комп</w:t>
      </w:r>
      <w:r w:rsidR="00D23120">
        <w:rPr>
          <w:sz w:val="28"/>
          <w:szCs w:val="28"/>
          <w:lang w:val="uk-UA"/>
        </w:rPr>
        <w:t>’</w:t>
      </w:r>
      <w:r w:rsidRPr="00460A49">
        <w:rPr>
          <w:sz w:val="28"/>
          <w:szCs w:val="28"/>
          <w:lang w:val="uk-UA"/>
        </w:rPr>
        <w:t xml:space="preserve">ютера. Крім того, є можливість динамічної передачі різних символьних рядків пристрою при використанні додаткового функціонального блоку процедури користувача, який приєднаний до блоку послідовного інтерфейсу і блоку, що формує рядки, які підлягають передачі. </w:t>
      </w:r>
    </w:p>
    <w:p w:rsidR="00BD7A31" w:rsidRPr="00460A49" w:rsidRDefault="00BD7A31" w:rsidP="00BD7A31">
      <w:pPr>
        <w:pStyle w:val="a8"/>
        <w:widowControl w:val="0"/>
        <w:spacing w:before="0" w:line="240" w:lineRule="auto"/>
        <w:jc w:val="both"/>
        <w:rPr>
          <w:sz w:val="28"/>
          <w:szCs w:val="28"/>
          <w:lang w:val="uk-UA"/>
        </w:rPr>
      </w:pPr>
      <w:r w:rsidRPr="00460A49">
        <w:rPr>
          <w:sz w:val="28"/>
          <w:szCs w:val="28"/>
          <w:lang w:val="uk-UA"/>
        </w:rPr>
        <w:t>Для таких параметрів, як ідентифікатор порту, швидкість обміну, кількість бітів даних, кількість стопових бітів і контроль за парністю використовуються стандартні умови, що прийняті в обчислювальній техніці.</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Поле </w:t>
      </w:r>
      <w:r w:rsidR="00460A49">
        <w:rPr>
          <w:sz w:val="28"/>
          <w:szCs w:val="28"/>
        </w:rPr>
        <w:t>«</w:t>
      </w:r>
      <w:r w:rsidRPr="00460A49">
        <w:rPr>
          <w:sz w:val="28"/>
          <w:szCs w:val="28"/>
        </w:rPr>
        <w:t>Пауза перед прийманням</w:t>
      </w:r>
      <w:r w:rsidR="00460A49">
        <w:rPr>
          <w:sz w:val="28"/>
          <w:szCs w:val="28"/>
        </w:rPr>
        <w:t>»</w:t>
      </w:r>
      <w:r w:rsidRPr="00460A49">
        <w:rPr>
          <w:sz w:val="28"/>
          <w:szCs w:val="28"/>
        </w:rPr>
        <w:t xml:space="preserve"> містить інтервал часу в мілісекундах, після закінчення якого GENIE почне очікування відповіді пристрою. Дана можливість є дуже зручною при організації взаємодії з пристроями, що мають тривалий час реакції на запит по послідовному каналу зв</w:t>
      </w:r>
      <w:r w:rsidR="00D23120">
        <w:rPr>
          <w:sz w:val="28"/>
          <w:szCs w:val="28"/>
        </w:rPr>
        <w:t>’</w:t>
      </w:r>
      <w:r w:rsidRPr="00460A49">
        <w:rPr>
          <w:sz w:val="28"/>
          <w:szCs w:val="28"/>
        </w:rPr>
        <w:t>язку. Використання паузи перед прийманням дозволяє уникнути виникнення помилок за тайму-аутом при роботі з вказаними пристроями.</w:t>
      </w:r>
    </w:p>
    <w:p w:rsidR="00290882" w:rsidRPr="00460A49" w:rsidRDefault="00290882" w:rsidP="00BD7A31">
      <w:pPr>
        <w:pStyle w:val="afc"/>
        <w:widowControl w:val="0"/>
        <w:spacing w:after="0"/>
        <w:ind w:firstLine="720"/>
        <w:jc w:val="both"/>
        <w:rPr>
          <w:sz w:val="28"/>
          <w:szCs w:val="28"/>
        </w:rPr>
      </w:pPr>
      <w:r w:rsidRPr="00460A49">
        <w:rPr>
          <w:sz w:val="28"/>
          <w:szCs w:val="28"/>
        </w:rPr>
        <w:t>Поле «Час очікування відповіді» містить інтервал часу в мілісекундах, протягом якого GENIE чекає відповідь пристрою після закінчення інтервалу часу, що визначений в полі «Пауза перед прийманням». Якщо після закінчення часу очікування відповіді не буде отриманий рядок відповіді пристрою або в прийнятому рядку буде відсутній символ, що заданий в полі «Завершальний символ», GENIE виконає повторну передачу рядка, заданого в полі «Рядок для передачі». Кількість повторів визначається значенням в полі «Кількість повторів» і може становити від 0 до 3.</w:t>
      </w:r>
    </w:p>
    <w:p w:rsidR="00290882" w:rsidRPr="00460A49" w:rsidRDefault="00290882" w:rsidP="00BD7A31">
      <w:pPr>
        <w:pStyle w:val="afc"/>
        <w:widowControl w:val="0"/>
        <w:spacing w:after="0"/>
        <w:ind w:firstLine="720"/>
        <w:jc w:val="both"/>
        <w:rPr>
          <w:sz w:val="28"/>
          <w:szCs w:val="28"/>
        </w:rPr>
      </w:pPr>
      <w:r w:rsidRPr="00460A49">
        <w:rPr>
          <w:sz w:val="28"/>
          <w:szCs w:val="28"/>
        </w:rPr>
        <w:t>ПРИМІТКА. Сума інтервалів часу, що задані в полях «Пауза перед прийманням» і «Час очікування відповіді», повинна бути меншою за період опитування задачі, яка містить блок. Поле «Рядок ініціалізації пристрою» може містити рядок символів, який буде переданий пристрою для його ініціалізації один раз при запуску стратегії. При цьому відповідь пристрою не буде передана іншим функціональним блокам стратегії, а у всіх подальших циклах стратегії на адресу пристрою будуть передаватися рядки, що визначаються полем «Рядок для передачі».</w:t>
      </w:r>
    </w:p>
    <w:p w:rsidR="00290882" w:rsidRPr="00460A49" w:rsidRDefault="00290882" w:rsidP="00B55737">
      <w:pPr>
        <w:pStyle w:val="2"/>
        <w:keepNext w:val="0"/>
        <w:widowControl w:val="0"/>
        <w:spacing w:before="0"/>
        <w:ind w:firstLine="720"/>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Група параметрів «Значимі символи в прийнятому рядку»</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Після передачі рядка символів, що визначається полем «Рядок для передачі», блок послідовного інтерфейсу після закінчення інтервалу, що заданий полем «Пауза перед прийманням», здійснює введення рядка з приймального буфера послідовного порту і передачу вказаного рядка приєднаному до виходу іншому функціональному блоку стратегії. При цьому інкрементний список «Почати з  групи параметрів» значимі символи в прийнятому рядку 0, повинен містити номер символу в прийнятому рядку, починаючи з якого буде почато формування рядка, що передається блоком послідовного інтерфейсу іншим функціональним блокам стратегії. У інкрементому списку «Закінчити на  вказаній групі параметрів» повинен </w:t>
      </w:r>
      <w:r w:rsidRPr="00460A49">
        <w:rPr>
          <w:sz w:val="28"/>
          <w:szCs w:val="28"/>
        </w:rPr>
        <w:lastRenderedPageBreak/>
        <w:t>встановлюватися номер символу в прийнятому рядку, на якому буде завершене формування рядка, що передається блоком послідовного інтерфейсу іншим функціональним блокам стратегії. Таким чином, функціональному блоку, що приєднаний до виходу блоку послідовного інтерфейсу, буде передаватися рядок, який містить символи з номерами від «Почати з» до «Закінчити на»  з рядка, прийнятого від пристрою у відповідь на запит блоку, що визначається полем «Рядок для передачі».</w:t>
      </w:r>
    </w:p>
    <w:p w:rsidR="00290882" w:rsidRPr="00460A49" w:rsidRDefault="00290882" w:rsidP="00BD7A31">
      <w:pPr>
        <w:pStyle w:val="afc"/>
        <w:widowControl w:val="0"/>
        <w:spacing w:after="0"/>
        <w:ind w:firstLine="720"/>
        <w:jc w:val="both"/>
        <w:rPr>
          <w:sz w:val="28"/>
          <w:szCs w:val="28"/>
        </w:rPr>
      </w:pPr>
      <w:r w:rsidRPr="00460A49">
        <w:rPr>
          <w:sz w:val="28"/>
          <w:szCs w:val="28"/>
        </w:rPr>
        <w:t>Додаткові рядки, що приймаються від пристрою, можуть бути визначені шляхом натиснення кнопки «Додатково...» діалогової панелі настройки параметрів блоку і заповнення полів діалогової панелі «Додаткові прийняті рядки». Поля «Рядок ініціалізації пристрою» і «Рядок для передачі» допускають введення користувачем керуючих символів в форматі ASCII, коди яких повинні знаходитись в діапазоні від 0 до 31.</w:t>
      </w:r>
    </w:p>
    <w:p w:rsidR="00290882" w:rsidRPr="00460A49" w:rsidRDefault="00290882" w:rsidP="00B55737">
      <w:pPr>
        <w:pStyle w:val="afc"/>
        <w:widowControl w:val="0"/>
        <w:spacing w:after="0"/>
        <w:ind w:firstLine="720"/>
        <w:rPr>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01"/>
        <w:gridCol w:w="1701"/>
        <w:gridCol w:w="7165"/>
      </w:tblGrid>
      <w:tr w:rsidR="00CC0876" w:rsidRPr="00460A49" w:rsidTr="00290882">
        <w:trPr>
          <w:cantSplit/>
          <w:trHeight w:val="642"/>
        </w:trPr>
        <w:tc>
          <w:tcPr>
            <w:tcW w:w="1101" w:type="dxa"/>
            <w:tcBorders>
              <w:bottom w:val="single" w:sz="4" w:space="0" w:color="auto"/>
            </w:tcBorders>
          </w:tcPr>
          <w:p w:rsidR="00290882" w:rsidRPr="00460A49" w:rsidRDefault="00290882" w:rsidP="00B55737">
            <w:pPr>
              <w:pStyle w:val="afc"/>
              <w:widowControl w:val="0"/>
              <w:spacing w:after="0"/>
              <w:jc w:val="center"/>
              <w:rPr>
                <w:sz w:val="28"/>
                <w:szCs w:val="28"/>
              </w:rPr>
            </w:pPr>
            <w:r w:rsidRPr="00460A49">
              <w:rPr>
                <w:sz w:val="28"/>
                <w:szCs w:val="28"/>
              </w:rPr>
              <w:t>Код</w:t>
            </w:r>
          </w:p>
          <w:p w:rsidR="00290882" w:rsidRPr="00460A49" w:rsidRDefault="00290882" w:rsidP="00B55737">
            <w:pPr>
              <w:pStyle w:val="afc"/>
              <w:widowControl w:val="0"/>
              <w:spacing w:after="0"/>
              <w:jc w:val="center"/>
              <w:rPr>
                <w:sz w:val="28"/>
                <w:szCs w:val="28"/>
              </w:rPr>
            </w:pPr>
            <w:r w:rsidRPr="00460A49">
              <w:rPr>
                <w:sz w:val="28"/>
                <w:szCs w:val="28"/>
              </w:rPr>
              <w:t>ASCII</w:t>
            </w:r>
          </w:p>
        </w:tc>
        <w:tc>
          <w:tcPr>
            <w:tcW w:w="1701" w:type="dxa"/>
            <w:tcBorders>
              <w:bottom w:val="single" w:sz="4" w:space="0" w:color="auto"/>
            </w:tcBorders>
          </w:tcPr>
          <w:p w:rsidR="00290882" w:rsidRPr="00460A49" w:rsidRDefault="00290882" w:rsidP="00B55737">
            <w:pPr>
              <w:pStyle w:val="afc"/>
              <w:widowControl w:val="0"/>
              <w:spacing w:after="0"/>
              <w:jc w:val="center"/>
              <w:rPr>
                <w:sz w:val="28"/>
                <w:szCs w:val="28"/>
              </w:rPr>
            </w:pPr>
            <w:r w:rsidRPr="00460A49">
              <w:rPr>
                <w:sz w:val="28"/>
                <w:szCs w:val="28"/>
              </w:rPr>
              <w:t>Формат</w:t>
            </w:r>
          </w:p>
          <w:p w:rsidR="00290882" w:rsidRPr="00460A49" w:rsidRDefault="00290882" w:rsidP="00B55737">
            <w:pPr>
              <w:pStyle w:val="afc"/>
              <w:widowControl w:val="0"/>
              <w:spacing w:after="0"/>
              <w:jc w:val="center"/>
              <w:rPr>
                <w:sz w:val="28"/>
                <w:szCs w:val="28"/>
              </w:rPr>
            </w:pPr>
            <w:r w:rsidRPr="00460A49">
              <w:rPr>
                <w:sz w:val="28"/>
                <w:szCs w:val="28"/>
              </w:rPr>
              <w:t>введення</w:t>
            </w:r>
          </w:p>
        </w:tc>
        <w:tc>
          <w:tcPr>
            <w:tcW w:w="7165" w:type="dxa"/>
            <w:tcBorders>
              <w:bottom w:val="single" w:sz="4" w:space="0" w:color="auto"/>
            </w:tcBorders>
            <w:vAlign w:val="center"/>
          </w:tcPr>
          <w:p w:rsidR="00290882" w:rsidRPr="00460A49" w:rsidRDefault="00290882" w:rsidP="00B55737">
            <w:pPr>
              <w:pStyle w:val="afc"/>
              <w:widowControl w:val="0"/>
              <w:spacing w:after="0"/>
              <w:jc w:val="center"/>
              <w:rPr>
                <w:sz w:val="28"/>
                <w:szCs w:val="28"/>
              </w:rPr>
            </w:pPr>
            <w:r w:rsidRPr="00460A49">
              <w:rPr>
                <w:sz w:val="28"/>
                <w:szCs w:val="28"/>
              </w:rPr>
              <w:t>Призначення</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0</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w:t>
            </w:r>
          </w:p>
        </w:tc>
        <w:tc>
          <w:tcPr>
            <w:tcW w:w="7165" w:type="dxa"/>
          </w:tcPr>
          <w:p w:rsidR="00290882" w:rsidRPr="00460A49" w:rsidRDefault="00290882" w:rsidP="00B55737">
            <w:pPr>
              <w:pStyle w:val="afc"/>
              <w:widowControl w:val="0"/>
              <w:spacing w:after="0"/>
              <w:rPr>
                <w:sz w:val="28"/>
                <w:szCs w:val="28"/>
              </w:rPr>
            </w:pPr>
            <w:r w:rsidRPr="00460A49">
              <w:rPr>
                <w:sz w:val="28"/>
                <w:szCs w:val="28"/>
              </w:rPr>
              <w:t>NULL</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1</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^А</w:t>
            </w:r>
          </w:p>
        </w:tc>
        <w:tc>
          <w:tcPr>
            <w:tcW w:w="7165" w:type="dxa"/>
          </w:tcPr>
          <w:p w:rsidR="00290882" w:rsidRPr="00460A49" w:rsidRDefault="00290882" w:rsidP="00B55737">
            <w:pPr>
              <w:pStyle w:val="afc"/>
              <w:widowControl w:val="0"/>
              <w:spacing w:after="0"/>
              <w:rPr>
                <w:sz w:val="28"/>
                <w:szCs w:val="28"/>
              </w:rPr>
            </w:pPr>
            <w:r w:rsidRPr="00460A49">
              <w:rPr>
                <w:sz w:val="28"/>
                <w:szCs w:val="28"/>
              </w:rPr>
              <w:t>Початок заголовку</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2</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^У</w:t>
            </w:r>
          </w:p>
        </w:tc>
        <w:tc>
          <w:tcPr>
            <w:tcW w:w="7165" w:type="dxa"/>
          </w:tcPr>
          <w:p w:rsidR="00290882" w:rsidRPr="00460A49" w:rsidRDefault="00290882" w:rsidP="00B55737">
            <w:pPr>
              <w:pStyle w:val="afc"/>
              <w:widowControl w:val="0"/>
              <w:spacing w:after="0"/>
              <w:rPr>
                <w:sz w:val="28"/>
                <w:szCs w:val="28"/>
              </w:rPr>
            </w:pPr>
            <w:r w:rsidRPr="00460A49">
              <w:rPr>
                <w:sz w:val="28"/>
                <w:szCs w:val="28"/>
              </w:rPr>
              <w:t>Початок тексту</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3</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^З</w:t>
            </w:r>
          </w:p>
        </w:tc>
        <w:tc>
          <w:tcPr>
            <w:tcW w:w="7165" w:type="dxa"/>
          </w:tcPr>
          <w:p w:rsidR="00290882" w:rsidRPr="00460A49" w:rsidRDefault="00290882" w:rsidP="00B55737">
            <w:pPr>
              <w:pStyle w:val="afc"/>
              <w:widowControl w:val="0"/>
              <w:spacing w:after="0"/>
              <w:rPr>
                <w:sz w:val="28"/>
                <w:szCs w:val="28"/>
              </w:rPr>
            </w:pPr>
            <w:r w:rsidRPr="00460A49">
              <w:rPr>
                <w:sz w:val="28"/>
                <w:szCs w:val="28"/>
              </w:rPr>
              <w:t>Кінець тексту</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4</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^D</w:t>
            </w:r>
          </w:p>
        </w:tc>
        <w:tc>
          <w:tcPr>
            <w:tcW w:w="7165" w:type="dxa"/>
          </w:tcPr>
          <w:p w:rsidR="00290882" w:rsidRPr="00460A49" w:rsidRDefault="00290882" w:rsidP="00B55737">
            <w:pPr>
              <w:pStyle w:val="afc"/>
              <w:widowControl w:val="0"/>
              <w:spacing w:after="0"/>
              <w:rPr>
                <w:sz w:val="28"/>
                <w:szCs w:val="28"/>
              </w:rPr>
            </w:pPr>
            <w:r w:rsidRPr="00460A49">
              <w:rPr>
                <w:sz w:val="28"/>
                <w:szCs w:val="28"/>
              </w:rPr>
              <w:t>Кінець стрічки</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5</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^Е</w:t>
            </w:r>
          </w:p>
        </w:tc>
        <w:tc>
          <w:tcPr>
            <w:tcW w:w="7165" w:type="dxa"/>
          </w:tcPr>
          <w:p w:rsidR="00290882" w:rsidRPr="00460A49" w:rsidRDefault="00290882" w:rsidP="00B55737">
            <w:pPr>
              <w:pStyle w:val="afc"/>
              <w:widowControl w:val="0"/>
              <w:spacing w:after="0"/>
              <w:rPr>
                <w:sz w:val="28"/>
                <w:szCs w:val="28"/>
              </w:rPr>
            </w:pPr>
            <w:r w:rsidRPr="00460A49">
              <w:rPr>
                <w:sz w:val="28"/>
                <w:szCs w:val="28"/>
              </w:rPr>
              <w:t>Запит</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6</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^F</w:t>
            </w:r>
          </w:p>
        </w:tc>
        <w:tc>
          <w:tcPr>
            <w:tcW w:w="7165" w:type="dxa"/>
          </w:tcPr>
          <w:p w:rsidR="00290882" w:rsidRPr="00460A49" w:rsidRDefault="00290882" w:rsidP="00B55737">
            <w:pPr>
              <w:pStyle w:val="afc"/>
              <w:widowControl w:val="0"/>
              <w:spacing w:after="0"/>
              <w:rPr>
                <w:sz w:val="28"/>
                <w:szCs w:val="28"/>
              </w:rPr>
            </w:pPr>
            <w:r w:rsidRPr="00460A49">
              <w:rPr>
                <w:sz w:val="28"/>
                <w:szCs w:val="28"/>
              </w:rPr>
              <w:t>Підтвердження</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7</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^G</w:t>
            </w:r>
          </w:p>
        </w:tc>
        <w:tc>
          <w:tcPr>
            <w:tcW w:w="7165" w:type="dxa"/>
          </w:tcPr>
          <w:p w:rsidR="00290882" w:rsidRPr="00460A49" w:rsidRDefault="00290882" w:rsidP="00B55737">
            <w:pPr>
              <w:pStyle w:val="afc"/>
              <w:widowControl w:val="0"/>
              <w:spacing w:after="0"/>
              <w:rPr>
                <w:sz w:val="28"/>
                <w:szCs w:val="28"/>
              </w:rPr>
            </w:pPr>
            <w:r w:rsidRPr="00460A49">
              <w:rPr>
                <w:sz w:val="28"/>
                <w:szCs w:val="28"/>
              </w:rPr>
              <w:t>Дзвінок</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8</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^Н</w:t>
            </w:r>
          </w:p>
        </w:tc>
        <w:tc>
          <w:tcPr>
            <w:tcW w:w="7165" w:type="dxa"/>
          </w:tcPr>
          <w:p w:rsidR="00290882" w:rsidRPr="00460A49" w:rsidRDefault="00290882" w:rsidP="00B55737">
            <w:pPr>
              <w:pStyle w:val="afc"/>
              <w:widowControl w:val="0"/>
              <w:spacing w:after="0"/>
              <w:rPr>
                <w:sz w:val="28"/>
                <w:szCs w:val="28"/>
              </w:rPr>
            </w:pPr>
            <w:r w:rsidRPr="00460A49">
              <w:rPr>
                <w:sz w:val="28"/>
                <w:szCs w:val="28"/>
              </w:rPr>
              <w:t>Символ пробілу (Backspace)</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9</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^I</w:t>
            </w:r>
          </w:p>
        </w:tc>
        <w:tc>
          <w:tcPr>
            <w:tcW w:w="7165" w:type="dxa"/>
          </w:tcPr>
          <w:p w:rsidR="00290882" w:rsidRPr="00460A49" w:rsidRDefault="00290882" w:rsidP="00B55737">
            <w:pPr>
              <w:pStyle w:val="afc"/>
              <w:widowControl w:val="0"/>
              <w:spacing w:after="0"/>
              <w:rPr>
                <w:sz w:val="28"/>
                <w:szCs w:val="28"/>
              </w:rPr>
            </w:pPr>
            <w:r w:rsidRPr="00460A49">
              <w:rPr>
                <w:sz w:val="28"/>
                <w:szCs w:val="28"/>
              </w:rPr>
              <w:t>Горизонтальна табуляція</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10</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^J</w:t>
            </w:r>
          </w:p>
        </w:tc>
        <w:tc>
          <w:tcPr>
            <w:tcW w:w="7165" w:type="dxa"/>
          </w:tcPr>
          <w:p w:rsidR="00290882" w:rsidRPr="00460A49" w:rsidRDefault="00290882" w:rsidP="00B55737">
            <w:pPr>
              <w:pStyle w:val="afc"/>
              <w:widowControl w:val="0"/>
              <w:spacing w:after="0"/>
              <w:rPr>
                <w:sz w:val="28"/>
                <w:szCs w:val="28"/>
              </w:rPr>
            </w:pPr>
            <w:r w:rsidRPr="00460A49">
              <w:rPr>
                <w:sz w:val="28"/>
                <w:szCs w:val="28"/>
              </w:rPr>
              <w:t>Переведення строки</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11</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^K</w:t>
            </w:r>
          </w:p>
        </w:tc>
        <w:tc>
          <w:tcPr>
            <w:tcW w:w="7165" w:type="dxa"/>
          </w:tcPr>
          <w:p w:rsidR="00290882" w:rsidRPr="00460A49" w:rsidRDefault="00290882" w:rsidP="00B55737">
            <w:pPr>
              <w:pStyle w:val="afc"/>
              <w:widowControl w:val="0"/>
              <w:spacing w:after="0"/>
              <w:rPr>
                <w:sz w:val="28"/>
                <w:szCs w:val="28"/>
              </w:rPr>
            </w:pPr>
            <w:r w:rsidRPr="00460A49">
              <w:rPr>
                <w:sz w:val="28"/>
                <w:szCs w:val="28"/>
              </w:rPr>
              <w:t>Вертикальна табуляція</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12</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^L</w:t>
            </w:r>
          </w:p>
        </w:tc>
        <w:tc>
          <w:tcPr>
            <w:tcW w:w="7165" w:type="dxa"/>
          </w:tcPr>
          <w:p w:rsidR="00290882" w:rsidRPr="00460A49" w:rsidRDefault="00290882" w:rsidP="00B55737">
            <w:pPr>
              <w:pStyle w:val="afc"/>
              <w:widowControl w:val="0"/>
              <w:spacing w:after="0"/>
              <w:rPr>
                <w:sz w:val="28"/>
                <w:szCs w:val="28"/>
              </w:rPr>
            </w:pPr>
            <w:r w:rsidRPr="00460A49">
              <w:rPr>
                <w:sz w:val="28"/>
                <w:szCs w:val="28"/>
              </w:rPr>
              <w:t>Подача бланків (Form Feed)</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13</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^M</w:t>
            </w:r>
          </w:p>
        </w:tc>
        <w:tc>
          <w:tcPr>
            <w:tcW w:w="7165" w:type="dxa"/>
          </w:tcPr>
          <w:p w:rsidR="00290882" w:rsidRPr="00460A49" w:rsidRDefault="00290882" w:rsidP="00B55737">
            <w:pPr>
              <w:pStyle w:val="afc"/>
              <w:widowControl w:val="0"/>
              <w:spacing w:after="0"/>
              <w:rPr>
                <w:sz w:val="28"/>
                <w:szCs w:val="28"/>
              </w:rPr>
            </w:pPr>
            <w:r w:rsidRPr="00460A49">
              <w:rPr>
                <w:sz w:val="28"/>
                <w:szCs w:val="28"/>
              </w:rPr>
              <w:t>Повернення каретки</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14</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^N</w:t>
            </w:r>
          </w:p>
        </w:tc>
        <w:tc>
          <w:tcPr>
            <w:tcW w:w="7165" w:type="dxa"/>
          </w:tcPr>
          <w:p w:rsidR="00290882" w:rsidRPr="00460A49" w:rsidRDefault="00290882" w:rsidP="00B55737">
            <w:pPr>
              <w:pStyle w:val="afc"/>
              <w:widowControl w:val="0"/>
              <w:spacing w:after="0"/>
              <w:rPr>
                <w:sz w:val="28"/>
                <w:szCs w:val="28"/>
              </w:rPr>
            </w:pPr>
            <w:r w:rsidRPr="00460A49">
              <w:rPr>
                <w:sz w:val="28"/>
                <w:szCs w:val="28"/>
              </w:rPr>
              <w:t>Зсув без збереження розрядів, що висуваються (Shift Out)</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15</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^ПРО</w:t>
            </w:r>
          </w:p>
        </w:tc>
        <w:tc>
          <w:tcPr>
            <w:tcW w:w="7165" w:type="dxa"/>
          </w:tcPr>
          <w:p w:rsidR="00290882" w:rsidRPr="00460A49" w:rsidRDefault="00290882" w:rsidP="00B55737">
            <w:pPr>
              <w:pStyle w:val="afc"/>
              <w:widowControl w:val="0"/>
              <w:spacing w:after="0"/>
              <w:rPr>
                <w:sz w:val="28"/>
                <w:szCs w:val="28"/>
              </w:rPr>
            </w:pPr>
            <w:r w:rsidRPr="00460A49">
              <w:rPr>
                <w:sz w:val="28"/>
                <w:szCs w:val="28"/>
              </w:rPr>
              <w:t>Зсув (Shift In)</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16</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^Р</w:t>
            </w:r>
          </w:p>
        </w:tc>
        <w:tc>
          <w:tcPr>
            <w:tcW w:w="7165" w:type="dxa"/>
          </w:tcPr>
          <w:p w:rsidR="00290882" w:rsidRPr="00460A49" w:rsidRDefault="00290882" w:rsidP="00B55737">
            <w:pPr>
              <w:pStyle w:val="afc"/>
              <w:widowControl w:val="0"/>
              <w:spacing w:after="0"/>
              <w:rPr>
                <w:sz w:val="28"/>
                <w:szCs w:val="28"/>
              </w:rPr>
            </w:pPr>
            <w:r w:rsidRPr="00460A49">
              <w:rPr>
                <w:sz w:val="28"/>
                <w:szCs w:val="28"/>
              </w:rPr>
              <w:t>Зміна активного каналу даних (Data Link Escape)</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17</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^Q</w:t>
            </w:r>
          </w:p>
        </w:tc>
        <w:tc>
          <w:tcPr>
            <w:tcW w:w="7165" w:type="dxa"/>
          </w:tcPr>
          <w:p w:rsidR="00290882" w:rsidRPr="00460A49" w:rsidRDefault="00290882" w:rsidP="00B55737">
            <w:pPr>
              <w:pStyle w:val="afc"/>
              <w:widowControl w:val="0"/>
              <w:spacing w:after="0"/>
              <w:rPr>
                <w:sz w:val="28"/>
                <w:szCs w:val="28"/>
              </w:rPr>
            </w:pPr>
            <w:r w:rsidRPr="00460A49">
              <w:rPr>
                <w:sz w:val="28"/>
                <w:szCs w:val="28"/>
              </w:rPr>
              <w:t>Device Control 1</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18</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^R</w:t>
            </w:r>
          </w:p>
        </w:tc>
        <w:tc>
          <w:tcPr>
            <w:tcW w:w="7165" w:type="dxa"/>
          </w:tcPr>
          <w:p w:rsidR="00290882" w:rsidRPr="00460A49" w:rsidRDefault="00290882" w:rsidP="00B55737">
            <w:pPr>
              <w:pStyle w:val="afc"/>
              <w:widowControl w:val="0"/>
              <w:spacing w:after="0"/>
              <w:rPr>
                <w:sz w:val="28"/>
                <w:szCs w:val="28"/>
              </w:rPr>
            </w:pPr>
            <w:r w:rsidRPr="00460A49">
              <w:rPr>
                <w:sz w:val="28"/>
                <w:szCs w:val="28"/>
              </w:rPr>
              <w:t>Device Control 2</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19</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^S</w:t>
            </w:r>
          </w:p>
        </w:tc>
        <w:tc>
          <w:tcPr>
            <w:tcW w:w="7165" w:type="dxa"/>
          </w:tcPr>
          <w:p w:rsidR="00290882" w:rsidRPr="00460A49" w:rsidRDefault="00290882" w:rsidP="00B55737">
            <w:pPr>
              <w:pStyle w:val="afc"/>
              <w:widowControl w:val="0"/>
              <w:spacing w:after="0"/>
              <w:rPr>
                <w:sz w:val="28"/>
                <w:szCs w:val="28"/>
              </w:rPr>
            </w:pPr>
            <w:r w:rsidRPr="00460A49">
              <w:rPr>
                <w:sz w:val="28"/>
                <w:szCs w:val="28"/>
              </w:rPr>
              <w:t>Device Control 3</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20</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^Т</w:t>
            </w:r>
          </w:p>
        </w:tc>
        <w:tc>
          <w:tcPr>
            <w:tcW w:w="7165" w:type="dxa"/>
          </w:tcPr>
          <w:p w:rsidR="00290882" w:rsidRPr="00460A49" w:rsidRDefault="00290882" w:rsidP="00B55737">
            <w:pPr>
              <w:pStyle w:val="afc"/>
              <w:widowControl w:val="0"/>
              <w:spacing w:after="0"/>
              <w:rPr>
                <w:sz w:val="28"/>
                <w:szCs w:val="28"/>
              </w:rPr>
            </w:pPr>
            <w:r w:rsidRPr="00460A49">
              <w:rPr>
                <w:sz w:val="28"/>
                <w:szCs w:val="28"/>
              </w:rPr>
              <w:t>Device Control 4</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21</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^U</w:t>
            </w:r>
          </w:p>
        </w:tc>
        <w:tc>
          <w:tcPr>
            <w:tcW w:w="7165" w:type="dxa"/>
          </w:tcPr>
          <w:p w:rsidR="00290882" w:rsidRPr="00460A49" w:rsidRDefault="00290882" w:rsidP="00B55737">
            <w:pPr>
              <w:pStyle w:val="afc"/>
              <w:widowControl w:val="0"/>
              <w:spacing w:after="0"/>
              <w:rPr>
                <w:sz w:val="28"/>
                <w:szCs w:val="28"/>
              </w:rPr>
            </w:pPr>
            <w:r w:rsidRPr="00460A49">
              <w:rPr>
                <w:sz w:val="28"/>
                <w:szCs w:val="28"/>
              </w:rPr>
              <w:t>Знак від</w:t>
            </w:r>
            <w:r w:rsidR="00D23120">
              <w:rPr>
                <w:sz w:val="28"/>
                <w:szCs w:val="28"/>
              </w:rPr>
              <w:t>’</w:t>
            </w:r>
            <w:r w:rsidRPr="00460A49">
              <w:rPr>
                <w:sz w:val="28"/>
                <w:szCs w:val="28"/>
              </w:rPr>
              <w:t>ємного квітирування</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22</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^V</w:t>
            </w:r>
          </w:p>
        </w:tc>
        <w:tc>
          <w:tcPr>
            <w:tcW w:w="7165" w:type="dxa"/>
          </w:tcPr>
          <w:p w:rsidR="00290882" w:rsidRPr="00460A49" w:rsidRDefault="00290882" w:rsidP="00B55737">
            <w:pPr>
              <w:pStyle w:val="afc"/>
              <w:widowControl w:val="0"/>
              <w:spacing w:after="0"/>
              <w:rPr>
                <w:sz w:val="28"/>
                <w:szCs w:val="28"/>
              </w:rPr>
            </w:pPr>
            <w:r w:rsidRPr="00460A49">
              <w:rPr>
                <w:sz w:val="28"/>
                <w:szCs w:val="28"/>
              </w:rPr>
              <w:t>Синхронізувати</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23</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^W</w:t>
            </w:r>
          </w:p>
        </w:tc>
        <w:tc>
          <w:tcPr>
            <w:tcW w:w="7165" w:type="dxa"/>
          </w:tcPr>
          <w:p w:rsidR="00290882" w:rsidRPr="00460A49" w:rsidRDefault="00290882" w:rsidP="00B55737">
            <w:pPr>
              <w:pStyle w:val="afc"/>
              <w:widowControl w:val="0"/>
              <w:spacing w:after="0"/>
              <w:rPr>
                <w:sz w:val="28"/>
                <w:szCs w:val="28"/>
              </w:rPr>
            </w:pPr>
            <w:r w:rsidRPr="00460A49">
              <w:rPr>
                <w:sz w:val="28"/>
                <w:szCs w:val="28"/>
              </w:rPr>
              <w:t xml:space="preserve">Кінець блоку, що передається </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24</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^X</w:t>
            </w:r>
          </w:p>
        </w:tc>
        <w:tc>
          <w:tcPr>
            <w:tcW w:w="7165" w:type="dxa"/>
          </w:tcPr>
          <w:p w:rsidR="00290882" w:rsidRPr="00460A49" w:rsidRDefault="00290882" w:rsidP="00B55737">
            <w:pPr>
              <w:pStyle w:val="afc"/>
              <w:widowControl w:val="0"/>
              <w:spacing w:after="0"/>
              <w:rPr>
                <w:sz w:val="28"/>
                <w:szCs w:val="28"/>
              </w:rPr>
            </w:pPr>
            <w:r w:rsidRPr="00460A49">
              <w:rPr>
                <w:sz w:val="28"/>
                <w:szCs w:val="28"/>
              </w:rPr>
              <w:t>Відміна</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25</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^Y</w:t>
            </w:r>
          </w:p>
        </w:tc>
        <w:tc>
          <w:tcPr>
            <w:tcW w:w="7165" w:type="dxa"/>
          </w:tcPr>
          <w:p w:rsidR="00290882" w:rsidRPr="00460A49" w:rsidRDefault="00290882" w:rsidP="00B55737">
            <w:pPr>
              <w:pStyle w:val="afc"/>
              <w:widowControl w:val="0"/>
              <w:spacing w:after="0"/>
              <w:rPr>
                <w:sz w:val="28"/>
                <w:szCs w:val="28"/>
              </w:rPr>
            </w:pPr>
            <w:r w:rsidRPr="00460A49">
              <w:rPr>
                <w:sz w:val="28"/>
                <w:szCs w:val="28"/>
              </w:rPr>
              <w:t>Кінець носія</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26</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^Z</w:t>
            </w:r>
          </w:p>
        </w:tc>
        <w:tc>
          <w:tcPr>
            <w:tcW w:w="7165" w:type="dxa"/>
          </w:tcPr>
          <w:p w:rsidR="00290882" w:rsidRPr="00460A49" w:rsidRDefault="00290882" w:rsidP="00B55737">
            <w:pPr>
              <w:pStyle w:val="afc"/>
              <w:widowControl w:val="0"/>
              <w:spacing w:after="0"/>
              <w:rPr>
                <w:sz w:val="28"/>
                <w:szCs w:val="28"/>
              </w:rPr>
            </w:pPr>
            <w:r w:rsidRPr="00460A49">
              <w:rPr>
                <w:sz w:val="28"/>
                <w:szCs w:val="28"/>
              </w:rPr>
              <w:t>Заміна</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27</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w:t>
            </w:r>
          </w:p>
        </w:tc>
        <w:tc>
          <w:tcPr>
            <w:tcW w:w="7165" w:type="dxa"/>
          </w:tcPr>
          <w:p w:rsidR="00290882" w:rsidRPr="00460A49" w:rsidRDefault="00290882" w:rsidP="00B55737">
            <w:pPr>
              <w:pStyle w:val="afc"/>
              <w:widowControl w:val="0"/>
              <w:spacing w:after="0"/>
              <w:rPr>
                <w:sz w:val="28"/>
                <w:szCs w:val="28"/>
              </w:rPr>
            </w:pPr>
            <w:r w:rsidRPr="00460A49">
              <w:rPr>
                <w:sz w:val="28"/>
                <w:szCs w:val="28"/>
              </w:rPr>
              <w:t>Відміна (Escape)</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lastRenderedPageBreak/>
              <w:t>28</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w:t>
            </w:r>
          </w:p>
        </w:tc>
        <w:tc>
          <w:tcPr>
            <w:tcW w:w="7165" w:type="dxa"/>
          </w:tcPr>
          <w:p w:rsidR="00290882" w:rsidRPr="00460A49" w:rsidRDefault="00290882" w:rsidP="00B55737">
            <w:pPr>
              <w:pStyle w:val="afc"/>
              <w:widowControl w:val="0"/>
              <w:spacing w:after="0"/>
              <w:rPr>
                <w:sz w:val="28"/>
                <w:szCs w:val="28"/>
              </w:rPr>
            </w:pPr>
            <w:r w:rsidRPr="00460A49">
              <w:rPr>
                <w:sz w:val="28"/>
                <w:szCs w:val="28"/>
              </w:rPr>
              <w:t>Розділювач файлів</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29</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w:t>
            </w:r>
          </w:p>
        </w:tc>
        <w:tc>
          <w:tcPr>
            <w:tcW w:w="7165" w:type="dxa"/>
          </w:tcPr>
          <w:p w:rsidR="00290882" w:rsidRPr="00460A49" w:rsidRDefault="00290882" w:rsidP="00B55737">
            <w:pPr>
              <w:pStyle w:val="afc"/>
              <w:widowControl w:val="0"/>
              <w:spacing w:after="0"/>
              <w:rPr>
                <w:sz w:val="28"/>
                <w:szCs w:val="28"/>
              </w:rPr>
            </w:pPr>
            <w:r w:rsidRPr="00460A49">
              <w:rPr>
                <w:sz w:val="28"/>
                <w:szCs w:val="28"/>
              </w:rPr>
              <w:t>Розділювач груп даних</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30</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w:t>
            </w:r>
          </w:p>
        </w:tc>
        <w:tc>
          <w:tcPr>
            <w:tcW w:w="7165" w:type="dxa"/>
          </w:tcPr>
          <w:p w:rsidR="00290882" w:rsidRPr="00460A49" w:rsidRDefault="00290882" w:rsidP="00B55737">
            <w:pPr>
              <w:pStyle w:val="afc"/>
              <w:widowControl w:val="0"/>
              <w:spacing w:after="0"/>
              <w:rPr>
                <w:sz w:val="28"/>
                <w:szCs w:val="28"/>
              </w:rPr>
            </w:pPr>
            <w:r w:rsidRPr="00460A49">
              <w:rPr>
                <w:sz w:val="28"/>
                <w:szCs w:val="28"/>
              </w:rPr>
              <w:t>Розділювач записів</w:t>
            </w:r>
          </w:p>
        </w:tc>
      </w:tr>
      <w:tr w:rsidR="00A8443D" w:rsidRPr="00460A49" w:rsidTr="00290882">
        <w:tc>
          <w:tcPr>
            <w:tcW w:w="1101" w:type="dxa"/>
          </w:tcPr>
          <w:p w:rsidR="00290882" w:rsidRPr="00460A49" w:rsidRDefault="00290882" w:rsidP="00B55737">
            <w:pPr>
              <w:pStyle w:val="afc"/>
              <w:widowControl w:val="0"/>
              <w:spacing w:after="0"/>
              <w:jc w:val="center"/>
              <w:rPr>
                <w:sz w:val="28"/>
                <w:szCs w:val="28"/>
              </w:rPr>
            </w:pPr>
            <w:r w:rsidRPr="00460A49">
              <w:rPr>
                <w:sz w:val="28"/>
                <w:szCs w:val="28"/>
              </w:rPr>
              <w:t>31</w:t>
            </w:r>
          </w:p>
        </w:tc>
        <w:tc>
          <w:tcPr>
            <w:tcW w:w="1701" w:type="dxa"/>
          </w:tcPr>
          <w:p w:rsidR="00290882" w:rsidRPr="00460A49" w:rsidRDefault="00290882" w:rsidP="00B55737">
            <w:pPr>
              <w:pStyle w:val="afc"/>
              <w:widowControl w:val="0"/>
              <w:spacing w:after="0"/>
              <w:jc w:val="center"/>
              <w:rPr>
                <w:sz w:val="28"/>
                <w:szCs w:val="28"/>
              </w:rPr>
            </w:pPr>
            <w:r w:rsidRPr="00460A49">
              <w:rPr>
                <w:sz w:val="28"/>
                <w:szCs w:val="28"/>
              </w:rPr>
              <w:t>^</w:t>
            </w:r>
          </w:p>
        </w:tc>
        <w:tc>
          <w:tcPr>
            <w:tcW w:w="7165" w:type="dxa"/>
          </w:tcPr>
          <w:p w:rsidR="00290882" w:rsidRPr="00460A49" w:rsidRDefault="00290882" w:rsidP="00B55737">
            <w:pPr>
              <w:pStyle w:val="afc"/>
              <w:widowControl w:val="0"/>
              <w:spacing w:after="0"/>
              <w:rPr>
                <w:sz w:val="28"/>
                <w:szCs w:val="28"/>
              </w:rPr>
            </w:pPr>
            <w:r w:rsidRPr="00460A49">
              <w:rPr>
                <w:sz w:val="28"/>
                <w:szCs w:val="28"/>
              </w:rPr>
              <w:t>Розділювач елементів даних</w:t>
            </w:r>
          </w:p>
        </w:tc>
      </w:tr>
    </w:tbl>
    <w:p w:rsidR="00290882" w:rsidRPr="00460A49" w:rsidRDefault="00290882" w:rsidP="00B55737">
      <w:pPr>
        <w:pStyle w:val="afc"/>
        <w:widowControl w:val="0"/>
        <w:spacing w:after="0"/>
        <w:rPr>
          <w:sz w:val="28"/>
          <w:szCs w:val="28"/>
        </w:rPr>
      </w:pPr>
    </w:p>
    <w:p w:rsidR="00290882" w:rsidRPr="00460A49" w:rsidRDefault="00290882" w:rsidP="00B55737">
      <w:pPr>
        <w:pStyle w:val="afc"/>
        <w:widowControl w:val="0"/>
        <w:spacing w:after="0"/>
        <w:ind w:firstLine="720"/>
        <w:rPr>
          <w:sz w:val="28"/>
          <w:szCs w:val="28"/>
        </w:rPr>
      </w:pPr>
      <w:r w:rsidRPr="00460A49">
        <w:rPr>
          <w:sz w:val="28"/>
          <w:szCs w:val="28"/>
        </w:rPr>
        <w:t>Наприклад, введений рядок  «This ^А^В^З^[String^M» буде перетворений до наступного вигляду:</w:t>
      </w:r>
    </w:p>
    <w:p w:rsidR="00290882" w:rsidRPr="00460A49" w:rsidRDefault="00290882" w:rsidP="00B55737">
      <w:pPr>
        <w:pStyle w:val="afc"/>
        <w:widowControl w:val="0"/>
        <w:spacing w:after="0"/>
        <w:jc w:val="center"/>
        <w:rPr>
          <w:sz w:val="28"/>
          <w:szCs w:val="28"/>
        </w:rPr>
      </w:pPr>
      <w:r w:rsidRPr="00460A49">
        <w:rPr>
          <w:sz w:val="28"/>
          <w:szCs w:val="28"/>
        </w:rPr>
        <w:t>«This &lt;Ctrl_A&gt;&lt;Ctrl_B&gt;&lt;Ctrl_C&gt;&lt;ESC&gt;String&lt;CR&gt;», де &lt;Ctrl_A&gt;  ASCII код 1 і &lt;ESC&gt;  ASCII код 27.</w:t>
      </w:r>
    </w:p>
    <w:p w:rsidR="00290882" w:rsidRPr="00460A49" w:rsidRDefault="00290882" w:rsidP="00BD7A31">
      <w:pPr>
        <w:pStyle w:val="afc"/>
        <w:widowControl w:val="0"/>
        <w:spacing w:after="0"/>
        <w:ind w:firstLine="720"/>
        <w:jc w:val="both"/>
        <w:rPr>
          <w:sz w:val="28"/>
          <w:szCs w:val="28"/>
        </w:rPr>
      </w:pPr>
      <w:r w:rsidRPr="00460A49">
        <w:rPr>
          <w:sz w:val="28"/>
          <w:szCs w:val="28"/>
        </w:rPr>
        <w:t>Рядок, що вводиться, перетворюється в рядок, що передається пристрою, за наступними правилами:</w:t>
      </w:r>
    </w:p>
    <w:p w:rsidR="00290882" w:rsidRPr="00460A49" w:rsidRDefault="00290882" w:rsidP="00B55737">
      <w:pPr>
        <w:pStyle w:val="afe"/>
        <w:widowControl w:val="0"/>
        <w:tabs>
          <w:tab w:val="left" w:pos="993"/>
        </w:tabs>
        <w:ind w:left="0" w:firstLine="720"/>
        <w:jc w:val="both"/>
        <w:rPr>
          <w:sz w:val="28"/>
          <w:szCs w:val="28"/>
          <w:lang w:val="uk-UA"/>
        </w:rPr>
      </w:pPr>
      <w:r w:rsidRPr="00460A49">
        <w:rPr>
          <w:sz w:val="28"/>
          <w:szCs w:val="28"/>
          <w:lang w:val="uk-UA"/>
        </w:rPr>
        <w:t>1.</w:t>
      </w:r>
      <w:r w:rsidRPr="00460A49">
        <w:rPr>
          <w:sz w:val="28"/>
          <w:szCs w:val="28"/>
          <w:lang w:val="uk-UA"/>
        </w:rPr>
        <w:tab/>
        <w:t>Символ «^», попередній символам від «@» до «_», інтерпретуються як молодші 32 управляючих символа таблиці кодів ASCII, наведеної вище.</w:t>
      </w:r>
    </w:p>
    <w:p w:rsidR="00290882" w:rsidRPr="00460A49" w:rsidRDefault="00290882" w:rsidP="00BD7A31">
      <w:pPr>
        <w:pStyle w:val="afe"/>
        <w:widowControl w:val="0"/>
        <w:tabs>
          <w:tab w:val="left" w:pos="993"/>
        </w:tabs>
        <w:ind w:left="0" w:firstLine="720"/>
        <w:jc w:val="both"/>
        <w:rPr>
          <w:sz w:val="28"/>
          <w:szCs w:val="28"/>
          <w:lang w:val="uk-UA"/>
        </w:rPr>
      </w:pPr>
      <w:r w:rsidRPr="00460A49">
        <w:rPr>
          <w:sz w:val="28"/>
          <w:szCs w:val="28"/>
          <w:lang w:val="uk-UA"/>
        </w:rPr>
        <w:t>2.</w:t>
      </w:r>
      <w:r w:rsidRPr="00460A49">
        <w:rPr>
          <w:sz w:val="28"/>
          <w:szCs w:val="28"/>
          <w:lang w:val="uk-UA"/>
        </w:rPr>
        <w:tab/>
        <w:t>Символ зворотної лапки «</w:t>
      </w:r>
      <w:r w:rsidR="00D23120">
        <w:rPr>
          <w:sz w:val="28"/>
          <w:szCs w:val="28"/>
          <w:lang w:val="uk-UA"/>
        </w:rPr>
        <w:t>‘</w:t>
      </w:r>
      <w:r w:rsidRPr="00460A49">
        <w:rPr>
          <w:sz w:val="28"/>
          <w:szCs w:val="28"/>
          <w:lang w:val="uk-UA"/>
        </w:rPr>
        <w:t>» означає, що всі подальші символи будуть інтерпретуватися як букви без перетворення в спеціальні символи. Наприклад, послідовність «</w:t>
      </w:r>
      <w:r w:rsidR="00D23120">
        <w:rPr>
          <w:sz w:val="28"/>
          <w:szCs w:val="28"/>
          <w:lang w:val="uk-UA"/>
        </w:rPr>
        <w:t>‘</w:t>
      </w:r>
      <w:r w:rsidRPr="00460A49">
        <w:rPr>
          <w:sz w:val="28"/>
          <w:szCs w:val="28"/>
          <w:lang w:val="uk-UA"/>
        </w:rPr>
        <w:t>|» представляє код ASCII 124, «</w:t>
      </w:r>
      <w:r w:rsidR="00D23120">
        <w:rPr>
          <w:sz w:val="28"/>
          <w:szCs w:val="28"/>
          <w:lang w:val="uk-UA"/>
        </w:rPr>
        <w:t>‘</w:t>
      </w:r>
      <w:r w:rsidRPr="00460A49">
        <w:rPr>
          <w:sz w:val="28"/>
          <w:szCs w:val="28"/>
          <w:lang w:val="uk-UA"/>
        </w:rPr>
        <w:t>^» буде перетворена в символ «^».</w:t>
      </w:r>
    </w:p>
    <w:p w:rsidR="00290882" w:rsidRPr="00460A49" w:rsidRDefault="00290882" w:rsidP="00BD7A31">
      <w:pPr>
        <w:pStyle w:val="afc"/>
        <w:widowControl w:val="0"/>
        <w:spacing w:after="0"/>
        <w:ind w:firstLine="720"/>
        <w:jc w:val="both"/>
        <w:rPr>
          <w:sz w:val="28"/>
          <w:szCs w:val="28"/>
        </w:rPr>
      </w:pPr>
      <w:r w:rsidRPr="00460A49">
        <w:rPr>
          <w:sz w:val="28"/>
          <w:szCs w:val="28"/>
        </w:rPr>
        <w:t>Вхідний зв</w:t>
      </w:r>
      <w:r w:rsidR="00D23120">
        <w:rPr>
          <w:sz w:val="28"/>
          <w:szCs w:val="28"/>
        </w:rPr>
        <w:t>’</w:t>
      </w:r>
      <w:r w:rsidRPr="00460A49">
        <w:rPr>
          <w:sz w:val="28"/>
          <w:szCs w:val="28"/>
        </w:rPr>
        <w:t>язок: блок RS-232 має вхід, що дозволяє динамічно вводити рядок, який підлягає передачі, від іншого функціонального блоку, що забезпечує можливість виведення символьних строк.  Якщо рядок для передачі введений користувачем у відповідному полі діалогової панелі настройки параметрів блоку в процесі розробки стратегії, то при кожному виклиці задачі, що містить блок, в послідовний порт буде виводитися лише цей рядок.</w:t>
      </w:r>
    </w:p>
    <w:p w:rsidR="00290882" w:rsidRPr="00460A49" w:rsidRDefault="00290882" w:rsidP="00BD7A31">
      <w:pPr>
        <w:pStyle w:val="afc"/>
        <w:widowControl w:val="0"/>
        <w:spacing w:after="0"/>
        <w:ind w:firstLine="720"/>
        <w:jc w:val="both"/>
        <w:rPr>
          <w:sz w:val="28"/>
          <w:szCs w:val="28"/>
        </w:rPr>
      </w:pPr>
      <w:r w:rsidRPr="00460A49">
        <w:rPr>
          <w:sz w:val="28"/>
          <w:szCs w:val="28"/>
        </w:rPr>
        <w:t>Вихідний зв</w:t>
      </w:r>
      <w:r w:rsidR="00D23120">
        <w:rPr>
          <w:sz w:val="28"/>
          <w:szCs w:val="28"/>
        </w:rPr>
        <w:t>’</w:t>
      </w:r>
      <w:r w:rsidRPr="00460A49">
        <w:rPr>
          <w:sz w:val="28"/>
          <w:szCs w:val="28"/>
        </w:rPr>
        <w:t>язок: блок RS-232 має вихід, через який виводиться рядок, який прийнятий від пристрою, що підключений до послідовного порту.</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ПРИМІТКА 1. Якщо рядок, що підлягає передачі, вводиться в блок послідовного інтерфейсу динамічно, то правила перетворення рядків, наведені вище, не будуть функціонувати належно. </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ПРИМІТКА 2. У текучій версії пакету не підтримується автоматична підстановка завершального символу в рядок, що передається. </w:t>
      </w:r>
    </w:p>
    <w:p w:rsidR="00290882" w:rsidRPr="00460A49" w:rsidRDefault="00290882" w:rsidP="00B55737">
      <w:pPr>
        <w:pStyle w:val="afc"/>
        <w:widowControl w:val="0"/>
        <w:spacing w:after="0"/>
        <w:ind w:firstLine="720"/>
        <w:rPr>
          <w:sz w:val="28"/>
          <w:szCs w:val="28"/>
        </w:rPr>
      </w:pPr>
    </w:p>
    <w:p w:rsidR="00290882" w:rsidRPr="00460A49" w:rsidRDefault="00290882" w:rsidP="00B55737">
      <w:pPr>
        <w:pStyle w:val="3"/>
        <w:keepNext w:val="0"/>
        <w:widowControl w:val="0"/>
        <w:spacing w:before="0"/>
        <w:jc w:val="center"/>
        <w:rPr>
          <w:rFonts w:ascii="Times New Roman" w:hAnsi="Times New Roman" w:cs="Times New Roman"/>
          <w:color w:val="auto"/>
          <w:sz w:val="28"/>
          <w:szCs w:val="28"/>
        </w:rPr>
      </w:pPr>
      <w:r w:rsidRPr="00460A49">
        <w:rPr>
          <w:rFonts w:ascii="Times New Roman" w:hAnsi="Times New Roman" w:cs="Times New Roman"/>
          <w:b w:val="0"/>
          <w:noProof/>
          <w:color w:val="auto"/>
          <w:sz w:val="28"/>
          <w:szCs w:val="28"/>
        </w:rPr>
        <w:drawing>
          <wp:inline distT="0" distB="0" distL="0" distR="0" wp14:anchorId="2C6C43CD" wp14:editId="5071D2D5">
            <wp:extent cx="191135" cy="191135"/>
            <wp:effectExtent l="1905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1">
                      <a:grayscl/>
                    </a:blip>
                    <a:srcRect l="31416" t="52562" r="65503" b="43298"/>
                    <a:stretch>
                      <a:fillRect/>
                    </a:stretch>
                  </pic:blipFill>
                  <pic:spPr bwMode="auto">
                    <a:xfrm>
                      <a:off x="0" y="0"/>
                      <a:ext cx="191135" cy="191135"/>
                    </a:xfrm>
                    <a:prstGeom prst="rect">
                      <a:avLst/>
                    </a:prstGeom>
                    <a:noFill/>
                    <a:ln w="9525">
                      <a:noFill/>
                      <a:miter lim="800000"/>
                      <a:headEnd/>
                      <a:tailEnd/>
                    </a:ln>
                  </pic:spPr>
                </pic:pic>
              </a:graphicData>
            </a:graphic>
          </wp:inline>
        </w:drawing>
      </w:r>
      <w:r w:rsidRPr="00460A49">
        <w:rPr>
          <w:rFonts w:ascii="Times New Roman" w:hAnsi="Times New Roman" w:cs="Times New Roman"/>
          <w:color w:val="auto"/>
          <w:sz w:val="28"/>
          <w:szCs w:val="28"/>
        </w:rPr>
        <w:t xml:space="preserve"> Блок аварійного дискретного управління</w:t>
      </w:r>
    </w:p>
    <w:p w:rsidR="00290882" w:rsidRPr="00460A49" w:rsidRDefault="00290882" w:rsidP="00BD7A31">
      <w:pPr>
        <w:pStyle w:val="afc"/>
        <w:widowControl w:val="0"/>
        <w:spacing w:after="0"/>
        <w:ind w:firstLine="720"/>
        <w:jc w:val="both"/>
        <w:rPr>
          <w:sz w:val="28"/>
          <w:szCs w:val="28"/>
        </w:rPr>
      </w:pPr>
      <w:r w:rsidRPr="00460A49">
        <w:rPr>
          <w:sz w:val="28"/>
          <w:szCs w:val="28"/>
        </w:rPr>
        <w:t>Даний блок призначений для передачі іншим функціональним блокам стратегії стану дискретних виходів управління за аварійною подією, що входять до складу пристрою, який пов</w:t>
      </w:r>
      <w:r w:rsidR="00D23120">
        <w:rPr>
          <w:sz w:val="28"/>
          <w:szCs w:val="28"/>
        </w:rPr>
        <w:t>’</w:t>
      </w:r>
      <w:r w:rsidRPr="00460A49">
        <w:rPr>
          <w:sz w:val="28"/>
          <w:szCs w:val="28"/>
        </w:rPr>
        <w:t>язаний з блоком.</w:t>
      </w:r>
    </w:p>
    <w:p w:rsidR="00290882" w:rsidRPr="00460A49" w:rsidRDefault="00290882" w:rsidP="00B55737">
      <w:pPr>
        <w:pStyle w:val="2"/>
        <w:keepNext w:val="0"/>
        <w:widowControl w:val="0"/>
        <w:spacing w:before="0"/>
        <w:ind w:firstLine="720"/>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Пристрій</w:t>
      </w:r>
      <w:r w:rsidR="00460A49">
        <w:rPr>
          <w:rFonts w:ascii="Times New Roman" w:hAnsi="Times New Roman" w:cs="Times New Roman"/>
          <w:b w:val="0"/>
          <w:color w:val="auto"/>
          <w:sz w:val="28"/>
          <w:szCs w:val="28"/>
        </w:rPr>
        <w:t>»</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Натиснення лівою клавішею миші на кнопці із зображенням стрілки, розташованій праворуч від поля </w:t>
      </w:r>
      <w:r w:rsidR="00460A49">
        <w:rPr>
          <w:sz w:val="28"/>
          <w:szCs w:val="28"/>
        </w:rPr>
        <w:t>«</w:t>
      </w:r>
      <w:r w:rsidRPr="00460A49">
        <w:rPr>
          <w:sz w:val="28"/>
          <w:szCs w:val="28"/>
        </w:rPr>
        <w:t>Пристрій</w:t>
      </w:r>
      <w:r w:rsidR="00460A49">
        <w:rPr>
          <w:sz w:val="28"/>
          <w:szCs w:val="28"/>
        </w:rPr>
        <w:t>»</w:t>
      </w:r>
      <w:r w:rsidRPr="00460A49">
        <w:rPr>
          <w:sz w:val="28"/>
          <w:szCs w:val="28"/>
        </w:rPr>
        <w:t xml:space="preserve">, призведе до появи списку всіх пристроїв, що мають дискретні виходи управління по аварійній події, драйвери яких встановлені в системі. Після вибору пристрою його назва буде відображатися в поле </w:t>
      </w:r>
      <w:r w:rsidR="00460A49">
        <w:rPr>
          <w:sz w:val="28"/>
          <w:szCs w:val="28"/>
        </w:rPr>
        <w:t>«</w:t>
      </w:r>
      <w:r w:rsidRPr="00460A49">
        <w:rPr>
          <w:sz w:val="28"/>
          <w:szCs w:val="28"/>
        </w:rPr>
        <w:t>Пристрій</w:t>
      </w:r>
      <w:r w:rsidR="00460A49">
        <w:rPr>
          <w:sz w:val="28"/>
          <w:szCs w:val="28"/>
        </w:rPr>
        <w:t>»</w:t>
      </w:r>
      <w:r w:rsidRPr="00460A49">
        <w:rPr>
          <w:sz w:val="28"/>
          <w:szCs w:val="28"/>
        </w:rPr>
        <w:t xml:space="preserve">. При цьому може вимагатися вибрати в полі </w:t>
      </w:r>
      <w:r w:rsidR="00460A49">
        <w:rPr>
          <w:sz w:val="28"/>
          <w:szCs w:val="28"/>
        </w:rPr>
        <w:t>«</w:t>
      </w:r>
      <w:r w:rsidRPr="00460A49">
        <w:rPr>
          <w:sz w:val="28"/>
          <w:szCs w:val="28"/>
        </w:rPr>
        <w:t>Модуль типу</w:t>
      </w:r>
      <w:r w:rsidR="00460A49">
        <w:rPr>
          <w:sz w:val="28"/>
          <w:szCs w:val="28"/>
        </w:rPr>
        <w:t>»</w:t>
      </w:r>
      <w:r w:rsidRPr="00460A49">
        <w:rPr>
          <w:sz w:val="28"/>
          <w:szCs w:val="28"/>
        </w:rPr>
        <w:t xml:space="preserve"> модуля, що зв</w:t>
      </w:r>
      <w:r w:rsidR="00D23120">
        <w:rPr>
          <w:sz w:val="28"/>
          <w:szCs w:val="28"/>
        </w:rPr>
        <w:t>’</w:t>
      </w:r>
      <w:r w:rsidRPr="00460A49">
        <w:rPr>
          <w:sz w:val="28"/>
          <w:szCs w:val="28"/>
        </w:rPr>
        <w:t xml:space="preserve">язується з даним функціональним блоком. Після закінчення вибору в полі </w:t>
      </w:r>
      <w:r w:rsidR="00460A49">
        <w:rPr>
          <w:sz w:val="28"/>
          <w:szCs w:val="28"/>
        </w:rPr>
        <w:t>«</w:t>
      </w:r>
      <w:r w:rsidRPr="00460A49">
        <w:rPr>
          <w:sz w:val="28"/>
          <w:szCs w:val="28"/>
        </w:rPr>
        <w:t>Канал</w:t>
      </w:r>
      <w:r w:rsidR="00460A49">
        <w:rPr>
          <w:sz w:val="28"/>
          <w:szCs w:val="28"/>
        </w:rPr>
        <w:t>»</w:t>
      </w:r>
      <w:r w:rsidRPr="00460A49">
        <w:rPr>
          <w:sz w:val="28"/>
          <w:szCs w:val="28"/>
        </w:rPr>
        <w:t xml:space="preserve"> можна переглянути список всіх дискретних виходів управління за аварійною подією, що входять до складу вибраного пристрою, або модуля, і вибрати необхідний номер виходу. Перед настройкою вказаних параметрів блоку потрібно пересвідчитись в тому, що за допомогою діалогової панелі настройки параметрів пристрою активована </w:t>
      </w:r>
      <w:r w:rsidRPr="00460A49">
        <w:rPr>
          <w:sz w:val="28"/>
          <w:szCs w:val="28"/>
        </w:rPr>
        <w:lastRenderedPageBreak/>
        <w:t xml:space="preserve">підсистема управління за аварійною подією вибраного пристрою або модуля. </w:t>
      </w:r>
    </w:p>
    <w:p w:rsidR="00290882" w:rsidRPr="00460A49" w:rsidRDefault="00290882" w:rsidP="00BD7A31">
      <w:pPr>
        <w:pStyle w:val="afc"/>
        <w:widowControl w:val="0"/>
        <w:spacing w:after="0"/>
        <w:ind w:firstLine="720"/>
        <w:jc w:val="both"/>
        <w:rPr>
          <w:sz w:val="28"/>
          <w:szCs w:val="28"/>
        </w:rPr>
      </w:pPr>
      <w:r w:rsidRPr="00460A49">
        <w:rPr>
          <w:sz w:val="28"/>
          <w:szCs w:val="28"/>
        </w:rPr>
        <w:t>Після вибору каналу аварійного дискретного управління є можливість настроювання параметрів аварійної події (максимальне і мінімальне аварійні значення).</w:t>
      </w:r>
    </w:p>
    <w:p w:rsidR="00290882" w:rsidRPr="00460A49" w:rsidRDefault="00290882" w:rsidP="00BD7A31">
      <w:pPr>
        <w:pStyle w:val="2"/>
        <w:keepNext w:val="0"/>
        <w:widowControl w:val="0"/>
        <w:spacing w:before="0"/>
        <w:ind w:firstLine="720"/>
        <w:jc w:val="both"/>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Активація/Блокування</w:t>
      </w:r>
      <w:r w:rsidR="00460A49">
        <w:rPr>
          <w:rFonts w:ascii="Times New Roman" w:hAnsi="Times New Roman" w:cs="Times New Roman"/>
          <w:b w:val="0"/>
          <w:color w:val="auto"/>
          <w:sz w:val="28"/>
          <w:szCs w:val="28"/>
        </w:rPr>
        <w:t>»</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Якщо до входу </w:t>
      </w:r>
      <w:r w:rsidR="00460A49">
        <w:rPr>
          <w:sz w:val="28"/>
          <w:szCs w:val="28"/>
        </w:rPr>
        <w:t>«</w:t>
      </w:r>
      <w:r w:rsidRPr="00460A49">
        <w:rPr>
          <w:sz w:val="28"/>
          <w:szCs w:val="28"/>
        </w:rPr>
        <w:t>Розблокувати/Блокувати</w:t>
      </w:r>
      <w:r w:rsidR="00460A49">
        <w:rPr>
          <w:sz w:val="28"/>
          <w:szCs w:val="28"/>
        </w:rPr>
        <w:t>»</w:t>
      </w:r>
      <w:r w:rsidRPr="00460A49">
        <w:rPr>
          <w:sz w:val="28"/>
          <w:szCs w:val="28"/>
        </w:rPr>
        <w:t xml:space="preserve"> блоку аварійного дискретного управління приєднаний провідник від іншого функціонального блоку стратегії, то логічний стан на даному вході буде дозволяти або забороняти реакцію на аварійну подію. Дана можливість дозволяє управляти роботою блоку аварійного дискретного управління під час виконання стратегії. Якщо даний вхід не приєднаний, то аварійне дискретне управління буде здійснюватися від моменту запуску стратегії до її завершення. Для активації функції аварійного дискретного управління, що виконується блоком, на вхід </w:t>
      </w:r>
      <w:r w:rsidR="00460A49">
        <w:rPr>
          <w:sz w:val="28"/>
          <w:szCs w:val="28"/>
        </w:rPr>
        <w:t>«</w:t>
      </w:r>
      <w:r w:rsidRPr="00460A49">
        <w:rPr>
          <w:sz w:val="28"/>
          <w:szCs w:val="28"/>
        </w:rPr>
        <w:t>Розблокувати/Блокувати</w:t>
      </w:r>
      <w:r w:rsidR="00460A49">
        <w:rPr>
          <w:sz w:val="28"/>
          <w:szCs w:val="28"/>
        </w:rPr>
        <w:t>»</w:t>
      </w:r>
      <w:r w:rsidRPr="00460A49">
        <w:rPr>
          <w:sz w:val="28"/>
          <w:szCs w:val="28"/>
        </w:rPr>
        <w:t xml:space="preserve"> потрібно подати позитивний перепад (з 0 на 1) від іншого функціонального блоку стратегії. Стан дискретного виходу управління за аварійною подією передається функціональним блокам стратегії, що приєднані до даного блоку, один раз за інтервал опитування задачі, що містить блок, якщо значення в полі </w:t>
      </w:r>
      <w:r w:rsidR="00460A49">
        <w:rPr>
          <w:sz w:val="28"/>
          <w:szCs w:val="28"/>
        </w:rPr>
        <w:t>«</w:t>
      </w:r>
      <w:r w:rsidRPr="00460A49">
        <w:rPr>
          <w:sz w:val="28"/>
          <w:szCs w:val="28"/>
        </w:rPr>
        <w:t>Частота оновлення</w:t>
      </w:r>
      <w:r w:rsidR="00460A49">
        <w:rPr>
          <w:sz w:val="28"/>
          <w:szCs w:val="28"/>
        </w:rPr>
        <w:t>»</w:t>
      </w:r>
      <w:r w:rsidRPr="00460A49">
        <w:rPr>
          <w:sz w:val="28"/>
          <w:szCs w:val="28"/>
        </w:rPr>
        <w:t xml:space="preserve"> дорівнює 1. Для блокуючої функції аварійного дискретного управління, що виконується блоком, на вхід </w:t>
      </w:r>
      <w:r w:rsidR="00460A49">
        <w:rPr>
          <w:sz w:val="28"/>
          <w:szCs w:val="28"/>
        </w:rPr>
        <w:t>«</w:t>
      </w:r>
      <w:r w:rsidRPr="00460A49">
        <w:rPr>
          <w:sz w:val="28"/>
          <w:szCs w:val="28"/>
        </w:rPr>
        <w:t>Розблокувати/Блокувати</w:t>
      </w:r>
      <w:r w:rsidR="00460A49">
        <w:rPr>
          <w:sz w:val="28"/>
          <w:szCs w:val="28"/>
        </w:rPr>
        <w:t>»</w:t>
      </w:r>
      <w:r w:rsidRPr="00460A49">
        <w:rPr>
          <w:sz w:val="28"/>
          <w:szCs w:val="28"/>
        </w:rPr>
        <w:t xml:space="preserve"> потрібно подати негативний перепад (з 1 на 0) від іншого функціонального блоку стратегії.</w:t>
      </w:r>
    </w:p>
    <w:p w:rsidR="00290882" w:rsidRPr="00460A49" w:rsidRDefault="00290882" w:rsidP="00BD7A31">
      <w:pPr>
        <w:pStyle w:val="2"/>
        <w:keepNext w:val="0"/>
        <w:widowControl w:val="0"/>
        <w:spacing w:before="0"/>
        <w:ind w:firstLine="720"/>
        <w:jc w:val="both"/>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Скидання з</w:t>
      </w:r>
      <w:r w:rsidR="00460A49">
        <w:rPr>
          <w:rFonts w:ascii="Times New Roman" w:hAnsi="Times New Roman" w:cs="Times New Roman"/>
          <w:b w:val="0"/>
          <w:color w:val="auto"/>
          <w:sz w:val="28"/>
          <w:szCs w:val="28"/>
        </w:rPr>
        <w:t>»</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Для скидання стану аварії, що зафіксована пристроєм, потрібно подати позитивний перепад (з 0 на 1) іншого функціонального блоку на вхід </w:t>
      </w:r>
      <w:r w:rsidR="00460A49">
        <w:rPr>
          <w:sz w:val="28"/>
          <w:szCs w:val="28"/>
        </w:rPr>
        <w:t>«</w:t>
      </w:r>
      <w:r w:rsidRPr="00460A49">
        <w:rPr>
          <w:sz w:val="28"/>
          <w:szCs w:val="28"/>
        </w:rPr>
        <w:t>Скидання</w:t>
      </w:r>
      <w:r w:rsidR="00460A49">
        <w:rPr>
          <w:sz w:val="28"/>
          <w:szCs w:val="28"/>
        </w:rPr>
        <w:t>»</w:t>
      </w:r>
      <w:r w:rsidRPr="00460A49">
        <w:rPr>
          <w:sz w:val="28"/>
          <w:szCs w:val="28"/>
        </w:rPr>
        <w:t xml:space="preserve">. Якщо вхід </w:t>
      </w:r>
      <w:r w:rsidR="00460A49">
        <w:rPr>
          <w:sz w:val="28"/>
          <w:szCs w:val="28"/>
        </w:rPr>
        <w:t>«</w:t>
      </w:r>
      <w:r w:rsidRPr="00460A49">
        <w:rPr>
          <w:sz w:val="28"/>
          <w:szCs w:val="28"/>
        </w:rPr>
        <w:t>Скидання</w:t>
      </w:r>
      <w:r w:rsidR="00460A49">
        <w:rPr>
          <w:sz w:val="28"/>
          <w:szCs w:val="28"/>
        </w:rPr>
        <w:t>»</w:t>
      </w:r>
      <w:r w:rsidRPr="00460A49">
        <w:rPr>
          <w:sz w:val="28"/>
          <w:szCs w:val="28"/>
        </w:rPr>
        <w:t xml:space="preserve"> не приєднаний, то на ньому буде утримуватися фіксоване значення, що рівне логічному нулю.</w:t>
      </w:r>
    </w:p>
    <w:p w:rsidR="00290882" w:rsidRPr="00460A49" w:rsidRDefault="00290882" w:rsidP="00BD7A31">
      <w:pPr>
        <w:pStyle w:val="afc"/>
        <w:widowControl w:val="0"/>
        <w:spacing w:after="0"/>
        <w:ind w:firstLine="720"/>
        <w:jc w:val="both"/>
        <w:rPr>
          <w:sz w:val="28"/>
          <w:szCs w:val="28"/>
        </w:rPr>
      </w:pPr>
      <w:r w:rsidRPr="00460A49">
        <w:rPr>
          <w:sz w:val="28"/>
          <w:szCs w:val="28"/>
        </w:rPr>
        <w:t>Вхідний зв</w:t>
      </w:r>
      <w:r w:rsidR="00D23120">
        <w:rPr>
          <w:sz w:val="28"/>
          <w:szCs w:val="28"/>
        </w:rPr>
        <w:t>’</w:t>
      </w:r>
      <w:r w:rsidRPr="00460A49">
        <w:rPr>
          <w:sz w:val="28"/>
          <w:szCs w:val="28"/>
        </w:rPr>
        <w:t xml:space="preserve">язок: блок має два входи: </w:t>
      </w:r>
      <w:r w:rsidR="00460A49">
        <w:rPr>
          <w:sz w:val="28"/>
          <w:szCs w:val="28"/>
        </w:rPr>
        <w:t>«</w:t>
      </w:r>
      <w:r w:rsidRPr="00460A49">
        <w:rPr>
          <w:sz w:val="28"/>
          <w:szCs w:val="28"/>
        </w:rPr>
        <w:t>Скидання</w:t>
      </w:r>
      <w:r w:rsidR="00460A49">
        <w:rPr>
          <w:sz w:val="28"/>
          <w:szCs w:val="28"/>
        </w:rPr>
        <w:t>»</w:t>
      </w:r>
      <w:r w:rsidRPr="00460A49">
        <w:rPr>
          <w:sz w:val="28"/>
          <w:szCs w:val="28"/>
        </w:rPr>
        <w:t xml:space="preserve"> і </w:t>
      </w:r>
      <w:r w:rsidR="00460A49">
        <w:rPr>
          <w:sz w:val="28"/>
          <w:szCs w:val="28"/>
        </w:rPr>
        <w:t>«</w:t>
      </w:r>
      <w:r w:rsidRPr="00460A49">
        <w:rPr>
          <w:sz w:val="28"/>
          <w:szCs w:val="28"/>
        </w:rPr>
        <w:t>Розблокувати/Блокувати</w:t>
      </w:r>
      <w:r w:rsidR="00460A49">
        <w:rPr>
          <w:sz w:val="28"/>
          <w:szCs w:val="28"/>
        </w:rPr>
        <w:t>»</w:t>
      </w:r>
      <w:r w:rsidRPr="00460A49">
        <w:rPr>
          <w:sz w:val="28"/>
          <w:szCs w:val="28"/>
        </w:rPr>
        <w:t>. Для кожного провідника, що приєднується до піктограм блоку, потрібно вибрати один з перерахованих каналів.</w:t>
      </w:r>
    </w:p>
    <w:p w:rsidR="00290882" w:rsidRPr="00460A49" w:rsidRDefault="00290882" w:rsidP="00BD7A31">
      <w:pPr>
        <w:pStyle w:val="afc"/>
        <w:widowControl w:val="0"/>
        <w:spacing w:after="0"/>
        <w:ind w:firstLine="720"/>
        <w:jc w:val="both"/>
        <w:rPr>
          <w:sz w:val="28"/>
          <w:szCs w:val="28"/>
        </w:rPr>
      </w:pPr>
      <w:r w:rsidRPr="00460A49">
        <w:rPr>
          <w:sz w:val="28"/>
          <w:szCs w:val="28"/>
        </w:rPr>
        <w:t>Вихідний зв</w:t>
      </w:r>
      <w:r w:rsidR="00D23120">
        <w:rPr>
          <w:sz w:val="28"/>
          <w:szCs w:val="28"/>
        </w:rPr>
        <w:t>’</w:t>
      </w:r>
      <w:r w:rsidRPr="00460A49">
        <w:rPr>
          <w:sz w:val="28"/>
          <w:szCs w:val="28"/>
        </w:rPr>
        <w:t>язок: вихід блоку аварійного дискретного управління може знаходитися в одному з трьох станів:</w:t>
      </w:r>
    </w:p>
    <w:p w:rsidR="00290882" w:rsidRPr="00460A49" w:rsidRDefault="00290882" w:rsidP="00AB4ED4">
      <w:pPr>
        <w:pStyle w:val="afc"/>
        <w:widowControl w:val="0"/>
        <w:numPr>
          <w:ilvl w:val="0"/>
          <w:numId w:val="12"/>
        </w:numPr>
        <w:spacing w:after="0"/>
        <w:jc w:val="both"/>
        <w:rPr>
          <w:sz w:val="28"/>
          <w:szCs w:val="28"/>
        </w:rPr>
      </w:pPr>
      <w:r w:rsidRPr="00460A49">
        <w:rPr>
          <w:sz w:val="28"/>
          <w:szCs w:val="28"/>
        </w:rPr>
        <w:t>0 = аварійних подій не зафіксовано;</w:t>
      </w:r>
    </w:p>
    <w:p w:rsidR="00290882" w:rsidRPr="00460A49" w:rsidRDefault="00290882" w:rsidP="00AB4ED4">
      <w:pPr>
        <w:pStyle w:val="afe"/>
        <w:widowControl w:val="0"/>
        <w:numPr>
          <w:ilvl w:val="0"/>
          <w:numId w:val="12"/>
        </w:numPr>
        <w:jc w:val="both"/>
        <w:rPr>
          <w:sz w:val="28"/>
          <w:szCs w:val="28"/>
          <w:lang w:val="uk-UA"/>
        </w:rPr>
      </w:pPr>
      <w:r w:rsidRPr="00460A49">
        <w:rPr>
          <w:sz w:val="28"/>
          <w:szCs w:val="28"/>
          <w:lang w:val="uk-UA"/>
        </w:rPr>
        <w:t>1 = зафіксована аварійна подія за значенням меншим нижнього граничного;</w:t>
      </w:r>
    </w:p>
    <w:p w:rsidR="00290882" w:rsidRPr="00460A49" w:rsidRDefault="00290882" w:rsidP="00AB4ED4">
      <w:pPr>
        <w:pStyle w:val="afe"/>
        <w:widowControl w:val="0"/>
        <w:numPr>
          <w:ilvl w:val="0"/>
          <w:numId w:val="12"/>
        </w:numPr>
        <w:jc w:val="both"/>
        <w:rPr>
          <w:sz w:val="28"/>
          <w:szCs w:val="28"/>
          <w:lang w:val="uk-UA"/>
        </w:rPr>
      </w:pPr>
      <w:r w:rsidRPr="00460A49">
        <w:rPr>
          <w:sz w:val="28"/>
          <w:szCs w:val="28"/>
          <w:lang w:val="uk-UA"/>
        </w:rPr>
        <w:t>2 = зафіксована подія за перевищенням верхнього граничного значення.</w:t>
      </w:r>
    </w:p>
    <w:p w:rsidR="00290882" w:rsidRPr="00460A49" w:rsidRDefault="00290882" w:rsidP="00BD7A31">
      <w:pPr>
        <w:pStyle w:val="afe"/>
        <w:widowControl w:val="0"/>
        <w:jc w:val="both"/>
        <w:rPr>
          <w:sz w:val="28"/>
          <w:szCs w:val="28"/>
          <w:lang w:val="uk-UA"/>
        </w:rPr>
      </w:pPr>
    </w:p>
    <w:p w:rsidR="00290882" w:rsidRPr="00460A49" w:rsidRDefault="00290882" w:rsidP="00413039">
      <w:pPr>
        <w:pStyle w:val="3"/>
        <w:keepNext w:val="0"/>
        <w:widowControl w:val="0"/>
        <w:spacing w:before="0"/>
        <w:jc w:val="center"/>
        <w:rPr>
          <w:rFonts w:ascii="Times New Roman" w:hAnsi="Times New Roman" w:cs="Times New Roman"/>
          <w:color w:val="auto"/>
          <w:sz w:val="28"/>
          <w:szCs w:val="28"/>
        </w:rPr>
      </w:pPr>
      <w:r w:rsidRPr="00460A49">
        <w:rPr>
          <w:rFonts w:ascii="Times New Roman" w:hAnsi="Times New Roman" w:cs="Times New Roman"/>
          <w:b w:val="0"/>
          <w:noProof/>
          <w:color w:val="auto"/>
          <w:sz w:val="28"/>
          <w:szCs w:val="28"/>
        </w:rPr>
        <w:drawing>
          <wp:inline distT="0" distB="0" distL="0" distR="0" wp14:anchorId="162F4D56" wp14:editId="2FB69650">
            <wp:extent cx="203200" cy="191135"/>
            <wp:effectExtent l="19050" t="0" r="635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
                      <a:grayscl/>
                    </a:blip>
                    <a:srcRect l="34702" t="52562" r="62013" b="43298"/>
                    <a:stretch>
                      <a:fillRect/>
                    </a:stretch>
                  </pic:blipFill>
                  <pic:spPr bwMode="auto">
                    <a:xfrm>
                      <a:off x="0" y="0"/>
                      <a:ext cx="203200" cy="191135"/>
                    </a:xfrm>
                    <a:prstGeom prst="rect">
                      <a:avLst/>
                    </a:prstGeom>
                    <a:noFill/>
                    <a:ln w="9525">
                      <a:noFill/>
                      <a:miter lim="800000"/>
                      <a:headEnd/>
                      <a:tailEnd/>
                    </a:ln>
                  </pic:spPr>
                </pic:pic>
              </a:graphicData>
            </a:graphic>
          </wp:inline>
        </w:drawing>
      </w:r>
      <w:r w:rsidRPr="00460A49">
        <w:rPr>
          <w:rFonts w:ascii="Times New Roman" w:hAnsi="Times New Roman" w:cs="Times New Roman"/>
          <w:color w:val="auto"/>
          <w:sz w:val="28"/>
          <w:szCs w:val="28"/>
        </w:rPr>
        <w:t>Блок обчислення з одним оператором (SOC)</w:t>
      </w:r>
    </w:p>
    <w:p w:rsidR="00290882" w:rsidRPr="00460A49" w:rsidRDefault="00290882" w:rsidP="00BD7A31">
      <w:pPr>
        <w:pStyle w:val="afc"/>
        <w:widowControl w:val="0"/>
        <w:spacing w:after="0"/>
        <w:ind w:firstLine="720"/>
        <w:jc w:val="both"/>
        <w:rPr>
          <w:sz w:val="28"/>
          <w:szCs w:val="28"/>
        </w:rPr>
      </w:pPr>
      <w:r w:rsidRPr="00460A49">
        <w:rPr>
          <w:sz w:val="28"/>
          <w:szCs w:val="28"/>
        </w:rPr>
        <w:t>Даний блок призначений для виконання однієї математичної операції, такої як додавання, віднімання, множення, ділення і т.д. Принаймні один функціональний блок стратегії повинен бути приєднаний до входу блоку обчислення з одним оператором. Значення на виході приєднаного блоку буде першим операндом в математичній операції, що проводиться.  Другим оператором може бути константа, яка задана у відповідному полі діалогової панелі настройки параметрів блоку, або значення на виході іншого приєднаного функціонального блоку стратегії.</w:t>
      </w:r>
    </w:p>
    <w:p w:rsidR="00290882" w:rsidRPr="00460A49" w:rsidRDefault="00290882" w:rsidP="00BD7A31">
      <w:pPr>
        <w:pStyle w:val="afc"/>
        <w:widowControl w:val="0"/>
        <w:spacing w:after="0"/>
        <w:ind w:firstLine="720"/>
        <w:jc w:val="both"/>
        <w:rPr>
          <w:sz w:val="28"/>
          <w:szCs w:val="28"/>
        </w:rPr>
      </w:pPr>
      <w:r w:rsidRPr="00460A49">
        <w:rPr>
          <w:sz w:val="28"/>
          <w:szCs w:val="28"/>
        </w:rPr>
        <w:t>Результат на виході блоку обчислення з одним оператором може бути представлений у вигляді цілого (Integer) або дійсного (float) числа.</w:t>
      </w:r>
    </w:p>
    <w:p w:rsidR="00290882" w:rsidRPr="00460A49" w:rsidRDefault="00290882" w:rsidP="00B55737">
      <w:pPr>
        <w:pStyle w:val="afc"/>
        <w:widowControl w:val="0"/>
        <w:spacing w:after="0"/>
        <w:ind w:firstLine="720"/>
        <w:rPr>
          <w:sz w:val="28"/>
          <w:szCs w:val="28"/>
        </w:rPr>
      </w:pPr>
    </w:p>
    <w:p w:rsidR="00290882" w:rsidRPr="00460A49" w:rsidRDefault="00290882" w:rsidP="00460A49">
      <w:pPr>
        <w:pStyle w:val="afc"/>
        <w:widowControl w:val="0"/>
        <w:spacing w:after="0"/>
        <w:ind w:firstLine="720"/>
        <w:jc w:val="both"/>
        <w:rPr>
          <w:sz w:val="28"/>
          <w:szCs w:val="28"/>
        </w:rPr>
      </w:pPr>
      <w:r w:rsidRPr="00460A49">
        <w:rPr>
          <w:sz w:val="28"/>
          <w:szCs w:val="28"/>
        </w:rPr>
        <w:lastRenderedPageBreak/>
        <w:t>Таблиця</w:t>
      </w:r>
      <w:r w:rsidR="00BD7A31" w:rsidRPr="00460A49">
        <w:rPr>
          <w:sz w:val="28"/>
          <w:szCs w:val="28"/>
        </w:rPr>
        <w:t xml:space="preserve"> 1</w:t>
      </w:r>
      <w:r w:rsidR="00460A49">
        <w:rPr>
          <w:sz w:val="28"/>
          <w:szCs w:val="28"/>
        </w:rPr>
        <w:t xml:space="preserve"> </w:t>
      </w:r>
      <w:r w:rsidR="00460A49">
        <w:rPr>
          <w:sz w:val="28"/>
          <w:szCs w:val="28"/>
        </w:rPr>
        <w:sym w:font="Symbol" w:char="F02D"/>
      </w:r>
      <w:r w:rsidRPr="00460A49">
        <w:rPr>
          <w:sz w:val="28"/>
          <w:szCs w:val="28"/>
        </w:rPr>
        <w:t xml:space="preserve"> Оператори та функції блоку обчислення з одним оператором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35"/>
        <w:gridCol w:w="7732"/>
      </w:tblGrid>
      <w:tr w:rsidR="00CC0876"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Оператор</w:t>
            </w:r>
          </w:p>
        </w:tc>
        <w:tc>
          <w:tcPr>
            <w:tcW w:w="7732" w:type="dxa"/>
            <w:vAlign w:val="center"/>
          </w:tcPr>
          <w:p w:rsidR="00290882" w:rsidRPr="00460A49" w:rsidRDefault="00290882" w:rsidP="00B55737">
            <w:pPr>
              <w:pStyle w:val="afc"/>
              <w:widowControl w:val="0"/>
              <w:spacing w:after="0"/>
              <w:jc w:val="center"/>
              <w:rPr>
                <w:sz w:val="28"/>
                <w:szCs w:val="28"/>
              </w:rPr>
            </w:pPr>
            <w:r w:rsidRPr="00460A49">
              <w:rPr>
                <w:sz w:val="28"/>
                <w:szCs w:val="28"/>
              </w:rPr>
              <w:t>Функція (результат на виході блоку)</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nop</w:t>
            </w:r>
          </w:p>
        </w:tc>
        <w:tc>
          <w:tcPr>
            <w:tcW w:w="7732" w:type="dxa"/>
          </w:tcPr>
          <w:p w:rsidR="00290882" w:rsidRPr="00460A49" w:rsidRDefault="00290882" w:rsidP="00B55737">
            <w:pPr>
              <w:pStyle w:val="afc"/>
              <w:widowControl w:val="0"/>
              <w:spacing w:after="0"/>
              <w:rPr>
                <w:sz w:val="28"/>
                <w:szCs w:val="28"/>
              </w:rPr>
            </w:pPr>
            <w:r w:rsidRPr="00460A49">
              <w:rPr>
                <w:sz w:val="28"/>
                <w:szCs w:val="28"/>
              </w:rPr>
              <w:t>Завжди 0</w:t>
            </w:r>
          </w:p>
        </w:tc>
      </w:tr>
      <w:tr w:rsidR="00A8443D" w:rsidRPr="00460A49" w:rsidTr="00290882">
        <w:tc>
          <w:tcPr>
            <w:tcW w:w="2235" w:type="dxa"/>
          </w:tcPr>
          <w:p w:rsidR="00290882" w:rsidRPr="00460A49" w:rsidRDefault="00290882" w:rsidP="00B55737">
            <w:pPr>
              <w:pStyle w:val="aff"/>
              <w:rPr>
                <w:szCs w:val="28"/>
              </w:rPr>
            </w:pPr>
            <w:r w:rsidRPr="00460A49">
              <w:rPr>
                <w:szCs w:val="28"/>
              </w:rPr>
              <w:t>+</w:t>
            </w:r>
          </w:p>
        </w:tc>
        <w:tc>
          <w:tcPr>
            <w:tcW w:w="7732" w:type="dxa"/>
          </w:tcPr>
          <w:p w:rsidR="00290882" w:rsidRPr="00460A49" w:rsidRDefault="00290882" w:rsidP="00B55737">
            <w:pPr>
              <w:pStyle w:val="afc"/>
              <w:spacing w:after="0"/>
              <w:rPr>
                <w:sz w:val="28"/>
                <w:szCs w:val="28"/>
              </w:rPr>
            </w:pPr>
            <w:r w:rsidRPr="00460A49">
              <w:rPr>
                <w:sz w:val="28"/>
                <w:szCs w:val="28"/>
              </w:rPr>
              <w:t>Операнд1 + Операнд2</w:t>
            </w:r>
          </w:p>
        </w:tc>
      </w:tr>
      <w:tr w:rsidR="00A8443D" w:rsidRPr="00460A49" w:rsidTr="00290882">
        <w:tc>
          <w:tcPr>
            <w:tcW w:w="2235" w:type="dxa"/>
          </w:tcPr>
          <w:p w:rsidR="00290882" w:rsidRPr="00460A49" w:rsidRDefault="00290882" w:rsidP="00B55737">
            <w:pPr>
              <w:pStyle w:val="aff"/>
              <w:rPr>
                <w:szCs w:val="28"/>
              </w:rPr>
            </w:pPr>
            <w:r w:rsidRPr="00460A49">
              <w:rPr>
                <w:szCs w:val="28"/>
              </w:rPr>
              <w:t>-</w:t>
            </w:r>
          </w:p>
        </w:tc>
        <w:tc>
          <w:tcPr>
            <w:tcW w:w="7732" w:type="dxa"/>
          </w:tcPr>
          <w:p w:rsidR="00290882" w:rsidRPr="00460A49" w:rsidRDefault="00290882" w:rsidP="00B55737">
            <w:pPr>
              <w:pStyle w:val="afc"/>
              <w:spacing w:after="0"/>
              <w:rPr>
                <w:sz w:val="28"/>
                <w:szCs w:val="28"/>
              </w:rPr>
            </w:pPr>
            <w:r w:rsidRPr="00460A49">
              <w:rPr>
                <w:sz w:val="28"/>
                <w:szCs w:val="28"/>
              </w:rPr>
              <w:t>Операнд1 - Операнд2</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х</w:t>
            </w:r>
          </w:p>
        </w:tc>
        <w:tc>
          <w:tcPr>
            <w:tcW w:w="7732" w:type="dxa"/>
          </w:tcPr>
          <w:p w:rsidR="00290882" w:rsidRPr="00460A49" w:rsidRDefault="00290882" w:rsidP="00B55737">
            <w:pPr>
              <w:pStyle w:val="afc"/>
              <w:widowControl w:val="0"/>
              <w:spacing w:after="0"/>
              <w:rPr>
                <w:sz w:val="28"/>
                <w:szCs w:val="28"/>
              </w:rPr>
            </w:pPr>
            <w:r w:rsidRPr="00460A49">
              <w:rPr>
                <w:sz w:val="28"/>
                <w:szCs w:val="28"/>
              </w:rPr>
              <w:t>Операнд1 * Операнд2</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w:t>
            </w:r>
          </w:p>
        </w:tc>
        <w:tc>
          <w:tcPr>
            <w:tcW w:w="7732" w:type="dxa"/>
          </w:tcPr>
          <w:p w:rsidR="00290882" w:rsidRPr="00460A49" w:rsidRDefault="00290882" w:rsidP="00B55737">
            <w:pPr>
              <w:pStyle w:val="afc"/>
              <w:widowControl w:val="0"/>
              <w:spacing w:after="0"/>
              <w:rPr>
                <w:sz w:val="28"/>
                <w:szCs w:val="28"/>
              </w:rPr>
            </w:pPr>
            <w:r w:rsidRPr="00460A49">
              <w:rPr>
                <w:sz w:val="28"/>
                <w:szCs w:val="28"/>
              </w:rPr>
              <w:t>Операнд1 / Операнд2</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pow</w:t>
            </w:r>
          </w:p>
        </w:tc>
        <w:tc>
          <w:tcPr>
            <w:tcW w:w="7732" w:type="dxa"/>
          </w:tcPr>
          <w:p w:rsidR="00290882" w:rsidRPr="00460A49" w:rsidRDefault="00290882" w:rsidP="00B55737">
            <w:pPr>
              <w:pStyle w:val="afc"/>
              <w:widowControl w:val="0"/>
              <w:spacing w:after="0"/>
              <w:rPr>
                <w:sz w:val="28"/>
                <w:szCs w:val="28"/>
              </w:rPr>
            </w:pPr>
            <w:r w:rsidRPr="00460A49">
              <w:rPr>
                <w:sz w:val="28"/>
                <w:szCs w:val="28"/>
              </w:rPr>
              <w:t>Операнд1 в степені Операнд2</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mod*</w:t>
            </w:r>
          </w:p>
        </w:tc>
        <w:tc>
          <w:tcPr>
            <w:tcW w:w="7732" w:type="dxa"/>
          </w:tcPr>
          <w:p w:rsidR="00290882" w:rsidRPr="00460A49" w:rsidRDefault="00290882" w:rsidP="00B55737">
            <w:pPr>
              <w:pStyle w:val="afc"/>
              <w:widowControl w:val="0"/>
              <w:spacing w:after="0"/>
              <w:rPr>
                <w:sz w:val="28"/>
                <w:szCs w:val="28"/>
              </w:rPr>
            </w:pPr>
            <w:r w:rsidRPr="00460A49">
              <w:rPr>
                <w:sz w:val="28"/>
                <w:szCs w:val="28"/>
              </w:rPr>
              <w:t>Залишок цілочисельного ділення Операнда1 на Операнд2</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and*</w:t>
            </w:r>
          </w:p>
        </w:tc>
        <w:tc>
          <w:tcPr>
            <w:tcW w:w="7732" w:type="dxa"/>
          </w:tcPr>
          <w:p w:rsidR="00290882" w:rsidRPr="00460A49" w:rsidRDefault="00290882" w:rsidP="00B55737">
            <w:pPr>
              <w:pStyle w:val="afc"/>
              <w:widowControl w:val="0"/>
              <w:spacing w:after="0"/>
              <w:rPr>
                <w:sz w:val="28"/>
                <w:szCs w:val="28"/>
              </w:rPr>
            </w:pPr>
            <w:r w:rsidRPr="00460A49">
              <w:rPr>
                <w:sz w:val="28"/>
                <w:szCs w:val="28"/>
              </w:rPr>
              <w:t>Логічне І операндів</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or*</w:t>
            </w:r>
          </w:p>
        </w:tc>
        <w:tc>
          <w:tcPr>
            <w:tcW w:w="7732" w:type="dxa"/>
          </w:tcPr>
          <w:p w:rsidR="00290882" w:rsidRPr="00460A49" w:rsidRDefault="00290882" w:rsidP="00B55737">
            <w:pPr>
              <w:pStyle w:val="afc"/>
              <w:widowControl w:val="0"/>
              <w:spacing w:after="0"/>
              <w:rPr>
                <w:sz w:val="28"/>
                <w:szCs w:val="28"/>
              </w:rPr>
            </w:pPr>
            <w:r w:rsidRPr="00460A49">
              <w:rPr>
                <w:sz w:val="28"/>
                <w:szCs w:val="28"/>
              </w:rPr>
              <w:t>Логічне АБО операндів</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xor*</w:t>
            </w:r>
          </w:p>
        </w:tc>
        <w:tc>
          <w:tcPr>
            <w:tcW w:w="7732" w:type="dxa"/>
          </w:tcPr>
          <w:p w:rsidR="00290882" w:rsidRPr="00460A49" w:rsidRDefault="00290882" w:rsidP="00B55737">
            <w:pPr>
              <w:pStyle w:val="afc"/>
              <w:widowControl w:val="0"/>
              <w:spacing w:after="0"/>
              <w:rPr>
                <w:sz w:val="28"/>
                <w:szCs w:val="28"/>
              </w:rPr>
            </w:pPr>
            <w:r w:rsidRPr="00460A49">
              <w:rPr>
                <w:sz w:val="28"/>
                <w:szCs w:val="28"/>
              </w:rPr>
              <w:t>Виключаюче логічне АБО операндів</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max</w:t>
            </w:r>
          </w:p>
        </w:tc>
        <w:tc>
          <w:tcPr>
            <w:tcW w:w="7732" w:type="dxa"/>
          </w:tcPr>
          <w:p w:rsidR="00290882" w:rsidRPr="00460A49" w:rsidRDefault="00290882" w:rsidP="00B55737">
            <w:pPr>
              <w:pStyle w:val="afc"/>
              <w:widowControl w:val="0"/>
              <w:spacing w:after="0"/>
              <w:rPr>
                <w:sz w:val="28"/>
                <w:szCs w:val="28"/>
              </w:rPr>
            </w:pPr>
            <w:r w:rsidRPr="00460A49">
              <w:rPr>
                <w:sz w:val="28"/>
                <w:szCs w:val="28"/>
              </w:rPr>
              <w:t>Максимальне значення з двох операндів</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min</w:t>
            </w:r>
          </w:p>
        </w:tc>
        <w:tc>
          <w:tcPr>
            <w:tcW w:w="7732" w:type="dxa"/>
          </w:tcPr>
          <w:p w:rsidR="00290882" w:rsidRPr="00460A49" w:rsidRDefault="00290882" w:rsidP="00B55737">
            <w:pPr>
              <w:pStyle w:val="afc"/>
              <w:widowControl w:val="0"/>
              <w:spacing w:after="0"/>
              <w:rPr>
                <w:sz w:val="28"/>
                <w:szCs w:val="28"/>
              </w:rPr>
            </w:pPr>
            <w:r w:rsidRPr="00460A49">
              <w:rPr>
                <w:sz w:val="28"/>
                <w:szCs w:val="28"/>
              </w:rPr>
              <w:t>Мінімальне значення з двох операндів</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&gt;=</w:t>
            </w:r>
          </w:p>
        </w:tc>
        <w:tc>
          <w:tcPr>
            <w:tcW w:w="7732" w:type="dxa"/>
          </w:tcPr>
          <w:p w:rsidR="00290882" w:rsidRPr="00460A49" w:rsidRDefault="00290882" w:rsidP="00B55737">
            <w:pPr>
              <w:pStyle w:val="afc"/>
              <w:widowControl w:val="0"/>
              <w:spacing w:after="0"/>
              <w:rPr>
                <w:sz w:val="28"/>
                <w:szCs w:val="28"/>
              </w:rPr>
            </w:pPr>
            <w:r w:rsidRPr="00460A49">
              <w:rPr>
                <w:sz w:val="28"/>
                <w:szCs w:val="28"/>
              </w:rPr>
              <w:t xml:space="preserve">1, якщо Операнд1 &gt;= Операнд2; 0  в іншому випадку </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&lt;=</w:t>
            </w:r>
          </w:p>
        </w:tc>
        <w:tc>
          <w:tcPr>
            <w:tcW w:w="7732" w:type="dxa"/>
          </w:tcPr>
          <w:p w:rsidR="00290882" w:rsidRPr="00460A49" w:rsidRDefault="00290882" w:rsidP="00B55737">
            <w:pPr>
              <w:pStyle w:val="afc"/>
              <w:widowControl w:val="0"/>
              <w:spacing w:after="0"/>
              <w:rPr>
                <w:sz w:val="28"/>
                <w:szCs w:val="28"/>
              </w:rPr>
            </w:pPr>
            <w:r w:rsidRPr="00460A49">
              <w:rPr>
                <w:sz w:val="28"/>
                <w:szCs w:val="28"/>
              </w:rPr>
              <w:t xml:space="preserve">1, якщо Операнд1 &lt;= Операнд2; 0  в іншому випадку </w:t>
            </w:r>
          </w:p>
        </w:tc>
      </w:tr>
      <w:tr w:rsidR="00A8443D" w:rsidRPr="00460A49" w:rsidTr="00290882">
        <w:tc>
          <w:tcPr>
            <w:tcW w:w="2235" w:type="dxa"/>
          </w:tcPr>
          <w:p w:rsidR="00290882" w:rsidRPr="00460A49" w:rsidRDefault="00290882" w:rsidP="00B55737">
            <w:pPr>
              <w:pStyle w:val="aff"/>
              <w:rPr>
                <w:szCs w:val="28"/>
              </w:rPr>
            </w:pPr>
            <w:r w:rsidRPr="00460A49">
              <w:rPr>
                <w:szCs w:val="28"/>
              </w:rPr>
              <w:t>&gt;</w:t>
            </w:r>
          </w:p>
        </w:tc>
        <w:tc>
          <w:tcPr>
            <w:tcW w:w="7732" w:type="dxa"/>
          </w:tcPr>
          <w:p w:rsidR="00290882" w:rsidRPr="00460A49" w:rsidRDefault="00290882" w:rsidP="00B55737">
            <w:pPr>
              <w:pStyle w:val="aff"/>
              <w:jc w:val="left"/>
              <w:rPr>
                <w:szCs w:val="28"/>
              </w:rPr>
            </w:pPr>
            <w:r w:rsidRPr="00460A49">
              <w:rPr>
                <w:szCs w:val="28"/>
              </w:rPr>
              <w:t>1, якщо Операнд1 &gt; Операнд2; 0  в іншому випадку</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&lt;</w:t>
            </w:r>
          </w:p>
        </w:tc>
        <w:tc>
          <w:tcPr>
            <w:tcW w:w="7732" w:type="dxa"/>
          </w:tcPr>
          <w:p w:rsidR="00290882" w:rsidRPr="00460A49" w:rsidRDefault="00290882" w:rsidP="00B55737">
            <w:pPr>
              <w:pStyle w:val="afc"/>
              <w:widowControl w:val="0"/>
              <w:spacing w:after="0"/>
              <w:rPr>
                <w:sz w:val="28"/>
                <w:szCs w:val="28"/>
              </w:rPr>
            </w:pPr>
            <w:r w:rsidRPr="00460A49">
              <w:rPr>
                <w:sz w:val="28"/>
                <w:szCs w:val="28"/>
              </w:rPr>
              <w:t xml:space="preserve">1, якщо Операнд1 &lt; Операнд2; 0  в іншому випадку </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equ</w:t>
            </w:r>
          </w:p>
        </w:tc>
        <w:tc>
          <w:tcPr>
            <w:tcW w:w="7732" w:type="dxa"/>
          </w:tcPr>
          <w:p w:rsidR="00290882" w:rsidRPr="00460A49" w:rsidRDefault="00290882" w:rsidP="00B55737">
            <w:pPr>
              <w:pStyle w:val="afc"/>
              <w:widowControl w:val="0"/>
              <w:spacing w:after="0"/>
              <w:rPr>
                <w:sz w:val="28"/>
                <w:szCs w:val="28"/>
              </w:rPr>
            </w:pPr>
            <w:r w:rsidRPr="00460A49">
              <w:rPr>
                <w:sz w:val="28"/>
                <w:szCs w:val="28"/>
              </w:rPr>
              <w:t xml:space="preserve">1, якщо Операнд1 рівний Операнду2; 0  в іншому випадку </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neq</w:t>
            </w:r>
          </w:p>
        </w:tc>
        <w:tc>
          <w:tcPr>
            <w:tcW w:w="7732" w:type="dxa"/>
          </w:tcPr>
          <w:p w:rsidR="00290882" w:rsidRPr="00460A49" w:rsidRDefault="00290882" w:rsidP="00B55737">
            <w:pPr>
              <w:pStyle w:val="afc"/>
              <w:widowControl w:val="0"/>
              <w:spacing w:after="0"/>
              <w:rPr>
                <w:sz w:val="28"/>
                <w:szCs w:val="28"/>
              </w:rPr>
            </w:pPr>
            <w:r w:rsidRPr="00460A49">
              <w:rPr>
                <w:sz w:val="28"/>
                <w:szCs w:val="28"/>
              </w:rPr>
              <w:t xml:space="preserve">1, якщо Операнд1 не рівний Операнд2; 0  в іншому випадку </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abs</w:t>
            </w:r>
          </w:p>
        </w:tc>
        <w:tc>
          <w:tcPr>
            <w:tcW w:w="7732" w:type="dxa"/>
          </w:tcPr>
          <w:p w:rsidR="00290882" w:rsidRPr="00460A49" w:rsidRDefault="00290882" w:rsidP="00B55737">
            <w:pPr>
              <w:pStyle w:val="afc"/>
              <w:widowControl w:val="0"/>
              <w:spacing w:after="0"/>
              <w:rPr>
                <w:sz w:val="28"/>
                <w:szCs w:val="28"/>
              </w:rPr>
            </w:pPr>
            <w:r w:rsidRPr="00460A49">
              <w:rPr>
                <w:sz w:val="28"/>
                <w:szCs w:val="28"/>
              </w:rPr>
              <w:t>Абсолютна величина (модуль) Операнда1</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not*</w:t>
            </w:r>
          </w:p>
        </w:tc>
        <w:tc>
          <w:tcPr>
            <w:tcW w:w="7732" w:type="dxa"/>
          </w:tcPr>
          <w:p w:rsidR="00290882" w:rsidRPr="00460A49" w:rsidRDefault="00290882" w:rsidP="00B55737">
            <w:pPr>
              <w:pStyle w:val="afc"/>
              <w:widowControl w:val="0"/>
              <w:spacing w:after="0"/>
              <w:rPr>
                <w:sz w:val="28"/>
                <w:szCs w:val="28"/>
              </w:rPr>
            </w:pPr>
            <w:r w:rsidRPr="00460A49">
              <w:rPr>
                <w:sz w:val="28"/>
                <w:szCs w:val="28"/>
              </w:rPr>
              <w:t>Логічне НЕ Операнда1</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inv</w:t>
            </w:r>
          </w:p>
        </w:tc>
        <w:tc>
          <w:tcPr>
            <w:tcW w:w="7732" w:type="dxa"/>
          </w:tcPr>
          <w:p w:rsidR="00290882" w:rsidRPr="00460A49" w:rsidRDefault="00290882" w:rsidP="00B55737">
            <w:pPr>
              <w:pStyle w:val="afc"/>
              <w:widowControl w:val="0"/>
              <w:spacing w:after="0"/>
              <w:rPr>
                <w:sz w:val="28"/>
                <w:szCs w:val="28"/>
              </w:rPr>
            </w:pPr>
            <w:r w:rsidRPr="00460A49">
              <w:rPr>
                <w:sz w:val="28"/>
                <w:szCs w:val="28"/>
              </w:rPr>
              <w:t>Інверсія Операнда1</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sqrt</w:t>
            </w:r>
          </w:p>
        </w:tc>
        <w:tc>
          <w:tcPr>
            <w:tcW w:w="7732" w:type="dxa"/>
          </w:tcPr>
          <w:p w:rsidR="00290882" w:rsidRPr="00460A49" w:rsidRDefault="00290882" w:rsidP="00B55737">
            <w:pPr>
              <w:pStyle w:val="afc"/>
              <w:widowControl w:val="0"/>
              <w:spacing w:after="0"/>
              <w:rPr>
                <w:sz w:val="28"/>
                <w:szCs w:val="28"/>
              </w:rPr>
            </w:pPr>
            <w:r w:rsidRPr="00460A49">
              <w:rPr>
                <w:sz w:val="28"/>
                <w:szCs w:val="28"/>
              </w:rPr>
              <w:t>Квадратний корінь Операнда1</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log</w:t>
            </w:r>
          </w:p>
        </w:tc>
        <w:tc>
          <w:tcPr>
            <w:tcW w:w="7732" w:type="dxa"/>
          </w:tcPr>
          <w:p w:rsidR="00290882" w:rsidRPr="00460A49" w:rsidRDefault="00290882" w:rsidP="00B55737">
            <w:pPr>
              <w:pStyle w:val="afc"/>
              <w:widowControl w:val="0"/>
              <w:spacing w:after="0"/>
              <w:rPr>
                <w:sz w:val="28"/>
                <w:szCs w:val="28"/>
              </w:rPr>
            </w:pPr>
            <w:r w:rsidRPr="00460A49">
              <w:rPr>
                <w:sz w:val="28"/>
                <w:szCs w:val="28"/>
              </w:rPr>
              <w:t>Десятковий логарифм Операнда1</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ln</w:t>
            </w:r>
          </w:p>
        </w:tc>
        <w:tc>
          <w:tcPr>
            <w:tcW w:w="7732" w:type="dxa"/>
          </w:tcPr>
          <w:p w:rsidR="00290882" w:rsidRPr="00460A49" w:rsidRDefault="00290882" w:rsidP="00B55737">
            <w:pPr>
              <w:pStyle w:val="afc"/>
              <w:widowControl w:val="0"/>
              <w:spacing w:after="0"/>
              <w:rPr>
                <w:sz w:val="28"/>
                <w:szCs w:val="28"/>
              </w:rPr>
            </w:pPr>
            <w:r w:rsidRPr="00460A49">
              <w:rPr>
                <w:sz w:val="28"/>
                <w:szCs w:val="28"/>
              </w:rPr>
              <w:t>Натуральний логарифм Операнда1</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exp</w:t>
            </w:r>
          </w:p>
        </w:tc>
        <w:tc>
          <w:tcPr>
            <w:tcW w:w="7732" w:type="dxa"/>
          </w:tcPr>
          <w:p w:rsidR="00290882" w:rsidRPr="00460A49" w:rsidRDefault="00290882" w:rsidP="00B55737">
            <w:pPr>
              <w:pStyle w:val="afc"/>
              <w:widowControl w:val="0"/>
              <w:spacing w:after="0"/>
              <w:rPr>
                <w:sz w:val="28"/>
                <w:szCs w:val="28"/>
              </w:rPr>
            </w:pPr>
            <w:r w:rsidRPr="00460A49">
              <w:rPr>
                <w:sz w:val="28"/>
                <w:szCs w:val="28"/>
              </w:rPr>
              <w:t>exp(Операнд1)</w:t>
            </w:r>
          </w:p>
        </w:tc>
      </w:tr>
      <w:tr w:rsidR="00A8443D" w:rsidRPr="00460A49" w:rsidTr="00290882">
        <w:tc>
          <w:tcPr>
            <w:tcW w:w="2235" w:type="dxa"/>
          </w:tcPr>
          <w:p w:rsidR="00290882" w:rsidRPr="00460A49" w:rsidRDefault="00290882" w:rsidP="00B55737">
            <w:pPr>
              <w:pStyle w:val="afc"/>
              <w:widowControl w:val="0"/>
              <w:spacing w:after="0"/>
              <w:jc w:val="center"/>
              <w:rPr>
                <w:sz w:val="28"/>
                <w:szCs w:val="28"/>
              </w:rPr>
            </w:pPr>
            <w:r w:rsidRPr="00460A49">
              <w:rPr>
                <w:sz w:val="28"/>
                <w:szCs w:val="28"/>
              </w:rPr>
              <w:t>jct</w:t>
            </w:r>
          </w:p>
        </w:tc>
        <w:tc>
          <w:tcPr>
            <w:tcW w:w="7732" w:type="dxa"/>
          </w:tcPr>
          <w:p w:rsidR="00290882" w:rsidRPr="00460A49" w:rsidRDefault="00290882" w:rsidP="00B55737">
            <w:pPr>
              <w:pStyle w:val="afc"/>
              <w:widowControl w:val="0"/>
              <w:spacing w:after="0"/>
              <w:rPr>
                <w:sz w:val="28"/>
                <w:szCs w:val="28"/>
              </w:rPr>
            </w:pPr>
            <w:r w:rsidRPr="00460A49">
              <w:rPr>
                <w:sz w:val="28"/>
                <w:szCs w:val="28"/>
              </w:rPr>
              <w:t>Оператор об</w:t>
            </w:r>
            <w:r w:rsidR="00D23120">
              <w:rPr>
                <w:sz w:val="28"/>
                <w:szCs w:val="28"/>
              </w:rPr>
              <w:t>’</w:t>
            </w:r>
            <w:r w:rsidRPr="00460A49">
              <w:rPr>
                <w:sz w:val="28"/>
                <w:szCs w:val="28"/>
              </w:rPr>
              <w:t>єднання (опис наведений нижче)</w:t>
            </w:r>
          </w:p>
        </w:tc>
      </w:tr>
    </w:tbl>
    <w:p w:rsidR="00290882" w:rsidRPr="00460A49" w:rsidRDefault="00290882" w:rsidP="00B55737">
      <w:pPr>
        <w:pStyle w:val="afc"/>
        <w:widowControl w:val="0"/>
        <w:spacing w:after="0"/>
        <w:ind w:firstLine="720"/>
        <w:rPr>
          <w:sz w:val="28"/>
          <w:szCs w:val="28"/>
        </w:rPr>
      </w:pPr>
    </w:p>
    <w:p w:rsidR="00290882" w:rsidRPr="00460A49" w:rsidRDefault="00290882" w:rsidP="00BD7A31">
      <w:pPr>
        <w:pStyle w:val="afc"/>
        <w:widowControl w:val="0"/>
        <w:spacing w:after="0"/>
        <w:ind w:firstLine="720"/>
        <w:jc w:val="both"/>
        <w:rPr>
          <w:sz w:val="28"/>
          <w:szCs w:val="28"/>
        </w:rPr>
      </w:pPr>
      <w:r w:rsidRPr="00460A49">
        <w:rPr>
          <w:sz w:val="28"/>
          <w:szCs w:val="28"/>
        </w:rPr>
        <w:t>Оператори, після яких стоїть символ «*», вимагають використання в якості аргумент</w:t>
      </w:r>
      <w:r w:rsidR="00413039" w:rsidRPr="00460A49">
        <w:rPr>
          <w:sz w:val="28"/>
          <w:szCs w:val="28"/>
        </w:rPr>
        <w:t>у</w:t>
      </w:r>
      <w:r w:rsidRPr="00460A49">
        <w:rPr>
          <w:sz w:val="28"/>
          <w:szCs w:val="28"/>
        </w:rPr>
        <w:t xml:space="preserve"> (операнда) значення цілого (Integer) типу. Деякі з перерахованих вище операторів вимагають лише один аргумент (операнд). Логічні операції (AND, OR, XOR) вимагають використання двох аргументів цілого типу. Оператори ABS, NOT, INV, SQRT, LOG, LN, EXP, JCT вимагають використання одного аргументу (цілого або з плаваючою комою залежно від типу операції).</w:t>
      </w:r>
    </w:p>
    <w:p w:rsidR="00290882" w:rsidRPr="00460A49" w:rsidRDefault="00290882" w:rsidP="00BD7A31">
      <w:pPr>
        <w:pStyle w:val="afc"/>
        <w:widowControl w:val="0"/>
        <w:spacing w:after="0"/>
        <w:ind w:firstLine="720"/>
        <w:jc w:val="both"/>
        <w:rPr>
          <w:sz w:val="28"/>
          <w:szCs w:val="28"/>
        </w:rPr>
      </w:pPr>
      <w:r w:rsidRPr="00460A49">
        <w:rPr>
          <w:sz w:val="28"/>
          <w:szCs w:val="28"/>
        </w:rPr>
        <w:t>При передачі значень операндів блоку обчислення з одним оператором необхідно приймати ряд запобіжних засобів.  Операціям ділення і обчислення залишку від цілочисельного ділення в якості другого аргумент</w:t>
      </w:r>
      <w:r w:rsidR="00413039" w:rsidRPr="00460A49">
        <w:rPr>
          <w:sz w:val="28"/>
          <w:szCs w:val="28"/>
        </w:rPr>
        <w:t>у</w:t>
      </w:r>
      <w:r w:rsidRPr="00460A49">
        <w:rPr>
          <w:sz w:val="28"/>
          <w:szCs w:val="28"/>
        </w:rPr>
        <w:t xml:space="preserve"> не повинне передаватися нульове значення. Крім цього, деяким операторам (SQRT, LN, LOG) в якості аргумент</w:t>
      </w:r>
      <w:r w:rsidR="00413039" w:rsidRPr="00460A49">
        <w:rPr>
          <w:sz w:val="28"/>
          <w:szCs w:val="28"/>
        </w:rPr>
        <w:t>у</w:t>
      </w:r>
      <w:r w:rsidRPr="00460A49">
        <w:rPr>
          <w:sz w:val="28"/>
          <w:szCs w:val="28"/>
        </w:rPr>
        <w:t xml:space="preserve"> повинно передаватися лише позитивне значення. Якщо не слідувати вказаним правилам, то при виконанні стратегії будуть виникати невиправні помилки.</w:t>
      </w:r>
    </w:p>
    <w:p w:rsidR="00290882" w:rsidRPr="00460A49" w:rsidRDefault="00290882" w:rsidP="00BD7A31">
      <w:pPr>
        <w:pStyle w:val="afc"/>
        <w:widowControl w:val="0"/>
        <w:spacing w:after="0"/>
        <w:ind w:firstLine="720"/>
        <w:jc w:val="both"/>
        <w:rPr>
          <w:sz w:val="28"/>
          <w:szCs w:val="28"/>
        </w:rPr>
      </w:pPr>
      <w:r w:rsidRPr="00460A49">
        <w:rPr>
          <w:sz w:val="28"/>
          <w:szCs w:val="28"/>
        </w:rPr>
        <w:t>Оператор JCT призначений для виконання спеціальної функції, яка полягає в передачі на вихід блоку значення, що надходить на його вхід. Дана функція найбільш зручна у випадку, якщо потрібно встановити зв</w:t>
      </w:r>
      <w:r w:rsidR="00D23120">
        <w:rPr>
          <w:sz w:val="28"/>
          <w:szCs w:val="28"/>
        </w:rPr>
        <w:t>’</w:t>
      </w:r>
      <w:r w:rsidRPr="00460A49">
        <w:rPr>
          <w:sz w:val="28"/>
          <w:szCs w:val="28"/>
        </w:rPr>
        <w:t xml:space="preserve">язок між елементом управління </w:t>
      </w:r>
      <w:r w:rsidR="00460A49">
        <w:rPr>
          <w:sz w:val="28"/>
          <w:szCs w:val="28"/>
        </w:rPr>
        <w:lastRenderedPageBreak/>
        <w:t>«</w:t>
      </w:r>
      <w:r w:rsidRPr="00460A49">
        <w:rPr>
          <w:sz w:val="28"/>
          <w:szCs w:val="28"/>
        </w:rPr>
        <w:t>Кнопка</w:t>
      </w:r>
      <w:r w:rsidR="00460A49">
        <w:rPr>
          <w:sz w:val="28"/>
          <w:szCs w:val="28"/>
        </w:rPr>
        <w:t>»</w:t>
      </w:r>
      <w:r w:rsidRPr="00460A49">
        <w:rPr>
          <w:sz w:val="28"/>
          <w:szCs w:val="28"/>
        </w:rPr>
        <w:t xml:space="preserve"> і декількома функціональними блоками стратегії. Елемент управління </w:t>
      </w:r>
      <w:r w:rsidR="00460A49">
        <w:rPr>
          <w:sz w:val="28"/>
          <w:szCs w:val="28"/>
        </w:rPr>
        <w:t>«</w:t>
      </w:r>
      <w:r w:rsidRPr="00460A49">
        <w:rPr>
          <w:sz w:val="28"/>
          <w:szCs w:val="28"/>
        </w:rPr>
        <w:t>Кнопка</w:t>
      </w:r>
      <w:r w:rsidR="00460A49">
        <w:rPr>
          <w:sz w:val="28"/>
          <w:szCs w:val="28"/>
        </w:rPr>
        <w:t>»</w:t>
      </w:r>
      <w:r w:rsidRPr="00460A49">
        <w:rPr>
          <w:sz w:val="28"/>
          <w:szCs w:val="28"/>
        </w:rPr>
        <w:t>, що використовується в Редакторі форм, може бути пов</w:t>
      </w:r>
      <w:r w:rsidR="00D23120">
        <w:rPr>
          <w:sz w:val="28"/>
          <w:szCs w:val="28"/>
        </w:rPr>
        <w:t>’</w:t>
      </w:r>
      <w:r w:rsidRPr="00460A49">
        <w:rPr>
          <w:sz w:val="28"/>
          <w:szCs w:val="28"/>
        </w:rPr>
        <w:t>язаний лише з одним функціональним блоком стратегії. Оператор JCT, вхід якого пов</w:t>
      </w:r>
      <w:r w:rsidR="00D23120">
        <w:rPr>
          <w:sz w:val="28"/>
          <w:szCs w:val="28"/>
        </w:rPr>
        <w:t>’</w:t>
      </w:r>
      <w:r w:rsidRPr="00460A49">
        <w:rPr>
          <w:sz w:val="28"/>
          <w:szCs w:val="28"/>
        </w:rPr>
        <w:t xml:space="preserve">язаний з елементом управління </w:t>
      </w:r>
      <w:r w:rsidR="00460A49">
        <w:rPr>
          <w:sz w:val="28"/>
          <w:szCs w:val="28"/>
        </w:rPr>
        <w:t>«</w:t>
      </w:r>
      <w:r w:rsidRPr="00460A49">
        <w:rPr>
          <w:sz w:val="28"/>
          <w:szCs w:val="28"/>
        </w:rPr>
        <w:t>Кнопка</w:t>
      </w:r>
      <w:r w:rsidR="00460A49">
        <w:rPr>
          <w:sz w:val="28"/>
          <w:szCs w:val="28"/>
        </w:rPr>
        <w:t>»</w:t>
      </w:r>
      <w:r w:rsidRPr="00460A49">
        <w:rPr>
          <w:sz w:val="28"/>
          <w:szCs w:val="28"/>
        </w:rPr>
        <w:t>, може бути використаний в якості «точки розгалуження» для встановлення зв</w:t>
      </w:r>
      <w:r w:rsidR="00D23120">
        <w:rPr>
          <w:sz w:val="28"/>
          <w:szCs w:val="28"/>
        </w:rPr>
        <w:t>’</w:t>
      </w:r>
      <w:r w:rsidRPr="00460A49">
        <w:rPr>
          <w:sz w:val="28"/>
          <w:szCs w:val="28"/>
        </w:rPr>
        <w:t>язку з будь-якою кількістю функціональних блоків стратегії.</w:t>
      </w:r>
    </w:p>
    <w:p w:rsidR="00290882" w:rsidRPr="00460A49" w:rsidRDefault="00290882" w:rsidP="00BD7A31">
      <w:pPr>
        <w:pStyle w:val="afc"/>
        <w:widowControl w:val="0"/>
        <w:spacing w:after="0"/>
        <w:ind w:firstLine="720"/>
        <w:jc w:val="both"/>
        <w:rPr>
          <w:sz w:val="28"/>
          <w:szCs w:val="28"/>
        </w:rPr>
      </w:pPr>
      <w:r w:rsidRPr="00460A49">
        <w:rPr>
          <w:sz w:val="28"/>
          <w:szCs w:val="28"/>
        </w:rPr>
        <w:t>Вхідний зв</w:t>
      </w:r>
      <w:r w:rsidR="00D23120">
        <w:rPr>
          <w:sz w:val="28"/>
          <w:szCs w:val="28"/>
        </w:rPr>
        <w:t>’</w:t>
      </w:r>
      <w:r w:rsidRPr="00460A49">
        <w:rPr>
          <w:sz w:val="28"/>
          <w:szCs w:val="28"/>
        </w:rPr>
        <w:t>язок: блок обчислення з одним оператором має два входи: Операнд 1 і Операнд 2.</w:t>
      </w:r>
    </w:p>
    <w:p w:rsidR="00290882" w:rsidRPr="00460A49" w:rsidRDefault="00290882" w:rsidP="00BD7A31">
      <w:pPr>
        <w:pStyle w:val="afc"/>
        <w:widowControl w:val="0"/>
        <w:spacing w:after="0"/>
        <w:ind w:firstLine="720"/>
        <w:jc w:val="both"/>
        <w:rPr>
          <w:sz w:val="28"/>
          <w:szCs w:val="28"/>
        </w:rPr>
      </w:pPr>
      <w:r w:rsidRPr="00460A49">
        <w:rPr>
          <w:sz w:val="28"/>
          <w:szCs w:val="28"/>
        </w:rPr>
        <w:t>Вихідний зв</w:t>
      </w:r>
      <w:r w:rsidR="00D23120">
        <w:rPr>
          <w:sz w:val="28"/>
          <w:szCs w:val="28"/>
        </w:rPr>
        <w:t>’</w:t>
      </w:r>
      <w:r w:rsidRPr="00460A49">
        <w:rPr>
          <w:sz w:val="28"/>
          <w:szCs w:val="28"/>
        </w:rPr>
        <w:t xml:space="preserve">язок: блок обчислення з одним оператором має один вихід, по якому виводиться результат виконання математичної операції, що вибрана в полі </w:t>
      </w:r>
      <w:r w:rsidR="00460A49">
        <w:rPr>
          <w:sz w:val="28"/>
          <w:szCs w:val="28"/>
        </w:rPr>
        <w:t>«</w:t>
      </w:r>
      <w:r w:rsidRPr="00460A49">
        <w:rPr>
          <w:sz w:val="28"/>
          <w:szCs w:val="28"/>
        </w:rPr>
        <w:t>Оператор</w:t>
      </w:r>
      <w:r w:rsidR="00460A49">
        <w:rPr>
          <w:sz w:val="28"/>
          <w:szCs w:val="28"/>
        </w:rPr>
        <w:t>»</w:t>
      </w:r>
      <w:r w:rsidRPr="00460A49">
        <w:rPr>
          <w:sz w:val="28"/>
          <w:szCs w:val="28"/>
        </w:rPr>
        <w:t xml:space="preserve"> діалогової панелі настройки параметрів блоку.</w:t>
      </w:r>
    </w:p>
    <w:p w:rsidR="00290882" w:rsidRPr="00460A49" w:rsidRDefault="00290882" w:rsidP="00B55737">
      <w:pPr>
        <w:pStyle w:val="afc"/>
        <w:widowControl w:val="0"/>
        <w:spacing w:after="0"/>
        <w:ind w:firstLine="720"/>
        <w:rPr>
          <w:sz w:val="28"/>
          <w:szCs w:val="28"/>
        </w:rPr>
      </w:pPr>
    </w:p>
    <w:p w:rsidR="00290882" w:rsidRPr="00460A49" w:rsidRDefault="00290882" w:rsidP="00B55737">
      <w:pPr>
        <w:pStyle w:val="3"/>
        <w:keepNext w:val="0"/>
        <w:widowControl w:val="0"/>
        <w:spacing w:before="0"/>
        <w:jc w:val="center"/>
        <w:rPr>
          <w:rFonts w:ascii="Times New Roman" w:hAnsi="Times New Roman" w:cs="Times New Roman"/>
          <w:color w:val="auto"/>
          <w:sz w:val="28"/>
          <w:szCs w:val="28"/>
        </w:rPr>
      </w:pPr>
      <w:r w:rsidRPr="00460A49">
        <w:rPr>
          <w:rFonts w:ascii="Times New Roman" w:hAnsi="Times New Roman" w:cs="Times New Roman"/>
          <w:b w:val="0"/>
          <w:noProof/>
          <w:color w:val="auto"/>
          <w:sz w:val="28"/>
          <w:szCs w:val="28"/>
        </w:rPr>
        <w:drawing>
          <wp:inline distT="0" distB="0" distL="0" distR="0" wp14:anchorId="3B21DA41" wp14:editId="1CBECB7A">
            <wp:extent cx="203200" cy="191135"/>
            <wp:effectExtent l="19050" t="0" r="635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
                      <a:grayscl/>
                    </a:blip>
                    <a:srcRect l="38193" t="52562" r="58522" b="43298"/>
                    <a:stretch>
                      <a:fillRect/>
                    </a:stretch>
                  </pic:blipFill>
                  <pic:spPr bwMode="auto">
                    <a:xfrm>
                      <a:off x="0" y="0"/>
                      <a:ext cx="203200" cy="191135"/>
                    </a:xfrm>
                    <a:prstGeom prst="rect">
                      <a:avLst/>
                    </a:prstGeom>
                    <a:noFill/>
                    <a:ln w="9525">
                      <a:noFill/>
                      <a:miter lim="800000"/>
                      <a:headEnd/>
                      <a:tailEnd/>
                    </a:ln>
                  </pic:spPr>
                </pic:pic>
              </a:graphicData>
            </a:graphic>
          </wp:inline>
        </w:drawing>
      </w:r>
      <w:r w:rsidRPr="00460A49">
        <w:rPr>
          <w:rFonts w:ascii="Times New Roman" w:hAnsi="Times New Roman" w:cs="Times New Roman"/>
          <w:color w:val="auto"/>
          <w:sz w:val="28"/>
          <w:szCs w:val="28"/>
        </w:rPr>
        <w:t xml:space="preserve"> Блок сервера DDE (DDES)</w:t>
      </w:r>
    </w:p>
    <w:p w:rsidR="00290882" w:rsidRPr="00460A49" w:rsidRDefault="00290882" w:rsidP="00BD7A31">
      <w:pPr>
        <w:pStyle w:val="afc"/>
        <w:widowControl w:val="0"/>
        <w:spacing w:after="0"/>
        <w:ind w:firstLine="720"/>
        <w:jc w:val="both"/>
        <w:rPr>
          <w:sz w:val="28"/>
          <w:szCs w:val="28"/>
        </w:rPr>
      </w:pPr>
      <w:r w:rsidRPr="00460A49">
        <w:rPr>
          <w:sz w:val="28"/>
          <w:szCs w:val="28"/>
        </w:rPr>
        <w:t>Блок сервера динамічного обміну даними призначений для передачі даних з GENIE іншим додаткам Windows. Оскільки механізм DDE заснований на широкомовній передачі інформації, DDE сервер тільки  «оголошує» про наявність даних для передачі (публікує дані), в той час як інші додатки Windows несуть повну відповідальність за пошук цих даних, їх отримання і подальшу обробку. Як тільки до блоку сервера DDE підключається який-небудь функціональний блок GENIE, інформація з виходу даного функціонального блоку стає доступною іншим додаткам. Для задання ідентифікатора інформаційного об</w:t>
      </w:r>
      <w:r w:rsidR="00D23120">
        <w:rPr>
          <w:sz w:val="28"/>
          <w:szCs w:val="28"/>
        </w:rPr>
        <w:t>’</w:t>
      </w:r>
      <w:r w:rsidRPr="00460A49">
        <w:rPr>
          <w:sz w:val="28"/>
          <w:szCs w:val="28"/>
        </w:rPr>
        <w:t>єкта, що передається сервером DDE GENIE,  по якому інші додатки будуть вести пошук вказаного інформаційного об</w:t>
      </w:r>
      <w:r w:rsidR="00D23120">
        <w:rPr>
          <w:sz w:val="28"/>
          <w:szCs w:val="28"/>
        </w:rPr>
        <w:t>’</w:t>
      </w:r>
      <w:r w:rsidRPr="00460A49">
        <w:rPr>
          <w:sz w:val="28"/>
          <w:szCs w:val="28"/>
        </w:rPr>
        <w:t xml:space="preserve">єкта і його отримання, потрібно зробити подвійне натиснення лівою клавішею миші на піктограмі блоку сервера динамічного обміну даними у вікні Редактора задач. При цьому на екран монітора буде виведена діалогова панель настройки параметрів блоку. Ідентифікатор формується на основі вмісту полів </w:t>
      </w:r>
      <w:r w:rsidR="00460A49">
        <w:rPr>
          <w:sz w:val="28"/>
          <w:szCs w:val="28"/>
        </w:rPr>
        <w:t>«</w:t>
      </w:r>
      <w:r w:rsidRPr="00460A49">
        <w:rPr>
          <w:sz w:val="28"/>
          <w:szCs w:val="28"/>
        </w:rPr>
        <w:t>Сервіс</w:t>
      </w:r>
      <w:r w:rsidR="00460A49">
        <w:rPr>
          <w:sz w:val="28"/>
          <w:szCs w:val="28"/>
        </w:rPr>
        <w:t>»</w:t>
      </w:r>
      <w:r w:rsidRPr="00460A49">
        <w:rPr>
          <w:sz w:val="28"/>
          <w:szCs w:val="28"/>
        </w:rPr>
        <w:t xml:space="preserve">, </w:t>
      </w:r>
      <w:r w:rsidR="00460A49">
        <w:rPr>
          <w:sz w:val="28"/>
          <w:szCs w:val="28"/>
        </w:rPr>
        <w:t>«</w:t>
      </w:r>
      <w:r w:rsidRPr="00460A49">
        <w:rPr>
          <w:sz w:val="28"/>
          <w:szCs w:val="28"/>
        </w:rPr>
        <w:t>Розділ</w:t>
      </w:r>
      <w:r w:rsidR="00460A49">
        <w:rPr>
          <w:sz w:val="28"/>
          <w:szCs w:val="28"/>
        </w:rPr>
        <w:t>»</w:t>
      </w:r>
      <w:r w:rsidRPr="00460A49">
        <w:rPr>
          <w:sz w:val="28"/>
          <w:szCs w:val="28"/>
        </w:rPr>
        <w:t xml:space="preserve"> і </w:t>
      </w:r>
      <w:r w:rsidR="00460A49">
        <w:rPr>
          <w:sz w:val="28"/>
          <w:szCs w:val="28"/>
        </w:rPr>
        <w:t>«</w:t>
      </w:r>
      <w:r w:rsidRPr="00460A49">
        <w:rPr>
          <w:sz w:val="28"/>
          <w:szCs w:val="28"/>
        </w:rPr>
        <w:t>Об</w:t>
      </w:r>
      <w:r w:rsidR="00D23120">
        <w:rPr>
          <w:sz w:val="28"/>
          <w:szCs w:val="28"/>
        </w:rPr>
        <w:t>’</w:t>
      </w:r>
      <w:r w:rsidRPr="00460A49">
        <w:rPr>
          <w:sz w:val="28"/>
          <w:szCs w:val="28"/>
        </w:rPr>
        <w:t>єкт</w:t>
      </w:r>
      <w:r w:rsidR="00460A49">
        <w:rPr>
          <w:sz w:val="28"/>
          <w:szCs w:val="28"/>
        </w:rPr>
        <w:t>»</w:t>
      </w:r>
      <w:r w:rsidRPr="00460A49">
        <w:rPr>
          <w:sz w:val="28"/>
          <w:szCs w:val="28"/>
        </w:rPr>
        <w:t xml:space="preserve"> діалогової панелі.</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Поле </w:t>
      </w:r>
      <w:r w:rsidR="00460A49">
        <w:rPr>
          <w:sz w:val="28"/>
          <w:szCs w:val="28"/>
        </w:rPr>
        <w:t>«</w:t>
      </w:r>
      <w:r w:rsidRPr="00460A49">
        <w:rPr>
          <w:sz w:val="28"/>
          <w:szCs w:val="28"/>
        </w:rPr>
        <w:t>Сервіс</w:t>
      </w:r>
      <w:r w:rsidR="00460A49">
        <w:rPr>
          <w:sz w:val="28"/>
          <w:szCs w:val="28"/>
        </w:rPr>
        <w:t>»</w:t>
      </w:r>
      <w:r w:rsidRPr="00460A49">
        <w:rPr>
          <w:sz w:val="28"/>
          <w:szCs w:val="28"/>
        </w:rPr>
        <w:t xml:space="preserve"> є ім</w:t>
      </w:r>
      <w:r w:rsidR="00D23120">
        <w:rPr>
          <w:sz w:val="28"/>
          <w:szCs w:val="28"/>
        </w:rPr>
        <w:t>’</w:t>
      </w:r>
      <w:r w:rsidRPr="00460A49">
        <w:rPr>
          <w:sz w:val="28"/>
          <w:szCs w:val="28"/>
        </w:rPr>
        <w:t>ям додатку Windows, яке здійснює передачу даних іншим додаткам. У цьому випадку у вказаному полі міститься ім</w:t>
      </w:r>
      <w:r w:rsidR="00D23120">
        <w:rPr>
          <w:sz w:val="28"/>
          <w:szCs w:val="28"/>
        </w:rPr>
        <w:t>’</w:t>
      </w:r>
      <w:r w:rsidRPr="00460A49">
        <w:rPr>
          <w:sz w:val="28"/>
          <w:szCs w:val="28"/>
        </w:rPr>
        <w:t>я GENIE.</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Поле </w:t>
      </w:r>
      <w:r w:rsidR="00460A49">
        <w:rPr>
          <w:sz w:val="28"/>
          <w:szCs w:val="28"/>
        </w:rPr>
        <w:t>«</w:t>
      </w:r>
      <w:r w:rsidRPr="00460A49">
        <w:rPr>
          <w:sz w:val="28"/>
          <w:szCs w:val="28"/>
        </w:rPr>
        <w:t>Розділ</w:t>
      </w:r>
      <w:r w:rsidR="00460A49">
        <w:rPr>
          <w:sz w:val="28"/>
          <w:szCs w:val="28"/>
        </w:rPr>
        <w:t>»</w:t>
      </w:r>
      <w:r w:rsidRPr="00460A49">
        <w:rPr>
          <w:sz w:val="28"/>
          <w:szCs w:val="28"/>
        </w:rPr>
        <w:t xml:space="preserve"> містить ім</w:t>
      </w:r>
      <w:r w:rsidR="00D23120">
        <w:rPr>
          <w:sz w:val="28"/>
          <w:szCs w:val="28"/>
        </w:rPr>
        <w:t>’</w:t>
      </w:r>
      <w:r w:rsidRPr="00460A49">
        <w:rPr>
          <w:sz w:val="28"/>
          <w:szCs w:val="28"/>
        </w:rPr>
        <w:t>я файла, дані якого підлягають передачі. У GENIE як ім</w:t>
      </w:r>
      <w:r w:rsidR="00D23120">
        <w:rPr>
          <w:sz w:val="28"/>
          <w:szCs w:val="28"/>
        </w:rPr>
        <w:t>’</w:t>
      </w:r>
      <w:r w:rsidRPr="00460A49">
        <w:rPr>
          <w:sz w:val="28"/>
          <w:szCs w:val="28"/>
        </w:rPr>
        <w:t>я використовується ім</w:t>
      </w:r>
      <w:r w:rsidR="00D23120">
        <w:rPr>
          <w:sz w:val="28"/>
          <w:szCs w:val="28"/>
        </w:rPr>
        <w:t>’</w:t>
      </w:r>
      <w:r w:rsidRPr="00460A49">
        <w:rPr>
          <w:sz w:val="28"/>
          <w:szCs w:val="28"/>
        </w:rPr>
        <w:t>я файла стратегії (без розширення), що містить блок сервера динамічного обміну, що настроюється даними. Наприклад, якщо файл стратегії має ім</w:t>
      </w:r>
      <w:r w:rsidR="00D23120">
        <w:rPr>
          <w:sz w:val="28"/>
          <w:szCs w:val="28"/>
        </w:rPr>
        <w:t>’</w:t>
      </w:r>
      <w:r w:rsidRPr="00460A49">
        <w:rPr>
          <w:sz w:val="28"/>
          <w:szCs w:val="28"/>
        </w:rPr>
        <w:t xml:space="preserve">я DDEDEMO.GNI, то в полі </w:t>
      </w:r>
      <w:r w:rsidR="00460A49">
        <w:rPr>
          <w:sz w:val="28"/>
          <w:szCs w:val="28"/>
        </w:rPr>
        <w:t>«</w:t>
      </w:r>
      <w:r w:rsidRPr="00460A49">
        <w:rPr>
          <w:sz w:val="28"/>
          <w:szCs w:val="28"/>
        </w:rPr>
        <w:t>Розділ</w:t>
      </w:r>
      <w:r w:rsidR="00460A49">
        <w:rPr>
          <w:sz w:val="28"/>
          <w:szCs w:val="28"/>
        </w:rPr>
        <w:t>»</w:t>
      </w:r>
      <w:r w:rsidRPr="00460A49">
        <w:rPr>
          <w:sz w:val="28"/>
          <w:szCs w:val="28"/>
        </w:rPr>
        <w:t xml:space="preserve"> повинен бути вказаний текстовий рядок DDEDEMO. Потрібно звернути увагу на той факт, що знову створена стратегія, що не має унікального імені, не дозволяє передавати дані за допомогою механізму DDE.</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Поле </w:t>
      </w:r>
      <w:r w:rsidR="00460A49">
        <w:rPr>
          <w:sz w:val="28"/>
          <w:szCs w:val="28"/>
        </w:rPr>
        <w:t>«</w:t>
      </w:r>
      <w:r w:rsidRPr="00460A49">
        <w:rPr>
          <w:sz w:val="28"/>
          <w:szCs w:val="28"/>
        </w:rPr>
        <w:t>Об</w:t>
      </w:r>
      <w:r w:rsidR="00D23120">
        <w:rPr>
          <w:sz w:val="28"/>
          <w:szCs w:val="28"/>
        </w:rPr>
        <w:t>’</w:t>
      </w:r>
      <w:r w:rsidRPr="00460A49">
        <w:rPr>
          <w:sz w:val="28"/>
          <w:szCs w:val="28"/>
        </w:rPr>
        <w:t>єкт</w:t>
      </w:r>
      <w:r w:rsidR="00460A49">
        <w:rPr>
          <w:sz w:val="28"/>
          <w:szCs w:val="28"/>
        </w:rPr>
        <w:t>»</w:t>
      </w:r>
      <w:r w:rsidRPr="00460A49">
        <w:rPr>
          <w:sz w:val="28"/>
          <w:szCs w:val="28"/>
        </w:rPr>
        <w:t xml:space="preserve"> повинно містити ім</w:t>
      </w:r>
      <w:r w:rsidR="00D23120">
        <w:rPr>
          <w:sz w:val="28"/>
          <w:szCs w:val="28"/>
        </w:rPr>
        <w:t>’</w:t>
      </w:r>
      <w:r w:rsidRPr="00460A49">
        <w:rPr>
          <w:sz w:val="28"/>
          <w:szCs w:val="28"/>
        </w:rPr>
        <w:t xml:space="preserve">я Тега (ідентифікатор) функціонального блоку, вихідні дані якого підлягають передачі іншим додаткам Windows. Вказаний ідентифікатор, який вміщується в полі </w:t>
      </w:r>
      <w:r w:rsidR="00460A49">
        <w:rPr>
          <w:sz w:val="28"/>
          <w:szCs w:val="28"/>
        </w:rPr>
        <w:t>«</w:t>
      </w:r>
      <w:r w:rsidRPr="00460A49">
        <w:rPr>
          <w:sz w:val="28"/>
          <w:szCs w:val="28"/>
        </w:rPr>
        <w:t>Тег</w:t>
      </w:r>
      <w:r w:rsidR="00460A49">
        <w:rPr>
          <w:sz w:val="28"/>
          <w:szCs w:val="28"/>
        </w:rPr>
        <w:t>»</w:t>
      </w:r>
      <w:r w:rsidRPr="00460A49">
        <w:rPr>
          <w:sz w:val="28"/>
          <w:szCs w:val="28"/>
        </w:rPr>
        <w:t xml:space="preserve"> діалогової панелі настройки параметрів функціонального блоку (наприклад, DDES1, DDES2, DDEC1 і т.д.) не є позиційним позначенням функціонального блоку в Редакторі задач, що знаходиться під його піктограмою. Дуже важливо розуміти, що під ім</w:t>
      </w:r>
      <w:r w:rsidR="00D23120">
        <w:rPr>
          <w:sz w:val="28"/>
          <w:szCs w:val="28"/>
        </w:rPr>
        <w:t>’</w:t>
      </w:r>
      <w:r w:rsidRPr="00460A49">
        <w:rPr>
          <w:sz w:val="28"/>
          <w:szCs w:val="28"/>
        </w:rPr>
        <w:t xml:space="preserve">ям Тега розуміється не вміст поля </w:t>
      </w:r>
      <w:r w:rsidR="00460A49">
        <w:rPr>
          <w:sz w:val="28"/>
          <w:szCs w:val="28"/>
        </w:rPr>
        <w:t>«</w:t>
      </w:r>
      <w:r w:rsidRPr="00460A49">
        <w:rPr>
          <w:sz w:val="28"/>
          <w:szCs w:val="28"/>
        </w:rPr>
        <w:t>Опис</w:t>
      </w:r>
      <w:r w:rsidR="00460A49">
        <w:rPr>
          <w:sz w:val="28"/>
          <w:szCs w:val="28"/>
        </w:rPr>
        <w:t>»</w:t>
      </w:r>
      <w:r w:rsidRPr="00460A49">
        <w:rPr>
          <w:sz w:val="28"/>
          <w:szCs w:val="28"/>
        </w:rPr>
        <w:t xml:space="preserve">, який може бути змінено користувачем, а саме вміст поля </w:t>
      </w:r>
      <w:r w:rsidR="00460A49">
        <w:rPr>
          <w:sz w:val="28"/>
          <w:szCs w:val="28"/>
        </w:rPr>
        <w:t>«</w:t>
      </w:r>
      <w:r w:rsidRPr="00460A49">
        <w:rPr>
          <w:sz w:val="28"/>
          <w:szCs w:val="28"/>
        </w:rPr>
        <w:t>Тег" діалогової панелі настройки параметрів функціонального блоку.</w:t>
      </w:r>
    </w:p>
    <w:p w:rsidR="00290882" w:rsidRPr="00460A49" w:rsidRDefault="00290882" w:rsidP="00BD7A31">
      <w:pPr>
        <w:pStyle w:val="afc"/>
        <w:widowControl w:val="0"/>
        <w:spacing w:after="0"/>
        <w:ind w:firstLine="720"/>
        <w:jc w:val="both"/>
        <w:rPr>
          <w:sz w:val="28"/>
          <w:szCs w:val="28"/>
        </w:rPr>
      </w:pPr>
      <w:r w:rsidRPr="00460A49">
        <w:rPr>
          <w:sz w:val="28"/>
          <w:szCs w:val="28"/>
        </w:rPr>
        <w:t>Як правило, додатки Windows, підтримуючі механізм DDE, проводять пошук даних з використанням наступного синтаксису:</w:t>
      </w:r>
    </w:p>
    <w:p w:rsidR="00290882" w:rsidRPr="00460A49" w:rsidRDefault="00290882" w:rsidP="00BD7A31">
      <w:pPr>
        <w:pStyle w:val="afc"/>
        <w:widowControl w:val="0"/>
        <w:spacing w:after="0"/>
        <w:jc w:val="both"/>
        <w:rPr>
          <w:sz w:val="28"/>
          <w:szCs w:val="28"/>
        </w:rPr>
      </w:pPr>
      <w:r w:rsidRPr="00460A49">
        <w:rPr>
          <w:sz w:val="28"/>
          <w:szCs w:val="28"/>
        </w:rPr>
        <w:lastRenderedPageBreak/>
        <w:t>Сервіс|Розділ!Об</w:t>
      </w:r>
      <w:r w:rsidR="00D23120">
        <w:rPr>
          <w:sz w:val="28"/>
          <w:szCs w:val="28"/>
        </w:rPr>
        <w:t>’</w:t>
      </w:r>
      <w:r w:rsidRPr="00460A49">
        <w:rPr>
          <w:sz w:val="28"/>
          <w:szCs w:val="28"/>
        </w:rPr>
        <w:t>єкт (в англійській інтерпретації: Service|Topic!Item)</w:t>
      </w:r>
    </w:p>
    <w:p w:rsidR="00290882" w:rsidRPr="00460A49" w:rsidRDefault="00290882" w:rsidP="00BD7A31">
      <w:pPr>
        <w:pStyle w:val="afc"/>
        <w:widowControl w:val="0"/>
        <w:spacing w:after="0"/>
        <w:ind w:firstLine="720"/>
        <w:jc w:val="both"/>
        <w:rPr>
          <w:sz w:val="28"/>
          <w:szCs w:val="28"/>
        </w:rPr>
      </w:pPr>
      <w:r w:rsidRPr="00460A49">
        <w:rPr>
          <w:sz w:val="28"/>
          <w:szCs w:val="28"/>
        </w:rPr>
        <w:t>Зверніть увагу, що даний синтаксис не є універсальним і стандартизованим, а тільки найчастіше застосовується. Наприклад, в пакеті GENESIS фірми ICONICS, використовується наступний синтаксис: [DDE]. Service.Topic.Item.</w:t>
      </w:r>
    </w:p>
    <w:p w:rsidR="00290882" w:rsidRPr="00460A49" w:rsidRDefault="00290882" w:rsidP="00BD7A31">
      <w:pPr>
        <w:pStyle w:val="afc"/>
        <w:widowControl w:val="0"/>
        <w:spacing w:after="0"/>
        <w:ind w:firstLine="720"/>
        <w:jc w:val="both"/>
        <w:rPr>
          <w:sz w:val="28"/>
          <w:szCs w:val="28"/>
        </w:rPr>
      </w:pPr>
      <w:r w:rsidRPr="00460A49">
        <w:rPr>
          <w:sz w:val="28"/>
          <w:szCs w:val="28"/>
        </w:rPr>
        <w:t>Для отримання більш докладної інформації про синтаксис, що використовується при встановленні зв</w:t>
      </w:r>
      <w:r w:rsidR="00D23120">
        <w:rPr>
          <w:sz w:val="28"/>
          <w:szCs w:val="28"/>
        </w:rPr>
        <w:t>’</w:t>
      </w:r>
      <w:r w:rsidRPr="00460A49">
        <w:rPr>
          <w:sz w:val="28"/>
          <w:szCs w:val="28"/>
        </w:rPr>
        <w:t>язку за допомогою DDE в інших додатках Windows, потрібно звернутися до документації на дані додатки.</w:t>
      </w:r>
    </w:p>
    <w:p w:rsidR="00290882" w:rsidRPr="00460A49" w:rsidRDefault="00290882" w:rsidP="00BD7A31">
      <w:pPr>
        <w:pStyle w:val="afc"/>
        <w:widowControl w:val="0"/>
        <w:spacing w:after="0"/>
        <w:ind w:firstLine="720"/>
        <w:jc w:val="both"/>
        <w:rPr>
          <w:sz w:val="28"/>
          <w:szCs w:val="28"/>
        </w:rPr>
      </w:pPr>
      <w:r w:rsidRPr="00460A49">
        <w:rPr>
          <w:sz w:val="28"/>
          <w:szCs w:val="28"/>
        </w:rPr>
        <w:t>Вхідний зв</w:t>
      </w:r>
      <w:r w:rsidR="00D23120">
        <w:rPr>
          <w:sz w:val="28"/>
          <w:szCs w:val="28"/>
        </w:rPr>
        <w:t>’</w:t>
      </w:r>
      <w:r w:rsidRPr="00460A49">
        <w:rPr>
          <w:sz w:val="28"/>
          <w:szCs w:val="28"/>
        </w:rPr>
        <w:t>язок: інформація від іншого функціонального блоку буде передаватися на адресу інших додатків Windows. Допускається приєднання тільки одного функціонального блоку одним провідником (зв</w:t>
      </w:r>
      <w:r w:rsidR="00D23120">
        <w:rPr>
          <w:sz w:val="28"/>
          <w:szCs w:val="28"/>
        </w:rPr>
        <w:t>’</w:t>
      </w:r>
      <w:r w:rsidRPr="00460A49">
        <w:rPr>
          <w:sz w:val="28"/>
          <w:szCs w:val="28"/>
        </w:rPr>
        <w:t>язком). При спробі приєднання до блоку більш ніж один зв</w:t>
      </w:r>
      <w:r w:rsidR="00D23120">
        <w:rPr>
          <w:sz w:val="28"/>
          <w:szCs w:val="28"/>
        </w:rPr>
        <w:t>’</w:t>
      </w:r>
      <w:r w:rsidRPr="00460A49">
        <w:rPr>
          <w:sz w:val="28"/>
          <w:szCs w:val="28"/>
        </w:rPr>
        <w:t>язок на екран монітора буде виведено повідомлення GENIE  «Вхід вже приєднаний».</w:t>
      </w:r>
    </w:p>
    <w:p w:rsidR="00290882" w:rsidRPr="00460A49" w:rsidRDefault="00290882" w:rsidP="00BD7A31">
      <w:pPr>
        <w:pStyle w:val="afc"/>
        <w:widowControl w:val="0"/>
        <w:spacing w:after="0"/>
        <w:ind w:firstLine="720"/>
        <w:jc w:val="both"/>
        <w:rPr>
          <w:sz w:val="28"/>
          <w:szCs w:val="28"/>
        </w:rPr>
      </w:pPr>
      <w:r w:rsidRPr="00460A49">
        <w:rPr>
          <w:sz w:val="28"/>
          <w:szCs w:val="28"/>
        </w:rPr>
        <w:t>Вихідний зв</w:t>
      </w:r>
      <w:r w:rsidR="00D23120">
        <w:rPr>
          <w:sz w:val="28"/>
          <w:szCs w:val="28"/>
        </w:rPr>
        <w:t>’</w:t>
      </w:r>
      <w:r w:rsidRPr="00460A49">
        <w:rPr>
          <w:sz w:val="28"/>
          <w:szCs w:val="28"/>
        </w:rPr>
        <w:t xml:space="preserve">язок: інформація, що надходить на вхід блоку сервера динамічного обміну даними, буде передаватися безпосередньо на адресу функціонального блоку, що приєднується. </w:t>
      </w:r>
    </w:p>
    <w:p w:rsidR="00290882" w:rsidRPr="00460A49" w:rsidRDefault="00290882" w:rsidP="00B55737">
      <w:pPr>
        <w:pStyle w:val="afc"/>
        <w:widowControl w:val="0"/>
        <w:spacing w:after="0"/>
        <w:ind w:firstLine="720"/>
        <w:rPr>
          <w:sz w:val="28"/>
          <w:szCs w:val="28"/>
        </w:rPr>
      </w:pPr>
    </w:p>
    <w:p w:rsidR="00290882" w:rsidRPr="00460A49" w:rsidRDefault="00290882" w:rsidP="00B55737">
      <w:pPr>
        <w:pStyle w:val="3"/>
        <w:keepNext w:val="0"/>
        <w:widowControl w:val="0"/>
        <w:spacing w:before="0"/>
        <w:jc w:val="center"/>
        <w:rPr>
          <w:rFonts w:ascii="Times New Roman" w:hAnsi="Times New Roman" w:cs="Times New Roman"/>
          <w:color w:val="auto"/>
          <w:sz w:val="28"/>
          <w:szCs w:val="28"/>
        </w:rPr>
      </w:pPr>
      <w:r w:rsidRPr="00460A49">
        <w:rPr>
          <w:rFonts w:ascii="Times New Roman" w:hAnsi="Times New Roman" w:cs="Times New Roman"/>
          <w:b w:val="0"/>
          <w:noProof/>
          <w:color w:val="auto"/>
          <w:sz w:val="28"/>
          <w:szCs w:val="28"/>
        </w:rPr>
        <w:drawing>
          <wp:inline distT="0" distB="0" distL="0" distR="0" wp14:anchorId="46F24057" wp14:editId="569B2970">
            <wp:extent cx="203200" cy="191135"/>
            <wp:effectExtent l="19050" t="0" r="635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1">
                      <a:grayscl/>
                    </a:blip>
                    <a:srcRect l="31416" t="56978" r="65298" b="38882"/>
                    <a:stretch>
                      <a:fillRect/>
                    </a:stretch>
                  </pic:blipFill>
                  <pic:spPr bwMode="auto">
                    <a:xfrm>
                      <a:off x="0" y="0"/>
                      <a:ext cx="203200" cy="191135"/>
                    </a:xfrm>
                    <a:prstGeom prst="rect">
                      <a:avLst/>
                    </a:prstGeom>
                    <a:noFill/>
                    <a:ln w="9525">
                      <a:noFill/>
                      <a:miter lim="800000"/>
                      <a:headEnd/>
                      <a:tailEnd/>
                    </a:ln>
                  </pic:spPr>
                </pic:pic>
              </a:graphicData>
            </a:graphic>
          </wp:inline>
        </w:drawing>
      </w:r>
      <w:r w:rsidRPr="00460A49">
        <w:rPr>
          <w:rFonts w:ascii="Times New Roman" w:hAnsi="Times New Roman" w:cs="Times New Roman"/>
          <w:color w:val="auto"/>
          <w:sz w:val="28"/>
          <w:szCs w:val="28"/>
        </w:rPr>
        <w:t xml:space="preserve"> Блок клієнта DDE (DDEC)</w:t>
      </w:r>
    </w:p>
    <w:p w:rsidR="00290882" w:rsidRPr="00460A49" w:rsidRDefault="00290882" w:rsidP="00BD7A31">
      <w:pPr>
        <w:pStyle w:val="afc"/>
        <w:widowControl w:val="0"/>
        <w:spacing w:after="0"/>
        <w:ind w:firstLine="720"/>
        <w:jc w:val="both"/>
        <w:rPr>
          <w:sz w:val="28"/>
          <w:szCs w:val="28"/>
        </w:rPr>
      </w:pPr>
      <w:r w:rsidRPr="00460A49">
        <w:rPr>
          <w:sz w:val="28"/>
          <w:szCs w:val="28"/>
        </w:rPr>
        <w:t>Блок клієнта динамічного обміну даними призначений для прийому GENIE даних від інших додатків Windows. Для отримання даних від іншого додатку Windows  в діалоговій панелі настройки параметрів блоку клієнта динамічного обміну необхідно ввести ідентифікатор інформаційного об</w:t>
      </w:r>
      <w:r w:rsidR="00D23120">
        <w:rPr>
          <w:sz w:val="28"/>
          <w:szCs w:val="28"/>
        </w:rPr>
        <w:t>’</w:t>
      </w:r>
      <w:r w:rsidRPr="00460A49">
        <w:rPr>
          <w:sz w:val="28"/>
          <w:szCs w:val="28"/>
        </w:rPr>
        <w:t xml:space="preserve">єкта, що отримується.  Вказаний ідентифікатор повинен бути введений в поле </w:t>
      </w:r>
      <w:r w:rsidR="00460A49">
        <w:rPr>
          <w:sz w:val="28"/>
          <w:szCs w:val="28"/>
        </w:rPr>
        <w:t>«</w:t>
      </w:r>
      <w:r w:rsidRPr="00460A49">
        <w:rPr>
          <w:sz w:val="28"/>
          <w:szCs w:val="28"/>
        </w:rPr>
        <w:t>Сервіс|Розділ</w:t>
      </w:r>
      <w:r w:rsidR="00460A49" w:rsidRPr="00460A49">
        <w:rPr>
          <w:sz w:val="28"/>
          <w:szCs w:val="28"/>
        </w:rPr>
        <w:t>|</w:t>
      </w:r>
      <w:r w:rsidRPr="00460A49">
        <w:rPr>
          <w:sz w:val="28"/>
          <w:szCs w:val="28"/>
        </w:rPr>
        <w:t>Об</w:t>
      </w:r>
      <w:r w:rsidR="00D23120">
        <w:rPr>
          <w:sz w:val="28"/>
          <w:szCs w:val="28"/>
        </w:rPr>
        <w:t>’</w:t>
      </w:r>
      <w:r w:rsidRPr="00460A49">
        <w:rPr>
          <w:sz w:val="28"/>
          <w:szCs w:val="28"/>
        </w:rPr>
        <w:t>єкт</w:t>
      </w:r>
      <w:r w:rsidR="00460A49">
        <w:rPr>
          <w:sz w:val="28"/>
          <w:szCs w:val="28"/>
        </w:rPr>
        <w:t>»</w:t>
      </w:r>
      <w:r w:rsidRPr="00460A49">
        <w:rPr>
          <w:sz w:val="28"/>
          <w:szCs w:val="28"/>
        </w:rPr>
        <w:t xml:space="preserve"> діалогової панелі. Крім того, для встановлення зв</w:t>
      </w:r>
      <w:r w:rsidR="00D23120">
        <w:rPr>
          <w:sz w:val="28"/>
          <w:szCs w:val="28"/>
        </w:rPr>
        <w:t>’</w:t>
      </w:r>
      <w:r w:rsidRPr="00460A49">
        <w:rPr>
          <w:sz w:val="28"/>
          <w:szCs w:val="28"/>
        </w:rPr>
        <w:t>язку з використанням DDE GENIE може вимагати виконати відповідну настройку додатку Windows, від якого є намір отримувати дані. Для отримання більш докладної інформації про настройку, яку потрібно виконати при встановленні зв</w:t>
      </w:r>
      <w:r w:rsidR="00D23120">
        <w:rPr>
          <w:sz w:val="28"/>
          <w:szCs w:val="28"/>
        </w:rPr>
        <w:t>’</w:t>
      </w:r>
      <w:r w:rsidRPr="00460A49">
        <w:rPr>
          <w:sz w:val="28"/>
          <w:szCs w:val="28"/>
        </w:rPr>
        <w:t xml:space="preserve">язку за допомогою DDE в інших додатках Windows, потрібно звернутися до документації на додатки, що використовуються. </w:t>
      </w:r>
    </w:p>
    <w:p w:rsidR="00290882" w:rsidRPr="00460A49" w:rsidRDefault="00290882" w:rsidP="00BD7A31">
      <w:pPr>
        <w:pStyle w:val="afc"/>
        <w:widowControl w:val="0"/>
        <w:spacing w:after="0"/>
        <w:ind w:firstLine="720"/>
        <w:jc w:val="both"/>
        <w:rPr>
          <w:sz w:val="28"/>
          <w:szCs w:val="28"/>
        </w:rPr>
      </w:pPr>
      <w:r w:rsidRPr="00460A49">
        <w:rPr>
          <w:sz w:val="28"/>
          <w:szCs w:val="28"/>
        </w:rPr>
        <w:t>Блок клієнта динамічного обміну даними (DDE) буде отримувати дані від іншого додатку Windows і передавати їх на входи функціональних блоків стратегії, які приєднані до виходу блоку клієнта DDE провідниками. До блоку клієнта DDE може бути приєднана будь-яка кількість функціональних блоків стратегії. Таким чином, є можливість отримання даних від додатку-сервера будь-якою кількістю функціональних блоків стратегії.</w:t>
      </w:r>
    </w:p>
    <w:p w:rsidR="00290882" w:rsidRPr="00460A49" w:rsidRDefault="00290882" w:rsidP="00BD7A31">
      <w:pPr>
        <w:pStyle w:val="afc"/>
        <w:widowControl w:val="0"/>
        <w:spacing w:after="0"/>
        <w:ind w:firstLine="720"/>
        <w:jc w:val="both"/>
        <w:rPr>
          <w:sz w:val="28"/>
          <w:szCs w:val="28"/>
        </w:rPr>
      </w:pPr>
      <w:r w:rsidRPr="00460A49">
        <w:rPr>
          <w:sz w:val="28"/>
          <w:szCs w:val="28"/>
        </w:rPr>
        <w:t>Для настройки блоку клієнта динамічного обміну даними, додаток, дані якого будуть передаватись GENIE, повинен бути запущений і виконуватися в фоновому режимі. Розмістіть блок клієнта DDE у вікні задачі Редактора задач і з</w:t>
      </w:r>
      <w:r w:rsidR="00D23120">
        <w:rPr>
          <w:sz w:val="28"/>
          <w:szCs w:val="28"/>
        </w:rPr>
        <w:t>’</w:t>
      </w:r>
      <w:r w:rsidRPr="00460A49">
        <w:rPr>
          <w:sz w:val="28"/>
          <w:szCs w:val="28"/>
        </w:rPr>
        <w:t xml:space="preserve">єднаєте провідниками з функціональними блоками, які повинні отримувати дані іншого додатку Windows. Виконайте подвійне натиснення лівою клавішею миші на піктограмі блоку клієнта DDE, що призведе до появи діалогової панелі настройки параметрів блоку. Натисніть кнопку </w:t>
      </w:r>
      <w:r w:rsidR="00460A49">
        <w:rPr>
          <w:sz w:val="28"/>
          <w:szCs w:val="28"/>
        </w:rPr>
        <w:t>«</w:t>
      </w:r>
      <w:r w:rsidRPr="00460A49">
        <w:rPr>
          <w:sz w:val="28"/>
          <w:szCs w:val="28"/>
        </w:rPr>
        <w:t>Зв</w:t>
      </w:r>
      <w:r w:rsidR="00D23120">
        <w:rPr>
          <w:sz w:val="28"/>
          <w:szCs w:val="28"/>
        </w:rPr>
        <w:t>’</w:t>
      </w:r>
      <w:r w:rsidRPr="00460A49">
        <w:rPr>
          <w:sz w:val="28"/>
          <w:szCs w:val="28"/>
        </w:rPr>
        <w:t>язок...</w:t>
      </w:r>
      <w:r w:rsidR="00460A49">
        <w:rPr>
          <w:sz w:val="28"/>
          <w:szCs w:val="28"/>
        </w:rPr>
        <w:t>»</w:t>
      </w:r>
      <w:r w:rsidRPr="00460A49">
        <w:rPr>
          <w:sz w:val="28"/>
          <w:szCs w:val="28"/>
        </w:rPr>
        <w:t xml:space="preserve"> діалогової панелі. На екран монітора буде виведена діалогова панель </w:t>
      </w:r>
      <w:r w:rsidR="00460A49">
        <w:rPr>
          <w:sz w:val="28"/>
          <w:szCs w:val="28"/>
        </w:rPr>
        <w:t>«</w:t>
      </w:r>
      <w:r w:rsidRPr="00460A49">
        <w:rPr>
          <w:sz w:val="28"/>
          <w:szCs w:val="28"/>
        </w:rPr>
        <w:t>Встановити DDE зв</w:t>
      </w:r>
      <w:r w:rsidR="00D23120">
        <w:rPr>
          <w:sz w:val="28"/>
          <w:szCs w:val="28"/>
        </w:rPr>
        <w:t>’</w:t>
      </w:r>
      <w:r w:rsidRPr="00460A49">
        <w:rPr>
          <w:sz w:val="28"/>
          <w:szCs w:val="28"/>
        </w:rPr>
        <w:t>язок</w:t>
      </w:r>
      <w:r w:rsidR="00460A49">
        <w:rPr>
          <w:sz w:val="28"/>
          <w:szCs w:val="28"/>
        </w:rPr>
        <w:t>»</w:t>
      </w:r>
      <w:r w:rsidRPr="00460A49">
        <w:rPr>
          <w:sz w:val="28"/>
          <w:szCs w:val="28"/>
        </w:rPr>
        <w:t>, в лівій колонці якої (Сервіс) будуть відображені імена додатків-серверів динамічного обміну даними, доступні GENIE. Імена деяких додатків можуть бути відсутнім у вказаній колонці. Якщо ім</w:t>
      </w:r>
      <w:r w:rsidR="00D23120">
        <w:rPr>
          <w:sz w:val="28"/>
          <w:szCs w:val="28"/>
        </w:rPr>
        <w:t>’</w:t>
      </w:r>
      <w:r w:rsidRPr="00460A49">
        <w:rPr>
          <w:sz w:val="28"/>
          <w:szCs w:val="28"/>
        </w:rPr>
        <w:t xml:space="preserve">я додатку, дані якого необхідно передавати GENIE, є в колонці </w:t>
      </w:r>
      <w:r w:rsidR="00460A49">
        <w:rPr>
          <w:sz w:val="28"/>
          <w:szCs w:val="28"/>
        </w:rPr>
        <w:t>«</w:t>
      </w:r>
      <w:r w:rsidRPr="00460A49">
        <w:rPr>
          <w:sz w:val="28"/>
          <w:szCs w:val="28"/>
        </w:rPr>
        <w:t>Сервіс</w:t>
      </w:r>
      <w:r w:rsidR="00460A49">
        <w:rPr>
          <w:sz w:val="28"/>
          <w:szCs w:val="28"/>
        </w:rPr>
        <w:t>»</w:t>
      </w:r>
      <w:r w:rsidRPr="00460A49">
        <w:rPr>
          <w:sz w:val="28"/>
          <w:szCs w:val="28"/>
        </w:rPr>
        <w:t xml:space="preserve">, потрібно зробити однократне натиснення лівою клавішею миші на його імені, що </w:t>
      </w:r>
      <w:r w:rsidRPr="00460A49">
        <w:rPr>
          <w:sz w:val="28"/>
          <w:szCs w:val="28"/>
        </w:rPr>
        <w:lastRenderedPageBreak/>
        <w:t xml:space="preserve">призведе до появи імені в полі </w:t>
      </w:r>
      <w:r w:rsidR="00460A49">
        <w:rPr>
          <w:sz w:val="28"/>
          <w:szCs w:val="28"/>
        </w:rPr>
        <w:t>«</w:t>
      </w:r>
      <w:r w:rsidRPr="00460A49">
        <w:rPr>
          <w:sz w:val="28"/>
          <w:szCs w:val="28"/>
        </w:rPr>
        <w:t>Сервіс</w:t>
      </w:r>
      <w:r w:rsidR="00460A49">
        <w:rPr>
          <w:sz w:val="28"/>
          <w:szCs w:val="28"/>
        </w:rPr>
        <w:t>»</w:t>
      </w:r>
      <w:r w:rsidRPr="00460A49">
        <w:rPr>
          <w:sz w:val="28"/>
          <w:szCs w:val="28"/>
        </w:rPr>
        <w:t xml:space="preserve"> діалогової панелі. </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У колонці </w:t>
      </w:r>
      <w:r w:rsidR="00460A49">
        <w:rPr>
          <w:sz w:val="28"/>
          <w:szCs w:val="28"/>
        </w:rPr>
        <w:t>«</w:t>
      </w:r>
      <w:r w:rsidRPr="00460A49">
        <w:rPr>
          <w:sz w:val="28"/>
          <w:szCs w:val="28"/>
        </w:rPr>
        <w:t>Розділ</w:t>
      </w:r>
      <w:r w:rsidR="00460A49">
        <w:rPr>
          <w:sz w:val="28"/>
          <w:szCs w:val="28"/>
        </w:rPr>
        <w:t>»</w:t>
      </w:r>
      <w:r w:rsidRPr="00460A49">
        <w:rPr>
          <w:sz w:val="28"/>
          <w:szCs w:val="28"/>
        </w:rPr>
        <w:t xml:space="preserve"> діалогової панелі відображаються назви доступних розділів вибраного сервісу. Для вибору необхідного розділу потрібно зробити однократне натиснення лівою клавішею миші на його назві, що призведе до появи назви в полі </w:t>
      </w:r>
      <w:r w:rsidR="00460A49">
        <w:rPr>
          <w:sz w:val="28"/>
          <w:szCs w:val="28"/>
        </w:rPr>
        <w:t>«</w:t>
      </w:r>
      <w:r w:rsidRPr="00460A49">
        <w:rPr>
          <w:sz w:val="28"/>
          <w:szCs w:val="28"/>
        </w:rPr>
        <w:t>Розділ</w:t>
      </w:r>
      <w:r w:rsidR="00460A49">
        <w:rPr>
          <w:sz w:val="28"/>
          <w:szCs w:val="28"/>
        </w:rPr>
        <w:t>»</w:t>
      </w:r>
      <w:r w:rsidRPr="00460A49">
        <w:rPr>
          <w:sz w:val="28"/>
          <w:szCs w:val="28"/>
        </w:rPr>
        <w:t xml:space="preserve"> діалогової панелі.</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Далі потрібно виконати дану операцію по відношенню до поля </w:t>
      </w:r>
      <w:r w:rsidR="00460A49">
        <w:rPr>
          <w:sz w:val="28"/>
          <w:szCs w:val="28"/>
        </w:rPr>
        <w:t>«</w:t>
      </w:r>
      <w:r w:rsidRPr="00460A49">
        <w:rPr>
          <w:sz w:val="28"/>
          <w:szCs w:val="28"/>
        </w:rPr>
        <w:t>Об</w:t>
      </w:r>
      <w:r w:rsidR="00D23120">
        <w:rPr>
          <w:sz w:val="28"/>
          <w:szCs w:val="28"/>
        </w:rPr>
        <w:t>’</w:t>
      </w:r>
      <w:r w:rsidRPr="00460A49">
        <w:rPr>
          <w:sz w:val="28"/>
          <w:szCs w:val="28"/>
        </w:rPr>
        <w:t>єкт</w:t>
      </w:r>
      <w:r w:rsidR="00460A49">
        <w:rPr>
          <w:sz w:val="28"/>
          <w:szCs w:val="28"/>
        </w:rPr>
        <w:t>»</w:t>
      </w:r>
      <w:r w:rsidRPr="00460A49">
        <w:rPr>
          <w:sz w:val="28"/>
          <w:szCs w:val="28"/>
        </w:rPr>
        <w:t xml:space="preserve"> і закрити діалогову панель </w:t>
      </w:r>
      <w:r w:rsidR="00460A49">
        <w:rPr>
          <w:sz w:val="28"/>
          <w:szCs w:val="28"/>
        </w:rPr>
        <w:t>«</w:t>
      </w:r>
      <w:r w:rsidRPr="00460A49">
        <w:rPr>
          <w:sz w:val="28"/>
          <w:szCs w:val="28"/>
        </w:rPr>
        <w:t>Встановити DDE зв</w:t>
      </w:r>
      <w:r w:rsidR="00D23120">
        <w:rPr>
          <w:sz w:val="28"/>
          <w:szCs w:val="28"/>
        </w:rPr>
        <w:t>’</w:t>
      </w:r>
      <w:r w:rsidRPr="00460A49">
        <w:rPr>
          <w:sz w:val="28"/>
          <w:szCs w:val="28"/>
        </w:rPr>
        <w:t>язок</w:t>
      </w:r>
      <w:r w:rsidR="00460A49">
        <w:rPr>
          <w:sz w:val="28"/>
          <w:szCs w:val="28"/>
        </w:rPr>
        <w:t>»</w:t>
      </w:r>
      <w:r w:rsidRPr="00460A49">
        <w:rPr>
          <w:sz w:val="28"/>
          <w:szCs w:val="28"/>
        </w:rPr>
        <w:t xml:space="preserve"> натисненням кнопки </w:t>
      </w:r>
      <w:r w:rsidR="00460A49">
        <w:rPr>
          <w:sz w:val="28"/>
          <w:szCs w:val="28"/>
        </w:rPr>
        <w:t>«</w:t>
      </w:r>
      <w:r w:rsidRPr="00460A49">
        <w:rPr>
          <w:sz w:val="28"/>
          <w:szCs w:val="28"/>
        </w:rPr>
        <w:t>OK</w:t>
      </w:r>
      <w:r w:rsidR="00460A49">
        <w:rPr>
          <w:sz w:val="28"/>
          <w:szCs w:val="28"/>
        </w:rPr>
        <w:t>»</w:t>
      </w:r>
      <w:r w:rsidRPr="00460A49">
        <w:rPr>
          <w:sz w:val="28"/>
          <w:szCs w:val="28"/>
        </w:rPr>
        <w:t xml:space="preserve">. У полі </w:t>
      </w:r>
      <w:r w:rsidR="00460A49">
        <w:rPr>
          <w:sz w:val="28"/>
          <w:szCs w:val="28"/>
        </w:rPr>
        <w:t>«</w:t>
      </w:r>
      <w:r w:rsidRPr="00460A49">
        <w:rPr>
          <w:sz w:val="28"/>
          <w:szCs w:val="28"/>
        </w:rPr>
        <w:t>Сервіс|Розділ</w:t>
      </w:r>
      <w:r w:rsidR="00460A49" w:rsidRPr="00460A49">
        <w:rPr>
          <w:sz w:val="28"/>
          <w:szCs w:val="28"/>
        </w:rPr>
        <w:t>|</w:t>
      </w:r>
      <w:r w:rsidRPr="00460A49">
        <w:rPr>
          <w:sz w:val="28"/>
          <w:szCs w:val="28"/>
        </w:rPr>
        <w:t>Об</w:t>
      </w:r>
      <w:r w:rsidR="00D23120">
        <w:rPr>
          <w:sz w:val="28"/>
          <w:szCs w:val="28"/>
        </w:rPr>
        <w:t>’</w:t>
      </w:r>
      <w:r w:rsidRPr="00460A49">
        <w:rPr>
          <w:sz w:val="28"/>
          <w:szCs w:val="28"/>
        </w:rPr>
        <w:t>єкт</w:t>
      </w:r>
      <w:r w:rsidR="00460A49">
        <w:rPr>
          <w:sz w:val="28"/>
          <w:szCs w:val="28"/>
        </w:rPr>
        <w:t>»</w:t>
      </w:r>
      <w:r w:rsidRPr="00460A49">
        <w:rPr>
          <w:sz w:val="28"/>
          <w:szCs w:val="28"/>
        </w:rPr>
        <w:t xml:space="preserve"> діалогової панелі </w:t>
      </w:r>
      <w:r w:rsidR="00460A49">
        <w:rPr>
          <w:sz w:val="28"/>
          <w:szCs w:val="28"/>
        </w:rPr>
        <w:t>«</w:t>
      </w:r>
      <w:r w:rsidRPr="00460A49">
        <w:rPr>
          <w:sz w:val="28"/>
          <w:szCs w:val="28"/>
        </w:rPr>
        <w:t>Клієнт</w:t>
      </w:r>
      <w:r w:rsidR="00460A49">
        <w:rPr>
          <w:sz w:val="28"/>
          <w:szCs w:val="28"/>
        </w:rPr>
        <w:t>»</w:t>
      </w:r>
      <w:r w:rsidRPr="00460A49">
        <w:rPr>
          <w:sz w:val="28"/>
          <w:szCs w:val="28"/>
        </w:rPr>
        <w:t xml:space="preserve"> динамічного обміну даними з</w:t>
      </w:r>
      <w:r w:rsidR="00D23120">
        <w:rPr>
          <w:sz w:val="28"/>
          <w:szCs w:val="28"/>
        </w:rPr>
        <w:t>’</w:t>
      </w:r>
      <w:r w:rsidRPr="00460A49">
        <w:rPr>
          <w:sz w:val="28"/>
          <w:szCs w:val="28"/>
        </w:rPr>
        <w:t>явиться ідентифікатор інформаційного об</w:t>
      </w:r>
      <w:r w:rsidR="00D23120">
        <w:rPr>
          <w:sz w:val="28"/>
          <w:szCs w:val="28"/>
        </w:rPr>
        <w:t>’</w:t>
      </w:r>
      <w:r w:rsidRPr="00460A49">
        <w:rPr>
          <w:sz w:val="28"/>
          <w:szCs w:val="28"/>
        </w:rPr>
        <w:t xml:space="preserve">єкта, який буде прийматися функціональними блоками, приєднаними до блоку клієнта динамічного обміну даних. Після закриття діалогової панелі </w:t>
      </w:r>
      <w:r w:rsidR="00460A49">
        <w:rPr>
          <w:sz w:val="28"/>
          <w:szCs w:val="28"/>
        </w:rPr>
        <w:t>«</w:t>
      </w:r>
      <w:r w:rsidRPr="00460A49">
        <w:rPr>
          <w:sz w:val="28"/>
          <w:szCs w:val="28"/>
        </w:rPr>
        <w:t>Клієнт</w:t>
      </w:r>
      <w:r w:rsidR="00460A49">
        <w:rPr>
          <w:sz w:val="28"/>
          <w:szCs w:val="28"/>
        </w:rPr>
        <w:t>»</w:t>
      </w:r>
      <w:r w:rsidRPr="00460A49">
        <w:rPr>
          <w:sz w:val="28"/>
          <w:szCs w:val="28"/>
        </w:rPr>
        <w:t xml:space="preserve"> динамічного обміну даних при запуску стратегії, дані іншого додатку Windows будуть поступати в GENIE.</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Якщо в колонках </w:t>
      </w:r>
      <w:r w:rsidR="00460A49">
        <w:rPr>
          <w:sz w:val="28"/>
          <w:szCs w:val="28"/>
        </w:rPr>
        <w:t>«</w:t>
      </w:r>
      <w:r w:rsidRPr="00460A49">
        <w:rPr>
          <w:sz w:val="28"/>
          <w:szCs w:val="28"/>
        </w:rPr>
        <w:t>Сервіс</w:t>
      </w:r>
      <w:r w:rsidR="00460A49">
        <w:rPr>
          <w:sz w:val="28"/>
          <w:szCs w:val="28"/>
        </w:rPr>
        <w:t>»</w:t>
      </w:r>
      <w:r w:rsidRPr="00460A49">
        <w:rPr>
          <w:sz w:val="28"/>
          <w:szCs w:val="28"/>
        </w:rPr>
        <w:t xml:space="preserve">, </w:t>
      </w:r>
      <w:r w:rsidR="00460A49">
        <w:rPr>
          <w:sz w:val="28"/>
          <w:szCs w:val="28"/>
        </w:rPr>
        <w:t>«</w:t>
      </w:r>
      <w:r w:rsidRPr="00460A49">
        <w:rPr>
          <w:sz w:val="28"/>
          <w:szCs w:val="28"/>
        </w:rPr>
        <w:t>Розділ</w:t>
      </w:r>
      <w:r w:rsidR="00460A49">
        <w:rPr>
          <w:sz w:val="28"/>
          <w:szCs w:val="28"/>
        </w:rPr>
        <w:t>»</w:t>
      </w:r>
      <w:r w:rsidRPr="00460A49">
        <w:rPr>
          <w:sz w:val="28"/>
          <w:szCs w:val="28"/>
        </w:rPr>
        <w:t xml:space="preserve"> і </w:t>
      </w:r>
      <w:r w:rsidR="00460A49">
        <w:rPr>
          <w:sz w:val="28"/>
          <w:szCs w:val="28"/>
        </w:rPr>
        <w:t>«</w:t>
      </w:r>
      <w:r w:rsidRPr="00460A49">
        <w:rPr>
          <w:sz w:val="28"/>
          <w:szCs w:val="28"/>
        </w:rPr>
        <w:t>Об</w:t>
      </w:r>
      <w:r w:rsidR="00D23120">
        <w:rPr>
          <w:sz w:val="28"/>
          <w:szCs w:val="28"/>
        </w:rPr>
        <w:t>’</w:t>
      </w:r>
      <w:r w:rsidRPr="00460A49">
        <w:rPr>
          <w:sz w:val="28"/>
          <w:szCs w:val="28"/>
        </w:rPr>
        <w:t>єкт</w:t>
      </w:r>
      <w:r w:rsidR="00460A49">
        <w:rPr>
          <w:sz w:val="28"/>
          <w:szCs w:val="28"/>
        </w:rPr>
        <w:t>»</w:t>
      </w:r>
      <w:r w:rsidRPr="00460A49">
        <w:rPr>
          <w:sz w:val="28"/>
          <w:szCs w:val="28"/>
        </w:rPr>
        <w:t xml:space="preserve"> діалогової панелі </w:t>
      </w:r>
      <w:r w:rsidR="00460A49">
        <w:rPr>
          <w:sz w:val="28"/>
          <w:szCs w:val="28"/>
        </w:rPr>
        <w:t>«</w:t>
      </w:r>
      <w:r w:rsidRPr="00460A49">
        <w:rPr>
          <w:sz w:val="28"/>
          <w:szCs w:val="28"/>
        </w:rPr>
        <w:t>Встановити DDE зв</w:t>
      </w:r>
      <w:r w:rsidR="00D23120">
        <w:rPr>
          <w:sz w:val="28"/>
          <w:szCs w:val="28"/>
        </w:rPr>
        <w:t>’</w:t>
      </w:r>
      <w:r w:rsidRPr="00460A49">
        <w:rPr>
          <w:sz w:val="28"/>
          <w:szCs w:val="28"/>
        </w:rPr>
        <w:t>язок</w:t>
      </w:r>
      <w:r w:rsidR="00460A49">
        <w:rPr>
          <w:sz w:val="28"/>
          <w:szCs w:val="28"/>
        </w:rPr>
        <w:t>»</w:t>
      </w:r>
      <w:r w:rsidRPr="00460A49">
        <w:rPr>
          <w:sz w:val="28"/>
          <w:szCs w:val="28"/>
        </w:rPr>
        <w:t xml:space="preserve"> відсутній інформація про додаток, дані якого необхідно передавати GENIE, ідентифікатор інформаційного об</w:t>
      </w:r>
      <w:r w:rsidR="00D23120">
        <w:rPr>
          <w:sz w:val="28"/>
          <w:szCs w:val="28"/>
        </w:rPr>
        <w:t>’</w:t>
      </w:r>
      <w:r w:rsidRPr="00460A49">
        <w:rPr>
          <w:sz w:val="28"/>
          <w:szCs w:val="28"/>
        </w:rPr>
        <w:t>єкта потрібно ввести вручну у відповідних полях вказаної діалогової панелі.</w:t>
      </w:r>
    </w:p>
    <w:p w:rsidR="00290882" w:rsidRPr="00460A49" w:rsidRDefault="00290882" w:rsidP="00BD7A31">
      <w:pPr>
        <w:pStyle w:val="afc"/>
        <w:widowControl w:val="0"/>
        <w:spacing w:after="0"/>
        <w:ind w:firstLine="720"/>
        <w:jc w:val="both"/>
        <w:rPr>
          <w:sz w:val="28"/>
          <w:szCs w:val="28"/>
        </w:rPr>
      </w:pPr>
      <w:r w:rsidRPr="00460A49">
        <w:rPr>
          <w:sz w:val="28"/>
          <w:szCs w:val="28"/>
        </w:rPr>
        <w:t>DDE зв</w:t>
      </w:r>
      <w:r w:rsidR="00D23120">
        <w:rPr>
          <w:sz w:val="28"/>
          <w:szCs w:val="28"/>
        </w:rPr>
        <w:t>’</w:t>
      </w:r>
      <w:r w:rsidRPr="00460A49">
        <w:rPr>
          <w:sz w:val="28"/>
          <w:szCs w:val="28"/>
        </w:rPr>
        <w:t>язок, встановлений описаним вище способом, після збереження стратегії буде відновлюватися при подальших запусках даної стратегії. При цьому потрібно врахувати, що додаток, дані якого передаються GENIE, також повинен запускатися одночасно з GENIE (наприклад, за допомогою запису в Групу запуску Windows). У іншому випадку GENIE не зможе отримувати дані.</w:t>
      </w:r>
    </w:p>
    <w:p w:rsidR="00290882" w:rsidRPr="00460A49" w:rsidRDefault="00290882" w:rsidP="00BD7A31">
      <w:pPr>
        <w:pStyle w:val="afc"/>
        <w:widowControl w:val="0"/>
        <w:spacing w:after="0"/>
        <w:ind w:firstLine="720"/>
        <w:jc w:val="both"/>
        <w:rPr>
          <w:sz w:val="28"/>
          <w:szCs w:val="28"/>
        </w:rPr>
      </w:pPr>
      <w:r w:rsidRPr="00460A49">
        <w:rPr>
          <w:sz w:val="28"/>
          <w:szCs w:val="28"/>
        </w:rPr>
        <w:t>Вхідний зв</w:t>
      </w:r>
      <w:r w:rsidR="00D23120">
        <w:rPr>
          <w:sz w:val="28"/>
          <w:szCs w:val="28"/>
        </w:rPr>
        <w:t>’</w:t>
      </w:r>
      <w:r w:rsidRPr="00460A49">
        <w:rPr>
          <w:sz w:val="28"/>
          <w:szCs w:val="28"/>
        </w:rPr>
        <w:t>язок: при спробі приєднання провідника від іншого функціонального блоку на екран монітора буде виведене повідомлення GENIE  «Вхід недоступний».</w:t>
      </w:r>
    </w:p>
    <w:p w:rsidR="00290882" w:rsidRPr="00460A49" w:rsidRDefault="00290882" w:rsidP="00BD7A31">
      <w:pPr>
        <w:pStyle w:val="afc"/>
        <w:widowControl w:val="0"/>
        <w:spacing w:after="0"/>
        <w:ind w:firstLine="720"/>
        <w:jc w:val="both"/>
        <w:rPr>
          <w:sz w:val="28"/>
          <w:szCs w:val="28"/>
        </w:rPr>
      </w:pPr>
      <w:r w:rsidRPr="00460A49">
        <w:rPr>
          <w:sz w:val="28"/>
          <w:szCs w:val="28"/>
        </w:rPr>
        <w:t>Вихідний зв</w:t>
      </w:r>
      <w:r w:rsidR="00D23120">
        <w:rPr>
          <w:sz w:val="28"/>
          <w:szCs w:val="28"/>
        </w:rPr>
        <w:t>’</w:t>
      </w:r>
      <w:r w:rsidRPr="00460A49">
        <w:rPr>
          <w:sz w:val="28"/>
          <w:szCs w:val="28"/>
        </w:rPr>
        <w:t>язок: інформація, що надходить від іншого додатку Windows, буде передаватися функціональним блокам, приєднаним до блоку клієнта динамічного обміну даних.</w:t>
      </w:r>
    </w:p>
    <w:p w:rsidR="00290882" w:rsidRPr="00460A49" w:rsidRDefault="00290882" w:rsidP="00B55737">
      <w:pPr>
        <w:pStyle w:val="afc"/>
        <w:widowControl w:val="0"/>
        <w:spacing w:after="0"/>
        <w:ind w:firstLine="720"/>
        <w:rPr>
          <w:sz w:val="28"/>
          <w:szCs w:val="28"/>
        </w:rPr>
      </w:pPr>
    </w:p>
    <w:p w:rsidR="00290882" w:rsidRPr="00460A49" w:rsidRDefault="00290882" w:rsidP="00B55737">
      <w:pPr>
        <w:pStyle w:val="3"/>
        <w:keepNext w:val="0"/>
        <w:widowControl w:val="0"/>
        <w:spacing w:before="0"/>
        <w:jc w:val="center"/>
        <w:rPr>
          <w:rFonts w:ascii="Times New Roman" w:hAnsi="Times New Roman" w:cs="Times New Roman"/>
          <w:color w:val="auto"/>
          <w:sz w:val="28"/>
          <w:szCs w:val="28"/>
        </w:rPr>
      </w:pPr>
      <w:r w:rsidRPr="00460A49">
        <w:rPr>
          <w:rFonts w:ascii="Times New Roman" w:hAnsi="Times New Roman" w:cs="Times New Roman"/>
          <w:b w:val="0"/>
          <w:noProof/>
          <w:color w:val="auto"/>
          <w:sz w:val="28"/>
          <w:szCs w:val="28"/>
        </w:rPr>
        <w:drawing>
          <wp:inline distT="0" distB="0" distL="0" distR="0" wp14:anchorId="51B50D0C" wp14:editId="29C26A4A">
            <wp:extent cx="215265" cy="191135"/>
            <wp:effectExtent l="1905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1">
                      <a:grayscl/>
                    </a:blip>
                    <a:srcRect l="34497" t="56978" r="62012" b="38882"/>
                    <a:stretch>
                      <a:fillRect/>
                    </a:stretch>
                  </pic:blipFill>
                  <pic:spPr bwMode="auto">
                    <a:xfrm>
                      <a:off x="0" y="0"/>
                      <a:ext cx="215265" cy="191135"/>
                    </a:xfrm>
                    <a:prstGeom prst="rect">
                      <a:avLst/>
                    </a:prstGeom>
                    <a:noFill/>
                    <a:ln w="9525">
                      <a:noFill/>
                      <a:miter lim="800000"/>
                      <a:headEnd/>
                      <a:tailEnd/>
                    </a:ln>
                  </pic:spPr>
                </pic:pic>
              </a:graphicData>
            </a:graphic>
          </wp:inline>
        </w:drawing>
      </w:r>
      <w:r w:rsidRPr="00460A49">
        <w:rPr>
          <w:rFonts w:ascii="Times New Roman" w:hAnsi="Times New Roman" w:cs="Times New Roman"/>
          <w:color w:val="auto"/>
          <w:sz w:val="28"/>
          <w:szCs w:val="28"/>
        </w:rPr>
        <w:t xml:space="preserve"> Блок відтворення звукового файла по умові</w:t>
      </w:r>
    </w:p>
    <w:p w:rsidR="00290882" w:rsidRPr="00460A49" w:rsidRDefault="00290882" w:rsidP="00BD7A31">
      <w:pPr>
        <w:pStyle w:val="afc"/>
        <w:widowControl w:val="0"/>
        <w:spacing w:after="0"/>
        <w:ind w:firstLine="720"/>
        <w:jc w:val="both"/>
        <w:rPr>
          <w:sz w:val="28"/>
          <w:szCs w:val="28"/>
        </w:rPr>
      </w:pPr>
      <w:r w:rsidRPr="00460A49">
        <w:rPr>
          <w:sz w:val="28"/>
          <w:szCs w:val="28"/>
        </w:rPr>
        <w:t>Даний блок має один вхід, на який може поступати ціле число в діапазоні від 0 до 7 від іншого функціонального блоку стратегії, і призначений для відтворення звукових файлів в процесі виконання стратегії за допомогою звукового адаптера, що входить до складу комп</w:t>
      </w:r>
      <w:r w:rsidR="00D23120">
        <w:rPr>
          <w:sz w:val="28"/>
          <w:szCs w:val="28"/>
        </w:rPr>
        <w:t>’</w:t>
      </w:r>
      <w:r w:rsidRPr="00460A49">
        <w:rPr>
          <w:sz w:val="28"/>
          <w:szCs w:val="28"/>
        </w:rPr>
        <w:t>ютера. Кожному значенню може відповідати окремий звуковий файл.</w:t>
      </w:r>
    </w:p>
    <w:p w:rsidR="00BD7A31" w:rsidRPr="00460A49" w:rsidRDefault="00BD7A31" w:rsidP="00413039">
      <w:pPr>
        <w:pStyle w:val="afc"/>
        <w:widowControl w:val="0"/>
        <w:spacing w:after="0"/>
        <w:ind w:firstLine="720"/>
        <w:jc w:val="both"/>
        <w:rPr>
          <w:sz w:val="28"/>
          <w:szCs w:val="28"/>
        </w:rPr>
      </w:pPr>
      <w:r w:rsidRPr="00460A49">
        <w:rPr>
          <w:sz w:val="28"/>
          <w:szCs w:val="28"/>
        </w:rPr>
        <w:t xml:space="preserve">Поле </w:t>
      </w:r>
      <w:r w:rsidR="00460A49">
        <w:rPr>
          <w:sz w:val="28"/>
          <w:szCs w:val="28"/>
        </w:rPr>
        <w:t>«</w:t>
      </w:r>
      <w:r w:rsidRPr="00460A49">
        <w:rPr>
          <w:sz w:val="28"/>
          <w:szCs w:val="28"/>
        </w:rPr>
        <w:t>Ім</w:t>
      </w:r>
      <w:r w:rsidR="00D23120">
        <w:rPr>
          <w:sz w:val="28"/>
          <w:szCs w:val="28"/>
        </w:rPr>
        <w:t>’</w:t>
      </w:r>
      <w:r w:rsidRPr="00460A49">
        <w:rPr>
          <w:sz w:val="28"/>
          <w:szCs w:val="28"/>
        </w:rPr>
        <w:t>я звукового файлу</w:t>
      </w:r>
      <w:r w:rsidR="00460A49">
        <w:rPr>
          <w:sz w:val="28"/>
          <w:szCs w:val="28"/>
        </w:rPr>
        <w:t>»</w:t>
      </w:r>
      <w:r w:rsidRPr="00460A49">
        <w:rPr>
          <w:sz w:val="28"/>
          <w:szCs w:val="28"/>
        </w:rPr>
        <w:t xml:space="preserve"> призначене для вибору звукового файла, що підлягає відтворенню, при наявності на вході блоку цілого числа, виділеного в списку </w:t>
      </w:r>
      <w:r w:rsidR="00460A49">
        <w:rPr>
          <w:sz w:val="28"/>
          <w:szCs w:val="28"/>
        </w:rPr>
        <w:t>«</w:t>
      </w:r>
      <w:r w:rsidRPr="00460A49">
        <w:rPr>
          <w:sz w:val="28"/>
          <w:szCs w:val="28"/>
        </w:rPr>
        <w:t>Вхід-Ім</w:t>
      </w:r>
      <w:r w:rsidR="00D23120">
        <w:rPr>
          <w:sz w:val="28"/>
          <w:szCs w:val="28"/>
        </w:rPr>
        <w:t>’</w:t>
      </w:r>
      <w:r w:rsidRPr="00460A49">
        <w:rPr>
          <w:sz w:val="28"/>
          <w:szCs w:val="28"/>
        </w:rPr>
        <w:t>я</w:t>
      </w:r>
      <w:r w:rsidR="00460A49">
        <w:rPr>
          <w:sz w:val="28"/>
          <w:szCs w:val="28"/>
        </w:rPr>
        <w:t>»</w:t>
      </w:r>
      <w:r w:rsidRPr="00460A49">
        <w:rPr>
          <w:sz w:val="28"/>
          <w:szCs w:val="28"/>
        </w:rPr>
        <w:t xml:space="preserve"> звукового файла в процесі настройки параметрів блоку. Для пошуку і введення повного шляху до вибираного звукового файла потрібно натиснути кнопку </w:t>
      </w:r>
      <w:r w:rsidR="00460A49">
        <w:rPr>
          <w:sz w:val="28"/>
          <w:szCs w:val="28"/>
        </w:rPr>
        <w:t>«</w:t>
      </w:r>
      <w:r w:rsidRPr="00460A49">
        <w:rPr>
          <w:sz w:val="28"/>
          <w:szCs w:val="28"/>
        </w:rPr>
        <w:t>Огляд...</w:t>
      </w:r>
      <w:r w:rsidR="00460A49">
        <w:rPr>
          <w:sz w:val="28"/>
          <w:szCs w:val="28"/>
        </w:rPr>
        <w:t>»</w:t>
      </w:r>
      <w:r w:rsidRPr="00460A49">
        <w:rPr>
          <w:sz w:val="28"/>
          <w:szCs w:val="28"/>
        </w:rPr>
        <w:t xml:space="preserve"> діалогової панелі.</w:t>
      </w:r>
    </w:p>
    <w:p w:rsidR="00BD7A31" w:rsidRPr="00460A49" w:rsidRDefault="00BD7A31" w:rsidP="00413039">
      <w:pPr>
        <w:pStyle w:val="afc"/>
        <w:widowControl w:val="0"/>
        <w:spacing w:after="0"/>
        <w:ind w:firstLine="720"/>
        <w:jc w:val="both"/>
        <w:rPr>
          <w:sz w:val="28"/>
          <w:szCs w:val="28"/>
        </w:rPr>
      </w:pPr>
      <w:r w:rsidRPr="00460A49">
        <w:rPr>
          <w:sz w:val="28"/>
          <w:szCs w:val="28"/>
        </w:rPr>
        <w:t>Вхідний зв</w:t>
      </w:r>
      <w:r w:rsidR="00D23120">
        <w:rPr>
          <w:sz w:val="28"/>
          <w:szCs w:val="28"/>
        </w:rPr>
        <w:t>’</w:t>
      </w:r>
      <w:r w:rsidRPr="00460A49">
        <w:rPr>
          <w:sz w:val="28"/>
          <w:szCs w:val="28"/>
        </w:rPr>
        <w:t>язок: блок має один вхід, на який можуть поступати цілі числа в діапазоні від 0 до 7 від іншого функціонального блоку стратегії, кожному з яких можуть відповідати різні звукові файли, що підлягають відтворенню.</w:t>
      </w:r>
    </w:p>
    <w:p w:rsidR="00290882" w:rsidRPr="00460A49" w:rsidRDefault="00290882" w:rsidP="00B55737">
      <w:pPr>
        <w:pStyle w:val="afc"/>
        <w:widowControl w:val="0"/>
        <w:spacing w:after="0"/>
        <w:ind w:firstLine="720"/>
        <w:rPr>
          <w:sz w:val="28"/>
          <w:szCs w:val="28"/>
        </w:rPr>
      </w:pPr>
      <w:r w:rsidRPr="00460A49">
        <w:rPr>
          <w:sz w:val="28"/>
          <w:szCs w:val="28"/>
        </w:rPr>
        <w:t>Вихідний зв</w:t>
      </w:r>
      <w:r w:rsidR="00D23120">
        <w:rPr>
          <w:sz w:val="28"/>
          <w:szCs w:val="28"/>
        </w:rPr>
        <w:t>’</w:t>
      </w:r>
      <w:r w:rsidRPr="00460A49">
        <w:rPr>
          <w:sz w:val="28"/>
          <w:szCs w:val="28"/>
        </w:rPr>
        <w:t>язок: блок не має каналів виводу.</w:t>
      </w:r>
    </w:p>
    <w:p w:rsidR="00290882" w:rsidRDefault="00290882" w:rsidP="00B55737">
      <w:pPr>
        <w:pStyle w:val="afc"/>
        <w:widowControl w:val="0"/>
        <w:spacing w:after="0"/>
        <w:ind w:firstLine="720"/>
        <w:rPr>
          <w:sz w:val="28"/>
          <w:szCs w:val="28"/>
        </w:rPr>
      </w:pPr>
    </w:p>
    <w:p w:rsidR="00D23120" w:rsidRPr="00460A49" w:rsidRDefault="00D23120" w:rsidP="00B55737">
      <w:pPr>
        <w:pStyle w:val="afc"/>
        <w:widowControl w:val="0"/>
        <w:spacing w:after="0"/>
        <w:ind w:firstLine="720"/>
        <w:rPr>
          <w:sz w:val="28"/>
          <w:szCs w:val="28"/>
        </w:rPr>
      </w:pPr>
    </w:p>
    <w:p w:rsidR="00290882" w:rsidRPr="00460A49" w:rsidRDefault="00290882" w:rsidP="00B55737">
      <w:pPr>
        <w:pStyle w:val="3"/>
        <w:keepNext w:val="0"/>
        <w:widowControl w:val="0"/>
        <w:spacing w:before="0"/>
        <w:jc w:val="center"/>
        <w:rPr>
          <w:rFonts w:ascii="Times New Roman" w:hAnsi="Times New Roman" w:cs="Times New Roman"/>
          <w:color w:val="auto"/>
          <w:sz w:val="28"/>
          <w:szCs w:val="28"/>
        </w:rPr>
      </w:pPr>
      <w:r w:rsidRPr="00460A49">
        <w:rPr>
          <w:rFonts w:ascii="Times New Roman" w:hAnsi="Times New Roman" w:cs="Times New Roman"/>
          <w:b w:val="0"/>
          <w:noProof/>
          <w:color w:val="auto"/>
          <w:sz w:val="28"/>
          <w:szCs w:val="28"/>
        </w:rPr>
        <w:lastRenderedPageBreak/>
        <w:drawing>
          <wp:inline distT="0" distB="0" distL="0" distR="0" wp14:anchorId="2C9596E1" wp14:editId="01C9FDF9">
            <wp:extent cx="215265" cy="191135"/>
            <wp:effectExtent l="1905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1">
                      <a:grayscl/>
                    </a:blip>
                    <a:srcRect l="37987" t="56978" r="58522" b="38882"/>
                    <a:stretch>
                      <a:fillRect/>
                    </a:stretch>
                  </pic:blipFill>
                  <pic:spPr bwMode="auto">
                    <a:xfrm>
                      <a:off x="0" y="0"/>
                      <a:ext cx="215265" cy="191135"/>
                    </a:xfrm>
                    <a:prstGeom prst="rect">
                      <a:avLst/>
                    </a:prstGeom>
                    <a:noFill/>
                    <a:ln w="9525">
                      <a:noFill/>
                      <a:miter lim="800000"/>
                      <a:headEnd/>
                      <a:tailEnd/>
                    </a:ln>
                  </pic:spPr>
                </pic:pic>
              </a:graphicData>
            </a:graphic>
          </wp:inline>
        </w:drawing>
      </w:r>
      <w:r w:rsidRPr="00460A49">
        <w:rPr>
          <w:rFonts w:ascii="Times New Roman" w:hAnsi="Times New Roman" w:cs="Times New Roman"/>
          <w:color w:val="auto"/>
          <w:sz w:val="28"/>
          <w:szCs w:val="28"/>
        </w:rPr>
        <w:t xml:space="preserve"> Блок вводу по локальній обчислювальній мережі</w:t>
      </w:r>
    </w:p>
    <w:p w:rsidR="00290882" w:rsidRPr="00460A49" w:rsidRDefault="00290882" w:rsidP="00BD7A31">
      <w:pPr>
        <w:pStyle w:val="afc"/>
        <w:widowControl w:val="0"/>
        <w:spacing w:after="0"/>
        <w:ind w:firstLine="720"/>
        <w:jc w:val="both"/>
        <w:rPr>
          <w:sz w:val="28"/>
          <w:szCs w:val="28"/>
        </w:rPr>
      </w:pPr>
      <w:r w:rsidRPr="00460A49">
        <w:rPr>
          <w:sz w:val="28"/>
          <w:szCs w:val="28"/>
        </w:rPr>
        <w:t>Для використання даного блоку в локальній обчислювальній мережі повинна бути встановлена підтримка транспортного протоколу IPX. Даний функціональний блок має 8 каналів виводу. Є можливість приймання від 8-ми значень відповідного функціонального блоку виводу по локальній обчислювальній мережі, що входить в стратегію, яка виконується на іншому вузлі мережі (на віддаленому вузлі). Значення (символьні строки, дійсні чи цілочисельні), прийняті від віддаленого вузла, в свою чергу можуть бути передані іншим функціональним блокам стратегії або елементам відображення. Вказаний блок дозволяє приймати дані тільки одного з перерахованих вище типів для всіх 8-ми каналів. При необхідності передачі даних різних типів для кожного типу потрібно використати додаткову пару функціональних блоків сіткового вводу і виводу на локальному і віддаленому вузлах мережі. Таким чином, кожна пара блоків обміну по мережі повинна використати дані одного і того ж типу. Невідповідність типів даних на локальному і віддаленому вузлах мережі призведе до неправильної інтерпретації даних на приймальній стороні. Подвійне натиснення лівою клавішею миші на піктограмі функціонального блоку вводу по локальній обчислювальній мережі призведе до виведення на екран монітора діалогової панелі настройки параметрів блоку.</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Поле </w:t>
      </w:r>
      <w:r w:rsidR="00460A49">
        <w:rPr>
          <w:sz w:val="28"/>
          <w:szCs w:val="28"/>
        </w:rPr>
        <w:t>«</w:t>
      </w:r>
      <w:r w:rsidRPr="00460A49">
        <w:rPr>
          <w:sz w:val="28"/>
          <w:szCs w:val="28"/>
        </w:rPr>
        <w:t>Ім</w:t>
      </w:r>
      <w:r w:rsidR="00D23120">
        <w:rPr>
          <w:sz w:val="28"/>
          <w:szCs w:val="28"/>
        </w:rPr>
        <w:t>’</w:t>
      </w:r>
      <w:r w:rsidRPr="00460A49">
        <w:rPr>
          <w:sz w:val="28"/>
          <w:szCs w:val="28"/>
        </w:rPr>
        <w:t>я віддаленого вузла</w:t>
      </w:r>
      <w:r w:rsidR="00460A49">
        <w:rPr>
          <w:sz w:val="28"/>
          <w:szCs w:val="28"/>
        </w:rPr>
        <w:t>»</w:t>
      </w:r>
      <w:r w:rsidRPr="00460A49">
        <w:rPr>
          <w:sz w:val="28"/>
          <w:szCs w:val="28"/>
        </w:rPr>
        <w:t xml:space="preserve"> призначене для вводу ідентифікатора вузла мережі, від якого необхідно отримувати дані.</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Поле </w:t>
      </w:r>
      <w:r w:rsidR="00460A49">
        <w:rPr>
          <w:sz w:val="28"/>
          <w:szCs w:val="28"/>
        </w:rPr>
        <w:t>«</w:t>
      </w:r>
      <w:r w:rsidRPr="00460A49">
        <w:rPr>
          <w:sz w:val="28"/>
          <w:szCs w:val="28"/>
        </w:rPr>
        <w:t>Ім</w:t>
      </w:r>
      <w:r w:rsidR="00D23120">
        <w:rPr>
          <w:sz w:val="28"/>
          <w:szCs w:val="28"/>
        </w:rPr>
        <w:t>’</w:t>
      </w:r>
      <w:r w:rsidRPr="00460A49">
        <w:rPr>
          <w:sz w:val="28"/>
          <w:szCs w:val="28"/>
        </w:rPr>
        <w:t>я функціонального блоку на віддаленому вузлі мережі</w:t>
      </w:r>
      <w:r w:rsidR="00460A49">
        <w:rPr>
          <w:sz w:val="28"/>
          <w:szCs w:val="28"/>
        </w:rPr>
        <w:t>»</w:t>
      </w:r>
      <w:r w:rsidRPr="00460A49">
        <w:rPr>
          <w:sz w:val="28"/>
          <w:szCs w:val="28"/>
        </w:rPr>
        <w:t xml:space="preserve"> призначене для введення ідентифікатора функціонального блоку виводу по локальній обчислювальній мережі, яке входить в стратегію GENIE, що виконується на віддаленому вузлі мережі, від якого необхідно отримувати дані.</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Поле </w:t>
      </w:r>
      <w:r w:rsidR="00460A49">
        <w:rPr>
          <w:sz w:val="28"/>
          <w:szCs w:val="28"/>
        </w:rPr>
        <w:t>«</w:t>
      </w:r>
      <w:r w:rsidRPr="00460A49">
        <w:rPr>
          <w:sz w:val="28"/>
          <w:szCs w:val="28"/>
        </w:rPr>
        <w:t>Тип даних</w:t>
      </w:r>
      <w:r w:rsidR="00460A49">
        <w:rPr>
          <w:sz w:val="28"/>
          <w:szCs w:val="28"/>
        </w:rPr>
        <w:t>»</w:t>
      </w:r>
      <w:r w:rsidRPr="00460A49">
        <w:rPr>
          <w:sz w:val="28"/>
          <w:szCs w:val="28"/>
        </w:rPr>
        <w:t xml:space="preserve"> дозволяє вибрати тип даних, які необхідно передати віддаленому вузлу мережі. Реалізована підтримка обміну даними дійсного (Floating Point), цілого (Integer) і символьного (String) типів.</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Кнопка </w:t>
      </w:r>
      <w:r w:rsidR="00460A49">
        <w:rPr>
          <w:sz w:val="28"/>
          <w:szCs w:val="28"/>
        </w:rPr>
        <w:t>«</w:t>
      </w:r>
      <w:r w:rsidRPr="00460A49">
        <w:rPr>
          <w:sz w:val="28"/>
          <w:szCs w:val="28"/>
        </w:rPr>
        <w:t>За замовчуванням ...</w:t>
      </w:r>
      <w:r w:rsidR="00460A49">
        <w:rPr>
          <w:sz w:val="28"/>
          <w:szCs w:val="28"/>
        </w:rPr>
        <w:t>»</w:t>
      </w:r>
      <w:r w:rsidRPr="00460A49">
        <w:rPr>
          <w:sz w:val="28"/>
          <w:szCs w:val="28"/>
        </w:rPr>
        <w:t xml:space="preserve"> призначена для виведення на екран монітора діалогової панелі </w:t>
      </w:r>
      <w:r w:rsidR="00460A49">
        <w:rPr>
          <w:sz w:val="28"/>
          <w:szCs w:val="28"/>
        </w:rPr>
        <w:t>«</w:t>
      </w:r>
      <w:r w:rsidRPr="00460A49">
        <w:rPr>
          <w:sz w:val="28"/>
          <w:szCs w:val="28"/>
        </w:rPr>
        <w:t>Значення на каналах за замовчуванням</w:t>
      </w:r>
      <w:r w:rsidR="00460A49">
        <w:rPr>
          <w:sz w:val="28"/>
          <w:szCs w:val="28"/>
        </w:rPr>
        <w:t>»</w:t>
      </w:r>
      <w:r w:rsidRPr="00460A49">
        <w:rPr>
          <w:sz w:val="28"/>
          <w:szCs w:val="28"/>
        </w:rPr>
        <w:t>, яка дозволяє користувачеві встановити значення за замовчуванням на всіх 8-ми каналах виведення/введення по локальній обчислювальній мережі. Значення за замовчуванням утримуються на 8-ми каналах виведення,  якщо блоком не прийняті які-небудь дані від віддаленого вузла мережі. За допомогою значень за замовчуванням користувач має можливість перевірити достовірності даних, що приймаються блоком введення по локальній обчислювальній мережі.</w:t>
      </w:r>
    </w:p>
    <w:p w:rsidR="00290882" w:rsidRPr="00460A49" w:rsidRDefault="00290882" w:rsidP="00BD7A31">
      <w:pPr>
        <w:pStyle w:val="afc"/>
        <w:widowControl w:val="0"/>
        <w:spacing w:after="0"/>
        <w:ind w:firstLine="720"/>
        <w:jc w:val="both"/>
        <w:rPr>
          <w:sz w:val="28"/>
          <w:szCs w:val="28"/>
        </w:rPr>
      </w:pPr>
      <w:r w:rsidRPr="00460A49">
        <w:rPr>
          <w:sz w:val="28"/>
          <w:szCs w:val="28"/>
        </w:rPr>
        <w:t>При встановленні зв</w:t>
      </w:r>
      <w:r w:rsidR="00D23120">
        <w:rPr>
          <w:sz w:val="28"/>
          <w:szCs w:val="28"/>
        </w:rPr>
        <w:t>’</w:t>
      </w:r>
      <w:r w:rsidRPr="00460A49">
        <w:rPr>
          <w:sz w:val="28"/>
          <w:szCs w:val="28"/>
        </w:rPr>
        <w:t xml:space="preserve">язку між блоком виводу по локальній обчислювальній мережі і іншим функціональним блоком стратегії на екран монітора виводиться діалогова панель </w:t>
      </w:r>
      <w:r w:rsidR="00460A49">
        <w:rPr>
          <w:sz w:val="28"/>
          <w:szCs w:val="28"/>
        </w:rPr>
        <w:t>«</w:t>
      </w:r>
      <w:r w:rsidRPr="00460A49">
        <w:rPr>
          <w:sz w:val="28"/>
          <w:szCs w:val="28"/>
        </w:rPr>
        <w:t>Вибір</w:t>
      </w:r>
      <w:r w:rsidR="00460A49">
        <w:rPr>
          <w:sz w:val="28"/>
          <w:szCs w:val="28"/>
        </w:rPr>
        <w:t>»</w:t>
      </w:r>
      <w:r w:rsidRPr="00460A49">
        <w:rPr>
          <w:sz w:val="28"/>
          <w:szCs w:val="28"/>
        </w:rPr>
        <w:t>, в якій потрібно вибрати номер вихідного каналу блоку, що приєднується до входу іншого функціонального блоку стратегії.</w:t>
      </w:r>
    </w:p>
    <w:p w:rsidR="00290882" w:rsidRPr="00460A49" w:rsidRDefault="00290882" w:rsidP="00B55737">
      <w:pPr>
        <w:pStyle w:val="afc"/>
        <w:widowControl w:val="0"/>
        <w:spacing w:after="0"/>
        <w:ind w:firstLine="720"/>
        <w:rPr>
          <w:sz w:val="28"/>
          <w:szCs w:val="28"/>
        </w:rPr>
      </w:pPr>
    </w:p>
    <w:p w:rsidR="00290882" w:rsidRPr="00460A49" w:rsidRDefault="00290882" w:rsidP="00B55737">
      <w:pPr>
        <w:pStyle w:val="3"/>
        <w:keepNext w:val="0"/>
        <w:widowControl w:val="0"/>
        <w:spacing w:before="0"/>
        <w:jc w:val="center"/>
        <w:rPr>
          <w:rFonts w:ascii="Times New Roman" w:hAnsi="Times New Roman" w:cs="Times New Roman"/>
          <w:b w:val="0"/>
          <w:color w:val="auto"/>
          <w:sz w:val="28"/>
          <w:szCs w:val="28"/>
        </w:rPr>
      </w:pPr>
      <w:r w:rsidRPr="00460A49">
        <w:rPr>
          <w:rFonts w:ascii="Times New Roman" w:hAnsi="Times New Roman" w:cs="Times New Roman"/>
          <w:b w:val="0"/>
          <w:noProof/>
          <w:color w:val="auto"/>
          <w:sz w:val="28"/>
          <w:szCs w:val="28"/>
        </w:rPr>
        <w:drawing>
          <wp:inline distT="0" distB="0" distL="0" distR="0" wp14:anchorId="7B39A0D7" wp14:editId="6CDC571B">
            <wp:extent cx="191135" cy="191135"/>
            <wp:effectExtent l="1905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1">
                      <a:grayscl/>
                    </a:blip>
                    <a:srcRect l="31416" t="61671" r="65503" b="34189"/>
                    <a:stretch>
                      <a:fillRect/>
                    </a:stretch>
                  </pic:blipFill>
                  <pic:spPr bwMode="auto">
                    <a:xfrm>
                      <a:off x="0" y="0"/>
                      <a:ext cx="191135" cy="191135"/>
                    </a:xfrm>
                    <a:prstGeom prst="rect">
                      <a:avLst/>
                    </a:prstGeom>
                    <a:noFill/>
                    <a:ln w="9525">
                      <a:noFill/>
                      <a:miter lim="800000"/>
                      <a:headEnd/>
                      <a:tailEnd/>
                    </a:ln>
                  </pic:spPr>
                </pic:pic>
              </a:graphicData>
            </a:graphic>
          </wp:inline>
        </w:drawing>
      </w:r>
      <w:r w:rsidRPr="00460A49">
        <w:rPr>
          <w:rFonts w:ascii="Times New Roman" w:hAnsi="Times New Roman" w:cs="Times New Roman"/>
          <w:color w:val="auto"/>
          <w:sz w:val="28"/>
          <w:szCs w:val="28"/>
        </w:rPr>
        <w:t xml:space="preserve"> Блок виводу по локальній обчислювальній мережі</w:t>
      </w:r>
      <w:r w:rsidRPr="00460A49">
        <w:rPr>
          <w:rFonts w:ascii="Times New Roman" w:hAnsi="Times New Roman" w:cs="Times New Roman"/>
          <w:b w:val="0"/>
          <w:color w:val="auto"/>
          <w:sz w:val="28"/>
          <w:szCs w:val="28"/>
        </w:rPr>
        <w:t xml:space="preserve"> </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Для використання даного блоку в локальній обчислювальній мережі повинна бути встановлена підтримка транспортного протоколу IPX. Даний функціональний блок має 8 каналів вводу. Є можливість приймання до 8-ми значень відповідного функціонального блоку вводу по локальній обчислювальній мережі, що входить в </w:t>
      </w:r>
      <w:r w:rsidRPr="00460A49">
        <w:rPr>
          <w:sz w:val="28"/>
          <w:szCs w:val="28"/>
        </w:rPr>
        <w:lastRenderedPageBreak/>
        <w:t>стратегію, яка виконується на іншому вузлі мережі (на віддаленому вузлі). Значення (символьні строки, дійсні чи цілочисельні), прийняті від віддаленого вузла, в свою чергу можуть бути передані іншим функціональним блокам стратегії або елементам відображення. Вказаний блок дозволяє передавати дані тільки одного з перерахованих вище типів для всіх 8-ми каналів. При необхідності передачі даних різних типів для кожного типу потрібно використати додаткову пару функціональних блоків сіткового вводу і виводу на локальному і віддаленому вузлах мережі. Таким чином, кожна пара блоків обміну по мережі повинна використати дані одного і того ж типу. Невідповідність типів даних на локальному і віддаленому вузлах мережі призведе до неправильної інтерпретації даних на приймальній стороні. Подвійне натиснення лівою клавішею миші на піктограмі функціонального блоку виводу по локальній обчислювальній мережі призведе до виведення на екран монітора діалогової панелі настройки параметрів блоку.</w:t>
      </w:r>
    </w:p>
    <w:p w:rsidR="00BD7A31" w:rsidRPr="00460A49" w:rsidRDefault="00BD7A31" w:rsidP="00413039">
      <w:pPr>
        <w:pStyle w:val="afc"/>
        <w:widowControl w:val="0"/>
        <w:spacing w:after="0"/>
        <w:ind w:firstLine="720"/>
        <w:jc w:val="both"/>
        <w:rPr>
          <w:sz w:val="28"/>
          <w:szCs w:val="28"/>
        </w:rPr>
      </w:pPr>
      <w:r w:rsidRPr="00460A49">
        <w:rPr>
          <w:sz w:val="28"/>
          <w:szCs w:val="28"/>
        </w:rPr>
        <w:t xml:space="preserve">Поле </w:t>
      </w:r>
      <w:r w:rsidR="00460A49">
        <w:rPr>
          <w:sz w:val="28"/>
          <w:szCs w:val="28"/>
        </w:rPr>
        <w:t>«</w:t>
      </w:r>
      <w:r w:rsidRPr="00460A49">
        <w:rPr>
          <w:sz w:val="28"/>
          <w:szCs w:val="28"/>
        </w:rPr>
        <w:t>Ім</w:t>
      </w:r>
      <w:r w:rsidR="00D23120">
        <w:rPr>
          <w:sz w:val="28"/>
          <w:szCs w:val="28"/>
        </w:rPr>
        <w:t>’</w:t>
      </w:r>
      <w:r w:rsidRPr="00460A49">
        <w:rPr>
          <w:sz w:val="28"/>
          <w:szCs w:val="28"/>
        </w:rPr>
        <w:t>я віддаленого вузла</w:t>
      </w:r>
      <w:r w:rsidR="00460A49">
        <w:rPr>
          <w:sz w:val="28"/>
          <w:szCs w:val="28"/>
        </w:rPr>
        <w:t>»</w:t>
      </w:r>
      <w:r w:rsidRPr="00460A49">
        <w:rPr>
          <w:sz w:val="28"/>
          <w:szCs w:val="28"/>
        </w:rPr>
        <w:t xml:space="preserve"> призначене для вводу ідентифікатора вузла мережі, якому необхідно передати дані.</w:t>
      </w:r>
    </w:p>
    <w:p w:rsidR="00BD7A31" w:rsidRPr="00460A49" w:rsidRDefault="00BD7A31" w:rsidP="00BD7A31">
      <w:pPr>
        <w:pStyle w:val="afc"/>
        <w:widowControl w:val="0"/>
        <w:spacing w:after="0"/>
        <w:ind w:firstLine="720"/>
        <w:jc w:val="both"/>
        <w:rPr>
          <w:sz w:val="28"/>
          <w:szCs w:val="28"/>
        </w:rPr>
      </w:pPr>
      <w:r w:rsidRPr="00460A49">
        <w:rPr>
          <w:sz w:val="28"/>
          <w:szCs w:val="28"/>
        </w:rPr>
        <w:t xml:space="preserve">Поле </w:t>
      </w:r>
      <w:r w:rsidR="00460A49">
        <w:rPr>
          <w:sz w:val="28"/>
          <w:szCs w:val="28"/>
        </w:rPr>
        <w:t>«</w:t>
      </w:r>
      <w:r w:rsidRPr="00460A49">
        <w:rPr>
          <w:sz w:val="28"/>
          <w:szCs w:val="28"/>
        </w:rPr>
        <w:t>Ім</w:t>
      </w:r>
      <w:r w:rsidR="00D23120">
        <w:rPr>
          <w:sz w:val="28"/>
          <w:szCs w:val="28"/>
        </w:rPr>
        <w:t>’</w:t>
      </w:r>
      <w:r w:rsidRPr="00460A49">
        <w:rPr>
          <w:sz w:val="28"/>
          <w:szCs w:val="28"/>
        </w:rPr>
        <w:t>я функціонального блоку на віддаленому вузлі мережі</w:t>
      </w:r>
      <w:r w:rsidR="00460A49">
        <w:rPr>
          <w:sz w:val="28"/>
          <w:szCs w:val="28"/>
        </w:rPr>
        <w:t>»</w:t>
      </w:r>
      <w:r w:rsidRPr="00460A49">
        <w:rPr>
          <w:sz w:val="28"/>
          <w:szCs w:val="28"/>
        </w:rPr>
        <w:t xml:space="preserve"> призначене для вводу ідентифікатора функціонального блоку виведення по локальній обчислювальній мережі, яке входить в стратегію GENIE, що виконується на віддаленому вузлі мережі, якому необхідно передавати дані.</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Поле </w:t>
      </w:r>
      <w:r w:rsidR="00460A49">
        <w:rPr>
          <w:sz w:val="28"/>
          <w:szCs w:val="28"/>
        </w:rPr>
        <w:t>«</w:t>
      </w:r>
      <w:r w:rsidRPr="00460A49">
        <w:rPr>
          <w:sz w:val="28"/>
          <w:szCs w:val="28"/>
        </w:rPr>
        <w:t>Тип даних</w:t>
      </w:r>
      <w:r w:rsidR="00460A49">
        <w:rPr>
          <w:sz w:val="28"/>
          <w:szCs w:val="28"/>
        </w:rPr>
        <w:t>»</w:t>
      </w:r>
      <w:r w:rsidRPr="00460A49">
        <w:rPr>
          <w:sz w:val="28"/>
          <w:szCs w:val="28"/>
        </w:rPr>
        <w:t xml:space="preserve"> дозволяє вибрати тип даних, які необхідно приймати від віддаленого вузла мережі. Реалізована підтримка обміну даними дійсного (Floating Point), цілого (Integer) і символьного (String) типів.</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Поле </w:t>
      </w:r>
      <w:r w:rsidR="000F5994">
        <w:rPr>
          <w:sz w:val="28"/>
          <w:szCs w:val="28"/>
        </w:rPr>
        <w:t>«</w:t>
      </w:r>
      <w:r w:rsidRPr="00460A49">
        <w:rPr>
          <w:sz w:val="28"/>
          <w:szCs w:val="28"/>
        </w:rPr>
        <w:t>Старт/Стоп із</w:t>
      </w:r>
      <w:r w:rsidR="00460A49">
        <w:rPr>
          <w:sz w:val="28"/>
          <w:szCs w:val="28"/>
        </w:rPr>
        <w:t>»</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Дане поле містить ідентифікатор функціонального блока, логічним станом вихідного каналу якого виконується управління передачею даних по мережі. Для дозволу передачі даних потрібно подати рівень логічної одиниці на вхід </w:t>
      </w:r>
      <w:r w:rsidRPr="00D23120">
        <w:rPr>
          <w:sz w:val="28"/>
          <w:szCs w:val="28"/>
        </w:rPr>
        <w:t>Запустити/Зупинити управління</w:t>
      </w:r>
      <w:r w:rsidRPr="00460A49">
        <w:rPr>
          <w:sz w:val="28"/>
          <w:szCs w:val="28"/>
        </w:rPr>
        <w:t xml:space="preserve"> блоку виводу по локальній обчислювальній мережі. Для заборони передачі даних потрібно подати логічний нуль на вказаний вхід від іншого функціонального блоку стратегії. Якщо даний вхід блоку не приєднаний, при запуску стратегії на виконання передача даних по мережі буде дозволена. Зверніть увагу на той факт, що якщо блок вводу даних по мережі не приймає будь-яку інформацію від відповідного блоку виводу на віддаленому вузлі мережі, на його 8-ми каналах виводу будуть утримувати значення по замовчуванню.</w:t>
      </w:r>
    </w:p>
    <w:p w:rsidR="00290882" w:rsidRPr="00460A49" w:rsidRDefault="00290882" w:rsidP="00BD7A31">
      <w:pPr>
        <w:pStyle w:val="2"/>
        <w:keepNext w:val="0"/>
        <w:widowControl w:val="0"/>
        <w:spacing w:before="0"/>
        <w:ind w:firstLine="720"/>
        <w:jc w:val="both"/>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Частота оновлення</w:t>
      </w:r>
      <w:r w:rsidR="00460A49">
        <w:rPr>
          <w:rFonts w:ascii="Times New Roman" w:hAnsi="Times New Roman" w:cs="Times New Roman"/>
          <w:b w:val="0"/>
          <w:color w:val="auto"/>
          <w:sz w:val="28"/>
          <w:szCs w:val="28"/>
        </w:rPr>
        <w:t>»</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Значення в даному полі є дільником, який дозволяє прочитувати статус аварійної події на виході блоку рідше, ніж викликається вся задача, в яку входить даний функціональний блок. Наприклад, нехай задача викликається (сканується) один раз в 50 мс. Для того, щоб стан на виході блоку аварійного дискретного, що входить в дану задачу, перевірявся один раз в 250 мс, потрібно встановити в полі </w:t>
      </w:r>
      <w:r w:rsidR="00460A49">
        <w:rPr>
          <w:sz w:val="28"/>
          <w:szCs w:val="28"/>
        </w:rPr>
        <w:t>«</w:t>
      </w:r>
      <w:r w:rsidRPr="00460A49">
        <w:rPr>
          <w:sz w:val="28"/>
          <w:szCs w:val="28"/>
        </w:rPr>
        <w:t>Частота оновлення</w:t>
      </w:r>
      <w:r w:rsidR="00460A49">
        <w:rPr>
          <w:sz w:val="28"/>
          <w:szCs w:val="28"/>
        </w:rPr>
        <w:t>»</w:t>
      </w:r>
      <w:r w:rsidRPr="00460A49">
        <w:rPr>
          <w:sz w:val="28"/>
          <w:szCs w:val="28"/>
        </w:rPr>
        <w:t xml:space="preserve"> значення 5. В цьому випадку значення на виході блоку буде оновлюватися через кожні п</w:t>
      </w:r>
      <w:r w:rsidR="00D23120">
        <w:rPr>
          <w:sz w:val="28"/>
          <w:szCs w:val="28"/>
        </w:rPr>
        <w:t>’</w:t>
      </w:r>
      <w:r w:rsidRPr="00460A49">
        <w:rPr>
          <w:sz w:val="28"/>
          <w:szCs w:val="28"/>
        </w:rPr>
        <w:t xml:space="preserve">ять викликів задачі, що містить блок. </w:t>
      </w:r>
    </w:p>
    <w:p w:rsidR="00290882" w:rsidRDefault="00290882" w:rsidP="00BD7A31">
      <w:pPr>
        <w:pStyle w:val="afc"/>
        <w:widowControl w:val="0"/>
        <w:spacing w:after="0"/>
        <w:ind w:firstLine="720"/>
        <w:jc w:val="both"/>
        <w:rPr>
          <w:sz w:val="28"/>
          <w:szCs w:val="28"/>
        </w:rPr>
      </w:pPr>
      <w:r w:rsidRPr="00460A49">
        <w:rPr>
          <w:sz w:val="28"/>
          <w:szCs w:val="28"/>
        </w:rPr>
        <w:t>Значення, що встановлюється в даному полі, може бути в діапазоні від 1 до 32767.</w:t>
      </w:r>
    </w:p>
    <w:p w:rsidR="00D23120" w:rsidRPr="00460A49" w:rsidRDefault="00D23120" w:rsidP="00BD7A31">
      <w:pPr>
        <w:pStyle w:val="afc"/>
        <w:widowControl w:val="0"/>
        <w:spacing w:after="0"/>
        <w:ind w:firstLine="720"/>
        <w:jc w:val="both"/>
        <w:rPr>
          <w:sz w:val="28"/>
          <w:szCs w:val="28"/>
        </w:rPr>
      </w:pPr>
    </w:p>
    <w:p w:rsidR="00290882" w:rsidRPr="00460A49" w:rsidRDefault="00290882" w:rsidP="00B55737">
      <w:pPr>
        <w:pStyle w:val="afc"/>
        <w:widowControl w:val="0"/>
        <w:spacing w:after="0"/>
        <w:ind w:firstLine="720"/>
        <w:rPr>
          <w:sz w:val="28"/>
          <w:szCs w:val="28"/>
        </w:rPr>
      </w:pPr>
    </w:p>
    <w:p w:rsidR="00290882" w:rsidRPr="00460A49" w:rsidRDefault="00290882" w:rsidP="00B55737">
      <w:pPr>
        <w:pStyle w:val="3"/>
        <w:keepNext w:val="0"/>
        <w:widowControl w:val="0"/>
        <w:spacing w:before="0"/>
        <w:jc w:val="center"/>
        <w:rPr>
          <w:rFonts w:ascii="Times New Roman" w:hAnsi="Times New Roman" w:cs="Times New Roman"/>
          <w:color w:val="auto"/>
          <w:sz w:val="28"/>
          <w:szCs w:val="28"/>
        </w:rPr>
      </w:pPr>
      <w:r w:rsidRPr="00460A49">
        <w:rPr>
          <w:rFonts w:ascii="Times New Roman" w:hAnsi="Times New Roman" w:cs="Times New Roman"/>
          <w:b w:val="0"/>
          <w:noProof/>
          <w:color w:val="auto"/>
          <w:sz w:val="28"/>
          <w:szCs w:val="28"/>
        </w:rPr>
        <w:lastRenderedPageBreak/>
        <w:drawing>
          <wp:inline distT="0" distB="0" distL="0" distR="0" wp14:anchorId="5219F3A9" wp14:editId="48A57462">
            <wp:extent cx="203200" cy="191135"/>
            <wp:effectExtent l="19050" t="0" r="635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1">
                      <a:grayscl/>
                    </a:blip>
                    <a:srcRect l="34703" t="61671" r="62010" b="34189"/>
                    <a:stretch>
                      <a:fillRect/>
                    </a:stretch>
                  </pic:blipFill>
                  <pic:spPr bwMode="auto">
                    <a:xfrm>
                      <a:off x="0" y="0"/>
                      <a:ext cx="203200" cy="191135"/>
                    </a:xfrm>
                    <a:prstGeom prst="rect">
                      <a:avLst/>
                    </a:prstGeom>
                    <a:noFill/>
                    <a:ln w="9525">
                      <a:noFill/>
                      <a:miter lim="800000"/>
                      <a:headEnd/>
                      <a:tailEnd/>
                    </a:ln>
                  </pic:spPr>
                </pic:pic>
              </a:graphicData>
            </a:graphic>
          </wp:inline>
        </w:drawing>
      </w:r>
      <w:r w:rsidRPr="00460A49">
        <w:rPr>
          <w:rFonts w:ascii="Times New Roman" w:hAnsi="Times New Roman" w:cs="Times New Roman"/>
          <w:color w:val="auto"/>
          <w:sz w:val="28"/>
          <w:szCs w:val="28"/>
        </w:rPr>
        <w:t xml:space="preserve"> Блок архіву тривог</w:t>
      </w:r>
    </w:p>
    <w:p w:rsidR="00290882" w:rsidRPr="00460A49" w:rsidRDefault="00290882" w:rsidP="00BD7A31">
      <w:pPr>
        <w:pStyle w:val="afc"/>
        <w:widowControl w:val="0"/>
        <w:spacing w:after="0"/>
        <w:ind w:firstLine="720"/>
        <w:jc w:val="both"/>
        <w:rPr>
          <w:sz w:val="28"/>
          <w:szCs w:val="28"/>
        </w:rPr>
      </w:pPr>
      <w:r w:rsidRPr="00460A49">
        <w:rPr>
          <w:sz w:val="28"/>
          <w:szCs w:val="28"/>
        </w:rPr>
        <w:t>Даний блок призначений для збереження в архіві інформації про зафіксовані аварійні події, пов</w:t>
      </w:r>
      <w:r w:rsidR="00D23120">
        <w:rPr>
          <w:sz w:val="28"/>
          <w:szCs w:val="28"/>
        </w:rPr>
        <w:t>’</w:t>
      </w:r>
      <w:r w:rsidRPr="00460A49">
        <w:rPr>
          <w:sz w:val="28"/>
          <w:szCs w:val="28"/>
        </w:rPr>
        <w:t xml:space="preserve">язані з сигналом, що надходить на вхід блоку архіву тривог. Блок має вхід і вихід. Тривоги фіксуються в файлі архіву подій (\GENIE\GENIE.ELF). Повідомлення про аварійні події можуть відображатися у вікні </w:t>
      </w:r>
      <w:r w:rsidR="00460A49">
        <w:rPr>
          <w:sz w:val="28"/>
          <w:szCs w:val="28"/>
        </w:rPr>
        <w:t>«</w:t>
      </w:r>
      <w:r w:rsidRPr="00460A49">
        <w:rPr>
          <w:sz w:val="28"/>
          <w:szCs w:val="28"/>
        </w:rPr>
        <w:t>Журналу подій</w:t>
      </w:r>
      <w:r w:rsidR="00460A49">
        <w:rPr>
          <w:sz w:val="28"/>
          <w:szCs w:val="28"/>
        </w:rPr>
        <w:t>»</w:t>
      </w:r>
      <w:r w:rsidRPr="00460A49">
        <w:rPr>
          <w:sz w:val="28"/>
          <w:szCs w:val="28"/>
        </w:rPr>
        <w:t xml:space="preserve"> і підтверджуватися користувачем в процесі виконання стратегії, коли значення на вході блоку попадає в наступні діапазони:</w:t>
      </w:r>
    </w:p>
    <w:p w:rsidR="00290882" w:rsidRPr="00460A49" w:rsidRDefault="00290882" w:rsidP="00AB4ED4">
      <w:pPr>
        <w:pStyle w:val="afe"/>
        <w:widowControl w:val="0"/>
        <w:numPr>
          <w:ilvl w:val="0"/>
          <w:numId w:val="13"/>
        </w:numPr>
        <w:tabs>
          <w:tab w:val="clear" w:pos="1080"/>
          <w:tab w:val="num" w:pos="851"/>
        </w:tabs>
        <w:ind w:left="993"/>
        <w:jc w:val="both"/>
        <w:rPr>
          <w:sz w:val="28"/>
          <w:szCs w:val="28"/>
          <w:lang w:val="uk-UA"/>
        </w:rPr>
      </w:pPr>
      <w:r w:rsidRPr="00460A49">
        <w:rPr>
          <w:sz w:val="28"/>
          <w:szCs w:val="28"/>
          <w:lang w:val="uk-UA"/>
        </w:rPr>
        <w:t>вище верхнього граничного значення;</w:t>
      </w:r>
    </w:p>
    <w:p w:rsidR="00290882" w:rsidRPr="00460A49" w:rsidRDefault="00290882" w:rsidP="00AB4ED4">
      <w:pPr>
        <w:pStyle w:val="afe"/>
        <w:widowControl w:val="0"/>
        <w:numPr>
          <w:ilvl w:val="0"/>
          <w:numId w:val="13"/>
        </w:numPr>
        <w:tabs>
          <w:tab w:val="clear" w:pos="1080"/>
          <w:tab w:val="num" w:pos="851"/>
        </w:tabs>
        <w:ind w:left="993"/>
        <w:jc w:val="both"/>
        <w:rPr>
          <w:sz w:val="28"/>
          <w:szCs w:val="28"/>
          <w:lang w:val="uk-UA"/>
        </w:rPr>
      </w:pPr>
      <w:r w:rsidRPr="00460A49">
        <w:rPr>
          <w:sz w:val="28"/>
          <w:szCs w:val="28"/>
          <w:lang w:val="uk-UA"/>
        </w:rPr>
        <w:t>між максимальним і верхнім граничним значеннями;</w:t>
      </w:r>
    </w:p>
    <w:p w:rsidR="00290882" w:rsidRPr="00460A49" w:rsidRDefault="00290882" w:rsidP="00AB4ED4">
      <w:pPr>
        <w:pStyle w:val="afe"/>
        <w:widowControl w:val="0"/>
        <w:numPr>
          <w:ilvl w:val="0"/>
          <w:numId w:val="13"/>
        </w:numPr>
        <w:tabs>
          <w:tab w:val="clear" w:pos="1080"/>
          <w:tab w:val="num" w:pos="851"/>
        </w:tabs>
        <w:ind w:left="993"/>
        <w:jc w:val="both"/>
        <w:rPr>
          <w:sz w:val="28"/>
          <w:szCs w:val="28"/>
          <w:lang w:val="uk-UA"/>
        </w:rPr>
      </w:pPr>
      <w:r w:rsidRPr="00460A49">
        <w:rPr>
          <w:sz w:val="28"/>
          <w:szCs w:val="28"/>
          <w:lang w:val="uk-UA"/>
        </w:rPr>
        <w:t>між максимальним і мінімальним значеннями;</w:t>
      </w:r>
    </w:p>
    <w:p w:rsidR="00290882" w:rsidRPr="00460A49" w:rsidRDefault="00290882" w:rsidP="00AB4ED4">
      <w:pPr>
        <w:pStyle w:val="afe"/>
        <w:widowControl w:val="0"/>
        <w:numPr>
          <w:ilvl w:val="0"/>
          <w:numId w:val="13"/>
        </w:numPr>
        <w:tabs>
          <w:tab w:val="clear" w:pos="1080"/>
          <w:tab w:val="num" w:pos="851"/>
        </w:tabs>
        <w:ind w:left="993"/>
        <w:jc w:val="both"/>
        <w:rPr>
          <w:sz w:val="28"/>
          <w:szCs w:val="28"/>
          <w:lang w:val="uk-UA"/>
        </w:rPr>
      </w:pPr>
      <w:r w:rsidRPr="00460A49">
        <w:rPr>
          <w:sz w:val="28"/>
          <w:szCs w:val="28"/>
          <w:lang w:val="uk-UA"/>
        </w:rPr>
        <w:t>між мінімальним і нижнім граничним значеннями;</w:t>
      </w:r>
    </w:p>
    <w:p w:rsidR="00290882" w:rsidRPr="00460A49" w:rsidRDefault="00290882" w:rsidP="00AB4ED4">
      <w:pPr>
        <w:pStyle w:val="afe"/>
        <w:widowControl w:val="0"/>
        <w:numPr>
          <w:ilvl w:val="0"/>
          <w:numId w:val="13"/>
        </w:numPr>
        <w:tabs>
          <w:tab w:val="clear" w:pos="1080"/>
          <w:tab w:val="num" w:pos="851"/>
        </w:tabs>
        <w:ind w:left="993"/>
        <w:jc w:val="both"/>
        <w:rPr>
          <w:sz w:val="28"/>
          <w:szCs w:val="28"/>
          <w:lang w:val="uk-UA"/>
        </w:rPr>
      </w:pPr>
      <w:r w:rsidRPr="00460A49">
        <w:rPr>
          <w:sz w:val="28"/>
          <w:szCs w:val="28"/>
          <w:lang w:val="uk-UA"/>
        </w:rPr>
        <w:t>нижче нижнього граничного значення.</w:t>
      </w:r>
    </w:p>
    <w:p w:rsidR="00290882" w:rsidRPr="00460A49" w:rsidRDefault="00290882" w:rsidP="00BD7A31">
      <w:pPr>
        <w:pStyle w:val="afc"/>
        <w:widowControl w:val="0"/>
        <w:spacing w:after="0"/>
        <w:ind w:firstLine="720"/>
        <w:jc w:val="both"/>
        <w:rPr>
          <w:sz w:val="28"/>
          <w:szCs w:val="28"/>
        </w:rPr>
      </w:pPr>
      <w:r w:rsidRPr="00460A49">
        <w:rPr>
          <w:sz w:val="28"/>
          <w:szCs w:val="28"/>
        </w:rPr>
        <w:t>На виході блоку присутнє ціле число, відповідне події, зафіксованій блоком. Це дозволяє представляти інформацію про аварійні події в графічній формі шляхом встановлення зв</w:t>
      </w:r>
      <w:r w:rsidR="00D23120">
        <w:rPr>
          <w:sz w:val="28"/>
          <w:szCs w:val="28"/>
        </w:rPr>
        <w:t>’</w:t>
      </w:r>
      <w:r w:rsidRPr="00460A49">
        <w:rPr>
          <w:sz w:val="28"/>
          <w:szCs w:val="28"/>
        </w:rPr>
        <w:t xml:space="preserve">язку між блоком архіву тривог і елементом відображення </w:t>
      </w:r>
      <w:r w:rsidR="00460A49">
        <w:rPr>
          <w:sz w:val="28"/>
          <w:szCs w:val="28"/>
        </w:rPr>
        <w:t>«</w:t>
      </w:r>
      <w:r w:rsidRPr="00460A49">
        <w:rPr>
          <w:sz w:val="28"/>
          <w:szCs w:val="28"/>
        </w:rPr>
        <w:t>Растрове зображення з динамізацією по умові</w:t>
      </w:r>
      <w:r w:rsidR="00460A49">
        <w:rPr>
          <w:sz w:val="28"/>
          <w:szCs w:val="28"/>
        </w:rPr>
        <w:t>»</w:t>
      </w:r>
      <w:r w:rsidRPr="00460A49">
        <w:rPr>
          <w:sz w:val="28"/>
          <w:szCs w:val="28"/>
        </w:rPr>
        <w:t>. Залежність значень на виході блоку від зафіксованої блоком події призведена нижче.</w:t>
      </w:r>
    </w:p>
    <w:p w:rsidR="00290882" w:rsidRPr="00460A49" w:rsidRDefault="00290882" w:rsidP="00B55737">
      <w:pPr>
        <w:pStyle w:val="afc"/>
        <w:widowControl w:val="0"/>
        <w:spacing w:after="0"/>
        <w:ind w:firstLine="720"/>
        <w:rPr>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371"/>
        <w:gridCol w:w="2268"/>
      </w:tblGrid>
      <w:tr w:rsidR="00290882" w:rsidRPr="00460A49" w:rsidTr="00290882">
        <w:tc>
          <w:tcPr>
            <w:tcW w:w="7371" w:type="dxa"/>
          </w:tcPr>
          <w:p w:rsidR="00290882" w:rsidRPr="00460A49" w:rsidRDefault="00290882" w:rsidP="00B55737">
            <w:pPr>
              <w:pStyle w:val="afc"/>
              <w:widowControl w:val="0"/>
              <w:spacing w:after="0"/>
              <w:jc w:val="center"/>
              <w:rPr>
                <w:sz w:val="28"/>
                <w:szCs w:val="28"/>
              </w:rPr>
            </w:pPr>
            <w:r w:rsidRPr="00460A49">
              <w:rPr>
                <w:sz w:val="28"/>
                <w:szCs w:val="28"/>
              </w:rPr>
              <w:t>Аварійна подія</w:t>
            </w:r>
          </w:p>
          <w:p w:rsidR="00290882" w:rsidRPr="00460A49" w:rsidRDefault="00290882" w:rsidP="00B55737">
            <w:pPr>
              <w:pStyle w:val="afc"/>
              <w:widowControl w:val="0"/>
              <w:spacing w:after="0"/>
              <w:jc w:val="center"/>
              <w:rPr>
                <w:sz w:val="28"/>
                <w:szCs w:val="28"/>
              </w:rPr>
            </w:pPr>
            <w:r w:rsidRPr="00460A49">
              <w:rPr>
                <w:sz w:val="28"/>
                <w:szCs w:val="28"/>
              </w:rPr>
              <w:t>(значення на вході блоку)</w:t>
            </w:r>
          </w:p>
        </w:tc>
        <w:tc>
          <w:tcPr>
            <w:tcW w:w="2268" w:type="dxa"/>
          </w:tcPr>
          <w:p w:rsidR="00290882" w:rsidRPr="00460A49" w:rsidRDefault="00290882" w:rsidP="00B55737">
            <w:pPr>
              <w:pStyle w:val="afc"/>
              <w:widowControl w:val="0"/>
              <w:spacing w:after="0"/>
              <w:jc w:val="center"/>
              <w:rPr>
                <w:sz w:val="28"/>
                <w:szCs w:val="28"/>
              </w:rPr>
            </w:pPr>
            <w:r w:rsidRPr="00460A49">
              <w:rPr>
                <w:sz w:val="28"/>
                <w:szCs w:val="28"/>
              </w:rPr>
              <w:t>Значення</w:t>
            </w:r>
          </w:p>
          <w:p w:rsidR="00290882" w:rsidRPr="00460A49" w:rsidRDefault="00290882" w:rsidP="00B55737">
            <w:pPr>
              <w:pStyle w:val="afc"/>
              <w:widowControl w:val="0"/>
              <w:spacing w:after="0"/>
              <w:jc w:val="center"/>
              <w:rPr>
                <w:sz w:val="28"/>
                <w:szCs w:val="28"/>
              </w:rPr>
            </w:pPr>
            <w:r w:rsidRPr="00460A49">
              <w:rPr>
                <w:sz w:val="28"/>
                <w:szCs w:val="28"/>
              </w:rPr>
              <w:t>на виході блоку</w:t>
            </w:r>
          </w:p>
        </w:tc>
      </w:tr>
      <w:tr w:rsidR="00290882" w:rsidRPr="00460A49" w:rsidTr="00290882">
        <w:tc>
          <w:tcPr>
            <w:tcW w:w="7371" w:type="dxa"/>
          </w:tcPr>
          <w:p w:rsidR="00290882" w:rsidRPr="00460A49" w:rsidRDefault="00290882" w:rsidP="00B55737">
            <w:pPr>
              <w:pStyle w:val="afc"/>
              <w:widowControl w:val="0"/>
              <w:spacing w:after="0"/>
              <w:rPr>
                <w:sz w:val="28"/>
                <w:szCs w:val="28"/>
              </w:rPr>
            </w:pPr>
            <w:r w:rsidRPr="00460A49">
              <w:rPr>
                <w:sz w:val="28"/>
                <w:szCs w:val="28"/>
              </w:rPr>
              <w:t>Вище верхнього граничного значення</w:t>
            </w:r>
          </w:p>
        </w:tc>
        <w:tc>
          <w:tcPr>
            <w:tcW w:w="2268" w:type="dxa"/>
          </w:tcPr>
          <w:p w:rsidR="00290882" w:rsidRPr="00460A49" w:rsidRDefault="00290882" w:rsidP="00B55737">
            <w:pPr>
              <w:pStyle w:val="afc"/>
              <w:widowControl w:val="0"/>
              <w:spacing w:after="0"/>
              <w:jc w:val="center"/>
              <w:rPr>
                <w:sz w:val="28"/>
                <w:szCs w:val="28"/>
              </w:rPr>
            </w:pPr>
            <w:r w:rsidRPr="00460A49">
              <w:rPr>
                <w:sz w:val="28"/>
                <w:szCs w:val="28"/>
              </w:rPr>
              <w:t>4</w:t>
            </w:r>
          </w:p>
        </w:tc>
      </w:tr>
      <w:tr w:rsidR="00290882" w:rsidRPr="00460A49" w:rsidTr="00290882">
        <w:tc>
          <w:tcPr>
            <w:tcW w:w="7371" w:type="dxa"/>
          </w:tcPr>
          <w:p w:rsidR="00290882" w:rsidRPr="00460A49" w:rsidRDefault="00290882" w:rsidP="00B55737">
            <w:pPr>
              <w:pStyle w:val="afc"/>
              <w:widowControl w:val="0"/>
              <w:spacing w:after="0"/>
              <w:rPr>
                <w:sz w:val="28"/>
                <w:szCs w:val="28"/>
              </w:rPr>
            </w:pPr>
            <w:r w:rsidRPr="00460A49">
              <w:rPr>
                <w:sz w:val="28"/>
                <w:szCs w:val="28"/>
              </w:rPr>
              <w:t>Між максимальним і верхнім граничним значеннями</w:t>
            </w:r>
          </w:p>
        </w:tc>
        <w:tc>
          <w:tcPr>
            <w:tcW w:w="2268" w:type="dxa"/>
          </w:tcPr>
          <w:p w:rsidR="00290882" w:rsidRPr="00460A49" w:rsidRDefault="00290882" w:rsidP="00B55737">
            <w:pPr>
              <w:pStyle w:val="afc"/>
              <w:widowControl w:val="0"/>
              <w:spacing w:after="0"/>
              <w:jc w:val="center"/>
              <w:rPr>
                <w:sz w:val="28"/>
                <w:szCs w:val="28"/>
              </w:rPr>
            </w:pPr>
            <w:r w:rsidRPr="00460A49">
              <w:rPr>
                <w:sz w:val="28"/>
                <w:szCs w:val="28"/>
              </w:rPr>
              <w:t>2</w:t>
            </w:r>
          </w:p>
        </w:tc>
      </w:tr>
      <w:tr w:rsidR="00290882" w:rsidRPr="00460A49" w:rsidTr="00290882">
        <w:tc>
          <w:tcPr>
            <w:tcW w:w="7371" w:type="dxa"/>
          </w:tcPr>
          <w:p w:rsidR="00290882" w:rsidRPr="00460A49" w:rsidRDefault="00290882" w:rsidP="00B55737">
            <w:pPr>
              <w:pStyle w:val="afc"/>
              <w:widowControl w:val="0"/>
              <w:spacing w:after="0"/>
              <w:rPr>
                <w:sz w:val="28"/>
                <w:szCs w:val="28"/>
              </w:rPr>
            </w:pPr>
            <w:r w:rsidRPr="00460A49">
              <w:rPr>
                <w:sz w:val="28"/>
                <w:szCs w:val="28"/>
              </w:rPr>
              <w:t>Між максимальним і мінімальним значеннями</w:t>
            </w:r>
          </w:p>
        </w:tc>
        <w:tc>
          <w:tcPr>
            <w:tcW w:w="2268" w:type="dxa"/>
          </w:tcPr>
          <w:p w:rsidR="00290882" w:rsidRPr="00460A49" w:rsidRDefault="00290882" w:rsidP="00B55737">
            <w:pPr>
              <w:pStyle w:val="afc"/>
              <w:widowControl w:val="0"/>
              <w:spacing w:after="0"/>
              <w:jc w:val="center"/>
              <w:rPr>
                <w:sz w:val="28"/>
                <w:szCs w:val="28"/>
              </w:rPr>
            </w:pPr>
            <w:r w:rsidRPr="00460A49">
              <w:rPr>
                <w:sz w:val="28"/>
                <w:szCs w:val="28"/>
              </w:rPr>
              <w:t>0</w:t>
            </w:r>
          </w:p>
        </w:tc>
      </w:tr>
      <w:tr w:rsidR="00290882" w:rsidRPr="00460A49" w:rsidTr="00290882">
        <w:tc>
          <w:tcPr>
            <w:tcW w:w="7371" w:type="dxa"/>
          </w:tcPr>
          <w:p w:rsidR="00290882" w:rsidRPr="00460A49" w:rsidRDefault="00290882" w:rsidP="00B55737">
            <w:pPr>
              <w:pStyle w:val="afc"/>
              <w:widowControl w:val="0"/>
              <w:spacing w:after="0"/>
              <w:rPr>
                <w:sz w:val="28"/>
                <w:szCs w:val="28"/>
              </w:rPr>
            </w:pPr>
            <w:r w:rsidRPr="00460A49">
              <w:rPr>
                <w:sz w:val="28"/>
                <w:szCs w:val="28"/>
              </w:rPr>
              <w:t>Між мінімальним і нижнім граничним значеннями</w:t>
            </w:r>
          </w:p>
        </w:tc>
        <w:tc>
          <w:tcPr>
            <w:tcW w:w="2268" w:type="dxa"/>
          </w:tcPr>
          <w:p w:rsidR="00290882" w:rsidRPr="00460A49" w:rsidRDefault="00290882" w:rsidP="00B55737">
            <w:pPr>
              <w:pStyle w:val="afc"/>
              <w:widowControl w:val="0"/>
              <w:spacing w:after="0"/>
              <w:jc w:val="center"/>
              <w:rPr>
                <w:sz w:val="28"/>
                <w:szCs w:val="28"/>
              </w:rPr>
            </w:pPr>
            <w:r w:rsidRPr="00460A49">
              <w:rPr>
                <w:sz w:val="28"/>
                <w:szCs w:val="28"/>
              </w:rPr>
              <w:t>1</w:t>
            </w:r>
          </w:p>
        </w:tc>
      </w:tr>
      <w:tr w:rsidR="00290882" w:rsidRPr="00460A49" w:rsidTr="00290882">
        <w:tc>
          <w:tcPr>
            <w:tcW w:w="7371" w:type="dxa"/>
          </w:tcPr>
          <w:p w:rsidR="00290882" w:rsidRPr="00460A49" w:rsidRDefault="00290882" w:rsidP="00B55737">
            <w:pPr>
              <w:pStyle w:val="afc"/>
              <w:widowControl w:val="0"/>
              <w:spacing w:after="0"/>
              <w:rPr>
                <w:sz w:val="28"/>
                <w:szCs w:val="28"/>
              </w:rPr>
            </w:pPr>
            <w:r w:rsidRPr="00460A49">
              <w:rPr>
                <w:sz w:val="28"/>
                <w:szCs w:val="28"/>
              </w:rPr>
              <w:t>Нижче нижнього граничного значення</w:t>
            </w:r>
          </w:p>
        </w:tc>
        <w:tc>
          <w:tcPr>
            <w:tcW w:w="2268" w:type="dxa"/>
          </w:tcPr>
          <w:p w:rsidR="00290882" w:rsidRPr="00460A49" w:rsidRDefault="00290882" w:rsidP="00B55737">
            <w:pPr>
              <w:pStyle w:val="afc"/>
              <w:widowControl w:val="0"/>
              <w:spacing w:after="0"/>
              <w:jc w:val="center"/>
              <w:rPr>
                <w:sz w:val="28"/>
                <w:szCs w:val="28"/>
              </w:rPr>
            </w:pPr>
            <w:r w:rsidRPr="00460A49">
              <w:rPr>
                <w:sz w:val="28"/>
                <w:szCs w:val="28"/>
              </w:rPr>
              <w:t>3</w:t>
            </w:r>
          </w:p>
        </w:tc>
      </w:tr>
    </w:tbl>
    <w:p w:rsidR="00290882" w:rsidRPr="00460A49" w:rsidRDefault="00290882" w:rsidP="00B55737">
      <w:pPr>
        <w:pStyle w:val="afc"/>
        <w:widowControl w:val="0"/>
        <w:spacing w:after="0"/>
        <w:ind w:firstLine="720"/>
        <w:rPr>
          <w:sz w:val="28"/>
          <w:szCs w:val="28"/>
        </w:rPr>
      </w:pPr>
    </w:p>
    <w:p w:rsidR="00BD7A31" w:rsidRPr="00460A49" w:rsidRDefault="00BD7A31" w:rsidP="00BD7A31">
      <w:pPr>
        <w:pStyle w:val="afc"/>
        <w:widowControl w:val="0"/>
        <w:spacing w:after="0"/>
        <w:ind w:firstLine="720"/>
        <w:jc w:val="both"/>
        <w:rPr>
          <w:sz w:val="28"/>
          <w:szCs w:val="28"/>
        </w:rPr>
      </w:pPr>
      <w:r w:rsidRPr="00460A49">
        <w:rPr>
          <w:sz w:val="28"/>
          <w:szCs w:val="28"/>
        </w:rPr>
        <w:t xml:space="preserve">При виконанні стратегії є можливість підтвердження сприйняття оператором подій, зафіксованих блоком, шляхом подвійного натиснення лівою клавішею миші у вікні </w:t>
      </w:r>
      <w:r w:rsidR="00460A49">
        <w:rPr>
          <w:sz w:val="28"/>
          <w:szCs w:val="28"/>
        </w:rPr>
        <w:t>«</w:t>
      </w:r>
      <w:r w:rsidRPr="00460A49">
        <w:rPr>
          <w:sz w:val="28"/>
          <w:szCs w:val="28"/>
        </w:rPr>
        <w:t>Журналу подій</w:t>
      </w:r>
      <w:r w:rsidR="00460A49">
        <w:rPr>
          <w:sz w:val="28"/>
          <w:szCs w:val="28"/>
        </w:rPr>
        <w:t>»</w:t>
      </w:r>
      <w:r w:rsidRPr="00460A49">
        <w:rPr>
          <w:sz w:val="28"/>
          <w:szCs w:val="28"/>
        </w:rPr>
        <w:t xml:space="preserve">. До підтвердження інформація про аварійну подію відображається у вікні Журналу подій у вигляді рядка червоного кольору. Для виведення </w:t>
      </w:r>
      <w:r w:rsidR="00460A49">
        <w:rPr>
          <w:sz w:val="28"/>
          <w:szCs w:val="28"/>
        </w:rPr>
        <w:t>«</w:t>
      </w:r>
      <w:r w:rsidRPr="00460A49">
        <w:rPr>
          <w:sz w:val="28"/>
          <w:szCs w:val="28"/>
        </w:rPr>
        <w:t>Журналу подій</w:t>
      </w:r>
      <w:r w:rsidR="00460A49">
        <w:rPr>
          <w:sz w:val="28"/>
          <w:szCs w:val="28"/>
        </w:rPr>
        <w:t>»</w:t>
      </w:r>
      <w:r w:rsidRPr="00460A49">
        <w:rPr>
          <w:sz w:val="28"/>
          <w:szCs w:val="28"/>
        </w:rPr>
        <w:t xml:space="preserve"> на екран монітора в процесі виконання стратегії потрібно відмітити рядок </w:t>
      </w:r>
      <w:r w:rsidR="00460A49">
        <w:rPr>
          <w:sz w:val="28"/>
          <w:szCs w:val="28"/>
        </w:rPr>
        <w:t>«</w:t>
      </w:r>
      <w:r w:rsidRPr="00460A49">
        <w:rPr>
          <w:sz w:val="28"/>
          <w:szCs w:val="28"/>
        </w:rPr>
        <w:t>Журнал подій</w:t>
      </w:r>
      <w:r w:rsidR="00460A49">
        <w:rPr>
          <w:sz w:val="28"/>
          <w:szCs w:val="28"/>
        </w:rPr>
        <w:t>»</w:t>
      </w:r>
      <w:r w:rsidRPr="00460A49">
        <w:rPr>
          <w:sz w:val="28"/>
          <w:szCs w:val="28"/>
        </w:rPr>
        <w:t xml:space="preserve"> меню даний блок має 8 входів і 8 виходів. Після приєднання виходів інших функціональних блоків стратегії до входів блоку процедури користувача, є можливість виконання різних математичних операцій над даними, що поступають на вказані входи, а також програмної реалізації простих алгоритмів обробки даних, що складаються з однієї або декількох рядків коду. При цьому виходи функціональних блоків, приєднані до входів блоку процедури користувача, використовуються як змінні програмної процедури, що реалізовується. </w:t>
      </w:r>
    </w:p>
    <w:p w:rsidR="00290882" w:rsidRPr="00460A49" w:rsidRDefault="00290882" w:rsidP="00BD7A31">
      <w:pPr>
        <w:pStyle w:val="afc"/>
        <w:widowControl w:val="0"/>
        <w:spacing w:after="0"/>
        <w:ind w:firstLine="720"/>
        <w:jc w:val="both"/>
        <w:rPr>
          <w:sz w:val="28"/>
          <w:szCs w:val="28"/>
        </w:rPr>
      </w:pPr>
      <w:r w:rsidRPr="00460A49">
        <w:rPr>
          <w:sz w:val="28"/>
          <w:szCs w:val="28"/>
        </w:rPr>
        <w:t>ПРИМІТКА. У поточній і подальших версіях пакету рекомендується використати блок Бейсик-сценарію замість блоку процедури користувача.</w:t>
      </w:r>
    </w:p>
    <w:p w:rsidR="00290882" w:rsidRPr="00460A49" w:rsidRDefault="00290882" w:rsidP="00B55737">
      <w:pPr>
        <w:pStyle w:val="afc"/>
        <w:widowControl w:val="0"/>
        <w:spacing w:after="0"/>
        <w:ind w:firstLine="720"/>
        <w:rPr>
          <w:sz w:val="28"/>
          <w:szCs w:val="28"/>
        </w:rPr>
      </w:pPr>
    </w:p>
    <w:p w:rsidR="00290882" w:rsidRPr="00460A49" w:rsidRDefault="00290882" w:rsidP="00B55737">
      <w:pPr>
        <w:pStyle w:val="3"/>
        <w:keepNext w:val="0"/>
        <w:widowControl w:val="0"/>
        <w:spacing w:before="0"/>
        <w:jc w:val="center"/>
        <w:rPr>
          <w:rFonts w:ascii="Times New Roman" w:hAnsi="Times New Roman" w:cs="Times New Roman"/>
          <w:color w:val="auto"/>
          <w:sz w:val="28"/>
          <w:szCs w:val="28"/>
        </w:rPr>
      </w:pPr>
      <w:r w:rsidRPr="00460A49">
        <w:rPr>
          <w:rFonts w:ascii="Times New Roman" w:hAnsi="Times New Roman" w:cs="Times New Roman"/>
          <w:b w:val="0"/>
          <w:noProof/>
          <w:color w:val="auto"/>
          <w:sz w:val="28"/>
          <w:szCs w:val="28"/>
        </w:rPr>
        <w:drawing>
          <wp:inline distT="0" distB="0" distL="0" distR="0" wp14:anchorId="2844012E" wp14:editId="53EE066B">
            <wp:extent cx="203200" cy="191135"/>
            <wp:effectExtent l="19050" t="0" r="635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1">
                      <a:grayscl/>
                    </a:blip>
                    <a:srcRect l="37784" t="61671" r="58929" b="34189"/>
                    <a:stretch>
                      <a:fillRect/>
                    </a:stretch>
                  </pic:blipFill>
                  <pic:spPr bwMode="auto">
                    <a:xfrm>
                      <a:off x="0" y="0"/>
                      <a:ext cx="203200" cy="191135"/>
                    </a:xfrm>
                    <a:prstGeom prst="rect">
                      <a:avLst/>
                    </a:prstGeom>
                    <a:noFill/>
                    <a:ln w="9525">
                      <a:noFill/>
                      <a:miter lim="800000"/>
                      <a:headEnd/>
                      <a:tailEnd/>
                    </a:ln>
                  </pic:spPr>
                </pic:pic>
              </a:graphicData>
            </a:graphic>
          </wp:inline>
        </w:drawing>
      </w:r>
      <w:r w:rsidRPr="00460A49">
        <w:rPr>
          <w:rFonts w:ascii="Times New Roman" w:hAnsi="Times New Roman" w:cs="Times New Roman"/>
          <w:color w:val="auto"/>
          <w:sz w:val="28"/>
          <w:szCs w:val="28"/>
        </w:rPr>
        <w:t xml:space="preserve"> Блок процедури користувача</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Даний блок розроблений для забезпечення максимальної гнучкості програмування в GENIE, що дозволяє реалізовувати ефективні обчислення, логічні операції, умовні переходи, розгалуження і цикли. У блоці використовується </w:t>
      </w:r>
      <w:r w:rsidRPr="00460A49">
        <w:rPr>
          <w:sz w:val="28"/>
          <w:szCs w:val="28"/>
        </w:rPr>
        <w:lastRenderedPageBreak/>
        <w:t>інтерпретуюча (що не компілює) мова програмування, синтаксис якої дуже схожий на синтаксис мови Сі, але зі значними спрощеннями. У результаті досягнутий розумний компроміс між швидкістю виконання і складністю мови. Блок процедури користувача призначений для реалізації невеликих алгоритмів обробки даних. Розробка і використання великих і складних процедур не рекомендується. Виходи (8) блоку процедури користувача можуть з</w:t>
      </w:r>
      <w:r w:rsidR="00D23120">
        <w:rPr>
          <w:sz w:val="28"/>
          <w:szCs w:val="28"/>
        </w:rPr>
        <w:t>’</w:t>
      </w:r>
      <w:r w:rsidRPr="00460A49">
        <w:rPr>
          <w:sz w:val="28"/>
          <w:szCs w:val="28"/>
        </w:rPr>
        <w:t>єднуватися з необмеженою кількістю інших функціональних блоків стратегії. Є можливість створення програм, що виконують обробку значень на входах блоку процедури користувача і виведення обчислених на його виходи, а також що дозволяють пропускати цикли стратегії, при яких не відбувається виведення змінних іншим функціональним блокам. У останньому випадку, всі блоки стратегії, приєднані до виходів блоку процедури користувача з подібним алгоритмом роботи, виключаються з обробки в циклах, що пропускаються.  Крім того, за допомогою даного блоку можна повністю зупинити поточний сеанс виконання стратегії.</w:t>
      </w:r>
    </w:p>
    <w:p w:rsidR="00413039" w:rsidRPr="00460A49" w:rsidRDefault="00413039" w:rsidP="00413039">
      <w:pPr>
        <w:pStyle w:val="afc"/>
        <w:widowControl w:val="0"/>
        <w:spacing w:after="0"/>
        <w:ind w:firstLine="720"/>
        <w:rPr>
          <w:sz w:val="28"/>
          <w:szCs w:val="28"/>
        </w:rPr>
      </w:pPr>
      <w:r w:rsidRPr="00460A49">
        <w:rPr>
          <w:sz w:val="28"/>
          <w:szCs w:val="28"/>
        </w:rPr>
        <w:t>Діалогова панель блоку процедури користувача має три основних поля:</w:t>
      </w:r>
    </w:p>
    <w:p w:rsidR="00413039" w:rsidRPr="00460A49" w:rsidRDefault="00460A49" w:rsidP="00460A49">
      <w:pPr>
        <w:pStyle w:val="afc"/>
        <w:widowControl w:val="0"/>
        <w:spacing w:after="0"/>
        <w:ind w:firstLine="708"/>
        <w:rPr>
          <w:sz w:val="28"/>
          <w:szCs w:val="28"/>
        </w:rPr>
      </w:pPr>
      <w:r>
        <w:rPr>
          <w:sz w:val="28"/>
          <w:szCs w:val="28"/>
        </w:rPr>
        <w:sym w:font="Symbol" w:char="F02D"/>
      </w:r>
      <w:r w:rsidR="00413039" w:rsidRPr="00460A49">
        <w:rPr>
          <w:sz w:val="28"/>
          <w:szCs w:val="28"/>
        </w:rPr>
        <w:t xml:space="preserve"> список </w:t>
      </w:r>
      <w:r>
        <w:rPr>
          <w:sz w:val="28"/>
          <w:szCs w:val="28"/>
        </w:rPr>
        <w:t>«</w:t>
      </w:r>
      <w:r w:rsidR="00413039" w:rsidRPr="00460A49">
        <w:rPr>
          <w:sz w:val="28"/>
          <w:szCs w:val="28"/>
        </w:rPr>
        <w:t>Вхідні блоки</w:t>
      </w:r>
      <w:r>
        <w:rPr>
          <w:sz w:val="28"/>
          <w:szCs w:val="28"/>
        </w:rPr>
        <w:t>»</w:t>
      </w:r>
      <w:r w:rsidR="00413039" w:rsidRPr="00460A49">
        <w:rPr>
          <w:sz w:val="28"/>
          <w:szCs w:val="28"/>
        </w:rPr>
        <w:t>;</w:t>
      </w:r>
    </w:p>
    <w:p w:rsidR="00413039" w:rsidRPr="00460A49" w:rsidRDefault="00460A49" w:rsidP="00460A49">
      <w:pPr>
        <w:pStyle w:val="afc"/>
        <w:widowControl w:val="0"/>
        <w:spacing w:after="0"/>
        <w:ind w:firstLine="708"/>
        <w:rPr>
          <w:sz w:val="28"/>
          <w:szCs w:val="28"/>
        </w:rPr>
      </w:pPr>
      <w:r>
        <w:rPr>
          <w:sz w:val="28"/>
          <w:szCs w:val="28"/>
        </w:rPr>
        <w:sym w:font="Symbol" w:char="F02D"/>
      </w:r>
      <w:r w:rsidR="00413039" w:rsidRPr="00460A49">
        <w:rPr>
          <w:sz w:val="28"/>
          <w:szCs w:val="28"/>
        </w:rPr>
        <w:t xml:space="preserve"> список </w:t>
      </w:r>
      <w:r>
        <w:rPr>
          <w:sz w:val="28"/>
          <w:szCs w:val="28"/>
        </w:rPr>
        <w:t>«</w:t>
      </w:r>
      <w:r w:rsidR="00413039" w:rsidRPr="00460A49">
        <w:rPr>
          <w:sz w:val="28"/>
          <w:szCs w:val="28"/>
        </w:rPr>
        <w:t>Оператори</w:t>
      </w:r>
      <w:r>
        <w:rPr>
          <w:sz w:val="28"/>
          <w:szCs w:val="28"/>
        </w:rPr>
        <w:t>»</w:t>
      </w:r>
      <w:r w:rsidR="00413039" w:rsidRPr="00460A49">
        <w:rPr>
          <w:sz w:val="28"/>
          <w:szCs w:val="28"/>
        </w:rPr>
        <w:t>;</w:t>
      </w:r>
    </w:p>
    <w:p w:rsidR="00413039" w:rsidRPr="00460A49" w:rsidRDefault="00460A49" w:rsidP="00460A49">
      <w:pPr>
        <w:pStyle w:val="afc"/>
        <w:widowControl w:val="0"/>
        <w:spacing w:after="0"/>
        <w:ind w:firstLine="708"/>
        <w:rPr>
          <w:sz w:val="28"/>
          <w:szCs w:val="28"/>
        </w:rPr>
      </w:pPr>
      <w:r>
        <w:rPr>
          <w:sz w:val="28"/>
          <w:szCs w:val="28"/>
        </w:rPr>
        <w:sym w:font="Symbol" w:char="F02D"/>
      </w:r>
      <w:r w:rsidR="00413039" w:rsidRPr="00460A49">
        <w:rPr>
          <w:sz w:val="28"/>
          <w:szCs w:val="28"/>
        </w:rPr>
        <w:t xml:space="preserve"> поле редагування </w:t>
      </w:r>
      <w:r>
        <w:rPr>
          <w:sz w:val="28"/>
          <w:szCs w:val="28"/>
        </w:rPr>
        <w:t>«</w:t>
      </w:r>
      <w:r w:rsidR="00413039" w:rsidRPr="00460A49">
        <w:rPr>
          <w:sz w:val="28"/>
          <w:szCs w:val="28"/>
        </w:rPr>
        <w:t>Програма</w:t>
      </w:r>
      <w:r>
        <w:rPr>
          <w:sz w:val="28"/>
          <w:szCs w:val="28"/>
        </w:rPr>
        <w:t>»</w:t>
      </w:r>
      <w:r w:rsidR="00413039" w:rsidRPr="00460A49">
        <w:rPr>
          <w:sz w:val="28"/>
          <w:szCs w:val="28"/>
        </w:rPr>
        <w:t>.</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Список </w:t>
      </w:r>
      <w:r w:rsidR="00460A49">
        <w:rPr>
          <w:sz w:val="28"/>
          <w:szCs w:val="28"/>
        </w:rPr>
        <w:t>«</w:t>
      </w:r>
      <w:r w:rsidRPr="00460A49">
        <w:rPr>
          <w:sz w:val="28"/>
          <w:szCs w:val="28"/>
        </w:rPr>
        <w:t>Вхідні блоки</w:t>
      </w:r>
      <w:r w:rsidR="00460A49">
        <w:rPr>
          <w:sz w:val="28"/>
          <w:szCs w:val="28"/>
        </w:rPr>
        <w:t>»</w:t>
      </w:r>
      <w:r w:rsidRPr="00460A49">
        <w:rPr>
          <w:sz w:val="28"/>
          <w:szCs w:val="28"/>
        </w:rPr>
        <w:t xml:space="preserve"> містить ідентифікатори вихідних каналів функціональних блоків, приєднаних до блоку процедури користувача. </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Список </w:t>
      </w:r>
      <w:r w:rsidR="00460A49">
        <w:rPr>
          <w:sz w:val="28"/>
          <w:szCs w:val="28"/>
        </w:rPr>
        <w:t>«</w:t>
      </w:r>
      <w:r w:rsidRPr="00460A49">
        <w:rPr>
          <w:sz w:val="28"/>
          <w:szCs w:val="28"/>
        </w:rPr>
        <w:t>Оператори</w:t>
      </w:r>
      <w:r w:rsidR="00460A49">
        <w:rPr>
          <w:sz w:val="28"/>
          <w:szCs w:val="28"/>
        </w:rPr>
        <w:t>»</w:t>
      </w:r>
      <w:r w:rsidRPr="00460A49">
        <w:rPr>
          <w:sz w:val="28"/>
          <w:szCs w:val="28"/>
        </w:rPr>
        <w:t xml:space="preserve"> містить перелік всіх доступних операцій. </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Поле редагування </w:t>
      </w:r>
      <w:r w:rsidR="00460A49">
        <w:rPr>
          <w:sz w:val="28"/>
          <w:szCs w:val="28"/>
        </w:rPr>
        <w:t>«</w:t>
      </w:r>
      <w:r w:rsidRPr="00460A49">
        <w:rPr>
          <w:sz w:val="28"/>
          <w:szCs w:val="28"/>
        </w:rPr>
        <w:t>Програма</w:t>
      </w:r>
      <w:r w:rsidR="00460A49">
        <w:rPr>
          <w:sz w:val="28"/>
          <w:szCs w:val="28"/>
        </w:rPr>
        <w:t>»</w:t>
      </w:r>
      <w:r w:rsidRPr="00460A49">
        <w:rPr>
          <w:sz w:val="28"/>
          <w:szCs w:val="28"/>
        </w:rPr>
        <w:t xml:space="preserve"> призначено для введення початкового тексту процедури, що реалізовується даним блоком. Натиснення лівою клавішею миші на ідентифікаторі приєднаного каналу в списку </w:t>
      </w:r>
      <w:r w:rsidR="00460A49">
        <w:rPr>
          <w:sz w:val="28"/>
          <w:szCs w:val="28"/>
        </w:rPr>
        <w:t>«</w:t>
      </w:r>
      <w:r w:rsidRPr="00460A49">
        <w:rPr>
          <w:sz w:val="28"/>
          <w:szCs w:val="28"/>
        </w:rPr>
        <w:t>Вхідні блоки</w:t>
      </w:r>
      <w:r w:rsidR="00460A49">
        <w:rPr>
          <w:sz w:val="28"/>
          <w:szCs w:val="28"/>
        </w:rPr>
        <w:t>»</w:t>
      </w:r>
      <w:r w:rsidRPr="00460A49">
        <w:rPr>
          <w:sz w:val="28"/>
          <w:szCs w:val="28"/>
        </w:rPr>
        <w:t xml:space="preserve"> призведе до появи вибраного ідентифікатора в полі редагування програми. Натиснення на символі операції в списку </w:t>
      </w:r>
      <w:r w:rsidR="00460A49">
        <w:rPr>
          <w:sz w:val="28"/>
          <w:szCs w:val="28"/>
        </w:rPr>
        <w:t>«</w:t>
      </w:r>
      <w:r w:rsidRPr="00460A49">
        <w:rPr>
          <w:sz w:val="28"/>
          <w:szCs w:val="28"/>
        </w:rPr>
        <w:t>Оператори</w:t>
      </w:r>
      <w:r w:rsidR="00460A49">
        <w:rPr>
          <w:sz w:val="28"/>
          <w:szCs w:val="28"/>
        </w:rPr>
        <w:t>»</w:t>
      </w:r>
      <w:r w:rsidRPr="00460A49">
        <w:rPr>
          <w:sz w:val="28"/>
          <w:szCs w:val="28"/>
        </w:rPr>
        <w:t xml:space="preserve"> також призведе до появи оператора в полі редагування.</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Поле редагування </w:t>
      </w:r>
      <w:r w:rsidR="00460A49">
        <w:rPr>
          <w:sz w:val="28"/>
          <w:szCs w:val="28"/>
        </w:rPr>
        <w:t>«</w:t>
      </w:r>
      <w:r w:rsidRPr="00460A49">
        <w:rPr>
          <w:sz w:val="28"/>
          <w:szCs w:val="28"/>
        </w:rPr>
        <w:t>Програма</w:t>
      </w:r>
      <w:r w:rsidR="00460A49">
        <w:rPr>
          <w:sz w:val="28"/>
          <w:szCs w:val="28"/>
        </w:rPr>
        <w:t>»</w:t>
      </w:r>
      <w:r w:rsidRPr="00460A49">
        <w:rPr>
          <w:sz w:val="28"/>
          <w:szCs w:val="28"/>
        </w:rPr>
        <w:t xml:space="preserve"> повинно містити початковий текст програми, що складається з операторів і виразів, введених відповідно до правил, прийнятих в мові програмування процедур користувача GENIE.</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Поле </w:t>
      </w:r>
      <w:r w:rsidR="00460A49">
        <w:rPr>
          <w:sz w:val="28"/>
          <w:szCs w:val="28"/>
        </w:rPr>
        <w:t>«</w:t>
      </w:r>
      <w:r w:rsidRPr="00460A49">
        <w:rPr>
          <w:sz w:val="28"/>
          <w:szCs w:val="28"/>
        </w:rPr>
        <w:t>Список Оператори</w:t>
      </w:r>
      <w:r w:rsidR="00460A49">
        <w:rPr>
          <w:sz w:val="28"/>
          <w:szCs w:val="28"/>
        </w:rPr>
        <w:t>»</w:t>
      </w:r>
      <w:r w:rsidRPr="00460A49">
        <w:rPr>
          <w:sz w:val="28"/>
          <w:szCs w:val="28"/>
        </w:rPr>
        <w:t xml:space="preserve"> містить перелік всіх ключових слів, виразів і операторів мови програмування процедур користувача GENIE. Оператор, який містить частину іншого оператора, називається  «тілом» складового оператора. Символи переведення рядка і повернення каретки, які додаються в текст програми при натисненні клавіші  «Enter» в процесі введення тексту, не впливають на виконання програми. Таким чином, будь-який оператор може міститися в одному рядку або бути розбитим на декілька рядків. Інтерпретатор блоку процедури користувача розпізнає ключові слова if, else, while, output, skip, stop, display, substr і sprintf, ідентифікатори приєднаних функціональних блоків (AI1, DO2, і т.д.), а також імена змінних від а до z, від a1...z1 до a9...z9. У мові програмування процедур користувача GENIE використовуються наступні типи синтаксису:</w:t>
      </w:r>
    </w:p>
    <w:p w:rsidR="00290882" w:rsidRPr="00460A49" w:rsidRDefault="00290882" w:rsidP="00460A49">
      <w:pPr>
        <w:pStyle w:val="afe"/>
        <w:widowControl w:val="0"/>
        <w:tabs>
          <w:tab w:val="left" w:pos="1134"/>
        </w:tabs>
        <w:ind w:firstLine="426"/>
        <w:jc w:val="both"/>
        <w:rPr>
          <w:sz w:val="28"/>
          <w:szCs w:val="28"/>
          <w:lang w:val="uk-UA"/>
        </w:rPr>
      </w:pPr>
      <w:r w:rsidRPr="00460A49">
        <w:rPr>
          <w:sz w:val="28"/>
          <w:szCs w:val="28"/>
          <w:lang w:val="uk-UA"/>
        </w:rPr>
        <w:t>1</w:t>
      </w:r>
      <w:r w:rsidR="00460A49">
        <w:rPr>
          <w:sz w:val="28"/>
          <w:szCs w:val="28"/>
          <w:lang w:val="uk-UA"/>
        </w:rPr>
        <w:t>)</w:t>
      </w:r>
      <w:r w:rsidRPr="00460A49">
        <w:rPr>
          <w:sz w:val="28"/>
          <w:szCs w:val="28"/>
          <w:lang w:val="uk-UA"/>
        </w:rPr>
        <w:tab/>
        <w:t>вирази;</w:t>
      </w:r>
    </w:p>
    <w:p w:rsidR="00290882" w:rsidRPr="00460A49" w:rsidRDefault="00290882" w:rsidP="00460A49">
      <w:pPr>
        <w:pStyle w:val="afe"/>
        <w:widowControl w:val="0"/>
        <w:tabs>
          <w:tab w:val="left" w:pos="1134"/>
        </w:tabs>
        <w:ind w:firstLine="426"/>
        <w:jc w:val="both"/>
        <w:rPr>
          <w:sz w:val="28"/>
          <w:szCs w:val="28"/>
          <w:lang w:val="uk-UA"/>
        </w:rPr>
      </w:pPr>
      <w:r w:rsidRPr="00460A49">
        <w:rPr>
          <w:sz w:val="28"/>
          <w:szCs w:val="28"/>
          <w:lang w:val="uk-UA"/>
        </w:rPr>
        <w:t>2</w:t>
      </w:r>
      <w:r w:rsidR="00460A49">
        <w:rPr>
          <w:sz w:val="28"/>
          <w:szCs w:val="28"/>
          <w:lang w:val="uk-UA"/>
        </w:rPr>
        <w:t>)</w:t>
      </w:r>
      <w:r w:rsidRPr="00460A49">
        <w:rPr>
          <w:sz w:val="28"/>
          <w:szCs w:val="28"/>
          <w:lang w:val="uk-UA"/>
        </w:rPr>
        <w:tab/>
        <w:t xml:space="preserve">if (логічний вираз) оператор; </w:t>
      </w:r>
    </w:p>
    <w:p w:rsidR="00290882" w:rsidRPr="00460A49" w:rsidRDefault="00290882" w:rsidP="00460A49">
      <w:pPr>
        <w:pStyle w:val="afe"/>
        <w:widowControl w:val="0"/>
        <w:tabs>
          <w:tab w:val="left" w:pos="1134"/>
        </w:tabs>
        <w:ind w:firstLine="426"/>
        <w:jc w:val="both"/>
        <w:rPr>
          <w:sz w:val="28"/>
          <w:szCs w:val="28"/>
          <w:lang w:val="uk-UA"/>
        </w:rPr>
      </w:pPr>
      <w:r w:rsidRPr="00460A49">
        <w:rPr>
          <w:sz w:val="28"/>
          <w:szCs w:val="28"/>
          <w:lang w:val="uk-UA"/>
        </w:rPr>
        <w:t>3</w:t>
      </w:r>
      <w:r w:rsidR="00460A49">
        <w:rPr>
          <w:sz w:val="28"/>
          <w:szCs w:val="28"/>
          <w:lang w:val="uk-UA"/>
        </w:rPr>
        <w:t>)</w:t>
      </w:r>
      <w:r w:rsidRPr="00460A49">
        <w:rPr>
          <w:sz w:val="28"/>
          <w:szCs w:val="28"/>
          <w:lang w:val="uk-UA"/>
        </w:rPr>
        <w:tab/>
        <w:t>if (логічний вираз) оператор; else оператор;</w:t>
      </w:r>
    </w:p>
    <w:p w:rsidR="00290882" w:rsidRPr="00460A49" w:rsidRDefault="00290882" w:rsidP="00460A49">
      <w:pPr>
        <w:pStyle w:val="afe"/>
        <w:widowControl w:val="0"/>
        <w:tabs>
          <w:tab w:val="left" w:pos="1134"/>
        </w:tabs>
        <w:ind w:firstLine="426"/>
        <w:jc w:val="both"/>
        <w:rPr>
          <w:sz w:val="28"/>
          <w:szCs w:val="28"/>
          <w:lang w:val="uk-UA"/>
        </w:rPr>
      </w:pPr>
      <w:r w:rsidRPr="00460A49">
        <w:rPr>
          <w:sz w:val="28"/>
          <w:szCs w:val="28"/>
          <w:lang w:val="uk-UA"/>
        </w:rPr>
        <w:t>4</w:t>
      </w:r>
      <w:r w:rsidR="00460A49">
        <w:rPr>
          <w:sz w:val="28"/>
          <w:szCs w:val="28"/>
          <w:lang w:val="uk-UA"/>
        </w:rPr>
        <w:t>)</w:t>
      </w:r>
      <w:r w:rsidRPr="00460A49">
        <w:rPr>
          <w:sz w:val="28"/>
          <w:szCs w:val="28"/>
          <w:lang w:val="uk-UA"/>
        </w:rPr>
        <w:tab/>
        <w:t>while (логічний вираз) оператор;</w:t>
      </w:r>
    </w:p>
    <w:p w:rsidR="00290882" w:rsidRPr="00460A49" w:rsidRDefault="00290882" w:rsidP="00460A49">
      <w:pPr>
        <w:pStyle w:val="afe"/>
        <w:widowControl w:val="0"/>
        <w:tabs>
          <w:tab w:val="left" w:pos="1134"/>
        </w:tabs>
        <w:ind w:firstLine="426"/>
        <w:jc w:val="both"/>
        <w:rPr>
          <w:sz w:val="28"/>
          <w:szCs w:val="28"/>
          <w:lang w:val="uk-UA"/>
        </w:rPr>
      </w:pPr>
      <w:r w:rsidRPr="00460A49">
        <w:rPr>
          <w:sz w:val="28"/>
          <w:szCs w:val="28"/>
          <w:lang w:val="uk-UA"/>
        </w:rPr>
        <w:lastRenderedPageBreak/>
        <w:t>5</w:t>
      </w:r>
      <w:r w:rsidR="00460A49">
        <w:rPr>
          <w:sz w:val="28"/>
          <w:szCs w:val="28"/>
          <w:lang w:val="uk-UA"/>
        </w:rPr>
        <w:t>)</w:t>
      </w:r>
      <w:r w:rsidRPr="00460A49">
        <w:rPr>
          <w:sz w:val="28"/>
          <w:szCs w:val="28"/>
          <w:lang w:val="uk-UA"/>
        </w:rPr>
        <w:tab/>
        <w:t>output вираз;</w:t>
      </w:r>
    </w:p>
    <w:p w:rsidR="00290882" w:rsidRPr="00460A49" w:rsidRDefault="00290882" w:rsidP="00460A49">
      <w:pPr>
        <w:pStyle w:val="afe"/>
        <w:widowControl w:val="0"/>
        <w:tabs>
          <w:tab w:val="left" w:pos="1134"/>
        </w:tabs>
        <w:ind w:firstLine="426"/>
        <w:jc w:val="both"/>
        <w:rPr>
          <w:sz w:val="28"/>
          <w:szCs w:val="28"/>
          <w:lang w:val="uk-UA"/>
        </w:rPr>
      </w:pPr>
      <w:r w:rsidRPr="00460A49">
        <w:rPr>
          <w:sz w:val="28"/>
          <w:szCs w:val="28"/>
          <w:lang w:val="uk-UA"/>
        </w:rPr>
        <w:t>6</w:t>
      </w:r>
      <w:r w:rsidR="00460A49">
        <w:rPr>
          <w:sz w:val="28"/>
          <w:szCs w:val="28"/>
          <w:lang w:val="uk-UA"/>
        </w:rPr>
        <w:t>)</w:t>
      </w:r>
      <w:r w:rsidRPr="00460A49">
        <w:rPr>
          <w:sz w:val="28"/>
          <w:szCs w:val="28"/>
          <w:lang w:val="uk-UA"/>
        </w:rPr>
        <w:tab/>
        <w:t>skip;</w:t>
      </w:r>
    </w:p>
    <w:p w:rsidR="00290882" w:rsidRPr="00460A49" w:rsidRDefault="00290882" w:rsidP="00460A49">
      <w:pPr>
        <w:pStyle w:val="afe"/>
        <w:widowControl w:val="0"/>
        <w:tabs>
          <w:tab w:val="left" w:pos="1134"/>
        </w:tabs>
        <w:ind w:firstLine="426"/>
        <w:jc w:val="both"/>
        <w:rPr>
          <w:sz w:val="28"/>
          <w:szCs w:val="28"/>
          <w:lang w:val="uk-UA"/>
        </w:rPr>
      </w:pPr>
      <w:r w:rsidRPr="00460A49">
        <w:rPr>
          <w:sz w:val="28"/>
          <w:szCs w:val="28"/>
          <w:lang w:val="uk-UA"/>
        </w:rPr>
        <w:t>7</w:t>
      </w:r>
      <w:r w:rsidR="00460A49">
        <w:rPr>
          <w:sz w:val="28"/>
          <w:szCs w:val="28"/>
          <w:lang w:val="uk-UA"/>
        </w:rPr>
        <w:t>)</w:t>
      </w:r>
      <w:r w:rsidRPr="00460A49">
        <w:rPr>
          <w:sz w:val="28"/>
          <w:szCs w:val="28"/>
          <w:lang w:val="uk-UA"/>
        </w:rPr>
        <w:tab/>
        <w:t>stop;</w:t>
      </w:r>
    </w:p>
    <w:p w:rsidR="00290882" w:rsidRPr="00460A49" w:rsidRDefault="00290882" w:rsidP="00460A49">
      <w:pPr>
        <w:pStyle w:val="afe"/>
        <w:widowControl w:val="0"/>
        <w:tabs>
          <w:tab w:val="left" w:pos="1134"/>
        </w:tabs>
        <w:ind w:firstLine="426"/>
        <w:jc w:val="both"/>
        <w:rPr>
          <w:sz w:val="28"/>
          <w:szCs w:val="28"/>
          <w:lang w:val="uk-UA"/>
        </w:rPr>
      </w:pPr>
      <w:r w:rsidRPr="00460A49">
        <w:rPr>
          <w:sz w:val="28"/>
          <w:szCs w:val="28"/>
          <w:lang w:val="uk-UA"/>
        </w:rPr>
        <w:t>8</w:t>
      </w:r>
      <w:r w:rsidR="00460A49">
        <w:rPr>
          <w:sz w:val="28"/>
          <w:szCs w:val="28"/>
          <w:lang w:val="uk-UA"/>
        </w:rPr>
        <w:t>)</w:t>
      </w:r>
      <w:r w:rsidRPr="00460A49">
        <w:rPr>
          <w:sz w:val="28"/>
          <w:szCs w:val="28"/>
          <w:lang w:val="uk-UA"/>
        </w:rPr>
        <w:tab/>
        <w:t>display вираз;</w:t>
      </w:r>
    </w:p>
    <w:p w:rsidR="00290882" w:rsidRPr="00460A49" w:rsidRDefault="00290882" w:rsidP="00460A49">
      <w:pPr>
        <w:pStyle w:val="afe"/>
        <w:widowControl w:val="0"/>
        <w:tabs>
          <w:tab w:val="left" w:pos="1134"/>
        </w:tabs>
        <w:ind w:firstLine="426"/>
        <w:jc w:val="both"/>
        <w:rPr>
          <w:sz w:val="28"/>
          <w:szCs w:val="28"/>
          <w:lang w:val="uk-UA"/>
        </w:rPr>
      </w:pPr>
      <w:r w:rsidRPr="00460A49">
        <w:rPr>
          <w:sz w:val="28"/>
          <w:szCs w:val="28"/>
          <w:lang w:val="uk-UA"/>
        </w:rPr>
        <w:t>9</w:t>
      </w:r>
      <w:r w:rsidR="00460A49">
        <w:rPr>
          <w:sz w:val="28"/>
          <w:szCs w:val="28"/>
          <w:lang w:val="uk-UA"/>
        </w:rPr>
        <w:t>)</w:t>
      </w:r>
      <w:r w:rsidRPr="00460A49">
        <w:rPr>
          <w:sz w:val="28"/>
          <w:szCs w:val="28"/>
          <w:lang w:val="uk-UA"/>
        </w:rPr>
        <w:tab/>
        <w:t>substr вираз;</w:t>
      </w:r>
    </w:p>
    <w:p w:rsidR="00290882" w:rsidRPr="00460A49" w:rsidRDefault="00290882" w:rsidP="00460A49">
      <w:pPr>
        <w:pStyle w:val="afe"/>
        <w:widowControl w:val="0"/>
        <w:tabs>
          <w:tab w:val="left" w:pos="1134"/>
        </w:tabs>
        <w:ind w:firstLine="426"/>
        <w:jc w:val="both"/>
        <w:rPr>
          <w:sz w:val="28"/>
          <w:szCs w:val="28"/>
          <w:lang w:val="uk-UA"/>
        </w:rPr>
      </w:pPr>
      <w:r w:rsidRPr="00460A49">
        <w:rPr>
          <w:sz w:val="28"/>
          <w:szCs w:val="28"/>
          <w:lang w:val="uk-UA"/>
        </w:rPr>
        <w:t>10</w:t>
      </w:r>
      <w:r w:rsidR="00460A49">
        <w:rPr>
          <w:sz w:val="28"/>
          <w:szCs w:val="28"/>
          <w:lang w:val="uk-UA"/>
        </w:rPr>
        <w:t>)</w:t>
      </w:r>
      <w:r w:rsidRPr="00460A49">
        <w:rPr>
          <w:sz w:val="28"/>
          <w:szCs w:val="28"/>
          <w:lang w:val="uk-UA"/>
        </w:rPr>
        <w:t xml:space="preserve"> sprintf вираз.</w:t>
      </w:r>
    </w:p>
    <w:p w:rsidR="00290882" w:rsidRPr="00460A49" w:rsidRDefault="00290882" w:rsidP="00BD7A31">
      <w:pPr>
        <w:pStyle w:val="afc"/>
        <w:widowControl w:val="0"/>
        <w:spacing w:after="0"/>
        <w:ind w:firstLine="720"/>
        <w:jc w:val="both"/>
        <w:rPr>
          <w:sz w:val="28"/>
          <w:szCs w:val="28"/>
        </w:rPr>
      </w:pPr>
      <w:r w:rsidRPr="00460A49">
        <w:rPr>
          <w:sz w:val="28"/>
          <w:szCs w:val="28"/>
        </w:rPr>
        <w:t>Ключове слово output дозволяє передавати результат вираз функціональному блоку, приєднаному до одного з виходів блоку процедури користувача. Блок дозволяє виводити дані у вигляді цілого і дійсних значень, а також символьних рядків. Оскільки дані можуть виводитися по 8-ми каналам, ключове слово output має наступний синтаксис:</w:t>
      </w:r>
    </w:p>
    <w:p w:rsidR="00290882" w:rsidRPr="00460A49" w:rsidRDefault="00290882" w:rsidP="00BD7A31">
      <w:pPr>
        <w:pStyle w:val="afc"/>
        <w:widowControl w:val="0"/>
        <w:spacing w:after="0"/>
        <w:jc w:val="both"/>
        <w:rPr>
          <w:sz w:val="28"/>
          <w:szCs w:val="28"/>
        </w:rPr>
      </w:pPr>
      <w:r w:rsidRPr="00460A49">
        <w:rPr>
          <w:sz w:val="28"/>
          <w:szCs w:val="28"/>
        </w:rPr>
        <w:t>output (#номер, параметр);</w:t>
      </w:r>
    </w:p>
    <w:p w:rsidR="00290882" w:rsidRPr="00460A49" w:rsidRDefault="00290882" w:rsidP="00460A49">
      <w:pPr>
        <w:pStyle w:val="afc"/>
        <w:widowControl w:val="0"/>
        <w:spacing w:after="0"/>
        <w:ind w:left="851" w:hanging="851"/>
        <w:jc w:val="both"/>
        <w:rPr>
          <w:sz w:val="28"/>
          <w:szCs w:val="28"/>
        </w:rPr>
      </w:pPr>
      <w:r w:rsidRPr="00460A49">
        <w:rPr>
          <w:sz w:val="28"/>
          <w:szCs w:val="28"/>
        </w:rPr>
        <w:t xml:space="preserve">де номер </w:t>
      </w:r>
      <w:r w:rsidR="00460A49">
        <w:rPr>
          <w:sz w:val="28"/>
          <w:szCs w:val="28"/>
        </w:rPr>
        <w:t>–</w:t>
      </w:r>
      <w:r w:rsidRPr="00460A49">
        <w:rPr>
          <w:sz w:val="28"/>
          <w:szCs w:val="28"/>
        </w:rPr>
        <w:t xml:space="preserve"> цифра</w:t>
      </w:r>
      <w:r w:rsidR="00460A49">
        <w:rPr>
          <w:sz w:val="28"/>
          <w:szCs w:val="28"/>
        </w:rPr>
        <w:t xml:space="preserve"> </w:t>
      </w:r>
      <w:r w:rsidRPr="00460A49">
        <w:rPr>
          <w:sz w:val="28"/>
          <w:szCs w:val="28"/>
        </w:rPr>
        <w:t>від 0 до 7, що ідентифікує номер виходу блоку процедури користувача;</w:t>
      </w:r>
    </w:p>
    <w:p w:rsidR="00290882" w:rsidRPr="00460A49" w:rsidRDefault="00290882" w:rsidP="00460A49">
      <w:pPr>
        <w:pStyle w:val="afc"/>
        <w:widowControl w:val="0"/>
        <w:spacing w:after="0"/>
        <w:ind w:left="851" w:hanging="851"/>
        <w:jc w:val="both"/>
        <w:rPr>
          <w:sz w:val="28"/>
          <w:szCs w:val="28"/>
        </w:rPr>
      </w:pPr>
      <w:r w:rsidRPr="00460A49">
        <w:rPr>
          <w:sz w:val="28"/>
          <w:szCs w:val="28"/>
        </w:rPr>
        <w:t xml:space="preserve">параметр </w:t>
      </w:r>
      <w:r w:rsidR="00460A49">
        <w:rPr>
          <w:sz w:val="28"/>
          <w:szCs w:val="28"/>
        </w:rPr>
        <w:t>–</w:t>
      </w:r>
      <w:r w:rsidRPr="00460A49">
        <w:rPr>
          <w:sz w:val="28"/>
          <w:szCs w:val="28"/>
        </w:rPr>
        <w:t xml:space="preserve"> число</w:t>
      </w:r>
      <w:r w:rsidR="00460A49">
        <w:rPr>
          <w:sz w:val="28"/>
          <w:szCs w:val="28"/>
        </w:rPr>
        <w:t xml:space="preserve"> </w:t>
      </w:r>
      <w:r w:rsidRPr="00460A49">
        <w:rPr>
          <w:sz w:val="28"/>
          <w:szCs w:val="28"/>
        </w:rPr>
        <w:t>(константа), ім</w:t>
      </w:r>
      <w:r w:rsidR="00D23120">
        <w:rPr>
          <w:sz w:val="28"/>
          <w:szCs w:val="28"/>
        </w:rPr>
        <w:t>’</w:t>
      </w:r>
      <w:r w:rsidRPr="00460A49">
        <w:rPr>
          <w:sz w:val="28"/>
          <w:szCs w:val="28"/>
        </w:rPr>
        <w:t>я Тега, ім</w:t>
      </w:r>
      <w:r w:rsidR="00D23120">
        <w:rPr>
          <w:sz w:val="28"/>
          <w:szCs w:val="28"/>
        </w:rPr>
        <w:t>’</w:t>
      </w:r>
      <w:r w:rsidRPr="00460A49">
        <w:rPr>
          <w:sz w:val="28"/>
          <w:szCs w:val="28"/>
        </w:rPr>
        <w:t>я змінної, математична операція</w:t>
      </w:r>
      <w:r w:rsidR="00460A49">
        <w:rPr>
          <w:sz w:val="28"/>
          <w:szCs w:val="28"/>
        </w:rPr>
        <w:t xml:space="preserve"> </w:t>
      </w:r>
      <w:r w:rsidRPr="00460A49">
        <w:rPr>
          <w:sz w:val="28"/>
          <w:szCs w:val="28"/>
        </w:rPr>
        <w:t xml:space="preserve"> або рядок символів, взята в подвійні лапки (наприклад,  </w:t>
      </w:r>
    </w:p>
    <w:p w:rsidR="00290882" w:rsidRPr="00460A49" w:rsidRDefault="00290882" w:rsidP="00460A49">
      <w:pPr>
        <w:pStyle w:val="afc"/>
        <w:widowControl w:val="0"/>
        <w:spacing w:after="0"/>
        <w:ind w:left="851" w:hanging="851"/>
        <w:jc w:val="both"/>
        <w:rPr>
          <w:sz w:val="28"/>
          <w:szCs w:val="28"/>
        </w:rPr>
      </w:pPr>
      <w:r w:rsidRPr="00460A49">
        <w:rPr>
          <w:sz w:val="28"/>
          <w:szCs w:val="28"/>
        </w:rPr>
        <w:t xml:space="preserve">  «This is а string»). </w:t>
      </w:r>
    </w:p>
    <w:p w:rsidR="00290882" w:rsidRPr="00460A49" w:rsidRDefault="00290882" w:rsidP="00BD7A31">
      <w:pPr>
        <w:pStyle w:val="afc"/>
        <w:widowControl w:val="0"/>
        <w:spacing w:after="0"/>
        <w:ind w:firstLine="720"/>
        <w:jc w:val="both"/>
        <w:rPr>
          <w:sz w:val="28"/>
          <w:szCs w:val="28"/>
        </w:rPr>
      </w:pPr>
      <w:r w:rsidRPr="00460A49">
        <w:rPr>
          <w:sz w:val="28"/>
          <w:szCs w:val="28"/>
        </w:rPr>
        <w:t>Наприклад:</w:t>
      </w:r>
    </w:p>
    <w:p w:rsidR="00290882" w:rsidRPr="00460A49" w:rsidRDefault="00290882" w:rsidP="00BD7A31">
      <w:pPr>
        <w:pStyle w:val="afc"/>
        <w:widowControl w:val="0"/>
        <w:spacing w:after="0"/>
        <w:jc w:val="both"/>
        <w:rPr>
          <w:sz w:val="28"/>
          <w:szCs w:val="28"/>
        </w:rPr>
      </w:pPr>
      <w:r w:rsidRPr="00460A49">
        <w:rPr>
          <w:sz w:val="28"/>
          <w:szCs w:val="28"/>
        </w:rPr>
        <w:t>output(#2,  «This string»);  //вивести рядок в канал з номером 2</w:t>
      </w:r>
    </w:p>
    <w:p w:rsidR="00290882" w:rsidRPr="00460A49" w:rsidRDefault="00290882" w:rsidP="00BD7A31">
      <w:pPr>
        <w:pStyle w:val="afc"/>
        <w:widowControl w:val="0"/>
        <w:spacing w:after="0"/>
        <w:jc w:val="both"/>
        <w:rPr>
          <w:sz w:val="28"/>
          <w:szCs w:val="28"/>
        </w:rPr>
      </w:pPr>
      <w:r w:rsidRPr="00460A49">
        <w:rPr>
          <w:sz w:val="28"/>
          <w:szCs w:val="28"/>
        </w:rPr>
        <w:t>output(#0,  «Another string»);  //вивести рядок в канал з номером 0</w:t>
      </w:r>
    </w:p>
    <w:p w:rsidR="00290882" w:rsidRPr="00460A49" w:rsidRDefault="00290882" w:rsidP="00BD7A31">
      <w:pPr>
        <w:pStyle w:val="afc"/>
        <w:widowControl w:val="0"/>
        <w:spacing w:after="0"/>
        <w:jc w:val="both"/>
        <w:rPr>
          <w:sz w:val="28"/>
          <w:szCs w:val="28"/>
        </w:rPr>
      </w:pPr>
      <w:r w:rsidRPr="00460A49">
        <w:rPr>
          <w:sz w:val="28"/>
          <w:szCs w:val="28"/>
        </w:rPr>
        <w:t>«output  Another string»;  //вивести рядок в канал з номером 0</w:t>
      </w:r>
    </w:p>
    <w:p w:rsidR="00290882" w:rsidRPr="00460A49" w:rsidRDefault="00290882" w:rsidP="00BD7A31">
      <w:pPr>
        <w:pStyle w:val="afc"/>
        <w:widowControl w:val="0"/>
        <w:spacing w:after="0"/>
        <w:jc w:val="both"/>
        <w:rPr>
          <w:sz w:val="28"/>
          <w:szCs w:val="28"/>
        </w:rPr>
      </w:pPr>
      <w:r w:rsidRPr="00460A49">
        <w:rPr>
          <w:sz w:val="28"/>
          <w:szCs w:val="28"/>
        </w:rPr>
        <w:t>«a4 =  Another string»;</w:t>
      </w:r>
    </w:p>
    <w:p w:rsidR="00290882" w:rsidRPr="00460A49" w:rsidRDefault="00290882" w:rsidP="00BD7A31">
      <w:pPr>
        <w:pStyle w:val="afc"/>
        <w:widowControl w:val="0"/>
        <w:spacing w:after="0"/>
        <w:jc w:val="both"/>
        <w:rPr>
          <w:sz w:val="28"/>
          <w:szCs w:val="28"/>
        </w:rPr>
      </w:pPr>
      <w:r w:rsidRPr="00460A49">
        <w:rPr>
          <w:sz w:val="28"/>
          <w:szCs w:val="28"/>
        </w:rPr>
        <w:t>output(#7,  «String»+ a4);  //вивести рядок  «StringAnother string» в канал з номером 7</w:t>
      </w:r>
    </w:p>
    <w:p w:rsidR="00290882" w:rsidRPr="00460A49" w:rsidRDefault="00290882" w:rsidP="00BD7A31">
      <w:pPr>
        <w:pStyle w:val="afc"/>
        <w:widowControl w:val="0"/>
        <w:spacing w:after="0"/>
        <w:jc w:val="both"/>
        <w:rPr>
          <w:sz w:val="28"/>
          <w:szCs w:val="28"/>
        </w:rPr>
      </w:pPr>
      <w:r w:rsidRPr="00460A49">
        <w:rPr>
          <w:sz w:val="28"/>
          <w:szCs w:val="28"/>
        </w:rPr>
        <w:t xml:space="preserve">output(#1, AI1[0] + AI2[0]); //вивести суму значень на виходах з номерами 0 блоків аналогового введення AI1 </w:t>
      </w:r>
    </w:p>
    <w:p w:rsidR="00290882" w:rsidRPr="00460A49" w:rsidRDefault="00290882" w:rsidP="00BD7A31">
      <w:pPr>
        <w:pStyle w:val="a8"/>
        <w:widowControl w:val="0"/>
        <w:spacing w:before="0" w:line="240" w:lineRule="auto"/>
        <w:jc w:val="both"/>
        <w:rPr>
          <w:szCs w:val="28"/>
          <w:lang w:val="uk-UA"/>
        </w:rPr>
      </w:pPr>
      <w:r w:rsidRPr="00460A49">
        <w:rPr>
          <w:szCs w:val="28"/>
          <w:lang w:val="uk-UA"/>
        </w:rPr>
        <w:t>//і AI2, приєднаних до блоку процедури користувача, в канал з номером 1</w:t>
      </w:r>
    </w:p>
    <w:p w:rsidR="00290882" w:rsidRPr="00460A49" w:rsidRDefault="00290882" w:rsidP="00BD7A31">
      <w:pPr>
        <w:pStyle w:val="afc"/>
        <w:widowControl w:val="0"/>
        <w:spacing w:after="0"/>
        <w:jc w:val="both"/>
        <w:rPr>
          <w:sz w:val="28"/>
          <w:szCs w:val="28"/>
        </w:rPr>
      </w:pPr>
      <w:r w:rsidRPr="00460A49">
        <w:rPr>
          <w:sz w:val="28"/>
          <w:szCs w:val="28"/>
        </w:rPr>
        <w:t>output(#7, 1); //вивести 1 в канал з номером 7</w:t>
      </w:r>
    </w:p>
    <w:p w:rsidR="00290882" w:rsidRPr="00460A49" w:rsidRDefault="00290882" w:rsidP="00BD7A31">
      <w:pPr>
        <w:pStyle w:val="afc"/>
        <w:widowControl w:val="0"/>
        <w:spacing w:after="0"/>
        <w:ind w:firstLine="720"/>
        <w:jc w:val="both"/>
        <w:rPr>
          <w:sz w:val="28"/>
          <w:szCs w:val="28"/>
        </w:rPr>
      </w:pPr>
      <w:r w:rsidRPr="00460A49">
        <w:rPr>
          <w:sz w:val="28"/>
          <w:szCs w:val="28"/>
        </w:rPr>
        <w:t>Коли вихід даного блоку приєднується до входу іншого блоку, на екран монітора виводиться діалогова панель вибору номера вихідного каналу блоку процедури користувача, в якій потрібно вибрати канал, що приєднується.  Якщо за логікою алгоритму, що виконується блоком процедури користувача, на вихід даного блоку в поточному циклі стратегії явно не виводиться яке-небудь значення, то на вказаному виході буде нульове значення.</w:t>
      </w:r>
    </w:p>
    <w:p w:rsidR="00290882" w:rsidRPr="00460A49" w:rsidRDefault="00290882" w:rsidP="00BD7A31">
      <w:pPr>
        <w:pStyle w:val="afc"/>
        <w:widowControl w:val="0"/>
        <w:spacing w:after="0"/>
        <w:ind w:firstLine="720"/>
        <w:jc w:val="both"/>
        <w:rPr>
          <w:sz w:val="28"/>
          <w:szCs w:val="28"/>
        </w:rPr>
      </w:pPr>
      <w:r w:rsidRPr="00460A49">
        <w:rPr>
          <w:sz w:val="28"/>
          <w:szCs w:val="28"/>
        </w:rPr>
        <w:t>Ключове слово skip дозволяє пропустити наступні за ним рядки процедури користувача в поточному циклі стратегії.</w:t>
      </w:r>
    </w:p>
    <w:p w:rsidR="00290882" w:rsidRPr="00460A49" w:rsidRDefault="00290882" w:rsidP="00BD7A31">
      <w:pPr>
        <w:pStyle w:val="afc"/>
        <w:widowControl w:val="0"/>
        <w:spacing w:after="0"/>
        <w:ind w:firstLine="720"/>
        <w:jc w:val="both"/>
        <w:rPr>
          <w:sz w:val="28"/>
          <w:szCs w:val="28"/>
        </w:rPr>
      </w:pPr>
      <w:r w:rsidRPr="00460A49">
        <w:rPr>
          <w:sz w:val="28"/>
          <w:szCs w:val="28"/>
        </w:rPr>
        <w:t>Ключове слово display дозволяє виконувати перемикання між вікнами форм відображення в процесі виконання стратегії. Як параметр даному ключовому слову передається номер форми відображення, вікно якої висувається на передній план. Наприклад:</w:t>
      </w:r>
    </w:p>
    <w:p w:rsidR="00290882" w:rsidRPr="00460A49" w:rsidRDefault="00290882" w:rsidP="00BD7A31">
      <w:pPr>
        <w:pStyle w:val="afc"/>
        <w:widowControl w:val="0"/>
        <w:spacing w:after="0"/>
        <w:jc w:val="both"/>
        <w:rPr>
          <w:sz w:val="28"/>
          <w:szCs w:val="28"/>
        </w:rPr>
      </w:pPr>
      <w:r w:rsidRPr="00460A49">
        <w:rPr>
          <w:sz w:val="28"/>
          <w:szCs w:val="28"/>
        </w:rPr>
        <w:t>display(2); //висунути на передній план вікно форми відображення DISP2</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Ключове слово substr дозволяє виконувати розбір символьних рядків в процесі виконання стратегії. Як перший параметр даному ключовому слову передається рядок символів, взятий в подвійні лапки, або рядкова змінна, що підлягає розбору. Другий параметр повинен містити номер символу, з якого необхідно почати розбір рядка.  Символ,  розташований в крайній лівій позиції рядка, має номер 1. </w:t>
      </w:r>
    </w:p>
    <w:p w:rsidR="00290882" w:rsidRPr="00460A49" w:rsidRDefault="00290882" w:rsidP="00BD7A31">
      <w:pPr>
        <w:pStyle w:val="afc"/>
        <w:widowControl w:val="0"/>
        <w:spacing w:after="0"/>
        <w:ind w:firstLine="720"/>
        <w:jc w:val="both"/>
        <w:rPr>
          <w:sz w:val="28"/>
          <w:szCs w:val="28"/>
        </w:rPr>
      </w:pPr>
      <w:r w:rsidRPr="00460A49">
        <w:rPr>
          <w:sz w:val="28"/>
          <w:szCs w:val="28"/>
        </w:rPr>
        <w:lastRenderedPageBreak/>
        <w:t>Третій параметр повинен містити кількість символів, яку необхідно витягнути з рядка, що передається як перший параметр. Наприклад:</w:t>
      </w:r>
    </w:p>
    <w:p w:rsidR="00290882" w:rsidRPr="00460A49" w:rsidRDefault="00290882" w:rsidP="00BD7A31">
      <w:pPr>
        <w:pStyle w:val="afc"/>
        <w:widowControl w:val="0"/>
        <w:spacing w:after="0"/>
        <w:jc w:val="both"/>
        <w:rPr>
          <w:sz w:val="28"/>
          <w:szCs w:val="28"/>
        </w:rPr>
      </w:pPr>
      <w:r w:rsidRPr="00460A49">
        <w:rPr>
          <w:sz w:val="28"/>
          <w:szCs w:val="28"/>
        </w:rPr>
        <w:t xml:space="preserve">«d5 =  This string»; </w:t>
      </w:r>
    </w:p>
    <w:p w:rsidR="00290882" w:rsidRPr="00460A49" w:rsidRDefault="00290882" w:rsidP="00BD7A31">
      <w:pPr>
        <w:pStyle w:val="afc"/>
        <w:widowControl w:val="0"/>
        <w:spacing w:after="0"/>
        <w:jc w:val="both"/>
        <w:rPr>
          <w:sz w:val="28"/>
          <w:szCs w:val="28"/>
        </w:rPr>
      </w:pPr>
      <w:r w:rsidRPr="00460A49">
        <w:rPr>
          <w:sz w:val="28"/>
          <w:szCs w:val="28"/>
        </w:rPr>
        <w:t>s2 = substr(d5, 3, 9);  //змінна s2 буде містити рядок  «is string»;</w:t>
      </w:r>
    </w:p>
    <w:p w:rsidR="00290882" w:rsidRPr="00460A49" w:rsidRDefault="00290882" w:rsidP="00BD7A31">
      <w:pPr>
        <w:pStyle w:val="afc"/>
        <w:widowControl w:val="0"/>
        <w:spacing w:after="0"/>
        <w:jc w:val="both"/>
        <w:rPr>
          <w:sz w:val="28"/>
          <w:szCs w:val="28"/>
        </w:rPr>
      </w:pPr>
      <w:r w:rsidRPr="00460A49">
        <w:rPr>
          <w:sz w:val="28"/>
          <w:szCs w:val="28"/>
        </w:rPr>
        <w:t>s3 = substr(d5, 2, 6); // змінна s3 буде містити рядок  «his st».</w:t>
      </w:r>
    </w:p>
    <w:p w:rsidR="00290882" w:rsidRPr="00460A49" w:rsidRDefault="00290882" w:rsidP="00BD7A31">
      <w:pPr>
        <w:pStyle w:val="afc"/>
        <w:widowControl w:val="0"/>
        <w:spacing w:after="0"/>
        <w:ind w:firstLine="720"/>
        <w:jc w:val="both"/>
        <w:rPr>
          <w:sz w:val="28"/>
          <w:szCs w:val="28"/>
        </w:rPr>
      </w:pPr>
      <w:r w:rsidRPr="00460A49">
        <w:rPr>
          <w:sz w:val="28"/>
          <w:szCs w:val="28"/>
        </w:rPr>
        <w:t>Ключове слово sprintf дозволяє виконувати форматоване виведення символів і значень в змінну-буфер. Як перший параметр даному ключовому слову передається рядок або рядкова змінна, в якій буде збережена форматована послідовність символів. Другий параметр є рядком, що визначає формат рядка, що зберігається в змінній-буфері. Третій параметр є аргументом і повинен містити значення або рядок символів, що підлягає форматованому висновку. Аргумент перетворюється відповідно до формату, заданого другим параметром, після чого виводиться в змінну-буфер. Типи форматів, що підтримуються ключовим словом sprintf, мають вигляд, аналогічний прийнятому в мові програмування ANSI Сі для функції printf(). Однак версія функції sprintf, реалізована в мові програмування процедур користувача GENIE, дозволяє форматувати тільки один аргумент. Нижче наведені приклади використання ключового слова sprintf:</w:t>
      </w:r>
    </w:p>
    <w:p w:rsidR="00290882" w:rsidRPr="00460A49" w:rsidRDefault="00290882" w:rsidP="00BD7A31">
      <w:pPr>
        <w:pStyle w:val="afe"/>
        <w:widowControl w:val="0"/>
        <w:jc w:val="both"/>
        <w:rPr>
          <w:sz w:val="28"/>
          <w:szCs w:val="28"/>
          <w:lang w:val="uk-UA"/>
        </w:rPr>
      </w:pPr>
      <w:r w:rsidRPr="00460A49">
        <w:rPr>
          <w:sz w:val="28"/>
          <w:szCs w:val="28"/>
          <w:lang w:val="uk-UA"/>
        </w:rPr>
        <w:t>// Вказана програма використовує sprintf для форматування даних різних типів</w:t>
      </w:r>
    </w:p>
    <w:p w:rsidR="00290882" w:rsidRPr="00460A49" w:rsidRDefault="00290882" w:rsidP="00BD7A31">
      <w:pPr>
        <w:pStyle w:val="afe"/>
        <w:widowControl w:val="0"/>
        <w:jc w:val="both"/>
        <w:rPr>
          <w:sz w:val="28"/>
          <w:szCs w:val="28"/>
          <w:lang w:val="uk-UA"/>
        </w:rPr>
      </w:pPr>
      <w:r w:rsidRPr="00460A49">
        <w:rPr>
          <w:sz w:val="28"/>
          <w:szCs w:val="28"/>
          <w:lang w:val="uk-UA"/>
        </w:rPr>
        <w:t>// і подальшого збереження в рядковій змінній з ім</w:t>
      </w:r>
      <w:r w:rsidR="00D23120">
        <w:rPr>
          <w:sz w:val="28"/>
          <w:szCs w:val="28"/>
          <w:lang w:val="uk-UA"/>
        </w:rPr>
        <w:t>’</w:t>
      </w:r>
      <w:r w:rsidRPr="00460A49">
        <w:rPr>
          <w:sz w:val="28"/>
          <w:szCs w:val="28"/>
          <w:lang w:val="uk-UA"/>
        </w:rPr>
        <w:t>ям b</w:t>
      </w:r>
    </w:p>
    <w:p w:rsidR="00290882" w:rsidRPr="00460A49" w:rsidRDefault="00290882" w:rsidP="00BD7A31">
      <w:pPr>
        <w:pStyle w:val="afe"/>
        <w:widowControl w:val="0"/>
        <w:jc w:val="both"/>
        <w:rPr>
          <w:sz w:val="28"/>
          <w:szCs w:val="28"/>
          <w:lang w:val="uk-UA"/>
        </w:rPr>
      </w:pPr>
      <w:r w:rsidRPr="00460A49">
        <w:rPr>
          <w:sz w:val="28"/>
          <w:szCs w:val="28"/>
          <w:lang w:val="uk-UA"/>
        </w:rPr>
        <w:t>«s =  computer»;</w:t>
      </w:r>
    </w:p>
    <w:p w:rsidR="00290882" w:rsidRPr="00460A49" w:rsidRDefault="00290882" w:rsidP="00BD7A31">
      <w:pPr>
        <w:pStyle w:val="afe"/>
        <w:widowControl w:val="0"/>
        <w:jc w:val="both"/>
        <w:rPr>
          <w:sz w:val="28"/>
          <w:szCs w:val="28"/>
          <w:lang w:val="uk-UA"/>
        </w:rPr>
      </w:pPr>
      <w:r w:rsidRPr="00460A49">
        <w:rPr>
          <w:sz w:val="28"/>
          <w:szCs w:val="28"/>
          <w:lang w:val="uk-UA"/>
        </w:rPr>
        <w:t>з = «l»;</w:t>
      </w:r>
    </w:p>
    <w:p w:rsidR="00290882" w:rsidRPr="00460A49" w:rsidRDefault="00290882" w:rsidP="00BD7A31">
      <w:pPr>
        <w:pStyle w:val="afe"/>
        <w:widowControl w:val="0"/>
        <w:jc w:val="both"/>
        <w:rPr>
          <w:sz w:val="28"/>
          <w:szCs w:val="28"/>
          <w:lang w:val="uk-UA"/>
        </w:rPr>
      </w:pPr>
      <w:r w:rsidRPr="00460A49">
        <w:rPr>
          <w:sz w:val="28"/>
          <w:szCs w:val="28"/>
          <w:lang w:val="uk-UA"/>
        </w:rPr>
        <w:t>i = 35;</w:t>
      </w:r>
    </w:p>
    <w:p w:rsidR="00290882" w:rsidRPr="00460A49" w:rsidRDefault="00290882" w:rsidP="00BD7A31">
      <w:pPr>
        <w:pStyle w:val="afe"/>
        <w:widowControl w:val="0"/>
        <w:jc w:val="both"/>
        <w:rPr>
          <w:sz w:val="28"/>
          <w:szCs w:val="28"/>
          <w:lang w:val="uk-UA"/>
        </w:rPr>
      </w:pPr>
      <w:r w:rsidRPr="00460A49">
        <w:rPr>
          <w:sz w:val="28"/>
          <w:szCs w:val="28"/>
          <w:lang w:val="uk-UA"/>
        </w:rPr>
        <w:t>f = 1.7320534;</w:t>
      </w:r>
    </w:p>
    <w:p w:rsidR="00290882" w:rsidRPr="00460A49" w:rsidRDefault="00290882" w:rsidP="00BD7A31">
      <w:pPr>
        <w:pStyle w:val="afe"/>
        <w:widowControl w:val="0"/>
        <w:jc w:val="both"/>
        <w:rPr>
          <w:sz w:val="28"/>
          <w:szCs w:val="28"/>
          <w:lang w:val="uk-UA"/>
        </w:rPr>
      </w:pPr>
      <w:r w:rsidRPr="00460A49">
        <w:rPr>
          <w:sz w:val="28"/>
          <w:szCs w:val="28"/>
          <w:lang w:val="uk-UA"/>
        </w:rPr>
        <w:t>// Форматування даних</w:t>
      </w:r>
    </w:p>
    <w:p w:rsidR="00290882" w:rsidRPr="00460A49" w:rsidRDefault="00290882" w:rsidP="00BD7A31">
      <w:pPr>
        <w:pStyle w:val="afe"/>
        <w:widowControl w:val="0"/>
        <w:jc w:val="both"/>
        <w:rPr>
          <w:sz w:val="28"/>
          <w:szCs w:val="28"/>
          <w:lang w:val="uk-UA"/>
        </w:rPr>
      </w:pPr>
      <w:r w:rsidRPr="00460A49">
        <w:rPr>
          <w:sz w:val="28"/>
          <w:szCs w:val="28"/>
          <w:lang w:val="uk-UA"/>
        </w:rPr>
        <w:t>sprintf( b,  «\tString:   %s\n», s);</w:t>
      </w:r>
    </w:p>
    <w:p w:rsidR="00290882" w:rsidRPr="00460A49" w:rsidRDefault="00290882" w:rsidP="00BD7A31">
      <w:pPr>
        <w:pStyle w:val="afe"/>
        <w:widowControl w:val="0"/>
        <w:jc w:val="both"/>
        <w:rPr>
          <w:sz w:val="28"/>
          <w:szCs w:val="28"/>
          <w:lang w:val="uk-UA"/>
        </w:rPr>
      </w:pPr>
      <w:r w:rsidRPr="00460A49">
        <w:rPr>
          <w:sz w:val="28"/>
          <w:szCs w:val="28"/>
          <w:lang w:val="uk-UA"/>
        </w:rPr>
        <w:t>sprintf( b,  «\tInteger:  %3d\n», i);</w:t>
      </w:r>
    </w:p>
    <w:p w:rsidR="00290882" w:rsidRPr="00460A49" w:rsidRDefault="00290882" w:rsidP="00BD7A31">
      <w:pPr>
        <w:pStyle w:val="afe"/>
        <w:widowControl w:val="0"/>
        <w:jc w:val="both"/>
        <w:rPr>
          <w:sz w:val="28"/>
          <w:szCs w:val="28"/>
          <w:lang w:val="uk-UA"/>
        </w:rPr>
      </w:pPr>
      <w:r w:rsidRPr="00460A49">
        <w:rPr>
          <w:sz w:val="28"/>
          <w:szCs w:val="28"/>
          <w:lang w:val="uk-UA"/>
        </w:rPr>
        <w:t>sprintf( b,  «\tReal:     %6.3f\n», f);</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Слово </w:t>
      </w:r>
      <w:r w:rsidR="00460A49">
        <w:rPr>
          <w:sz w:val="28"/>
          <w:szCs w:val="28"/>
        </w:rPr>
        <w:t>«</w:t>
      </w:r>
      <w:r w:rsidRPr="00460A49">
        <w:rPr>
          <w:sz w:val="28"/>
          <w:szCs w:val="28"/>
        </w:rPr>
        <w:t>Оператор</w:t>
      </w:r>
      <w:r w:rsidR="00460A49">
        <w:rPr>
          <w:sz w:val="28"/>
          <w:szCs w:val="28"/>
        </w:rPr>
        <w:t>»</w:t>
      </w:r>
      <w:r w:rsidRPr="00460A49">
        <w:rPr>
          <w:sz w:val="28"/>
          <w:szCs w:val="28"/>
        </w:rPr>
        <w:t>, виділене курсивом, відповідає одному оператору або декільком операторам, взятому в фігурні дужки {}. Зверніть увагу на те, що складовий оператор не вимагає наявності символу  «крапка з комою» після закриваючої фігурної дужки.</w:t>
      </w:r>
    </w:p>
    <w:p w:rsidR="00290882" w:rsidRPr="00460A49" w:rsidRDefault="00290882" w:rsidP="00BD7A31">
      <w:pPr>
        <w:pStyle w:val="afc"/>
        <w:widowControl w:val="0"/>
        <w:spacing w:after="0"/>
        <w:ind w:firstLine="720"/>
        <w:jc w:val="both"/>
        <w:rPr>
          <w:sz w:val="28"/>
          <w:szCs w:val="28"/>
        </w:rPr>
      </w:pPr>
      <w:r w:rsidRPr="00460A49">
        <w:rPr>
          <w:sz w:val="28"/>
          <w:szCs w:val="28"/>
        </w:rPr>
        <w:t>Коментарі, що вводяться в текст процедури користувача, означаються двома наступними один за одним символами слеш  «//» на початку кожного рядка коментарію.</w:t>
      </w:r>
    </w:p>
    <w:p w:rsidR="00290882" w:rsidRPr="00460A49" w:rsidRDefault="00290882" w:rsidP="00BD7A31">
      <w:pPr>
        <w:pStyle w:val="afc"/>
        <w:widowControl w:val="0"/>
        <w:spacing w:after="0"/>
        <w:ind w:firstLine="720"/>
        <w:jc w:val="both"/>
        <w:rPr>
          <w:sz w:val="28"/>
          <w:szCs w:val="28"/>
        </w:rPr>
      </w:pPr>
      <w:r w:rsidRPr="00460A49">
        <w:rPr>
          <w:sz w:val="28"/>
          <w:szCs w:val="28"/>
        </w:rPr>
        <w:t>Вирази є послідовністю операндів (змінних і числових значень) і операторів (математичних або/і арифметичних операцій). Значенням, що обчисляється може бути число або логічний стан (ІСТИНА/ХИБНІСТЬ). Найпростішим виразом є константа (операнд) без операторів.</w:t>
      </w:r>
    </w:p>
    <w:p w:rsidR="00290882" w:rsidRPr="00460A49" w:rsidRDefault="00290882" w:rsidP="00BD7A31">
      <w:pPr>
        <w:pStyle w:val="afc"/>
        <w:widowControl w:val="0"/>
        <w:spacing w:after="0"/>
        <w:jc w:val="both"/>
        <w:rPr>
          <w:sz w:val="28"/>
          <w:szCs w:val="28"/>
        </w:rPr>
      </w:pPr>
      <w:r w:rsidRPr="00460A49">
        <w:rPr>
          <w:sz w:val="28"/>
          <w:szCs w:val="28"/>
        </w:rPr>
        <w:t>Приклади виразів:</w:t>
      </w:r>
    </w:p>
    <w:p w:rsidR="00290882" w:rsidRPr="00460A49" w:rsidRDefault="00290882" w:rsidP="00BD7A31">
      <w:pPr>
        <w:pStyle w:val="afc"/>
        <w:widowControl w:val="0"/>
        <w:spacing w:after="0"/>
        <w:jc w:val="both"/>
        <w:rPr>
          <w:sz w:val="28"/>
          <w:szCs w:val="28"/>
        </w:rPr>
      </w:pPr>
      <w:r w:rsidRPr="00460A49">
        <w:rPr>
          <w:sz w:val="28"/>
          <w:szCs w:val="28"/>
        </w:rPr>
        <w:t>3</w:t>
      </w:r>
    </w:p>
    <w:p w:rsidR="00290882" w:rsidRPr="00460A49" w:rsidRDefault="00290882" w:rsidP="00BD7A31">
      <w:pPr>
        <w:pStyle w:val="afc"/>
        <w:widowControl w:val="0"/>
        <w:spacing w:after="0"/>
        <w:jc w:val="both"/>
        <w:rPr>
          <w:sz w:val="28"/>
          <w:szCs w:val="28"/>
        </w:rPr>
      </w:pPr>
      <w:r w:rsidRPr="00460A49">
        <w:rPr>
          <w:sz w:val="28"/>
          <w:szCs w:val="28"/>
        </w:rPr>
        <w:t>AI1 + AI2</w:t>
      </w:r>
    </w:p>
    <w:p w:rsidR="00290882" w:rsidRPr="00460A49" w:rsidRDefault="00290882" w:rsidP="00BD7A31">
      <w:pPr>
        <w:pStyle w:val="25"/>
        <w:widowControl w:val="0"/>
        <w:jc w:val="both"/>
        <w:rPr>
          <w:sz w:val="28"/>
          <w:szCs w:val="28"/>
          <w:lang w:val="uk-UA"/>
        </w:rPr>
      </w:pPr>
      <w:r w:rsidRPr="00460A49">
        <w:rPr>
          <w:sz w:val="28"/>
          <w:szCs w:val="28"/>
          <w:lang w:val="uk-UA"/>
        </w:rPr>
        <w:t>(abs(AI1)*2.5) + 1</w:t>
      </w:r>
    </w:p>
    <w:p w:rsidR="00290882" w:rsidRPr="00460A49" w:rsidRDefault="00290882" w:rsidP="00BD7A31">
      <w:pPr>
        <w:pStyle w:val="25"/>
        <w:widowControl w:val="0"/>
        <w:jc w:val="both"/>
        <w:rPr>
          <w:sz w:val="28"/>
          <w:szCs w:val="28"/>
          <w:lang w:val="uk-UA"/>
        </w:rPr>
      </w:pPr>
      <w:r w:rsidRPr="00460A49">
        <w:rPr>
          <w:sz w:val="28"/>
          <w:szCs w:val="28"/>
          <w:lang w:val="uk-UA"/>
        </w:rPr>
        <w:t>AI1 &gt; 0 &amp;&amp; AI2 &lt; 0</w:t>
      </w:r>
    </w:p>
    <w:p w:rsidR="00290882" w:rsidRPr="00460A49" w:rsidRDefault="00290882" w:rsidP="00BD7A31">
      <w:pPr>
        <w:pStyle w:val="afc"/>
        <w:widowControl w:val="0"/>
        <w:spacing w:after="0"/>
        <w:ind w:firstLine="566"/>
        <w:jc w:val="both"/>
        <w:rPr>
          <w:sz w:val="28"/>
          <w:szCs w:val="28"/>
        </w:rPr>
      </w:pPr>
      <w:r w:rsidRPr="00460A49">
        <w:rPr>
          <w:sz w:val="28"/>
          <w:szCs w:val="28"/>
        </w:rPr>
        <w:t xml:space="preserve">Останній приклад містить логічне вираз. Деякі оператори мають більш високий пріоритет. Оператор з високим пріоритетом завжди виконується перед виконанням </w:t>
      </w:r>
      <w:r w:rsidRPr="00460A49">
        <w:rPr>
          <w:sz w:val="28"/>
          <w:szCs w:val="28"/>
        </w:rPr>
        <w:lastRenderedPageBreak/>
        <w:t>операторів з більш низьким пріоритетом. Нижче наведений перелік операторів в порядку зниження їх пріоритетів.</w:t>
      </w:r>
    </w:p>
    <w:p w:rsidR="00290882" w:rsidRPr="00460A49" w:rsidRDefault="00290882" w:rsidP="00B55737">
      <w:pPr>
        <w:pStyle w:val="2"/>
        <w:keepNext w:val="0"/>
        <w:widowControl w:val="0"/>
        <w:spacing w:before="0"/>
        <w:ind w:firstLine="566"/>
        <w:jc w:val="center"/>
        <w:rPr>
          <w:rFonts w:ascii="Times New Roman" w:hAnsi="Times New Roman" w:cs="Times New Roman"/>
          <w:b w:val="0"/>
          <w:bCs w:val="0"/>
          <w:iCs/>
          <w:color w:val="auto"/>
          <w:sz w:val="28"/>
          <w:szCs w:val="28"/>
        </w:rPr>
      </w:pPr>
      <w:r w:rsidRPr="00460A49">
        <w:rPr>
          <w:rFonts w:ascii="Times New Roman" w:hAnsi="Times New Roman" w:cs="Times New Roman"/>
          <w:b w:val="0"/>
          <w:iCs/>
          <w:color w:val="auto"/>
          <w:sz w:val="28"/>
          <w:szCs w:val="28"/>
        </w:rPr>
        <w:t>Пріоритети і напрям виконання операторів</w:t>
      </w:r>
    </w:p>
    <w:tbl>
      <w:tblPr>
        <w:tblW w:w="971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72"/>
        <w:gridCol w:w="3322"/>
        <w:gridCol w:w="3322"/>
      </w:tblGrid>
      <w:tr w:rsidR="00BD7A31" w:rsidRPr="00460A49" w:rsidTr="00BD7A31">
        <w:tc>
          <w:tcPr>
            <w:tcW w:w="3072" w:type="dxa"/>
          </w:tcPr>
          <w:p w:rsidR="00290882" w:rsidRPr="00460A49" w:rsidRDefault="00290882" w:rsidP="00B55737">
            <w:pPr>
              <w:pStyle w:val="afc"/>
              <w:widowControl w:val="0"/>
              <w:spacing w:after="0"/>
              <w:jc w:val="center"/>
              <w:rPr>
                <w:sz w:val="28"/>
                <w:szCs w:val="28"/>
              </w:rPr>
            </w:pPr>
            <w:r w:rsidRPr="00460A49">
              <w:rPr>
                <w:sz w:val="28"/>
                <w:szCs w:val="28"/>
              </w:rPr>
              <w:t>Символ</w:t>
            </w:r>
          </w:p>
        </w:tc>
        <w:tc>
          <w:tcPr>
            <w:tcW w:w="3322" w:type="dxa"/>
          </w:tcPr>
          <w:p w:rsidR="00290882" w:rsidRPr="00460A49" w:rsidRDefault="00290882" w:rsidP="00B55737">
            <w:pPr>
              <w:pStyle w:val="afc"/>
              <w:widowControl w:val="0"/>
              <w:spacing w:after="0"/>
              <w:jc w:val="center"/>
              <w:rPr>
                <w:sz w:val="28"/>
                <w:szCs w:val="28"/>
              </w:rPr>
            </w:pPr>
            <w:r w:rsidRPr="00460A49">
              <w:rPr>
                <w:sz w:val="28"/>
                <w:szCs w:val="28"/>
              </w:rPr>
              <w:t>Тип операції</w:t>
            </w:r>
          </w:p>
        </w:tc>
        <w:tc>
          <w:tcPr>
            <w:tcW w:w="3322" w:type="dxa"/>
          </w:tcPr>
          <w:p w:rsidR="00290882" w:rsidRPr="00460A49" w:rsidRDefault="00290882" w:rsidP="00B55737">
            <w:pPr>
              <w:pStyle w:val="afc"/>
              <w:widowControl w:val="0"/>
              <w:spacing w:after="0"/>
              <w:jc w:val="center"/>
              <w:rPr>
                <w:sz w:val="28"/>
                <w:szCs w:val="28"/>
              </w:rPr>
            </w:pPr>
            <w:r w:rsidRPr="00460A49">
              <w:rPr>
                <w:sz w:val="28"/>
                <w:szCs w:val="28"/>
              </w:rPr>
              <w:t>Асоціативність</w:t>
            </w:r>
          </w:p>
        </w:tc>
      </w:tr>
      <w:tr w:rsidR="00BD7A31" w:rsidRPr="00460A49" w:rsidTr="00BD7A31">
        <w:tc>
          <w:tcPr>
            <w:tcW w:w="3072" w:type="dxa"/>
          </w:tcPr>
          <w:p w:rsidR="00290882" w:rsidRPr="00460A49" w:rsidRDefault="00290882" w:rsidP="00B55737">
            <w:pPr>
              <w:pStyle w:val="afc"/>
              <w:widowControl w:val="0"/>
              <w:spacing w:after="0"/>
              <w:jc w:val="center"/>
              <w:rPr>
                <w:sz w:val="28"/>
                <w:szCs w:val="28"/>
              </w:rPr>
            </w:pPr>
            <w:r w:rsidRPr="00460A49">
              <w:rPr>
                <w:sz w:val="28"/>
                <w:szCs w:val="28"/>
              </w:rPr>
              <w:t>( )</w:t>
            </w:r>
          </w:p>
        </w:tc>
        <w:tc>
          <w:tcPr>
            <w:tcW w:w="3322" w:type="dxa"/>
          </w:tcPr>
          <w:p w:rsidR="00290882" w:rsidRPr="00460A49" w:rsidRDefault="00290882" w:rsidP="00B55737">
            <w:pPr>
              <w:pStyle w:val="afc"/>
              <w:widowControl w:val="0"/>
              <w:spacing w:after="0"/>
              <w:rPr>
                <w:sz w:val="28"/>
                <w:szCs w:val="28"/>
              </w:rPr>
            </w:pPr>
            <w:r w:rsidRPr="00460A49">
              <w:rPr>
                <w:sz w:val="28"/>
                <w:szCs w:val="28"/>
              </w:rPr>
              <w:t>Вираз</w:t>
            </w:r>
          </w:p>
        </w:tc>
        <w:tc>
          <w:tcPr>
            <w:tcW w:w="3322" w:type="dxa"/>
          </w:tcPr>
          <w:p w:rsidR="00290882" w:rsidRPr="00460A49" w:rsidRDefault="00290882" w:rsidP="00B55737">
            <w:pPr>
              <w:pStyle w:val="afc"/>
              <w:widowControl w:val="0"/>
              <w:spacing w:after="0"/>
              <w:rPr>
                <w:sz w:val="28"/>
                <w:szCs w:val="28"/>
              </w:rPr>
            </w:pPr>
            <w:r w:rsidRPr="00460A49">
              <w:rPr>
                <w:sz w:val="28"/>
                <w:szCs w:val="28"/>
              </w:rPr>
              <w:t>Зліва направо</w:t>
            </w:r>
          </w:p>
        </w:tc>
      </w:tr>
      <w:tr w:rsidR="00BD7A31" w:rsidRPr="00460A49" w:rsidTr="00BD7A31">
        <w:tc>
          <w:tcPr>
            <w:tcW w:w="3072" w:type="dxa"/>
          </w:tcPr>
          <w:p w:rsidR="00290882" w:rsidRPr="00460A49" w:rsidRDefault="00290882" w:rsidP="00B55737">
            <w:pPr>
              <w:pStyle w:val="aff"/>
              <w:rPr>
                <w:szCs w:val="28"/>
              </w:rPr>
            </w:pPr>
            <w:r w:rsidRPr="00460A49">
              <w:rPr>
                <w:szCs w:val="28"/>
              </w:rPr>
              <w:t>- !</w:t>
            </w:r>
          </w:p>
        </w:tc>
        <w:tc>
          <w:tcPr>
            <w:tcW w:w="3322" w:type="dxa"/>
          </w:tcPr>
          <w:p w:rsidR="00290882" w:rsidRPr="00460A49" w:rsidRDefault="00290882" w:rsidP="00B55737">
            <w:pPr>
              <w:pStyle w:val="aff"/>
              <w:rPr>
                <w:szCs w:val="28"/>
              </w:rPr>
            </w:pPr>
            <w:r w:rsidRPr="00460A49">
              <w:rPr>
                <w:szCs w:val="28"/>
              </w:rPr>
              <w:t>Логічне віднімання, логічне заперечення</w:t>
            </w:r>
          </w:p>
        </w:tc>
        <w:tc>
          <w:tcPr>
            <w:tcW w:w="3322" w:type="dxa"/>
          </w:tcPr>
          <w:p w:rsidR="00290882" w:rsidRPr="00460A49" w:rsidRDefault="00290882" w:rsidP="00B55737">
            <w:pPr>
              <w:pStyle w:val="afc"/>
              <w:widowControl w:val="0"/>
              <w:spacing w:after="0"/>
              <w:rPr>
                <w:sz w:val="28"/>
                <w:szCs w:val="28"/>
              </w:rPr>
            </w:pPr>
            <w:r w:rsidRPr="00460A49">
              <w:rPr>
                <w:sz w:val="28"/>
                <w:szCs w:val="28"/>
              </w:rPr>
              <w:t>Зліва направо</w:t>
            </w:r>
          </w:p>
        </w:tc>
      </w:tr>
      <w:tr w:rsidR="00BD7A31" w:rsidRPr="00460A49" w:rsidTr="00BD7A31">
        <w:tc>
          <w:tcPr>
            <w:tcW w:w="3072" w:type="dxa"/>
          </w:tcPr>
          <w:p w:rsidR="00290882" w:rsidRPr="00460A49" w:rsidRDefault="00290882" w:rsidP="00B55737">
            <w:pPr>
              <w:pStyle w:val="afc"/>
              <w:widowControl w:val="0"/>
              <w:spacing w:after="0"/>
              <w:jc w:val="center"/>
              <w:rPr>
                <w:sz w:val="28"/>
                <w:szCs w:val="28"/>
              </w:rPr>
            </w:pPr>
            <w:r w:rsidRPr="00460A49">
              <w:rPr>
                <w:sz w:val="28"/>
                <w:szCs w:val="28"/>
              </w:rPr>
              <w:t>*  /  %</w:t>
            </w:r>
          </w:p>
        </w:tc>
        <w:tc>
          <w:tcPr>
            <w:tcW w:w="3322" w:type="dxa"/>
          </w:tcPr>
          <w:p w:rsidR="00290882" w:rsidRPr="00460A49" w:rsidRDefault="00290882" w:rsidP="00B55737">
            <w:pPr>
              <w:pStyle w:val="afc"/>
              <w:widowControl w:val="0"/>
              <w:spacing w:after="0"/>
              <w:rPr>
                <w:sz w:val="28"/>
                <w:szCs w:val="28"/>
              </w:rPr>
            </w:pPr>
            <w:r w:rsidRPr="00460A49">
              <w:rPr>
                <w:sz w:val="28"/>
                <w:szCs w:val="28"/>
              </w:rPr>
              <w:t>Множення, ділення, процент</w:t>
            </w:r>
          </w:p>
        </w:tc>
        <w:tc>
          <w:tcPr>
            <w:tcW w:w="3322" w:type="dxa"/>
          </w:tcPr>
          <w:p w:rsidR="00290882" w:rsidRPr="00460A49" w:rsidRDefault="00290882" w:rsidP="00B55737">
            <w:pPr>
              <w:pStyle w:val="afc"/>
              <w:widowControl w:val="0"/>
              <w:spacing w:after="0"/>
              <w:rPr>
                <w:sz w:val="28"/>
                <w:szCs w:val="28"/>
              </w:rPr>
            </w:pPr>
            <w:r w:rsidRPr="00460A49">
              <w:rPr>
                <w:sz w:val="28"/>
                <w:szCs w:val="28"/>
              </w:rPr>
              <w:t>Зліва направо</w:t>
            </w:r>
          </w:p>
        </w:tc>
      </w:tr>
      <w:tr w:rsidR="00BD7A31" w:rsidRPr="00460A49" w:rsidTr="00BD7A31">
        <w:tc>
          <w:tcPr>
            <w:tcW w:w="3072" w:type="dxa"/>
          </w:tcPr>
          <w:p w:rsidR="00290882" w:rsidRPr="00460A49" w:rsidRDefault="00290882" w:rsidP="00B55737">
            <w:pPr>
              <w:pStyle w:val="afc"/>
              <w:widowControl w:val="0"/>
              <w:spacing w:after="0"/>
              <w:jc w:val="center"/>
              <w:rPr>
                <w:sz w:val="28"/>
                <w:szCs w:val="28"/>
              </w:rPr>
            </w:pPr>
            <w:r w:rsidRPr="00460A49">
              <w:rPr>
                <w:sz w:val="28"/>
                <w:szCs w:val="28"/>
              </w:rPr>
              <w:t>+ -</w:t>
            </w:r>
          </w:p>
        </w:tc>
        <w:tc>
          <w:tcPr>
            <w:tcW w:w="3322" w:type="dxa"/>
          </w:tcPr>
          <w:p w:rsidR="00290882" w:rsidRPr="00460A49" w:rsidRDefault="00290882" w:rsidP="00B55737">
            <w:pPr>
              <w:pStyle w:val="afc"/>
              <w:widowControl w:val="0"/>
              <w:spacing w:after="0"/>
              <w:rPr>
                <w:sz w:val="28"/>
                <w:szCs w:val="28"/>
              </w:rPr>
            </w:pPr>
            <w:r w:rsidRPr="00460A49">
              <w:rPr>
                <w:sz w:val="28"/>
                <w:szCs w:val="28"/>
              </w:rPr>
              <w:t>Додавання, віднімання</w:t>
            </w:r>
          </w:p>
        </w:tc>
        <w:tc>
          <w:tcPr>
            <w:tcW w:w="3322" w:type="dxa"/>
          </w:tcPr>
          <w:p w:rsidR="00290882" w:rsidRPr="00460A49" w:rsidRDefault="00290882" w:rsidP="00B55737">
            <w:pPr>
              <w:pStyle w:val="afc"/>
              <w:widowControl w:val="0"/>
              <w:spacing w:after="0"/>
              <w:rPr>
                <w:sz w:val="28"/>
                <w:szCs w:val="28"/>
              </w:rPr>
            </w:pPr>
            <w:r w:rsidRPr="00460A49">
              <w:rPr>
                <w:sz w:val="28"/>
                <w:szCs w:val="28"/>
              </w:rPr>
              <w:t>Зліва направо</w:t>
            </w:r>
          </w:p>
        </w:tc>
      </w:tr>
      <w:tr w:rsidR="00BD7A31" w:rsidRPr="00460A49" w:rsidTr="00BD7A31">
        <w:tc>
          <w:tcPr>
            <w:tcW w:w="3072" w:type="dxa"/>
          </w:tcPr>
          <w:p w:rsidR="00290882" w:rsidRPr="00460A49" w:rsidRDefault="00290882" w:rsidP="00B55737">
            <w:pPr>
              <w:pStyle w:val="afc"/>
              <w:widowControl w:val="0"/>
              <w:spacing w:after="0"/>
              <w:jc w:val="center"/>
              <w:rPr>
                <w:sz w:val="28"/>
                <w:szCs w:val="28"/>
              </w:rPr>
            </w:pPr>
            <w:r w:rsidRPr="00460A49">
              <w:rPr>
                <w:sz w:val="28"/>
                <w:szCs w:val="28"/>
              </w:rPr>
              <w:t>&lt; &gt;  &lt;=  &gt;=</w:t>
            </w:r>
          </w:p>
        </w:tc>
        <w:tc>
          <w:tcPr>
            <w:tcW w:w="3322" w:type="dxa"/>
          </w:tcPr>
          <w:p w:rsidR="00290882" w:rsidRPr="00460A49" w:rsidRDefault="00290882" w:rsidP="00B55737">
            <w:pPr>
              <w:pStyle w:val="afc"/>
              <w:widowControl w:val="0"/>
              <w:spacing w:after="0"/>
              <w:rPr>
                <w:sz w:val="28"/>
                <w:szCs w:val="28"/>
              </w:rPr>
            </w:pPr>
            <w:r w:rsidRPr="00460A49">
              <w:rPr>
                <w:sz w:val="28"/>
                <w:szCs w:val="28"/>
              </w:rPr>
              <w:t>Менше, більше, менше або рівне, більше або рівне</w:t>
            </w:r>
          </w:p>
        </w:tc>
        <w:tc>
          <w:tcPr>
            <w:tcW w:w="3322" w:type="dxa"/>
          </w:tcPr>
          <w:p w:rsidR="00290882" w:rsidRPr="00460A49" w:rsidRDefault="00290882" w:rsidP="00B55737">
            <w:pPr>
              <w:pStyle w:val="afc"/>
              <w:widowControl w:val="0"/>
              <w:spacing w:after="0"/>
              <w:rPr>
                <w:sz w:val="28"/>
                <w:szCs w:val="28"/>
              </w:rPr>
            </w:pPr>
            <w:r w:rsidRPr="00460A49">
              <w:rPr>
                <w:sz w:val="28"/>
                <w:szCs w:val="28"/>
              </w:rPr>
              <w:t>Зліва направо</w:t>
            </w:r>
          </w:p>
        </w:tc>
      </w:tr>
      <w:tr w:rsidR="00BD7A31" w:rsidRPr="00460A49" w:rsidTr="00BD7A31">
        <w:tc>
          <w:tcPr>
            <w:tcW w:w="3072" w:type="dxa"/>
          </w:tcPr>
          <w:p w:rsidR="00290882" w:rsidRPr="00460A49" w:rsidRDefault="00290882" w:rsidP="00B55737">
            <w:pPr>
              <w:pStyle w:val="afc"/>
              <w:widowControl w:val="0"/>
              <w:spacing w:after="0"/>
              <w:jc w:val="center"/>
              <w:rPr>
                <w:sz w:val="28"/>
                <w:szCs w:val="28"/>
              </w:rPr>
            </w:pPr>
            <w:r w:rsidRPr="00460A49">
              <w:rPr>
                <w:sz w:val="28"/>
                <w:szCs w:val="28"/>
              </w:rPr>
              <w:t>= =   !=</w:t>
            </w:r>
          </w:p>
        </w:tc>
        <w:tc>
          <w:tcPr>
            <w:tcW w:w="3322" w:type="dxa"/>
          </w:tcPr>
          <w:p w:rsidR="00290882" w:rsidRPr="00460A49" w:rsidRDefault="00290882" w:rsidP="00B55737">
            <w:pPr>
              <w:pStyle w:val="afc"/>
              <w:widowControl w:val="0"/>
              <w:spacing w:after="0"/>
              <w:rPr>
                <w:sz w:val="28"/>
                <w:szCs w:val="28"/>
              </w:rPr>
            </w:pPr>
            <w:r w:rsidRPr="00460A49">
              <w:rPr>
                <w:sz w:val="28"/>
                <w:szCs w:val="28"/>
              </w:rPr>
              <w:t>Рівне, не рівне</w:t>
            </w:r>
          </w:p>
        </w:tc>
        <w:tc>
          <w:tcPr>
            <w:tcW w:w="3322" w:type="dxa"/>
          </w:tcPr>
          <w:p w:rsidR="00290882" w:rsidRPr="00460A49" w:rsidRDefault="00290882" w:rsidP="00B55737">
            <w:pPr>
              <w:pStyle w:val="afc"/>
              <w:widowControl w:val="0"/>
              <w:spacing w:after="0"/>
              <w:rPr>
                <w:sz w:val="28"/>
                <w:szCs w:val="28"/>
              </w:rPr>
            </w:pPr>
            <w:r w:rsidRPr="00460A49">
              <w:rPr>
                <w:sz w:val="28"/>
                <w:szCs w:val="28"/>
              </w:rPr>
              <w:t>Зліва направо</w:t>
            </w:r>
          </w:p>
        </w:tc>
      </w:tr>
      <w:tr w:rsidR="00BD7A31" w:rsidRPr="00460A49" w:rsidTr="00BD7A31">
        <w:tc>
          <w:tcPr>
            <w:tcW w:w="3072" w:type="dxa"/>
          </w:tcPr>
          <w:p w:rsidR="00290882" w:rsidRPr="00460A49" w:rsidRDefault="00290882" w:rsidP="00B55737">
            <w:pPr>
              <w:pStyle w:val="afc"/>
              <w:widowControl w:val="0"/>
              <w:spacing w:after="0"/>
              <w:jc w:val="center"/>
              <w:rPr>
                <w:sz w:val="28"/>
                <w:szCs w:val="28"/>
              </w:rPr>
            </w:pPr>
            <w:r w:rsidRPr="00460A49">
              <w:rPr>
                <w:sz w:val="28"/>
                <w:szCs w:val="28"/>
              </w:rPr>
              <w:t>&amp;</w:t>
            </w:r>
          </w:p>
        </w:tc>
        <w:tc>
          <w:tcPr>
            <w:tcW w:w="3322" w:type="dxa"/>
          </w:tcPr>
          <w:p w:rsidR="00290882" w:rsidRPr="00460A49" w:rsidRDefault="00290882" w:rsidP="00B55737">
            <w:pPr>
              <w:pStyle w:val="afc"/>
              <w:widowControl w:val="0"/>
              <w:spacing w:after="0"/>
              <w:rPr>
                <w:sz w:val="28"/>
                <w:szCs w:val="28"/>
              </w:rPr>
            </w:pPr>
            <w:r w:rsidRPr="00460A49">
              <w:rPr>
                <w:sz w:val="28"/>
                <w:szCs w:val="28"/>
              </w:rPr>
              <w:t>Побітова операція І</w:t>
            </w:r>
          </w:p>
        </w:tc>
        <w:tc>
          <w:tcPr>
            <w:tcW w:w="3322" w:type="dxa"/>
          </w:tcPr>
          <w:p w:rsidR="00290882" w:rsidRPr="00460A49" w:rsidRDefault="00290882" w:rsidP="00B55737">
            <w:pPr>
              <w:pStyle w:val="afc"/>
              <w:widowControl w:val="0"/>
              <w:spacing w:after="0"/>
              <w:rPr>
                <w:sz w:val="28"/>
                <w:szCs w:val="28"/>
              </w:rPr>
            </w:pPr>
            <w:r w:rsidRPr="00460A49">
              <w:rPr>
                <w:sz w:val="28"/>
                <w:szCs w:val="28"/>
              </w:rPr>
              <w:t>Зліва направо</w:t>
            </w:r>
          </w:p>
        </w:tc>
      </w:tr>
      <w:tr w:rsidR="00BD7A31" w:rsidRPr="00460A49" w:rsidTr="00BD7A31">
        <w:tc>
          <w:tcPr>
            <w:tcW w:w="3072" w:type="dxa"/>
          </w:tcPr>
          <w:p w:rsidR="00290882" w:rsidRPr="00460A49" w:rsidRDefault="00290882" w:rsidP="00B55737">
            <w:pPr>
              <w:pStyle w:val="afc"/>
              <w:widowControl w:val="0"/>
              <w:spacing w:after="0"/>
              <w:jc w:val="center"/>
              <w:rPr>
                <w:sz w:val="28"/>
                <w:szCs w:val="28"/>
              </w:rPr>
            </w:pPr>
            <w:r w:rsidRPr="00460A49">
              <w:rPr>
                <w:sz w:val="28"/>
                <w:szCs w:val="28"/>
              </w:rPr>
              <w:t>|</w:t>
            </w:r>
          </w:p>
        </w:tc>
        <w:tc>
          <w:tcPr>
            <w:tcW w:w="3322" w:type="dxa"/>
          </w:tcPr>
          <w:p w:rsidR="00290882" w:rsidRPr="00460A49" w:rsidRDefault="00290882" w:rsidP="00B55737">
            <w:pPr>
              <w:pStyle w:val="afc"/>
              <w:widowControl w:val="0"/>
              <w:spacing w:after="0"/>
              <w:rPr>
                <w:sz w:val="28"/>
                <w:szCs w:val="28"/>
              </w:rPr>
            </w:pPr>
            <w:r w:rsidRPr="00460A49">
              <w:rPr>
                <w:sz w:val="28"/>
                <w:szCs w:val="28"/>
              </w:rPr>
              <w:t>Побітова операція АБО</w:t>
            </w:r>
          </w:p>
        </w:tc>
        <w:tc>
          <w:tcPr>
            <w:tcW w:w="3322" w:type="dxa"/>
          </w:tcPr>
          <w:p w:rsidR="00290882" w:rsidRPr="00460A49" w:rsidRDefault="00290882" w:rsidP="00B55737">
            <w:pPr>
              <w:pStyle w:val="afc"/>
              <w:widowControl w:val="0"/>
              <w:spacing w:after="0"/>
              <w:rPr>
                <w:sz w:val="28"/>
                <w:szCs w:val="28"/>
              </w:rPr>
            </w:pPr>
            <w:r w:rsidRPr="00460A49">
              <w:rPr>
                <w:sz w:val="28"/>
                <w:szCs w:val="28"/>
              </w:rPr>
              <w:t>Зліва направо</w:t>
            </w:r>
          </w:p>
        </w:tc>
      </w:tr>
      <w:tr w:rsidR="00BD7A31" w:rsidRPr="00460A49" w:rsidTr="00BD7A31">
        <w:tc>
          <w:tcPr>
            <w:tcW w:w="3072" w:type="dxa"/>
          </w:tcPr>
          <w:p w:rsidR="00290882" w:rsidRPr="00460A49" w:rsidRDefault="00290882" w:rsidP="00B55737">
            <w:pPr>
              <w:pStyle w:val="afc"/>
              <w:widowControl w:val="0"/>
              <w:spacing w:after="0"/>
              <w:jc w:val="center"/>
              <w:rPr>
                <w:sz w:val="28"/>
                <w:szCs w:val="28"/>
              </w:rPr>
            </w:pPr>
            <w:r w:rsidRPr="00460A49">
              <w:rPr>
                <w:sz w:val="28"/>
                <w:szCs w:val="28"/>
              </w:rPr>
              <w:t>~</w:t>
            </w:r>
          </w:p>
        </w:tc>
        <w:tc>
          <w:tcPr>
            <w:tcW w:w="3322" w:type="dxa"/>
          </w:tcPr>
          <w:p w:rsidR="00290882" w:rsidRPr="00460A49" w:rsidRDefault="00290882" w:rsidP="00B55737">
            <w:pPr>
              <w:pStyle w:val="afc"/>
              <w:widowControl w:val="0"/>
              <w:spacing w:after="0"/>
              <w:rPr>
                <w:sz w:val="28"/>
                <w:szCs w:val="28"/>
              </w:rPr>
            </w:pPr>
            <w:r w:rsidRPr="00460A49">
              <w:rPr>
                <w:sz w:val="28"/>
                <w:szCs w:val="28"/>
              </w:rPr>
              <w:t>Побітова операція НЕ</w:t>
            </w:r>
          </w:p>
        </w:tc>
        <w:tc>
          <w:tcPr>
            <w:tcW w:w="3322" w:type="dxa"/>
          </w:tcPr>
          <w:p w:rsidR="00290882" w:rsidRPr="00460A49" w:rsidRDefault="00290882" w:rsidP="00B55737">
            <w:pPr>
              <w:pStyle w:val="afc"/>
              <w:widowControl w:val="0"/>
              <w:spacing w:after="0"/>
              <w:rPr>
                <w:sz w:val="28"/>
                <w:szCs w:val="28"/>
              </w:rPr>
            </w:pPr>
            <w:r w:rsidRPr="00460A49">
              <w:rPr>
                <w:sz w:val="28"/>
                <w:szCs w:val="28"/>
              </w:rPr>
              <w:t>Праворуч наліво</w:t>
            </w:r>
          </w:p>
        </w:tc>
      </w:tr>
      <w:tr w:rsidR="00BD7A31" w:rsidRPr="00460A49" w:rsidTr="00BD7A31">
        <w:tc>
          <w:tcPr>
            <w:tcW w:w="3072" w:type="dxa"/>
          </w:tcPr>
          <w:p w:rsidR="00290882" w:rsidRPr="00460A49" w:rsidRDefault="00290882" w:rsidP="00B55737">
            <w:pPr>
              <w:pStyle w:val="afc"/>
              <w:widowControl w:val="0"/>
              <w:spacing w:after="0"/>
              <w:jc w:val="center"/>
              <w:rPr>
                <w:sz w:val="28"/>
                <w:szCs w:val="28"/>
              </w:rPr>
            </w:pPr>
            <w:r w:rsidRPr="00460A49">
              <w:rPr>
                <w:sz w:val="28"/>
                <w:szCs w:val="28"/>
              </w:rPr>
              <w:t>^</w:t>
            </w:r>
          </w:p>
        </w:tc>
        <w:tc>
          <w:tcPr>
            <w:tcW w:w="3322" w:type="dxa"/>
          </w:tcPr>
          <w:p w:rsidR="00290882" w:rsidRPr="00460A49" w:rsidRDefault="00290882" w:rsidP="00B55737">
            <w:pPr>
              <w:pStyle w:val="afc"/>
              <w:widowControl w:val="0"/>
              <w:spacing w:after="0"/>
              <w:rPr>
                <w:sz w:val="28"/>
                <w:szCs w:val="28"/>
              </w:rPr>
            </w:pPr>
            <w:r w:rsidRPr="00460A49">
              <w:rPr>
                <w:sz w:val="28"/>
                <w:szCs w:val="28"/>
              </w:rPr>
              <w:t>Побітова операція,  виключаюче АБО</w:t>
            </w:r>
          </w:p>
        </w:tc>
        <w:tc>
          <w:tcPr>
            <w:tcW w:w="3322" w:type="dxa"/>
          </w:tcPr>
          <w:p w:rsidR="00290882" w:rsidRPr="00460A49" w:rsidRDefault="00290882" w:rsidP="00B55737">
            <w:pPr>
              <w:pStyle w:val="afc"/>
              <w:widowControl w:val="0"/>
              <w:spacing w:after="0"/>
              <w:rPr>
                <w:sz w:val="28"/>
                <w:szCs w:val="28"/>
              </w:rPr>
            </w:pPr>
            <w:r w:rsidRPr="00460A49">
              <w:rPr>
                <w:sz w:val="28"/>
                <w:szCs w:val="28"/>
              </w:rPr>
              <w:t>Зліва направо</w:t>
            </w:r>
          </w:p>
        </w:tc>
      </w:tr>
      <w:tr w:rsidR="00BD7A31" w:rsidRPr="00460A49" w:rsidTr="00BD7A31">
        <w:tc>
          <w:tcPr>
            <w:tcW w:w="3072" w:type="dxa"/>
          </w:tcPr>
          <w:p w:rsidR="00290882" w:rsidRPr="00460A49" w:rsidRDefault="00290882" w:rsidP="00B55737">
            <w:pPr>
              <w:pStyle w:val="afc"/>
              <w:widowControl w:val="0"/>
              <w:spacing w:after="0"/>
              <w:jc w:val="center"/>
              <w:rPr>
                <w:sz w:val="28"/>
                <w:szCs w:val="28"/>
              </w:rPr>
            </w:pPr>
            <w:r w:rsidRPr="00460A49">
              <w:rPr>
                <w:sz w:val="28"/>
                <w:szCs w:val="28"/>
              </w:rPr>
              <w:t>&lt;&lt;  &gt;&gt;</w:t>
            </w:r>
          </w:p>
        </w:tc>
        <w:tc>
          <w:tcPr>
            <w:tcW w:w="3322" w:type="dxa"/>
          </w:tcPr>
          <w:p w:rsidR="00290882" w:rsidRPr="00460A49" w:rsidRDefault="00290882" w:rsidP="00B55737">
            <w:pPr>
              <w:pStyle w:val="afc"/>
              <w:widowControl w:val="0"/>
              <w:spacing w:after="0"/>
              <w:rPr>
                <w:sz w:val="28"/>
                <w:szCs w:val="28"/>
              </w:rPr>
            </w:pPr>
            <w:r w:rsidRPr="00460A49">
              <w:rPr>
                <w:sz w:val="28"/>
                <w:szCs w:val="28"/>
              </w:rPr>
              <w:t>Зсув ліворуч Зсув праворуч</w:t>
            </w:r>
          </w:p>
        </w:tc>
        <w:tc>
          <w:tcPr>
            <w:tcW w:w="3322" w:type="dxa"/>
          </w:tcPr>
          <w:p w:rsidR="00290882" w:rsidRPr="00460A49" w:rsidRDefault="00290882" w:rsidP="00B55737">
            <w:pPr>
              <w:pStyle w:val="afc"/>
              <w:widowControl w:val="0"/>
              <w:spacing w:after="0"/>
              <w:rPr>
                <w:sz w:val="28"/>
                <w:szCs w:val="28"/>
              </w:rPr>
            </w:pPr>
            <w:r w:rsidRPr="00460A49">
              <w:rPr>
                <w:sz w:val="28"/>
                <w:szCs w:val="28"/>
              </w:rPr>
              <w:t>Зліва направо</w:t>
            </w:r>
          </w:p>
        </w:tc>
      </w:tr>
      <w:tr w:rsidR="00BD7A31" w:rsidRPr="00460A49" w:rsidTr="00BD7A31">
        <w:tc>
          <w:tcPr>
            <w:tcW w:w="3072" w:type="dxa"/>
          </w:tcPr>
          <w:p w:rsidR="00290882" w:rsidRPr="00460A49" w:rsidRDefault="00290882" w:rsidP="00B55737">
            <w:pPr>
              <w:pStyle w:val="afc"/>
              <w:widowControl w:val="0"/>
              <w:spacing w:after="0"/>
              <w:jc w:val="center"/>
              <w:rPr>
                <w:sz w:val="28"/>
                <w:szCs w:val="28"/>
              </w:rPr>
            </w:pPr>
            <w:r w:rsidRPr="00460A49">
              <w:rPr>
                <w:sz w:val="28"/>
                <w:szCs w:val="28"/>
              </w:rPr>
              <w:t>&amp;&amp;</w:t>
            </w:r>
          </w:p>
        </w:tc>
        <w:tc>
          <w:tcPr>
            <w:tcW w:w="3322" w:type="dxa"/>
          </w:tcPr>
          <w:p w:rsidR="00290882" w:rsidRPr="00460A49" w:rsidRDefault="00290882" w:rsidP="00B55737">
            <w:pPr>
              <w:pStyle w:val="afc"/>
              <w:widowControl w:val="0"/>
              <w:spacing w:after="0"/>
              <w:rPr>
                <w:sz w:val="28"/>
                <w:szCs w:val="28"/>
              </w:rPr>
            </w:pPr>
            <w:r w:rsidRPr="00460A49">
              <w:rPr>
                <w:sz w:val="28"/>
                <w:szCs w:val="28"/>
              </w:rPr>
              <w:t>Логічне І</w:t>
            </w:r>
          </w:p>
        </w:tc>
        <w:tc>
          <w:tcPr>
            <w:tcW w:w="3322" w:type="dxa"/>
          </w:tcPr>
          <w:p w:rsidR="00290882" w:rsidRPr="00460A49" w:rsidRDefault="00290882" w:rsidP="00B55737">
            <w:pPr>
              <w:pStyle w:val="afc"/>
              <w:widowControl w:val="0"/>
              <w:spacing w:after="0"/>
              <w:rPr>
                <w:sz w:val="28"/>
                <w:szCs w:val="28"/>
              </w:rPr>
            </w:pPr>
            <w:r w:rsidRPr="00460A49">
              <w:rPr>
                <w:sz w:val="28"/>
                <w:szCs w:val="28"/>
              </w:rPr>
              <w:t>Зліва направо</w:t>
            </w:r>
          </w:p>
        </w:tc>
      </w:tr>
      <w:tr w:rsidR="00BD7A31" w:rsidRPr="00460A49" w:rsidTr="00BD7A31">
        <w:tc>
          <w:tcPr>
            <w:tcW w:w="3072" w:type="dxa"/>
          </w:tcPr>
          <w:p w:rsidR="00290882" w:rsidRPr="00460A49" w:rsidRDefault="00290882" w:rsidP="00B55737">
            <w:pPr>
              <w:pStyle w:val="afc"/>
              <w:widowControl w:val="0"/>
              <w:spacing w:after="0"/>
              <w:jc w:val="center"/>
              <w:rPr>
                <w:sz w:val="28"/>
                <w:szCs w:val="28"/>
              </w:rPr>
            </w:pPr>
            <w:r w:rsidRPr="00460A49">
              <w:rPr>
                <w:sz w:val="28"/>
                <w:szCs w:val="28"/>
              </w:rPr>
              <w:t>||</w:t>
            </w:r>
          </w:p>
        </w:tc>
        <w:tc>
          <w:tcPr>
            <w:tcW w:w="3322" w:type="dxa"/>
          </w:tcPr>
          <w:p w:rsidR="00290882" w:rsidRPr="00460A49" w:rsidRDefault="00290882" w:rsidP="00B55737">
            <w:pPr>
              <w:pStyle w:val="afc"/>
              <w:widowControl w:val="0"/>
              <w:spacing w:after="0"/>
              <w:rPr>
                <w:sz w:val="28"/>
                <w:szCs w:val="28"/>
              </w:rPr>
            </w:pPr>
            <w:r w:rsidRPr="00460A49">
              <w:rPr>
                <w:sz w:val="28"/>
                <w:szCs w:val="28"/>
              </w:rPr>
              <w:t>Логічне АБО</w:t>
            </w:r>
          </w:p>
        </w:tc>
        <w:tc>
          <w:tcPr>
            <w:tcW w:w="3322" w:type="dxa"/>
          </w:tcPr>
          <w:p w:rsidR="00290882" w:rsidRPr="00460A49" w:rsidRDefault="00290882" w:rsidP="00B55737">
            <w:pPr>
              <w:pStyle w:val="afc"/>
              <w:widowControl w:val="0"/>
              <w:spacing w:after="0"/>
              <w:rPr>
                <w:sz w:val="28"/>
                <w:szCs w:val="28"/>
              </w:rPr>
            </w:pPr>
            <w:r w:rsidRPr="00460A49">
              <w:rPr>
                <w:sz w:val="28"/>
                <w:szCs w:val="28"/>
              </w:rPr>
              <w:t>Зліва направо</w:t>
            </w:r>
          </w:p>
        </w:tc>
      </w:tr>
      <w:tr w:rsidR="00BD7A31" w:rsidRPr="00460A49" w:rsidTr="00BD7A31">
        <w:tc>
          <w:tcPr>
            <w:tcW w:w="3072" w:type="dxa"/>
          </w:tcPr>
          <w:p w:rsidR="00290882" w:rsidRPr="00460A49" w:rsidRDefault="00290882" w:rsidP="00B55737">
            <w:pPr>
              <w:pStyle w:val="afc"/>
              <w:widowControl w:val="0"/>
              <w:spacing w:after="0"/>
              <w:jc w:val="center"/>
              <w:rPr>
                <w:sz w:val="28"/>
                <w:szCs w:val="28"/>
              </w:rPr>
            </w:pPr>
            <w:r w:rsidRPr="00460A49">
              <w:rPr>
                <w:sz w:val="28"/>
                <w:szCs w:val="28"/>
              </w:rPr>
              <w:t>=</w:t>
            </w:r>
          </w:p>
        </w:tc>
        <w:tc>
          <w:tcPr>
            <w:tcW w:w="3322" w:type="dxa"/>
          </w:tcPr>
          <w:p w:rsidR="00290882" w:rsidRPr="00460A49" w:rsidRDefault="00290882" w:rsidP="00B55737">
            <w:pPr>
              <w:pStyle w:val="afc"/>
              <w:widowControl w:val="0"/>
              <w:spacing w:after="0"/>
              <w:rPr>
                <w:sz w:val="28"/>
                <w:szCs w:val="28"/>
              </w:rPr>
            </w:pPr>
            <w:r w:rsidRPr="00460A49">
              <w:rPr>
                <w:sz w:val="28"/>
                <w:szCs w:val="28"/>
              </w:rPr>
              <w:t>Присвоєння</w:t>
            </w:r>
          </w:p>
        </w:tc>
        <w:tc>
          <w:tcPr>
            <w:tcW w:w="3322" w:type="dxa"/>
          </w:tcPr>
          <w:p w:rsidR="00290882" w:rsidRPr="00460A49" w:rsidRDefault="00290882" w:rsidP="00B55737">
            <w:pPr>
              <w:pStyle w:val="afc"/>
              <w:widowControl w:val="0"/>
              <w:spacing w:after="0"/>
              <w:rPr>
                <w:sz w:val="28"/>
                <w:szCs w:val="28"/>
              </w:rPr>
            </w:pPr>
            <w:r w:rsidRPr="00460A49">
              <w:rPr>
                <w:sz w:val="28"/>
                <w:szCs w:val="28"/>
              </w:rPr>
              <w:t>Зліва направо</w:t>
            </w:r>
          </w:p>
        </w:tc>
      </w:tr>
    </w:tbl>
    <w:p w:rsidR="00290882" w:rsidRPr="00460A49" w:rsidRDefault="00290882" w:rsidP="00B55737">
      <w:pPr>
        <w:pStyle w:val="afc"/>
        <w:widowControl w:val="0"/>
        <w:spacing w:after="0"/>
        <w:ind w:firstLine="720"/>
        <w:rPr>
          <w:sz w:val="28"/>
          <w:szCs w:val="28"/>
        </w:rPr>
      </w:pPr>
    </w:p>
    <w:p w:rsidR="00290882" w:rsidRPr="00460A49" w:rsidRDefault="00290882" w:rsidP="00B55737">
      <w:pPr>
        <w:pStyle w:val="afc"/>
        <w:widowControl w:val="0"/>
        <w:spacing w:after="0"/>
        <w:ind w:firstLine="720"/>
        <w:rPr>
          <w:sz w:val="28"/>
          <w:szCs w:val="28"/>
        </w:rPr>
      </w:pPr>
      <w:r w:rsidRPr="00460A49">
        <w:rPr>
          <w:sz w:val="28"/>
          <w:szCs w:val="28"/>
        </w:rPr>
        <w:t>Перелік математичних функцій, що підтримуються блоком процедури користувача, призведений нижче.</w:t>
      </w:r>
    </w:p>
    <w:p w:rsidR="00290882" w:rsidRPr="00460A49" w:rsidRDefault="00290882" w:rsidP="00B55737">
      <w:pPr>
        <w:pStyle w:val="2"/>
        <w:keepNext w:val="0"/>
        <w:widowControl w:val="0"/>
        <w:spacing w:before="0"/>
        <w:jc w:val="center"/>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Математичні функції</w:t>
      </w:r>
    </w:p>
    <w:tbl>
      <w:tblPr>
        <w:tblW w:w="98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60"/>
        <w:gridCol w:w="3307"/>
        <w:gridCol w:w="3337"/>
      </w:tblGrid>
      <w:tr w:rsidR="00BD7A31" w:rsidRPr="00460A49" w:rsidTr="00BD7A31">
        <w:trPr>
          <w:jc w:val="center"/>
        </w:trPr>
        <w:tc>
          <w:tcPr>
            <w:tcW w:w="3160" w:type="dxa"/>
          </w:tcPr>
          <w:p w:rsidR="00290882" w:rsidRPr="00460A49" w:rsidRDefault="00290882" w:rsidP="00B55737">
            <w:pPr>
              <w:pStyle w:val="afc"/>
              <w:widowControl w:val="0"/>
              <w:spacing w:after="0"/>
              <w:jc w:val="center"/>
              <w:rPr>
                <w:sz w:val="28"/>
                <w:szCs w:val="28"/>
              </w:rPr>
            </w:pPr>
            <w:r w:rsidRPr="00460A49">
              <w:rPr>
                <w:sz w:val="28"/>
                <w:szCs w:val="28"/>
              </w:rPr>
              <w:t>Функція</w:t>
            </w:r>
          </w:p>
        </w:tc>
        <w:tc>
          <w:tcPr>
            <w:tcW w:w="3307" w:type="dxa"/>
          </w:tcPr>
          <w:p w:rsidR="00290882" w:rsidRPr="00460A49" w:rsidRDefault="00290882" w:rsidP="00B55737">
            <w:pPr>
              <w:pStyle w:val="afc"/>
              <w:widowControl w:val="0"/>
              <w:spacing w:after="0"/>
              <w:jc w:val="center"/>
              <w:rPr>
                <w:sz w:val="28"/>
                <w:szCs w:val="28"/>
              </w:rPr>
            </w:pPr>
            <w:r w:rsidRPr="00460A49">
              <w:rPr>
                <w:sz w:val="28"/>
                <w:szCs w:val="28"/>
              </w:rPr>
              <w:t>Тип аргументу</w:t>
            </w:r>
          </w:p>
        </w:tc>
        <w:tc>
          <w:tcPr>
            <w:tcW w:w="3337" w:type="dxa"/>
          </w:tcPr>
          <w:p w:rsidR="00290882" w:rsidRPr="00460A49" w:rsidRDefault="00290882" w:rsidP="00B55737">
            <w:pPr>
              <w:pStyle w:val="afc"/>
              <w:widowControl w:val="0"/>
              <w:spacing w:after="0"/>
              <w:jc w:val="center"/>
              <w:rPr>
                <w:sz w:val="28"/>
                <w:szCs w:val="28"/>
              </w:rPr>
            </w:pPr>
            <w:r w:rsidRPr="00460A49">
              <w:rPr>
                <w:sz w:val="28"/>
                <w:szCs w:val="28"/>
              </w:rPr>
              <w:t>Результат, що повертається</w:t>
            </w:r>
          </w:p>
        </w:tc>
      </w:tr>
      <w:tr w:rsidR="00BD7A31" w:rsidRPr="00460A49" w:rsidTr="00BD7A31">
        <w:trPr>
          <w:jc w:val="center"/>
        </w:trPr>
        <w:tc>
          <w:tcPr>
            <w:tcW w:w="3160" w:type="dxa"/>
          </w:tcPr>
          <w:p w:rsidR="00290882" w:rsidRPr="00460A49" w:rsidRDefault="00290882" w:rsidP="00B55737">
            <w:pPr>
              <w:pStyle w:val="afc"/>
              <w:widowControl w:val="0"/>
              <w:spacing w:after="0"/>
              <w:jc w:val="center"/>
              <w:rPr>
                <w:sz w:val="28"/>
                <w:szCs w:val="28"/>
              </w:rPr>
            </w:pPr>
            <w:r w:rsidRPr="00460A49">
              <w:rPr>
                <w:sz w:val="28"/>
                <w:szCs w:val="28"/>
              </w:rPr>
              <w:t>abs()</w:t>
            </w:r>
          </w:p>
        </w:tc>
        <w:tc>
          <w:tcPr>
            <w:tcW w:w="3307" w:type="dxa"/>
          </w:tcPr>
          <w:p w:rsidR="00290882" w:rsidRPr="00460A49" w:rsidRDefault="00290882" w:rsidP="00B55737">
            <w:pPr>
              <w:pStyle w:val="afc"/>
              <w:widowControl w:val="0"/>
              <w:spacing w:after="0"/>
              <w:rPr>
                <w:sz w:val="28"/>
                <w:szCs w:val="28"/>
              </w:rPr>
            </w:pPr>
            <w:r w:rsidRPr="00460A49">
              <w:rPr>
                <w:sz w:val="28"/>
                <w:szCs w:val="28"/>
              </w:rPr>
              <w:t>Ціле або дійсне число</w:t>
            </w:r>
          </w:p>
        </w:tc>
        <w:tc>
          <w:tcPr>
            <w:tcW w:w="3337" w:type="dxa"/>
          </w:tcPr>
          <w:p w:rsidR="00290882" w:rsidRPr="00460A49" w:rsidRDefault="00290882" w:rsidP="00B55737">
            <w:pPr>
              <w:pStyle w:val="afc"/>
              <w:widowControl w:val="0"/>
              <w:spacing w:after="0"/>
              <w:rPr>
                <w:sz w:val="28"/>
                <w:szCs w:val="28"/>
              </w:rPr>
            </w:pPr>
            <w:r w:rsidRPr="00460A49">
              <w:rPr>
                <w:sz w:val="28"/>
                <w:szCs w:val="28"/>
              </w:rPr>
              <w:t>Абсолютне значення аргументу (модуль)</w:t>
            </w:r>
          </w:p>
        </w:tc>
      </w:tr>
      <w:tr w:rsidR="00BD7A31" w:rsidRPr="00460A49" w:rsidTr="00BD7A31">
        <w:trPr>
          <w:jc w:val="center"/>
        </w:trPr>
        <w:tc>
          <w:tcPr>
            <w:tcW w:w="3160" w:type="dxa"/>
          </w:tcPr>
          <w:p w:rsidR="00290882" w:rsidRPr="00460A49" w:rsidRDefault="00290882" w:rsidP="00B55737">
            <w:pPr>
              <w:pStyle w:val="afc"/>
              <w:widowControl w:val="0"/>
              <w:spacing w:after="0"/>
              <w:jc w:val="center"/>
              <w:rPr>
                <w:sz w:val="28"/>
                <w:szCs w:val="28"/>
              </w:rPr>
            </w:pPr>
            <w:r w:rsidRPr="00460A49">
              <w:rPr>
                <w:sz w:val="28"/>
                <w:szCs w:val="28"/>
              </w:rPr>
              <w:t>cos()</w:t>
            </w:r>
          </w:p>
        </w:tc>
        <w:tc>
          <w:tcPr>
            <w:tcW w:w="3307" w:type="dxa"/>
          </w:tcPr>
          <w:p w:rsidR="00290882" w:rsidRPr="00460A49" w:rsidRDefault="00290882" w:rsidP="00B55737">
            <w:pPr>
              <w:pStyle w:val="afc"/>
              <w:widowControl w:val="0"/>
              <w:spacing w:after="0"/>
              <w:rPr>
                <w:sz w:val="28"/>
                <w:szCs w:val="28"/>
              </w:rPr>
            </w:pPr>
            <w:r w:rsidRPr="00460A49">
              <w:rPr>
                <w:sz w:val="28"/>
                <w:szCs w:val="28"/>
              </w:rPr>
              <w:t>Ціле (в радіанах) або дійсне число</w:t>
            </w:r>
          </w:p>
        </w:tc>
        <w:tc>
          <w:tcPr>
            <w:tcW w:w="3337" w:type="dxa"/>
          </w:tcPr>
          <w:p w:rsidR="00290882" w:rsidRPr="00460A49" w:rsidRDefault="00290882" w:rsidP="00B55737">
            <w:pPr>
              <w:pStyle w:val="afc"/>
              <w:widowControl w:val="0"/>
              <w:spacing w:after="0"/>
              <w:rPr>
                <w:sz w:val="28"/>
                <w:szCs w:val="28"/>
              </w:rPr>
            </w:pPr>
            <w:r w:rsidRPr="00460A49">
              <w:rPr>
                <w:sz w:val="28"/>
                <w:szCs w:val="28"/>
              </w:rPr>
              <w:t>Косинус аргументу</w:t>
            </w:r>
          </w:p>
        </w:tc>
      </w:tr>
      <w:tr w:rsidR="00BD7A31" w:rsidRPr="00460A49" w:rsidTr="00BD7A31">
        <w:trPr>
          <w:jc w:val="center"/>
        </w:trPr>
        <w:tc>
          <w:tcPr>
            <w:tcW w:w="3160" w:type="dxa"/>
          </w:tcPr>
          <w:p w:rsidR="00290882" w:rsidRPr="00460A49" w:rsidRDefault="00290882" w:rsidP="00B55737">
            <w:pPr>
              <w:pStyle w:val="afc"/>
              <w:widowControl w:val="0"/>
              <w:spacing w:after="0"/>
              <w:jc w:val="center"/>
              <w:rPr>
                <w:sz w:val="28"/>
                <w:szCs w:val="28"/>
              </w:rPr>
            </w:pPr>
            <w:r w:rsidRPr="00460A49">
              <w:rPr>
                <w:sz w:val="28"/>
                <w:szCs w:val="28"/>
              </w:rPr>
              <w:t>int()</w:t>
            </w:r>
          </w:p>
        </w:tc>
        <w:tc>
          <w:tcPr>
            <w:tcW w:w="3307" w:type="dxa"/>
          </w:tcPr>
          <w:p w:rsidR="00290882" w:rsidRPr="00460A49" w:rsidRDefault="00290882" w:rsidP="00B55737">
            <w:pPr>
              <w:pStyle w:val="afc"/>
              <w:widowControl w:val="0"/>
              <w:spacing w:after="0"/>
              <w:rPr>
                <w:sz w:val="28"/>
                <w:szCs w:val="28"/>
              </w:rPr>
            </w:pPr>
            <w:r w:rsidRPr="00460A49">
              <w:rPr>
                <w:sz w:val="28"/>
                <w:szCs w:val="28"/>
              </w:rPr>
              <w:t>Дійсне число</w:t>
            </w:r>
          </w:p>
        </w:tc>
        <w:tc>
          <w:tcPr>
            <w:tcW w:w="3337" w:type="dxa"/>
          </w:tcPr>
          <w:p w:rsidR="00290882" w:rsidRPr="00460A49" w:rsidRDefault="00290882" w:rsidP="00B55737">
            <w:pPr>
              <w:pStyle w:val="afc"/>
              <w:widowControl w:val="0"/>
              <w:spacing w:after="0"/>
              <w:rPr>
                <w:sz w:val="28"/>
                <w:szCs w:val="28"/>
              </w:rPr>
            </w:pPr>
            <w:r w:rsidRPr="00460A49">
              <w:rPr>
                <w:sz w:val="28"/>
                <w:szCs w:val="28"/>
              </w:rPr>
              <w:t>Ціле від аргументу з плаваючою точкою</w:t>
            </w:r>
          </w:p>
        </w:tc>
      </w:tr>
      <w:tr w:rsidR="00BD7A31" w:rsidRPr="00460A49" w:rsidTr="00BD7A31">
        <w:trPr>
          <w:jc w:val="center"/>
        </w:trPr>
        <w:tc>
          <w:tcPr>
            <w:tcW w:w="3160" w:type="dxa"/>
          </w:tcPr>
          <w:p w:rsidR="00290882" w:rsidRPr="00460A49" w:rsidRDefault="00290882" w:rsidP="00B55737">
            <w:pPr>
              <w:pStyle w:val="afc"/>
              <w:widowControl w:val="0"/>
              <w:spacing w:after="0"/>
              <w:jc w:val="center"/>
              <w:rPr>
                <w:sz w:val="28"/>
                <w:szCs w:val="28"/>
              </w:rPr>
            </w:pPr>
            <w:r w:rsidRPr="00460A49">
              <w:rPr>
                <w:sz w:val="28"/>
                <w:szCs w:val="28"/>
              </w:rPr>
              <w:t>rnd()</w:t>
            </w:r>
          </w:p>
        </w:tc>
        <w:tc>
          <w:tcPr>
            <w:tcW w:w="3307" w:type="dxa"/>
          </w:tcPr>
          <w:p w:rsidR="00290882" w:rsidRPr="00460A49" w:rsidRDefault="00290882" w:rsidP="00B55737">
            <w:pPr>
              <w:pStyle w:val="afc"/>
              <w:widowControl w:val="0"/>
              <w:spacing w:after="0"/>
              <w:rPr>
                <w:sz w:val="28"/>
                <w:szCs w:val="28"/>
              </w:rPr>
            </w:pPr>
            <w:r w:rsidRPr="00460A49">
              <w:rPr>
                <w:sz w:val="28"/>
                <w:szCs w:val="28"/>
              </w:rPr>
              <w:t>Ціле початкове значення</w:t>
            </w:r>
          </w:p>
        </w:tc>
        <w:tc>
          <w:tcPr>
            <w:tcW w:w="3337" w:type="dxa"/>
          </w:tcPr>
          <w:p w:rsidR="00290882" w:rsidRPr="00460A49" w:rsidRDefault="00290882" w:rsidP="00B55737">
            <w:pPr>
              <w:pStyle w:val="afc"/>
              <w:widowControl w:val="0"/>
              <w:spacing w:after="0"/>
              <w:rPr>
                <w:sz w:val="28"/>
                <w:szCs w:val="28"/>
              </w:rPr>
            </w:pPr>
            <w:r w:rsidRPr="00460A49">
              <w:rPr>
                <w:sz w:val="28"/>
                <w:szCs w:val="28"/>
              </w:rPr>
              <w:t>Випадкове число, що починається з аргументу</w:t>
            </w:r>
          </w:p>
        </w:tc>
      </w:tr>
      <w:tr w:rsidR="00BD7A31" w:rsidRPr="00460A49" w:rsidTr="00BD7A31">
        <w:trPr>
          <w:jc w:val="center"/>
        </w:trPr>
        <w:tc>
          <w:tcPr>
            <w:tcW w:w="3160" w:type="dxa"/>
          </w:tcPr>
          <w:p w:rsidR="00290882" w:rsidRPr="00460A49" w:rsidRDefault="00290882" w:rsidP="00B55737">
            <w:pPr>
              <w:pStyle w:val="afc"/>
              <w:widowControl w:val="0"/>
              <w:spacing w:after="0"/>
              <w:jc w:val="center"/>
              <w:rPr>
                <w:sz w:val="28"/>
                <w:szCs w:val="28"/>
              </w:rPr>
            </w:pPr>
            <w:r w:rsidRPr="00460A49">
              <w:rPr>
                <w:sz w:val="28"/>
                <w:szCs w:val="28"/>
              </w:rPr>
              <w:t>sin()</w:t>
            </w:r>
          </w:p>
        </w:tc>
        <w:tc>
          <w:tcPr>
            <w:tcW w:w="3307" w:type="dxa"/>
          </w:tcPr>
          <w:p w:rsidR="00290882" w:rsidRPr="00460A49" w:rsidRDefault="00290882" w:rsidP="00B55737">
            <w:pPr>
              <w:pStyle w:val="afc"/>
              <w:widowControl w:val="0"/>
              <w:spacing w:after="0"/>
              <w:rPr>
                <w:sz w:val="28"/>
                <w:szCs w:val="28"/>
              </w:rPr>
            </w:pPr>
            <w:r w:rsidRPr="00460A49">
              <w:rPr>
                <w:sz w:val="28"/>
                <w:szCs w:val="28"/>
              </w:rPr>
              <w:t>Ціле (в радіанах) або дійсне число</w:t>
            </w:r>
          </w:p>
        </w:tc>
        <w:tc>
          <w:tcPr>
            <w:tcW w:w="3337" w:type="dxa"/>
          </w:tcPr>
          <w:p w:rsidR="00290882" w:rsidRPr="00460A49" w:rsidRDefault="00290882" w:rsidP="00B55737">
            <w:pPr>
              <w:pStyle w:val="afc"/>
              <w:widowControl w:val="0"/>
              <w:spacing w:after="0"/>
              <w:rPr>
                <w:sz w:val="28"/>
                <w:szCs w:val="28"/>
              </w:rPr>
            </w:pPr>
            <w:r w:rsidRPr="00460A49">
              <w:rPr>
                <w:sz w:val="28"/>
                <w:szCs w:val="28"/>
              </w:rPr>
              <w:t>Синус аргументу</w:t>
            </w:r>
          </w:p>
        </w:tc>
      </w:tr>
      <w:tr w:rsidR="00BD7A31" w:rsidRPr="00460A49" w:rsidTr="00BD7A31">
        <w:trPr>
          <w:jc w:val="center"/>
        </w:trPr>
        <w:tc>
          <w:tcPr>
            <w:tcW w:w="3160" w:type="dxa"/>
          </w:tcPr>
          <w:p w:rsidR="00290882" w:rsidRPr="00460A49" w:rsidRDefault="00290882" w:rsidP="00B55737">
            <w:pPr>
              <w:pStyle w:val="afc"/>
              <w:widowControl w:val="0"/>
              <w:spacing w:after="0"/>
              <w:jc w:val="center"/>
              <w:rPr>
                <w:sz w:val="28"/>
                <w:szCs w:val="28"/>
              </w:rPr>
            </w:pPr>
            <w:r w:rsidRPr="00460A49">
              <w:rPr>
                <w:sz w:val="28"/>
                <w:szCs w:val="28"/>
              </w:rPr>
              <w:t>sqr()</w:t>
            </w:r>
          </w:p>
        </w:tc>
        <w:tc>
          <w:tcPr>
            <w:tcW w:w="3307" w:type="dxa"/>
          </w:tcPr>
          <w:p w:rsidR="00290882" w:rsidRPr="00460A49" w:rsidRDefault="00290882" w:rsidP="00B55737">
            <w:pPr>
              <w:pStyle w:val="afc"/>
              <w:widowControl w:val="0"/>
              <w:spacing w:after="0"/>
              <w:rPr>
                <w:sz w:val="28"/>
                <w:szCs w:val="28"/>
              </w:rPr>
            </w:pPr>
            <w:r w:rsidRPr="00460A49">
              <w:rPr>
                <w:sz w:val="28"/>
                <w:szCs w:val="28"/>
              </w:rPr>
              <w:t>Ціле або дійсне число</w:t>
            </w:r>
          </w:p>
        </w:tc>
        <w:tc>
          <w:tcPr>
            <w:tcW w:w="3337" w:type="dxa"/>
          </w:tcPr>
          <w:p w:rsidR="00290882" w:rsidRPr="00460A49" w:rsidRDefault="00290882" w:rsidP="00B55737">
            <w:pPr>
              <w:pStyle w:val="afc"/>
              <w:widowControl w:val="0"/>
              <w:spacing w:after="0"/>
              <w:rPr>
                <w:sz w:val="28"/>
                <w:szCs w:val="28"/>
              </w:rPr>
            </w:pPr>
            <w:r w:rsidRPr="00460A49">
              <w:rPr>
                <w:sz w:val="28"/>
                <w:szCs w:val="28"/>
              </w:rPr>
              <w:t>Квадратний корінь аргументу</w:t>
            </w:r>
          </w:p>
        </w:tc>
      </w:tr>
      <w:tr w:rsidR="00BD7A31" w:rsidRPr="00460A49" w:rsidTr="00BD7A31">
        <w:trPr>
          <w:jc w:val="center"/>
        </w:trPr>
        <w:tc>
          <w:tcPr>
            <w:tcW w:w="3160" w:type="dxa"/>
          </w:tcPr>
          <w:p w:rsidR="00290882" w:rsidRPr="00460A49" w:rsidRDefault="00290882" w:rsidP="00B55737">
            <w:pPr>
              <w:pStyle w:val="afc"/>
              <w:widowControl w:val="0"/>
              <w:spacing w:after="0"/>
              <w:jc w:val="center"/>
              <w:rPr>
                <w:sz w:val="28"/>
                <w:szCs w:val="28"/>
              </w:rPr>
            </w:pPr>
            <w:r w:rsidRPr="00460A49">
              <w:rPr>
                <w:sz w:val="28"/>
                <w:szCs w:val="28"/>
              </w:rPr>
              <w:t>ln()</w:t>
            </w:r>
          </w:p>
        </w:tc>
        <w:tc>
          <w:tcPr>
            <w:tcW w:w="3307" w:type="dxa"/>
          </w:tcPr>
          <w:p w:rsidR="00290882" w:rsidRPr="00460A49" w:rsidRDefault="00290882" w:rsidP="00B55737">
            <w:pPr>
              <w:pStyle w:val="afc"/>
              <w:widowControl w:val="0"/>
              <w:spacing w:after="0"/>
              <w:rPr>
                <w:sz w:val="28"/>
                <w:szCs w:val="28"/>
              </w:rPr>
            </w:pPr>
            <w:r w:rsidRPr="00460A49">
              <w:rPr>
                <w:sz w:val="28"/>
                <w:szCs w:val="28"/>
              </w:rPr>
              <w:t>Ціле або дійсне число</w:t>
            </w:r>
          </w:p>
        </w:tc>
        <w:tc>
          <w:tcPr>
            <w:tcW w:w="3337" w:type="dxa"/>
          </w:tcPr>
          <w:p w:rsidR="00290882" w:rsidRPr="00460A49" w:rsidRDefault="00290882" w:rsidP="00B55737">
            <w:pPr>
              <w:pStyle w:val="afc"/>
              <w:widowControl w:val="0"/>
              <w:spacing w:after="0"/>
              <w:rPr>
                <w:sz w:val="28"/>
                <w:szCs w:val="28"/>
              </w:rPr>
            </w:pPr>
            <w:r w:rsidRPr="00460A49">
              <w:rPr>
                <w:sz w:val="28"/>
                <w:szCs w:val="28"/>
              </w:rPr>
              <w:t>Натуральний логарифм аргументу</w:t>
            </w:r>
          </w:p>
        </w:tc>
      </w:tr>
      <w:tr w:rsidR="00BD7A31" w:rsidRPr="00460A49" w:rsidTr="00BD7A31">
        <w:trPr>
          <w:jc w:val="center"/>
        </w:trPr>
        <w:tc>
          <w:tcPr>
            <w:tcW w:w="3160" w:type="dxa"/>
          </w:tcPr>
          <w:p w:rsidR="00290882" w:rsidRPr="00460A49" w:rsidRDefault="00290882" w:rsidP="00B55737">
            <w:pPr>
              <w:pStyle w:val="afc"/>
              <w:widowControl w:val="0"/>
              <w:spacing w:after="0"/>
              <w:jc w:val="center"/>
              <w:rPr>
                <w:sz w:val="28"/>
                <w:szCs w:val="28"/>
              </w:rPr>
            </w:pPr>
            <w:r w:rsidRPr="00460A49">
              <w:rPr>
                <w:sz w:val="28"/>
                <w:szCs w:val="28"/>
              </w:rPr>
              <w:lastRenderedPageBreak/>
              <w:t>log 10()</w:t>
            </w:r>
          </w:p>
        </w:tc>
        <w:tc>
          <w:tcPr>
            <w:tcW w:w="3307" w:type="dxa"/>
          </w:tcPr>
          <w:p w:rsidR="00290882" w:rsidRPr="00460A49" w:rsidRDefault="00290882" w:rsidP="00B55737">
            <w:pPr>
              <w:pStyle w:val="afc"/>
              <w:widowControl w:val="0"/>
              <w:spacing w:after="0"/>
              <w:rPr>
                <w:sz w:val="28"/>
                <w:szCs w:val="28"/>
              </w:rPr>
            </w:pPr>
            <w:r w:rsidRPr="00460A49">
              <w:rPr>
                <w:sz w:val="28"/>
                <w:szCs w:val="28"/>
              </w:rPr>
              <w:t>Ціле або дійсне число</w:t>
            </w:r>
          </w:p>
        </w:tc>
        <w:tc>
          <w:tcPr>
            <w:tcW w:w="3337" w:type="dxa"/>
          </w:tcPr>
          <w:p w:rsidR="00290882" w:rsidRPr="00460A49" w:rsidRDefault="00290882" w:rsidP="00B55737">
            <w:pPr>
              <w:pStyle w:val="afc"/>
              <w:widowControl w:val="0"/>
              <w:spacing w:after="0"/>
              <w:rPr>
                <w:sz w:val="28"/>
                <w:szCs w:val="28"/>
              </w:rPr>
            </w:pPr>
            <w:r w:rsidRPr="00460A49">
              <w:rPr>
                <w:sz w:val="28"/>
                <w:szCs w:val="28"/>
              </w:rPr>
              <w:t>Десятковий логарифм аргументу</w:t>
            </w:r>
          </w:p>
        </w:tc>
      </w:tr>
      <w:tr w:rsidR="00BD7A31" w:rsidRPr="00460A49" w:rsidTr="00BD7A31">
        <w:trPr>
          <w:jc w:val="center"/>
        </w:trPr>
        <w:tc>
          <w:tcPr>
            <w:tcW w:w="3160" w:type="dxa"/>
          </w:tcPr>
          <w:p w:rsidR="00290882" w:rsidRPr="00460A49" w:rsidRDefault="00290882" w:rsidP="00B55737">
            <w:pPr>
              <w:pStyle w:val="afc"/>
              <w:widowControl w:val="0"/>
              <w:spacing w:after="0"/>
              <w:jc w:val="center"/>
              <w:rPr>
                <w:sz w:val="28"/>
                <w:szCs w:val="28"/>
              </w:rPr>
            </w:pPr>
            <w:r w:rsidRPr="00460A49">
              <w:rPr>
                <w:sz w:val="28"/>
                <w:szCs w:val="28"/>
              </w:rPr>
              <w:t>exp()</w:t>
            </w:r>
          </w:p>
        </w:tc>
        <w:tc>
          <w:tcPr>
            <w:tcW w:w="3307" w:type="dxa"/>
          </w:tcPr>
          <w:p w:rsidR="00290882" w:rsidRPr="00460A49" w:rsidRDefault="00290882" w:rsidP="00B55737">
            <w:pPr>
              <w:pStyle w:val="afc"/>
              <w:widowControl w:val="0"/>
              <w:spacing w:after="0"/>
              <w:rPr>
                <w:sz w:val="28"/>
                <w:szCs w:val="28"/>
              </w:rPr>
            </w:pPr>
            <w:r w:rsidRPr="00460A49">
              <w:rPr>
                <w:sz w:val="28"/>
                <w:szCs w:val="28"/>
              </w:rPr>
              <w:t>Ціле або дійсне число</w:t>
            </w:r>
          </w:p>
        </w:tc>
        <w:tc>
          <w:tcPr>
            <w:tcW w:w="3337" w:type="dxa"/>
          </w:tcPr>
          <w:p w:rsidR="00290882" w:rsidRPr="00460A49" w:rsidRDefault="00290882" w:rsidP="00B55737">
            <w:pPr>
              <w:pStyle w:val="afc"/>
              <w:widowControl w:val="0"/>
              <w:spacing w:after="0"/>
              <w:rPr>
                <w:sz w:val="28"/>
                <w:szCs w:val="28"/>
              </w:rPr>
            </w:pPr>
            <w:r w:rsidRPr="00460A49">
              <w:rPr>
                <w:sz w:val="28"/>
                <w:szCs w:val="28"/>
              </w:rPr>
              <w:t>е в мірі аргументу</w:t>
            </w:r>
          </w:p>
        </w:tc>
      </w:tr>
      <w:tr w:rsidR="00BD7A31" w:rsidRPr="00460A49" w:rsidTr="00BD7A31">
        <w:trPr>
          <w:jc w:val="center"/>
        </w:trPr>
        <w:tc>
          <w:tcPr>
            <w:tcW w:w="3160" w:type="dxa"/>
          </w:tcPr>
          <w:p w:rsidR="00290882" w:rsidRPr="00460A49" w:rsidRDefault="00290882" w:rsidP="00B55737">
            <w:pPr>
              <w:pStyle w:val="afc"/>
              <w:widowControl w:val="0"/>
              <w:spacing w:after="0"/>
              <w:jc w:val="center"/>
              <w:rPr>
                <w:sz w:val="28"/>
                <w:szCs w:val="28"/>
              </w:rPr>
            </w:pPr>
            <w:r w:rsidRPr="00460A49">
              <w:rPr>
                <w:sz w:val="28"/>
                <w:szCs w:val="28"/>
              </w:rPr>
              <w:t>pow(х, у)</w:t>
            </w:r>
          </w:p>
        </w:tc>
        <w:tc>
          <w:tcPr>
            <w:tcW w:w="3307" w:type="dxa"/>
          </w:tcPr>
          <w:p w:rsidR="00290882" w:rsidRPr="00460A49" w:rsidRDefault="00290882" w:rsidP="00B55737">
            <w:pPr>
              <w:pStyle w:val="afc"/>
              <w:widowControl w:val="0"/>
              <w:spacing w:after="0"/>
              <w:rPr>
                <w:sz w:val="28"/>
                <w:szCs w:val="28"/>
              </w:rPr>
            </w:pPr>
            <w:r w:rsidRPr="00460A49">
              <w:rPr>
                <w:sz w:val="28"/>
                <w:szCs w:val="28"/>
              </w:rPr>
              <w:t>Ціле або дійсне число</w:t>
            </w:r>
          </w:p>
        </w:tc>
        <w:tc>
          <w:tcPr>
            <w:tcW w:w="3337" w:type="dxa"/>
          </w:tcPr>
          <w:p w:rsidR="00290882" w:rsidRPr="00460A49" w:rsidRDefault="00290882" w:rsidP="00B55737">
            <w:pPr>
              <w:pStyle w:val="afc"/>
              <w:widowControl w:val="0"/>
              <w:spacing w:after="0"/>
              <w:rPr>
                <w:sz w:val="28"/>
                <w:szCs w:val="28"/>
              </w:rPr>
            </w:pPr>
            <w:r w:rsidRPr="00460A49">
              <w:rPr>
                <w:sz w:val="28"/>
                <w:szCs w:val="28"/>
              </w:rPr>
              <w:t>х в степені у</w:t>
            </w:r>
          </w:p>
        </w:tc>
      </w:tr>
      <w:tr w:rsidR="00BD7A31" w:rsidRPr="00460A49" w:rsidTr="00BD7A31">
        <w:trPr>
          <w:jc w:val="center"/>
        </w:trPr>
        <w:tc>
          <w:tcPr>
            <w:tcW w:w="3160" w:type="dxa"/>
          </w:tcPr>
          <w:p w:rsidR="00290882" w:rsidRPr="00460A49" w:rsidRDefault="00290882" w:rsidP="00B55737">
            <w:pPr>
              <w:pStyle w:val="afc"/>
              <w:widowControl w:val="0"/>
              <w:spacing w:after="0"/>
              <w:jc w:val="center"/>
              <w:rPr>
                <w:sz w:val="28"/>
                <w:szCs w:val="28"/>
              </w:rPr>
            </w:pPr>
            <w:r w:rsidRPr="00460A49">
              <w:rPr>
                <w:sz w:val="28"/>
                <w:szCs w:val="28"/>
              </w:rPr>
              <w:t>tan()</w:t>
            </w:r>
          </w:p>
        </w:tc>
        <w:tc>
          <w:tcPr>
            <w:tcW w:w="3307" w:type="dxa"/>
          </w:tcPr>
          <w:p w:rsidR="00290882" w:rsidRPr="00460A49" w:rsidRDefault="00290882" w:rsidP="00B55737">
            <w:pPr>
              <w:pStyle w:val="afc"/>
              <w:widowControl w:val="0"/>
              <w:spacing w:after="0"/>
              <w:rPr>
                <w:sz w:val="28"/>
                <w:szCs w:val="28"/>
              </w:rPr>
            </w:pPr>
            <w:r w:rsidRPr="00460A49">
              <w:rPr>
                <w:sz w:val="28"/>
                <w:szCs w:val="28"/>
              </w:rPr>
              <w:t>Ціле (в радіанах) або дійсне число</w:t>
            </w:r>
          </w:p>
        </w:tc>
        <w:tc>
          <w:tcPr>
            <w:tcW w:w="3337" w:type="dxa"/>
          </w:tcPr>
          <w:p w:rsidR="00290882" w:rsidRPr="00460A49" w:rsidRDefault="00290882" w:rsidP="00B55737">
            <w:pPr>
              <w:pStyle w:val="afc"/>
              <w:widowControl w:val="0"/>
              <w:spacing w:after="0"/>
              <w:rPr>
                <w:sz w:val="28"/>
                <w:szCs w:val="28"/>
              </w:rPr>
            </w:pPr>
            <w:r w:rsidRPr="00460A49">
              <w:rPr>
                <w:sz w:val="28"/>
                <w:szCs w:val="28"/>
              </w:rPr>
              <w:t>Тангенс аргументу</w:t>
            </w:r>
          </w:p>
        </w:tc>
      </w:tr>
    </w:tbl>
    <w:p w:rsidR="00290882" w:rsidRPr="00460A49" w:rsidRDefault="00290882" w:rsidP="00B55737">
      <w:pPr>
        <w:pStyle w:val="afc"/>
        <w:widowControl w:val="0"/>
        <w:spacing w:after="0"/>
        <w:ind w:firstLine="720"/>
        <w:rPr>
          <w:sz w:val="28"/>
          <w:szCs w:val="28"/>
        </w:rPr>
      </w:pPr>
    </w:p>
    <w:p w:rsidR="00290882" w:rsidRPr="00460A49" w:rsidRDefault="00290882" w:rsidP="00BD7A31">
      <w:pPr>
        <w:pStyle w:val="afc"/>
        <w:widowControl w:val="0"/>
        <w:spacing w:after="0"/>
        <w:ind w:firstLine="720"/>
        <w:jc w:val="both"/>
        <w:rPr>
          <w:sz w:val="28"/>
          <w:szCs w:val="28"/>
        </w:rPr>
      </w:pPr>
      <w:r w:rsidRPr="00460A49">
        <w:rPr>
          <w:sz w:val="28"/>
          <w:szCs w:val="28"/>
        </w:rPr>
        <w:t>Функція int() заслуговує особливої уваги. При виконанні виразу над дійсним і цілим значеннями повертається результат дійсного типу. У ряді випадків може бути потрібно повернення значення цілого типу, для чого може бути використана функція int(). Наприклад, значення з плаваючою комою 1.49 буде перетворене функцією int() в 1. Значення 1.51 буде перетворено в 2. Таким чином, функція int() повертає результат виконання операції округлення дійсного аргументу до найближчого цілого.</w:t>
      </w:r>
    </w:p>
    <w:p w:rsidR="00290882" w:rsidRPr="00460A49" w:rsidRDefault="00290882" w:rsidP="00413039">
      <w:pPr>
        <w:pStyle w:val="2"/>
        <w:keepNext w:val="0"/>
        <w:widowControl w:val="0"/>
        <w:spacing w:before="0"/>
        <w:jc w:val="center"/>
        <w:rPr>
          <w:rFonts w:ascii="Times New Roman" w:hAnsi="Times New Roman" w:cs="Times New Roman"/>
          <w:color w:val="auto"/>
          <w:sz w:val="28"/>
          <w:szCs w:val="28"/>
        </w:rPr>
      </w:pPr>
      <w:r w:rsidRPr="00460A49">
        <w:rPr>
          <w:rFonts w:ascii="Times New Roman" w:hAnsi="Times New Roman" w:cs="Times New Roman"/>
          <w:color w:val="auto"/>
          <w:sz w:val="28"/>
          <w:szCs w:val="28"/>
        </w:rPr>
        <w:t>Змінні</w:t>
      </w:r>
    </w:p>
    <w:p w:rsidR="00290882" w:rsidRPr="00460A49" w:rsidRDefault="00290882" w:rsidP="00BD7A31">
      <w:pPr>
        <w:pStyle w:val="afc"/>
        <w:widowControl w:val="0"/>
        <w:spacing w:after="0"/>
        <w:ind w:firstLine="720"/>
        <w:jc w:val="both"/>
        <w:rPr>
          <w:sz w:val="28"/>
          <w:szCs w:val="28"/>
        </w:rPr>
      </w:pPr>
      <w:r w:rsidRPr="00460A49">
        <w:rPr>
          <w:sz w:val="28"/>
          <w:szCs w:val="28"/>
        </w:rPr>
        <w:t>У процедурі користувача можуть використовуватися змінні з іменами від а до z і від a1</w:t>
      </w:r>
      <w:r w:rsidR="00460A49">
        <w:rPr>
          <w:sz w:val="28"/>
          <w:szCs w:val="28"/>
        </w:rPr>
        <w:t>-</w:t>
      </w:r>
      <w:r w:rsidRPr="00460A49">
        <w:rPr>
          <w:sz w:val="28"/>
          <w:szCs w:val="28"/>
        </w:rPr>
        <w:t>z1 до a9</w:t>
      </w:r>
      <w:r w:rsidR="00460A49">
        <w:rPr>
          <w:sz w:val="28"/>
          <w:szCs w:val="28"/>
        </w:rPr>
        <w:t>-</w:t>
      </w:r>
      <w:r w:rsidRPr="00460A49">
        <w:rPr>
          <w:sz w:val="28"/>
          <w:szCs w:val="28"/>
        </w:rPr>
        <w:t>z9.</w:t>
      </w:r>
    </w:p>
    <w:p w:rsidR="00290882" w:rsidRPr="00460A49" w:rsidRDefault="00290882" w:rsidP="00BD7A31">
      <w:pPr>
        <w:pStyle w:val="afc"/>
        <w:widowControl w:val="0"/>
        <w:spacing w:after="0"/>
        <w:ind w:firstLine="720"/>
        <w:jc w:val="both"/>
        <w:rPr>
          <w:sz w:val="28"/>
          <w:szCs w:val="28"/>
        </w:rPr>
      </w:pPr>
      <w:r w:rsidRPr="00460A49">
        <w:rPr>
          <w:sz w:val="28"/>
          <w:szCs w:val="28"/>
        </w:rPr>
        <w:t>ПРИМІТКА. У поточній версії пакету не допускається використати змінну з ім</w:t>
      </w:r>
      <w:r w:rsidR="00D23120">
        <w:rPr>
          <w:sz w:val="28"/>
          <w:szCs w:val="28"/>
        </w:rPr>
        <w:t>’</w:t>
      </w:r>
      <w:r w:rsidRPr="00460A49">
        <w:rPr>
          <w:sz w:val="28"/>
          <w:szCs w:val="28"/>
        </w:rPr>
        <w:t>ям o7 ( або O7).</w:t>
      </w:r>
    </w:p>
    <w:p w:rsidR="00290882" w:rsidRPr="00460A49" w:rsidRDefault="00290882" w:rsidP="00BD7A31">
      <w:pPr>
        <w:pStyle w:val="afc"/>
        <w:widowControl w:val="0"/>
        <w:spacing w:after="0"/>
        <w:ind w:firstLine="720"/>
        <w:jc w:val="both"/>
        <w:rPr>
          <w:sz w:val="28"/>
          <w:szCs w:val="28"/>
        </w:rPr>
      </w:pPr>
      <w:r w:rsidRPr="00460A49">
        <w:rPr>
          <w:sz w:val="28"/>
          <w:szCs w:val="28"/>
        </w:rPr>
        <w:t>Потрібно враховувати, що будь-яка змінна, оголошена і що використовується в будь-якому блоці процедури користувача, буде видна у всіх блоках процедур користувача, що входять в стратегію. Дана властивість змінних може бути зручною в ряді випадків, однак рекомендується в різних блоках процедури користувача використати відмінні один від одного імена змінних. Крім цього, у виразах як операнди можуть використовуватися ідентифікатори виходів функціональних блоків стратегії, приєднаних до входів блоку процедури користувача.</w:t>
      </w:r>
    </w:p>
    <w:p w:rsidR="00290882" w:rsidRPr="00460A49" w:rsidRDefault="00290882" w:rsidP="00BD7A31">
      <w:pPr>
        <w:pStyle w:val="afc"/>
        <w:widowControl w:val="0"/>
        <w:spacing w:after="0"/>
        <w:jc w:val="both"/>
        <w:rPr>
          <w:sz w:val="28"/>
          <w:szCs w:val="28"/>
        </w:rPr>
      </w:pPr>
      <w:r w:rsidRPr="00460A49">
        <w:rPr>
          <w:sz w:val="28"/>
          <w:szCs w:val="28"/>
        </w:rPr>
        <w:t>Наприклад:</w:t>
      </w:r>
    </w:p>
    <w:p w:rsidR="00290882" w:rsidRPr="00460A49" w:rsidRDefault="00290882" w:rsidP="00BD7A31">
      <w:pPr>
        <w:pStyle w:val="afc"/>
        <w:widowControl w:val="0"/>
        <w:spacing w:after="0"/>
        <w:jc w:val="both"/>
        <w:rPr>
          <w:sz w:val="28"/>
          <w:szCs w:val="28"/>
        </w:rPr>
      </w:pPr>
      <w:r w:rsidRPr="00460A49">
        <w:rPr>
          <w:sz w:val="28"/>
          <w:szCs w:val="28"/>
        </w:rPr>
        <w:t>if (AI1 &gt; AI2)</w:t>
      </w:r>
    </w:p>
    <w:p w:rsidR="00290882" w:rsidRPr="00460A49" w:rsidRDefault="00290882" w:rsidP="00BD7A31">
      <w:pPr>
        <w:pStyle w:val="afc"/>
        <w:widowControl w:val="0"/>
        <w:spacing w:after="0"/>
        <w:jc w:val="both"/>
        <w:rPr>
          <w:sz w:val="28"/>
          <w:szCs w:val="28"/>
        </w:rPr>
      </w:pPr>
      <w:r w:rsidRPr="00460A49">
        <w:rPr>
          <w:sz w:val="28"/>
          <w:szCs w:val="28"/>
        </w:rPr>
        <w:t>{</w:t>
      </w:r>
    </w:p>
    <w:p w:rsidR="00290882" w:rsidRPr="00460A49" w:rsidRDefault="00290882" w:rsidP="00BD7A31">
      <w:pPr>
        <w:pStyle w:val="25"/>
        <w:widowControl w:val="0"/>
        <w:jc w:val="both"/>
        <w:rPr>
          <w:sz w:val="28"/>
          <w:szCs w:val="28"/>
          <w:lang w:val="uk-UA"/>
        </w:rPr>
      </w:pPr>
      <w:r w:rsidRPr="00460A49">
        <w:rPr>
          <w:sz w:val="28"/>
          <w:szCs w:val="28"/>
          <w:lang w:val="uk-UA"/>
        </w:rPr>
        <w:t>а = AI1 * 0.117;  // це спосіб введення</w:t>
      </w:r>
    </w:p>
    <w:p w:rsidR="00290882" w:rsidRPr="00460A49" w:rsidRDefault="00290882" w:rsidP="00BD7A31">
      <w:pPr>
        <w:pStyle w:val="25"/>
        <w:widowControl w:val="0"/>
        <w:jc w:val="both"/>
        <w:rPr>
          <w:sz w:val="28"/>
          <w:szCs w:val="28"/>
          <w:lang w:val="uk-UA"/>
        </w:rPr>
      </w:pPr>
      <w:r w:rsidRPr="00460A49">
        <w:rPr>
          <w:sz w:val="28"/>
          <w:szCs w:val="28"/>
          <w:lang w:val="uk-UA"/>
        </w:rPr>
        <w:t>output (a);          // коментарів в текст процедури</w:t>
      </w:r>
    </w:p>
    <w:p w:rsidR="00290882" w:rsidRPr="00460A49" w:rsidRDefault="00290882" w:rsidP="00BD7A31">
      <w:pPr>
        <w:pStyle w:val="afc"/>
        <w:widowControl w:val="0"/>
        <w:spacing w:after="0"/>
        <w:jc w:val="both"/>
        <w:rPr>
          <w:sz w:val="28"/>
          <w:szCs w:val="28"/>
        </w:rPr>
      </w:pPr>
      <w:r w:rsidRPr="00460A49">
        <w:rPr>
          <w:sz w:val="28"/>
          <w:szCs w:val="28"/>
        </w:rPr>
        <w:t>}</w:t>
      </w:r>
    </w:p>
    <w:p w:rsidR="00290882" w:rsidRPr="00460A49" w:rsidRDefault="00290882" w:rsidP="00BD7A31">
      <w:pPr>
        <w:pStyle w:val="afc"/>
        <w:widowControl w:val="0"/>
        <w:spacing w:after="0"/>
        <w:ind w:firstLine="720"/>
        <w:jc w:val="both"/>
        <w:rPr>
          <w:sz w:val="28"/>
          <w:szCs w:val="28"/>
        </w:rPr>
      </w:pPr>
      <w:r w:rsidRPr="00460A49">
        <w:rPr>
          <w:sz w:val="28"/>
          <w:szCs w:val="28"/>
        </w:rPr>
        <w:t>У наведеному фрагменті програми виконується порівняння значень на виходах 0 блоків AI1 і AI2. Якщо AI1 більше AI2, то виконується вираз в фігурних дужках.</w:t>
      </w:r>
    </w:p>
    <w:p w:rsidR="00290882" w:rsidRPr="00460A49" w:rsidRDefault="00290882" w:rsidP="00BD7A31">
      <w:pPr>
        <w:pStyle w:val="afc"/>
        <w:widowControl w:val="0"/>
        <w:spacing w:after="0"/>
        <w:ind w:firstLine="720"/>
        <w:jc w:val="both"/>
        <w:rPr>
          <w:sz w:val="28"/>
          <w:szCs w:val="28"/>
        </w:rPr>
      </w:pPr>
      <w:r w:rsidRPr="00460A49">
        <w:rPr>
          <w:sz w:val="28"/>
          <w:szCs w:val="28"/>
        </w:rPr>
        <w:t>Вхідний зв</w:t>
      </w:r>
      <w:r w:rsidR="00D23120">
        <w:rPr>
          <w:sz w:val="28"/>
          <w:szCs w:val="28"/>
        </w:rPr>
        <w:t>’</w:t>
      </w:r>
      <w:r w:rsidRPr="00460A49">
        <w:rPr>
          <w:sz w:val="28"/>
          <w:szCs w:val="28"/>
        </w:rPr>
        <w:t>язок: даний блок дозволяє використати до 8-ми каналів введення.</w:t>
      </w:r>
    </w:p>
    <w:p w:rsidR="00290882" w:rsidRPr="00460A49" w:rsidRDefault="00290882" w:rsidP="00BD7A31">
      <w:pPr>
        <w:pStyle w:val="afc"/>
        <w:widowControl w:val="0"/>
        <w:spacing w:after="0"/>
        <w:ind w:firstLine="720"/>
        <w:jc w:val="both"/>
        <w:rPr>
          <w:sz w:val="28"/>
          <w:szCs w:val="28"/>
        </w:rPr>
      </w:pPr>
      <w:r w:rsidRPr="00460A49">
        <w:rPr>
          <w:sz w:val="28"/>
          <w:szCs w:val="28"/>
        </w:rPr>
        <w:t>Вихідний зв</w:t>
      </w:r>
      <w:r w:rsidR="00D23120">
        <w:rPr>
          <w:sz w:val="28"/>
          <w:szCs w:val="28"/>
        </w:rPr>
        <w:t>’</w:t>
      </w:r>
      <w:r w:rsidRPr="00460A49">
        <w:rPr>
          <w:sz w:val="28"/>
          <w:szCs w:val="28"/>
        </w:rPr>
        <w:t xml:space="preserve">язок: даний блок дозволяє використати до 8-ми каналів виводу, до яких може бути приєднана необмежена кількість блоків стратегії. </w:t>
      </w:r>
    </w:p>
    <w:p w:rsidR="00290882" w:rsidRPr="00460A49" w:rsidRDefault="00290882" w:rsidP="00B55737">
      <w:pPr>
        <w:widowControl w:val="0"/>
        <w:jc w:val="both"/>
        <w:rPr>
          <w:sz w:val="28"/>
          <w:szCs w:val="28"/>
        </w:rPr>
      </w:pPr>
    </w:p>
    <w:p w:rsidR="00290882" w:rsidRPr="00460A49" w:rsidRDefault="00290882" w:rsidP="00BD7A31">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b w:val="0"/>
          <w:noProof/>
          <w:color w:val="auto"/>
        </w:rPr>
        <w:drawing>
          <wp:inline distT="0" distB="0" distL="0" distR="0" wp14:anchorId="2E809440" wp14:editId="15C429A1">
            <wp:extent cx="203200" cy="203200"/>
            <wp:effectExtent l="19050" t="0" r="635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1">
                      <a:grayscl/>
                    </a:blip>
                    <a:srcRect l="38193" t="21097" r="58522" b="74489"/>
                    <a:stretch>
                      <a:fillRect/>
                    </a:stretch>
                  </pic:blipFill>
                  <pic:spPr bwMode="auto">
                    <a:xfrm>
                      <a:off x="0" y="0"/>
                      <a:ext cx="203200" cy="203200"/>
                    </a:xfrm>
                    <a:prstGeom prst="rect">
                      <a:avLst/>
                    </a:prstGeom>
                    <a:noFill/>
                    <a:ln w="9525">
                      <a:noFill/>
                      <a:miter lim="800000"/>
                      <a:headEnd/>
                      <a:tailEnd/>
                    </a:ln>
                  </pic:spPr>
                </pic:pic>
              </a:graphicData>
            </a:graphic>
          </wp:inline>
        </w:drawing>
      </w:r>
      <w:r w:rsidRPr="00460A49">
        <w:rPr>
          <w:rFonts w:ascii="Times New Roman" w:hAnsi="Times New Roman" w:cs="Times New Roman"/>
          <w:color w:val="auto"/>
        </w:rPr>
        <w:t>Блок ТЕГ</w:t>
      </w:r>
    </w:p>
    <w:p w:rsidR="00290882" w:rsidRPr="00460A49" w:rsidRDefault="00290882" w:rsidP="00BD7A31">
      <w:pPr>
        <w:pStyle w:val="afc"/>
        <w:widowControl w:val="0"/>
        <w:spacing w:after="0"/>
        <w:ind w:firstLine="720"/>
        <w:jc w:val="both"/>
        <w:rPr>
          <w:sz w:val="28"/>
          <w:szCs w:val="28"/>
        </w:rPr>
      </w:pPr>
      <w:r w:rsidRPr="00460A49">
        <w:rPr>
          <w:sz w:val="28"/>
          <w:szCs w:val="28"/>
        </w:rPr>
        <w:t>Даний блок призначений для встановлення зв</w:t>
      </w:r>
      <w:r w:rsidR="00D23120">
        <w:rPr>
          <w:sz w:val="28"/>
          <w:szCs w:val="28"/>
        </w:rPr>
        <w:t>’</w:t>
      </w:r>
      <w:r w:rsidRPr="00460A49">
        <w:rPr>
          <w:sz w:val="28"/>
          <w:szCs w:val="28"/>
        </w:rPr>
        <w:t>язку між елементами управління Редактора форм відображення, а також віртуальними Тегами і функціональними блоками Редактора задач. Значення, пов</w:t>
      </w:r>
      <w:r w:rsidR="00D23120">
        <w:rPr>
          <w:sz w:val="28"/>
          <w:szCs w:val="28"/>
        </w:rPr>
        <w:t>’</w:t>
      </w:r>
      <w:r w:rsidRPr="00460A49">
        <w:rPr>
          <w:sz w:val="28"/>
          <w:szCs w:val="28"/>
        </w:rPr>
        <w:t>язане з елементом управління, що входить у вікно форми відображення, може бути передане функціональним блокам задач за допомогою блоку Тег. Ідентифікатори об</w:t>
      </w:r>
      <w:r w:rsidR="00D23120">
        <w:rPr>
          <w:sz w:val="28"/>
          <w:szCs w:val="28"/>
        </w:rPr>
        <w:t>’</w:t>
      </w:r>
      <w:r w:rsidRPr="00460A49">
        <w:rPr>
          <w:sz w:val="28"/>
          <w:szCs w:val="28"/>
        </w:rPr>
        <w:t xml:space="preserve">єктів типу Віртуальний Тег можуть бути вибрані з списку </w:t>
      </w:r>
      <w:r w:rsidR="00460A49">
        <w:rPr>
          <w:sz w:val="28"/>
          <w:szCs w:val="28"/>
        </w:rPr>
        <w:t>«</w:t>
      </w:r>
      <w:r w:rsidRPr="00460A49">
        <w:rPr>
          <w:sz w:val="28"/>
          <w:szCs w:val="28"/>
        </w:rPr>
        <w:t>Ім</w:t>
      </w:r>
      <w:r w:rsidR="00D23120">
        <w:rPr>
          <w:sz w:val="28"/>
          <w:szCs w:val="28"/>
        </w:rPr>
        <w:t>’</w:t>
      </w:r>
      <w:r w:rsidRPr="00460A49">
        <w:rPr>
          <w:sz w:val="28"/>
          <w:szCs w:val="28"/>
        </w:rPr>
        <w:t>я Тега</w:t>
      </w:r>
      <w:r w:rsidR="00460A49">
        <w:rPr>
          <w:sz w:val="28"/>
          <w:szCs w:val="28"/>
        </w:rPr>
        <w:t>»</w:t>
      </w:r>
      <w:r w:rsidRPr="00460A49">
        <w:rPr>
          <w:sz w:val="28"/>
          <w:szCs w:val="28"/>
        </w:rPr>
        <w:t xml:space="preserve"> діалогової панелі блоку Тег  шляхом встановлення в списку Форма/Віртуальний тег значення  </w:t>
      </w:r>
      <w:r w:rsidR="00460A49">
        <w:rPr>
          <w:sz w:val="28"/>
          <w:szCs w:val="28"/>
        </w:rPr>
        <w:t>«</w:t>
      </w:r>
      <w:r w:rsidRPr="00460A49">
        <w:rPr>
          <w:sz w:val="28"/>
          <w:szCs w:val="28"/>
        </w:rPr>
        <w:t>VIRTASK</w:t>
      </w:r>
      <w:r w:rsidR="00460A49">
        <w:rPr>
          <w:sz w:val="28"/>
          <w:szCs w:val="28"/>
        </w:rPr>
        <w:t>»</w:t>
      </w:r>
      <w:r w:rsidRPr="00460A49">
        <w:rPr>
          <w:sz w:val="28"/>
          <w:szCs w:val="28"/>
        </w:rPr>
        <w:t xml:space="preserve">. Після цього значення </w:t>
      </w:r>
      <w:r w:rsidRPr="00460A49">
        <w:rPr>
          <w:sz w:val="28"/>
          <w:szCs w:val="28"/>
        </w:rPr>
        <w:lastRenderedPageBreak/>
        <w:t>вибраного віртуального Тега буде доступне всім задачам стратегії.</w:t>
      </w:r>
    </w:p>
    <w:p w:rsidR="00290882" w:rsidRPr="00460A49" w:rsidRDefault="00290882" w:rsidP="00BD7A31">
      <w:pPr>
        <w:pStyle w:val="afc"/>
        <w:widowControl w:val="0"/>
        <w:spacing w:after="0"/>
        <w:ind w:firstLine="720"/>
        <w:jc w:val="both"/>
        <w:rPr>
          <w:sz w:val="28"/>
          <w:szCs w:val="28"/>
        </w:rPr>
      </w:pPr>
      <w:r w:rsidRPr="00460A49">
        <w:rPr>
          <w:sz w:val="28"/>
          <w:szCs w:val="28"/>
        </w:rPr>
        <w:t>Вхідний зв</w:t>
      </w:r>
      <w:r w:rsidR="00D23120">
        <w:rPr>
          <w:sz w:val="28"/>
          <w:szCs w:val="28"/>
        </w:rPr>
        <w:t>’</w:t>
      </w:r>
      <w:r w:rsidRPr="00460A49">
        <w:rPr>
          <w:sz w:val="28"/>
          <w:szCs w:val="28"/>
        </w:rPr>
        <w:t>язок: блок Тег має безпосередній доступ до значень, пов</w:t>
      </w:r>
      <w:r w:rsidR="00D23120">
        <w:rPr>
          <w:sz w:val="28"/>
          <w:szCs w:val="28"/>
        </w:rPr>
        <w:t>’</w:t>
      </w:r>
      <w:r w:rsidRPr="00460A49">
        <w:rPr>
          <w:sz w:val="28"/>
          <w:szCs w:val="28"/>
        </w:rPr>
        <w:t>язаних з елементами управління Редактора форм відображення, а також до віртуальних Тегів в центрі обробки даних GENIE.</w:t>
      </w:r>
    </w:p>
    <w:p w:rsidR="00290882" w:rsidRPr="00460A49" w:rsidRDefault="00290882" w:rsidP="00BD7A31">
      <w:pPr>
        <w:pStyle w:val="a8"/>
        <w:widowControl w:val="0"/>
        <w:spacing w:before="0" w:line="240" w:lineRule="auto"/>
        <w:jc w:val="both"/>
        <w:rPr>
          <w:sz w:val="28"/>
          <w:szCs w:val="28"/>
          <w:lang w:val="uk-UA"/>
        </w:rPr>
      </w:pPr>
      <w:r w:rsidRPr="00460A49">
        <w:rPr>
          <w:sz w:val="28"/>
          <w:szCs w:val="28"/>
          <w:lang w:val="uk-UA"/>
        </w:rPr>
        <w:t>Вихідний зв</w:t>
      </w:r>
      <w:r w:rsidR="00D23120">
        <w:rPr>
          <w:sz w:val="28"/>
          <w:szCs w:val="28"/>
          <w:lang w:val="uk-UA"/>
        </w:rPr>
        <w:t>’</w:t>
      </w:r>
      <w:r w:rsidRPr="00460A49">
        <w:rPr>
          <w:sz w:val="28"/>
          <w:szCs w:val="28"/>
          <w:lang w:val="uk-UA"/>
        </w:rPr>
        <w:t>язок: блок передає значення функціональним блокам, приєднаним до його виходу.</w:t>
      </w:r>
    </w:p>
    <w:p w:rsidR="00290882" w:rsidRPr="00460A49" w:rsidRDefault="00290882" w:rsidP="00B55737">
      <w:pPr>
        <w:pStyle w:val="1"/>
        <w:keepNext w:val="0"/>
        <w:widowControl w:val="0"/>
        <w:spacing w:before="0"/>
        <w:rPr>
          <w:rFonts w:ascii="Times New Roman" w:hAnsi="Times New Roman" w:cs="Times New Roman"/>
          <w:b w:val="0"/>
          <w:color w:val="auto"/>
        </w:rPr>
      </w:pPr>
    </w:p>
    <w:p w:rsidR="00290882" w:rsidRPr="00460A49" w:rsidRDefault="00290882" w:rsidP="00BD7A31">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b w:val="0"/>
          <w:noProof/>
          <w:color w:val="auto"/>
        </w:rPr>
        <w:drawing>
          <wp:inline distT="0" distB="0" distL="0" distR="0" wp14:anchorId="69D54E06" wp14:editId="371F3018">
            <wp:extent cx="215265" cy="203200"/>
            <wp:effectExtent l="19050" t="0" r="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1">
                      <a:grayscl/>
                    </a:blip>
                    <a:srcRect l="37987" t="25514" r="58522" b="70070"/>
                    <a:stretch>
                      <a:fillRect/>
                    </a:stretch>
                  </pic:blipFill>
                  <pic:spPr bwMode="auto">
                    <a:xfrm>
                      <a:off x="0" y="0"/>
                      <a:ext cx="215265" cy="203200"/>
                    </a:xfrm>
                    <a:prstGeom prst="rect">
                      <a:avLst/>
                    </a:prstGeom>
                    <a:noFill/>
                    <a:ln w="9525">
                      <a:noFill/>
                      <a:miter lim="800000"/>
                      <a:headEnd/>
                      <a:tailEnd/>
                    </a:ln>
                  </pic:spPr>
                </pic:pic>
              </a:graphicData>
            </a:graphic>
          </wp:inline>
        </w:drawing>
      </w:r>
      <w:r w:rsidRPr="00460A49">
        <w:rPr>
          <w:rFonts w:ascii="Times New Roman" w:hAnsi="Times New Roman" w:cs="Times New Roman"/>
          <w:color w:val="auto"/>
        </w:rPr>
        <w:t>Блок аналогового виводу (AO)</w:t>
      </w:r>
    </w:p>
    <w:p w:rsidR="00290882" w:rsidRPr="00460A49" w:rsidRDefault="00290882" w:rsidP="00BD7A31">
      <w:pPr>
        <w:pStyle w:val="afc"/>
        <w:widowControl w:val="0"/>
        <w:spacing w:after="0"/>
        <w:ind w:firstLine="720"/>
        <w:jc w:val="both"/>
        <w:rPr>
          <w:sz w:val="28"/>
          <w:szCs w:val="28"/>
        </w:rPr>
      </w:pPr>
      <w:r w:rsidRPr="00460A49">
        <w:rPr>
          <w:sz w:val="28"/>
          <w:szCs w:val="28"/>
        </w:rPr>
        <w:t>Даний функціональний блок призначений для передачі інформації, що отримується від інших функціональних блоків, елементів відображення або інших додатків Windows за допомогою механізму динамічного обміну даними (DDE), пристроям, що мають підсистему виведення аналогових сигналів.  Подвійне натиснення лівою клавішею миші на піктограмі AO блоку аналогового виводу приводить до появи діалогової панелі настройки параметрів блоку.</w:t>
      </w:r>
    </w:p>
    <w:p w:rsidR="00290882" w:rsidRPr="00460A49" w:rsidRDefault="00290882" w:rsidP="00B55737">
      <w:pPr>
        <w:pStyle w:val="2"/>
        <w:keepNext w:val="0"/>
        <w:widowControl w:val="0"/>
        <w:spacing w:before="0"/>
        <w:ind w:firstLine="720"/>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Пристрій</w:t>
      </w:r>
      <w:r w:rsidR="00460A49">
        <w:rPr>
          <w:rFonts w:ascii="Times New Roman" w:hAnsi="Times New Roman" w:cs="Times New Roman"/>
          <w:b w:val="0"/>
          <w:color w:val="auto"/>
          <w:sz w:val="28"/>
          <w:szCs w:val="28"/>
        </w:rPr>
        <w:t>»</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Натиснення лівою клавішею миші при знаходженні курсору на кнопці із зображенням стрілки, розташовану праворуч від поля </w:t>
      </w:r>
      <w:r w:rsidR="00460A49">
        <w:rPr>
          <w:sz w:val="28"/>
          <w:szCs w:val="28"/>
        </w:rPr>
        <w:t>«</w:t>
      </w:r>
      <w:r w:rsidRPr="00460A49">
        <w:rPr>
          <w:sz w:val="28"/>
          <w:szCs w:val="28"/>
        </w:rPr>
        <w:t>Пристрій</w:t>
      </w:r>
      <w:r w:rsidR="00460A49">
        <w:rPr>
          <w:sz w:val="28"/>
          <w:szCs w:val="28"/>
        </w:rPr>
        <w:t>»</w:t>
      </w:r>
      <w:r w:rsidRPr="00460A49">
        <w:rPr>
          <w:sz w:val="28"/>
          <w:szCs w:val="28"/>
        </w:rPr>
        <w:t xml:space="preserve">, призведе до появи списку всіх пристроїв з підсистемою аналогового виводу, драйвери і екземпляри яких встановлені в системі. Після вибору типу пристрою, його назва буде відображатися в полі </w:t>
      </w:r>
      <w:r w:rsidR="00460A49">
        <w:rPr>
          <w:sz w:val="28"/>
          <w:szCs w:val="28"/>
        </w:rPr>
        <w:t>«</w:t>
      </w:r>
      <w:r w:rsidRPr="00460A49">
        <w:rPr>
          <w:sz w:val="28"/>
          <w:szCs w:val="28"/>
        </w:rPr>
        <w:t>Пристрій</w:t>
      </w:r>
      <w:r w:rsidR="00460A49">
        <w:rPr>
          <w:sz w:val="28"/>
          <w:szCs w:val="28"/>
        </w:rPr>
        <w:t>»</w:t>
      </w:r>
      <w:r w:rsidRPr="00460A49">
        <w:rPr>
          <w:sz w:val="28"/>
          <w:szCs w:val="28"/>
        </w:rPr>
        <w:t xml:space="preserve">. Номер каналу аналогового виводу (один канал пристрою може виводити сигнал, що формується одним функціональним блоком) буде відображатися в полі </w:t>
      </w:r>
      <w:r w:rsidR="00460A49">
        <w:rPr>
          <w:sz w:val="28"/>
          <w:szCs w:val="28"/>
        </w:rPr>
        <w:t>«</w:t>
      </w:r>
      <w:r w:rsidRPr="00460A49">
        <w:rPr>
          <w:sz w:val="28"/>
          <w:szCs w:val="28"/>
        </w:rPr>
        <w:t>Канал</w:t>
      </w:r>
      <w:r w:rsidR="00460A49">
        <w:rPr>
          <w:sz w:val="28"/>
          <w:szCs w:val="28"/>
        </w:rPr>
        <w:t>»</w:t>
      </w:r>
      <w:r w:rsidRPr="00460A49">
        <w:rPr>
          <w:sz w:val="28"/>
          <w:szCs w:val="28"/>
        </w:rPr>
        <w:t xml:space="preserve"> діалогової панелі.</w:t>
      </w:r>
    </w:p>
    <w:p w:rsidR="00290882" w:rsidRPr="00460A49" w:rsidRDefault="00290882" w:rsidP="00BD7A31">
      <w:pPr>
        <w:pStyle w:val="2"/>
        <w:keepNext w:val="0"/>
        <w:widowControl w:val="0"/>
        <w:spacing w:before="0"/>
        <w:ind w:firstLine="720"/>
        <w:jc w:val="both"/>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Канал</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 xml:space="preserve"> використовується для встановлення номеру каналу пристрою аналогового виводу, через який буде виводитися сигнал, що надходить на вхід функціонального блоку аналогового виводу. Значення, що відображається в полі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Канал</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 залежить від типу пристрою аналогового виводу.</w:t>
      </w:r>
    </w:p>
    <w:p w:rsidR="00290882" w:rsidRPr="00460A49" w:rsidRDefault="00290882" w:rsidP="00B55737">
      <w:pPr>
        <w:pStyle w:val="2"/>
        <w:keepNext w:val="0"/>
        <w:widowControl w:val="0"/>
        <w:spacing w:before="0"/>
        <w:ind w:firstLine="720"/>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Частота оновлення</w:t>
      </w:r>
      <w:r w:rsidR="00460A49">
        <w:rPr>
          <w:rFonts w:ascii="Times New Roman" w:hAnsi="Times New Roman" w:cs="Times New Roman"/>
          <w:b w:val="0"/>
          <w:color w:val="auto"/>
          <w:sz w:val="28"/>
          <w:szCs w:val="28"/>
        </w:rPr>
        <w:t>»</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Значення в даному полі є дільником, який дозволяє викликати блок аналогового виводу і виводити інформацію у відповідний йому канал пристрою аналогового виводу рідше, ніж викликається вся задача, в яку входить даний функціональний блок. Наприклад, нехай задача викликається (сканується) один раз в 50 мс. Для того, щоб блок аналогового виводу, що входить в дану задачу, викликався один раз в 250 мс, потрібно встановити в полі </w:t>
      </w:r>
      <w:r w:rsidR="00460A49">
        <w:rPr>
          <w:sz w:val="28"/>
          <w:szCs w:val="28"/>
        </w:rPr>
        <w:t>«</w:t>
      </w:r>
      <w:r w:rsidRPr="00460A49">
        <w:rPr>
          <w:sz w:val="28"/>
          <w:szCs w:val="28"/>
        </w:rPr>
        <w:t>Частота оновлення</w:t>
      </w:r>
      <w:r w:rsidR="00460A49">
        <w:rPr>
          <w:sz w:val="28"/>
          <w:szCs w:val="28"/>
        </w:rPr>
        <w:t>»</w:t>
      </w:r>
      <w:r w:rsidRPr="00460A49">
        <w:rPr>
          <w:sz w:val="28"/>
          <w:szCs w:val="28"/>
        </w:rPr>
        <w:t xml:space="preserve"> значення 5. В цьому випадку значення на вході блоку аналогового виводу буде оновлюватися через кожні п</w:t>
      </w:r>
      <w:r w:rsidR="00D23120">
        <w:rPr>
          <w:sz w:val="28"/>
          <w:szCs w:val="28"/>
        </w:rPr>
        <w:t>’</w:t>
      </w:r>
      <w:r w:rsidRPr="00460A49">
        <w:rPr>
          <w:sz w:val="28"/>
          <w:szCs w:val="28"/>
        </w:rPr>
        <w:t>ять викликів задачі, що містить блок.</w:t>
      </w:r>
    </w:p>
    <w:p w:rsidR="00290882" w:rsidRPr="00460A49" w:rsidRDefault="00290882" w:rsidP="00B55737">
      <w:pPr>
        <w:pStyle w:val="2"/>
        <w:keepNext w:val="0"/>
        <w:widowControl w:val="0"/>
        <w:spacing w:before="0"/>
        <w:ind w:firstLine="720"/>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Група параметрів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DDE</w:t>
      </w:r>
      <w:r w:rsidR="00460A49">
        <w:rPr>
          <w:rFonts w:ascii="Times New Roman" w:hAnsi="Times New Roman" w:cs="Times New Roman"/>
          <w:b w:val="0"/>
          <w:color w:val="auto"/>
          <w:sz w:val="28"/>
          <w:szCs w:val="28"/>
        </w:rPr>
        <w:t>»</w:t>
      </w:r>
    </w:p>
    <w:p w:rsidR="00290882" w:rsidRPr="00460A49" w:rsidRDefault="00290882" w:rsidP="00BD7A31">
      <w:pPr>
        <w:pStyle w:val="afc"/>
        <w:widowControl w:val="0"/>
        <w:spacing w:after="0"/>
        <w:ind w:firstLine="720"/>
        <w:jc w:val="both"/>
        <w:rPr>
          <w:sz w:val="28"/>
          <w:szCs w:val="28"/>
        </w:rPr>
      </w:pPr>
      <w:r w:rsidRPr="00460A49">
        <w:rPr>
          <w:sz w:val="28"/>
          <w:szCs w:val="28"/>
        </w:rPr>
        <w:t>Блок аналогового виводу забезпечує можливість отримання даних від інших додатків Windows за допомогою механізму динамічного обміну даними (DDE). Даний механізм дозволяє формувати на аналоговому виході пристрою, пов</w:t>
      </w:r>
      <w:r w:rsidR="00D23120">
        <w:rPr>
          <w:sz w:val="28"/>
          <w:szCs w:val="28"/>
        </w:rPr>
        <w:t>’</w:t>
      </w:r>
      <w:r w:rsidRPr="00460A49">
        <w:rPr>
          <w:sz w:val="28"/>
          <w:szCs w:val="28"/>
        </w:rPr>
        <w:t>язаному з функціональним блоком AO, сигнал, закон зміни якого визначається в будь-якому додатку Windows, підтримуючому механізм DDE (наприклад, Microsoft Excel).</w:t>
      </w:r>
    </w:p>
    <w:p w:rsidR="00290882" w:rsidRPr="00460A49" w:rsidRDefault="00290882" w:rsidP="00BD7A31">
      <w:pPr>
        <w:pStyle w:val="afc"/>
        <w:widowControl w:val="0"/>
        <w:spacing w:after="0"/>
        <w:ind w:firstLine="720"/>
        <w:jc w:val="both"/>
        <w:rPr>
          <w:sz w:val="28"/>
          <w:szCs w:val="28"/>
        </w:rPr>
      </w:pPr>
      <w:r w:rsidRPr="00460A49">
        <w:rPr>
          <w:sz w:val="28"/>
          <w:szCs w:val="28"/>
        </w:rPr>
        <w:t>Вхідний зв</w:t>
      </w:r>
      <w:r w:rsidR="00D23120">
        <w:rPr>
          <w:sz w:val="28"/>
          <w:szCs w:val="28"/>
        </w:rPr>
        <w:t>’</w:t>
      </w:r>
      <w:r w:rsidRPr="00460A49">
        <w:rPr>
          <w:sz w:val="28"/>
          <w:szCs w:val="28"/>
        </w:rPr>
        <w:t>язок: інформація від іншого функціонального блоку буде поступати в блок аналогового виводу і передаватися на аналоговий вихід пристрою, пов</w:t>
      </w:r>
      <w:r w:rsidR="00D23120">
        <w:rPr>
          <w:sz w:val="28"/>
          <w:szCs w:val="28"/>
        </w:rPr>
        <w:t>’</w:t>
      </w:r>
      <w:r w:rsidRPr="00460A49">
        <w:rPr>
          <w:sz w:val="28"/>
          <w:szCs w:val="28"/>
        </w:rPr>
        <w:t>язаного з блоком аналогового виводу. При спробі приєднання до блоку більше ніж один зв</w:t>
      </w:r>
      <w:r w:rsidR="00D23120">
        <w:rPr>
          <w:sz w:val="28"/>
          <w:szCs w:val="28"/>
        </w:rPr>
        <w:t>’</w:t>
      </w:r>
      <w:r w:rsidRPr="00460A49">
        <w:rPr>
          <w:sz w:val="28"/>
          <w:szCs w:val="28"/>
        </w:rPr>
        <w:t xml:space="preserve">язок на екран монітора буде виведено повідомлення GENIE  </w:t>
      </w:r>
      <w:r w:rsidR="00460A49">
        <w:rPr>
          <w:sz w:val="28"/>
          <w:szCs w:val="28"/>
        </w:rPr>
        <w:t>«</w:t>
      </w:r>
      <w:r w:rsidRPr="00460A49">
        <w:rPr>
          <w:sz w:val="28"/>
          <w:szCs w:val="28"/>
        </w:rPr>
        <w:t xml:space="preserve">Вхід вже </w:t>
      </w:r>
      <w:r w:rsidRPr="00460A49">
        <w:rPr>
          <w:sz w:val="28"/>
          <w:szCs w:val="28"/>
        </w:rPr>
        <w:lastRenderedPageBreak/>
        <w:t>приєднаний</w:t>
      </w:r>
      <w:r w:rsidR="00460A49">
        <w:rPr>
          <w:sz w:val="28"/>
          <w:szCs w:val="28"/>
        </w:rPr>
        <w:t>»</w:t>
      </w:r>
      <w:r w:rsidRPr="00460A49">
        <w:rPr>
          <w:sz w:val="28"/>
          <w:szCs w:val="28"/>
        </w:rPr>
        <w:t>.</w:t>
      </w:r>
    </w:p>
    <w:p w:rsidR="00290882" w:rsidRPr="00460A49" w:rsidRDefault="00290882" w:rsidP="00BD7A31">
      <w:pPr>
        <w:pStyle w:val="afc"/>
        <w:widowControl w:val="0"/>
        <w:spacing w:after="0"/>
        <w:ind w:firstLine="720"/>
        <w:jc w:val="both"/>
        <w:rPr>
          <w:sz w:val="28"/>
          <w:szCs w:val="28"/>
        </w:rPr>
      </w:pPr>
      <w:r w:rsidRPr="00460A49">
        <w:rPr>
          <w:sz w:val="28"/>
          <w:szCs w:val="28"/>
        </w:rPr>
        <w:t>Вихідний зв</w:t>
      </w:r>
      <w:r w:rsidR="00D23120">
        <w:rPr>
          <w:sz w:val="28"/>
          <w:szCs w:val="28"/>
        </w:rPr>
        <w:t>’</w:t>
      </w:r>
      <w:r w:rsidRPr="00460A49">
        <w:rPr>
          <w:sz w:val="28"/>
          <w:szCs w:val="28"/>
        </w:rPr>
        <w:t xml:space="preserve">язок: інформація, що надходить на вхід блоку аналогового виводу, буде передаватися безпосередньо на адресу функціонального блоку, що приєднується. </w:t>
      </w:r>
    </w:p>
    <w:p w:rsidR="00290882" w:rsidRPr="00460A49" w:rsidRDefault="00290882" w:rsidP="00B55737">
      <w:pPr>
        <w:pStyle w:val="afc"/>
        <w:widowControl w:val="0"/>
        <w:spacing w:after="0"/>
        <w:ind w:firstLine="720"/>
        <w:rPr>
          <w:sz w:val="28"/>
          <w:szCs w:val="28"/>
        </w:rPr>
      </w:pPr>
    </w:p>
    <w:p w:rsidR="00290882" w:rsidRPr="00460A49" w:rsidRDefault="00290882" w:rsidP="00BD7A31">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b w:val="0"/>
          <w:noProof/>
          <w:color w:val="auto"/>
        </w:rPr>
        <w:drawing>
          <wp:inline distT="0" distB="0" distL="0" distR="0" wp14:anchorId="10D89844" wp14:editId="60561030">
            <wp:extent cx="203200" cy="203200"/>
            <wp:effectExtent l="19050" t="0" r="635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1">
                      <a:grayscl/>
                    </a:blip>
                    <a:srcRect l="34497" t="29930" r="62218" b="65654"/>
                    <a:stretch>
                      <a:fillRect/>
                    </a:stretch>
                  </pic:blipFill>
                  <pic:spPr bwMode="auto">
                    <a:xfrm>
                      <a:off x="0" y="0"/>
                      <a:ext cx="203200" cy="203200"/>
                    </a:xfrm>
                    <a:prstGeom prst="rect">
                      <a:avLst/>
                    </a:prstGeom>
                    <a:noFill/>
                    <a:ln w="9525">
                      <a:noFill/>
                      <a:miter lim="800000"/>
                      <a:headEnd/>
                      <a:tailEnd/>
                    </a:ln>
                  </pic:spPr>
                </pic:pic>
              </a:graphicData>
            </a:graphic>
          </wp:inline>
        </w:drawing>
      </w:r>
      <w:r w:rsidRPr="00460A49">
        <w:rPr>
          <w:rFonts w:ascii="Times New Roman" w:hAnsi="Times New Roman" w:cs="Times New Roman"/>
          <w:color w:val="auto"/>
        </w:rPr>
        <w:t>Блок дискретного виводу (DO)</w:t>
      </w:r>
    </w:p>
    <w:p w:rsidR="00290882" w:rsidRPr="00460A49" w:rsidRDefault="00290882" w:rsidP="00BD7A31">
      <w:pPr>
        <w:pStyle w:val="afc"/>
        <w:widowControl w:val="0"/>
        <w:spacing w:after="0"/>
        <w:ind w:firstLine="720"/>
        <w:jc w:val="both"/>
        <w:rPr>
          <w:sz w:val="28"/>
          <w:szCs w:val="28"/>
        </w:rPr>
      </w:pPr>
      <w:r w:rsidRPr="00460A49">
        <w:rPr>
          <w:sz w:val="28"/>
          <w:szCs w:val="28"/>
        </w:rPr>
        <w:t xml:space="preserve">Даний функціональний блок призначений для передачі інформації, що отримується від інших функціональних блоків, елементів відображення або інших додатків Windows за допомогою механізму динамічного обміну даними (DDE), пристроям, що мають підсистему висновку дискретних сигналів. Подвійне натиснення лівою клавішею миші на піктограмі DO блоку дискретного виводу приводить до появи діалогової панелі настройки параметрів блоку. </w:t>
      </w:r>
    </w:p>
    <w:p w:rsidR="00413039" w:rsidRPr="00460A49" w:rsidRDefault="00413039" w:rsidP="00413039">
      <w:pPr>
        <w:pStyle w:val="2"/>
        <w:keepNext w:val="0"/>
        <w:widowControl w:val="0"/>
        <w:spacing w:before="0"/>
        <w:ind w:firstLine="720"/>
        <w:jc w:val="both"/>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Пристрій</w:t>
      </w:r>
      <w:r w:rsidR="00460A49">
        <w:rPr>
          <w:rFonts w:ascii="Times New Roman" w:hAnsi="Times New Roman" w:cs="Times New Roman"/>
          <w:b w:val="0"/>
          <w:color w:val="auto"/>
          <w:sz w:val="28"/>
          <w:szCs w:val="28"/>
        </w:rPr>
        <w:t>»</w:t>
      </w:r>
    </w:p>
    <w:p w:rsidR="00413039" w:rsidRPr="00460A49" w:rsidRDefault="00413039" w:rsidP="00413039">
      <w:pPr>
        <w:pStyle w:val="afc"/>
        <w:widowControl w:val="0"/>
        <w:spacing w:after="0"/>
        <w:ind w:firstLine="720"/>
        <w:jc w:val="both"/>
        <w:rPr>
          <w:sz w:val="28"/>
          <w:szCs w:val="28"/>
        </w:rPr>
      </w:pPr>
      <w:r w:rsidRPr="00460A49">
        <w:rPr>
          <w:sz w:val="28"/>
          <w:szCs w:val="28"/>
        </w:rPr>
        <w:t xml:space="preserve">Натиснення лівою клавішею миші на кнопці із зображенням стрілки, розташованій праворуч від поля </w:t>
      </w:r>
      <w:r w:rsidR="00460A49">
        <w:rPr>
          <w:sz w:val="28"/>
          <w:szCs w:val="28"/>
        </w:rPr>
        <w:t>«</w:t>
      </w:r>
      <w:r w:rsidRPr="00460A49">
        <w:rPr>
          <w:sz w:val="28"/>
          <w:szCs w:val="28"/>
        </w:rPr>
        <w:t>Пристрій</w:t>
      </w:r>
      <w:r w:rsidR="00460A49">
        <w:rPr>
          <w:sz w:val="28"/>
          <w:szCs w:val="28"/>
        </w:rPr>
        <w:t>»</w:t>
      </w:r>
      <w:r w:rsidRPr="00460A49">
        <w:rPr>
          <w:sz w:val="28"/>
          <w:szCs w:val="28"/>
        </w:rPr>
        <w:t xml:space="preserve">, призведе до появи списку всіх пристроїв з підсистемою дискретного виводу, драйвери і екземпляри яких встановлені в системі. Після вибору пристрою, його назва буде відображатися в полі </w:t>
      </w:r>
      <w:r w:rsidR="00460A49">
        <w:rPr>
          <w:sz w:val="28"/>
          <w:szCs w:val="28"/>
        </w:rPr>
        <w:t>«</w:t>
      </w:r>
      <w:r w:rsidRPr="00460A49">
        <w:rPr>
          <w:sz w:val="28"/>
          <w:szCs w:val="28"/>
        </w:rPr>
        <w:t>Пристрій</w:t>
      </w:r>
      <w:r w:rsidR="00460A49">
        <w:rPr>
          <w:sz w:val="28"/>
          <w:szCs w:val="28"/>
        </w:rPr>
        <w:t>»</w:t>
      </w:r>
      <w:r w:rsidRPr="00460A49">
        <w:rPr>
          <w:sz w:val="28"/>
          <w:szCs w:val="28"/>
        </w:rPr>
        <w:t xml:space="preserve">. Є можливість вибору одного каналу дискретного виводу або групи каналів (до 8-ми) при використанні режиму упакованого (групового) виводу шляхом однократного натиснення лівою клавішею миші на номері (номерах) відповідних каналів в списку </w:t>
      </w:r>
      <w:r w:rsidR="00460A49">
        <w:rPr>
          <w:sz w:val="28"/>
          <w:szCs w:val="28"/>
        </w:rPr>
        <w:t>«</w:t>
      </w:r>
      <w:r w:rsidRPr="00460A49">
        <w:rPr>
          <w:sz w:val="28"/>
          <w:szCs w:val="28"/>
        </w:rPr>
        <w:t>Біт(и)</w:t>
      </w:r>
      <w:r w:rsidR="00460A49">
        <w:rPr>
          <w:sz w:val="28"/>
          <w:szCs w:val="28"/>
        </w:rPr>
        <w:t>»</w:t>
      </w:r>
      <w:r w:rsidRPr="00460A49">
        <w:rPr>
          <w:sz w:val="28"/>
          <w:szCs w:val="28"/>
        </w:rPr>
        <w:t xml:space="preserve"> діалогової панелі.</w:t>
      </w:r>
    </w:p>
    <w:p w:rsidR="00290882" w:rsidRPr="00460A49" w:rsidRDefault="00290882" w:rsidP="00B55737">
      <w:pPr>
        <w:pStyle w:val="a8"/>
        <w:widowControl w:val="0"/>
        <w:spacing w:before="0" w:line="240" w:lineRule="auto"/>
        <w:rPr>
          <w:sz w:val="28"/>
          <w:szCs w:val="28"/>
          <w:lang w:val="uk-UA"/>
        </w:rPr>
      </w:pPr>
      <w:r w:rsidRPr="00460A49">
        <w:rPr>
          <w:sz w:val="28"/>
          <w:szCs w:val="28"/>
          <w:lang w:val="uk-UA"/>
        </w:rPr>
        <w:t xml:space="preserve">Поле </w:t>
      </w:r>
      <w:r w:rsidR="00460A49">
        <w:rPr>
          <w:sz w:val="28"/>
          <w:szCs w:val="28"/>
          <w:lang w:val="uk-UA"/>
        </w:rPr>
        <w:t>«</w:t>
      </w:r>
      <w:r w:rsidRPr="00460A49">
        <w:rPr>
          <w:sz w:val="28"/>
          <w:szCs w:val="28"/>
          <w:lang w:val="uk-UA"/>
        </w:rPr>
        <w:t>Група (Байт)</w:t>
      </w:r>
      <w:r w:rsidR="00460A49">
        <w:rPr>
          <w:sz w:val="28"/>
          <w:szCs w:val="28"/>
          <w:lang w:val="uk-UA"/>
        </w:rPr>
        <w:t>»</w:t>
      </w:r>
    </w:p>
    <w:p w:rsidR="00290882" w:rsidRPr="00460A49" w:rsidRDefault="00290882" w:rsidP="00BD7A31">
      <w:pPr>
        <w:pStyle w:val="afc"/>
        <w:widowControl w:val="0"/>
        <w:spacing w:after="0"/>
        <w:ind w:firstLine="720"/>
        <w:jc w:val="both"/>
        <w:rPr>
          <w:sz w:val="28"/>
          <w:szCs w:val="28"/>
        </w:rPr>
      </w:pPr>
      <w:r w:rsidRPr="00460A49">
        <w:rPr>
          <w:sz w:val="28"/>
          <w:szCs w:val="28"/>
        </w:rPr>
        <w:t>Після вибору пристрою дискретного виводу, потрібно встановити номер групи каналів (бітів) дискретного виводу, пов</w:t>
      </w:r>
      <w:r w:rsidR="00D23120">
        <w:rPr>
          <w:sz w:val="28"/>
          <w:szCs w:val="28"/>
        </w:rPr>
        <w:t>’</w:t>
      </w:r>
      <w:r w:rsidRPr="00460A49">
        <w:rPr>
          <w:sz w:val="28"/>
          <w:szCs w:val="28"/>
        </w:rPr>
        <w:t xml:space="preserve">язаних з даним функціональним блоком дискретного виводу. Кількість груп і каналів в групі залежить від типу пристрою дискретного виводу, що застосовується.  У полі </w:t>
      </w:r>
      <w:r w:rsidR="00460A49">
        <w:rPr>
          <w:sz w:val="28"/>
          <w:szCs w:val="28"/>
        </w:rPr>
        <w:t>«</w:t>
      </w:r>
      <w:r w:rsidRPr="00460A49">
        <w:rPr>
          <w:sz w:val="28"/>
          <w:szCs w:val="28"/>
        </w:rPr>
        <w:t>Група (Байт)</w:t>
      </w:r>
      <w:r w:rsidR="00460A49">
        <w:rPr>
          <w:sz w:val="28"/>
          <w:szCs w:val="28"/>
        </w:rPr>
        <w:t>»</w:t>
      </w:r>
      <w:r w:rsidRPr="00460A49">
        <w:rPr>
          <w:sz w:val="28"/>
          <w:szCs w:val="28"/>
        </w:rPr>
        <w:t xml:space="preserve"> і списку </w:t>
      </w:r>
      <w:r w:rsidR="00460A49">
        <w:rPr>
          <w:sz w:val="28"/>
          <w:szCs w:val="28"/>
        </w:rPr>
        <w:t>«</w:t>
      </w:r>
      <w:r w:rsidRPr="00460A49">
        <w:rPr>
          <w:sz w:val="28"/>
          <w:szCs w:val="28"/>
        </w:rPr>
        <w:t>Біт(и)</w:t>
      </w:r>
      <w:r w:rsidR="00460A49">
        <w:rPr>
          <w:sz w:val="28"/>
          <w:szCs w:val="28"/>
        </w:rPr>
        <w:t>»</w:t>
      </w:r>
      <w:r w:rsidRPr="00460A49">
        <w:rPr>
          <w:sz w:val="28"/>
          <w:szCs w:val="28"/>
        </w:rPr>
        <w:t xml:space="preserve"> відображається загальна кількість груп і каналів, що є у вибраному пристрої. Є можливість встановлення початкового логічного стану для кожного каналу дискретного виводу, пов</w:t>
      </w:r>
      <w:r w:rsidR="00D23120">
        <w:rPr>
          <w:sz w:val="28"/>
          <w:szCs w:val="28"/>
        </w:rPr>
        <w:t>’</w:t>
      </w:r>
      <w:r w:rsidRPr="00460A49">
        <w:rPr>
          <w:sz w:val="28"/>
          <w:szCs w:val="28"/>
        </w:rPr>
        <w:t xml:space="preserve">язаного з даним функціональним блоком, шляхом його завдання в полі </w:t>
      </w:r>
      <w:r w:rsidR="00460A49">
        <w:rPr>
          <w:sz w:val="28"/>
          <w:szCs w:val="28"/>
        </w:rPr>
        <w:t>«</w:t>
      </w:r>
      <w:r w:rsidRPr="00460A49">
        <w:rPr>
          <w:sz w:val="28"/>
          <w:szCs w:val="28"/>
        </w:rPr>
        <w:t>Початковий стан</w:t>
      </w:r>
      <w:r w:rsidR="00460A49">
        <w:rPr>
          <w:sz w:val="28"/>
          <w:szCs w:val="28"/>
        </w:rPr>
        <w:t>»</w:t>
      </w:r>
      <w:r w:rsidRPr="00460A49">
        <w:rPr>
          <w:sz w:val="28"/>
          <w:szCs w:val="28"/>
        </w:rPr>
        <w:t xml:space="preserve"> діалогової панелі.</w:t>
      </w:r>
    </w:p>
    <w:p w:rsidR="00290882" w:rsidRPr="00460A49" w:rsidRDefault="00290882" w:rsidP="00B55737">
      <w:pPr>
        <w:pStyle w:val="2"/>
        <w:keepNext w:val="0"/>
        <w:widowControl w:val="0"/>
        <w:spacing w:before="0"/>
        <w:ind w:firstLine="720"/>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Поле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Частота оновлення</w:t>
      </w:r>
      <w:r w:rsidR="00460A49">
        <w:rPr>
          <w:rFonts w:ascii="Times New Roman" w:hAnsi="Times New Roman" w:cs="Times New Roman"/>
          <w:b w:val="0"/>
          <w:color w:val="auto"/>
          <w:sz w:val="28"/>
          <w:szCs w:val="28"/>
        </w:rPr>
        <w:t>»</w:t>
      </w:r>
    </w:p>
    <w:p w:rsidR="00290882" w:rsidRPr="00460A49" w:rsidRDefault="00290882" w:rsidP="00BD7A31">
      <w:pPr>
        <w:pStyle w:val="afc"/>
        <w:widowControl w:val="0"/>
        <w:spacing w:after="0"/>
        <w:ind w:firstLine="720"/>
        <w:jc w:val="both"/>
        <w:rPr>
          <w:sz w:val="28"/>
          <w:szCs w:val="28"/>
        </w:rPr>
      </w:pPr>
      <w:r w:rsidRPr="00460A49">
        <w:rPr>
          <w:sz w:val="28"/>
          <w:szCs w:val="28"/>
        </w:rPr>
        <w:t>Значення в даному полі є дільником, який дозволяє викликати блок дискретного виводу і виводити інформацію у відповідні канали пристрою дискретного виводу рідше, ніж викликається вся задача, в яку входить даний функціональний блок. Наприклад, нехай задача викликається (сканується) один раз в 50 мс. Для того, щоб блок дискретного виводу, що входить в дану задачу, викликався один раз в 250 мс, потрібно встановити в поле Частота оновлення значення 5. В цьому випадку значення на вході блоку дискретного виводу буде оновлюватися через кожні п</w:t>
      </w:r>
      <w:r w:rsidR="00D23120">
        <w:rPr>
          <w:sz w:val="28"/>
          <w:szCs w:val="28"/>
        </w:rPr>
        <w:t>’</w:t>
      </w:r>
      <w:r w:rsidRPr="00460A49">
        <w:rPr>
          <w:sz w:val="28"/>
          <w:szCs w:val="28"/>
        </w:rPr>
        <w:t xml:space="preserve">ять викликів задачі, що містить блок. </w:t>
      </w:r>
    </w:p>
    <w:p w:rsidR="00290882" w:rsidRPr="00460A49" w:rsidRDefault="00290882" w:rsidP="00B55737">
      <w:pPr>
        <w:pStyle w:val="2"/>
        <w:keepNext w:val="0"/>
        <w:widowControl w:val="0"/>
        <w:spacing w:before="0"/>
        <w:ind w:firstLine="720"/>
        <w:rPr>
          <w:rFonts w:ascii="Times New Roman" w:hAnsi="Times New Roman" w:cs="Times New Roman"/>
          <w:b w:val="0"/>
          <w:color w:val="auto"/>
          <w:sz w:val="28"/>
          <w:szCs w:val="28"/>
        </w:rPr>
      </w:pPr>
      <w:r w:rsidRPr="00460A49">
        <w:rPr>
          <w:rFonts w:ascii="Times New Roman" w:hAnsi="Times New Roman" w:cs="Times New Roman"/>
          <w:b w:val="0"/>
          <w:color w:val="auto"/>
          <w:sz w:val="28"/>
          <w:szCs w:val="28"/>
        </w:rPr>
        <w:t xml:space="preserve">Група параметрів </w:t>
      </w:r>
      <w:r w:rsidR="00460A49">
        <w:rPr>
          <w:rFonts w:ascii="Times New Roman" w:hAnsi="Times New Roman" w:cs="Times New Roman"/>
          <w:b w:val="0"/>
          <w:color w:val="auto"/>
          <w:sz w:val="28"/>
          <w:szCs w:val="28"/>
        </w:rPr>
        <w:t>«</w:t>
      </w:r>
      <w:r w:rsidRPr="00460A49">
        <w:rPr>
          <w:rFonts w:ascii="Times New Roman" w:hAnsi="Times New Roman" w:cs="Times New Roman"/>
          <w:b w:val="0"/>
          <w:color w:val="auto"/>
          <w:sz w:val="28"/>
          <w:szCs w:val="28"/>
        </w:rPr>
        <w:t>DDE</w:t>
      </w:r>
      <w:r w:rsidR="00460A49">
        <w:rPr>
          <w:rFonts w:ascii="Times New Roman" w:hAnsi="Times New Roman" w:cs="Times New Roman"/>
          <w:b w:val="0"/>
          <w:color w:val="auto"/>
          <w:sz w:val="28"/>
          <w:szCs w:val="28"/>
        </w:rPr>
        <w:t>»</w:t>
      </w:r>
    </w:p>
    <w:p w:rsidR="00290882" w:rsidRPr="00460A49" w:rsidRDefault="00290882" w:rsidP="00BD7A31">
      <w:pPr>
        <w:pStyle w:val="afc"/>
        <w:widowControl w:val="0"/>
        <w:spacing w:after="0"/>
        <w:ind w:firstLine="720"/>
        <w:jc w:val="both"/>
        <w:rPr>
          <w:sz w:val="28"/>
          <w:szCs w:val="28"/>
        </w:rPr>
      </w:pPr>
      <w:r w:rsidRPr="00460A49">
        <w:rPr>
          <w:sz w:val="28"/>
          <w:szCs w:val="28"/>
        </w:rPr>
        <w:t>Блок дискретного виводу забезпечує можливість отримання даних від інших додатків Windows за допомогою механізму динамічного обміну даними (DDE). Даний механізм дозволяє встановлювати на дискретному виході пристрою, пов</w:t>
      </w:r>
      <w:r w:rsidR="00D23120">
        <w:rPr>
          <w:sz w:val="28"/>
          <w:szCs w:val="28"/>
        </w:rPr>
        <w:t>’</w:t>
      </w:r>
      <w:r w:rsidRPr="00460A49">
        <w:rPr>
          <w:sz w:val="28"/>
          <w:szCs w:val="28"/>
        </w:rPr>
        <w:t xml:space="preserve">язаного з функціональним блоком DO, логічний стан, що визначається в будь-якому додатку Windows, що підтримує механізм DDE (наприклад, Microsoft Excel). </w:t>
      </w:r>
    </w:p>
    <w:p w:rsidR="00290882" w:rsidRPr="00460A49" w:rsidRDefault="00290882" w:rsidP="00BD7A31">
      <w:pPr>
        <w:pStyle w:val="afc"/>
        <w:widowControl w:val="0"/>
        <w:spacing w:after="0"/>
        <w:ind w:firstLine="720"/>
        <w:jc w:val="both"/>
        <w:rPr>
          <w:sz w:val="28"/>
          <w:szCs w:val="28"/>
        </w:rPr>
      </w:pPr>
      <w:r w:rsidRPr="00460A49">
        <w:rPr>
          <w:sz w:val="28"/>
          <w:szCs w:val="28"/>
        </w:rPr>
        <w:lastRenderedPageBreak/>
        <w:t>Вхідний зв</w:t>
      </w:r>
      <w:r w:rsidR="00D23120">
        <w:rPr>
          <w:sz w:val="28"/>
          <w:szCs w:val="28"/>
        </w:rPr>
        <w:t>’</w:t>
      </w:r>
      <w:r w:rsidRPr="00460A49">
        <w:rPr>
          <w:sz w:val="28"/>
          <w:szCs w:val="28"/>
        </w:rPr>
        <w:t>язок: інформація від іншого функціонального блоку буде поступати в блок дискретного виводу і передаватися на пов</w:t>
      </w:r>
      <w:r w:rsidR="00D23120">
        <w:rPr>
          <w:sz w:val="28"/>
          <w:szCs w:val="28"/>
        </w:rPr>
        <w:t>’</w:t>
      </w:r>
      <w:r w:rsidRPr="00460A49">
        <w:rPr>
          <w:sz w:val="28"/>
          <w:szCs w:val="28"/>
        </w:rPr>
        <w:t>язаний з ним дискретний вихід пристрою. При спробі приєднання до блоку більше, ніж одного зв</w:t>
      </w:r>
      <w:r w:rsidR="00D23120">
        <w:rPr>
          <w:sz w:val="28"/>
          <w:szCs w:val="28"/>
        </w:rPr>
        <w:t>’</w:t>
      </w:r>
      <w:r w:rsidRPr="00460A49">
        <w:rPr>
          <w:sz w:val="28"/>
          <w:szCs w:val="28"/>
        </w:rPr>
        <w:t xml:space="preserve">язку на екран монітора буде виведено повідомлення GENIE  </w:t>
      </w:r>
      <w:r w:rsidR="00460A49">
        <w:rPr>
          <w:sz w:val="28"/>
          <w:szCs w:val="28"/>
        </w:rPr>
        <w:t>«</w:t>
      </w:r>
      <w:r w:rsidRPr="00460A49">
        <w:rPr>
          <w:sz w:val="28"/>
          <w:szCs w:val="28"/>
        </w:rPr>
        <w:t>Вхід вже приєднаний</w:t>
      </w:r>
      <w:r w:rsidR="00460A49">
        <w:rPr>
          <w:sz w:val="28"/>
          <w:szCs w:val="28"/>
        </w:rPr>
        <w:t>»</w:t>
      </w:r>
      <w:r w:rsidRPr="00460A49">
        <w:rPr>
          <w:sz w:val="28"/>
          <w:szCs w:val="28"/>
        </w:rPr>
        <w:t>.</w:t>
      </w:r>
    </w:p>
    <w:p w:rsidR="00290882" w:rsidRPr="00460A49" w:rsidRDefault="00290882" w:rsidP="00BD7A31">
      <w:pPr>
        <w:pStyle w:val="afc"/>
        <w:widowControl w:val="0"/>
        <w:spacing w:after="0"/>
        <w:ind w:firstLine="720"/>
        <w:jc w:val="both"/>
        <w:rPr>
          <w:sz w:val="28"/>
          <w:szCs w:val="28"/>
        </w:rPr>
      </w:pPr>
      <w:r w:rsidRPr="00460A49">
        <w:rPr>
          <w:sz w:val="28"/>
          <w:szCs w:val="28"/>
        </w:rPr>
        <w:t>Вихідний зв</w:t>
      </w:r>
      <w:r w:rsidR="00D23120">
        <w:rPr>
          <w:sz w:val="28"/>
          <w:szCs w:val="28"/>
        </w:rPr>
        <w:t>’</w:t>
      </w:r>
      <w:r w:rsidRPr="00460A49">
        <w:rPr>
          <w:sz w:val="28"/>
          <w:szCs w:val="28"/>
        </w:rPr>
        <w:t>язок: інформація, що надходить на вхід блоку дискретного виводу, буде передаватися безпосередньо на адресу функціонального блоку, що приєднується.</w:t>
      </w:r>
    </w:p>
    <w:p w:rsidR="00290882" w:rsidRPr="00460A49" w:rsidRDefault="00290882" w:rsidP="00B55737">
      <w:pPr>
        <w:pStyle w:val="afc"/>
        <w:widowControl w:val="0"/>
        <w:spacing w:after="0"/>
        <w:ind w:firstLine="720"/>
        <w:rPr>
          <w:sz w:val="28"/>
          <w:szCs w:val="28"/>
        </w:rPr>
      </w:pPr>
    </w:p>
    <w:p w:rsidR="00290882" w:rsidRPr="00460A49" w:rsidRDefault="00290882" w:rsidP="00BD7A31">
      <w:pPr>
        <w:pStyle w:val="1"/>
        <w:keepNext w:val="0"/>
        <w:widowControl w:val="0"/>
        <w:spacing w:before="0"/>
        <w:jc w:val="center"/>
        <w:rPr>
          <w:rFonts w:ascii="Times New Roman" w:hAnsi="Times New Roman" w:cs="Times New Roman"/>
          <w:b w:val="0"/>
          <w:bCs w:val="0"/>
          <w:color w:val="auto"/>
        </w:rPr>
      </w:pPr>
      <w:r w:rsidRPr="00460A49">
        <w:rPr>
          <w:rFonts w:ascii="Times New Roman" w:hAnsi="Times New Roman" w:cs="Times New Roman"/>
          <w:color w:val="auto"/>
        </w:rPr>
        <w:t>Порядок виконання роботи</w:t>
      </w:r>
    </w:p>
    <w:p w:rsidR="00290882" w:rsidRPr="00460A49" w:rsidRDefault="00290882" w:rsidP="00AB4ED4">
      <w:pPr>
        <w:widowControl w:val="0"/>
        <w:numPr>
          <w:ilvl w:val="0"/>
          <w:numId w:val="19"/>
        </w:numPr>
        <w:jc w:val="both"/>
        <w:rPr>
          <w:sz w:val="28"/>
          <w:szCs w:val="28"/>
        </w:rPr>
      </w:pPr>
      <w:r w:rsidRPr="00460A49">
        <w:rPr>
          <w:sz w:val="28"/>
          <w:szCs w:val="28"/>
        </w:rPr>
        <w:t>Ввімкнути комп</w:t>
      </w:r>
      <w:r w:rsidR="00D23120">
        <w:rPr>
          <w:sz w:val="28"/>
          <w:szCs w:val="28"/>
        </w:rPr>
        <w:t>’</w:t>
      </w:r>
      <w:r w:rsidRPr="00460A49">
        <w:rPr>
          <w:sz w:val="28"/>
          <w:szCs w:val="28"/>
        </w:rPr>
        <w:t>ютер і завантажити операційну систему.</w:t>
      </w:r>
    </w:p>
    <w:p w:rsidR="00290882" w:rsidRPr="00460A49" w:rsidRDefault="00290882" w:rsidP="00AB4ED4">
      <w:pPr>
        <w:widowControl w:val="0"/>
        <w:numPr>
          <w:ilvl w:val="0"/>
          <w:numId w:val="19"/>
        </w:numPr>
        <w:jc w:val="both"/>
        <w:rPr>
          <w:sz w:val="28"/>
          <w:szCs w:val="28"/>
        </w:rPr>
      </w:pPr>
      <w:r w:rsidRPr="00460A49">
        <w:rPr>
          <w:sz w:val="28"/>
          <w:szCs w:val="28"/>
        </w:rPr>
        <w:t xml:space="preserve">Запустити Побудовувач стратегій SCADA-системи </w:t>
      </w:r>
      <w:r w:rsidR="00460A49">
        <w:rPr>
          <w:sz w:val="28"/>
          <w:szCs w:val="28"/>
        </w:rPr>
        <w:t>«</w:t>
      </w:r>
      <w:r w:rsidRPr="00460A49">
        <w:rPr>
          <w:sz w:val="28"/>
          <w:szCs w:val="28"/>
        </w:rPr>
        <w:t>Genie 3.0</w:t>
      </w:r>
      <w:r w:rsidR="00460A49">
        <w:rPr>
          <w:sz w:val="28"/>
          <w:szCs w:val="28"/>
        </w:rPr>
        <w:t>»</w:t>
      </w:r>
      <w:r w:rsidRPr="00460A49">
        <w:rPr>
          <w:sz w:val="28"/>
          <w:szCs w:val="28"/>
        </w:rPr>
        <w:t>.</w:t>
      </w:r>
    </w:p>
    <w:p w:rsidR="00290882" w:rsidRPr="00460A49" w:rsidRDefault="00290882" w:rsidP="00AB4ED4">
      <w:pPr>
        <w:widowControl w:val="0"/>
        <w:numPr>
          <w:ilvl w:val="0"/>
          <w:numId w:val="19"/>
        </w:numPr>
        <w:jc w:val="both"/>
        <w:rPr>
          <w:sz w:val="28"/>
          <w:szCs w:val="28"/>
        </w:rPr>
      </w:pPr>
      <w:r w:rsidRPr="00460A49">
        <w:rPr>
          <w:sz w:val="28"/>
          <w:szCs w:val="28"/>
        </w:rPr>
        <w:t>Створити новий файл.</w:t>
      </w:r>
    </w:p>
    <w:p w:rsidR="00290882" w:rsidRPr="00460A49" w:rsidRDefault="00290882" w:rsidP="00AB4ED4">
      <w:pPr>
        <w:widowControl w:val="0"/>
        <w:numPr>
          <w:ilvl w:val="0"/>
          <w:numId w:val="19"/>
        </w:numPr>
        <w:jc w:val="both"/>
        <w:rPr>
          <w:sz w:val="28"/>
          <w:szCs w:val="28"/>
        </w:rPr>
      </w:pPr>
      <w:r w:rsidRPr="00460A49">
        <w:rPr>
          <w:sz w:val="28"/>
          <w:szCs w:val="28"/>
        </w:rPr>
        <w:t>Перейти в Редактор задач.</w:t>
      </w:r>
    </w:p>
    <w:p w:rsidR="00290882" w:rsidRPr="00460A49" w:rsidRDefault="00290882" w:rsidP="00AB4ED4">
      <w:pPr>
        <w:widowControl w:val="0"/>
        <w:numPr>
          <w:ilvl w:val="0"/>
          <w:numId w:val="19"/>
        </w:numPr>
        <w:jc w:val="both"/>
        <w:rPr>
          <w:sz w:val="28"/>
          <w:szCs w:val="28"/>
        </w:rPr>
      </w:pPr>
      <w:r w:rsidRPr="00460A49">
        <w:rPr>
          <w:sz w:val="28"/>
          <w:szCs w:val="28"/>
        </w:rPr>
        <w:t>Ознайомитись з панеллю інструментів.</w:t>
      </w:r>
    </w:p>
    <w:p w:rsidR="00290882" w:rsidRPr="00460A49" w:rsidRDefault="00290882" w:rsidP="00AB4ED4">
      <w:pPr>
        <w:widowControl w:val="0"/>
        <w:numPr>
          <w:ilvl w:val="0"/>
          <w:numId w:val="19"/>
        </w:numPr>
        <w:jc w:val="both"/>
        <w:rPr>
          <w:sz w:val="28"/>
          <w:szCs w:val="28"/>
        </w:rPr>
      </w:pPr>
      <w:r w:rsidRPr="00460A49">
        <w:rPr>
          <w:sz w:val="28"/>
          <w:szCs w:val="28"/>
        </w:rPr>
        <w:t>Встановлюючи блоки на робоче поле Редактора задач і використовуючи довідкову систему пакету, визначити їх призначення та розібратись з їх настройками.</w:t>
      </w:r>
    </w:p>
    <w:p w:rsidR="00290882" w:rsidRPr="00460A49" w:rsidRDefault="00290882" w:rsidP="00AB4ED4">
      <w:pPr>
        <w:widowControl w:val="0"/>
        <w:numPr>
          <w:ilvl w:val="0"/>
          <w:numId w:val="19"/>
        </w:numPr>
        <w:jc w:val="both"/>
        <w:rPr>
          <w:sz w:val="28"/>
          <w:szCs w:val="28"/>
        </w:rPr>
      </w:pPr>
      <w:r w:rsidRPr="00460A49">
        <w:rPr>
          <w:sz w:val="28"/>
          <w:szCs w:val="28"/>
        </w:rPr>
        <w:t>Згідно з завданням, виданим викладачем, в Редакторі задач побудувати мнемосхему і зберегти її в файлі стратегії.</w:t>
      </w:r>
    </w:p>
    <w:p w:rsidR="00290882" w:rsidRPr="00460A49" w:rsidRDefault="00290882" w:rsidP="00B55737">
      <w:pPr>
        <w:pStyle w:val="1"/>
        <w:keepNext w:val="0"/>
        <w:widowControl w:val="0"/>
        <w:spacing w:before="0"/>
        <w:rPr>
          <w:rFonts w:ascii="Times New Roman" w:hAnsi="Times New Roman" w:cs="Times New Roman"/>
          <w:b w:val="0"/>
          <w:bCs w:val="0"/>
          <w:color w:val="auto"/>
        </w:rPr>
      </w:pPr>
    </w:p>
    <w:p w:rsidR="00290882" w:rsidRPr="00460A49" w:rsidRDefault="00290882" w:rsidP="00BD7A31">
      <w:pPr>
        <w:pStyle w:val="1"/>
        <w:keepNext w:val="0"/>
        <w:widowControl w:val="0"/>
        <w:spacing w:before="0"/>
        <w:jc w:val="center"/>
        <w:rPr>
          <w:rFonts w:ascii="Times New Roman" w:hAnsi="Times New Roman" w:cs="Times New Roman"/>
          <w:b w:val="0"/>
          <w:bCs w:val="0"/>
          <w:color w:val="auto"/>
        </w:rPr>
      </w:pPr>
      <w:r w:rsidRPr="00460A49">
        <w:rPr>
          <w:rFonts w:ascii="Times New Roman" w:hAnsi="Times New Roman" w:cs="Times New Roman"/>
          <w:color w:val="auto"/>
        </w:rPr>
        <w:t>Контрольні питання</w:t>
      </w:r>
    </w:p>
    <w:p w:rsidR="00290882" w:rsidRPr="00460A49" w:rsidRDefault="00290882" w:rsidP="00AB4ED4">
      <w:pPr>
        <w:widowControl w:val="0"/>
        <w:numPr>
          <w:ilvl w:val="0"/>
          <w:numId w:val="11"/>
        </w:numPr>
        <w:jc w:val="both"/>
        <w:rPr>
          <w:sz w:val="28"/>
          <w:szCs w:val="28"/>
        </w:rPr>
      </w:pPr>
      <w:r w:rsidRPr="00460A49">
        <w:rPr>
          <w:sz w:val="28"/>
          <w:szCs w:val="28"/>
        </w:rPr>
        <w:t xml:space="preserve">Редактор задач SCADA-системи </w:t>
      </w:r>
      <w:r w:rsidR="00460A49">
        <w:rPr>
          <w:sz w:val="28"/>
          <w:szCs w:val="28"/>
        </w:rPr>
        <w:t>«</w:t>
      </w:r>
      <w:r w:rsidRPr="00460A49">
        <w:rPr>
          <w:sz w:val="28"/>
          <w:szCs w:val="28"/>
        </w:rPr>
        <w:t>Genie 3.0</w:t>
      </w:r>
      <w:r w:rsidR="00460A49">
        <w:rPr>
          <w:sz w:val="28"/>
          <w:szCs w:val="28"/>
        </w:rPr>
        <w:t>»</w:t>
      </w:r>
      <w:r w:rsidRPr="00460A49">
        <w:rPr>
          <w:sz w:val="28"/>
          <w:szCs w:val="28"/>
        </w:rPr>
        <w:t>.</w:t>
      </w:r>
    </w:p>
    <w:p w:rsidR="00290882" w:rsidRPr="00460A49" w:rsidRDefault="00290882" w:rsidP="00AB4ED4">
      <w:pPr>
        <w:widowControl w:val="0"/>
        <w:numPr>
          <w:ilvl w:val="0"/>
          <w:numId w:val="11"/>
        </w:numPr>
        <w:jc w:val="both"/>
        <w:rPr>
          <w:sz w:val="28"/>
          <w:szCs w:val="28"/>
        </w:rPr>
      </w:pPr>
      <w:r w:rsidRPr="00460A49">
        <w:rPr>
          <w:sz w:val="28"/>
          <w:szCs w:val="28"/>
        </w:rPr>
        <w:t>Панель інструментів Редактора задач.</w:t>
      </w:r>
    </w:p>
    <w:p w:rsidR="00290882" w:rsidRPr="00460A49" w:rsidRDefault="00290882" w:rsidP="00AB4ED4">
      <w:pPr>
        <w:widowControl w:val="0"/>
        <w:numPr>
          <w:ilvl w:val="0"/>
          <w:numId w:val="11"/>
        </w:numPr>
        <w:jc w:val="both"/>
        <w:rPr>
          <w:sz w:val="28"/>
          <w:szCs w:val="28"/>
        </w:rPr>
      </w:pPr>
      <w:r w:rsidRPr="00460A49">
        <w:rPr>
          <w:sz w:val="28"/>
          <w:szCs w:val="28"/>
        </w:rPr>
        <w:t xml:space="preserve">Принципи створення мнемосхем в редакторі задач SCADA-системи </w:t>
      </w:r>
      <w:r w:rsidR="00460A49">
        <w:rPr>
          <w:sz w:val="28"/>
          <w:szCs w:val="28"/>
        </w:rPr>
        <w:t>«</w:t>
      </w:r>
      <w:r w:rsidRPr="00460A49">
        <w:rPr>
          <w:sz w:val="28"/>
          <w:szCs w:val="28"/>
        </w:rPr>
        <w:t>Genie 3.0</w:t>
      </w:r>
      <w:r w:rsidR="00460A49">
        <w:rPr>
          <w:sz w:val="28"/>
          <w:szCs w:val="28"/>
        </w:rPr>
        <w:t>»</w:t>
      </w:r>
      <w:r w:rsidRPr="00460A49">
        <w:rPr>
          <w:sz w:val="28"/>
          <w:szCs w:val="28"/>
        </w:rPr>
        <w:t xml:space="preserve">. </w:t>
      </w:r>
    </w:p>
    <w:p w:rsidR="00290882" w:rsidRPr="00460A49" w:rsidRDefault="00290882" w:rsidP="00AB4ED4">
      <w:pPr>
        <w:widowControl w:val="0"/>
        <w:numPr>
          <w:ilvl w:val="0"/>
          <w:numId w:val="11"/>
        </w:numPr>
        <w:jc w:val="both"/>
        <w:rPr>
          <w:sz w:val="28"/>
          <w:szCs w:val="28"/>
        </w:rPr>
      </w:pPr>
      <w:r w:rsidRPr="00460A49">
        <w:rPr>
          <w:sz w:val="28"/>
          <w:szCs w:val="28"/>
        </w:rPr>
        <w:t>Принципи з</w:t>
      </w:r>
      <w:r w:rsidR="00D23120">
        <w:rPr>
          <w:sz w:val="28"/>
          <w:szCs w:val="28"/>
        </w:rPr>
        <w:t>’</w:t>
      </w:r>
      <w:r w:rsidRPr="00460A49">
        <w:rPr>
          <w:sz w:val="28"/>
          <w:szCs w:val="28"/>
        </w:rPr>
        <w:t>єднання функціональних блоків при створенні мнемосхеми.</w:t>
      </w:r>
    </w:p>
    <w:p w:rsidR="00290882" w:rsidRPr="00460A49" w:rsidRDefault="00290882" w:rsidP="00AB4ED4">
      <w:pPr>
        <w:widowControl w:val="0"/>
        <w:numPr>
          <w:ilvl w:val="0"/>
          <w:numId w:val="11"/>
        </w:numPr>
        <w:jc w:val="both"/>
        <w:rPr>
          <w:bCs/>
          <w:iCs/>
          <w:sz w:val="28"/>
          <w:szCs w:val="28"/>
        </w:rPr>
      </w:pPr>
      <w:r w:rsidRPr="00460A49">
        <w:rPr>
          <w:bCs/>
          <w:iCs/>
          <w:sz w:val="28"/>
          <w:szCs w:val="28"/>
        </w:rPr>
        <w:t>Призначення, настройки та способи підключення блоку:</w:t>
      </w:r>
    </w:p>
    <w:p w:rsidR="00290882" w:rsidRPr="00460A49" w:rsidRDefault="00290882" w:rsidP="00460A49">
      <w:pPr>
        <w:widowControl w:val="0"/>
        <w:numPr>
          <w:ilvl w:val="1"/>
          <w:numId w:val="11"/>
        </w:numPr>
        <w:tabs>
          <w:tab w:val="clear" w:pos="1440"/>
          <w:tab w:val="num" w:pos="993"/>
        </w:tabs>
        <w:ind w:hanging="731"/>
        <w:jc w:val="both"/>
        <w:rPr>
          <w:bCs/>
          <w:iCs/>
          <w:sz w:val="28"/>
          <w:szCs w:val="28"/>
        </w:rPr>
      </w:pPr>
      <w:r w:rsidRPr="00460A49">
        <w:rPr>
          <w:bCs/>
          <w:iCs/>
          <w:sz w:val="28"/>
          <w:szCs w:val="28"/>
        </w:rPr>
        <w:t>блок ТЕГ;</w:t>
      </w:r>
    </w:p>
    <w:p w:rsidR="00290882" w:rsidRPr="00460A49" w:rsidRDefault="00290882" w:rsidP="00460A49">
      <w:pPr>
        <w:widowControl w:val="0"/>
        <w:numPr>
          <w:ilvl w:val="1"/>
          <w:numId w:val="11"/>
        </w:numPr>
        <w:tabs>
          <w:tab w:val="clear" w:pos="1440"/>
          <w:tab w:val="num" w:pos="993"/>
        </w:tabs>
        <w:ind w:hanging="731"/>
        <w:jc w:val="both"/>
        <w:rPr>
          <w:bCs/>
          <w:iCs/>
          <w:sz w:val="28"/>
          <w:szCs w:val="28"/>
        </w:rPr>
      </w:pPr>
      <w:r w:rsidRPr="00460A49">
        <w:rPr>
          <w:bCs/>
          <w:iCs/>
          <w:sz w:val="28"/>
          <w:szCs w:val="28"/>
        </w:rPr>
        <w:t>блок аналогового вводу (AI);</w:t>
      </w:r>
    </w:p>
    <w:p w:rsidR="00290882" w:rsidRPr="00460A49" w:rsidRDefault="00290882" w:rsidP="00460A49">
      <w:pPr>
        <w:widowControl w:val="0"/>
        <w:numPr>
          <w:ilvl w:val="1"/>
          <w:numId w:val="11"/>
        </w:numPr>
        <w:tabs>
          <w:tab w:val="clear" w:pos="1440"/>
          <w:tab w:val="num" w:pos="993"/>
        </w:tabs>
        <w:ind w:hanging="731"/>
        <w:jc w:val="both"/>
        <w:rPr>
          <w:bCs/>
          <w:iCs/>
          <w:sz w:val="28"/>
          <w:szCs w:val="28"/>
        </w:rPr>
      </w:pPr>
      <w:r w:rsidRPr="00460A49">
        <w:rPr>
          <w:bCs/>
          <w:iCs/>
          <w:sz w:val="28"/>
          <w:szCs w:val="28"/>
        </w:rPr>
        <w:t>блок аналогового виводу (AO);</w:t>
      </w:r>
    </w:p>
    <w:p w:rsidR="00290882" w:rsidRPr="00460A49" w:rsidRDefault="00290882" w:rsidP="00460A49">
      <w:pPr>
        <w:widowControl w:val="0"/>
        <w:numPr>
          <w:ilvl w:val="1"/>
          <w:numId w:val="11"/>
        </w:numPr>
        <w:tabs>
          <w:tab w:val="clear" w:pos="1440"/>
          <w:tab w:val="num" w:pos="993"/>
        </w:tabs>
        <w:ind w:hanging="731"/>
        <w:jc w:val="both"/>
        <w:rPr>
          <w:bCs/>
          <w:iCs/>
          <w:sz w:val="28"/>
          <w:szCs w:val="28"/>
        </w:rPr>
      </w:pPr>
      <w:r w:rsidRPr="00460A49">
        <w:rPr>
          <w:bCs/>
          <w:iCs/>
          <w:sz w:val="28"/>
          <w:szCs w:val="28"/>
        </w:rPr>
        <w:t>блок дискретного вводу(DI);</w:t>
      </w:r>
    </w:p>
    <w:p w:rsidR="00290882" w:rsidRPr="00460A49" w:rsidRDefault="00290882" w:rsidP="00460A49">
      <w:pPr>
        <w:widowControl w:val="0"/>
        <w:numPr>
          <w:ilvl w:val="1"/>
          <w:numId w:val="11"/>
        </w:numPr>
        <w:tabs>
          <w:tab w:val="clear" w:pos="1440"/>
          <w:tab w:val="num" w:pos="993"/>
        </w:tabs>
        <w:ind w:hanging="731"/>
        <w:jc w:val="both"/>
        <w:rPr>
          <w:bCs/>
          <w:iCs/>
          <w:sz w:val="28"/>
          <w:szCs w:val="28"/>
        </w:rPr>
      </w:pPr>
      <w:r w:rsidRPr="00460A49">
        <w:rPr>
          <w:bCs/>
          <w:iCs/>
          <w:sz w:val="28"/>
          <w:szCs w:val="28"/>
        </w:rPr>
        <w:t>блок дискретного виводу (DO);</w:t>
      </w:r>
    </w:p>
    <w:p w:rsidR="00290882" w:rsidRPr="00460A49" w:rsidRDefault="00290882" w:rsidP="00460A49">
      <w:pPr>
        <w:widowControl w:val="0"/>
        <w:numPr>
          <w:ilvl w:val="1"/>
          <w:numId w:val="11"/>
        </w:numPr>
        <w:tabs>
          <w:tab w:val="clear" w:pos="1440"/>
          <w:tab w:val="num" w:pos="993"/>
        </w:tabs>
        <w:ind w:hanging="731"/>
        <w:jc w:val="both"/>
        <w:rPr>
          <w:bCs/>
          <w:iCs/>
          <w:sz w:val="28"/>
          <w:szCs w:val="28"/>
        </w:rPr>
      </w:pPr>
      <w:r w:rsidRPr="00460A49">
        <w:rPr>
          <w:bCs/>
          <w:iCs/>
          <w:sz w:val="28"/>
          <w:szCs w:val="28"/>
        </w:rPr>
        <w:t>блок вимірювання температури;</w:t>
      </w:r>
    </w:p>
    <w:p w:rsidR="00290882" w:rsidRPr="00460A49" w:rsidRDefault="00290882" w:rsidP="00460A49">
      <w:pPr>
        <w:widowControl w:val="0"/>
        <w:numPr>
          <w:ilvl w:val="1"/>
          <w:numId w:val="11"/>
        </w:numPr>
        <w:tabs>
          <w:tab w:val="clear" w:pos="1440"/>
          <w:tab w:val="num" w:pos="993"/>
        </w:tabs>
        <w:ind w:hanging="731"/>
        <w:jc w:val="both"/>
        <w:rPr>
          <w:bCs/>
          <w:iCs/>
          <w:sz w:val="28"/>
          <w:szCs w:val="28"/>
        </w:rPr>
      </w:pPr>
      <w:r w:rsidRPr="00460A49">
        <w:rPr>
          <w:bCs/>
          <w:iCs/>
          <w:sz w:val="28"/>
          <w:szCs w:val="28"/>
        </w:rPr>
        <w:t>блок таймера;</w:t>
      </w:r>
    </w:p>
    <w:p w:rsidR="00290882" w:rsidRPr="00460A49" w:rsidRDefault="00290882" w:rsidP="00460A49">
      <w:pPr>
        <w:widowControl w:val="0"/>
        <w:numPr>
          <w:ilvl w:val="1"/>
          <w:numId w:val="11"/>
        </w:numPr>
        <w:tabs>
          <w:tab w:val="clear" w:pos="1440"/>
          <w:tab w:val="num" w:pos="993"/>
        </w:tabs>
        <w:ind w:hanging="731"/>
        <w:jc w:val="both"/>
        <w:rPr>
          <w:bCs/>
          <w:iCs/>
          <w:sz w:val="28"/>
          <w:szCs w:val="28"/>
        </w:rPr>
      </w:pPr>
      <w:r w:rsidRPr="00460A49">
        <w:rPr>
          <w:bCs/>
          <w:iCs/>
          <w:sz w:val="28"/>
          <w:szCs w:val="28"/>
        </w:rPr>
        <w:t>блок Мітка часу;</w:t>
      </w:r>
    </w:p>
    <w:p w:rsidR="00290882" w:rsidRPr="00460A49" w:rsidRDefault="00290882" w:rsidP="00460A49">
      <w:pPr>
        <w:widowControl w:val="0"/>
        <w:numPr>
          <w:ilvl w:val="1"/>
          <w:numId w:val="11"/>
        </w:numPr>
        <w:tabs>
          <w:tab w:val="clear" w:pos="1440"/>
          <w:tab w:val="num" w:pos="993"/>
        </w:tabs>
        <w:ind w:hanging="731"/>
        <w:jc w:val="both"/>
        <w:rPr>
          <w:bCs/>
          <w:iCs/>
          <w:sz w:val="28"/>
          <w:szCs w:val="28"/>
        </w:rPr>
      </w:pPr>
      <w:r w:rsidRPr="00460A49">
        <w:rPr>
          <w:bCs/>
          <w:iCs/>
          <w:sz w:val="28"/>
          <w:szCs w:val="28"/>
        </w:rPr>
        <w:t>блок лічильника подій;</w:t>
      </w:r>
    </w:p>
    <w:p w:rsidR="00290882" w:rsidRPr="00460A49" w:rsidRDefault="00290882" w:rsidP="00460A49">
      <w:pPr>
        <w:pStyle w:val="1"/>
        <w:keepNext w:val="0"/>
        <w:keepLines w:val="0"/>
        <w:widowControl w:val="0"/>
        <w:numPr>
          <w:ilvl w:val="1"/>
          <w:numId w:val="11"/>
        </w:numPr>
        <w:tabs>
          <w:tab w:val="clear" w:pos="1440"/>
          <w:tab w:val="num" w:pos="993"/>
        </w:tabs>
        <w:spacing w:before="0"/>
        <w:ind w:hanging="731"/>
        <w:rPr>
          <w:rFonts w:ascii="Times New Roman" w:hAnsi="Times New Roman" w:cs="Times New Roman"/>
          <w:b w:val="0"/>
          <w:bCs w:val="0"/>
          <w:iCs/>
          <w:color w:val="auto"/>
        </w:rPr>
      </w:pPr>
      <w:r w:rsidRPr="00460A49">
        <w:rPr>
          <w:rFonts w:ascii="Times New Roman" w:hAnsi="Times New Roman" w:cs="Times New Roman"/>
          <w:b w:val="0"/>
          <w:iCs/>
          <w:color w:val="auto"/>
        </w:rPr>
        <w:t>блок апаратного лічильника  подій/частотоміра/формувача імпульсів;</w:t>
      </w:r>
    </w:p>
    <w:p w:rsidR="00290882" w:rsidRPr="00460A49" w:rsidRDefault="00290882" w:rsidP="00460A49">
      <w:pPr>
        <w:widowControl w:val="0"/>
        <w:numPr>
          <w:ilvl w:val="1"/>
          <w:numId w:val="11"/>
        </w:numPr>
        <w:tabs>
          <w:tab w:val="clear" w:pos="1440"/>
          <w:tab w:val="num" w:pos="993"/>
        </w:tabs>
        <w:ind w:hanging="731"/>
        <w:rPr>
          <w:bCs/>
          <w:iCs/>
          <w:sz w:val="28"/>
          <w:szCs w:val="28"/>
        </w:rPr>
      </w:pPr>
      <w:r w:rsidRPr="00460A49">
        <w:rPr>
          <w:bCs/>
          <w:iCs/>
          <w:sz w:val="28"/>
          <w:szCs w:val="28"/>
        </w:rPr>
        <w:t>блок ПІД-регулювання;</w:t>
      </w:r>
    </w:p>
    <w:p w:rsidR="00290882" w:rsidRPr="00460A49" w:rsidRDefault="00290882" w:rsidP="00460A49">
      <w:pPr>
        <w:widowControl w:val="0"/>
        <w:numPr>
          <w:ilvl w:val="1"/>
          <w:numId w:val="11"/>
        </w:numPr>
        <w:tabs>
          <w:tab w:val="clear" w:pos="1440"/>
          <w:tab w:val="num" w:pos="993"/>
        </w:tabs>
        <w:ind w:hanging="731"/>
        <w:rPr>
          <w:bCs/>
          <w:iCs/>
          <w:sz w:val="28"/>
          <w:szCs w:val="28"/>
        </w:rPr>
      </w:pPr>
      <w:r w:rsidRPr="00460A49">
        <w:rPr>
          <w:bCs/>
          <w:iCs/>
          <w:sz w:val="28"/>
          <w:szCs w:val="28"/>
        </w:rPr>
        <w:t>блок двопозиційного регулювання;</w:t>
      </w:r>
    </w:p>
    <w:p w:rsidR="00290882" w:rsidRPr="00460A49" w:rsidRDefault="00290882" w:rsidP="00460A49">
      <w:pPr>
        <w:widowControl w:val="0"/>
        <w:numPr>
          <w:ilvl w:val="1"/>
          <w:numId w:val="11"/>
        </w:numPr>
        <w:tabs>
          <w:tab w:val="clear" w:pos="1440"/>
          <w:tab w:val="num" w:pos="993"/>
        </w:tabs>
        <w:ind w:hanging="731"/>
        <w:rPr>
          <w:bCs/>
          <w:iCs/>
          <w:sz w:val="28"/>
          <w:szCs w:val="28"/>
        </w:rPr>
      </w:pPr>
      <w:r w:rsidRPr="00460A49">
        <w:rPr>
          <w:bCs/>
          <w:iCs/>
          <w:sz w:val="28"/>
          <w:szCs w:val="28"/>
        </w:rPr>
        <w:t>блок формування пилоподібного сигналу;</w:t>
      </w:r>
    </w:p>
    <w:p w:rsidR="00290882" w:rsidRPr="00460A49" w:rsidRDefault="00290882" w:rsidP="00460A49">
      <w:pPr>
        <w:widowControl w:val="0"/>
        <w:numPr>
          <w:ilvl w:val="1"/>
          <w:numId w:val="11"/>
        </w:numPr>
        <w:tabs>
          <w:tab w:val="clear" w:pos="1440"/>
          <w:tab w:val="num" w:pos="993"/>
        </w:tabs>
        <w:ind w:hanging="731"/>
        <w:rPr>
          <w:bCs/>
          <w:iCs/>
          <w:sz w:val="28"/>
          <w:szCs w:val="28"/>
        </w:rPr>
      </w:pPr>
      <w:r w:rsidRPr="00460A49">
        <w:rPr>
          <w:bCs/>
          <w:iCs/>
          <w:sz w:val="28"/>
          <w:szCs w:val="28"/>
        </w:rPr>
        <w:t>блок усереднення;</w:t>
      </w:r>
    </w:p>
    <w:p w:rsidR="00290882" w:rsidRPr="00460A49" w:rsidRDefault="00290882" w:rsidP="00460A49">
      <w:pPr>
        <w:widowControl w:val="0"/>
        <w:numPr>
          <w:ilvl w:val="1"/>
          <w:numId w:val="11"/>
        </w:numPr>
        <w:tabs>
          <w:tab w:val="clear" w:pos="1440"/>
          <w:tab w:val="num" w:pos="993"/>
        </w:tabs>
        <w:ind w:hanging="731"/>
        <w:rPr>
          <w:bCs/>
          <w:iCs/>
          <w:sz w:val="28"/>
          <w:szCs w:val="28"/>
        </w:rPr>
      </w:pPr>
      <w:r w:rsidRPr="00460A49">
        <w:rPr>
          <w:bCs/>
          <w:iCs/>
          <w:sz w:val="28"/>
          <w:szCs w:val="28"/>
        </w:rPr>
        <w:t>блок введення даних з файл</w:t>
      </w:r>
      <w:r w:rsidR="00D23120">
        <w:rPr>
          <w:bCs/>
          <w:iCs/>
          <w:sz w:val="28"/>
          <w:szCs w:val="28"/>
        </w:rPr>
        <w:t>у</w:t>
      </w:r>
      <w:r w:rsidRPr="00460A49">
        <w:rPr>
          <w:bCs/>
          <w:iCs/>
          <w:sz w:val="28"/>
          <w:szCs w:val="28"/>
        </w:rPr>
        <w:t>;</w:t>
      </w:r>
    </w:p>
    <w:p w:rsidR="00290882" w:rsidRPr="00460A49" w:rsidRDefault="00290882" w:rsidP="00460A49">
      <w:pPr>
        <w:widowControl w:val="0"/>
        <w:numPr>
          <w:ilvl w:val="1"/>
          <w:numId w:val="11"/>
        </w:numPr>
        <w:tabs>
          <w:tab w:val="clear" w:pos="1440"/>
          <w:tab w:val="num" w:pos="993"/>
        </w:tabs>
        <w:ind w:hanging="731"/>
        <w:rPr>
          <w:bCs/>
          <w:iCs/>
          <w:sz w:val="28"/>
          <w:szCs w:val="28"/>
        </w:rPr>
      </w:pPr>
      <w:r w:rsidRPr="00460A49">
        <w:rPr>
          <w:bCs/>
          <w:iCs/>
          <w:sz w:val="28"/>
          <w:szCs w:val="28"/>
        </w:rPr>
        <w:t>блок архівації даних;</w:t>
      </w:r>
    </w:p>
    <w:p w:rsidR="00290882" w:rsidRPr="00460A49" w:rsidRDefault="00290882" w:rsidP="00460A49">
      <w:pPr>
        <w:widowControl w:val="0"/>
        <w:numPr>
          <w:ilvl w:val="1"/>
          <w:numId w:val="11"/>
        </w:numPr>
        <w:tabs>
          <w:tab w:val="clear" w:pos="1440"/>
          <w:tab w:val="num" w:pos="993"/>
        </w:tabs>
        <w:ind w:hanging="731"/>
        <w:rPr>
          <w:bCs/>
          <w:iCs/>
          <w:sz w:val="28"/>
          <w:szCs w:val="28"/>
        </w:rPr>
      </w:pPr>
      <w:r w:rsidRPr="00460A49">
        <w:rPr>
          <w:bCs/>
          <w:iCs/>
          <w:sz w:val="28"/>
          <w:szCs w:val="28"/>
        </w:rPr>
        <w:t>блок звукової сигналізації;</w:t>
      </w:r>
    </w:p>
    <w:p w:rsidR="00290882" w:rsidRPr="00460A49" w:rsidRDefault="00290882" w:rsidP="00460A49">
      <w:pPr>
        <w:widowControl w:val="0"/>
        <w:numPr>
          <w:ilvl w:val="1"/>
          <w:numId w:val="11"/>
        </w:numPr>
        <w:tabs>
          <w:tab w:val="clear" w:pos="1440"/>
          <w:tab w:val="num" w:pos="993"/>
        </w:tabs>
        <w:ind w:hanging="731"/>
        <w:rPr>
          <w:bCs/>
          <w:iCs/>
          <w:sz w:val="28"/>
          <w:szCs w:val="28"/>
        </w:rPr>
      </w:pPr>
      <w:r w:rsidRPr="00460A49">
        <w:rPr>
          <w:bCs/>
          <w:iCs/>
          <w:sz w:val="28"/>
          <w:szCs w:val="28"/>
        </w:rPr>
        <w:lastRenderedPageBreak/>
        <w:t>блок обміну через послідовний порт;</w:t>
      </w:r>
    </w:p>
    <w:p w:rsidR="00290882" w:rsidRPr="00460A49" w:rsidRDefault="00290882" w:rsidP="00460A49">
      <w:pPr>
        <w:widowControl w:val="0"/>
        <w:numPr>
          <w:ilvl w:val="1"/>
          <w:numId w:val="11"/>
        </w:numPr>
        <w:tabs>
          <w:tab w:val="clear" w:pos="1440"/>
          <w:tab w:val="num" w:pos="993"/>
        </w:tabs>
        <w:ind w:hanging="731"/>
        <w:rPr>
          <w:bCs/>
          <w:iCs/>
          <w:sz w:val="28"/>
          <w:szCs w:val="28"/>
        </w:rPr>
      </w:pPr>
      <w:r w:rsidRPr="00460A49">
        <w:rPr>
          <w:bCs/>
          <w:iCs/>
          <w:sz w:val="28"/>
          <w:szCs w:val="28"/>
        </w:rPr>
        <w:t>блок аварійного дискретного управління;</w:t>
      </w:r>
    </w:p>
    <w:p w:rsidR="00290882" w:rsidRPr="00460A49" w:rsidRDefault="00290882" w:rsidP="00460A49">
      <w:pPr>
        <w:widowControl w:val="0"/>
        <w:numPr>
          <w:ilvl w:val="1"/>
          <w:numId w:val="11"/>
        </w:numPr>
        <w:tabs>
          <w:tab w:val="clear" w:pos="1440"/>
          <w:tab w:val="num" w:pos="993"/>
        </w:tabs>
        <w:ind w:hanging="731"/>
        <w:rPr>
          <w:bCs/>
          <w:iCs/>
          <w:sz w:val="28"/>
          <w:szCs w:val="28"/>
        </w:rPr>
      </w:pPr>
      <w:r w:rsidRPr="00460A49">
        <w:rPr>
          <w:bCs/>
          <w:iCs/>
          <w:sz w:val="28"/>
          <w:szCs w:val="28"/>
        </w:rPr>
        <w:t>блок обчислення з одним оператором (SOC);</w:t>
      </w:r>
    </w:p>
    <w:p w:rsidR="00290882" w:rsidRPr="00460A49" w:rsidRDefault="00290882" w:rsidP="00460A49">
      <w:pPr>
        <w:widowControl w:val="0"/>
        <w:numPr>
          <w:ilvl w:val="1"/>
          <w:numId w:val="11"/>
        </w:numPr>
        <w:tabs>
          <w:tab w:val="clear" w:pos="1440"/>
          <w:tab w:val="num" w:pos="993"/>
        </w:tabs>
        <w:ind w:hanging="731"/>
        <w:rPr>
          <w:bCs/>
          <w:iCs/>
          <w:sz w:val="28"/>
          <w:szCs w:val="28"/>
        </w:rPr>
      </w:pPr>
      <w:r w:rsidRPr="00460A49">
        <w:rPr>
          <w:bCs/>
          <w:iCs/>
          <w:sz w:val="28"/>
          <w:szCs w:val="28"/>
        </w:rPr>
        <w:t>блок сервера DDE (DDES);</w:t>
      </w:r>
    </w:p>
    <w:p w:rsidR="00290882" w:rsidRPr="00460A49" w:rsidRDefault="00290882" w:rsidP="00460A49">
      <w:pPr>
        <w:widowControl w:val="0"/>
        <w:numPr>
          <w:ilvl w:val="1"/>
          <w:numId w:val="11"/>
        </w:numPr>
        <w:tabs>
          <w:tab w:val="clear" w:pos="1440"/>
          <w:tab w:val="num" w:pos="993"/>
        </w:tabs>
        <w:ind w:hanging="731"/>
        <w:rPr>
          <w:bCs/>
          <w:iCs/>
          <w:sz w:val="28"/>
          <w:szCs w:val="28"/>
        </w:rPr>
      </w:pPr>
      <w:r w:rsidRPr="00460A49">
        <w:rPr>
          <w:bCs/>
          <w:iCs/>
          <w:sz w:val="28"/>
          <w:szCs w:val="28"/>
        </w:rPr>
        <w:t>блок клієнта DDE (DDEC);</w:t>
      </w:r>
    </w:p>
    <w:p w:rsidR="00290882" w:rsidRPr="00460A49" w:rsidRDefault="00290882" w:rsidP="00460A49">
      <w:pPr>
        <w:widowControl w:val="0"/>
        <w:numPr>
          <w:ilvl w:val="1"/>
          <w:numId w:val="11"/>
        </w:numPr>
        <w:tabs>
          <w:tab w:val="clear" w:pos="1440"/>
          <w:tab w:val="num" w:pos="993"/>
        </w:tabs>
        <w:ind w:hanging="731"/>
        <w:rPr>
          <w:bCs/>
          <w:iCs/>
          <w:sz w:val="28"/>
          <w:szCs w:val="28"/>
        </w:rPr>
      </w:pPr>
      <w:r w:rsidRPr="00460A49">
        <w:rPr>
          <w:bCs/>
          <w:iCs/>
          <w:sz w:val="28"/>
          <w:szCs w:val="28"/>
        </w:rPr>
        <w:t>блок відтворення звукового файл</w:t>
      </w:r>
      <w:r w:rsidR="00D23120">
        <w:rPr>
          <w:bCs/>
          <w:iCs/>
          <w:sz w:val="28"/>
          <w:szCs w:val="28"/>
        </w:rPr>
        <w:t>у</w:t>
      </w:r>
      <w:r w:rsidRPr="00460A49">
        <w:rPr>
          <w:bCs/>
          <w:iCs/>
          <w:sz w:val="28"/>
          <w:szCs w:val="28"/>
        </w:rPr>
        <w:t xml:space="preserve"> </w:t>
      </w:r>
      <w:r w:rsidR="00D23120">
        <w:rPr>
          <w:bCs/>
          <w:iCs/>
          <w:sz w:val="28"/>
          <w:szCs w:val="28"/>
        </w:rPr>
        <w:t>за</w:t>
      </w:r>
      <w:r w:rsidRPr="00460A49">
        <w:rPr>
          <w:bCs/>
          <w:iCs/>
          <w:sz w:val="28"/>
          <w:szCs w:val="28"/>
        </w:rPr>
        <w:t xml:space="preserve"> умов</w:t>
      </w:r>
      <w:r w:rsidR="00D23120">
        <w:rPr>
          <w:bCs/>
          <w:iCs/>
          <w:sz w:val="28"/>
          <w:szCs w:val="28"/>
        </w:rPr>
        <w:t>ою</w:t>
      </w:r>
      <w:r w:rsidRPr="00460A49">
        <w:rPr>
          <w:bCs/>
          <w:iCs/>
          <w:sz w:val="28"/>
          <w:szCs w:val="28"/>
        </w:rPr>
        <w:t>;</w:t>
      </w:r>
    </w:p>
    <w:p w:rsidR="00290882" w:rsidRPr="00460A49" w:rsidRDefault="00290882" w:rsidP="00460A49">
      <w:pPr>
        <w:widowControl w:val="0"/>
        <w:numPr>
          <w:ilvl w:val="1"/>
          <w:numId w:val="11"/>
        </w:numPr>
        <w:tabs>
          <w:tab w:val="clear" w:pos="1440"/>
          <w:tab w:val="num" w:pos="993"/>
        </w:tabs>
        <w:ind w:hanging="731"/>
        <w:rPr>
          <w:bCs/>
          <w:iCs/>
          <w:sz w:val="28"/>
          <w:szCs w:val="28"/>
        </w:rPr>
      </w:pPr>
      <w:r w:rsidRPr="00460A49">
        <w:rPr>
          <w:bCs/>
          <w:iCs/>
          <w:sz w:val="28"/>
          <w:szCs w:val="28"/>
        </w:rPr>
        <w:t>блок введення по локальній обчислювальній мережі;</w:t>
      </w:r>
    </w:p>
    <w:p w:rsidR="00290882" w:rsidRPr="00460A49" w:rsidRDefault="00290882" w:rsidP="00460A49">
      <w:pPr>
        <w:widowControl w:val="0"/>
        <w:numPr>
          <w:ilvl w:val="1"/>
          <w:numId w:val="11"/>
        </w:numPr>
        <w:tabs>
          <w:tab w:val="clear" w:pos="1440"/>
          <w:tab w:val="num" w:pos="993"/>
        </w:tabs>
        <w:ind w:hanging="731"/>
        <w:rPr>
          <w:bCs/>
          <w:iCs/>
          <w:sz w:val="28"/>
          <w:szCs w:val="28"/>
        </w:rPr>
      </w:pPr>
      <w:r w:rsidRPr="00460A49">
        <w:rPr>
          <w:bCs/>
          <w:iCs/>
          <w:sz w:val="28"/>
          <w:szCs w:val="28"/>
        </w:rPr>
        <w:t>блок архіву тривог;</w:t>
      </w:r>
    </w:p>
    <w:p w:rsidR="00290882" w:rsidRPr="00460A49" w:rsidRDefault="00290882" w:rsidP="00460A49">
      <w:pPr>
        <w:pStyle w:val="4"/>
        <w:keepNext w:val="0"/>
        <w:widowControl w:val="0"/>
        <w:numPr>
          <w:ilvl w:val="1"/>
          <w:numId w:val="11"/>
        </w:numPr>
        <w:tabs>
          <w:tab w:val="clear" w:pos="1440"/>
          <w:tab w:val="num" w:pos="993"/>
        </w:tabs>
        <w:ind w:hanging="731"/>
        <w:jc w:val="left"/>
        <w:rPr>
          <w:b w:val="0"/>
          <w:bCs/>
          <w:iCs/>
          <w:color w:val="auto"/>
          <w:szCs w:val="28"/>
        </w:rPr>
      </w:pPr>
      <w:r w:rsidRPr="00460A49">
        <w:rPr>
          <w:b w:val="0"/>
          <w:bCs/>
          <w:iCs/>
          <w:color w:val="auto"/>
          <w:szCs w:val="28"/>
        </w:rPr>
        <w:t>блок процедури користувача.</w:t>
      </w:r>
    </w:p>
    <w:p w:rsidR="00290882" w:rsidRPr="00460A49" w:rsidRDefault="00290882" w:rsidP="00460A49">
      <w:pPr>
        <w:widowControl w:val="0"/>
        <w:tabs>
          <w:tab w:val="num" w:pos="993"/>
        </w:tabs>
        <w:ind w:hanging="731"/>
        <w:rPr>
          <w:bCs/>
          <w:iCs/>
          <w:sz w:val="28"/>
          <w:szCs w:val="28"/>
        </w:rPr>
      </w:pPr>
    </w:p>
    <w:p w:rsidR="00290882" w:rsidRPr="00460A49" w:rsidRDefault="00B55737" w:rsidP="00B55737">
      <w:pPr>
        <w:pStyle w:val="aa"/>
        <w:widowControl w:val="0"/>
        <w:spacing w:line="240" w:lineRule="auto"/>
        <w:rPr>
          <w:b/>
          <w:sz w:val="28"/>
          <w:szCs w:val="28"/>
          <w:lang w:val="uk-UA"/>
        </w:rPr>
      </w:pPr>
      <w:r w:rsidRPr="00460A49">
        <w:rPr>
          <w:b/>
          <w:sz w:val="28"/>
          <w:szCs w:val="28"/>
          <w:lang w:val="uk-UA"/>
        </w:rPr>
        <w:t>Практичне заняття</w:t>
      </w:r>
      <w:r w:rsidR="00290882" w:rsidRPr="00460A49">
        <w:rPr>
          <w:b/>
          <w:sz w:val="28"/>
          <w:szCs w:val="28"/>
          <w:lang w:val="uk-UA"/>
        </w:rPr>
        <w:t>№3</w:t>
      </w:r>
    </w:p>
    <w:p w:rsidR="00290882" w:rsidRPr="00460A49" w:rsidRDefault="00290882" w:rsidP="00B55737">
      <w:pPr>
        <w:widowControl w:val="0"/>
        <w:rPr>
          <w:b/>
          <w:sz w:val="28"/>
          <w:szCs w:val="28"/>
        </w:rPr>
      </w:pPr>
      <w:r w:rsidRPr="00460A49">
        <w:rPr>
          <w:b/>
          <w:sz w:val="28"/>
          <w:szCs w:val="28"/>
        </w:rPr>
        <w:t xml:space="preserve">Тема:  </w:t>
      </w:r>
      <w:r w:rsidRPr="00460A49">
        <w:rPr>
          <w:sz w:val="28"/>
          <w:szCs w:val="28"/>
        </w:rPr>
        <w:t>Редактор форм відображення SCADA системи Genie 3.0</w:t>
      </w:r>
    </w:p>
    <w:p w:rsidR="00290882" w:rsidRPr="00460A49" w:rsidRDefault="00290882" w:rsidP="00BD7A31">
      <w:pPr>
        <w:widowControl w:val="0"/>
        <w:ind w:left="1843" w:hanging="1843"/>
        <w:jc w:val="both"/>
        <w:rPr>
          <w:sz w:val="28"/>
          <w:szCs w:val="28"/>
        </w:rPr>
      </w:pPr>
      <w:r w:rsidRPr="00460A49">
        <w:rPr>
          <w:b/>
          <w:sz w:val="28"/>
          <w:szCs w:val="28"/>
        </w:rPr>
        <w:t>Мета роботи:</w:t>
      </w:r>
      <w:r w:rsidRPr="00460A49">
        <w:rPr>
          <w:sz w:val="28"/>
          <w:szCs w:val="28"/>
        </w:rPr>
        <w:t xml:space="preserve">  ознайомитись з основними принципами роботи редактора форм, навчитись  користуватись блоками панелі інструментів редактора форм SCADA системи Genie 3.0, засвоїти навики створення панелей управління операторів на ПЕОМ локальних робочих місць.</w:t>
      </w:r>
    </w:p>
    <w:p w:rsidR="00413039" w:rsidRPr="00460A49" w:rsidRDefault="00413039" w:rsidP="00B55737">
      <w:pPr>
        <w:pStyle w:val="7"/>
        <w:widowControl w:val="0"/>
        <w:spacing w:before="0" w:after="0"/>
        <w:jc w:val="center"/>
        <w:rPr>
          <w:b/>
          <w:sz w:val="28"/>
          <w:szCs w:val="28"/>
          <w:lang w:val="uk-UA"/>
        </w:rPr>
      </w:pPr>
    </w:p>
    <w:p w:rsidR="00290882" w:rsidRPr="00460A49" w:rsidRDefault="00290882" w:rsidP="00B55737">
      <w:pPr>
        <w:pStyle w:val="7"/>
        <w:widowControl w:val="0"/>
        <w:spacing w:before="0" w:after="0"/>
        <w:jc w:val="center"/>
        <w:rPr>
          <w:b/>
          <w:sz w:val="28"/>
          <w:szCs w:val="28"/>
          <w:lang w:val="uk-UA"/>
        </w:rPr>
      </w:pPr>
      <w:r w:rsidRPr="00460A49">
        <w:rPr>
          <w:b/>
          <w:sz w:val="28"/>
          <w:szCs w:val="28"/>
          <w:lang w:val="uk-UA"/>
        </w:rPr>
        <w:t>Хід заняття</w:t>
      </w:r>
    </w:p>
    <w:p w:rsidR="00290882" w:rsidRPr="00460A49" w:rsidRDefault="00290882" w:rsidP="00AB4ED4">
      <w:pPr>
        <w:widowControl w:val="0"/>
        <w:numPr>
          <w:ilvl w:val="0"/>
          <w:numId w:val="14"/>
        </w:numPr>
        <w:jc w:val="both"/>
        <w:rPr>
          <w:sz w:val="28"/>
          <w:szCs w:val="28"/>
        </w:rPr>
      </w:pPr>
      <w:r w:rsidRPr="00460A49">
        <w:rPr>
          <w:sz w:val="28"/>
          <w:szCs w:val="28"/>
        </w:rPr>
        <w:t>Ознайомлення з редактором форм відображення SCADA системи Genie 3.0.</w:t>
      </w:r>
    </w:p>
    <w:p w:rsidR="00290882" w:rsidRPr="00460A49" w:rsidRDefault="00290882" w:rsidP="00AB4ED4">
      <w:pPr>
        <w:widowControl w:val="0"/>
        <w:numPr>
          <w:ilvl w:val="0"/>
          <w:numId w:val="14"/>
        </w:numPr>
        <w:jc w:val="both"/>
        <w:rPr>
          <w:sz w:val="28"/>
          <w:szCs w:val="28"/>
        </w:rPr>
      </w:pPr>
      <w:r w:rsidRPr="00460A49">
        <w:rPr>
          <w:sz w:val="28"/>
          <w:szCs w:val="28"/>
        </w:rPr>
        <w:t>Ознайомлення з панеллю інструментів редактора форм відображення.</w:t>
      </w:r>
    </w:p>
    <w:p w:rsidR="00290882" w:rsidRPr="00460A49" w:rsidRDefault="00290882" w:rsidP="00AB4ED4">
      <w:pPr>
        <w:widowControl w:val="0"/>
        <w:numPr>
          <w:ilvl w:val="0"/>
          <w:numId w:val="14"/>
        </w:numPr>
        <w:jc w:val="both"/>
        <w:rPr>
          <w:sz w:val="28"/>
          <w:szCs w:val="28"/>
        </w:rPr>
      </w:pPr>
      <w:r w:rsidRPr="00460A49">
        <w:rPr>
          <w:sz w:val="28"/>
          <w:szCs w:val="28"/>
        </w:rPr>
        <w:t>Ознайомлення з блоками панелі інструментів.</w:t>
      </w:r>
    </w:p>
    <w:p w:rsidR="00290882" w:rsidRPr="00460A49" w:rsidRDefault="00290882" w:rsidP="00AB4ED4">
      <w:pPr>
        <w:widowControl w:val="0"/>
        <w:numPr>
          <w:ilvl w:val="0"/>
          <w:numId w:val="14"/>
        </w:numPr>
        <w:rPr>
          <w:sz w:val="28"/>
          <w:szCs w:val="28"/>
        </w:rPr>
      </w:pPr>
      <w:r w:rsidRPr="00460A49">
        <w:rPr>
          <w:sz w:val="28"/>
          <w:szCs w:val="28"/>
        </w:rPr>
        <w:t>Створення панелей управління операторів на ПЕОМ.</w:t>
      </w:r>
    </w:p>
    <w:p w:rsidR="00290882" w:rsidRPr="00460A49" w:rsidRDefault="00290882" w:rsidP="00B55737">
      <w:pPr>
        <w:widowControl w:val="0"/>
        <w:jc w:val="center"/>
        <w:rPr>
          <w:b/>
          <w:sz w:val="28"/>
          <w:szCs w:val="28"/>
        </w:rPr>
      </w:pPr>
    </w:p>
    <w:p w:rsidR="00290882" w:rsidRPr="00460A49" w:rsidRDefault="00290882" w:rsidP="00B55737">
      <w:pPr>
        <w:widowControl w:val="0"/>
        <w:jc w:val="center"/>
        <w:rPr>
          <w:b/>
          <w:sz w:val="28"/>
          <w:szCs w:val="28"/>
        </w:rPr>
      </w:pPr>
      <w:r w:rsidRPr="00460A49">
        <w:rPr>
          <w:b/>
          <w:sz w:val="28"/>
          <w:szCs w:val="28"/>
        </w:rPr>
        <w:t>Теоретичні відомості</w:t>
      </w:r>
    </w:p>
    <w:p w:rsidR="00290882" w:rsidRPr="00460A49" w:rsidRDefault="00290882" w:rsidP="00B55737">
      <w:pPr>
        <w:widowControl w:val="0"/>
        <w:jc w:val="both"/>
        <w:rPr>
          <w:b/>
          <w:sz w:val="28"/>
          <w:szCs w:val="28"/>
        </w:rPr>
      </w:pPr>
    </w:p>
    <w:p w:rsidR="00290882" w:rsidRPr="00460A49" w:rsidRDefault="00290882" w:rsidP="00BD7A31">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b w:val="0"/>
          <w:noProof/>
          <w:color w:val="auto"/>
        </w:rPr>
        <w:drawing>
          <wp:inline distT="0" distB="0" distL="0" distR="0" wp14:anchorId="5017980E" wp14:editId="34313737">
            <wp:extent cx="215265" cy="191135"/>
            <wp:effectExtent l="1905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2">
                      <a:grayscl/>
                    </a:blip>
                    <a:srcRect l="40862" t="18904" r="55647" b="76987"/>
                    <a:stretch>
                      <a:fillRect/>
                    </a:stretch>
                  </pic:blipFill>
                  <pic:spPr bwMode="auto">
                    <a:xfrm>
                      <a:off x="0" y="0"/>
                      <a:ext cx="215265" cy="191135"/>
                    </a:xfrm>
                    <a:prstGeom prst="rect">
                      <a:avLst/>
                    </a:prstGeom>
                    <a:noFill/>
                    <a:ln w="9525">
                      <a:noFill/>
                      <a:miter lim="800000"/>
                      <a:headEnd/>
                      <a:tailEnd/>
                    </a:ln>
                  </pic:spPr>
                </pic:pic>
              </a:graphicData>
            </a:graphic>
          </wp:inline>
        </w:drawing>
      </w:r>
      <w:r w:rsidRPr="00460A49">
        <w:rPr>
          <w:rFonts w:ascii="Times New Roman" w:hAnsi="Times New Roman" w:cs="Times New Roman"/>
          <w:color w:val="auto"/>
        </w:rPr>
        <w:t xml:space="preserve">Елемент управління </w:t>
      </w:r>
      <w:r w:rsidR="00460A49">
        <w:rPr>
          <w:rFonts w:ascii="Times New Roman" w:hAnsi="Times New Roman" w:cs="Times New Roman"/>
          <w:color w:val="auto"/>
        </w:rPr>
        <w:t>«</w:t>
      </w:r>
      <w:r w:rsidRPr="00460A49">
        <w:rPr>
          <w:rFonts w:ascii="Times New Roman" w:hAnsi="Times New Roman" w:cs="Times New Roman"/>
          <w:color w:val="auto"/>
        </w:rPr>
        <w:t>Кнопка з двома положеннями</w:t>
      </w:r>
      <w:r w:rsidR="00460A49">
        <w:rPr>
          <w:rFonts w:ascii="Times New Roman" w:hAnsi="Times New Roman" w:cs="Times New Roman"/>
          <w:color w:val="auto"/>
        </w:rPr>
        <w:t>»</w:t>
      </w:r>
    </w:p>
    <w:p w:rsidR="00290882" w:rsidRPr="00460A49" w:rsidRDefault="00290882" w:rsidP="00B55737">
      <w:pPr>
        <w:widowControl w:val="0"/>
        <w:ind w:firstLine="720"/>
        <w:jc w:val="both"/>
        <w:rPr>
          <w:sz w:val="28"/>
          <w:szCs w:val="28"/>
        </w:rPr>
      </w:pPr>
      <w:r w:rsidRPr="00460A49">
        <w:rPr>
          <w:sz w:val="28"/>
          <w:szCs w:val="28"/>
        </w:rPr>
        <w:t xml:space="preserve">Елемент управління </w:t>
      </w:r>
      <w:r w:rsidR="00460A49">
        <w:rPr>
          <w:sz w:val="28"/>
          <w:szCs w:val="28"/>
        </w:rPr>
        <w:t>«</w:t>
      </w:r>
      <w:r w:rsidRPr="00460A49">
        <w:rPr>
          <w:sz w:val="28"/>
          <w:szCs w:val="28"/>
        </w:rPr>
        <w:t>Кнопка з двома положеннями</w:t>
      </w:r>
      <w:r w:rsidR="00460A49">
        <w:rPr>
          <w:sz w:val="28"/>
          <w:szCs w:val="28"/>
        </w:rPr>
        <w:t>»</w:t>
      </w:r>
      <w:r w:rsidRPr="00460A49">
        <w:rPr>
          <w:sz w:val="28"/>
          <w:szCs w:val="28"/>
        </w:rPr>
        <w:t xml:space="preserve"> може бути пов</w:t>
      </w:r>
      <w:r w:rsidR="00D23120">
        <w:rPr>
          <w:sz w:val="28"/>
          <w:szCs w:val="28"/>
        </w:rPr>
        <w:t>’</w:t>
      </w:r>
      <w:r w:rsidRPr="00460A49">
        <w:rPr>
          <w:sz w:val="28"/>
          <w:szCs w:val="28"/>
        </w:rPr>
        <w:t>язаний і управляти логічним станом будь-якої двійкової або цілочисельної змінної стратегії шляхом використання відповідного функціонального блоку Тег. Даний елемент управління дозволяє передавати свій стан з форми відображення в задачу. При натисканні кнопки з двома положеннями проводиться передача логічної 1 (або 0) пов</w:t>
      </w:r>
      <w:r w:rsidR="00D23120">
        <w:rPr>
          <w:sz w:val="28"/>
          <w:szCs w:val="28"/>
        </w:rPr>
        <w:t>’</w:t>
      </w:r>
      <w:r w:rsidRPr="00460A49">
        <w:rPr>
          <w:sz w:val="28"/>
          <w:szCs w:val="28"/>
        </w:rPr>
        <w:t xml:space="preserve">язаному блоку Тег. Натиснути на кнопку з двома положеннями можна наступними способами: помістити курсор миші на кнопку і  натиснути лівою клавішею миші; за допомогою клавіші  </w:t>
      </w:r>
      <w:r w:rsidR="00460A49">
        <w:rPr>
          <w:sz w:val="28"/>
          <w:szCs w:val="28"/>
        </w:rPr>
        <w:t>«</w:t>
      </w:r>
      <w:r w:rsidRPr="00460A49">
        <w:rPr>
          <w:sz w:val="28"/>
          <w:szCs w:val="28"/>
        </w:rPr>
        <w:t>Tab</w:t>
      </w:r>
      <w:r w:rsidR="00460A49">
        <w:rPr>
          <w:sz w:val="28"/>
          <w:szCs w:val="28"/>
        </w:rPr>
        <w:t>»</w:t>
      </w:r>
      <w:r w:rsidRPr="00460A49">
        <w:rPr>
          <w:sz w:val="28"/>
          <w:szCs w:val="28"/>
        </w:rPr>
        <w:t xml:space="preserve"> на клавіатурі перевести фокус введення на кнопку і натиснути клавішу  </w:t>
      </w:r>
      <w:r w:rsidR="00460A49">
        <w:rPr>
          <w:sz w:val="28"/>
          <w:szCs w:val="28"/>
        </w:rPr>
        <w:t>«</w:t>
      </w:r>
      <w:r w:rsidRPr="00460A49">
        <w:rPr>
          <w:sz w:val="28"/>
          <w:szCs w:val="28"/>
        </w:rPr>
        <w:t>Enter</w:t>
      </w:r>
      <w:r w:rsidR="00460A49">
        <w:rPr>
          <w:sz w:val="28"/>
          <w:szCs w:val="28"/>
        </w:rPr>
        <w:t>»</w:t>
      </w:r>
      <w:r w:rsidRPr="00460A49">
        <w:rPr>
          <w:sz w:val="28"/>
          <w:szCs w:val="28"/>
        </w:rPr>
        <w:t xml:space="preserve"> (фокус введення  стандартне поняття інтерфейсу користувача, прийняте в Windows, яке означає, що введення з клавіатури передається елементу інтерфейсу (вікну, кнопці і т.п.), що отримав фокус введення); натиснути клавішу, вибрану в комбінованому списку </w:t>
      </w:r>
      <w:r w:rsidR="00460A49">
        <w:rPr>
          <w:sz w:val="28"/>
          <w:szCs w:val="28"/>
        </w:rPr>
        <w:t>«</w:t>
      </w:r>
      <w:r w:rsidRPr="00460A49">
        <w:rPr>
          <w:sz w:val="28"/>
          <w:szCs w:val="28"/>
        </w:rPr>
        <w:t>Управління від клавіатури</w:t>
      </w:r>
      <w:r w:rsidR="00460A49">
        <w:rPr>
          <w:sz w:val="28"/>
          <w:szCs w:val="28"/>
        </w:rPr>
        <w:t>»</w:t>
      </w:r>
      <w:r w:rsidRPr="00460A49">
        <w:rPr>
          <w:sz w:val="28"/>
          <w:szCs w:val="28"/>
        </w:rPr>
        <w:t xml:space="preserve"> діалогової панелі настройки параметрів елемента управління.</w:t>
      </w:r>
    </w:p>
    <w:p w:rsidR="00A8443D" w:rsidRPr="00460A49" w:rsidRDefault="00A8443D" w:rsidP="00A8443D">
      <w:pPr>
        <w:pStyle w:val="31"/>
        <w:widowControl w:val="0"/>
        <w:spacing w:after="0"/>
        <w:ind w:left="0" w:firstLine="709"/>
        <w:jc w:val="both"/>
        <w:rPr>
          <w:sz w:val="28"/>
          <w:szCs w:val="28"/>
        </w:rPr>
      </w:pPr>
      <w:r w:rsidRPr="00460A49">
        <w:rPr>
          <w:sz w:val="28"/>
          <w:szCs w:val="28"/>
        </w:rPr>
        <w:t xml:space="preserve">Розмір і тип шрифту, що використовується для відображення напису на кнопці, можуть бути встановлені шляхом натиснення кнопки </w:t>
      </w:r>
      <w:r w:rsidR="00460A49">
        <w:rPr>
          <w:sz w:val="28"/>
          <w:szCs w:val="28"/>
        </w:rPr>
        <w:t>«</w:t>
      </w:r>
      <w:r w:rsidRPr="00460A49">
        <w:rPr>
          <w:sz w:val="28"/>
          <w:szCs w:val="28"/>
        </w:rPr>
        <w:t>Шрифт...</w:t>
      </w:r>
      <w:r w:rsidR="00460A49">
        <w:rPr>
          <w:sz w:val="28"/>
          <w:szCs w:val="28"/>
        </w:rPr>
        <w:t>»</w:t>
      </w:r>
      <w:r w:rsidRPr="00460A49">
        <w:rPr>
          <w:sz w:val="28"/>
          <w:szCs w:val="28"/>
        </w:rPr>
        <w:t xml:space="preserve"> діалогової панелі і вибору необхідного шрифту і його параметрів з переліку шрифтів, зареєстрованих в Windows.</w:t>
      </w:r>
    </w:p>
    <w:p w:rsidR="00290882" w:rsidRPr="00460A49" w:rsidRDefault="00290882" w:rsidP="00B55737">
      <w:pPr>
        <w:widowControl w:val="0"/>
        <w:ind w:firstLine="720"/>
        <w:jc w:val="both"/>
        <w:rPr>
          <w:sz w:val="28"/>
          <w:szCs w:val="28"/>
        </w:rPr>
      </w:pPr>
      <w:r w:rsidRPr="00460A49">
        <w:rPr>
          <w:sz w:val="28"/>
          <w:szCs w:val="28"/>
        </w:rPr>
        <w:t xml:space="preserve">Поле Тег містить ідентифікатор елемента управління </w:t>
      </w:r>
      <w:r w:rsidR="00460A49">
        <w:rPr>
          <w:sz w:val="28"/>
          <w:szCs w:val="28"/>
        </w:rPr>
        <w:t>«</w:t>
      </w:r>
      <w:r w:rsidRPr="00460A49">
        <w:rPr>
          <w:sz w:val="28"/>
          <w:szCs w:val="28"/>
        </w:rPr>
        <w:t>Кнопка з двома положеннями</w:t>
      </w:r>
      <w:r w:rsidR="00460A49">
        <w:rPr>
          <w:sz w:val="28"/>
          <w:szCs w:val="28"/>
        </w:rPr>
        <w:t>»</w:t>
      </w:r>
      <w:r w:rsidRPr="00460A49">
        <w:rPr>
          <w:sz w:val="28"/>
          <w:szCs w:val="28"/>
        </w:rPr>
        <w:t>, який використовується при встановленні зв</w:t>
      </w:r>
      <w:r w:rsidR="00D23120">
        <w:rPr>
          <w:sz w:val="28"/>
          <w:szCs w:val="28"/>
        </w:rPr>
        <w:t>’</w:t>
      </w:r>
      <w:r w:rsidRPr="00460A49">
        <w:rPr>
          <w:sz w:val="28"/>
          <w:szCs w:val="28"/>
        </w:rPr>
        <w:t xml:space="preserve">язку між кнопкою і </w:t>
      </w:r>
      <w:r w:rsidRPr="00460A49">
        <w:rPr>
          <w:sz w:val="28"/>
          <w:szCs w:val="28"/>
        </w:rPr>
        <w:lastRenderedPageBreak/>
        <w:t>іншими елементами відображення або з функціональними блоками Тег стратегії. Потрібно звернути особливу увагу на те, що зв</w:t>
      </w:r>
      <w:r w:rsidR="00D23120">
        <w:rPr>
          <w:sz w:val="28"/>
          <w:szCs w:val="28"/>
        </w:rPr>
        <w:t>’</w:t>
      </w:r>
      <w:r w:rsidRPr="00460A49">
        <w:rPr>
          <w:sz w:val="28"/>
          <w:szCs w:val="28"/>
        </w:rPr>
        <w:t>язок між кнопкою і будь-якими функціональними блоками в задачах повинен здійснюватися через функціональний блок Тег Редактора задач.</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Напис на кнопці</w:t>
      </w:r>
      <w:r w:rsidR="00460A49">
        <w:rPr>
          <w:sz w:val="28"/>
          <w:szCs w:val="28"/>
        </w:rPr>
        <w:t>»</w:t>
      </w:r>
      <w:r w:rsidRPr="00460A49">
        <w:rPr>
          <w:sz w:val="28"/>
          <w:szCs w:val="28"/>
        </w:rPr>
        <w:t xml:space="preserve"> призначене для воду напису, який буде відображатися на кнопці в процесі виконання стратегії. Максимальна кількість символів, з яких складається напис, становить 30.</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Режим функціонування</w:t>
      </w:r>
      <w:r w:rsidR="00460A49">
        <w:rPr>
          <w:sz w:val="28"/>
          <w:szCs w:val="28"/>
        </w:rPr>
        <w:t>»</w:t>
      </w:r>
      <w:r w:rsidRPr="00460A49">
        <w:rPr>
          <w:sz w:val="28"/>
          <w:szCs w:val="28"/>
        </w:rPr>
        <w:t xml:space="preserve"> представлено комбінованим списком і використовується для вибору алгоритму роботи елемента управління </w:t>
      </w:r>
      <w:r w:rsidR="00460A49">
        <w:rPr>
          <w:sz w:val="28"/>
          <w:szCs w:val="28"/>
        </w:rPr>
        <w:t>«</w:t>
      </w:r>
      <w:r w:rsidRPr="00460A49">
        <w:rPr>
          <w:sz w:val="28"/>
          <w:szCs w:val="28"/>
        </w:rPr>
        <w:t>Кнопка з двома положеннями</w:t>
      </w:r>
      <w:r w:rsidR="00460A49">
        <w:rPr>
          <w:sz w:val="28"/>
          <w:szCs w:val="28"/>
        </w:rPr>
        <w:t>»</w:t>
      </w:r>
      <w:r w:rsidRPr="00460A49">
        <w:rPr>
          <w:sz w:val="28"/>
          <w:szCs w:val="28"/>
        </w:rPr>
        <w:t xml:space="preserve">. При виборі значення  "Фіксов" елемент управління буде виконувати функцію кнопки з фіксацією стану після натиснення і відпущення з утриманням вихідного значення для кожного стану, заданого відповідним перемикачем діалогової панелі. При виборі значення  "Нефіксов" елемент управління буде виконувати функцію кнопки без фіксації стану (натиснення з миттєвим поверненням у попередній стан) при натисненні з подальшим відпущенням. Відповідне значення на виході утримується тільки протягом часу, поки кнопка утримується в фіксованому стані. При виборі значення  </w:t>
      </w:r>
      <w:r w:rsidR="00460A49">
        <w:rPr>
          <w:sz w:val="28"/>
          <w:szCs w:val="28"/>
        </w:rPr>
        <w:t>«</w:t>
      </w:r>
      <w:r w:rsidRPr="00460A49">
        <w:rPr>
          <w:sz w:val="28"/>
          <w:szCs w:val="28"/>
        </w:rPr>
        <w:t>Залежна</w:t>
      </w:r>
      <w:r w:rsidR="00460A49">
        <w:rPr>
          <w:sz w:val="28"/>
          <w:szCs w:val="28"/>
        </w:rPr>
        <w:t>»</w:t>
      </w:r>
      <w:r w:rsidRPr="00460A49">
        <w:rPr>
          <w:sz w:val="28"/>
          <w:szCs w:val="28"/>
        </w:rPr>
        <w:t xml:space="preserve"> елемент управління буде виконувати функцію кнопки, стан якої залежить від стану інших пов</w:t>
      </w:r>
      <w:r w:rsidR="00D23120">
        <w:rPr>
          <w:sz w:val="28"/>
          <w:szCs w:val="28"/>
        </w:rPr>
        <w:t>’</w:t>
      </w:r>
      <w:r w:rsidRPr="00460A49">
        <w:rPr>
          <w:sz w:val="28"/>
          <w:szCs w:val="28"/>
        </w:rPr>
        <w:t xml:space="preserve">язаних з нею кнопок. Дана кнопка також носить назву  </w:t>
      </w:r>
      <w:r w:rsidR="00460A49">
        <w:rPr>
          <w:sz w:val="28"/>
          <w:szCs w:val="28"/>
        </w:rPr>
        <w:t>«Р</w:t>
      </w:r>
      <w:r w:rsidRPr="00460A49">
        <w:rPr>
          <w:sz w:val="28"/>
          <w:szCs w:val="28"/>
        </w:rPr>
        <w:t>адіокнопка</w:t>
      </w:r>
      <w:r w:rsidR="00460A49">
        <w:rPr>
          <w:sz w:val="28"/>
          <w:szCs w:val="28"/>
        </w:rPr>
        <w:t>»</w:t>
      </w:r>
      <w:r w:rsidRPr="00460A49">
        <w:rPr>
          <w:sz w:val="28"/>
          <w:szCs w:val="28"/>
        </w:rPr>
        <w:t>. При наявності в стратегії декількох кнопок у разі необхідності організації ряду кнопок із залежною фіксацією потрібно виконати наступні дії:</w:t>
      </w:r>
    </w:p>
    <w:p w:rsidR="00290882" w:rsidRPr="00460A49" w:rsidRDefault="00290882" w:rsidP="00B55737">
      <w:pPr>
        <w:widowControl w:val="0"/>
        <w:tabs>
          <w:tab w:val="left" w:pos="1128"/>
        </w:tabs>
        <w:ind w:firstLine="720"/>
        <w:jc w:val="both"/>
        <w:rPr>
          <w:sz w:val="28"/>
          <w:szCs w:val="28"/>
        </w:rPr>
      </w:pPr>
      <w:r w:rsidRPr="00460A49">
        <w:rPr>
          <w:sz w:val="28"/>
          <w:szCs w:val="28"/>
        </w:rPr>
        <w:t>1.</w:t>
      </w:r>
      <w:r w:rsidRPr="00460A49">
        <w:rPr>
          <w:sz w:val="28"/>
          <w:szCs w:val="28"/>
        </w:rPr>
        <w:tab/>
        <w:t xml:space="preserve">Вибрати в комбінованому списку </w:t>
      </w:r>
      <w:r w:rsidR="00460A49">
        <w:rPr>
          <w:sz w:val="28"/>
          <w:szCs w:val="28"/>
        </w:rPr>
        <w:t>«</w:t>
      </w:r>
      <w:r w:rsidRPr="00460A49">
        <w:rPr>
          <w:sz w:val="28"/>
          <w:szCs w:val="28"/>
        </w:rPr>
        <w:t>Режим функціонування</w:t>
      </w:r>
      <w:r w:rsidR="00460A49">
        <w:rPr>
          <w:sz w:val="28"/>
          <w:szCs w:val="28"/>
        </w:rPr>
        <w:t>»</w:t>
      </w:r>
      <w:r w:rsidRPr="00460A49">
        <w:rPr>
          <w:sz w:val="28"/>
          <w:szCs w:val="28"/>
        </w:rPr>
        <w:t xml:space="preserve"> діалогової панелі настройки параметрів однієї з кнопок значення </w:t>
      </w:r>
      <w:r w:rsidR="00460A49">
        <w:rPr>
          <w:sz w:val="28"/>
          <w:szCs w:val="28"/>
        </w:rPr>
        <w:t>«</w:t>
      </w:r>
      <w:r w:rsidRPr="00460A49">
        <w:rPr>
          <w:sz w:val="28"/>
          <w:szCs w:val="28"/>
        </w:rPr>
        <w:t>Залежна</w:t>
      </w:r>
      <w:r w:rsidR="00460A49">
        <w:rPr>
          <w:sz w:val="28"/>
          <w:szCs w:val="28"/>
        </w:rPr>
        <w:t>»</w:t>
      </w:r>
      <w:r w:rsidRPr="00460A49">
        <w:rPr>
          <w:sz w:val="28"/>
          <w:szCs w:val="28"/>
        </w:rPr>
        <w:t xml:space="preserve">. При цьому в полі </w:t>
      </w:r>
      <w:r w:rsidR="00460A49">
        <w:rPr>
          <w:sz w:val="28"/>
          <w:szCs w:val="28"/>
        </w:rPr>
        <w:t>«</w:t>
      </w:r>
      <w:r w:rsidRPr="00460A49">
        <w:rPr>
          <w:sz w:val="28"/>
          <w:szCs w:val="28"/>
        </w:rPr>
        <w:t>Залежні кнопки</w:t>
      </w:r>
      <w:r w:rsidR="00460A49">
        <w:rPr>
          <w:sz w:val="28"/>
          <w:szCs w:val="28"/>
        </w:rPr>
        <w:t>»</w:t>
      </w:r>
      <w:r w:rsidRPr="00460A49">
        <w:rPr>
          <w:sz w:val="28"/>
          <w:szCs w:val="28"/>
        </w:rPr>
        <w:t xml:space="preserve"> при натисненні з</w:t>
      </w:r>
      <w:r w:rsidR="00D23120">
        <w:rPr>
          <w:sz w:val="28"/>
          <w:szCs w:val="28"/>
        </w:rPr>
        <w:t>’</w:t>
      </w:r>
      <w:r w:rsidRPr="00460A49">
        <w:rPr>
          <w:sz w:val="28"/>
          <w:szCs w:val="28"/>
        </w:rPr>
        <w:t>явиться список всіх кнопок, що входять в поточне активне вікно екранної форми.</w:t>
      </w:r>
    </w:p>
    <w:p w:rsidR="00290882" w:rsidRPr="00460A49" w:rsidRDefault="00290882" w:rsidP="00B55737">
      <w:pPr>
        <w:widowControl w:val="0"/>
        <w:tabs>
          <w:tab w:val="left" w:pos="1128"/>
        </w:tabs>
        <w:ind w:firstLine="720"/>
        <w:jc w:val="both"/>
        <w:rPr>
          <w:sz w:val="28"/>
          <w:szCs w:val="28"/>
        </w:rPr>
      </w:pPr>
      <w:r w:rsidRPr="00460A49">
        <w:rPr>
          <w:sz w:val="28"/>
          <w:szCs w:val="28"/>
        </w:rPr>
        <w:t>2.</w:t>
      </w:r>
      <w:r w:rsidRPr="00460A49">
        <w:rPr>
          <w:sz w:val="28"/>
          <w:szCs w:val="28"/>
        </w:rPr>
        <w:tab/>
        <w:t xml:space="preserve">Зробити подвійне натиснення лівою клавішею миші на ідентифікаторах кнопок в списку </w:t>
      </w:r>
      <w:r w:rsidR="00460A49">
        <w:rPr>
          <w:sz w:val="28"/>
          <w:szCs w:val="28"/>
        </w:rPr>
        <w:t>«</w:t>
      </w:r>
      <w:r w:rsidRPr="00460A49">
        <w:rPr>
          <w:sz w:val="28"/>
          <w:szCs w:val="28"/>
        </w:rPr>
        <w:t>Залежні кнопки</w:t>
      </w:r>
      <w:r w:rsidR="00460A49">
        <w:rPr>
          <w:sz w:val="28"/>
          <w:szCs w:val="28"/>
        </w:rPr>
        <w:t>»</w:t>
      </w:r>
      <w:r w:rsidRPr="00460A49">
        <w:rPr>
          <w:sz w:val="28"/>
          <w:szCs w:val="28"/>
        </w:rPr>
        <w:t xml:space="preserve"> при натисненні, зі станом яких необхідно зв</w:t>
      </w:r>
      <w:r w:rsidR="00D23120">
        <w:rPr>
          <w:sz w:val="28"/>
          <w:szCs w:val="28"/>
        </w:rPr>
        <w:t>’</w:t>
      </w:r>
      <w:r w:rsidRPr="00460A49">
        <w:rPr>
          <w:sz w:val="28"/>
          <w:szCs w:val="28"/>
        </w:rPr>
        <w:t>язати стан кнопки, що настроюється.  При цьому зліва від ідентифікаторів кнопок з</w:t>
      </w:r>
      <w:r w:rsidR="00D23120">
        <w:rPr>
          <w:sz w:val="28"/>
          <w:szCs w:val="28"/>
        </w:rPr>
        <w:t>’</w:t>
      </w:r>
      <w:r w:rsidRPr="00460A49">
        <w:rPr>
          <w:sz w:val="28"/>
          <w:szCs w:val="28"/>
        </w:rPr>
        <w:t xml:space="preserve">явиться символ </w:t>
      </w:r>
      <w:r w:rsidR="00460A49">
        <w:rPr>
          <w:sz w:val="28"/>
          <w:szCs w:val="28"/>
        </w:rPr>
        <w:t>«</w:t>
      </w:r>
      <w:r w:rsidRPr="00460A49">
        <w:rPr>
          <w:sz w:val="28"/>
          <w:szCs w:val="28"/>
        </w:rPr>
        <w:t>*</w:t>
      </w:r>
      <w:r w:rsidR="00460A49">
        <w:rPr>
          <w:sz w:val="28"/>
          <w:szCs w:val="28"/>
        </w:rPr>
        <w:t>»</w:t>
      </w:r>
      <w:r w:rsidRPr="00460A49">
        <w:rPr>
          <w:sz w:val="28"/>
          <w:szCs w:val="28"/>
        </w:rPr>
        <w:t xml:space="preserve">, який вказує на те, що при натисненні на кнопку, що настроюється станеться відпущення кнопок з даними ідентифікаторами і навпаки, при натисненні на будь-яку з кнопок з даними ідентифікаторами станеться відпущення кнопки, що настроюється. </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Управління від клавіатури</w:t>
      </w:r>
      <w:r w:rsidR="00460A49">
        <w:rPr>
          <w:sz w:val="28"/>
          <w:szCs w:val="28"/>
        </w:rPr>
        <w:t>»</w:t>
      </w:r>
      <w:r w:rsidRPr="00460A49">
        <w:rPr>
          <w:sz w:val="28"/>
          <w:szCs w:val="28"/>
        </w:rPr>
        <w:t xml:space="preserve"> представлене комбінованим списком і дозволяє вибрати клавішу на клавіатурі, з допомогою якої можливо управляти станом кнопки при передачі їй фокуса вводу. Можливе використання функціональних клавіш від </w:t>
      </w:r>
      <w:r w:rsidR="00460A49">
        <w:rPr>
          <w:sz w:val="28"/>
          <w:szCs w:val="28"/>
        </w:rPr>
        <w:t>«</w:t>
      </w:r>
      <w:r w:rsidRPr="00460A49">
        <w:rPr>
          <w:sz w:val="28"/>
          <w:szCs w:val="28"/>
        </w:rPr>
        <w:t>F2</w:t>
      </w:r>
      <w:r w:rsidR="00460A49">
        <w:rPr>
          <w:sz w:val="28"/>
          <w:szCs w:val="28"/>
        </w:rPr>
        <w:t>»</w:t>
      </w:r>
      <w:r w:rsidRPr="00460A49">
        <w:rPr>
          <w:sz w:val="28"/>
          <w:szCs w:val="28"/>
        </w:rPr>
        <w:t xml:space="preserve"> до </w:t>
      </w:r>
      <w:r w:rsidR="00460A49">
        <w:rPr>
          <w:sz w:val="28"/>
          <w:szCs w:val="28"/>
        </w:rPr>
        <w:t>«</w:t>
      </w:r>
      <w:r w:rsidRPr="00460A49">
        <w:rPr>
          <w:sz w:val="28"/>
          <w:szCs w:val="28"/>
        </w:rPr>
        <w:t>F8</w:t>
      </w:r>
      <w:r w:rsidR="00460A49">
        <w:rPr>
          <w:sz w:val="28"/>
          <w:szCs w:val="28"/>
        </w:rPr>
        <w:t>»</w:t>
      </w:r>
      <w:r w:rsidRPr="00460A49">
        <w:rPr>
          <w:sz w:val="28"/>
          <w:szCs w:val="28"/>
        </w:rPr>
        <w:t xml:space="preserve"> або від </w:t>
      </w:r>
      <w:r w:rsidR="00460A49">
        <w:rPr>
          <w:sz w:val="28"/>
          <w:szCs w:val="28"/>
        </w:rPr>
        <w:t>«</w:t>
      </w:r>
      <w:r w:rsidRPr="00460A49">
        <w:rPr>
          <w:sz w:val="28"/>
          <w:szCs w:val="28"/>
        </w:rPr>
        <w:t>A</w:t>
      </w:r>
      <w:r w:rsidR="00460A49">
        <w:rPr>
          <w:sz w:val="28"/>
          <w:szCs w:val="28"/>
        </w:rPr>
        <w:t>»</w:t>
      </w:r>
      <w:r w:rsidRPr="00460A49">
        <w:rPr>
          <w:sz w:val="28"/>
          <w:szCs w:val="28"/>
        </w:rPr>
        <w:t xml:space="preserve"> до </w:t>
      </w:r>
      <w:r w:rsidR="00460A49">
        <w:rPr>
          <w:sz w:val="28"/>
          <w:szCs w:val="28"/>
        </w:rPr>
        <w:t>«</w:t>
      </w:r>
      <w:r w:rsidRPr="00460A49">
        <w:rPr>
          <w:sz w:val="28"/>
          <w:szCs w:val="28"/>
        </w:rPr>
        <w:t>Z</w:t>
      </w:r>
      <w:r w:rsidR="00460A49">
        <w:rPr>
          <w:sz w:val="28"/>
          <w:szCs w:val="28"/>
        </w:rPr>
        <w:t>»</w:t>
      </w:r>
      <w:r w:rsidRPr="00460A49">
        <w:rPr>
          <w:sz w:val="28"/>
          <w:szCs w:val="28"/>
        </w:rPr>
        <w:t>.</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Рівень привілеїв</w:t>
      </w:r>
      <w:r w:rsidR="00460A49">
        <w:rPr>
          <w:sz w:val="28"/>
          <w:szCs w:val="28"/>
        </w:rPr>
        <w:t>»</w:t>
      </w:r>
      <w:r w:rsidRPr="00460A49">
        <w:rPr>
          <w:sz w:val="28"/>
          <w:szCs w:val="28"/>
        </w:rPr>
        <w:t xml:space="preserve"> призначене для захисту функцій управління положенням комутаційних апаратів, пов</w:t>
      </w:r>
      <w:r w:rsidR="00D23120">
        <w:rPr>
          <w:sz w:val="28"/>
          <w:szCs w:val="28"/>
        </w:rPr>
        <w:t>’</w:t>
      </w:r>
      <w:r w:rsidRPr="00460A49">
        <w:rPr>
          <w:sz w:val="28"/>
          <w:szCs w:val="28"/>
        </w:rPr>
        <w:t>язаних з даною кнопкою. Рівень привілеїв може приймати значення від 0 до 255, причому більшому значенню відповідає більш високий рівень привілеїв. Таким чином, якщо для кнопки встановлений рівень привілеїв, рівний 100, то натиснути на дану кнопку зможуть тільки користувачі з правами доступу від 100 і вище.</w:t>
      </w:r>
    </w:p>
    <w:p w:rsidR="00290882" w:rsidRPr="00460A49" w:rsidRDefault="00290882" w:rsidP="00B55737">
      <w:pPr>
        <w:widowControl w:val="0"/>
        <w:ind w:firstLine="720"/>
        <w:jc w:val="both"/>
        <w:rPr>
          <w:sz w:val="28"/>
          <w:szCs w:val="28"/>
        </w:rPr>
      </w:pPr>
      <w:r w:rsidRPr="00460A49">
        <w:rPr>
          <w:sz w:val="28"/>
          <w:szCs w:val="28"/>
        </w:rPr>
        <w:t xml:space="preserve">Поля </w:t>
      </w:r>
      <w:r w:rsidR="00460A49">
        <w:rPr>
          <w:sz w:val="28"/>
          <w:szCs w:val="28"/>
        </w:rPr>
        <w:t>«</w:t>
      </w:r>
      <w:r w:rsidRPr="00460A49">
        <w:rPr>
          <w:sz w:val="28"/>
          <w:szCs w:val="28"/>
        </w:rPr>
        <w:t>Колір напису на кнопці</w:t>
      </w:r>
      <w:r w:rsidR="00460A49">
        <w:rPr>
          <w:sz w:val="28"/>
          <w:szCs w:val="28"/>
        </w:rPr>
        <w:t>»</w:t>
      </w:r>
      <w:r w:rsidRPr="00460A49">
        <w:rPr>
          <w:sz w:val="28"/>
          <w:szCs w:val="28"/>
        </w:rPr>
        <w:t xml:space="preserve"> дозволяють встановити кольори напису на кнопці в натисненому і відпущеному станах. У GENIE реалізована підтримка до 16-ти кольорів.</w:t>
      </w:r>
    </w:p>
    <w:p w:rsidR="00290882" w:rsidRPr="00460A49" w:rsidRDefault="00290882" w:rsidP="00B55737">
      <w:pPr>
        <w:widowControl w:val="0"/>
        <w:ind w:firstLine="720"/>
        <w:jc w:val="both"/>
        <w:rPr>
          <w:sz w:val="28"/>
          <w:szCs w:val="28"/>
        </w:rPr>
      </w:pPr>
      <w:r w:rsidRPr="00460A49">
        <w:rPr>
          <w:sz w:val="28"/>
          <w:szCs w:val="28"/>
        </w:rPr>
        <w:lastRenderedPageBreak/>
        <w:t xml:space="preserve">Перемикач </w:t>
      </w:r>
      <w:r w:rsidR="00460A49">
        <w:rPr>
          <w:sz w:val="28"/>
          <w:szCs w:val="28"/>
        </w:rPr>
        <w:t>«</w:t>
      </w:r>
      <w:r w:rsidRPr="00460A49">
        <w:rPr>
          <w:sz w:val="28"/>
          <w:szCs w:val="28"/>
        </w:rPr>
        <w:t>Вихідне значення</w:t>
      </w:r>
      <w:r w:rsidR="00460A49">
        <w:rPr>
          <w:sz w:val="28"/>
          <w:szCs w:val="28"/>
        </w:rPr>
        <w:t>»</w:t>
      </w:r>
      <w:r w:rsidRPr="00460A49">
        <w:rPr>
          <w:sz w:val="28"/>
          <w:szCs w:val="28"/>
        </w:rPr>
        <w:t xml:space="preserve"> призначений для встановлення значень, що передаються кнопкою іншим елементам відображення і функціональним блокам Тег стратегії при натисненні і відпущенні. Є можливість передачі  </w:t>
      </w:r>
      <w:r w:rsidR="000F5994">
        <w:rPr>
          <w:sz w:val="28"/>
          <w:szCs w:val="28"/>
        </w:rPr>
        <w:t>«</w:t>
      </w:r>
      <w:r w:rsidRPr="00460A49">
        <w:rPr>
          <w:sz w:val="28"/>
          <w:szCs w:val="28"/>
        </w:rPr>
        <w:t>0  у віджатому стані, 1  в натисненому стані</w:t>
      </w:r>
      <w:r w:rsidR="000F5994">
        <w:rPr>
          <w:sz w:val="28"/>
          <w:szCs w:val="28"/>
        </w:rPr>
        <w:t>»</w:t>
      </w:r>
      <w:r w:rsidRPr="00460A49">
        <w:rPr>
          <w:sz w:val="28"/>
          <w:szCs w:val="28"/>
        </w:rPr>
        <w:t xml:space="preserve"> або  </w:t>
      </w:r>
      <w:r w:rsidR="000F5994">
        <w:rPr>
          <w:sz w:val="28"/>
          <w:szCs w:val="28"/>
        </w:rPr>
        <w:t>«</w:t>
      </w:r>
      <w:r w:rsidRPr="00460A49">
        <w:rPr>
          <w:sz w:val="28"/>
          <w:szCs w:val="28"/>
        </w:rPr>
        <w:t>1  у віджатому стані, 0  в натисненому стані</w:t>
      </w:r>
      <w:r w:rsidR="000F5994">
        <w:rPr>
          <w:sz w:val="28"/>
          <w:szCs w:val="28"/>
        </w:rPr>
        <w:t>»</w:t>
      </w:r>
      <w:r w:rsidRPr="00460A49">
        <w:rPr>
          <w:sz w:val="28"/>
          <w:szCs w:val="28"/>
        </w:rPr>
        <w:t>.</w:t>
      </w:r>
    </w:p>
    <w:p w:rsidR="00413039" w:rsidRPr="00460A49" w:rsidRDefault="00413039" w:rsidP="00B55737">
      <w:pPr>
        <w:pStyle w:val="4"/>
        <w:keepNext w:val="0"/>
        <w:widowControl w:val="0"/>
        <w:rPr>
          <w:iCs/>
          <w:color w:val="auto"/>
          <w:szCs w:val="28"/>
        </w:rPr>
      </w:pPr>
    </w:p>
    <w:p w:rsidR="00290882" w:rsidRPr="00460A49" w:rsidRDefault="00290882" w:rsidP="00B55737">
      <w:pPr>
        <w:pStyle w:val="4"/>
        <w:keepNext w:val="0"/>
        <w:widowControl w:val="0"/>
        <w:rPr>
          <w:b w:val="0"/>
          <w:iCs/>
          <w:color w:val="auto"/>
          <w:szCs w:val="28"/>
        </w:rPr>
      </w:pPr>
      <w:r w:rsidRPr="00460A49">
        <w:rPr>
          <w:b w:val="0"/>
          <w:iCs/>
          <w:color w:val="auto"/>
          <w:szCs w:val="28"/>
        </w:rPr>
        <w:t>Додаткові параметри</w:t>
      </w:r>
    </w:p>
    <w:p w:rsidR="00290882" w:rsidRPr="00460A49" w:rsidRDefault="00290882" w:rsidP="00B55737">
      <w:pPr>
        <w:widowControl w:val="0"/>
        <w:ind w:firstLine="720"/>
        <w:jc w:val="both"/>
        <w:rPr>
          <w:sz w:val="28"/>
          <w:szCs w:val="28"/>
        </w:rPr>
      </w:pPr>
      <w:r w:rsidRPr="00460A49">
        <w:rPr>
          <w:sz w:val="28"/>
          <w:szCs w:val="28"/>
        </w:rPr>
        <w:t xml:space="preserve">Незалежний перемикач </w:t>
      </w:r>
      <w:r w:rsidR="00460A49">
        <w:rPr>
          <w:sz w:val="28"/>
          <w:szCs w:val="28"/>
        </w:rPr>
        <w:t>«</w:t>
      </w:r>
      <w:r w:rsidRPr="00460A49">
        <w:rPr>
          <w:sz w:val="28"/>
          <w:szCs w:val="28"/>
        </w:rPr>
        <w:t>Звуковий сигнал</w:t>
      </w:r>
      <w:r w:rsidR="00460A49">
        <w:rPr>
          <w:sz w:val="28"/>
          <w:szCs w:val="28"/>
        </w:rPr>
        <w:t>»</w:t>
      </w:r>
      <w:r w:rsidRPr="00460A49">
        <w:rPr>
          <w:sz w:val="28"/>
          <w:szCs w:val="28"/>
        </w:rPr>
        <w:t xml:space="preserve"> при натисненні діалогової панелі у відміченому стані дозволяє формувати звуковий сигнал при будь-якій зміні стану кнопки. Перемикач </w:t>
      </w:r>
      <w:r w:rsidR="00460A49">
        <w:rPr>
          <w:sz w:val="28"/>
          <w:szCs w:val="28"/>
        </w:rPr>
        <w:t>«</w:t>
      </w:r>
      <w:r w:rsidRPr="00460A49">
        <w:rPr>
          <w:sz w:val="28"/>
          <w:szCs w:val="28"/>
        </w:rPr>
        <w:t>Автопідбір розміру шрифта</w:t>
      </w:r>
      <w:r w:rsidR="00460A49">
        <w:rPr>
          <w:sz w:val="28"/>
          <w:szCs w:val="28"/>
        </w:rPr>
        <w:t>»</w:t>
      </w:r>
      <w:r w:rsidRPr="00460A49">
        <w:rPr>
          <w:sz w:val="28"/>
          <w:szCs w:val="28"/>
        </w:rPr>
        <w:t xml:space="preserve"> у відміченому стані активізує функцію автоматичного вибору розміру напису при зміні розмірів кнопки в процесі розробки стратегії.</w:t>
      </w:r>
    </w:p>
    <w:p w:rsidR="00290882" w:rsidRPr="00460A49" w:rsidRDefault="00290882" w:rsidP="00B55737">
      <w:pPr>
        <w:pStyle w:val="1"/>
        <w:keepNext w:val="0"/>
        <w:widowControl w:val="0"/>
        <w:spacing w:before="0"/>
        <w:rPr>
          <w:rFonts w:ascii="Times New Roman" w:hAnsi="Times New Roman" w:cs="Times New Roman"/>
          <w:b w:val="0"/>
          <w:color w:val="auto"/>
        </w:rPr>
      </w:pPr>
    </w:p>
    <w:p w:rsidR="00290882" w:rsidRPr="00460A49" w:rsidRDefault="00290882" w:rsidP="00A8443D">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b w:val="0"/>
          <w:noProof/>
          <w:color w:val="auto"/>
        </w:rPr>
        <w:drawing>
          <wp:inline distT="0" distB="0" distL="0" distR="0" wp14:anchorId="5EE69B7B" wp14:editId="4FE7ADB3">
            <wp:extent cx="203200" cy="191135"/>
            <wp:effectExtent l="19050" t="0" r="635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
                      <a:grayscl/>
                    </a:blip>
                    <a:srcRect l="37576" t="23561" r="59138" b="72330"/>
                    <a:stretch>
                      <a:fillRect/>
                    </a:stretch>
                  </pic:blipFill>
                  <pic:spPr bwMode="auto">
                    <a:xfrm>
                      <a:off x="0" y="0"/>
                      <a:ext cx="203200" cy="191135"/>
                    </a:xfrm>
                    <a:prstGeom prst="rect">
                      <a:avLst/>
                    </a:prstGeom>
                    <a:noFill/>
                    <a:ln w="9525">
                      <a:noFill/>
                      <a:miter lim="800000"/>
                      <a:headEnd/>
                      <a:tailEnd/>
                    </a:ln>
                  </pic:spPr>
                </pic:pic>
              </a:graphicData>
            </a:graphic>
          </wp:inline>
        </w:drawing>
      </w:r>
      <w:r w:rsidRPr="00460A49">
        <w:rPr>
          <w:rFonts w:ascii="Times New Roman" w:hAnsi="Times New Roman" w:cs="Times New Roman"/>
          <w:color w:val="auto"/>
        </w:rPr>
        <w:t xml:space="preserve">Елемент відображення </w:t>
      </w:r>
      <w:r w:rsidR="00460A49">
        <w:rPr>
          <w:rFonts w:ascii="Times New Roman" w:hAnsi="Times New Roman" w:cs="Times New Roman"/>
          <w:color w:val="auto"/>
        </w:rPr>
        <w:t>«</w:t>
      </w:r>
      <w:r w:rsidRPr="00460A49">
        <w:rPr>
          <w:rFonts w:ascii="Times New Roman" w:hAnsi="Times New Roman" w:cs="Times New Roman"/>
          <w:color w:val="auto"/>
        </w:rPr>
        <w:t>Лінійний індикатор</w:t>
      </w:r>
      <w:r w:rsidR="00460A49">
        <w:rPr>
          <w:rFonts w:ascii="Times New Roman" w:hAnsi="Times New Roman" w:cs="Times New Roman"/>
          <w:color w:val="auto"/>
        </w:rPr>
        <w:t>»</w:t>
      </w:r>
    </w:p>
    <w:p w:rsidR="00290882" w:rsidRPr="00460A49" w:rsidRDefault="00290882" w:rsidP="00B55737">
      <w:pPr>
        <w:widowControl w:val="0"/>
        <w:ind w:firstLine="720"/>
        <w:jc w:val="both"/>
        <w:rPr>
          <w:sz w:val="28"/>
          <w:szCs w:val="28"/>
        </w:rPr>
      </w:pPr>
      <w:r w:rsidRPr="00460A49">
        <w:rPr>
          <w:sz w:val="28"/>
          <w:szCs w:val="28"/>
        </w:rPr>
        <w:t>Даний елемент відображення призначений для графічного представлення параметра, що надходить від приєднаного функціонального блоку стратегії, у вигляді зафарбованого прямокутника, довжина однієї з сторін якого змінюється пропорційно величині параметра.</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Введення з</w:t>
      </w:r>
      <w:r w:rsidR="00460A49">
        <w:rPr>
          <w:sz w:val="28"/>
          <w:szCs w:val="28"/>
        </w:rPr>
        <w:t>»</w:t>
      </w:r>
      <w:r w:rsidRPr="00460A49">
        <w:rPr>
          <w:sz w:val="28"/>
          <w:szCs w:val="28"/>
        </w:rPr>
        <w:t>:</w:t>
      </w:r>
    </w:p>
    <w:p w:rsidR="00290882" w:rsidRPr="00460A49" w:rsidRDefault="00290882" w:rsidP="00B55737">
      <w:pPr>
        <w:widowControl w:val="0"/>
        <w:ind w:firstLine="720"/>
        <w:jc w:val="both"/>
        <w:rPr>
          <w:sz w:val="28"/>
          <w:szCs w:val="28"/>
        </w:rPr>
      </w:pPr>
      <w:r w:rsidRPr="00460A49">
        <w:rPr>
          <w:sz w:val="28"/>
          <w:szCs w:val="28"/>
        </w:rPr>
        <w:t>Елемент відображення може бути пов</w:t>
      </w:r>
      <w:r w:rsidR="00D23120">
        <w:rPr>
          <w:sz w:val="28"/>
          <w:szCs w:val="28"/>
        </w:rPr>
        <w:t>’</w:t>
      </w:r>
      <w:r w:rsidRPr="00460A49">
        <w:rPr>
          <w:sz w:val="28"/>
          <w:szCs w:val="28"/>
        </w:rPr>
        <w:t xml:space="preserve">язаний з однієї із змінних задач, що входять в стратегію. Є можливість вибору кольору і розміру пересувної частини індикатора. Перед початком настройки параметрів елемента відображення </w:t>
      </w:r>
      <w:r w:rsidR="00460A49">
        <w:rPr>
          <w:sz w:val="28"/>
          <w:szCs w:val="28"/>
        </w:rPr>
        <w:t>«</w:t>
      </w:r>
      <w:r w:rsidRPr="00460A49">
        <w:rPr>
          <w:sz w:val="28"/>
          <w:szCs w:val="28"/>
        </w:rPr>
        <w:t>Лінійний індикатор</w:t>
      </w:r>
      <w:r w:rsidR="00460A49">
        <w:rPr>
          <w:sz w:val="28"/>
          <w:szCs w:val="28"/>
        </w:rPr>
        <w:t>»</w:t>
      </w:r>
      <w:r w:rsidRPr="00460A49">
        <w:rPr>
          <w:sz w:val="28"/>
          <w:szCs w:val="28"/>
        </w:rPr>
        <w:t xml:space="preserve"> необхідно встановити зв</w:t>
      </w:r>
      <w:r w:rsidR="00D23120">
        <w:rPr>
          <w:sz w:val="28"/>
          <w:szCs w:val="28"/>
        </w:rPr>
        <w:t>’</w:t>
      </w:r>
      <w:r w:rsidRPr="00460A49">
        <w:rPr>
          <w:sz w:val="28"/>
          <w:szCs w:val="28"/>
        </w:rPr>
        <w:t xml:space="preserve">язок з функціональним блоком, інформацію від якого потрібно відображати. Для цього потрібно натиснути кнопку </w:t>
      </w:r>
      <w:r w:rsidR="00460A49">
        <w:rPr>
          <w:sz w:val="28"/>
          <w:szCs w:val="28"/>
        </w:rPr>
        <w:t>«</w:t>
      </w:r>
      <w:r w:rsidRPr="00460A49">
        <w:rPr>
          <w:sz w:val="28"/>
          <w:szCs w:val="28"/>
        </w:rPr>
        <w:t>Вибір...</w:t>
      </w:r>
      <w:r w:rsidR="00460A49">
        <w:rPr>
          <w:sz w:val="28"/>
          <w:szCs w:val="28"/>
        </w:rPr>
        <w:t>»</w:t>
      </w:r>
      <w:r w:rsidRPr="00460A49">
        <w:rPr>
          <w:sz w:val="28"/>
          <w:szCs w:val="28"/>
        </w:rPr>
        <w:t xml:space="preserve"> діалогової панелі і в діалоговій панелі, що з</w:t>
      </w:r>
      <w:r w:rsidR="00D23120">
        <w:rPr>
          <w:sz w:val="28"/>
          <w:szCs w:val="28"/>
        </w:rPr>
        <w:t>’</w:t>
      </w:r>
      <w:r w:rsidRPr="00460A49">
        <w:rPr>
          <w:sz w:val="28"/>
          <w:szCs w:val="28"/>
        </w:rPr>
        <w:t xml:space="preserve">явилася, </w:t>
      </w:r>
      <w:r w:rsidR="00460A49">
        <w:rPr>
          <w:sz w:val="28"/>
          <w:szCs w:val="28"/>
        </w:rPr>
        <w:t>«</w:t>
      </w:r>
      <w:r w:rsidRPr="00460A49">
        <w:rPr>
          <w:sz w:val="28"/>
          <w:szCs w:val="28"/>
        </w:rPr>
        <w:t>Зв</w:t>
      </w:r>
      <w:r w:rsidR="00D23120">
        <w:rPr>
          <w:sz w:val="28"/>
          <w:szCs w:val="28"/>
        </w:rPr>
        <w:t>’</w:t>
      </w:r>
      <w:r w:rsidRPr="00460A49">
        <w:rPr>
          <w:sz w:val="28"/>
          <w:szCs w:val="28"/>
        </w:rPr>
        <w:t>язок</w:t>
      </w:r>
      <w:r w:rsidR="00460A49">
        <w:rPr>
          <w:sz w:val="28"/>
          <w:szCs w:val="28"/>
        </w:rPr>
        <w:t>»</w:t>
      </w:r>
      <w:r w:rsidRPr="00460A49">
        <w:rPr>
          <w:sz w:val="28"/>
          <w:szCs w:val="28"/>
        </w:rPr>
        <w:t xml:space="preserve"> вибрати ідентифікатор задачі, ідентифікатор функціонального блоку і номер виходу функціонального блоку, що приєднується. </w:t>
      </w:r>
    </w:p>
    <w:p w:rsidR="00290882" w:rsidRPr="00460A49" w:rsidRDefault="00290882" w:rsidP="00B55737">
      <w:pPr>
        <w:widowControl w:val="0"/>
        <w:ind w:firstLine="720"/>
        <w:jc w:val="both"/>
        <w:rPr>
          <w:sz w:val="28"/>
          <w:szCs w:val="28"/>
        </w:rPr>
      </w:pPr>
      <w:r w:rsidRPr="00460A49">
        <w:rPr>
          <w:sz w:val="28"/>
          <w:szCs w:val="28"/>
        </w:rPr>
        <w:t>Далі потрібно встановити необхідний колір індикатора, орієнтацію (вертикально або горизонтально), а також стиль відображення. Стиль відображення визначається групою незалежних перемикачів, розташованих в нижній частині діалогової панелі і таких, що дозволяють відключити відображення рельєфної рамки вздовж контуру індикатора, приховати мітки значень і значення, а також використати ефект об</w:t>
      </w:r>
      <w:r w:rsidR="00D23120">
        <w:rPr>
          <w:sz w:val="28"/>
          <w:szCs w:val="28"/>
        </w:rPr>
        <w:t>’</w:t>
      </w:r>
      <w:r w:rsidRPr="00460A49">
        <w:rPr>
          <w:sz w:val="28"/>
          <w:szCs w:val="28"/>
        </w:rPr>
        <w:t>ємного відображення усього графічного об</w:t>
      </w:r>
      <w:r w:rsidR="00D23120">
        <w:rPr>
          <w:sz w:val="28"/>
          <w:szCs w:val="28"/>
        </w:rPr>
        <w:t>’</w:t>
      </w:r>
      <w:r w:rsidRPr="00460A49">
        <w:rPr>
          <w:sz w:val="28"/>
          <w:szCs w:val="28"/>
        </w:rPr>
        <w:t>єкту.</w:t>
      </w:r>
    </w:p>
    <w:p w:rsidR="00290882" w:rsidRPr="00460A49" w:rsidRDefault="00290882" w:rsidP="00A8443D">
      <w:pPr>
        <w:pStyle w:val="5"/>
        <w:widowControl w:val="0"/>
        <w:spacing w:before="0" w:after="0"/>
        <w:ind w:firstLine="709"/>
        <w:rPr>
          <w:rFonts w:ascii="Times New Roman" w:hAnsi="Times New Roman" w:cs="Times New Roman"/>
          <w:b w:val="0"/>
          <w:i w:val="0"/>
          <w:sz w:val="28"/>
          <w:szCs w:val="28"/>
        </w:rPr>
      </w:pPr>
      <w:r w:rsidRPr="00460A49">
        <w:rPr>
          <w:rFonts w:ascii="Times New Roman" w:hAnsi="Times New Roman" w:cs="Times New Roman"/>
          <w:b w:val="0"/>
          <w:i w:val="0"/>
          <w:sz w:val="28"/>
          <w:szCs w:val="28"/>
        </w:rPr>
        <w:t xml:space="preserve">Поле </w:t>
      </w:r>
      <w:r w:rsidR="00460A49">
        <w:rPr>
          <w:rFonts w:ascii="Times New Roman" w:hAnsi="Times New Roman" w:cs="Times New Roman"/>
          <w:b w:val="0"/>
          <w:i w:val="0"/>
          <w:sz w:val="28"/>
          <w:szCs w:val="28"/>
        </w:rPr>
        <w:t>«</w:t>
      </w:r>
      <w:r w:rsidRPr="00460A49">
        <w:rPr>
          <w:rFonts w:ascii="Times New Roman" w:hAnsi="Times New Roman" w:cs="Times New Roman"/>
          <w:b w:val="0"/>
          <w:i w:val="0"/>
          <w:sz w:val="28"/>
          <w:szCs w:val="28"/>
        </w:rPr>
        <w:t>Режим відображення</w:t>
      </w:r>
      <w:r w:rsidR="00460A49">
        <w:rPr>
          <w:rFonts w:ascii="Times New Roman" w:hAnsi="Times New Roman" w:cs="Times New Roman"/>
          <w:b w:val="0"/>
          <w:i w:val="0"/>
          <w:sz w:val="28"/>
          <w:szCs w:val="28"/>
        </w:rPr>
        <w:t>»</w:t>
      </w:r>
    </w:p>
    <w:p w:rsidR="00290882" w:rsidRPr="00460A49" w:rsidRDefault="00290882" w:rsidP="00B55737">
      <w:pPr>
        <w:widowControl w:val="0"/>
        <w:ind w:firstLine="720"/>
        <w:jc w:val="both"/>
        <w:rPr>
          <w:sz w:val="28"/>
          <w:szCs w:val="28"/>
        </w:rPr>
      </w:pPr>
      <w:r w:rsidRPr="00460A49">
        <w:rPr>
          <w:sz w:val="28"/>
          <w:szCs w:val="28"/>
        </w:rPr>
        <w:t xml:space="preserve">Комбінований список </w:t>
      </w:r>
      <w:r w:rsidR="00460A49">
        <w:rPr>
          <w:sz w:val="28"/>
          <w:szCs w:val="28"/>
        </w:rPr>
        <w:t>«</w:t>
      </w:r>
      <w:r w:rsidRPr="00460A49">
        <w:rPr>
          <w:sz w:val="28"/>
          <w:szCs w:val="28"/>
        </w:rPr>
        <w:t>Режим відображення</w:t>
      </w:r>
      <w:r w:rsidR="00460A49">
        <w:rPr>
          <w:sz w:val="28"/>
          <w:szCs w:val="28"/>
        </w:rPr>
        <w:t>»</w:t>
      </w:r>
      <w:r w:rsidRPr="00460A49">
        <w:rPr>
          <w:sz w:val="28"/>
          <w:szCs w:val="28"/>
        </w:rPr>
        <w:t xml:space="preserve"> призначений для вибору способу динамізації лінійного індикатора. Якщо вибраний режим </w:t>
      </w:r>
      <w:r w:rsidR="00460A49">
        <w:rPr>
          <w:sz w:val="28"/>
          <w:szCs w:val="28"/>
        </w:rPr>
        <w:t>«</w:t>
      </w:r>
      <w:r w:rsidRPr="00460A49">
        <w:rPr>
          <w:sz w:val="28"/>
          <w:szCs w:val="28"/>
        </w:rPr>
        <w:t>Заповнення</w:t>
      </w:r>
      <w:r w:rsidR="00460A49">
        <w:rPr>
          <w:sz w:val="28"/>
          <w:szCs w:val="28"/>
        </w:rPr>
        <w:t>»</w:t>
      </w:r>
      <w:r w:rsidRPr="00460A49">
        <w:rPr>
          <w:sz w:val="28"/>
          <w:szCs w:val="28"/>
        </w:rPr>
        <w:t>, то індикатор в процесі виконання стратегії буде зафарбовуватися вибраним кольором, причому міра зафарбовування пропорційна величині на виході пов</w:t>
      </w:r>
      <w:r w:rsidR="00D23120">
        <w:rPr>
          <w:sz w:val="28"/>
          <w:szCs w:val="28"/>
        </w:rPr>
        <w:t>’</w:t>
      </w:r>
      <w:r w:rsidRPr="00460A49">
        <w:rPr>
          <w:sz w:val="28"/>
          <w:szCs w:val="28"/>
        </w:rPr>
        <w:t xml:space="preserve">язаного функціонального блоку. При виборі режиму </w:t>
      </w:r>
      <w:r w:rsidR="00460A49">
        <w:rPr>
          <w:sz w:val="28"/>
          <w:szCs w:val="28"/>
        </w:rPr>
        <w:t>«</w:t>
      </w:r>
      <w:r w:rsidRPr="00460A49">
        <w:rPr>
          <w:sz w:val="28"/>
          <w:szCs w:val="28"/>
        </w:rPr>
        <w:t>Стрілка</w:t>
      </w:r>
      <w:r w:rsidR="00460A49">
        <w:rPr>
          <w:sz w:val="28"/>
          <w:szCs w:val="28"/>
        </w:rPr>
        <w:t>»</w:t>
      </w:r>
      <w:r w:rsidRPr="00460A49">
        <w:rPr>
          <w:sz w:val="28"/>
          <w:szCs w:val="28"/>
        </w:rPr>
        <w:t>, індикація значення параметра на виході пов</w:t>
      </w:r>
      <w:r w:rsidR="00D23120">
        <w:rPr>
          <w:sz w:val="28"/>
          <w:szCs w:val="28"/>
        </w:rPr>
        <w:t>’</w:t>
      </w:r>
      <w:r w:rsidRPr="00460A49">
        <w:rPr>
          <w:sz w:val="28"/>
          <w:szCs w:val="28"/>
        </w:rPr>
        <w:t xml:space="preserve">язаного функціонального блоку буде виконуватися за допомогою лінії середньої товщини вибраного кольору, області динамізації елемента відображення, що переміщається в межах. </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Колір індикатора</w:t>
      </w:r>
      <w:r w:rsidR="00460A49">
        <w:rPr>
          <w:sz w:val="28"/>
          <w:szCs w:val="28"/>
        </w:rPr>
        <w:t>»</w:t>
      </w:r>
      <w:r w:rsidRPr="00460A49">
        <w:rPr>
          <w:sz w:val="28"/>
          <w:szCs w:val="28"/>
        </w:rPr>
        <w:t xml:space="preserve"> дозволяє вибрати колір області динамізації лінійного індикатора. У пакеті GENIE підтримується 16 кольорів.</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Діапазон</w:t>
      </w:r>
      <w:r w:rsidR="00460A49">
        <w:rPr>
          <w:sz w:val="28"/>
          <w:szCs w:val="28"/>
        </w:rPr>
        <w:t>»</w:t>
      </w:r>
      <w:r w:rsidRPr="00460A49">
        <w:rPr>
          <w:sz w:val="28"/>
          <w:szCs w:val="28"/>
        </w:rPr>
        <w:t xml:space="preserve"> дозволяє встановити діапазон значень, що відображаються індикатором.</w:t>
      </w:r>
    </w:p>
    <w:p w:rsidR="00290882" w:rsidRPr="00460A49" w:rsidRDefault="00290882" w:rsidP="00B55737">
      <w:pPr>
        <w:widowControl w:val="0"/>
        <w:ind w:firstLine="720"/>
        <w:jc w:val="both"/>
        <w:rPr>
          <w:sz w:val="28"/>
          <w:szCs w:val="28"/>
        </w:rPr>
      </w:pPr>
      <w:r w:rsidRPr="00460A49">
        <w:rPr>
          <w:sz w:val="28"/>
          <w:szCs w:val="28"/>
        </w:rPr>
        <w:lastRenderedPageBreak/>
        <w:t xml:space="preserve">Перемикач </w:t>
      </w:r>
      <w:r w:rsidR="00460A49">
        <w:rPr>
          <w:sz w:val="28"/>
          <w:szCs w:val="28"/>
        </w:rPr>
        <w:t>«</w:t>
      </w:r>
      <w:r w:rsidRPr="00460A49">
        <w:rPr>
          <w:sz w:val="28"/>
          <w:szCs w:val="28"/>
        </w:rPr>
        <w:t>Орієнтація</w:t>
      </w:r>
      <w:r w:rsidR="00460A49">
        <w:rPr>
          <w:sz w:val="28"/>
          <w:szCs w:val="28"/>
        </w:rPr>
        <w:t>»</w:t>
      </w:r>
      <w:r w:rsidRPr="00460A49">
        <w:rPr>
          <w:sz w:val="28"/>
          <w:szCs w:val="28"/>
        </w:rPr>
        <w:t xml:space="preserve"> дозволяє вибрати напрям переміщення індикатора. Таким чином, є можливість встановлення переміщення в горизонтальному або вертикальному напрямі.</w:t>
      </w:r>
    </w:p>
    <w:p w:rsidR="00290882" w:rsidRPr="00460A49" w:rsidRDefault="00290882" w:rsidP="00A8443D">
      <w:pPr>
        <w:pStyle w:val="5"/>
        <w:widowControl w:val="0"/>
        <w:spacing w:before="0" w:after="0"/>
        <w:ind w:firstLine="709"/>
        <w:rPr>
          <w:rFonts w:ascii="Times New Roman" w:hAnsi="Times New Roman" w:cs="Times New Roman"/>
          <w:b w:val="0"/>
          <w:i w:val="0"/>
          <w:sz w:val="28"/>
          <w:szCs w:val="28"/>
        </w:rPr>
      </w:pPr>
      <w:r w:rsidRPr="00460A49">
        <w:rPr>
          <w:rFonts w:ascii="Times New Roman" w:hAnsi="Times New Roman" w:cs="Times New Roman"/>
          <w:b w:val="0"/>
          <w:i w:val="0"/>
          <w:sz w:val="28"/>
          <w:szCs w:val="28"/>
        </w:rPr>
        <w:t xml:space="preserve">Група параметрів </w:t>
      </w:r>
      <w:r w:rsidR="00460A49">
        <w:rPr>
          <w:rFonts w:ascii="Times New Roman" w:hAnsi="Times New Roman" w:cs="Times New Roman"/>
          <w:b w:val="0"/>
          <w:i w:val="0"/>
          <w:sz w:val="28"/>
          <w:szCs w:val="28"/>
        </w:rPr>
        <w:t>«</w:t>
      </w:r>
      <w:r w:rsidRPr="00460A49">
        <w:rPr>
          <w:rFonts w:ascii="Times New Roman" w:hAnsi="Times New Roman" w:cs="Times New Roman"/>
          <w:b w:val="0"/>
          <w:i w:val="0"/>
          <w:sz w:val="28"/>
          <w:szCs w:val="28"/>
        </w:rPr>
        <w:t>Стиль</w:t>
      </w:r>
      <w:r w:rsidR="00460A49">
        <w:rPr>
          <w:rFonts w:ascii="Times New Roman" w:hAnsi="Times New Roman" w:cs="Times New Roman"/>
          <w:b w:val="0"/>
          <w:i w:val="0"/>
          <w:sz w:val="28"/>
          <w:szCs w:val="28"/>
        </w:rPr>
        <w:t>»</w:t>
      </w:r>
    </w:p>
    <w:p w:rsidR="00290882" w:rsidRPr="00460A49" w:rsidRDefault="00290882" w:rsidP="00B55737">
      <w:pPr>
        <w:widowControl w:val="0"/>
        <w:ind w:firstLine="720"/>
        <w:jc w:val="both"/>
        <w:rPr>
          <w:sz w:val="28"/>
          <w:szCs w:val="28"/>
        </w:rPr>
      </w:pPr>
      <w:r w:rsidRPr="00460A49">
        <w:rPr>
          <w:sz w:val="28"/>
          <w:szCs w:val="28"/>
        </w:rPr>
        <w:t>Дана група складається з незалежних перемикачів, що дозволяють відключити відображення рельєфної рамки вздовж контуру індикатора, приховати мітки значень і значення вздовж напряму переміщення індикатора, а також використати ефект об</w:t>
      </w:r>
      <w:r w:rsidR="00D23120">
        <w:rPr>
          <w:sz w:val="28"/>
          <w:szCs w:val="28"/>
        </w:rPr>
        <w:t>’</w:t>
      </w:r>
      <w:r w:rsidRPr="00460A49">
        <w:rPr>
          <w:sz w:val="28"/>
          <w:szCs w:val="28"/>
        </w:rPr>
        <w:t>ємного відображення усього графічного об</w:t>
      </w:r>
      <w:r w:rsidR="00D23120">
        <w:rPr>
          <w:sz w:val="28"/>
          <w:szCs w:val="28"/>
        </w:rPr>
        <w:t>’</w:t>
      </w:r>
      <w:r w:rsidRPr="00460A49">
        <w:rPr>
          <w:sz w:val="28"/>
          <w:szCs w:val="28"/>
        </w:rPr>
        <w:t xml:space="preserve">єкта. </w:t>
      </w:r>
    </w:p>
    <w:p w:rsidR="00290882" w:rsidRPr="00460A49" w:rsidRDefault="00290882" w:rsidP="00B55737">
      <w:pPr>
        <w:widowControl w:val="0"/>
        <w:jc w:val="both"/>
        <w:rPr>
          <w:sz w:val="28"/>
          <w:szCs w:val="28"/>
        </w:rPr>
      </w:pPr>
    </w:p>
    <w:p w:rsidR="00290882" w:rsidRPr="00460A49" w:rsidRDefault="00290882" w:rsidP="00B55737">
      <w:pPr>
        <w:widowControl w:val="0"/>
        <w:jc w:val="center"/>
        <w:rPr>
          <w:b/>
          <w:sz w:val="28"/>
          <w:szCs w:val="28"/>
        </w:rPr>
      </w:pPr>
      <w:r w:rsidRPr="00460A49">
        <w:rPr>
          <w:b/>
          <w:noProof/>
          <w:sz w:val="28"/>
          <w:szCs w:val="28"/>
        </w:rPr>
        <w:drawing>
          <wp:inline distT="0" distB="0" distL="0" distR="0" wp14:anchorId="4FC29D3C" wp14:editId="7816F251">
            <wp:extent cx="215265" cy="203200"/>
            <wp:effectExtent l="19050" t="0" r="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2">
                      <a:grayscl/>
                    </a:blip>
                    <a:srcRect l="40862" t="23288" r="55647" b="72328"/>
                    <a:stretch>
                      <a:fillRect/>
                    </a:stretch>
                  </pic:blipFill>
                  <pic:spPr bwMode="auto">
                    <a:xfrm>
                      <a:off x="0" y="0"/>
                      <a:ext cx="215265" cy="203200"/>
                    </a:xfrm>
                    <a:prstGeom prst="rect">
                      <a:avLst/>
                    </a:prstGeom>
                    <a:noFill/>
                    <a:ln w="9525">
                      <a:noFill/>
                      <a:miter lim="800000"/>
                      <a:headEnd/>
                      <a:tailEnd/>
                    </a:ln>
                  </pic:spPr>
                </pic:pic>
              </a:graphicData>
            </a:graphic>
          </wp:inline>
        </w:drawing>
      </w:r>
      <w:r w:rsidRPr="00460A49">
        <w:rPr>
          <w:b/>
          <w:sz w:val="28"/>
          <w:szCs w:val="28"/>
        </w:rPr>
        <w:t xml:space="preserve"> Елемент відображення </w:t>
      </w:r>
      <w:r w:rsidR="00460A49">
        <w:rPr>
          <w:b/>
          <w:sz w:val="28"/>
          <w:szCs w:val="28"/>
        </w:rPr>
        <w:t>«</w:t>
      </w:r>
      <w:r w:rsidRPr="00460A49">
        <w:rPr>
          <w:b/>
          <w:sz w:val="28"/>
          <w:szCs w:val="28"/>
        </w:rPr>
        <w:t>Графік X(t)</w:t>
      </w:r>
      <w:r w:rsidR="00460A49">
        <w:rPr>
          <w:b/>
          <w:sz w:val="28"/>
          <w:szCs w:val="28"/>
        </w:rPr>
        <w:t>»</w:t>
      </w:r>
    </w:p>
    <w:p w:rsidR="00290882" w:rsidRPr="00460A49" w:rsidRDefault="00290882" w:rsidP="00B55737">
      <w:pPr>
        <w:widowControl w:val="0"/>
        <w:ind w:firstLine="720"/>
        <w:jc w:val="both"/>
        <w:rPr>
          <w:sz w:val="28"/>
          <w:szCs w:val="28"/>
        </w:rPr>
      </w:pPr>
      <w:r w:rsidRPr="00460A49">
        <w:rPr>
          <w:sz w:val="28"/>
          <w:szCs w:val="28"/>
        </w:rPr>
        <w:t xml:space="preserve">Елемент відображення </w:t>
      </w:r>
      <w:r w:rsidR="00460A49">
        <w:rPr>
          <w:sz w:val="28"/>
          <w:szCs w:val="28"/>
        </w:rPr>
        <w:t>«</w:t>
      </w:r>
      <w:r w:rsidRPr="00460A49">
        <w:rPr>
          <w:sz w:val="28"/>
          <w:szCs w:val="28"/>
        </w:rPr>
        <w:t>Графік X(t)</w:t>
      </w:r>
      <w:r w:rsidR="00460A49">
        <w:rPr>
          <w:sz w:val="28"/>
          <w:szCs w:val="28"/>
        </w:rPr>
        <w:t>»</w:t>
      </w:r>
      <w:r w:rsidRPr="00460A49">
        <w:rPr>
          <w:sz w:val="28"/>
          <w:szCs w:val="28"/>
        </w:rPr>
        <w:t xml:space="preserve"> може бути розміщений у вікні екранної форми і пов</w:t>
      </w:r>
      <w:r w:rsidR="00D23120">
        <w:rPr>
          <w:sz w:val="28"/>
          <w:szCs w:val="28"/>
        </w:rPr>
        <w:t>’</w:t>
      </w:r>
      <w:r w:rsidRPr="00460A49">
        <w:rPr>
          <w:sz w:val="28"/>
          <w:szCs w:val="28"/>
        </w:rPr>
        <w:t xml:space="preserve">язаний з однією або декількома змінними стратегії. Є можливість вибору кольору і розмірів графіків. Елемент відображення </w:t>
      </w:r>
      <w:r w:rsidR="00460A49">
        <w:rPr>
          <w:sz w:val="28"/>
          <w:szCs w:val="28"/>
        </w:rPr>
        <w:t>«</w:t>
      </w:r>
      <w:r w:rsidRPr="00460A49">
        <w:rPr>
          <w:sz w:val="28"/>
          <w:szCs w:val="28"/>
        </w:rPr>
        <w:t>Графік X(t)</w:t>
      </w:r>
      <w:r w:rsidR="00460A49">
        <w:rPr>
          <w:sz w:val="28"/>
          <w:szCs w:val="28"/>
        </w:rPr>
        <w:t>»</w:t>
      </w:r>
      <w:r w:rsidRPr="00460A49">
        <w:rPr>
          <w:sz w:val="28"/>
          <w:szCs w:val="28"/>
        </w:rPr>
        <w:t xml:space="preserve"> призначений для графічного представлення залежності від часу однієї або декількох змінних стратегії.</w:t>
      </w:r>
    </w:p>
    <w:p w:rsidR="00290882" w:rsidRPr="00460A49" w:rsidRDefault="00290882" w:rsidP="00B55737">
      <w:pPr>
        <w:widowControl w:val="0"/>
        <w:ind w:firstLine="720"/>
        <w:jc w:val="both"/>
        <w:rPr>
          <w:sz w:val="28"/>
          <w:szCs w:val="28"/>
        </w:rPr>
      </w:pPr>
      <w:r w:rsidRPr="00460A49">
        <w:rPr>
          <w:sz w:val="28"/>
          <w:szCs w:val="28"/>
        </w:rPr>
        <w:t xml:space="preserve">Перед початком настройки параметрів залежності від часу, що відображаються за допомогою елемента відображення </w:t>
      </w:r>
      <w:r w:rsidR="00460A49">
        <w:rPr>
          <w:sz w:val="28"/>
          <w:szCs w:val="28"/>
        </w:rPr>
        <w:t>«</w:t>
      </w:r>
      <w:r w:rsidRPr="00460A49">
        <w:rPr>
          <w:sz w:val="28"/>
          <w:szCs w:val="28"/>
        </w:rPr>
        <w:t>Графік X(t)</w:t>
      </w:r>
      <w:r w:rsidR="00460A49">
        <w:rPr>
          <w:sz w:val="28"/>
          <w:szCs w:val="28"/>
        </w:rPr>
        <w:t>»</w:t>
      </w:r>
      <w:r w:rsidRPr="00460A49">
        <w:rPr>
          <w:sz w:val="28"/>
          <w:szCs w:val="28"/>
        </w:rPr>
        <w:t>, потрібно встановити зв</w:t>
      </w:r>
      <w:r w:rsidR="00D23120">
        <w:rPr>
          <w:sz w:val="28"/>
          <w:szCs w:val="28"/>
        </w:rPr>
        <w:t>’</w:t>
      </w:r>
      <w:r w:rsidRPr="00460A49">
        <w:rPr>
          <w:sz w:val="28"/>
          <w:szCs w:val="28"/>
        </w:rPr>
        <w:t xml:space="preserve">язок з функціональними блоками стратегії, вихідні значення яких потрібно відображати на графіку. Для цього необхідно натиснути кнопку </w:t>
      </w:r>
      <w:r w:rsidR="00460A49">
        <w:rPr>
          <w:sz w:val="28"/>
          <w:szCs w:val="28"/>
        </w:rPr>
        <w:t>«</w:t>
      </w:r>
      <w:r w:rsidRPr="00460A49">
        <w:rPr>
          <w:sz w:val="28"/>
          <w:szCs w:val="28"/>
        </w:rPr>
        <w:t>Додати...</w:t>
      </w:r>
      <w:r w:rsidR="00460A49">
        <w:rPr>
          <w:sz w:val="28"/>
          <w:szCs w:val="28"/>
        </w:rPr>
        <w:t>»</w:t>
      </w:r>
      <w:r w:rsidRPr="00460A49">
        <w:rPr>
          <w:sz w:val="28"/>
          <w:szCs w:val="28"/>
        </w:rPr>
        <w:t xml:space="preserve"> діалогової панелі настройки параметрів елемента відображення, і в діалоговій панелі </w:t>
      </w:r>
      <w:r w:rsidR="00460A49">
        <w:rPr>
          <w:sz w:val="28"/>
          <w:szCs w:val="28"/>
        </w:rPr>
        <w:t>«</w:t>
      </w:r>
      <w:r w:rsidRPr="00460A49">
        <w:rPr>
          <w:sz w:val="28"/>
          <w:szCs w:val="28"/>
        </w:rPr>
        <w:t>Зв</w:t>
      </w:r>
      <w:r w:rsidR="00D23120">
        <w:rPr>
          <w:sz w:val="28"/>
          <w:szCs w:val="28"/>
        </w:rPr>
        <w:t>’</w:t>
      </w:r>
      <w:r w:rsidRPr="00460A49">
        <w:rPr>
          <w:sz w:val="28"/>
          <w:szCs w:val="28"/>
        </w:rPr>
        <w:t>язок</w:t>
      </w:r>
      <w:r w:rsidR="00460A49">
        <w:rPr>
          <w:sz w:val="28"/>
          <w:szCs w:val="28"/>
        </w:rPr>
        <w:t>»</w:t>
      </w:r>
      <w:r w:rsidRPr="00460A49">
        <w:rPr>
          <w:sz w:val="28"/>
          <w:szCs w:val="28"/>
        </w:rPr>
        <w:t>, що з</w:t>
      </w:r>
      <w:r w:rsidR="00D23120">
        <w:rPr>
          <w:sz w:val="28"/>
          <w:szCs w:val="28"/>
        </w:rPr>
        <w:t>’</w:t>
      </w:r>
      <w:r w:rsidRPr="00460A49">
        <w:rPr>
          <w:sz w:val="28"/>
          <w:szCs w:val="28"/>
        </w:rPr>
        <w:t xml:space="preserve">явилася,  вибрати ідентифікатор задачі, ідентифікатор функціонального блоку і номер виходу функціонального блоку, що приєднується.  Кількість залежностей величин на виходах функціональних блоків від часу, що відображаються за допомогою елемента відображення </w:t>
      </w:r>
      <w:r w:rsidR="00460A49">
        <w:rPr>
          <w:sz w:val="28"/>
          <w:szCs w:val="28"/>
        </w:rPr>
        <w:t>«</w:t>
      </w:r>
      <w:r w:rsidRPr="00460A49">
        <w:rPr>
          <w:sz w:val="28"/>
          <w:szCs w:val="28"/>
        </w:rPr>
        <w:t>Графік X(t)</w:t>
      </w:r>
      <w:r w:rsidR="00460A49">
        <w:rPr>
          <w:sz w:val="28"/>
          <w:szCs w:val="28"/>
        </w:rPr>
        <w:t>»</w:t>
      </w:r>
      <w:r w:rsidRPr="00460A49">
        <w:rPr>
          <w:sz w:val="28"/>
          <w:szCs w:val="28"/>
        </w:rPr>
        <w:t xml:space="preserve">, може бути необмеженою, однак з практичних міркувань не рекомендується будувати більше ніж 8-м залежностей на одному графіку. Далі є можливість вибору кольору траси і діапазонів по осях абсцис (час) і ординат (параметр), для чого служать поля </w:t>
      </w:r>
      <w:r w:rsidR="00460A49">
        <w:rPr>
          <w:sz w:val="28"/>
          <w:szCs w:val="28"/>
        </w:rPr>
        <w:t>«</w:t>
      </w:r>
      <w:r w:rsidRPr="00460A49">
        <w:rPr>
          <w:sz w:val="28"/>
          <w:szCs w:val="28"/>
        </w:rPr>
        <w:t>Колір пера</w:t>
      </w:r>
      <w:r w:rsidR="00460A49">
        <w:rPr>
          <w:sz w:val="28"/>
          <w:szCs w:val="28"/>
        </w:rPr>
        <w:t>»</w:t>
      </w:r>
      <w:r w:rsidRPr="00460A49">
        <w:rPr>
          <w:sz w:val="28"/>
          <w:szCs w:val="28"/>
        </w:rPr>
        <w:t xml:space="preserve">, </w:t>
      </w:r>
      <w:r w:rsidR="00460A49">
        <w:rPr>
          <w:sz w:val="28"/>
          <w:szCs w:val="28"/>
        </w:rPr>
        <w:t>«</w:t>
      </w:r>
      <w:r w:rsidRPr="00460A49">
        <w:rPr>
          <w:sz w:val="28"/>
          <w:szCs w:val="28"/>
        </w:rPr>
        <w:t xml:space="preserve">Діапазон по осі X </w:t>
      </w:r>
      <w:r w:rsidR="00460A49">
        <w:rPr>
          <w:sz w:val="28"/>
          <w:szCs w:val="28"/>
        </w:rPr>
        <w:t>«</w:t>
      </w:r>
      <w:r w:rsidRPr="00460A49">
        <w:rPr>
          <w:sz w:val="28"/>
          <w:szCs w:val="28"/>
        </w:rPr>
        <w:t xml:space="preserve">і </w:t>
      </w:r>
      <w:r w:rsidR="00460A49">
        <w:rPr>
          <w:sz w:val="28"/>
          <w:szCs w:val="28"/>
        </w:rPr>
        <w:t>«</w:t>
      </w:r>
      <w:r w:rsidRPr="00460A49">
        <w:rPr>
          <w:sz w:val="28"/>
          <w:szCs w:val="28"/>
        </w:rPr>
        <w:t>Діапазон по осі Y</w:t>
      </w:r>
      <w:r w:rsidR="00460A49">
        <w:rPr>
          <w:sz w:val="28"/>
          <w:szCs w:val="28"/>
        </w:rPr>
        <w:t>»</w:t>
      </w:r>
      <w:r w:rsidRPr="00460A49">
        <w:rPr>
          <w:sz w:val="28"/>
          <w:szCs w:val="28"/>
        </w:rPr>
        <w:t>. Колір траси вибирається для кожної графічної залежності шляхом почергового вибору ідентифікаторів пов</w:t>
      </w:r>
      <w:r w:rsidR="00D23120">
        <w:rPr>
          <w:sz w:val="28"/>
          <w:szCs w:val="28"/>
        </w:rPr>
        <w:t>’</w:t>
      </w:r>
      <w:r w:rsidRPr="00460A49">
        <w:rPr>
          <w:sz w:val="28"/>
          <w:szCs w:val="28"/>
        </w:rPr>
        <w:t xml:space="preserve">язаних функціональних блоків в списку </w:t>
      </w:r>
      <w:r w:rsidR="00460A49">
        <w:rPr>
          <w:sz w:val="28"/>
          <w:szCs w:val="28"/>
        </w:rPr>
        <w:t>«</w:t>
      </w:r>
      <w:r w:rsidRPr="00460A49">
        <w:rPr>
          <w:sz w:val="28"/>
          <w:szCs w:val="28"/>
        </w:rPr>
        <w:t>Ввід із</w:t>
      </w:r>
      <w:r w:rsidR="00460A49">
        <w:rPr>
          <w:sz w:val="28"/>
          <w:szCs w:val="28"/>
        </w:rPr>
        <w:t>»</w:t>
      </w:r>
      <w:r w:rsidRPr="00460A49">
        <w:rPr>
          <w:sz w:val="28"/>
          <w:szCs w:val="28"/>
        </w:rPr>
        <w:t xml:space="preserve">  і встановленням необхідного кольору траси в комбінованому списку </w:t>
      </w:r>
      <w:r w:rsidR="00460A49">
        <w:rPr>
          <w:sz w:val="28"/>
          <w:szCs w:val="28"/>
        </w:rPr>
        <w:t>«</w:t>
      </w:r>
      <w:r w:rsidRPr="00460A49">
        <w:rPr>
          <w:sz w:val="28"/>
          <w:szCs w:val="28"/>
        </w:rPr>
        <w:t>Колір пера</w:t>
      </w:r>
      <w:r w:rsidR="00460A49">
        <w:rPr>
          <w:sz w:val="28"/>
          <w:szCs w:val="28"/>
        </w:rPr>
        <w:t>»</w:t>
      </w:r>
      <w:r w:rsidRPr="00460A49">
        <w:rPr>
          <w:sz w:val="28"/>
          <w:szCs w:val="28"/>
        </w:rPr>
        <w:t>. Діапазони по осях встановлюються один раз для всіх параметрів, пов</w:t>
      </w:r>
      <w:r w:rsidR="00D23120">
        <w:rPr>
          <w:sz w:val="28"/>
          <w:szCs w:val="28"/>
        </w:rPr>
        <w:t>’</w:t>
      </w:r>
      <w:r w:rsidRPr="00460A49">
        <w:rPr>
          <w:sz w:val="28"/>
          <w:szCs w:val="28"/>
        </w:rPr>
        <w:t xml:space="preserve">язаних з елементом відображення </w:t>
      </w:r>
      <w:r w:rsidR="00460A49">
        <w:rPr>
          <w:sz w:val="28"/>
          <w:szCs w:val="28"/>
        </w:rPr>
        <w:t>«</w:t>
      </w:r>
      <w:r w:rsidRPr="00460A49">
        <w:rPr>
          <w:sz w:val="28"/>
          <w:szCs w:val="28"/>
        </w:rPr>
        <w:t>Графік X(t)</w:t>
      </w:r>
      <w:r w:rsidR="00460A49">
        <w:rPr>
          <w:sz w:val="28"/>
          <w:szCs w:val="28"/>
        </w:rPr>
        <w:t>»</w:t>
      </w:r>
      <w:r w:rsidRPr="00460A49">
        <w:rPr>
          <w:sz w:val="28"/>
          <w:szCs w:val="28"/>
        </w:rPr>
        <w:t xml:space="preserve">. Крім цього є можливість змінити стиль графіка шляхом відмітки відповідних полів в групі параметрів </w:t>
      </w:r>
      <w:r w:rsidR="00460A49">
        <w:rPr>
          <w:sz w:val="28"/>
          <w:szCs w:val="28"/>
        </w:rPr>
        <w:t>«</w:t>
      </w:r>
      <w:r w:rsidRPr="00460A49">
        <w:rPr>
          <w:sz w:val="28"/>
          <w:szCs w:val="28"/>
        </w:rPr>
        <w:t>Стиль</w:t>
      </w:r>
      <w:r w:rsidR="00460A49">
        <w:rPr>
          <w:sz w:val="28"/>
          <w:szCs w:val="28"/>
        </w:rPr>
        <w:t>»</w:t>
      </w:r>
      <w:r w:rsidRPr="00460A49">
        <w:rPr>
          <w:sz w:val="28"/>
          <w:szCs w:val="28"/>
        </w:rPr>
        <w:t>.</w:t>
      </w:r>
    </w:p>
    <w:p w:rsidR="00290882" w:rsidRPr="00460A49" w:rsidRDefault="00290882" w:rsidP="00B55737">
      <w:pPr>
        <w:widowControl w:val="0"/>
        <w:ind w:firstLine="720"/>
        <w:jc w:val="both"/>
        <w:rPr>
          <w:sz w:val="28"/>
          <w:szCs w:val="28"/>
        </w:rPr>
      </w:pPr>
      <w:r w:rsidRPr="00460A49">
        <w:rPr>
          <w:sz w:val="28"/>
          <w:szCs w:val="28"/>
        </w:rPr>
        <w:t xml:space="preserve">Значення в полі </w:t>
      </w:r>
      <w:r w:rsidR="00460A49">
        <w:rPr>
          <w:sz w:val="28"/>
          <w:szCs w:val="28"/>
        </w:rPr>
        <w:t>«</w:t>
      </w:r>
      <w:r w:rsidRPr="00460A49">
        <w:rPr>
          <w:sz w:val="28"/>
          <w:szCs w:val="28"/>
        </w:rPr>
        <w:t>Частота оновлення</w:t>
      </w:r>
      <w:r w:rsidR="00460A49">
        <w:rPr>
          <w:sz w:val="28"/>
          <w:szCs w:val="28"/>
        </w:rPr>
        <w:t>»</w:t>
      </w:r>
      <w:r w:rsidRPr="00460A49">
        <w:rPr>
          <w:sz w:val="28"/>
          <w:szCs w:val="28"/>
        </w:rPr>
        <w:t xml:space="preserve"> є дільником, який дозволяє відображати інформацію на графіку рідше, ніж викликається функціональний блок, пов</w:t>
      </w:r>
      <w:r w:rsidR="00D23120">
        <w:rPr>
          <w:sz w:val="28"/>
          <w:szCs w:val="28"/>
        </w:rPr>
        <w:t>’</w:t>
      </w:r>
      <w:r w:rsidRPr="00460A49">
        <w:rPr>
          <w:sz w:val="28"/>
          <w:szCs w:val="28"/>
        </w:rPr>
        <w:t>язаний з елементом відображення. Наприклад, нехай задача викликається (сканується) один раз в 50 мс. Для того, щоб інформація на графіку, який пов</w:t>
      </w:r>
      <w:r w:rsidR="00D23120">
        <w:rPr>
          <w:sz w:val="28"/>
          <w:szCs w:val="28"/>
        </w:rPr>
        <w:t>’</w:t>
      </w:r>
      <w:r w:rsidRPr="00460A49">
        <w:rPr>
          <w:sz w:val="28"/>
          <w:szCs w:val="28"/>
        </w:rPr>
        <w:t xml:space="preserve">язаний з одним з функціональних блоків задачі, оновлювалася один раз в 250 мс, потрібно встановити в полі </w:t>
      </w:r>
      <w:r w:rsidR="00460A49">
        <w:rPr>
          <w:sz w:val="28"/>
          <w:szCs w:val="28"/>
        </w:rPr>
        <w:t>«</w:t>
      </w:r>
      <w:r w:rsidRPr="00460A49">
        <w:rPr>
          <w:sz w:val="28"/>
          <w:szCs w:val="28"/>
        </w:rPr>
        <w:t>Частота оновлення</w:t>
      </w:r>
      <w:r w:rsidR="00460A49">
        <w:rPr>
          <w:sz w:val="28"/>
          <w:szCs w:val="28"/>
        </w:rPr>
        <w:t>»</w:t>
      </w:r>
      <w:r w:rsidRPr="00460A49">
        <w:rPr>
          <w:sz w:val="28"/>
          <w:szCs w:val="28"/>
        </w:rPr>
        <w:t xml:space="preserve"> значення 5. В цьому випадку значення на графіку буде оновлюватися через кожні п</w:t>
      </w:r>
      <w:r w:rsidR="00D23120">
        <w:rPr>
          <w:sz w:val="28"/>
          <w:szCs w:val="28"/>
        </w:rPr>
        <w:t>’</w:t>
      </w:r>
      <w:r w:rsidRPr="00460A49">
        <w:rPr>
          <w:sz w:val="28"/>
          <w:szCs w:val="28"/>
        </w:rPr>
        <w:t>ять викликів задачі, яка містить пов</w:t>
      </w:r>
      <w:r w:rsidR="00D23120">
        <w:rPr>
          <w:sz w:val="28"/>
          <w:szCs w:val="28"/>
        </w:rPr>
        <w:t>’</w:t>
      </w:r>
      <w:r w:rsidRPr="00460A49">
        <w:rPr>
          <w:sz w:val="28"/>
          <w:szCs w:val="28"/>
        </w:rPr>
        <w:t>язаний блок.</w:t>
      </w:r>
    </w:p>
    <w:p w:rsidR="00290882" w:rsidRPr="00460A49" w:rsidRDefault="00290882" w:rsidP="00B55737">
      <w:pPr>
        <w:pStyle w:val="23"/>
        <w:widowControl w:val="0"/>
        <w:spacing w:after="0" w:line="240" w:lineRule="auto"/>
        <w:ind w:left="0" w:firstLine="567"/>
        <w:jc w:val="both"/>
        <w:rPr>
          <w:sz w:val="28"/>
          <w:szCs w:val="28"/>
        </w:rPr>
      </w:pPr>
      <w:r w:rsidRPr="00460A49">
        <w:rPr>
          <w:sz w:val="28"/>
          <w:szCs w:val="28"/>
        </w:rPr>
        <w:t>ПРИМІТКА. Зверніть увагу на те, що при виборі тривалого проміжку часу в  якості діапазону по горизонтальній осі, особливо при відображенні декількох трас, значно зростають вимоги до об</w:t>
      </w:r>
      <w:r w:rsidR="00D23120">
        <w:rPr>
          <w:sz w:val="28"/>
          <w:szCs w:val="28"/>
        </w:rPr>
        <w:t>’</w:t>
      </w:r>
      <w:r w:rsidRPr="00460A49">
        <w:rPr>
          <w:sz w:val="28"/>
          <w:szCs w:val="28"/>
        </w:rPr>
        <w:t>єму оперативної пам</w:t>
      </w:r>
      <w:r w:rsidR="00D23120">
        <w:rPr>
          <w:sz w:val="28"/>
          <w:szCs w:val="28"/>
        </w:rPr>
        <w:t>’</w:t>
      </w:r>
      <w:r w:rsidRPr="00460A49">
        <w:rPr>
          <w:sz w:val="28"/>
          <w:szCs w:val="28"/>
        </w:rPr>
        <w:t>яті комп</w:t>
      </w:r>
      <w:r w:rsidR="00D23120">
        <w:rPr>
          <w:sz w:val="28"/>
          <w:szCs w:val="28"/>
        </w:rPr>
        <w:t>’</w:t>
      </w:r>
      <w:r w:rsidRPr="00460A49">
        <w:rPr>
          <w:sz w:val="28"/>
          <w:szCs w:val="28"/>
        </w:rPr>
        <w:t>ютера, оскільки всі відліки, присутні у видимій області графіка, повинні знаходитися в оперативній пам</w:t>
      </w:r>
      <w:r w:rsidR="00D23120">
        <w:rPr>
          <w:sz w:val="28"/>
          <w:szCs w:val="28"/>
        </w:rPr>
        <w:t>’</w:t>
      </w:r>
      <w:r w:rsidRPr="00460A49">
        <w:rPr>
          <w:sz w:val="28"/>
          <w:szCs w:val="28"/>
        </w:rPr>
        <w:t>яті.</w:t>
      </w:r>
    </w:p>
    <w:p w:rsidR="00290882" w:rsidRPr="00460A49" w:rsidRDefault="00290882" w:rsidP="00B55737">
      <w:pPr>
        <w:widowControl w:val="0"/>
        <w:jc w:val="both"/>
        <w:rPr>
          <w:sz w:val="28"/>
          <w:szCs w:val="28"/>
        </w:rPr>
      </w:pPr>
    </w:p>
    <w:p w:rsidR="00290882" w:rsidRPr="00460A49" w:rsidRDefault="00290882" w:rsidP="00B55737">
      <w:pPr>
        <w:widowControl w:val="0"/>
        <w:jc w:val="center"/>
        <w:rPr>
          <w:b/>
          <w:sz w:val="28"/>
          <w:szCs w:val="28"/>
        </w:rPr>
      </w:pPr>
      <w:r w:rsidRPr="00460A49">
        <w:rPr>
          <w:b/>
          <w:noProof/>
          <w:sz w:val="28"/>
          <w:szCs w:val="28"/>
        </w:rPr>
        <w:lastRenderedPageBreak/>
        <w:drawing>
          <wp:inline distT="0" distB="0" distL="0" distR="0" wp14:anchorId="62D7A660" wp14:editId="0616A7CA">
            <wp:extent cx="203200" cy="203200"/>
            <wp:effectExtent l="19050" t="0" r="635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2">
                      <a:grayscl/>
                    </a:blip>
                    <a:srcRect l="37576" t="27945" r="59138" b="67671"/>
                    <a:stretch>
                      <a:fillRect/>
                    </a:stretch>
                  </pic:blipFill>
                  <pic:spPr bwMode="auto">
                    <a:xfrm>
                      <a:off x="0" y="0"/>
                      <a:ext cx="203200" cy="203200"/>
                    </a:xfrm>
                    <a:prstGeom prst="rect">
                      <a:avLst/>
                    </a:prstGeom>
                    <a:noFill/>
                    <a:ln w="9525">
                      <a:noFill/>
                      <a:miter lim="800000"/>
                      <a:headEnd/>
                      <a:tailEnd/>
                    </a:ln>
                  </pic:spPr>
                </pic:pic>
              </a:graphicData>
            </a:graphic>
          </wp:inline>
        </w:drawing>
      </w:r>
      <w:r w:rsidRPr="00460A49">
        <w:rPr>
          <w:b/>
          <w:sz w:val="28"/>
          <w:szCs w:val="28"/>
        </w:rPr>
        <w:t xml:space="preserve"> Елемент відображення </w:t>
      </w:r>
      <w:r w:rsidR="00460A49">
        <w:rPr>
          <w:b/>
          <w:sz w:val="28"/>
          <w:szCs w:val="28"/>
        </w:rPr>
        <w:t>«</w:t>
      </w:r>
      <w:r w:rsidRPr="00460A49">
        <w:rPr>
          <w:b/>
          <w:sz w:val="28"/>
          <w:szCs w:val="28"/>
        </w:rPr>
        <w:t>Графік Y(X)</w:t>
      </w:r>
      <w:r w:rsidR="00460A49">
        <w:rPr>
          <w:b/>
          <w:sz w:val="28"/>
          <w:szCs w:val="28"/>
        </w:rPr>
        <w:t>»</w:t>
      </w:r>
    </w:p>
    <w:p w:rsidR="00290882" w:rsidRPr="00460A49" w:rsidRDefault="00290882" w:rsidP="00B55737">
      <w:pPr>
        <w:widowControl w:val="0"/>
        <w:ind w:firstLine="720"/>
        <w:jc w:val="both"/>
        <w:rPr>
          <w:sz w:val="28"/>
          <w:szCs w:val="28"/>
        </w:rPr>
      </w:pPr>
      <w:r w:rsidRPr="00460A49">
        <w:rPr>
          <w:sz w:val="28"/>
          <w:szCs w:val="28"/>
        </w:rPr>
        <w:t xml:space="preserve">Елемент відображення </w:t>
      </w:r>
      <w:r w:rsidR="00460A49">
        <w:rPr>
          <w:sz w:val="28"/>
          <w:szCs w:val="28"/>
        </w:rPr>
        <w:t>«</w:t>
      </w:r>
      <w:r w:rsidRPr="00460A49">
        <w:rPr>
          <w:sz w:val="28"/>
          <w:szCs w:val="28"/>
        </w:rPr>
        <w:t>Графік Y(X)</w:t>
      </w:r>
      <w:r w:rsidR="00460A49">
        <w:rPr>
          <w:sz w:val="28"/>
          <w:szCs w:val="28"/>
        </w:rPr>
        <w:t>»</w:t>
      </w:r>
      <w:r w:rsidRPr="00460A49">
        <w:rPr>
          <w:sz w:val="28"/>
          <w:szCs w:val="28"/>
        </w:rPr>
        <w:t xml:space="preserve"> дозволяє будувати графічну залежність параметра на виході одного функціонального блоку від іншого в процесі виконання стратегії. При цьому є можливість вибору кольорів траси і внутрішньої області графіка, а також встановлення кількості відліків, що одночасно обробляються.  Для меншої кількості відліків потрібна менша кількість встановленої оперативної пам</w:t>
      </w:r>
      <w:r w:rsidR="00D23120">
        <w:rPr>
          <w:sz w:val="28"/>
          <w:szCs w:val="28"/>
        </w:rPr>
        <w:t>’</w:t>
      </w:r>
      <w:r w:rsidRPr="00460A49">
        <w:rPr>
          <w:sz w:val="28"/>
          <w:szCs w:val="28"/>
        </w:rPr>
        <w:t>яті, а також менший час на перемальовування графічної залежності, що означає велику ефективність роботи стратегії.</w:t>
      </w:r>
    </w:p>
    <w:p w:rsidR="00290882" w:rsidRPr="00460A49" w:rsidRDefault="00290882" w:rsidP="00B55737">
      <w:pPr>
        <w:widowControl w:val="0"/>
        <w:ind w:firstLine="720"/>
        <w:jc w:val="both"/>
        <w:rPr>
          <w:sz w:val="28"/>
          <w:szCs w:val="28"/>
        </w:rPr>
      </w:pPr>
      <w:r w:rsidRPr="00460A49">
        <w:rPr>
          <w:sz w:val="28"/>
          <w:szCs w:val="28"/>
        </w:rPr>
        <w:t>Стиль графіка може бути вибраний таким чином, що на осях будуть відображатися мітки значень і самі значення. Крім того, для кожної осі можуть встановлюватися діапазони значень, які відображаються,  що дозволяє масштабувати графічну залежність і вибирати для неї найбільш зручні розміри.</w:t>
      </w:r>
    </w:p>
    <w:p w:rsidR="00413039" w:rsidRPr="00460A49" w:rsidRDefault="00413039" w:rsidP="00413039">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Колір фону</w:t>
      </w:r>
      <w:r w:rsidR="00460A49">
        <w:rPr>
          <w:sz w:val="28"/>
          <w:szCs w:val="28"/>
        </w:rPr>
        <w:t>»</w:t>
      </w:r>
      <w:r w:rsidRPr="00460A49">
        <w:rPr>
          <w:sz w:val="28"/>
          <w:szCs w:val="28"/>
        </w:rPr>
        <w:t xml:space="preserve"> призначене для вибору кольору внутрішньої області елемента відображення. У поточній версії пакету для елемента відображення </w:t>
      </w:r>
      <w:r w:rsidR="00460A49">
        <w:rPr>
          <w:sz w:val="28"/>
          <w:szCs w:val="28"/>
        </w:rPr>
        <w:t>«</w:t>
      </w:r>
      <w:r w:rsidRPr="00460A49">
        <w:rPr>
          <w:sz w:val="28"/>
          <w:szCs w:val="28"/>
        </w:rPr>
        <w:t>Графік Y(X)</w:t>
      </w:r>
      <w:r w:rsidR="00460A49">
        <w:rPr>
          <w:sz w:val="28"/>
          <w:szCs w:val="28"/>
        </w:rPr>
        <w:t>»</w:t>
      </w:r>
      <w:r w:rsidRPr="00460A49">
        <w:rPr>
          <w:sz w:val="28"/>
          <w:szCs w:val="28"/>
        </w:rPr>
        <w:t xml:space="preserve"> реалізована підтримка тільки білого кольору фону.</w:t>
      </w:r>
    </w:p>
    <w:p w:rsidR="00413039" w:rsidRPr="00460A49" w:rsidRDefault="00413039" w:rsidP="00413039">
      <w:pPr>
        <w:pStyle w:val="5"/>
        <w:widowControl w:val="0"/>
        <w:spacing w:before="0" w:after="0"/>
        <w:ind w:firstLine="720"/>
        <w:rPr>
          <w:rFonts w:ascii="Times New Roman" w:hAnsi="Times New Roman" w:cs="Times New Roman"/>
          <w:b w:val="0"/>
          <w:i w:val="0"/>
          <w:sz w:val="28"/>
          <w:szCs w:val="28"/>
        </w:rPr>
      </w:pPr>
      <w:r w:rsidRPr="00460A49">
        <w:rPr>
          <w:rFonts w:ascii="Times New Roman" w:hAnsi="Times New Roman" w:cs="Times New Roman"/>
          <w:b w:val="0"/>
          <w:i w:val="0"/>
          <w:sz w:val="28"/>
          <w:szCs w:val="28"/>
        </w:rPr>
        <w:t xml:space="preserve">Поле </w:t>
      </w:r>
      <w:r w:rsidR="00460A49">
        <w:rPr>
          <w:rFonts w:ascii="Times New Roman" w:hAnsi="Times New Roman" w:cs="Times New Roman"/>
          <w:b w:val="0"/>
          <w:i w:val="0"/>
          <w:sz w:val="28"/>
          <w:szCs w:val="28"/>
        </w:rPr>
        <w:t>«</w:t>
      </w:r>
      <w:r w:rsidRPr="00460A49">
        <w:rPr>
          <w:rFonts w:ascii="Times New Roman" w:hAnsi="Times New Roman" w:cs="Times New Roman"/>
          <w:b w:val="0"/>
          <w:i w:val="0"/>
          <w:sz w:val="28"/>
          <w:szCs w:val="28"/>
        </w:rPr>
        <w:t>Введення із </w:t>
      </w:r>
      <w:r w:rsidR="00460A49">
        <w:rPr>
          <w:rFonts w:ascii="Times New Roman" w:hAnsi="Times New Roman" w:cs="Times New Roman"/>
          <w:b w:val="0"/>
          <w:i w:val="0"/>
          <w:sz w:val="28"/>
          <w:szCs w:val="28"/>
        </w:rPr>
        <w:t>»</w:t>
      </w:r>
    </w:p>
    <w:p w:rsidR="00413039" w:rsidRPr="00460A49" w:rsidRDefault="00413039" w:rsidP="00413039">
      <w:pPr>
        <w:widowControl w:val="0"/>
        <w:ind w:firstLine="720"/>
        <w:jc w:val="both"/>
        <w:rPr>
          <w:sz w:val="28"/>
          <w:szCs w:val="28"/>
        </w:rPr>
      </w:pPr>
      <w:r w:rsidRPr="00460A49">
        <w:rPr>
          <w:sz w:val="28"/>
          <w:szCs w:val="28"/>
        </w:rPr>
        <w:t xml:space="preserve">Елемент відображення </w:t>
      </w:r>
      <w:r w:rsidR="00460A49">
        <w:rPr>
          <w:sz w:val="28"/>
          <w:szCs w:val="28"/>
        </w:rPr>
        <w:t>«</w:t>
      </w:r>
      <w:r w:rsidRPr="00460A49">
        <w:rPr>
          <w:sz w:val="28"/>
          <w:szCs w:val="28"/>
        </w:rPr>
        <w:t>Графік X(t)</w:t>
      </w:r>
      <w:r w:rsidR="00460A49">
        <w:rPr>
          <w:sz w:val="28"/>
          <w:szCs w:val="28"/>
        </w:rPr>
        <w:t>»</w:t>
      </w:r>
      <w:r w:rsidRPr="00460A49">
        <w:rPr>
          <w:sz w:val="28"/>
          <w:szCs w:val="28"/>
        </w:rPr>
        <w:t xml:space="preserve"> може бути пов</w:t>
      </w:r>
      <w:r w:rsidR="00D23120">
        <w:rPr>
          <w:sz w:val="28"/>
          <w:szCs w:val="28"/>
        </w:rPr>
        <w:t>’</w:t>
      </w:r>
      <w:r w:rsidRPr="00460A49">
        <w:rPr>
          <w:sz w:val="28"/>
          <w:szCs w:val="28"/>
        </w:rPr>
        <w:t>язаний з необмеженою кількістю змінних, що входять в стратегію. Перед початком настройки параметрів елемента відображення необхідно встановити зв</w:t>
      </w:r>
      <w:r w:rsidR="00D23120">
        <w:rPr>
          <w:sz w:val="28"/>
          <w:szCs w:val="28"/>
        </w:rPr>
        <w:t>’</w:t>
      </w:r>
      <w:r w:rsidRPr="00460A49">
        <w:rPr>
          <w:sz w:val="28"/>
          <w:szCs w:val="28"/>
        </w:rPr>
        <w:t xml:space="preserve">язок з функціональними блоками, інформацію від яких потрібно відображати. Для цього потрібно натиснути кнопку </w:t>
      </w:r>
      <w:r w:rsidR="00460A49">
        <w:rPr>
          <w:sz w:val="28"/>
          <w:szCs w:val="28"/>
        </w:rPr>
        <w:t>«</w:t>
      </w:r>
      <w:r w:rsidRPr="00460A49">
        <w:rPr>
          <w:sz w:val="28"/>
          <w:szCs w:val="28"/>
        </w:rPr>
        <w:t>Додати...</w:t>
      </w:r>
      <w:r w:rsidR="00460A49">
        <w:rPr>
          <w:sz w:val="28"/>
          <w:szCs w:val="28"/>
        </w:rPr>
        <w:t>»</w:t>
      </w:r>
      <w:r w:rsidRPr="00460A49">
        <w:rPr>
          <w:sz w:val="28"/>
          <w:szCs w:val="28"/>
        </w:rPr>
        <w:t xml:space="preserve"> діалогової панелі і в діалоговій панелі </w:t>
      </w:r>
      <w:r w:rsidR="00460A49">
        <w:rPr>
          <w:sz w:val="28"/>
          <w:szCs w:val="28"/>
        </w:rPr>
        <w:t>«</w:t>
      </w:r>
      <w:r w:rsidRPr="00460A49">
        <w:rPr>
          <w:sz w:val="28"/>
          <w:szCs w:val="28"/>
        </w:rPr>
        <w:t>Зв</w:t>
      </w:r>
      <w:r w:rsidR="00D23120">
        <w:rPr>
          <w:sz w:val="28"/>
          <w:szCs w:val="28"/>
        </w:rPr>
        <w:t>’</w:t>
      </w:r>
      <w:r w:rsidRPr="00460A49">
        <w:rPr>
          <w:sz w:val="28"/>
          <w:szCs w:val="28"/>
        </w:rPr>
        <w:t>язок</w:t>
      </w:r>
      <w:r w:rsidR="00460A49">
        <w:rPr>
          <w:sz w:val="28"/>
          <w:szCs w:val="28"/>
        </w:rPr>
        <w:t>»</w:t>
      </w:r>
      <w:r w:rsidRPr="00460A49">
        <w:rPr>
          <w:sz w:val="28"/>
          <w:szCs w:val="28"/>
        </w:rPr>
        <w:t>, що з</w:t>
      </w:r>
      <w:r w:rsidR="00D23120">
        <w:rPr>
          <w:sz w:val="28"/>
          <w:szCs w:val="28"/>
        </w:rPr>
        <w:t>’</w:t>
      </w:r>
      <w:r w:rsidRPr="00460A49">
        <w:rPr>
          <w:sz w:val="28"/>
          <w:szCs w:val="28"/>
        </w:rPr>
        <w:t>явилася, вибрати ідентифікатор задачі, ідентифікатор функціонального блоку і номер виходу функціонального блоку, що приєднується.  При запуску стратегії на виконання значення на виходах приєднаних функціональних блоків будуть відображатися на графіку.</w:t>
      </w:r>
    </w:p>
    <w:p w:rsidR="00290882" w:rsidRPr="00460A49" w:rsidRDefault="00290882" w:rsidP="00B55737">
      <w:pPr>
        <w:widowControl w:val="0"/>
        <w:ind w:firstLine="720"/>
        <w:jc w:val="both"/>
        <w:rPr>
          <w:sz w:val="28"/>
          <w:szCs w:val="28"/>
        </w:rPr>
      </w:pPr>
      <w:r w:rsidRPr="00460A49">
        <w:rPr>
          <w:sz w:val="28"/>
          <w:szCs w:val="28"/>
        </w:rPr>
        <w:t>Для усунення зв</w:t>
      </w:r>
      <w:r w:rsidR="00D23120">
        <w:rPr>
          <w:sz w:val="28"/>
          <w:szCs w:val="28"/>
        </w:rPr>
        <w:t>’</w:t>
      </w:r>
      <w:r w:rsidRPr="00460A49">
        <w:rPr>
          <w:sz w:val="28"/>
          <w:szCs w:val="28"/>
        </w:rPr>
        <w:t>язку між елементом відображення і яким-небудь пов</w:t>
      </w:r>
      <w:r w:rsidR="00D23120">
        <w:rPr>
          <w:sz w:val="28"/>
          <w:szCs w:val="28"/>
        </w:rPr>
        <w:t>’</w:t>
      </w:r>
      <w:r w:rsidRPr="00460A49">
        <w:rPr>
          <w:sz w:val="28"/>
          <w:szCs w:val="28"/>
        </w:rPr>
        <w:t>язаним функціональним блоком потрібно вибрати функціональний блок, що від</w:t>
      </w:r>
      <w:r w:rsidR="00D23120">
        <w:rPr>
          <w:sz w:val="28"/>
          <w:szCs w:val="28"/>
        </w:rPr>
        <w:t>’</w:t>
      </w:r>
      <w:r w:rsidRPr="00460A49">
        <w:rPr>
          <w:sz w:val="28"/>
          <w:szCs w:val="28"/>
        </w:rPr>
        <w:t xml:space="preserve">єднується, в списку </w:t>
      </w:r>
      <w:r w:rsidR="00460A49">
        <w:rPr>
          <w:sz w:val="28"/>
          <w:szCs w:val="28"/>
        </w:rPr>
        <w:t>«</w:t>
      </w:r>
      <w:r w:rsidRPr="00460A49">
        <w:rPr>
          <w:sz w:val="28"/>
          <w:szCs w:val="28"/>
        </w:rPr>
        <w:t>Введення з</w:t>
      </w:r>
      <w:r w:rsidR="00460A49">
        <w:rPr>
          <w:sz w:val="28"/>
          <w:szCs w:val="28"/>
        </w:rPr>
        <w:t>»</w:t>
      </w:r>
      <w:r w:rsidRPr="00460A49">
        <w:rPr>
          <w:sz w:val="28"/>
          <w:szCs w:val="28"/>
        </w:rPr>
        <w:t xml:space="preserve">  і натиснути кнопку </w:t>
      </w:r>
      <w:r w:rsidR="00460A49">
        <w:rPr>
          <w:sz w:val="28"/>
          <w:szCs w:val="28"/>
        </w:rPr>
        <w:t>«</w:t>
      </w:r>
      <w:r w:rsidRPr="00460A49">
        <w:rPr>
          <w:sz w:val="28"/>
          <w:szCs w:val="28"/>
        </w:rPr>
        <w:t xml:space="preserve">Видалити </w:t>
      </w:r>
      <w:r w:rsidR="00460A49">
        <w:rPr>
          <w:sz w:val="28"/>
          <w:szCs w:val="28"/>
        </w:rPr>
        <w:t>«</w:t>
      </w:r>
      <w:r w:rsidRPr="00460A49">
        <w:rPr>
          <w:sz w:val="28"/>
          <w:szCs w:val="28"/>
        </w:rPr>
        <w:t>діалогової панелі.</w:t>
      </w:r>
    </w:p>
    <w:p w:rsidR="00290882" w:rsidRPr="00460A49" w:rsidRDefault="00290882" w:rsidP="00B55737">
      <w:pPr>
        <w:widowControl w:val="0"/>
        <w:ind w:firstLine="720"/>
        <w:jc w:val="both"/>
        <w:rPr>
          <w:sz w:val="28"/>
          <w:szCs w:val="28"/>
        </w:rPr>
      </w:pPr>
      <w:r w:rsidRPr="00460A49">
        <w:rPr>
          <w:sz w:val="28"/>
          <w:szCs w:val="28"/>
        </w:rPr>
        <w:t>При відображенні декількох параметрів на одному графіку для кожного з них рекомендується використовувати різні кольори трас.</w:t>
      </w:r>
    </w:p>
    <w:p w:rsidR="00290882" w:rsidRPr="00460A49" w:rsidRDefault="00290882" w:rsidP="00B55737">
      <w:pPr>
        <w:widowControl w:val="0"/>
        <w:ind w:firstLine="720"/>
        <w:jc w:val="both"/>
        <w:rPr>
          <w:sz w:val="28"/>
          <w:szCs w:val="28"/>
        </w:rPr>
      </w:pPr>
      <w:r w:rsidRPr="00460A49">
        <w:rPr>
          <w:sz w:val="28"/>
          <w:szCs w:val="28"/>
        </w:rPr>
        <w:t xml:space="preserve">Група параметрів </w:t>
      </w:r>
      <w:r w:rsidR="00460A49">
        <w:rPr>
          <w:sz w:val="28"/>
          <w:szCs w:val="28"/>
        </w:rPr>
        <w:t>«</w:t>
      </w:r>
      <w:r w:rsidRPr="00460A49">
        <w:rPr>
          <w:sz w:val="28"/>
          <w:szCs w:val="28"/>
        </w:rPr>
        <w:t>Стиль</w:t>
      </w:r>
      <w:r w:rsidR="00460A49">
        <w:rPr>
          <w:sz w:val="28"/>
          <w:szCs w:val="28"/>
        </w:rPr>
        <w:t>»</w:t>
      </w:r>
      <w:r w:rsidRPr="00460A49">
        <w:rPr>
          <w:sz w:val="28"/>
          <w:szCs w:val="28"/>
        </w:rPr>
        <w:t xml:space="preserve"> дозволяє включити/відключити відображення міток значень і самих значень вздовж горизонтальної і вертикальної осей, а також зовнішньої загальної рамки навколо елемента відображення.</w:t>
      </w:r>
    </w:p>
    <w:p w:rsidR="00290882" w:rsidRPr="00460A49" w:rsidRDefault="00290882" w:rsidP="00B55737">
      <w:pPr>
        <w:widowControl w:val="0"/>
        <w:ind w:firstLine="720"/>
        <w:jc w:val="both"/>
        <w:rPr>
          <w:sz w:val="28"/>
          <w:szCs w:val="28"/>
        </w:rPr>
      </w:pPr>
      <w:r w:rsidRPr="00460A49">
        <w:rPr>
          <w:sz w:val="28"/>
          <w:szCs w:val="28"/>
        </w:rPr>
        <w:t xml:space="preserve">Поля </w:t>
      </w:r>
      <w:r w:rsidR="00460A49">
        <w:rPr>
          <w:sz w:val="28"/>
          <w:szCs w:val="28"/>
        </w:rPr>
        <w:t>«</w:t>
      </w:r>
      <w:r w:rsidRPr="00460A49">
        <w:rPr>
          <w:sz w:val="28"/>
          <w:szCs w:val="28"/>
        </w:rPr>
        <w:t>Діапазон по осі X/Y</w:t>
      </w:r>
      <w:r w:rsidR="00460A49">
        <w:rPr>
          <w:sz w:val="28"/>
          <w:szCs w:val="28"/>
        </w:rPr>
        <w:t>»</w:t>
      </w:r>
      <w:r w:rsidRPr="00460A49">
        <w:rPr>
          <w:sz w:val="28"/>
          <w:szCs w:val="28"/>
        </w:rPr>
        <w:t xml:space="preserve"> призначені для встановлення мінімального і максимального значень, що відображаються вздовж горизонтальної і вертикальної осей відповідно.</w:t>
      </w:r>
    </w:p>
    <w:p w:rsidR="00290882" w:rsidRPr="00460A49" w:rsidRDefault="00290882" w:rsidP="00B55737">
      <w:pPr>
        <w:pStyle w:val="5"/>
        <w:widowControl w:val="0"/>
        <w:spacing w:before="0" w:after="0"/>
        <w:ind w:firstLine="720"/>
        <w:rPr>
          <w:rFonts w:ascii="Times New Roman" w:hAnsi="Times New Roman" w:cs="Times New Roman"/>
          <w:b w:val="0"/>
          <w:i w:val="0"/>
          <w:sz w:val="28"/>
          <w:szCs w:val="28"/>
        </w:rPr>
      </w:pPr>
      <w:r w:rsidRPr="00460A49">
        <w:rPr>
          <w:rFonts w:ascii="Times New Roman" w:hAnsi="Times New Roman" w:cs="Times New Roman"/>
          <w:b w:val="0"/>
          <w:i w:val="0"/>
          <w:sz w:val="28"/>
          <w:szCs w:val="28"/>
        </w:rPr>
        <w:t xml:space="preserve">Поле </w:t>
      </w:r>
      <w:r w:rsidR="00460A49">
        <w:rPr>
          <w:rFonts w:ascii="Times New Roman" w:hAnsi="Times New Roman" w:cs="Times New Roman"/>
          <w:b w:val="0"/>
          <w:i w:val="0"/>
          <w:sz w:val="28"/>
          <w:szCs w:val="28"/>
        </w:rPr>
        <w:t>«</w:t>
      </w:r>
      <w:r w:rsidRPr="00460A49">
        <w:rPr>
          <w:rFonts w:ascii="Times New Roman" w:hAnsi="Times New Roman" w:cs="Times New Roman"/>
          <w:b w:val="0"/>
          <w:i w:val="0"/>
          <w:sz w:val="28"/>
          <w:szCs w:val="28"/>
        </w:rPr>
        <w:t>Частота оновлення</w:t>
      </w:r>
      <w:r w:rsidR="00460A49">
        <w:rPr>
          <w:rFonts w:ascii="Times New Roman" w:hAnsi="Times New Roman" w:cs="Times New Roman"/>
          <w:b w:val="0"/>
          <w:i w:val="0"/>
          <w:sz w:val="28"/>
          <w:szCs w:val="28"/>
        </w:rPr>
        <w:t>»</w:t>
      </w:r>
    </w:p>
    <w:p w:rsidR="00290882" w:rsidRPr="00460A49" w:rsidRDefault="00290882" w:rsidP="00B55737">
      <w:pPr>
        <w:widowControl w:val="0"/>
        <w:ind w:firstLine="720"/>
        <w:jc w:val="both"/>
        <w:rPr>
          <w:sz w:val="28"/>
          <w:szCs w:val="28"/>
        </w:rPr>
      </w:pPr>
      <w:r w:rsidRPr="00460A49">
        <w:rPr>
          <w:sz w:val="28"/>
          <w:szCs w:val="28"/>
        </w:rPr>
        <w:t>Значення в даному полі є дільником, який дозволяє відображати інформацію на графіку рідше, ніж викликається функціональний блок, пов</w:t>
      </w:r>
      <w:r w:rsidR="00D23120">
        <w:rPr>
          <w:sz w:val="28"/>
          <w:szCs w:val="28"/>
        </w:rPr>
        <w:t>’</w:t>
      </w:r>
      <w:r w:rsidRPr="00460A49">
        <w:rPr>
          <w:sz w:val="28"/>
          <w:szCs w:val="28"/>
        </w:rPr>
        <w:t>язаний з елементом відображення. Наприклад, нехай задача викликається (сканується) один раз в 50 мс. Для того, щоб інформація на графіку, який пов</w:t>
      </w:r>
      <w:r w:rsidR="00D23120">
        <w:rPr>
          <w:sz w:val="28"/>
          <w:szCs w:val="28"/>
        </w:rPr>
        <w:t>’</w:t>
      </w:r>
      <w:r w:rsidRPr="00460A49">
        <w:rPr>
          <w:sz w:val="28"/>
          <w:szCs w:val="28"/>
        </w:rPr>
        <w:t xml:space="preserve">язаний з одним з функціональних блоків задачі, оновлювалася один раз в 250 мс, потрібно встановити в полі </w:t>
      </w:r>
      <w:r w:rsidR="00460A49">
        <w:rPr>
          <w:sz w:val="28"/>
          <w:szCs w:val="28"/>
        </w:rPr>
        <w:t>«</w:t>
      </w:r>
      <w:r w:rsidRPr="00460A49">
        <w:rPr>
          <w:sz w:val="28"/>
          <w:szCs w:val="28"/>
        </w:rPr>
        <w:t>Частота оновлення</w:t>
      </w:r>
      <w:r w:rsidR="00460A49">
        <w:rPr>
          <w:sz w:val="28"/>
          <w:szCs w:val="28"/>
        </w:rPr>
        <w:t>»</w:t>
      </w:r>
      <w:r w:rsidRPr="00460A49">
        <w:rPr>
          <w:sz w:val="28"/>
          <w:szCs w:val="28"/>
        </w:rPr>
        <w:t xml:space="preserve"> значення 5. В цьому випадку значення на графіку буде оновлюватися через кожні п</w:t>
      </w:r>
      <w:r w:rsidR="00D23120">
        <w:rPr>
          <w:sz w:val="28"/>
          <w:szCs w:val="28"/>
        </w:rPr>
        <w:t>’</w:t>
      </w:r>
      <w:r w:rsidRPr="00460A49">
        <w:rPr>
          <w:sz w:val="28"/>
          <w:szCs w:val="28"/>
        </w:rPr>
        <w:t>ять викликів задачі, яка містить пов</w:t>
      </w:r>
      <w:r w:rsidR="00D23120">
        <w:rPr>
          <w:sz w:val="28"/>
          <w:szCs w:val="28"/>
        </w:rPr>
        <w:t>’</w:t>
      </w:r>
      <w:r w:rsidRPr="00460A49">
        <w:rPr>
          <w:sz w:val="28"/>
          <w:szCs w:val="28"/>
        </w:rPr>
        <w:t>язаний блок.</w:t>
      </w:r>
    </w:p>
    <w:p w:rsidR="00290882" w:rsidRPr="00460A49" w:rsidRDefault="00290882" w:rsidP="00B55737">
      <w:pPr>
        <w:widowControl w:val="0"/>
        <w:jc w:val="both"/>
        <w:rPr>
          <w:sz w:val="28"/>
          <w:szCs w:val="28"/>
        </w:rPr>
      </w:pPr>
    </w:p>
    <w:p w:rsidR="00290882" w:rsidRPr="00460A49" w:rsidRDefault="00290882" w:rsidP="00A8443D">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b w:val="0"/>
          <w:noProof/>
          <w:color w:val="auto"/>
        </w:rPr>
        <w:lastRenderedPageBreak/>
        <w:drawing>
          <wp:inline distT="0" distB="0" distL="0" distR="0" wp14:anchorId="797B77D8" wp14:editId="10B19A46">
            <wp:extent cx="215265" cy="215265"/>
            <wp:effectExtent l="1905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2">
                      <a:grayscl/>
                    </a:blip>
                    <a:srcRect l="40862" t="27672" r="55647" b="67671"/>
                    <a:stretch>
                      <a:fillRect/>
                    </a:stretch>
                  </pic:blipFill>
                  <pic:spPr bwMode="auto">
                    <a:xfrm>
                      <a:off x="0" y="0"/>
                      <a:ext cx="215265" cy="215265"/>
                    </a:xfrm>
                    <a:prstGeom prst="rect">
                      <a:avLst/>
                    </a:prstGeom>
                    <a:noFill/>
                    <a:ln w="9525">
                      <a:noFill/>
                      <a:miter lim="800000"/>
                      <a:headEnd/>
                      <a:tailEnd/>
                    </a:ln>
                  </pic:spPr>
                </pic:pic>
              </a:graphicData>
            </a:graphic>
          </wp:inline>
        </w:drawing>
      </w:r>
      <w:r w:rsidRPr="00460A49">
        <w:rPr>
          <w:rFonts w:ascii="Times New Roman" w:hAnsi="Times New Roman" w:cs="Times New Roman"/>
          <w:color w:val="auto"/>
        </w:rPr>
        <w:t xml:space="preserve">Елемент відображення </w:t>
      </w:r>
      <w:r w:rsidR="00460A49">
        <w:rPr>
          <w:rFonts w:ascii="Times New Roman" w:hAnsi="Times New Roman" w:cs="Times New Roman"/>
          <w:color w:val="auto"/>
        </w:rPr>
        <w:t>«</w:t>
      </w:r>
      <w:r w:rsidRPr="00460A49">
        <w:rPr>
          <w:rFonts w:ascii="Times New Roman" w:hAnsi="Times New Roman" w:cs="Times New Roman"/>
          <w:color w:val="auto"/>
        </w:rPr>
        <w:t>Групова рамка</w:t>
      </w:r>
      <w:r w:rsidR="00460A49">
        <w:rPr>
          <w:rFonts w:ascii="Times New Roman" w:hAnsi="Times New Roman" w:cs="Times New Roman"/>
          <w:color w:val="auto"/>
        </w:rPr>
        <w:t>»</w:t>
      </w:r>
    </w:p>
    <w:p w:rsidR="00290882" w:rsidRPr="00460A49" w:rsidRDefault="00290882" w:rsidP="00B55737">
      <w:pPr>
        <w:widowControl w:val="0"/>
        <w:ind w:firstLine="720"/>
        <w:jc w:val="both"/>
        <w:rPr>
          <w:sz w:val="28"/>
          <w:szCs w:val="28"/>
        </w:rPr>
      </w:pPr>
      <w:r w:rsidRPr="00460A49">
        <w:rPr>
          <w:sz w:val="28"/>
          <w:szCs w:val="28"/>
        </w:rPr>
        <w:t>Даний елемент відображення дозволяє взяти в єдину рамку декілька елементів відображення і управління, що входять в екранну форму для поліпшення її зовнішнього вигляду. Даний елемент відображення не може бути пов</w:t>
      </w:r>
      <w:r w:rsidR="00D23120">
        <w:rPr>
          <w:sz w:val="28"/>
          <w:szCs w:val="28"/>
        </w:rPr>
        <w:t>’</w:t>
      </w:r>
      <w:r w:rsidRPr="00460A49">
        <w:rPr>
          <w:sz w:val="28"/>
          <w:szCs w:val="28"/>
        </w:rPr>
        <w:t>язаний з функціональними блоками і іншими змінними стратегії. Розміри рамки можуть бути змінені за допомогою миші.</w:t>
      </w:r>
    </w:p>
    <w:p w:rsidR="00290882" w:rsidRPr="00460A49" w:rsidRDefault="00290882" w:rsidP="00B55737">
      <w:pPr>
        <w:widowControl w:val="0"/>
        <w:ind w:firstLine="720"/>
        <w:jc w:val="both"/>
        <w:rPr>
          <w:sz w:val="28"/>
          <w:szCs w:val="28"/>
        </w:rPr>
      </w:pPr>
      <w:r w:rsidRPr="00460A49">
        <w:rPr>
          <w:sz w:val="28"/>
          <w:szCs w:val="28"/>
        </w:rPr>
        <w:t>З даним елементом відображення пов</w:t>
      </w:r>
      <w:r w:rsidR="00D23120">
        <w:rPr>
          <w:sz w:val="28"/>
          <w:szCs w:val="28"/>
        </w:rPr>
        <w:t>’</w:t>
      </w:r>
      <w:r w:rsidRPr="00460A49">
        <w:rPr>
          <w:sz w:val="28"/>
          <w:szCs w:val="28"/>
        </w:rPr>
        <w:t xml:space="preserve">язаний тільки один параметр  ширина рамки в пікселях, який встановлюється в полі </w:t>
      </w:r>
      <w:r w:rsidR="00460A49">
        <w:rPr>
          <w:sz w:val="28"/>
          <w:szCs w:val="28"/>
        </w:rPr>
        <w:t>«</w:t>
      </w:r>
      <w:r w:rsidRPr="00460A49">
        <w:rPr>
          <w:sz w:val="28"/>
          <w:szCs w:val="28"/>
        </w:rPr>
        <w:t>Ширина рамки</w:t>
      </w:r>
      <w:r w:rsidR="00460A49">
        <w:rPr>
          <w:sz w:val="28"/>
          <w:szCs w:val="28"/>
        </w:rPr>
        <w:t>»</w:t>
      </w:r>
      <w:r w:rsidRPr="00460A49">
        <w:rPr>
          <w:sz w:val="28"/>
          <w:szCs w:val="28"/>
        </w:rPr>
        <w:t xml:space="preserve"> діалогової панелі настройки параметрів елемента відображення. Даний параметр може приймати значення від 1 до 255.</w:t>
      </w:r>
    </w:p>
    <w:p w:rsidR="00290882" w:rsidRPr="00460A49" w:rsidRDefault="00290882" w:rsidP="00B55737">
      <w:pPr>
        <w:widowControl w:val="0"/>
        <w:jc w:val="both"/>
        <w:rPr>
          <w:sz w:val="28"/>
          <w:szCs w:val="28"/>
        </w:rPr>
      </w:pPr>
    </w:p>
    <w:p w:rsidR="00290882" w:rsidRPr="00460A49" w:rsidRDefault="00290882" w:rsidP="00B55737">
      <w:pPr>
        <w:pStyle w:val="2"/>
        <w:keepNext w:val="0"/>
        <w:widowControl w:val="0"/>
        <w:spacing w:before="0"/>
        <w:jc w:val="center"/>
        <w:rPr>
          <w:rFonts w:ascii="Times New Roman" w:hAnsi="Times New Roman" w:cs="Times New Roman"/>
          <w:b w:val="0"/>
          <w:color w:val="auto"/>
          <w:sz w:val="28"/>
          <w:szCs w:val="28"/>
        </w:rPr>
      </w:pPr>
      <w:r w:rsidRPr="00460A49">
        <w:rPr>
          <w:rFonts w:ascii="Times New Roman" w:hAnsi="Times New Roman" w:cs="Times New Roman"/>
          <w:b w:val="0"/>
          <w:noProof/>
          <w:color w:val="auto"/>
          <w:sz w:val="28"/>
          <w:szCs w:val="28"/>
        </w:rPr>
        <w:drawing>
          <wp:inline distT="0" distB="0" distL="0" distR="0" wp14:anchorId="2B208779" wp14:editId="19FA0347">
            <wp:extent cx="191135" cy="203200"/>
            <wp:effectExtent l="1905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2">
                      <a:grayscl/>
                    </a:blip>
                    <a:srcRect l="37576" t="32329" r="59343" b="63287"/>
                    <a:stretch>
                      <a:fillRect/>
                    </a:stretch>
                  </pic:blipFill>
                  <pic:spPr bwMode="auto">
                    <a:xfrm>
                      <a:off x="0" y="0"/>
                      <a:ext cx="191135" cy="203200"/>
                    </a:xfrm>
                    <a:prstGeom prst="rect">
                      <a:avLst/>
                    </a:prstGeom>
                    <a:noFill/>
                    <a:ln w="9525">
                      <a:noFill/>
                      <a:miter lim="800000"/>
                      <a:headEnd/>
                      <a:tailEnd/>
                    </a:ln>
                  </pic:spPr>
                </pic:pic>
              </a:graphicData>
            </a:graphic>
          </wp:inline>
        </w:drawing>
      </w:r>
      <w:r w:rsidRPr="00460A49">
        <w:rPr>
          <w:rFonts w:ascii="Times New Roman" w:hAnsi="Times New Roman" w:cs="Times New Roman"/>
          <w:color w:val="auto"/>
          <w:sz w:val="28"/>
          <w:szCs w:val="28"/>
        </w:rPr>
        <w:t xml:space="preserve"> Елемент відображення </w:t>
      </w:r>
      <w:r w:rsidR="00460A49">
        <w:rPr>
          <w:rFonts w:ascii="Times New Roman" w:hAnsi="Times New Roman" w:cs="Times New Roman"/>
          <w:color w:val="auto"/>
          <w:sz w:val="28"/>
          <w:szCs w:val="28"/>
        </w:rPr>
        <w:t>«</w:t>
      </w:r>
      <w:r w:rsidRPr="00460A49">
        <w:rPr>
          <w:rFonts w:ascii="Times New Roman" w:hAnsi="Times New Roman" w:cs="Times New Roman"/>
          <w:color w:val="auto"/>
          <w:sz w:val="28"/>
          <w:szCs w:val="28"/>
        </w:rPr>
        <w:t>Текстовий рядок</w:t>
      </w:r>
      <w:r w:rsidR="00460A49">
        <w:rPr>
          <w:rFonts w:ascii="Times New Roman" w:hAnsi="Times New Roman" w:cs="Times New Roman"/>
          <w:color w:val="auto"/>
          <w:sz w:val="28"/>
          <w:szCs w:val="28"/>
        </w:rPr>
        <w:t>»</w:t>
      </w:r>
    </w:p>
    <w:p w:rsidR="00290882" w:rsidRPr="00460A49" w:rsidRDefault="00290882" w:rsidP="00B55737">
      <w:pPr>
        <w:widowControl w:val="0"/>
        <w:ind w:firstLine="720"/>
        <w:jc w:val="both"/>
        <w:rPr>
          <w:sz w:val="28"/>
          <w:szCs w:val="28"/>
        </w:rPr>
      </w:pPr>
      <w:r w:rsidRPr="00460A49">
        <w:rPr>
          <w:sz w:val="28"/>
          <w:szCs w:val="28"/>
        </w:rPr>
        <w:t>Даний елемент відображення не має засобів зв</w:t>
      </w:r>
      <w:r w:rsidR="00D23120">
        <w:rPr>
          <w:sz w:val="28"/>
          <w:szCs w:val="28"/>
        </w:rPr>
        <w:t>’</w:t>
      </w:r>
      <w:r w:rsidRPr="00460A49">
        <w:rPr>
          <w:sz w:val="28"/>
          <w:szCs w:val="28"/>
        </w:rPr>
        <w:t>язку з функціональними блоками і іншими елементами відображення/управління стратегії і призначений для виведення на екран монітора статичного символьного рядка, який визначається на етапі розробки стратегії. Є можливість вибору типу і розміру шрифту, яким буде виводитися текстовий рядок.</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Текст</w:t>
      </w:r>
      <w:r w:rsidR="00460A49">
        <w:rPr>
          <w:sz w:val="28"/>
          <w:szCs w:val="28"/>
        </w:rPr>
        <w:t>»</w:t>
      </w:r>
      <w:r w:rsidRPr="00460A49">
        <w:rPr>
          <w:sz w:val="28"/>
          <w:szCs w:val="28"/>
        </w:rPr>
        <w:t xml:space="preserve"> призначене для введення рядка символів, який буде виводитися у внутрішній області елемента відображення під час виконання стратегії.</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Колір фону</w:t>
      </w:r>
      <w:r w:rsidR="00460A49">
        <w:rPr>
          <w:sz w:val="28"/>
          <w:szCs w:val="28"/>
        </w:rPr>
        <w:t>»</w:t>
      </w:r>
      <w:r w:rsidRPr="00460A49">
        <w:rPr>
          <w:sz w:val="28"/>
          <w:szCs w:val="28"/>
        </w:rPr>
        <w:t xml:space="preserve"> дозволяє вибрати колір внутрішньої області елемента відображення. Якщо потрібно встановити колір шрифту, потрібно зняти відмітку з прапорця </w:t>
      </w:r>
      <w:r w:rsidR="00460A49">
        <w:rPr>
          <w:sz w:val="28"/>
          <w:szCs w:val="28"/>
        </w:rPr>
        <w:t>«</w:t>
      </w:r>
      <w:r w:rsidRPr="00460A49">
        <w:rPr>
          <w:sz w:val="28"/>
          <w:szCs w:val="28"/>
        </w:rPr>
        <w:t>Авто підбір</w:t>
      </w:r>
      <w:r w:rsidR="00460A49">
        <w:rPr>
          <w:sz w:val="28"/>
          <w:szCs w:val="28"/>
        </w:rPr>
        <w:t>»</w:t>
      </w:r>
      <w:r w:rsidRPr="00460A49">
        <w:rPr>
          <w:sz w:val="28"/>
          <w:szCs w:val="28"/>
        </w:rPr>
        <w:t xml:space="preserve"> розміру шрифту і натиснути кнопку </w:t>
      </w:r>
      <w:r w:rsidR="00460A49">
        <w:rPr>
          <w:sz w:val="28"/>
          <w:szCs w:val="28"/>
        </w:rPr>
        <w:t>«</w:t>
      </w:r>
      <w:r w:rsidRPr="00460A49">
        <w:rPr>
          <w:sz w:val="28"/>
          <w:szCs w:val="28"/>
        </w:rPr>
        <w:t>Шрифт...</w:t>
      </w:r>
      <w:r w:rsidR="00460A49">
        <w:rPr>
          <w:sz w:val="28"/>
          <w:szCs w:val="28"/>
        </w:rPr>
        <w:t>»</w:t>
      </w:r>
      <w:r w:rsidRPr="00460A49">
        <w:rPr>
          <w:sz w:val="28"/>
          <w:szCs w:val="28"/>
        </w:rPr>
        <w:t xml:space="preserve"> діалогової панелі, після чого вибрати необхідний колір шрифту в діалоговій панелі настройки параметрів, що з</w:t>
      </w:r>
      <w:r w:rsidR="00D23120">
        <w:rPr>
          <w:sz w:val="28"/>
          <w:szCs w:val="28"/>
        </w:rPr>
        <w:t>’</w:t>
      </w:r>
      <w:r w:rsidRPr="00460A49">
        <w:rPr>
          <w:sz w:val="28"/>
          <w:szCs w:val="28"/>
        </w:rPr>
        <w:t>явилася.</w:t>
      </w:r>
    </w:p>
    <w:p w:rsidR="00290882" w:rsidRPr="00460A49" w:rsidRDefault="00290882" w:rsidP="00B55737">
      <w:pPr>
        <w:widowControl w:val="0"/>
        <w:jc w:val="both"/>
        <w:rPr>
          <w:sz w:val="28"/>
          <w:szCs w:val="28"/>
        </w:rPr>
      </w:pPr>
    </w:p>
    <w:p w:rsidR="00290882" w:rsidRPr="00460A49" w:rsidRDefault="00290882" w:rsidP="00A8443D">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b w:val="0"/>
          <w:noProof/>
          <w:color w:val="auto"/>
        </w:rPr>
        <w:drawing>
          <wp:inline distT="0" distB="0" distL="0" distR="0" wp14:anchorId="3C80040E" wp14:editId="162864E8">
            <wp:extent cx="215265" cy="191135"/>
            <wp:effectExtent l="1905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2">
                      <a:grayscl/>
                    </a:blip>
                    <a:srcRect l="40862" t="32329" r="55647" b="63562"/>
                    <a:stretch>
                      <a:fillRect/>
                    </a:stretch>
                  </pic:blipFill>
                  <pic:spPr bwMode="auto">
                    <a:xfrm>
                      <a:off x="0" y="0"/>
                      <a:ext cx="215265" cy="191135"/>
                    </a:xfrm>
                    <a:prstGeom prst="rect">
                      <a:avLst/>
                    </a:prstGeom>
                    <a:noFill/>
                    <a:ln w="9525">
                      <a:noFill/>
                      <a:miter lim="800000"/>
                      <a:headEnd/>
                      <a:tailEnd/>
                    </a:ln>
                  </pic:spPr>
                </pic:pic>
              </a:graphicData>
            </a:graphic>
          </wp:inline>
        </w:drawing>
      </w:r>
      <w:r w:rsidRPr="00460A49">
        <w:rPr>
          <w:rFonts w:ascii="Times New Roman" w:hAnsi="Times New Roman" w:cs="Times New Roman"/>
          <w:color w:val="auto"/>
        </w:rPr>
        <w:t xml:space="preserve">Елемент відображення </w:t>
      </w:r>
      <w:r w:rsidR="00460A49">
        <w:rPr>
          <w:rFonts w:ascii="Times New Roman" w:hAnsi="Times New Roman" w:cs="Times New Roman"/>
          <w:color w:val="auto"/>
        </w:rPr>
        <w:t>«</w:t>
      </w:r>
      <w:r w:rsidRPr="00460A49">
        <w:rPr>
          <w:rFonts w:ascii="Times New Roman" w:hAnsi="Times New Roman" w:cs="Times New Roman"/>
          <w:color w:val="auto"/>
        </w:rPr>
        <w:t>Цифровий індикатор</w:t>
      </w:r>
      <w:r w:rsidR="00460A49">
        <w:rPr>
          <w:rFonts w:ascii="Times New Roman" w:hAnsi="Times New Roman" w:cs="Times New Roman"/>
          <w:color w:val="auto"/>
        </w:rPr>
        <w:t>»</w:t>
      </w:r>
    </w:p>
    <w:p w:rsidR="00290882" w:rsidRPr="00460A49" w:rsidRDefault="00290882" w:rsidP="00B55737">
      <w:pPr>
        <w:widowControl w:val="0"/>
        <w:ind w:firstLine="720"/>
        <w:jc w:val="both"/>
        <w:rPr>
          <w:sz w:val="28"/>
          <w:szCs w:val="28"/>
        </w:rPr>
      </w:pPr>
      <w:r w:rsidRPr="00460A49">
        <w:rPr>
          <w:sz w:val="28"/>
          <w:szCs w:val="28"/>
        </w:rPr>
        <w:t>Цифровий індикатор призначений для відображення значення параметра на виході приєднаного функціонального блоку стратегії, а також для виведення на екран текстових рядків, що поступають з виходу блоку процедури користувача або блоку Бейсик-сценарія в процесі виконання стратегії.</w:t>
      </w:r>
    </w:p>
    <w:p w:rsidR="00290882" w:rsidRPr="00460A49" w:rsidRDefault="00290882" w:rsidP="00B55737">
      <w:pPr>
        <w:widowControl w:val="0"/>
        <w:ind w:firstLine="720"/>
        <w:jc w:val="both"/>
        <w:rPr>
          <w:sz w:val="28"/>
          <w:szCs w:val="28"/>
        </w:rPr>
      </w:pPr>
      <w:r w:rsidRPr="00460A49">
        <w:rPr>
          <w:sz w:val="28"/>
          <w:szCs w:val="28"/>
        </w:rPr>
        <w:t xml:space="preserve">Елемент відображення </w:t>
      </w:r>
      <w:r w:rsidR="00460A49">
        <w:rPr>
          <w:sz w:val="28"/>
          <w:szCs w:val="28"/>
        </w:rPr>
        <w:t>«</w:t>
      </w:r>
      <w:r w:rsidRPr="00460A49">
        <w:rPr>
          <w:sz w:val="28"/>
          <w:szCs w:val="28"/>
        </w:rPr>
        <w:t>Цифровий індикатор</w:t>
      </w:r>
      <w:r w:rsidR="00460A49">
        <w:rPr>
          <w:sz w:val="28"/>
          <w:szCs w:val="28"/>
        </w:rPr>
        <w:t>»</w:t>
      </w:r>
      <w:r w:rsidRPr="00460A49">
        <w:rPr>
          <w:sz w:val="28"/>
          <w:szCs w:val="28"/>
        </w:rPr>
        <w:t xml:space="preserve"> може бути поміщений у вікно форми відображення і пов</w:t>
      </w:r>
      <w:r w:rsidR="00D23120">
        <w:rPr>
          <w:sz w:val="28"/>
          <w:szCs w:val="28"/>
        </w:rPr>
        <w:t>’</w:t>
      </w:r>
      <w:r w:rsidRPr="00460A49">
        <w:rPr>
          <w:sz w:val="28"/>
          <w:szCs w:val="28"/>
        </w:rPr>
        <w:t>язаний з вихідною змінною функціонального блоку задачі, що входить в стратегію. Є можливість встановлення необхідних розмірів індикатора. Цифровий індикатор може використовуватися для відображення дійсних (з плаваючою комою) і цілочисельних змінних, а також текстових рядків. Крім того, є можливість встановлення необхідної кількості цифр після десяткової коми при відображенні дійсних значень. Також можливий вибір типу шрифту, його кольору і розміру, а також методу вирівнювання значення, що відображається або рядка.</w:t>
      </w:r>
    </w:p>
    <w:p w:rsidR="00A8443D" w:rsidRPr="00460A49" w:rsidRDefault="00A8443D" w:rsidP="00A8443D">
      <w:pPr>
        <w:pStyle w:val="5"/>
        <w:widowControl w:val="0"/>
        <w:spacing w:before="0" w:after="0"/>
        <w:ind w:firstLine="720"/>
        <w:rPr>
          <w:rFonts w:ascii="Times New Roman" w:hAnsi="Times New Roman" w:cs="Times New Roman"/>
          <w:b w:val="0"/>
          <w:i w:val="0"/>
          <w:sz w:val="28"/>
          <w:szCs w:val="28"/>
        </w:rPr>
      </w:pPr>
      <w:r w:rsidRPr="00460A49">
        <w:rPr>
          <w:rFonts w:ascii="Times New Roman" w:hAnsi="Times New Roman" w:cs="Times New Roman"/>
          <w:b w:val="0"/>
          <w:i w:val="0"/>
          <w:sz w:val="28"/>
          <w:szCs w:val="28"/>
        </w:rPr>
        <w:t xml:space="preserve">Поле </w:t>
      </w:r>
      <w:r w:rsidR="00460A49">
        <w:rPr>
          <w:rFonts w:ascii="Times New Roman" w:hAnsi="Times New Roman" w:cs="Times New Roman"/>
          <w:b w:val="0"/>
          <w:i w:val="0"/>
          <w:sz w:val="28"/>
          <w:szCs w:val="28"/>
        </w:rPr>
        <w:t>«</w:t>
      </w:r>
      <w:r w:rsidRPr="00460A49">
        <w:rPr>
          <w:rFonts w:ascii="Times New Roman" w:hAnsi="Times New Roman" w:cs="Times New Roman"/>
          <w:b w:val="0"/>
          <w:i w:val="0"/>
          <w:sz w:val="28"/>
          <w:szCs w:val="28"/>
        </w:rPr>
        <w:t>Введення із</w:t>
      </w:r>
      <w:r w:rsidR="00460A49">
        <w:rPr>
          <w:rFonts w:ascii="Times New Roman" w:hAnsi="Times New Roman" w:cs="Times New Roman"/>
          <w:b w:val="0"/>
          <w:i w:val="0"/>
          <w:sz w:val="28"/>
          <w:szCs w:val="28"/>
        </w:rPr>
        <w:t>»</w:t>
      </w:r>
    </w:p>
    <w:p w:rsidR="00A8443D" w:rsidRPr="00460A49" w:rsidRDefault="00A8443D" w:rsidP="00A8443D">
      <w:pPr>
        <w:widowControl w:val="0"/>
        <w:ind w:firstLine="720"/>
        <w:jc w:val="both"/>
        <w:rPr>
          <w:sz w:val="28"/>
          <w:szCs w:val="28"/>
        </w:rPr>
      </w:pPr>
      <w:r w:rsidRPr="00460A49">
        <w:rPr>
          <w:sz w:val="28"/>
          <w:szCs w:val="28"/>
        </w:rPr>
        <w:t>Елемент відображення може бути пов</w:t>
      </w:r>
      <w:r w:rsidR="00D23120">
        <w:rPr>
          <w:sz w:val="28"/>
          <w:szCs w:val="28"/>
        </w:rPr>
        <w:t>’</w:t>
      </w:r>
      <w:r w:rsidRPr="00460A49">
        <w:rPr>
          <w:sz w:val="28"/>
          <w:szCs w:val="28"/>
        </w:rPr>
        <w:t xml:space="preserve">язаний з однієї із змінних задачі, що входить в стратегію. Перед початком настроювання параметрів елемента відображення </w:t>
      </w:r>
      <w:r w:rsidR="00460A49">
        <w:rPr>
          <w:sz w:val="28"/>
          <w:szCs w:val="28"/>
        </w:rPr>
        <w:t>«</w:t>
      </w:r>
      <w:r w:rsidRPr="00460A49">
        <w:rPr>
          <w:sz w:val="28"/>
          <w:szCs w:val="28"/>
        </w:rPr>
        <w:t>Цифровий індикатор</w:t>
      </w:r>
      <w:r w:rsidR="00460A49">
        <w:rPr>
          <w:sz w:val="28"/>
          <w:szCs w:val="28"/>
        </w:rPr>
        <w:t>»</w:t>
      </w:r>
      <w:r w:rsidRPr="00460A49">
        <w:rPr>
          <w:sz w:val="28"/>
          <w:szCs w:val="28"/>
        </w:rPr>
        <w:t xml:space="preserve"> необхідно встановити зв</w:t>
      </w:r>
      <w:r w:rsidR="00D23120">
        <w:rPr>
          <w:sz w:val="28"/>
          <w:szCs w:val="28"/>
        </w:rPr>
        <w:t>’</w:t>
      </w:r>
      <w:r w:rsidRPr="00460A49">
        <w:rPr>
          <w:sz w:val="28"/>
          <w:szCs w:val="28"/>
        </w:rPr>
        <w:t xml:space="preserve">язок з функціональним блоком, інформацію від якого потрібно відображати. Для цього потрібно натиснути кнопку </w:t>
      </w:r>
      <w:r w:rsidR="00460A49">
        <w:rPr>
          <w:sz w:val="28"/>
          <w:szCs w:val="28"/>
        </w:rPr>
        <w:t>«</w:t>
      </w:r>
      <w:r w:rsidRPr="00460A49">
        <w:rPr>
          <w:sz w:val="28"/>
          <w:szCs w:val="28"/>
        </w:rPr>
        <w:t>Вибір...</w:t>
      </w:r>
      <w:r w:rsidR="00460A49">
        <w:rPr>
          <w:sz w:val="28"/>
          <w:szCs w:val="28"/>
        </w:rPr>
        <w:t>»</w:t>
      </w:r>
      <w:r w:rsidRPr="00460A49">
        <w:rPr>
          <w:sz w:val="28"/>
          <w:szCs w:val="28"/>
        </w:rPr>
        <w:t xml:space="preserve"> діалогової панелі і в діалоговій панелі </w:t>
      </w:r>
      <w:r w:rsidR="00460A49">
        <w:rPr>
          <w:sz w:val="28"/>
          <w:szCs w:val="28"/>
        </w:rPr>
        <w:t>«</w:t>
      </w:r>
      <w:r w:rsidRPr="00460A49">
        <w:rPr>
          <w:sz w:val="28"/>
          <w:szCs w:val="28"/>
        </w:rPr>
        <w:t>Зв</w:t>
      </w:r>
      <w:r w:rsidR="00D23120">
        <w:rPr>
          <w:sz w:val="28"/>
          <w:szCs w:val="28"/>
        </w:rPr>
        <w:t>’</w:t>
      </w:r>
      <w:r w:rsidRPr="00460A49">
        <w:rPr>
          <w:sz w:val="28"/>
          <w:szCs w:val="28"/>
        </w:rPr>
        <w:t>язок</w:t>
      </w:r>
      <w:r w:rsidR="00460A49">
        <w:rPr>
          <w:sz w:val="28"/>
          <w:szCs w:val="28"/>
        </w:rPr>
        <w:t>»</w:t>
      </w:r>
      <w:r w:rsidRPr="00460A49">
        <w:rPr>
          <w:sz w:val="28"/>
          <w:szCs w:val="28"/>
        </w:rPr>
        <w:t>, що з</w:t>
      </w:r>
      <w:r w:rsidR="00D23120">
        <w:rPr>
          <w:sz w:val="28"/>
          <w:szCs w:val="28"/>
        </w:rPr>
        <w:t>’</w:t>
      </w:r>
      <w:r w:rsidRPr="00460A49">
        <w:rPr>
          <w:sz w:val="28"/>
          <w:szCs w:val="28"/>
        </w:rPr>
        <w:t xml:space="preserve">явилася, вибрати ідентифікатор задачі, ідентифікатор </w:t>
      </w:r>
      <w:r w:rsidRPr="00460A49">
        <w:rPr>
          <w:sz w:val="28"/>
          <w:szCs w:val="28"/>
        </w:rPr>
        <w:lastRenderedPageBreak/>
        <w:t>функціонального блоку і номер виходу функціонального блоку, що приєднується.  При запуску стратегії на виконання значення на виході приєднаного функціонального блоку буде відображатися у вікні екранної форми на цифровому індикаторі.</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Тип даних</w:t>
      </w:r>
      <w:r w:rsidR="00460A49">
        <w:rPr>
          <w:sz w:val="28"/>
          <w:szCs w:val="28"/>
        </w:rPr>
        <w:t>»</w:t>
      </w:r>
      <w:r w:rsidRPr="00460A49">
        <w:rPr>
          <w:sz w:val="28"/>
          <w:szCs w:val="28"/>
        </w:rPr>
        <w:t xml:space="preserve"> призначене для вибору типу представлення інформації, що відображається.  Значення, що відображається, може бути дійсним (з плаваючою комою), цілим або рядком символів.</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Формат відображення (Точність)</w:t>
      </w:r>
      <w:r w:rsidR="00460A49">
        <w:rPr>
          <w:sz w:val="28"/>
          <w:szCs w:val="28"/>
        </w:rPr>
        <w:t>»</w:t>
      </w:r>
    </w:p>
    <w:p w:rsidR="00290882" w:rsidRPr="00460A49" w:rsidRDefault="00290882" w:rsidP="00B55737">
      <w:pPr>
        <w:widowControl w:val="0"/>
        <w:ind w:firstLine="720"/>
        <w:jc w:val="both"/>
        <w:rPr>
          <w:sz w:val="28"/>
          <w:szCs w:val="28"/>
        </w:rPr>
      </w:pPr>
      <w:r w:rsidRPr="00460A49">
        <w:rPr>
          <w:sz w:val="28"/>
          <w:szCs w:val="28"/>
        </w:rPr>
        <w:t xml:space="preserve">При використанні в полі </w:t>
      </w:r>
      <w:r w:rsidR="00460A49">
        <w:rPr>
          <w:sz w:val="28"/>
          <w:szCs w:val="28"/>
        </w:rPr>
        <w:t>«</w:t>
      </w:r>
      <w:r w:rsidRPr="00460A49">
        <w:rPr>
          <w:sz w:val="28"/>
          <w:szCs w:val="28"/>
        </w:rPr>
        <w:t>Тип даних</w:t>
      </w:r>
      <w:r w:rsidR="00460A49">
        <w:rPr>
          <w:sz w:val="28"/>
          <w:szCs w:val="28"/>
        </w:rPr>
        <w:t>»</w:t>
      </w:r>
      <w:r w:rsidRPr="00460A49">
        <w:rPr>
          <w:sz w:val="28"/>
          <w:szCs w:val="28"/>
        </w:rPr>
        <w:t xml:space="preserve"> значень "З плаваючою комою" або  "Ціле" є можливість встановлення точності представлення змінної, пов</w:t>
      </w:r>
      <w:r w:rsidR="00D23120">
        <w:rPr>
          <w:sz w:val="28"/>
          <w:szCs w:val="28"/>
        </w:rPr>
        <w:t>’</w:t>
      </w:r>
      <w:r w:rsidRPr="00460A49">
        <w:rPr>
          <w:sz w:val="28"/>
          <w:szCs w:val="28"/>
        </w:rPr>
        <w:t>язаної з елементом відображення. Наприклад, можливо ввести в поле Формат відображення рядок "0.000", внаслідок чого буде виконуватися відображення значення пов</w:t>
      </w:r>
      <w:r w:rsidR="00D23120">
        <w:rPr>
          <w:sz w:val="28"/>
          <w:szCs w:val="28"/>
        </w:rPr>
        <w:t>’</w:t>
      </w:r>
      <w:r w:rsidRPr="00460A49">
        <w:rPr>
          <w:sz w:val="28"/>
          <w:szCs w:val="28"/>
        </w:rPr>
        <w:t>язаної змінної з трьома цифрами після десяткової коми.</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Вирівнювання</w:t>
      </w:r>
      <w:r w:rsidR="00460A49">
        <w:rPr>
          <w:sz w:val="28"/>
          <w:szCs w:val="28"/>
        </w:rPr>
        <w:t>»</w:t>
      </w:r>
      <w:r w:rsidRPr="00460A49">
        <w:rPr>
          <w:sz w:val="28"/>
          <w:szCs w:val="28"/>
        </w:rPr>
        <w:t xml:space="preserve"> призначене для встановлення типу вирівнювання текстової або числової інформації, що відображається на цифровому індикаторі. Можливо вирівнювання ліворуч, праворуч або по центру.</w:t>
      </w:r>
    </w:p>
    <w:p w:rsidR="00290882" w:rsidRPr="00460A49" w:rsidRDefault="00290882" w:rsidP="00B55737">
      <w:pPr>
        <w:widowControl w:val="0"/>
        <w:ind w:firstLine="720"/>
        <w:jc w:val="both"/>
        <w:rPr>
          <w:sz w:val="28"/>
          <w:szCs w:val="28"/>
        </w:rPr>
      </w:pPr>
      <w:r w:rsidRPr="00460A49">
        <w:rPr>
          <w:sz w:val="28"/>
          <w:szCs w:val="28"/>
        </w:rPr>
        <w:t xml:space="preserve">Поля </w:t>
      </w:r>
      <w:r w:rsidR="00460A49">
        <w:rPr>
          <w:sz w:val="28"/>
          <w:szCs w:val="28"/>
        </w:rPr>
        <w:t>«</w:t>
      </w:r>
      <w:r w:rsidRPr="00460A49">
        <w:rPr>
          <w:sz w:val="28"/>
          <w:szCs w:val="28"/>
        </w:rPr>
        <w:t>Колір/Колір фону</w:t>
      </w:r>
      <w:r w:rsidR="00460A49">
        <w:rPr>
          <w:sz w:val="28"/>
          <w:szCs w:val="28"/>
        </w:rPr>
        <w:t>»</w:t>
      </w:r>
      <w:r w:rsidRPr="00460A49">
        <w:rPr>
          <w:sz w:val="28"/>
          <w:szCs w:val="28"/>
        </w:rPr>
        <w:t xml:space="preserve"> дозволяють вибрати колір шрифту, яким буде відображатися значення пов</w:t>
      </w:r>
      <w:r w:rsidR="00D23120">
        <w:rPr>
          <w:sz w:val="28"/>
          <w:szCs w:val="28"/>
        </w:rPr>
        <w:t>’</w:t>
      </w:r>
      <w:r w:rsidRPr="00460A49">
        <w:rPr>
          <w:sz w:val="28"/>
          <w:szCs w:val="28"/>
        </w:rPr>
        <w:t>язаної змінної або рядок, а також колір внутрішньої області індикатора. У GENIE реалізована підтримка до 16-ти кольорів.</w:t>
      </w:r>
    </w:p>
    <w:p w:rsidR="00290882" w:rsidRPr="00460A49" w:rsidRDefault="00290882" w:rsidP="00B55737">
      <w:pPr>
        <w:pStyle w:val="5"/>
        <w:widowControl w:val="0"/>
        <w:spacing w:before="0" w:after="0"/>
        <w:ind w:firstLine="720"/>
        <w:rPr>
          <w:rFonts w:ascii="Times New Roman" w:hAnsi="Times New Roman" w:cs="Times New Roman"/>
          <w:b w:val="0"/>
          <w:i w:val="0"/>
          <w:sz w:val="28"/>
          <w:szCs w:val="28"/>
        </w:rPr>
      </w:pPr>
      <w:r w:rsidRPr="00460A49">
        <w:rPr>
          <w:rFonts w:ascii="Times New Roman" w:hAnsi="Times New Roman" w:cs="Times New Roman"/>
          <w:b w:val="0"/>
          <w:i w:val="0"/>
          <w:sz w:val="28"/>
          <w:szCs w:val="28"/>
        </w:rPr>
        <w:t xml:space="preserve">Поле </w:t>
      </w:r>
      <w:r w:rsidR="00460A49">
        <w:rPr>
          <w:rFonts w:ascii="Times New Roman" w:hAnsi="Times New Roman" w:cs="Times New Roman"/>
          <w:b w:val="0"/>
          <w:i w:val="0"/>
          <w:sz w:val="28"/>
          <w:szCs w:val="28"/>
        </w:rPr>
        <w:t>«</w:t>
      </w:r>
      <w:r w:rsidRPr="00460A49">
        <w:rPr>
          <w:rFonts w:ascii="Times New Roman" w:hAnsi="Times New Roman" w:cs="Times New Roman"/>
          <w:b w:val="0"/>
          <w:i w:val="0"/>
          <w:sz w:val="28"/>
          <w:szCs w:val="28"/>
        </w:rPr>
        <w:t>Частота оновлення</w:t>
      </w:r>
      <w:r w:rsidR="00460A49">
        <w:rPr>
          <w:rFonts w:ascii="Times New Roman" w:hAnsi="Times New Roman" w:cs="Times New Roman"/>
          <w:b w:val="0"/>
          <w:i w:val="0"/>
          <w:sz w:val="28"/>
          <w:szCs w:val="28"/>
        </w:rPr>
        <w:t>»</w:t>
      </w:r>
    </w:p>
    <w:p w:rsidR="00290882" w:rsidRPr="00460A49" w:rsidRDefault="00290882" w:rsidP="00B55737">
      <w:pPr>
        <w:widowControl w:val="0"/>
        <w:ind w:firstLine="720"/>
        <w:jc w:val="both"/>
        <w:rPr>
          <w:sz w:val="28"/>
          <w:szCs w:val="28"/>
        </w:rPr>
      </w:pPr>
      <w:r w:rsidRPr="00460A49">
        <w:rPr>
          <w:sz w:val="28"/>
          <w:szCs w:val="28"/>
        </w:rPr>
        <w:t>Значення в даному полі є дільником, який дозволяє відображати інформацію на цифровому індикаторі рідше, ніж викликається функціональний блок, пов</w:t>
      </w:r>
      <w:r w:rsidR="00D23120">
        <w:rPr>
          <w:sz w:val="28"/>
          <w:szCs w:val="28"/>
        </w:rPr>
        <w:t>’</w:t>
      </w:r>
      <w:r w:rsidRPr="00460A49">
        <w:rPr>
          <w:sz w:val="28"/>
          <w:szCs w:val="28"/>
        </w:rPr>
        <w:t>язаний з елементом відображення. Наприклад, нехай задача викликається (сканується) один раз в 50 мс. Для того, щоб інформація на цифровому індикаторі, який пов</w:t>
      </w:r>
      <w:r w:rsidR="00D23120">
        <w:rPr>
          <w:sz w:val="28"/>
          <w:szCs w:val="28"/>
        </w:rPr>
        <w:t>’</w:t>
      </w:r>
      <w:r w:rsidRPr="00460A49">
        <w:rPr>
          <w:sz w:val="28"/>
          <w:szCs w:val="28"/>
        </w:rPr>
        <w:t xml:space="preserve">язаний з одним  з  функціональних  блоків  задачі,  оновлювалася один раз в 250 мс, потрібно встановити в полі </w:t>
      </w:r>
      <w:r w:rsidR="00460A49">
        <w:rPr>
          <w:sz w:val="28"/>
          <w:szCs w:val="28"/>
        </w:rPr>
        <w:t>«</w:t>
      </w:r>
      <w:r w:rsidRPr="00460A49">
        <w:rPr>
          <w:sz w:val="28"/>
          <w:szCs w:val="28"/>
        </w:rPr>
        <w:t>Частота оновлення</w:t>
      </w:r>
      <w:r w:rsidR="00460A49">
        <w:rPr>
          <w:sz w:val="28"/>
          <w:szCs w:val="28"/>
        </w:rPr>
        <w:t>»</w:t>
      </w:r>
      <w:r w:rsidRPr="00460A49">
        <w:rPr>
          <w:sz w:val="28"/>
          <w:szCs w:val="28"/>
        </w:rPr>
        <w:t xml:space="preserve"> значення 5. В цьому випадку значення на цифровому індикаторі буде оновлюватися через кожні п</w:t>
      </w:r>
      <w:r w:rsidR="00D23120">
        <w:rPr>
          <w:sz w:val="28"/>
          <w:szCs w:val="28"/>
        </w:rPr>
        <w:t>’</w:t>
      </w:r>
      <w:r w:rsidRPr="00460A49">
        <w:rPr>
          <w:sz w:val="28"/>
          <w:szCs w:val="28"/>
        </w:rPr>
        <w:t>ять викликів задачі, яка містить пов</w:t>
      </w:r>
      <w:r w:rsidR="00D23120">
        <w:rPr>
          <w:sz w:val="28"/>
          <w:szCs w:val="28"/>
        </w:rPr>
        <w:t>’</w:t>
      </w:r>
      <w:r w:rsidRPr="00460A49">
        <w:rPr>
          <w:sz w:val="28"/>
          <w:szCs w:val="28"/>
        </w:rPr>
        <w:t>язаний блок.</w:t>
      </w:r>
    </w:p>
    <w:p w:rsidR="00290882" w:rsidRPr="00460A49" w:rsidRDefault="00290882" w:rsidP="00B55737">
      <w:pPr>
        <w:widowControl w:val="0"/>
        <w:jc w:val="both"/>
        <w:rPr>
          <w:sz w:val="28"/>
          <w:szCs w:val="28"/>
        </w:rPr>
      </w:pPr>
    </w:p>
    <w:p w:rsidR="00290882" w:rsidRPr="00460A49" w:rsidRDefault="00290882" w:rsidP="00A8443D">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b w:val="0"/>
          <w:noProof/>
          <w:color w:val="auto"/>
        </w:rPr>
        <w:drawing>
          <wp:inline distT="0" distB="0" distL="0" distR="0" wp14:anchorId="6DAAF0C0" wp14:editId="51E2FA39">
            <wp:extent cx="191135" cy="203200"/>
            <wp:effectExtent l="1905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3">
                      <a:grayscl/>
                    </a:blip>
                    <a:srcRect l="29753" t="38339" r="67157" b="57303"/>
                    <a:stretch>
                      <a:fillRect/>
                    </a:stretch>
                  </pic:blipFill>
                  <pic:spPr bwMode="auto">
                    <a:xfrm>
                      <a:off x="0" y="0"/>
                      <a:ext cx="191135" cy="203200"/>
                    </a:xfrm>
                    <a:prstGeom prst="rect">
                      <a:avLst/>
                    </a:prstGeom>
                    <a:noFill/>
                    <a:ln w="9525">
                      <a:noFill/>
                      <a:miter lim="800000"/>
                      <a:headEnd/>
                      <a:tailEnd/>
                    </a:ln>
                  </pic:spPr>
                </pic:pic>
              </a:graphicData>
            </a:graphic>
          </wp:inline>
        </w:drawing>
      </w:r>
      <w:r w:rsidRPr="00460A49">
        <w:rPr>
          <w:rFonts w:ascii="Times New Roman" w:hAnsi="Times New Roman" w:cs="Times New Roman"/>
          <w:color w:val="auto"/>
        </w:rPr>
        <w:t xml:space="preserve">Елемент відображення </w:t>
      </w:r>
      <w:r w:rsidR="00460A49">
        <w:rPr>
          <w:rFonts w:ascii="Times New Roman" w:hAnsi="Times New Roman" w:cs="Times New Roman"/>
          <w:color w:val="auto"/>
        </w:rPr>
        <w:t>«</w:t>
      </w:r>
      <w:r w:rsidRPr="00460A49">
        <w:rPr>
          <w:rFonts w:ascii="Times New Roman" w:hAnsi="Times New Roman" w:cs="Times New Roman"/>
          <w:color w:val="auto"/>
        </w:rPr>
        <w:t>Індикатор</w:t>
      </w:r>
      <w:r w:rsidR="00460A49">
        <w:rPr>
          <w:rFonts w:ascii="Times New Roman" w:hAnsi="Times New Roman" w:cs="Times New Roman"/>
          <w:color w:val="auto"/>
        </w:rPr>
        <w:t>»</w:t>
      </w:r>
    </w:p>
    <w:p w:rsidR="00290882" w:rsidRPr="00460A49" w:rsidRDefault="00290882" w:rsidP="00B55737">
      <w:pPr>
        <w:widowControl w:val="0"/>
        <w:ind w:firstLine="720"/>
        <w:jc w:val="both"/>
        <w:rPr>
          <w:sz w:val="28"/>
          <w:szCs w:val="28"/>
        </w:rPr>
      </w:pPr>
      <w:r w:rsidRPr="00460A49">
        <w:rPr>
          <w:sz w:val="28"/>
          <w:szCs w:val="28"/>
        </w:rPr>
        <w:t>Даний елемент відображення являє собою одиничний індикатор, призначений для відображення логічного стану пов</w:t>
      </w:r>
      <w:r w:rsidR="00D23120">
        <w:rPr>
          <w:sz w:val="28"/>
          <w:szCs w:val="28"/>
        </w:rPr>
        <w:t>’</w:t>
      </w:r>
      <w:r w:rsidRPr="00460A49">
        <w:rPr>
          <w:sz w:val="28"/>
          <w:szCs w:val="28"/>
        </w:rPr>
        <w:t xml:space="preserve">язаного з ним дискретного виходу функціонального блоку стратегії. Індикатор переводиться в стан </w:t>
      </w:r>
      <w:r w:rsidR="00460A49">
        <w:rPr>
          <w:sz w:val="28"/>
          <w:szCs w:val="28"/>
        </w:rPr>
        <w:t>«</w:t>
      </w:r>
      <w:r w:rsidRPr="00460A49">
        <w:rPr>
          <w:sz w:val="28"/>
          <w:szCs w:val="28"/>
        </w:rPr>
        <w:t>Ввімкнений</w:t>
      </w:r>
      <w:r w:rsidR="00460A49">
        <w:rPr>
          <w:sz w:val="28"/>
          <w:szCs w:val="28"/>
        </w:rPr>
        <w:t>»</w:t>
      </w:r>
      <w:r w:rsidRPr="00460A49">
        <w:rPr>
          <w:sz w:val="28"/>
          <w:szCs w:val="28"/>
        </w:rPr>
        <w:t xml:space="preserve"> при появі логічної одиниці на виході пов</w:t>
      </w:r>
      <w:r w:rsidR="00D23120">
        <w:rPr>
          <w:sz w:val="28"/>
          <w:szCs w:val="28"/>
        </w:rPr>
        <w:t>’</w:t>
      </w:r>
      <w:r w:rsidRPr="00460A49">
        <w:rPr>
          <w:sz w:val="28"/>
          <w:szCs w:val="28"/>
        </w:rPr>
        <w:t xml:space="preserve">язаного з ним функціонального блоку. Індикатор переводиться в стан </w:t>
      </w:r>
      <w:r w:rsidR="00460A49">
        <w:rPr>
          <w:sz w:val="28"/>
          <w:szCs w:val="28"/>
        </w:rPr>
        <w:t>«</w:t>
      </w:r>
      <w:r w:rsidRPr="00460A49">
        <w:rPr>
          <w:sz w:val="28"/>
          <w:szCs w:val="28"/>
        </w:rPr>
        <w:t>Вимкнений</w:t>
      </w:r>
      <w:r w:rsidR="00460A49">
        <w:rPr>
          <w:sz w:val="28"/>
          <w:szCs w:val="28"/>
        </w:rPr>
        <w:t>»</w:t>
      </w:r>
      <w:r w:rsidRPr="00460A49">
        <w:rPr>
          <w:sz w:val="28"/>
          <w:szCs w:val="28"/>
        </w:rPr>
        <w:t xml:space="preserve"> при появі логічного нуля на виході пов</w:t>
      </w:r>
      <w:r w:rsidR="00D23120">
        <w:rPr>
          <w:sz w:val="28"/>
          <w:szCs w:val="28"/>
        </w:rPr>
        <w:t>’</w:t>
      </w:r>
      <w:r w:rsidRPr="00460A49">
        <w:rPr>
          <w:sz w:val="28"/>
          <w:szCs w:val="28"/>
        </w:rPr>
        <w:t>язаного з ним функціонального блоку. Розміри, форма і колір індикатора в різних станах можуть бути встановлені за допомогою діалогової панелі настройки параметрів індикатора.</w:t>
      </w:r>
    </w:p>
    <w:p w:rsidR="00290882" w:rsidRPr="00460A49" w:rsidRDefault="00290882" w:rsidP="00B55737">
      <w:pPr>
        <w:pStyle w:val="5"/>
        <w:widowControl w:val="0"/>
        <w:spacing w:before="0" w:after="0"/>
        <w:ind w:firstLine="720"/>
        <w:rPr>
          <w:rFonts w:ascii="Times New Roman" w:hAnsi="Times New Roman" w:cs="Times New Roman"/>
          <w:b w:val="0"/>
          <w:i w:val="0"/>
          <w:sz w:val="28"/>
          <w:szCs w:val="28"/>
        </w:rPr>
      </w:pPr>
      <w:r w:rsidRPr="00460A49">
        <w:rPr>
          <w:rFonts w:ascii="Times New Roman" w:hAnsi="Times New Roman" w:cs="Times New Roman"/>
          <w:b w:val="0"/>
          <w:i w:val="0"/>
          <w:sz w:val="28"/>
          <w:szCs w:val="28"/>
        </w:rPr>
        <w:t xml:space="preserve">Поле </w:t>
      </w:r>
      <w:r w:rsidR="00460A49">
        <w:rPr>
          <w:rFonts w:ascii="Times New Roman" w:hAnsi="Times New Roman" w:cs="Times New Roman"/>
          <w:b w:val="0"/>
          <w:i w:val="0"/>
          <w:sz w:val="28"/>
          <w:szCs w:val="28"/>
        </w:rPr>
        <w:t>«</w:t>
      </w:r>
      <w:r w:rsidRPr="00460A49">
        <w:rPr>
          <w:rFonts w:ascii="Times New Roman" w:hAnsi="Times New Roman" w:cs="Times New Roman"/>
          <w:b w:val="0"/>
          <w:i w:val="0"/>
          <w:sz w:val="28"/>
          <w:szCs w:val="28"/>
        </w:rPr>
        <w:t>Введення із</w:t>
      </w:r>
      <w:r w:rsidR="00460A49">
        <w:rPr>
          <w:rFonts w:ascii="Times New Roman" w:hAnsi="Times New Roman" w:cs="Times New Roman"/>
          <w:b w:val="0"/>
          <w:i w:val="0"/>
          <w:sz w:val="28"/>
          <w:szCs w:val="28"/>
        </w:rPr>
        <w:t>»</w:t>
      </w:r>
    </w:p>
    <w:p w:rsidR="00290882" w:rsidRPr="00460A49" w:rsidRDefault="00290882" w:rsidP="00B55737">
      <w:pPr>
        <w:widowControl w:val="0"/>
        <w:ind w:firstLine="720"/>
        <w:jc w:val="both"/>
        <w:rPr>
          <w:sz w:val="28"/>
          <w:szCs w:val="28"/>
        </w:rPr>
      </w:pPr>
      <w:r w:rsidRPr="00460A49">
        <w:rPr>
          <w:sz w:val="28"/>
          <w:szCs w:val="28"/>
        </w:rPr>
        <w:t>Елемент відображення може бути пов</w:t>
      </w:r>
      <w:r w:rsidR="00D23120">
        <w:rPr>
          <w:sz w:val="28"/>
          <w:szCs w:val="28"/>
        </w:rPr>
        <w:t>’</w:t>
      </w:r>
      <w:r w:rsidRPr="00460A49">
        <w:rPr>
          <w:sz w:val="28"/>
          <w:szCs w:val="28"/>
        </w:rPr>
        <w:t xml:space="preserve">язаний з однієї із змінних задачі, що входить в стратегію. Перед початком настройки параметрів елемента відображення </w:t>
      </w:r>
      <w:r w:rsidR="00460A49">
        <w:rPr>
          <w:sz w:val="28"/>
          <w:szCs w:val="28"/>
        </w:rPr>
        <w:t>«</w:t>
      </w:r>
      <w:r w:rsidRPr="00460A49">
        <w:rPr>
          <w:sz w:val="28"/>
          <w:szCs w:val="28"/>
        </w:rPr>
        <w:t>Індикатор</w:t>
      </w:r>
      <w:r w:rsidR="00460A49">
        <w:rPr>
          <w:sz w:val="28"/>
          <w:szCs w:val="28"/>
        </w:rPr>
        <w:t>»</w:t>
      </w:r>
      <w:r w:rsidRPr="00460A49">
        <w:rPr>
          <w:sz w:val="28"/>
          <w:szCs w:val="28"/>
        </w:rPr>
        <w:t xml:space="preserve"> необхідно встановити зв</w:t>
      </w:r>
      <w:r w:rsidR="00D23120">
        <w:rPr>
          <w:sz w:val="28"/>
          <w:szCs w:val="28"/>
        </w:rPr>
        <w:t>’</w:t>
      </w:r>
      <w:r w:rsidRPr="00460A49">
        <w:rPr>
          <w:sz w:val="28"/>
          <w:szCs w:val="28"/>
        </w:rPr>
        <w:t xml:space="preserve">язок з функціональним блоком, логічний стан на виході якого потрібно відображати. Для цього потрібно натиснути кнопку </w:t>
      </w:r>
      <w:r w:rsidR="00460A49">
        <w:rPr>
          <w:sz w:val="28"/>
          <w:szCs w:val="28"/>
        </w:rPr>
        <w:t>«</w:t>
      </w:r>
      <w:r w:rsidRPr="00460A49">
        <w:rPr>
          <w:sz w:val="28"/>
          <w:szCs w:val="28"/>
        </w:rPr>
        <w:t>Вибір...</w:t>
      </w:r>
      <w:r w:rsidR="00460A49">
        <w:rPr>
          <w:sz w:val="28"/>
          <w:szCs w:val="28"/>
        </w:rPr>
        <w:t>»</w:t>
      </w:r>
      <w:r w:rsidRPr="00460A49">
        <w:rPr>
          <w:sz w:val="28"/>
          <w:szCs w:val="28"/>
        </w:rPr>
        <w:t xml:space="preserve"> діалогової панелі і в діалоговій панелі </w:t>
      </w:r>
      <w:r w:rsidR="00460A49">
        <w:rPr>
          <w:sz w:val="28"/>
          <w:szCs w:val="28"/>
        </w:rPr>
        <w:t>«</w:t>
      </w:r>
      <w:r w:rsidRPr="00460A49">
        <w:rPr>
          <w:sz w:val="28"/>
          <w:szCs w:val="28"/>
        </w:rPr>
        <w:t>Зв</w:t>
      </w:r>
      <w:r w:rsidR="00D23120">
        <w:rPr>
          <w:sz w:val="28"/>
          <w:szCs w:val="28"/>
        </w:rPr>
        <w:t>’</w:t>
      </w:r>
      <w:r w:rsidRPr="00460A49">
        <w:rPr>
          <w:sz w:val="28"/>
          <w:szCs w:val="28"/>
        </w:rPr>
        <w:t>язок</w:t>
      </w:r>
      <w:r w:rsidR="00460A49">
        <w:rPr>
          <w:sz w:val="28"/>
          <w:szCs w:val="28"/>
        </w:rPr>
        <w:t>»</w:t>
      </w:r>
      <w:r w:rsidRPr="00460A49">
        <w:rPr>
          <w:sz w:val="28"/>
          <w:szCs w:val="28"/>
        </w:rPr>
        <w:t>, що з</w:t>
      </w:r>
      <w:r w:rsidR="00D23120">
        <w:rPr>
          <w:sz w:val="28"/>
          <w:szCs w:val="28"/>
        </w:rPr>
        <w:t>’</w:t>
      </w:r>
      <w:r w:rsidRPr="00460A49">
        <w:rPr>
          <w:sz w:val="28"/>
          <w:szCs w:val="28"/>
        </w:rPr>
        <w:t xml:space="preserve">явилася,  вибрати ідентифікатор задачі, ідентифікатор функціонального блоку і номер виходу функціонального блоку, що приєднується.  При запуску стратегії на виконання </w:t>
      </w:r>
      <w:r w:rsidRPr="00460A49">
        <w:rPr>
          <w:sz w:val="28"/>
          <w:szCs w:val="28"/>
        </w:rPr>
        <w:lastRenderedPageBreak/>
        <w:t>логічний стан на виході приєднаного функціонального блоку буде відображатися відповідним кольором індикатора.</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Форма індикатора</w:t>
      </w:r>
      <w:r w:rsidR="00460A49">
        <w:rPr>
          <w:sz w:val="28"/>
          <w:szCs w:val="28"/>
        </w:rPr>
        <w:t>»</w:t>
      </w:r>
      <w:r w:rsidRPr="00460A49">
        <w:rPr>
          <w:sz w:val="28"/>
          <w:szCs w:val="28"/>
        </w:rPr>
        <w:t xml:space="preserve"> призначене для вибору форми індикатора. Індикатор може мати прямокутну (квадратну) форму або форму еліпса (кола).</w:t>
      </w:r>
    </w:p>
    <w:p w:rsidR="00290882" w:rsidRPr="00460A49" w:rsidRDefault="00290882" w:rsidP="00B55737">
      <w:pPr>
        <w:widowControl w:val="0"/>
        <w:ind w:firstLine="720"/>
        <w:jc w:val="both"/>
        <w:rPr>
          <w:sz w:val="28"/>
          <w:szCs w:val="28"/>
        </w:rPr>
      </w:pPr>
      <w:r w:rsidRPr="00460A49">
        <w:rPr>
          <w:sz w:val="28"/>
          <w:szCs w:val="28"/>
        </w:rPr>
        <w:t xml:space="preserve">Поля </w:t>
      </w:r>
      <w:r w:rsidR="00460A49">
        <w:rPr>
          <w:sz w:val="28"/>
          <w:szCs w:val="28"/>
        </w:rPr>
        <w:t>«</w:t>
      </w:r>
      <w:r w:rsidRPr="00460A49">
        <w:rPr>
          <w:sz w:val="28"/>
          <w:szCs w:val="28"/>
        </w:rPr>
        <w:t>Колір для стану ВКЛ(1)/ВЫКЛ(0)</w:t>
      </w:r>
      <w:r w:rsidR="00460A49">
        <w:rPr>
          <w:sz w:val="28"/>
          <w:szCs w:val="28"/>
        </w:rPr>
        <w:t>»</w:t>
      </w:r>
      <w:r w:rsidRPr="00460A49">
        <w:rPr>
          <w:sz w:val="28"/>
          <w:szCs w:val="28"/>
        </w:rPr>
        <w:t xml:space="preserve"> дозволяють вибрати кольори індикатора у включеному і вимкненому станах. У GENIE реалізована підтримка до 16-ти кольорів.</w:t>
      </w:r>
    </w:p>
    <w:p w:rsidR="00290882" w:rsidRPr="00460A49" w:rsidRDefault="00290882" w:rsidP="00B55737">
      <w:pPr>
        <w:widowControl w:val="0"/>
        <w:jc w:val="both"/>
        <w:rPr>
          <w:sz w:val="28"/>
          <w:szCs w:val="28"/>
        </w:rPr>
      </w:pPr>
    </w:p>
    <w:p w:rsidR="00290882" w:rsidRPr="00460A49" w:rsidRDefault="00290882" w:rsidP="00B55737">
      <w:pPr>
        <w:pStyle w:val="2"/>
        <w:keepNext w:val="0"/>
        <w:widowControl w:val="0"/>
        <w:spacing w:before="0"/>
        <w:jc w:val="center"/>
        <w:rPr>
          <w:rFonts w:ascii="Times New Roman" w:hAnsi="Times New Roman" w:cs="Times New Roman"/>
          <w:b w:val="0"/>
          <w:color w:val="auto"/>
          <w:sz w:val="28"/>
          <w:szCs w:val="28"/>
        </w:rPr>
      </w:pPr>
      <w:r w:rsidRPr="00460A49">
        <w:rPr>
          <w:rFonts w:ascii="Times New Roman" w:hAnsi="Times New Roman" w:cs="Times New Roman"/>
          <w:b w:val="0"/>
          <w:noProof/>
          <w:color w:val="auto"/>
          <w:sz w:val="28"/>
          <w:szCs w:val="28"/>
        </w:rPr>
        <w:drawing>
          <wp:inline distT="0" distB="0" distL="0" distR="0" wp14:anchorId="23DC84ED" wp14:editId="5DE43AEF">
            <wp:extent cx="215265" cy="203200"/>
            <wp:effectExtent l="19050" t="0" r="0"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3">
                      <a:grayscl/>
                    </a:blip>
                    <a:srcRect l="32843" t="38368" r="63654" b="57253"/>
                    <a:stretch>
                      <a:fillRect/>
                    </a:stretch>
                  </pic:blipFill>
                  <pic:spPr bwMode="auto">
                    <a:xfrm>
                      <a:off x="0" y="0"/>
                      <a:ext cx="215265" cy="203200"/>
                    </a:xfrm>
                    <a:prstGeom prst="rect">
                      <a:avLst/>
                    </a:prstGeom>
                    <a:noFill/>
                    <a:ln w="9525">
                      <a:noFill/>
                      <a:miter lim="800000"/>
                      <a:headEnd/>
                      <a:tailEnd/>
                    </a:ln>
                  </pic:spPr>
                </pic:pic>
              </a:graphicData>
            </a:graphic>
          </wp:inline>
        </w:drawing>
      </w:r>
      <w:r w:rsidRPr="00460A49">
        <w:rPr>
          <w:rFonts w:ascii="Times New Roman" w:hAnsi="Times New Roman" w:cs="Times New Roman"/>
          <w:color w:val="auto"/>
          <w:sz w:val="28"/>
          <w:szCs w:val="28"/>
        </w:rPr>
        <w:t xml:space="preserve"> Елемент управління </w:t>
      </w:r>
      <w:r w:rsidR="00460A49">
        <w:rPr>
          <w:rFonts w:ascii="Times New Roman" w:hAnsi="Times New Roman" w:cs="Times New Roman"/>
          <w:color w:val="auto"/>
          <w:sz w:val="28"/>
          <w:szCs w:val="28"/>
        </w:rPr>
        <w:t>«</w:t>
      </w:r>
      <w:r w:rsidRPr="00460A49">
        <w:rPr>
          <w:rFonts w:ascii="Times New Roman" w:hAnsi="Times New Roman" w:cs="Times New Roman"/>
          <w:color w:val="auto"/>
          <w:sz w:val="28"/>
          <w:szCs w:val="28"/>
        </w:rPr>
        <w:t>Інкрементний регулятор</w:t>
      </w:r>
      <w:r w:rsidR="00460A49">
        <w:rPr>
          <w:rFonts w:ascii="Times New Roman" w:hAnsi="Times New Roman" w:cs="Times New Roman"/>
          <w:color w:val="auto"/>
          <w:sz w:val="28"/>
          <w:szCs w:val="28"/>
        </w:rPr>
        <w:t>»</w:t>
      </w:r>
    </w:p>
    <w:p w:rsidR="00290882" w:rsidRPr="00460A49" w:rsidRDefault="00290882" w:rsidP="00B55737">
      <w:pPr>
        <w:pStyle w:val="23"/>
        <w:widowControl w:val="0"/>
        <w:spacing w:after="0" w:line="240" w:lineRule="auto"/>
        <w:ind w:left="0" w:firstLine="709"/>
        <w:jc w:val="both"/>
        <w:rPr>
          <w:sz w:val="28"/>
          <w:szCs w:val="28"/>
        </w:rPr>
      </w:pPr>
      <w:r w:rsidRPr="00460A49">
        <w:rPr>
          <w:sz w:val="28"/>
          <w:szCs w:val="28"/>
        </w:rPr>
        <w:t xml:space="preserve">Елемент управління </w:t>
      </w:r>
      <w:r w:rsidR="00460A49">
        <w:rPr>
          <w:sz w:val="28"/>
          <w:szCs w:val="28"/>
        </w:rPr>
        <w:t>«</w:t>
      </w:r>
      <w:r w:rsidRPr="00460A49">
        <w:rPr>
          <w:sz w:val="28"/>
          <w:szCs w:val="28"/>
        </w:rPr>
        <w:t>Інкрементний регулятор</w:t>
      </w:r>
      <w:r w:rsidR="00460A49">
        <w:rPr>
          <w:sz w:val="28"/>
          <w:szCs w:val="28"/>
        </w:rPr>
        <w:t>»</w:t>
      </w:r>
      <w:r w:rsidRPr="00460A49">
        <w:rPr>
          <w:sz w:val="28"/>
          <w:szCs w:val="28"/>
        </w:rPr>
        <w:t xml:space="preserve"> може бути поміщений у вікно форми відображення і пов</w:t>
      </w:r>
      <w:r w:rsidR="00D23120">
        <w:rPr>
          <w:sz w:val="28"/>
          <w:szCs w:val="28"/>
        </w:rPr>
        <w:t>’</w:t>
      </w:r>
      <w:r w:rsidRPr="00460A49">
        <w:rPr>
          <w:sz w:val="28"/>
          <w:szCs w:val="28"/>
        </w:rPr>
        <w:t>язаний з вхідною змінною функціонального блоку задачі, що входить в стратегію, і/або елементами відображення. Є можливість встановлення необхідних розмірів регулятора. Інкрементний регулятор призначений для введення оператором числових значень за допомогою клавіатури або миші і передачі введених значень пов</w:t>
      </w:r>
      <w:r w:rsidR="00D23120">
        <w:rPr>
          <w:sz w:val="28"/>
          <w:szCs w:val="28"/>
        </w:rPr>
        <w:t>’</w:t>
      </w:r>
      <w:r w:rsidRPr="00460A49">
        <w:rPr>
          <w:sz w:val="28"/>
          <w:szCs w:val="28"/>
        </w:rPr>
        <w:t>язаному функціональному блоку стратегії, що дозволяє реалізовувати функції оперативного диспетчерського управління. Значення, що вводяться, можуть бути цілого або дійсного типу. Формат значення, що вводиться (кількість цифр після десяткової коми), може бути встановлений тільки для дійсних чисел.</w:t>
      </w:r>
    </w:p>
    <w:p w:rsidR="00413039" w:rsidRPr="00460A49" w:rsidRDefault="00413039" w:rsidP="00413039">
      <w:pPr>
        <w:widowControl w:val="0"/>
        <w:ind w:firstLine="720"/>
        <w:jc w:val="both"/>
        <w:rPr>
          <w:sz w:val="28"/>
          <w:szCs w:val="28"/>
        </w:rPr>
      </w:pPr>
      <w:r w:rsidRPr="00460A49">
        <w:rPr>
          <w:sz w:val="28"/>
          <w:szCs w:val="28"/>
        </w:rPr>
        <w:t xml:space="preserve">Тип і розмір шрифту, що використовується, вибираються шляхом натискання кнопки </w:t>
      </w:r>
      <w:r w:rsidR="00460A49">
        <w:rPr>
          <w:sz w:val="28"/>
          <w:szCs w:val="28"/>
        </w:rPr>
        <w:t>«</w:t>
      </w:r>
      <w:r w:rsidRPr="00460A49">
        <w:rPr>
          <w:sz w:val="28"/>
          <w:szCs w:val="28"/>
        </w:rPr>
        <w:t>Шрифт...</w:t>
      </w:r>
      <w:r w:rsidR="00460A49">
        <w:rPr>
          <w:sz w:val="28"/>
          <w:szCs w:val="28"/>
        </w:rPr>
        <w:t>»</w:t>
      </w:r>
      <w:r w:rsidRPr="00460A49">
        <w:rPr>
          <w:sz w:val="28"/>
          <w:szCs w:val="28"/>
        </w:rPr>
        <w:t xml:space="preserve"> діалогової панелі настройки параметрів елемента управління.</w:t>
      </w:r>
    </w:p>
    <w:p w:rsidR="00413039" w:rsidRPr="00460A49" w:rsidRDefault="00413039" w:rsidP="00413039">
      <w:pPr>
        <w:widowControl w:val="0"/>
        <w:ind w:firstLine="720"/>
        <w:jc w:val="both"/>
        <w:rPr>
          <w:sz w:val="28"/>
          <w:szCs w:val="28"/>
        </w:rPr>
      </w:pPr>
      <w:r w:rsidRPr="00460A49">
        <w:rPr>
          <w:sz w:val="28"/>
          <w:szCs w:val="28"/>
        </w:rPr>
        <w:t xml:space="preserve">Перемикач </w:t>
      </w:r>
      <w:r w:rsidR="00460A49">
        <w:rPr>
          <w:sz w:val="28"/>
          <w:szCs w:val="28"/>
        </w:rPr>
        <w:t>«</w:t>
      </w:r>
      <w:r w:rsidRPr="00460A49">
        <w:rPr>
          <w:sz w:val="28"/>
          <w:szCs w:val="28"/>
        </w:rPr>
        <w:t>Тип числа, що вводиться</w:t>
      </w:r>
      <w:r w:rsidR="00460A49">
        <w:rPr>
          <w:sz w:val="28"/>
          <w:szCs w:val="28"/>
        </w:rPr>
        <w:t>»</w:t>
      </w:r>
      <w:r w:rsidRPr="00460A49">
        <w:rPr>
          <w:sz w:val="28"/>
          <w:szCs w:val="28"/>
        </w:rPr>
        <w:t xml:space="preserve"> дозволяє вибрати тип  значення, що відображається і вводиться.  Забезпечена підтримка дійсних (з плаваючою комою) і цілих чисел.</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Рівень привілеїв</w:t>
      </w:r>
      <w:r w:rsidR="00460A49">
        <w:rPr>
          <w:sz w:val="28"/>
          <w:szCs w:val="28"/>
        </w:rPr>
        <w:t>»</w:t>
      </w:r>
      <w:r w:rsidRPr="00460A49">
        <w:rPr>
          <w:sz w:val="28"/>
          <w:szCs w:val="28"/>
        </w:rPr>
        <w:t xml:space="preserve"> призначене для захисту функцій управління, пов</w:t>
      </w:r>
      <w:r w:rsidR="00D23120">
        <w:rPr>
          <w:sz w:val="28"/>
          <w:szCs w:val="28"/>
        </w:rPr>
        <w:t>’</w:t>
      </w:r>
      <w:r w:rsidRPr="00460A49">
        <w:rPr>
          <w:sz w:val="28"/>
          <w:szCs w:val="28"/>
        </w:rPr>
        <w:t>язаних з інкрементним регулятором. Рівень привілеїв може приймати значення від 0 до 255, причому більшому значенню відповідає більш високий рівень привілеїв. Таким чином, якщо для регулятора встановлений рівень привілеїв рівний 100, то змінити значення на його виході зможуть користувачі з правами доступу від 100 і вище.</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Початкове значення</w:t>
      </w:r>
      <w:r w:rsidR="00460A49">
        <w:rPr>
          <w:sz w:val="28"/>
          <w:szCs w:val="28"/>
        </w:rPr>
        <w:t>»</w:t>
      </w:r>
      <w:r w:rsidRPr="00460A49">
        <w:rPr>
          <w:sz w:val="28"/>
          <w:szCs w:val="28"/>
        </w:rPr>
        <w:t xml:space="preserve"> визначає значення на виході інкрементного регулятора при запуску стратегії на виконання.</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Крок зміни</w:t>
      </w:r>
      <w:r w:rsidR="00460A49">
        <w:rPr>
          <w:sz w:val="28"/>
          <w:szCs w:val="28"/>
        </w:rPr>
        <w:t>»</w:t>
      </w:r>
      <w:r w:rsidRPr="00460A49">
        <w:rPr>
          <w:sz w:val="28"/>
          <w:szCs w:val="28"/>
        </w:rPr>
        <w:t xml:space="preserve"> визначає величину зменшення/збільшення значення на виході регулятора при одноразовому натисканні лівою клавішею миші на кнопках зменшення/збільшення, розташованих праворуч від області відображення значення на виході інкрементного регулятора.</w:t>
      </w:r>
    </w:p>
    <w:p w:rsidR="00290882" w:rsidRPr="00460A49" w:rsidRDefault="00290882" w:rsidP="00B55737">
      <w:pPr>
        <w:widowControl w:val="0"/>
        <w:ind w:firstLine="720"/>
        <w:jc w:val="both"/>
        <w:rPr>
          <w:sz w:val="28"/>
          <w:szCs w:val="28"/>
        </w:rPr>
      </w:pPr>
      <w:r w:rsidRPr="00460A49">
        <w:rPr>
          <w:sz w:val="28"/>
          <w:szCs w:val="28"/>
        </w:rPr>
        <w:t xml:space="preserve">Поля </w:t>
      </w:r>
      <w:r w:rsidR="00460A49">
        <w:rPr>
          <w:sz w:val="28"/>
          <w:szCs w:val="28"/>
        </w:rPr>
        <w:t>«</w:t>
      </w:r>
      <w:r w:rsidRPr="00460A49">
        <w:rPr>
          <w:sz w:val="28"/>
          <w:szCs w:val="28"/>
        </w:rPr>
        <w:t>Верхня/Нижня межа</w:t>
      </w:r>
      <w:r w:rsidR="00460A49">
        <w:rPr>
          <w:sz w:val="28"/>
          <w:szCs w:val="28"/>
        </w:rPr>
        <w:t>»</w:t>
      </w:r>
      <w:r w:rsidRPr="00460A49">
        <w:rPr>
          <w:sz w:val="28"/>
          <w:szCs w:val="28"/>
        </w:rPr>
        <w:t xml:space="preserve"> призначені для встановлення діапазону зміни значення на виході інкрементного регулятора </w:t>
      </w:r>
    </w:p>
    <w:p w:rsidR="00290882" w:rsidRPr="00460A49" w:rsidRDefault="00290882" w:rsidP="00B55737">
      <w:pPr>
        <w:widowControl w:val="0"/>
        <w:jc w:val="both"/>
        <w:rPr>
          <w:sz w:val="28"/>
          <w:szCs w:val="28"/>
        </w:rPr>
      </w:pPr>
    </w:p>
    <w:p w:rsidR="00290882" w:rsidRPr="00460A49" w:rsidRDefault="00290882" w:rsidP="00B55737">
      <w:pPr>
        <w:pStyle w:val="3"/>
        <w:keepNext w:val="0"/>
        <w:widowControl w:val="0"/>
        <w:spacing w:before="0"/>
        <w:jc w:val="center"/>
        <w:rPr>
          <w:rFonts w:ascii="Times New Roman" w:hAnsi="Times New Roman" w:cs="Times New Roman"/>
          <w:color w:val="auto"/>
          <w:sz w:val="28"/>
          <w:szCs w:val="28"/>
        </w:rPr>
      </w:pPr>
      <w:r w:rsidRPr="00460A49">
        <w:rPr>
          <w:rFonts w:ascii="Times New Roman" w:hAnsi="Times New Roman" w:cs="Times New Roman"/>
          <w:b w:val="0"/>
          <w:noProof/>
          <w:color w:val="auto"/>
          <w:sz w:val="28"/>
          <w:szCs w:val="28"/>
        </w:rPr>
        <w:drawing>
          <wp:inline distT="0" distB="0" distL="0" distR="0" wp14:anchorId="5FF22709" wp14:editId="67D07D5A">
            <wp:extent cx="191135" cy="191135"/>
            <wp:effectExtent l="19050" t="0" r="0" b="0"/>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3">
                      <a:grayscl/>
                    </a:blip>
                    <a:srcRect l="29753" t="42747" r="67157" b="53146"/>
                    <a:stretch>
                      <a:fillRect/>
                    </a:stretch>
                  </pic:blipFill>
                  <pic:spPr bwMode="auto">
                    <a:xfrm>
                      <a:off x="0" y="0"/>
                      <a:ext cx="191135" cy="191135"/>
                    </a:xfrm>
                    <a:prstGeom prst="rect">
                      <a:avLst/>
                    </a:prstGeom>
                    <a:noFill/>
                    <a:ln w="9525">
                      <a:noFill/>
                      <a:miter lim="800000"/>
                      <a:headEnd/>
                      <a:tailEnd/>
                    </a:ln>
                  </pic:spPr>
                </pic:pic>
              </a:graphicData>
            </a:graphic>
          </wp:inline>
        </w:drawing>
      </w:r>
      <w:r w:rsidRPr="00460A49">
        <w:rPr>
          <w:rFonts w:ascii="Times New Roman" w:hAnsi="Times New Roman" w:cs="Times New Roman"/>
          <w:color w:val="auto"/>
          <w:sz w:val="28"/>
          <w:szCs w:val="28"/>
        </w:rPr>
        <w:t xml:space="preserve"> Елемент управління </w:t>
      </w:r>
      <w:r w:rsidR="00460A49">
        <w:rPr>
          <w:rFonts w:ascii="Times New Roman" w:hAnsi="Times New Roman" w:cs="Times New Roman"/>
          <w:color w:val="auto"/>
          <w:sz w:val="28"/>
          <w:szCs w:val="28"/>
        </w:rPr>
        <w:t>«</w:t>
      </w:r>
      <w:r w:rsidRPr="00460A49">
        <w:rPr>
          <w:rFonts w:ascii="Times New Roman" w:hAnsi="Times New Roman" w:cs="Times New Roman"/>
          <w:color w:val="auto"/>
          <w:sz w:val="28"/>
          <w:szCs w:val="28"/>
        </w:rPr>
        <w:t>Аналоговий регулятор</w:t>
      </w:r>
      <w:r w:rsidR="00460A49">
        <w:rPr>
          <w:rFonts w:ascii="Times New Roman" w:hAnsi="Times New Roman" w:cs="Times New Roman"/>
          <w:color w:val="auto"/>
          <w:sz w:val="28"/>
          <w:szCs w:val="28"/>
        </w:rPr>
        <w:t>»</w:t>
      </w:r>
    </w:p>
    <w:p w:rsidR="00290882" w:rsidRPr="00460A49" w:rsidRDefault="00290882" w:rsidP="00B55737">
      <w:pPr>
        <w:widowControl w:val="0"/>
        <w:ind w:firstLine="720"/>
        <w:jc w:val="both"/>
        <w:rPr>
          <w:sz w:val="28"/>
          <w:szCs w:val="28"/>
        </w:rPr>
      </w:pPr>
      <w:r w:rsidRPr="00460A49">
        <w:rPr>
          <w:sz w:val="28"/>
          <w:szCs w:val="28"/>
        </w:rPr>
        <w:t xml:space="preserve">Елемент управління </w:t>
      </w:r>
      <w:r w:rsidR="00460A49">
        <w:rPr>
          <w:sz w:val="28"/>
          <w:szCs w:val="28"/>
        </w:rPr>
        <w:t>«</w:t>
      </w:r>
      <w:r w:rsidRPr="00460A49">
        <w:rPr>
          <w:sz w:val="28"/>
          <w:szCs w:val="28"/>
        </w:rPr>
        <w:t>Аналоговий регулятор</w:t>
      </w:r>
      <w:r w:rsidR="00460A49">
        <w:rPr>
          <w:sz w:val="28"/>
          <w:szCs w:val="28"/>
        </w:rPr>
        <w:t>»</w:t>
      </w:r>
      <w:r w:rsidRPr="00460A49">
        <w:rPr>
          <w:sz w:val="28"/>
          <w:szCs w:val="28"/>
        </w:rPr>
        <w:t xml:space="preserve"> може бути вміщений у вікно форми відображення і пов</w:t>
      </w:r>
      <w:r w:rsidR="00D23120">
        <w:rPr>
          <w:sz w:val="28"/>
          <w:szCs w:val="28"/>
        </w:rPr>
        <w:t>’</w:t>
      </w:r>
      <w:r w:rsidRPr="00460A49">
        <w:rPr>
          <w:sz w:val="28"/>
          <w:szCs w:val="28"/>
        </w:rPr>
        <w:t>язаний з вхідною змінною функціонального блоку задачі, що входить в стратегію, і/або елементами відображення. Є можливість встановлення необхідних розмірів регулятора. Аналоговий регулятора призначений для введення оператором числових значень за допомогою клавіатури або миші і передач введених значень пов</w:t>
      </w:r>
      <w:r w:rsidR="00D23120">
        <w:rPr>
          <w:sz w:val="28"/>
          <w:szCs w:val="28"/>
        </w:rPr>
        <w:t>’</w:t>
      </w:r>
      <w:r w:rsidRPr="00460A49">
        <w:rPr>
          <w:sz w:val="28"/>
          <w:szCs w:val="28"/>
        </w:rPr>
        <w:t xml:space="preserve">язаному функціональному блоку стратегії, що дозволяє реалізовувати </w:t>
      </w:r>
      <w:r w:rsidRPr="00460A49">
        <w:rPr>
          <w:sz w:val="28"/>
          <w:szCs w:val="28"/>
        </w:rPr>
        <w:lastRenderedPageBreak/>
        <w:t xml:space="preserve">функції оперативного диспетчерського управління. Для управління аналоговим регулятором за допомогою клавіатури потрібно за допомогою клавіші  </w:t>
      </w:r>
      <w:r w:rsidR="000F5994">
        <w:rPr>
          <w:sz w:val="28"/>
          <w:szCs w:val="28"/>
        </w:rPr>
        <w:t>«</w:t>
      </w:r>
      <w:r w:rsidRPr="00460A49">
        <w:rPr>
          <w:sz w:val="28"/>
          <w:szCs w:val="28"/>
        </w:rPr>
        <w:t>Tab</w:t>
      </w:r>
      <w:r w:rsidR="000F5994">
        <w:rPr>
          <w:sz w:val="28"/>
          <w:szCs w:val="28"/>
        </w:rPr>
        <w:t>»</w:t>
      </w:r>
      <w:r w:rsidRPr="00460A49">
        <w:rPr>
          <w:sz w:val="28"/>
          <w:szCs w:val="28"/>
        </w:rPr>
        <w:t xml:space="preserve"> на клавіатурі передати фокус введення регулятору (фокус введення  </w:t>
      </w:r>
      <w:r w:rsidR="000F5994">
        <w:rPr>
          <w:sz w:val="28"/>
          <w:szCs w:val="28"/>
        </w:rPr>
        <w:sym w:font="Symbol" w:char="F02D"/>
      </w:r>
      <w:r w:rsidRPr="00460A49">
        <w:rPr>
          <w:sz w:val="28"/>
          <w:szCs w:val="28"/>
        </w:rPr>
        <w:t xml:space="preserve"> стандартне</w:t>
      </w:r>
      <w:r w:rsidR="000F5994">
        <w:rPr>
          <w:sz w:val="28"/>
          <w:szCs w:val="28"/>
        </w:rPr>
        <w:t xml:space="preserve"> </w:t>
      </w:r>
      <w:r w:rsidRPr="00460A49">
        <w:rPr>
          <w:sz w:val="28"/>
          <w:szCs w:val="28"/>
        </w:rPr>
        <w:t>поняття інтерфейсу користувача, прийняте в Windows, яке означає, що введення з клавіатури передається елементу інтерфейсу (вікну, кнопці і т.п.), що отримав фокус введення).</w:t>
      </w:r>
    </w:p>
    <w:p w:rsidR="00413039" w:rsidRPr="00460A49" w:rsidRDefault="00413039" w:rsidP="00413039">
      <w:pPr>
        <w:widowControl w:val="0"/>
        <w:ind w:firstLine="720"/>
        <w:jc w:val="both"/>
        <w:rPr>
          <w:sz w:val="28"/>
          <w:szCs w:val="28"/>
        </w:rPr>
      </w:pPr>
      <w:r w:rsidRPr="00460A49">
        <w:rPr>
          <w:sz w:val="28"/>
          <w:szCs w:val="28"/>
        </w:rPr>
        <w:t>Аналоговий регулятор передає пов</w:t>
      </w:r>
      <w:r w:rsidR="00D23120">
        <w:rPr>
          <w:sz w:val="28"/>
          <w:szCs w:val="28"/>
        </w:rPr>
        <w:t>’</w:t>
      </w:r>
      <w:r w:rsidRPr="00460A49">
        <w:rPr>
          <w:sz w:val="28"/>
          <w:szCs w:val="28"/>
        </w:rPr>
        <w:t xml:space="preserve">язаним функціональним блокам дійсні (з плаваючою комою) значення, які можуть відображатися на суміщеному з регулятором цифровому індикаторі. Є можливість вибору кількості цифр після десяткової коми. Для вибору параметрів шрифту, яким відображається значення регулятора на суміщеному цифровому індикаторі, потрібно натиснути кнопку </w:t>
      </w:r>
      <w:r w:rsidR="00460A49">
        <w:rPr>
          <w:sz w:val="28"/>
          <w:szCs w:val="28"/>
        </w:rPr>
        <w:t>«</w:t>
      </w:r>
      <w:r w:rsidRPr="00460A49">
        <w:rPr>
          <w:sz w:val="28"/>
          <w:szCs w:val="28"/>
        </w:rPr>
        <w:t>Шрифт...</w:t>
      </w:r>
      <w:r w:rsidR="00460A49">
        <w:rPr>
          <w:sz w:val="28"/>
          <w:szCs w:val="28"/>
        </w:rPr>
        <w:t>»</w:t>
      </w:r>
      <w:r w:rsidRPr="00460A49">
        <w:rPr>
          <w:sz w:val="28"/>
          <w:szCs w:val="28"/>
        </w:rPr>
        <w:t xml:space="preserve"> діалогової панелі настройки параметрів аналогового регулятора.</w:t>
      </w:r>
    </w:p>
    <w:p w:rsidR="00290882" w:rsidRPr="00460A49" w:rsidRDefault="00290882" w:rsidP="00B55737">
      <w:pPr>
        <w:widowControl w:val="0"/>
        <w:ind w:firstLine="720"/>
        <w:jc w:val="both"/>
        <w:rPr>
          <w:sz w:val="28"/>
          <w:szCs w:val="28"/>
        </w:rPr>
      </w:pPr>
      <w:r w:rsidRPr="00460A49">
        <w:rPr>
          <w:sz w:val="28"/>
          <w:szCs w:val="28"/>
        </w:rPr>
        <w:t xml:space="preserve">Перемикач </w:t>
      </w:r>
      <w:r w:rsidR="00460A49">
        <w:rPr>
          <w:sz w:val="28"/>
          <w:szCs w:val="28"/>
        </w:rPr>
        <w:t>«</w:t>
      </w:r>
      <w:r w:rsidRPr="00460A49">
        <w:rPr>
          <w:sz w:val="28"/>
          <w:szCs w:val="28"/>
        </w:rPr>
        <w:t>Відображати поточне значення</w:t>
      </w:r>
      <w:r w:rsidR="00460A49">
        <w:rPr>
          <w:sz w:val="28"/>
          <w:szCs w:val="28"/>
        </w:rPr>
        <w:t>»</w:t>
      </w:r>
      <w:r w:rsidRPr="00460A49">
        <w:rPr>
          <w:sz w:val="28"/>
          <w:szCs w:val="28"/>
        </w:rPr>
        <w:t xml:space="preserve"> дозволяє включити/відключити відображення поточного значення регулятора на суміщеному цифровому індикаторі.</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Режим регулювання</w:t>
      </w:r>
      <w:r w:rsidR="00460A49">
        <w:rPr>
          <w:sz w:val="28"/>
          <w:szCs w:val="28"/>
        </w:rPr>
        <w:t>»</w:t>
      </w:r>
      <w:r w:rsidRPr="00460A49">
        <w:rPr>
          <w:sz w:val="28"/>
          <w:szCs w:val="28"/>
        </w:rPr>
        <w:t xml:space="preserve"> дозволяє встановити режим плавної або дискретної зміни величини на виході регулятора. Дискретність зміни значення на виході регулятора визначається значенням в полі </w:t>
      </w:r>
      <w:r w:rsidR="00460A49">
        <w:rPr>
          <w:sz w:val="28"/>
          <w:szCs w:val="28"/>
        </w:rPr>
        <w:t>«</w:t>
      </w:r>
      <w:r w:rsidRPr="00460A49">
        <w:rPr>
          <w:sz w:val="28"/>
          <w:szCs w:val="28"/>
        </w:rPr>
        <w:t>Ціна поділки.</w:t>
      </w:r>
      <w:r w:rsidR="00460A49">
        <w:rPr>
          <w:sz w:val="28"/>
          <w:szCs w:val="28"/>
        </w:rPr>
        <w:t>»</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Кількість знаків після коми</w:t>
      </w:r>
      <w:r w:rsidR="00460A49">
        <w:rPr>
          <w:sz w:val="28"/>
          <w:szCs w:val="28"/>
        </w:rPr>
        <w:t>»</w:t>
      </w:r>
      <w:r w:rsidRPr="00460A49">
        <w:rPr>
          <w:sz w:val="28"/>
          <w:szCs w:val="28"/>
        </w:rPr>
        <w:t xml:space="preserve"> дозволяє встановити кількість цифр після десяткової коми у вихідному значенні, яке формується регулятором.</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Початкове значення</w:t>
      </w:r>
      <w:r w:rsidR="00460A49">
        <w:rPr>
          <w:sz w:val="28"/>
          <w:szCs w:val="28"/>
        </w:rPr>
        <w:t>»</w:t>
      </w:r>
      <w:r w:rsidRPr="00460A49">
        <w:rPr>
          <w:sz w:val="28"/>
          <w:szCs w:val="28"/>
        </w:rPr>
        <w:t xml:space="preserve"> визначає значення на виході аналогового регулятора при запуску стратегії на виконання.</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Рівень привілеїв</w:t>
      </w:r>
      <w:r w:rsidR="00460A49">
        <w:rPr>
          <w:sz w:val="28"/>
          <w:szCs w:val="28"/>
        </w:rPr>
        <w:t>»</w:t>
      </w:r>
      <w:r w:rsidRPr="00460A49">
        <w:rPr>
          <w:sz w:val="28"/>
          <w:szCs w:val="28"/>
        </w:rPr>
        <w:t xml:space="preserve"> призначене для захисту функцій управління, пов</w:t>
      </w:r>
      <w:r w:rsidR="00D23120">
        <w:rPr>
          <w:sz w:val="28"/>
          <w:szCs w:val="28"/>
        </w:rPr>
        <w:t>’</w:t>
      </w:r>
      <w:r w:rsidRPr="00460A49">
        <w:rPr>
          <w:sz w:val="28"/>
          <w:szCs w:val="28"/>
        </w:rPr>
        <w:t>язаних з аналоговим регулятором. Рівень привілеїв може приймати значення від 0 до 255, причому більшому значенню відповідає більш високий рівень привілеїв. Таким чином, якщо для регулятора встановлений рівень привілеїв рівний 100, то змінити значення на його виході зможуть користувачі з правами доступу від 100 і вище.</w:t>
      </w:r>
    </w:p>
    <w:p w:rsidR="00290882" w:rsidRPr="00460A49" w:rsidRDefault="00290882" w:rsidP="00B55737">
      <w:pPr>
        <w:widowControl w:val="0"/>
        <w:ind w:firstLine="720"/>
        <w:jc w:val="both"/>
        <w:rPr>
          <w:sz w:val="28"/>
          <w:szCs w:val="28"/>
        </w:rPr>
      </w:pPr>
      <w:r w:rsidRPr="00460A49">
        <w:rPr>
          <w:sz w:val="28"/>
          <w:szCs w:val="28"/>
        </w:rPr>
        <w:t xml:space="preserve">Перемикач </w:t>
      </w:r>
      <w:r w:rsidR="00460A49">
        <w:rPr>
          <w:sz w:val="28"/>
          <w:szCs w:val="28"/>
        </w:rPr>
        <w:t>«</w:t>
      </w:r>
      <w:r w:rsidRPr="00460A49">
        <w:rPr>
          <w:sz w:val="28"/>
          <w:szCs w:val="28"/>
        </w:rPr>
        <w:t>Показати поділки шкали</w:t>
      </w:r>
      <w:r w:rsidR="00460A49">
        <w:rPr>
          <w:sz w:val="28"/>
          <w:szCs w:val="28"/>
        </w:rPr>
        <w:t>»</w:t>
      </w:r>
      <w:r w:rsidRPr="00460A49">
        <w:rPr>
          <w:sz w:val="28"/>
          <w:szCs w:val="28"/>
        </w:rPr>
        <w:t xml:space="preserve"> дозволяє включити або відключити мітки на шкалі регулятора.</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Початок шкали</w:t>
      </w:r>
      <w:r w:rsidR="00460A49">
        <w:rPr>
          <w:sz w:val="28"/>
          <w:szCs w:val="28"/>
        </w:rPr>
        <w:t>»</w:t>
      </w:r>
      <w:r w:rsidRPr="00460A49">
        <w:rPr>
          <w:sz w:val="28"/>
          <w:szCs w:val="28"/>
        </w:rPr>
        <w:t xml:space="preserve"> дозволяє встановити мінімальне значення, що формується регулятором.</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Кінець шкали</w:t>
      </w:r>
      <w:r w:rsidR="00460A49">
        <w:rPr>
          <w:sz w:val="28"/>
          <w:szCs w:val="28"/>
        </w:rPr>
        <w:t>»</w:t>
      </w:r>
      <w:r w:rsidRPr="00460A49">
        <w:rPr>
          <w:sz w:val="28"/>
          <w:szCs w:val="28"/>
        </w:rPr>
        <w:t xml:space="preserve"> дозволяє встановити максимальне значення, що формується регулятором.</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Ціна поділки</w:t>
      </w:r>
      <w:r w:rsidR="00460A49">
        <w:rPr>
          <w:sz w:val="28"/>
          <w:szCs w:val="28"/>
        </w:rPr>
        <w:t>»</w:t>
      </w:r>
      <w:r w:rsidRPr="00460A49">
        <w:rPr>
          <w:sz w:val="28"/>
          <w:szCs w:val="28"/>
        </w:rPr>
        <w:t xml:space="preserve"> дозволяє встановити інтервал між сусідніми мітками регулятора. При використанні режиму дискретного регулювання дане поле визначає крок зміни значення на виході регулятора.</w:t>
      </w:r>
    </w:p>
    <w:p w:rsidR="00290882" w:rsidRPr="00460A49" w:rsidRDefault="00290882" w:rsidP="00B55737">
      <w:pPr>
        <w:pStyle w:val="2"/>
        <w:keepNext w:val="0"/>
        <w:widowControl w:val="0"/>
        <w:spacing w:before="0"/>
        <w:jc w:val="center"/>
        <w:rPr>
          <w:rFonts w:ascii="Times New Roman" w:hAnsi="Times New Roman" w:cs="Times New Roman"/>
          <w:b w:val="0"/>
          <w:color w:val="auto"/>
          <w:sz w:val="28"/>
          <w:szCs w:val="28"/>
        </w:rPr>
      </w:pPr>
    </w:p>
    <w:p w:rsidR="00290882" w:rsidRPr="00460A49" w:rsidRDefault="00290882" w:rsidP="00B55737">
      <w:pPr>
        <w:pStyle w:val="2"/>
        <w:keepNext w:val="0"/>
        <w:widowControl w:val="0"/>
        <w:spacing w:before="0"/>
        <w:jc w:val="center"/>
        <w:rPr>
          <w:rFonts w:ascii="Times New Roman" w:hAnsi="Times New Roman" w:cs="Times New Roman"/>
          <w:b w:val="0"/>
          <w:color w:val="auto"/>
          <w:sz w:val="28"/>
          <w:szCs w:val="28"/>
        </w:rPr>
      </w:pPr>
      <w:r w:rsidRPr="00460A49">
        <w:rPr>
          <w:rFonts w:ascii="Times New Roman" w:hAnsi="Times New Roman" w:cs="Times New Roman"/>
          <w:b w:val="0"/>
          <w:noProof/>
          <w:color w:val="auto"/>
          <w:sz w:val="28"/>
          <w:szCs w:val="28"/>
        </w:rPr>
        <w:drawing>
          <wp:inline distT="0" distB="0" distL="0" distR="0" wp14:anchorId="672796B3" wp14:editId="74CD386D">
            <wp:extent cx="215265" cy="203200"/>
            <wp:effectExtent l="1905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3">
                      <a:grayscl/>
                    </a:blip>
                    <a:srcRect l="32843" t="42747" r="63654" b="52873"/>
                    <a:stretch>
                      <a:fillRect/>
                    </a:stretch>
                  </pic:blipFill>
                  <pic:spPr bwMode="auto">
                    <a:xfrm>
                      <a:off x="0" y="0"/>
                      <a:ext cx="215265" cy="203200"/>
                    </a:xfrm>
                    <a:prstGeom prst="rect">
                      <a:avLst/>
                    </a:prstGeom>
                    <a:noFill/>
                    <a:ln w="9525">
                      <a:noFill/>
                      <a:miter lim="800000"/>
                      <a:headEnd/>
                      <a:tailEnd/>
                    </a:ln>
                  </pic:spPr>
                </pic:pic>
              </a:graphicData>
            </a:graphic>
          </wp:inline>
        </w:drawing>
      </w:r>
      <w:r w:rsidRPr="00460A49">
        <w:rPr>
          <w:rFonts w:ascii="Times New Roman" w:hAnsi="Times New Roman" w:cs="Times New Roman"/>
          <w:color w:val="auto"/>
          <w:sz w:val="28"/>
          <w:szCs w:val="28"/>
        </w:rPr>
        <w:t xml:space="preserve"> Елемент відображення </w:t>
      </w:r>
      <w:r w:rsidR="00460A49">
        <w:rPr>
          <w:rFonts w:ascii="Times New Roman" w:hAnsi="Times New Roman" w:cs="Times New Roman"/>
          <w:color w:val="auto"/>
          <w:sz w:val="28"/>
          <w:szCs w:val="28"/>
        </w:rPr>
        <w:t>«</w:t>
      </w:r>
      <w:r w:rsidRPr="00460A49">
        <w:rPr>
          <w:rFonts w:ascii="Times New Roman" w:hAnsi="Times New Roman" w:cs="Times New Roman"/>
          <w:color w:val="auto"/>
          <w:sz w:val="28"/>
          <w:szCs w:val="28"/>
        </w:rPr>
        <w:t>Стрілочний індикатор</w:t>
      </w:r>
      <w:r w:rsidR="00460A49">
        <w:rPr>
          <w:rFonts w:ascii="Times New Roman" w:hAnsi="Times New Roman" w:cs="Times New Roman"/>
          <w:color w:val="auto"/>
          <w:sz w:val="28"/>
          <w:szCs w:val="28"/>
        </w:rPr>
        <w:t>»</w:t>
      </w:r>
    </w:p>
    <w:p w:rsidR="00290882" w:rsidRPr="00460A49" w:rsidRDefault="00290882" w:rsidP="00B55737">
      <w:pPr>
        <w:widowControl w:val="0"/>
        <w:ind w:firstLine="720"/>
        <w:jc w:val="both"/>
        <w:rPr>
          <w:sz w:val="28"/>
          <w:szCs w:val="28"/>
        </w:rPr>
      </w:pPr>
      <w:r w:rsidRPr="00460A49">
        <w:rPr>
          <w:sz w:val="28"/>
          <w:szCs w:val="28"/>
        </w:rPr>
        <w:t>Даний елемент відображення дозволяє представляти інформацію від пов</w:t>
      </w:r>
      <w:r w:rsidR="00D23120">
        <w:rPr>
          <w:sz w:val="28"/>
          <w:szCs w:val="28"/>
        </w:rPr>
        <w:t>’</w:t>
      </w:r>
      <w:r w:rsidRPr="00460A49">
        <w:rPr>
          <w:sz w:val="28"/>
          <w:szCs w:val="28"/>
        </w:rPr>
        <w:t>язаного з ним функціонального блоку на графічному аналозі стрілочного індикатора. Стрілочний індикатор може бути розміщений у вікні форми відображення і пов</w:t>
      </w:r>
      <w:r w:rsidR="00D23120">
        <w:rPr>
          <w:sz w:val="28"/>
          <w:szCs w:val="28"/>
        </w:rPr>
        <w:t>’</w:t>
      </w:r>
      <w:r w:rsidRPr="00460A49">
        <w:rPr>
          <w:sz w:val="28"/>
          <w:szCs w:val="28"/>
        </w:rPr>
        <w:t>язаний з одним з виходів функціонального блоку стратегії. Є можливість вибору кількості, кольорів і розмірів сегментів, на які розділяється внутрішня область індикатора. Перед початком настройки параметрів Стрілочного індикатора потрібно встановити зв</w:t>
      </w:r>
      <w:r w:rsidR="00D23120">
        <w:rPr>
          <w:sz w:val="28"/>
          <w:szCs w:val="28"/>
        </w:rPr>
        <w:t>’</w:t>
      </w:r>
      <w:r w:rsidRPr="00460A49">
        <w:rPr>
          <w:sz w:val="28"/>
          <w:szCs w:val="28"/>
        </w:rPr>
        <w:t xml:space="preserve">язок із змінною на виході функціонального блоку стратегії, для чого </w:t>
      </w:r>
      <w:r w:rsidRPr="00460A49">
        <w:rPr>
          <w:sz w:val="28"/>
          <w:szCs w:val="28"/>
        </w:rPr>
        <w:lastRenderedPageBreak/>
        <w:t xml:space="preserve">необхідно зробити подвійне натискання лівою клавішею миші на індикаторі і натиснути кнопку </w:t>
      </w:r>
      <w:r w:rsidR="00460A49">
        <w:rPr>
          <w:sz w:val="28"/>
          <w:szCs w:val="28"/>
        </w:rPr>
        <w:t>«</w:t>
      </w:r>
      <w:r w:rsidRPr="00460A49">
        <w:rPr>
          <w:sz w:val="28"/>
          <w:szCs w:val="28"/>
        </w:rPr>
        <w:t>Вибір...</w:t>
      </w:r>
      <w:r w:rsidR="00460A49">
        <w:rPr>
          <w:sz w:val="28"/>
          <w:szCs w:val="28"/>
        </w:rPr>
        <w:t>»</w:t>
      </w:r>
      <w:r w:rsidRPr="00460A49">
        <w:rPr>
          <w:sz w:val="28"/>
          <w:szCs w:val="28"/>
        </w:rPr>
        <w:t xml:space="preserve"> діалогової панелі, що з</w:t>
      </w:r>
      <w:r w:rsidR="00D23120">
        <w:rPr>
          <w:sz w:val="28"/>
          <w:szCs w:val="28"/>
        </w:rPr>
        <w:t>’</w:t>
      </w:r>
      <w:r w:rsidRPr="00460A49">
        <w:rPr>
          <w:sz w:val="28"/>
          <w:szCs w:val="28"/>
        </w:rPr>
        <w:t>явилася.  Ідентифікатор пов</w:t>
      </w:r>
      <w:r w:rsidR="00D23120">
        <w:rPr>
          <w:sz w:val="28"/>
          <w:szCs w:val="28"/>
        </w:rPr>
        <w:t>’</w:t>
      </w:r>
      <w:r w:rsidRPr="00460A49">
        <w:rPr>
          <w:sz w:val="28"/>
          <w:szCs w:val="28"/>
        </w:rPr>
        <w:t xml:space="preserve">язаного функціонального блоку відображається в полі </w:t>
      </w:r>
      <w:r w:rsidR="00460A49">
        <w:rPr>
          <w:sz w:val="28"/>
          <w:szCs w:val="28"/>
        </w:rPr>
        <w:t>«</w:t>
      </w:r>
      <w:r w:rsidRPr="00460A49">
        <w:rPr>
          <w:sz w:val="28"/>
          <w:szCs w:val="28"/>
        </w:rPr>
        <w:t>Введення</w:t>
      </w:r>
      <w:r w:rsidR="00460A49">
        <w:rPr>
          <w:sz w:val="28"/>
          <w:szCs w:val="28"/>
        </w:rPr>
        <w:t>»</w:t>
      </w:r>
      <w:r w:rsidRPr="00460A49">
        <w:rPr>
          <w:sz w:val="28"/>
          <w:szCs w:val="28"/>
        </w:rPr>
        <w:t xml:space="preserve"> з  діалогової панелі. Далі є можливість встановити діапазон значень, що відображаються індикатором, кількість, кольори і розміри сегментів, орієнтацію індикатора і значення, що відображаються індикатором при запуску стратегії на виконання. Може бути визначено до п</w:t>
      </w:r>
      <w:r w:rsidR="00D23120">
        <w:rPr>
          <w:sz w:val="28"/>
          <w:szCs w:val="28"/>
        </w:rPr>
        <w:t>’</w:t>
      </w:r>
      <w:r w:rsidRPr="00460A49">
        <w:rPr>
          <w:sz w:val="28"/>
          <w:szCs w:val="28"/>
        </w:rPr>
        <w:t>яти сегментів, на які ділиться шкала індикатора, а також встановлені їх кольори і початкове/кінцеве значення.</w:t>
      </w:r>
    </w:p>
    <w:p w:rsidR="00413039" w:rsidRPr="00460A49" w:rsidRDefault="00413039" w:rsidP="00413039">
      <w:pPr>
        <w:widowControl w:val="0"/>
        <w:ind w:firstLine="720"/>
        <w:jc w:val="both"/>
        <w:rPr>
          <w:sz w:val="28"/>
          <w:szCs w:val="28"/>
        </w:rPr>
      </w:pPr>
      <w:r w:rsidRPr="00460A49">
        <w:rPr>
          <w:sz w:val="28"/>
          <w:szCs w:val="28"/>
        </w:rPr>
        <w:t xml:space="preserve">Перемикач </w:t>
      </w:r>
      <w:r w:rsidR="00460A49">
        <w:rPr>
          <w:sz w:val="28"/>
          <w:szCs w:val="28"/>
        </w:rPr>
        <w:t>«</w:t>
      </w:r>
      <w:r w:rsidRPr="00460A49">
        <w:rPr>
          <w:sz w:val="28"/>
          <w:szCs w:val="28"/>
        </w:rPr>
        <w:t>Показати поділки</w:t>
      </w:r>
      <w:r w:rsidR="00460A49">
        <w:rPr>
          <w:sz w:val="28"/>
          <w:szCs w:val="28"/>
        </w:rPr>
        <w:t>»</w:t>
      </w:r>
      <w:r w:rsidRPr="00460A49">
        <w:rPr>
          <w:sz w:val="28"/>
          <w:szCs w:val="28"/>
        </w:rPr>
        <w:t xml:space="preserve"> дозволяє включити або відключити мітки на шкалі індикатора.</w:t>
      </w:r>
    </w:p>
    <w:p w:rsidR="00413039" w:rsidRPr="00460A49" w:rsidRDefault="00413039" w:rsidP="00413039">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Початок шкали</w:t>
      </w:r>
      <w:r w:rsidR="00460A49">
        <w:rPr>
          <w:sz w:val="28"/>
          <w:szCs w:val="28"/>
        </w:rPr>
        <w:t>»</w:t>
      </w:r>
      <w:r w:rsidRPr="00460A49">
        <w:rPr>
          <w:sz w:val="28"/>
          <w:szCs w:val="28"/>
        </w:rPr>
        <w:t xml:space="preserve"> дозволяє встановити мінімальне значення, що відображається на індикаторі.</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Кінець шкали</w:t>
      </w:r>
      <w:r w:rsidR="00460A49">
        <w:rPr>
          <w:sz w:val="28"/>
          <w:szCs w:val="28"/>
        </w:rPr>
        <w:t>»</w:t>
      </w:r>
      <w:r w:rsidRPr="00460A49">
        <w:rPr>
          <w:sz w:val="28"/>
          <w:szCs w:val="28"/>
        </w:rPr>
        <w:t xml:space="preserve"> дозволяє встановити максимальне значення, що відображається на індикаторі.</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Кількість поділок</w:t>
      </w:r>
      <w:r w:rsidR="00460A49">
        <w:rPr>
          <w:sz w:val="28"/>
          <w:szCs w:val="28"/>
        </w:rPr>
        <w:t>»</w:t>
      </w:r>
      <w:r w:rsidRPr="00460A49">
        <w:rPr>
          <w:sz w:val="28"/>
          <w:szCs w:val="28"/>
        </w:rPr>
        <w:t xml:space="preserve"> дозволяє встановити загальну кількість міток на шкалі індикатора.</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Мінімальний дозвіл</w:t>
      </w:r>
      <w:r w:rsidR="00460A49">
        <w:rPr>
          <w:sz w:val="28"/>
          <w:szCs w:val="28"/>
        </w:rPr>
        <w:t>»</w:t>
      </w:r>
      <w:r w:rsidRPr="00460A49">
        <w:rPr>
          <w:sz w:val="28"/>
          <w:szCs w:val="28"/>
        </w:rPr>
        <w:t xml:space="preserve"> дозволяє встановити загальну кількість рівнів квантування пов</w:t>
      </w:r>
      <w:r w:rsidR="00D23120">
        <w:rPr>
          <w:sz w:val="28"/>
          <w:szCs w:val="28"/>
        </w:rPr>
        <w:t>’</w:t>
      </w:r>
      <w:r w:rsidRPr="00460A49">
        <w:rPr>
          <w:sz w:val="28"/>
          <w:szCs w:val="28"/>
        </w:rPr>
        <w:t>язаного параметра, що відображаються індикатором.</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Орієнтація</w:t>
      </w:r>
      <w:r w:rsidR="00460A49">
        <w:rPr>
          <w:sz w:val="28"/>
          <w:szCs w:val="28"/>
        </w:rPr>
        <w:t>»</w:t>
      </w:r>
      <w:r w:rsidRPr="00460A49">
        <w:rPr>
          <w:sz w:val="28"/>
          <w:szCs w:val="28"/>
        </w:rPr>
        <w:t xml:space="preserve"> дозволяє встановити орієнтацію індикатора (Up  вгору, Down  вниз, Left  ліворуч, Right  праворуч).</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Початкове значення</w:t>
      </w:r>
      <w:r w:rsidR="00460A49">
        <w:rPr>
          <w:sz w:val="28"/>
          <w:szCs w:val="28"/>
        </w:rPr>
        <w:t>»</w:t>
      </w:r>
      <w:r w:rsidRPr="00460A49">
        <w:rPr>
          <w:sz w:val="28"/>
          <w:szCs w:val="28"/>
        </w:rPr>
        <w:t xml:space="preserve"> дозволяє встановити значення, що відображається індикатором при запуску стратегії на виконання.</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Кількість сегментів</w:t>
      </w:r>
      <w:r w:rsidR="00460A49">
        <w:rPr>
          <w:sz w:val="28"/>
          <w:szCs w:val="28"/>
        </w:rPr>
        <w:t>»</w:t>
      </w:r>
      <w:r w:rsidRPr="00460A49">
        <w:rPr>
          <w:sz w:val="28"/>
          <w:szCs w:val="28"/>
        </w:rPr>
        <w:t xml:space="preserve"> дозволяє встановити кількість сегментів, на яку буде розділена шкала індикатора.</w:t>
      </w:r>
    </w:p>
    <w:p w:rsidR="00290882" w:rsidRPr="00460A49" w:rsidRDefault="00290882" w:rsidP="00B55737">
      <w:pPr>
        <w:widowControl w:val="0"/>
        <w:ind w:firstLine="720"/>
        <w:jc w:val="both"/>
        <w:rPr>
          <w:sz w:val="28"/>
          <w:szCs w:val="28"/>
        </w:rPr>
      </w:pPr>
      <w:r w:rsidRPr="00460A49">
        <w:rPr>
          <w:sz w:val="28"/>
          <w:szCs w:val="28"/>
        </w:rPr>
        <w:t xml:space="preserve">Група параметрів </w:t>
      </w:r>
      <w:r w:rsidR="00460A49">
        <w:rPr>
          <w:sz w:val="28"/>
          <w:szCs w:val="28"/>
        </w:rPr>
        <w:t>«</w:t>
      </w:r>
      <w:r w:rsidRPr="00460A49">
        <w:rPr>
          <w:sz w:val="28"/>
          <w:szCs w:val="28"/>
        </w:rPr>
        <w:t>Сегмент 1</w:t>
      </w:r>
      <w:r w:rsidR="000F5994">
        <w:rPr>
          <w:sz w:val="28"/>
          <w:szCs w:val="28"/>
        </w:rPr>
        <w:t>-</w:t>
      </w:r>
      <w:r w:rsidRPr="00460A49">
        <w:rPr>
          <w:sz w:val="28"/>
          <w:szCs w:val="28"/>
        </w:rPr>
        <w:t>5: Початок: Кінець: Колір</w:t>
      </w:r>
      <w:r w:rsidR="00460A49">
        <w:rPr>
          <w:sz w:val="28"/>
          <w:szCs w:val="28"/>
        </w:rPr>
        <w:t>»</w:t>
      </w:r>
      <w:r w:rsidRPr="00460A49">
        <w:rPr>
          <w:sz w:val="28"/>
          <w:szCs w:val="28"/>
        </w:rPr>
        <w:t xml:space="preserve"> дозволяє встановити початок кінець і колір кожного сегмента, на які розділена шкала індикатора.</w:t>
      </w:r>
    </w:p>
    <w:p w:rsidR="00290882" w:rsidRPr="00460A49" w:rsidRDefault="00290882" w:rsidP="00B55737">
      <w:pPr>
        <w:widowControl w:val="0"/>
        <w:ind w:firstLine="720"/>
        <w:jc w:val="both"/>
        <w:rPr>
          <w:sz w:val="28"/>
          <w:szCs w:val="28"/>
        </w:rPr>
      </w:pPr>
    </w:p>
    <w:p w:rsidR="00290882" w:rsidRPr="00460A49" w:rsidRDefault="00290882" w:rsidP="00B55737">
      <w:pPr>
        <w:pStyle w:val="3"/>
        <w:keepNext w:val="0"/>
        <w:widowControl w:val="0"/>
        <w:spacing w:before="0"/>
        <w:jc w:val="center"/>
        <w:rPr>
          <w:rFonts w:ascii="Times New Roman" w:hAnsi="Times New Roman" w:cs="Times New Roman"/>
          <w:color w:val="auto"/>
          <w:sz w:val="28"/>
          <w:szCs w:val="28"/>
        </w:rPr>
      </w:pPr>
      <w:r w:rsidRPr="00460A49">
        <w:rPr>
          <w:rFonts w:ascii="Times New Roman" w:hAnsi="Times New Roman" w:cs="Times New Roman"/>
          <w:b w:val="0"/>
          <w:noProof/>
          <w:color w:val="auto"/>
          <w:sz w:val="28"/>
          <w:szCs w:val="28"/>
        </w:rPr>
        <w:drawing>
          <wp:inline distT="0" distB="0" distL="0" distR="0" wp14:anchorId="799E1694" wp14:editId="40D52F7D">
            <wp:extent cx="191135" cy="203200"/>
            <wp:effectExtent l="1905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3">
                      <a:grayscl/>
                    </a:blip>
                    <a:srcRect l="29753" t="47128" r="67157" b="48492"/>
                    <a:stretch>
                      <a:fillRect/>
                    </a:stretch>
                  </pic:blipFill>
                  <pic:spPr bwMode="auto">
                    <a:xfrm>
                      <a:off x="0" y="0"/>
                      <a:ext cx="191135" cy="203200"/>
                    </a:xfrm>
                    <a:prstGeom prst="rect">
                      <a:avLst/>
                    </a:prstGeom>
                    <a:noFill/>
                    <a:ln w="9525">
                      <a:noFill/>
                      <a:miter lim="800000"/>
                      <a:headEnd/>
                      <a:tailEnd/>
                    </a:ln>
                  </pic:spPr>
                </pic:pic>
              </a:graphicData>
            </a:graphic>
          </wp:inline>
        </w:drawing>
      </w:r>
      <w:r w:rsidRPr="00460A49">
        <w:rPr>
          <w:rFonts w:ascii="Times New Roman" w:hAnsi="Times New Roman" w:cs="Times New Roman"/>
          <w:color w:val="auto"/>
          <w:sz w:val="28"/>
          <w:szCs w:val="28"/>
        </w:rPr>
        <w:t xml:space="preserve"> Елемент управління </w:t>
      </w:r>
      <w:r w:rsidR="00460A49">
        <w:rPr>
          <w:rFonts w:ascii="Times New Roman" w:hAnsi="Times New Roman" w:cs="Times New Roman"/>
          <w:color w:val="auto"/>
          <w:sz w:val="28"/>
          <w:szCs w:val="28"/>
        </w:rPr>
        <w:t>«</w:t>
      </w:r>
      <w:r w:rsidRPr="00460A49">
        <w:rPr>
          <w:rFonts w:ascii="Times New Roman" w:hAnsi="Times New Roman" w:cs="Times New Roman"/>
          <w:color w:val="auto"/>
          <w:sz w:val="28"/>
          <w:szCs w:val="28"/>
        </w:rPr>
        <w:t>Повзунковий регулятор</w:t>
      </w:r>
      <w:r w:rsidR="00460A49">
        <w:rPr>
          <w:rFonts w:ascii="Times New Roman" w:hAnsi="Times New Roman" w:cs="Times New Roman"/>
          <w:color w:val="auto"/>
          <w:sz w:val="28"/>
          <w:szCs w:val="28"/>
        </w:rPr>
        <w:t>»</w:t>
      </w:r>
    </w:p>
    <w:p w:rsidR="00290882" w:rsidRPr="00460A49" w:rsidRDefault="00290882" w:rsidP="00B55737">
      <w:pPr>
        <w:widowControl w:val="0"/>
        <w:ind w:firstLine="720"/>
        <w:jc w:val="both"/>
        <w:rPr>
          <w:sz w:val="28"/>
          <w:szCs w:val="28"/>
        </w:rPr>
      </w:pPr>
      <w:r w:rsidRPr="00460A49">
        <w:rPr>
          <w:sz w:val="28"/>
          <w:szCs w:val="28"/>
        </w:rPr>
        <w:t xml:space="preserve">Елемент управління </w:t>
      </w:r>
      <w:r w:rsidR="00460A49">
        <w:rPr>
          <w:sz w:val="28"/>
          <w:szCs w:val="28"/>
        </w:rPr>
        <w:t>«</w:t>
      </w:r>
      <w:r w:rsidRPr="00460A49">
        <w:rPr>
          <w:sz w:val="28"/>
          <w:szCs w:val="28"/>
        </w:rPr>
        <w:t>Повзунковий регулятор</w:t>
      </w:r>
      <w:r w:rsidR="00460A49">
        <w:rPr>
          <w:sz w:val="28"/>
          <w:szCs w:val="28"/>
        </w:rPr>
        <w:t>»</w:t>
      </w:r>
      <w:r w:rsidRPr="00460A49">
        <w:rPr>
          <w:sz w:val="28"/>
          <w:szCs w:val="28"/>
        </w:rPr>
        <w:t xml:space="preserve"> може бути поміщений у вікно форми відображення і пов</w:t>
      </w:r>
      <w:r w:rsidR="00D23120">
        <w:rPr>
          <w:sz w:val="28"/>
          <w:szCs w:val="28"/>
        </w:rPr>
        <w:t>’</w:t>
      </w:r>
      <w:r w:rsidRPr="00460A49">
        <w:rPr>
          <w:sz w:val="28"/>
          <w:szCs w:val="28"/>
        </w:rPr>
        <w:t>язаний з вхідною змінною функціонального блоку задачі, що входить в стратегію, і/або елементами відображення. Є можливість встановлення необхідних розмірів регулятора. Повзунковий регулятор призначений для введення оператором числових значень за допомогою клавіатури або миші і передач введених значень пов</w:t>
      </w:r>
      <w:r w:rsidR="00D23120">
        <w:rPr>
          <w:sz w:val="28"/>
          <w:szCs w:val="28"/>
        </w:rPr>
        <w:t>’</w:t>
      </w:r>
      <w:r w:rsidRPr="00460A49">
        <w:rPr>
          <w:sz w:val="28"/>
          <w:szCs w:val="28"/>
        </w:rPr>
        <w:t xml:space="preserve">язаному функціональному блоку стратегії, що дозволяє реалізовувати функції оперативного диспетчерського управління. Для управління </w:t>
      </w:r>
      <w:r w:rsidR="00460A49">
        <w:rPr>
          <w:sz w:val="28"/>
          <w:szCs w:val="28"/>
        </w:rPr>
        <w:t>«</w:t>
      </w:r>
      <w:r w:rsidRPr="00460A49">
        <w:rPr>
          <w:sz w:val="28"/>
          <w:szCs w:val="28"/>
        </w:rPr>
        <w:t>Повзунковим регулятором</w:t>
      </w:r>
      <w:r w:rsidR="00460A49">
        <w:rPr>
          <w:sz w:val="28"/>
          <w:szCs w:val="28"/>
        </w:rPr>
        <w:t>»</w:t>
      </w:r>
      <w:r w:rsidRPr="00460A49">
        <w:rPr>
          <w:sz w:val="28"/>
          <w:szCs w:val="28"/>
        </w:rPr>
        <w:t xml:space="preserve"> за допомогою клавіатури потрібно за допомогою клавіші  </w:t>
      </w:r>
      <w:r w:rsidR="000F5994">
        <w:rPr>
          <w:sz w:val="28"/>
          <w:szCs w:val="28"/>
        </w:rPr>
        <w:t>«</w:t>
      </w:r>
      <w:r w:rsidRPr="00460A49">
        <w:rPr>
          <w:sz w:val="28"/>
          <w:szCs w:val="28"/>
        </w:rPr>
        <w:t>Tab</w:t>
      </w:r>
      <w:r w:rsidR="000F5994">
        <w:rPr>
          <w:sz w:val="28"/>
          <w:szCs w:val="28"/>
        </w:rPr>
        <w:t>»</w:t>
      </w:r>
      <w:r w:rsidRPr="00460A49">
        <w:rPr>
          <w:sz w:val="28"/>
          <w:szCs w:val="28"/>
        </w:rPr>
        <w:t xml:space="preserve"> на клавіатурі передати фокус введення регулювальнику (фокус введення </w:t>
      </w:r>
      <w:r w:rsidR="000F5994">
        <w:rPr>
          <w:sz w:val="28"/>
          <w:szCs w:val="28"/>
        </w:rPr>
        <w:sym w:font="Symbol" w:char="F02D"/>
      </w:r>
      <w:r w:rsidRPr="00460A49">
        <w:rPr>
          <w:sz w:val="28"/>
          <w:szCs w:val="28"/>
        </w:rPr>
        <w:t xml:space="preserve"> стандартне поняття інтерфейсу користувача, прийняте в Windows, яке означає, що введення з клавіатури передається елементу інтерфейсу (вікну, кнопці і т.п.), що отримав фокус введення).</w:t>
      </w:r>
    </w:p>
    <w:p w:rsidR="00413039" w:rsidRPr="00460A49" w:rsidRDefault="00413039" w:rsidP="00413039">
      <w:pPr>
        <w:widowControl w:val="0"/>
        <w:ind w:firstLine="720"/>
        <w:jc w:val="both"/>
        <w:rPr>
          <w:sz w:val="28"/>
          <w:szCs w:val="28"/>
        </w:rPr>
      </w:pPr>
      <w:r w:rsidRPr="00460A49">
        <w:rPr>
          <w:sz w:val="28"/>
          <w:szCs w:val="28"/>
        </w:rPr>
        <w:t>Повзунковий регулятор передає пов</w:t>
      </w:r>
      <w:r w:rsidR="00D23120">
        <w:rPr>
          <w:sz w:val="28"/>
          <w:szCs w:val="28"/>
        </w:rPr>
        <w:t>’</w:t>
      </w:r>
      <w:r w:rsidRPr="00460A49">
        <w:rPr>
          <w:sz w:val="28"/>
          <w:szCs w:val="28"/>
        </w:rPr>
        <w:t>язаним функціональним блокам дійсні (з плаваючою комою) значення.</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Режим регулювання</w:t>
      </w:r>
      <w:r w:rsidR="00460A49">
        <w:rPr>
          <w:sz w:val="28"/>
          <w:szCs w:val="28"/>
        </w:rPr>
        <w:t>»</w:t>
      </w:r>
      <w:r w:rsidRPr="00460A49">
        <w:rPr>
          <w:sz w:val="28"/>
          <w:szCs w:val="28"/>
        </w:rPr>
        <w:t xml:space="preserve"> дозволяє встановити режим плавної або дискретної зміни величини на виході регулятора.</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Початкове значення</w:t>
      </w:r>
      <w:r w:rsidR="00460A49">
        <w:rPr>
          <w:sz w:val="28"/>
          <w:szCs w:val="28"/>
        </w:rPr>
        <w:t>»</w:t>
      </w:r>
      <w:r w:rsidRPr="00460A49">
        <w:rPr>
          <w:sz w:val="28"/>
          <w:szCs w:val="28"/>
        </w:rPr>
        <w:t xml:space="preserve"> визначає значення на виході повзункового </w:t>
      </w:r>
      <w:r w:rsidRPr="00460A49">
        <w:rPr>
          <w:sz w:val="28"/>
          <w:szCs w:val="28"/>
        </w:rPr>
        <w:lastRenderedPageBreak/>
        <w:t>регулятора при запуску стратегії на виконання.</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Рівень привілеїв</w:t>
      </w:r>
      <w:r w:rsidR="00460A49">
        <w:rPr>
          <w:sz w:val="28"/>
          <w:szCs w:val="28"/>
        </w:rPr>
        <w:t>»</w:t>
      </w:r>
      <w:r w:rsidRPr="00460A49">
        <w:rPr>
          <w:sz w:val="28"/>
          <w:szCs w:val="28"/>
        </w:rPr>
        <w:t xml:space="preserve"> призначене для захисту функцій управління, пов</w:t>
      </w:r>
      <w:r w:rsidR="00D23120">
        <w:rPr>
          <w:sz w:val="28"/>
          <w:szCs w:val="28"/>
        </w:rPr>
        <w:t>’</w:t>
      </w:r>
      <w:r w:rsidRPr="00460A49">
        <w:rPr>
          <w:sz w:val="28"/>
          <w:szCs w:val="28"/>
        </w:rPr>
        <w:t>язаних з повзунковим регулятором. Рівень привілеїв може приймати значення від 0 до 255, причому більшому значенню відповідає більш високий рівень привілеїв. Таким чином, якщо для регулятора встановлений рівень привілеїв, рівний 100, то змінити значення на його виході зможуть користувачі з правами доступу від 100 і вище.</w:t>
      </w:r>
    </w:p>
    <w:p w:rsidR="00290882" w:rsidRPr="00460A49" w:rsidRDefault="00290882" w:rsidP="00B55737">
      <w:pPr>
        <w:widowControl w:val="0"/>
        <w:ind w:firstLine="720"/>
        <w:jc w:val="both"/>
        <w:rPr>
          <w:sz w:val="28"/>
          <w:szCs w:val="28"/>
        </w:rPr>
      </w:pPr>
      <w:r w:rsidRPr="00460A49">
        <w:rPr>
          <w:sz w:val="28"/>
          <w:szCs w:val="28"/>
        </w:rPr>
        <w:t xml:space="preserve">Перемикач </w:t>
      </w:r>
      <w:r w:rsidR="00460A49">
        <w:rPr>
          <w:sz w:val="28"/>
          <w:szCs w:val="28"/>
        </w:rPr>
        <w:t>«</w:t>
      </w:r>
      <w:r w:rsidRPr="00460A49">
        <w:rPr>
          <w:sz w:val="28"/>
          <w:szCs w:val="28"/>
        </w:rPr>
        <w:t>Показати поділки</w:t>
      </w:r>
      <w:r w:rsidR="00460A49">
        <w:rPr>
          <w:sz w:val="28"/>
          <w:szCs w:val="28"/>
        </w:rPr>
        <w:t>»</w:t>
      </w:r>
      <w:r w:rsidRPr="00460A49">
        <w:rPr>
          <w:sz w:val="28"/>
          <w:szCs w:val="28"/>
        </w:rPr>
        <w:t xml:space="preserve"> дозволяє включити або відключити мітки на шкалі регулятора.</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Початок шкали</w:t>
      </w:r>
      <w:r w:rsidR="00460A49">
        <w:rPr>
          <w:sz w:val="28"/>
          <w:szCs w:val="28"/>
        </w:rPr>
        <w:t>»</w:t>
      </w:r>
      <w:r w:rsidRPr="00460A49">
        <w:rPr>
          <w:sz w:val="28"/>
          <w:szCs w:val="28"/>
        </w:rPr>
        <w:t xml:space="preserve"> дозволяє встановити мінімальне значення, що формується регулятором.</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Кінець шкали</w:t>
      </w:r>
      <w:r w:rsidR="00460A49">
        <w:rPr>
          <w:sz w:val="28"/>
          <w:szCs w:val="28"/>
        </w:rPr>
        <w:t>»</w:t>
      </w:r>
      <w:r w:rsidRPr="00460A49">
        <w:rPr>
          <w:sz w:val="28"/>
          <w:szCs w:val="28"/>
        </w:rPr>
        <w:t xml:space="preserve"> дозволяє встановити максимальне значення, що формується регулятором.</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Кількість поділок</w:t>
      </w:r>
      <w:r w:rsidR="00460A49">
        <w:rPr>
          <w:sz w:val="28"/>
          <w:szCs w:val="28"/>
        </w:rPr>
        <w:t>»</w:t>
      </w:r>
      <w:r w:rsidRPr="00460A49">
        <w:rPr>
          <w:sz w:val="28"/>
          <w:szCs w:val="28"/>
        </w:rPr>
        <w:t xml:space="preserve"> дозволяє встановити загальну кількість міток на шкалі регулятора. Поле </w:t>
      </w:r>
      <w:r w:rsidR="00460A49">
        <w:rPr>
          <w:sz w:val="28"/>
          <w:szCs w:val="28"/>
        </w:rPr>
        <w:t>«</w:t>
      </w:r>
      <w:r w:rsidRPr="00460A49">
        <w:rPr>
          <w:sz w:val="28"/>
          <w:szCs w:val="28"/>
        </w:rPr>
        <w:t>Кількість поділок</w:t>
      </w:r>
      <w:r w:rsidR="00460A49">
        <w:rPr>
          <w:sz w:val="28"/>
          <w:szCs w:val="28"/>
        </w:rPr>
        <w:t>»</w:t>
      </w:r>
      <w:r w:rsidRPr="00460A49">
        <w:rPr>
          <w:sz w:val="28"/>
          <w:szCs w:val="28"/>
        </w:rPr>
        <w:t xml:space="preserve"> блокується при установці перемикача </w:t>
      </w:r>
      <w:r w:rsidR="00460A49">
        <w:rPr>
          <w:sz w:val="28"/>
          <w:szCs w:val="28"/>
        </w:rPr>
        <w:t>«</w:t>
      </w:r>
      <w:r w:rsidRPr="00460A49">
        <w:rPr>
          <w:sz w:val="28"/>
          <w:szCs w:val="28"/>
        </w:rPr>
        <w:t>Показати поділки</w:t>
      </w:r>
      <w:r w:rsidR="00460A49">
        <w:rPr>
          <w:sz w:val="28"/>
          <w:szCs w:val="28"/>
        </w:rPr>
        <w:t>»</w:t>
      </w:r>
      <w:r w:rsidRPr="00460A49">
        <w:rPr>
          <w:sz w:val="28"/>
          <w:szCs w:val="28"/>
        </w:rPr>
        <w:t xml:space="preserve"> в положення </w:t>
      </w:r>
      <w:r w:rsidR="00460A49">
        <w:rPr>
          <w:sz w:val="28"/>
          <w:szCs w:val="28"/>
        </w:rPr>
        <w:t>«</w:t>
      </w:r>
      <w:r w:rsidRPr="00460A49">
        <w:rPr>
          <w:sz w:val="28"/>
          <w:szCs w:val="28"/>
        </w:rPr>
        <w:t>Немає.</w:t>
      </w:r>
      <w:r w:rsidR="00460A49">
        <w:rPr>
          <w:sz w:val="28"/>
          <w:szCs w:val="28"/>
        </w:rPr>
        <w:t>»</w:t>
      </w:r>
    </w:p>
    <w:p w:rsidR="00290882" w:rsidRPr="00460A49" w:rsidRDefault="00290882" w:rsidP="00B55737">
      <w:pPr>
        <w:widowControl w:val="0"/>
        <w:jc w:val="both"/>
        <w:rPr>
          <w:sz w:val="28"/>
          <w:szCs w:val="28"/>
        </w:rPr>
      </w:pPr>
    </w:p>
    <w:p w:rsidR="00290882" w:rsidRPr="00460A49" w:rsidRDefault="00290882" w:rsidP="00B55737">
      <w:pPr>
        <w:pStyle w:val="2"/>
        <w:keepNext w:val="0"/>
        <w:widowControl w:val="0"/>
        <w:spacing w:before="0"/>
        <w:jc w:val="center"/>
        <w:rPr>
          <w:rFonts w:ascii="Times New Roman" w:hAnsi="Times New Roman" w:cs="Times New Roman"/>
          <w:b w:val="0"/>
          <w:color w:val="auto"/>
          <w:sz w:val="28"/>
          <w:szCs w:val="28"/>
        </w:rPr>
      </w:pPr>
      <w:r w:rsidRPr="00460A49">
        <w:rPr>
          <w:rFonts w:ascii="Times New Roman" w:hAnsi="Times New Roman" w:cs="Times New Roman"/>
          <w:b w:val="0"/>
          <w:noProof/>
          <w:color w:val="auto"/>
          <w:sz w:val="28"/>
          <w:szCs w:val="28"/>
        </w:rPr>
        <w:drawing>
          <wp:inline distT="0" distB="0" distL="0" distR="0" wp14:anchorId="79A864C1" wp14:editId="4C2E26EA">
            <wp:extent cx="215265" cy="203200"/>
            <wp:effectExtent l="1905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3">
                      <a:grayscl/>
                    </a:blip>
                    <a:srcRect l="32843" t="47128" r="63654" b="48492"/>
                    <a:stretch>
                      <a:fillRect/>
                    </a:stretch>
                  </pic:blipFill>
                  <pic:spPr bwMode="auto">
                    <a:xfrm>
                      <a:off x="0" y="0"/>
                      <a:ext cx="215265" cy="203200"/>
                    </a:xfrm>
                    <a:prstGeom prst="rect">
                      <a:avLst/>
                    </a:prstGeom>
                    <a:noFill/>
                    <a:ln w="9525">
                      <a:noFill/>
                      <a:miter lim="800000"/>
                      <a:headEnd/>
                      <a:tailEnd/>
                    </a:ln>
                  </pic:spPr>
                </pic:pic>
              </a:graphicData>
            </a:graphic>
          </wp:inline>
        </w:drawing>
      </w:r>
      <w:r w:rsidRPr="00460A49">
        <w:rPr>
          <w:rFonts w:ascii="Times New Roman" w:hAnsi="Times New Roman" w:cs="Times New Roman"/>
          <w:color w:val="auto"/>
          <w:sz w:val="28"/>
          <w:szCs w:val="28"/>
        </w:rPr>
        <w:t xml:space="preserve"> Елемент відображення </w:t>
      </w:r>
      <w:r w:rsidR="00460A49">
        <w:rPr>
          <w:rFonts w:ascii="Times New Roman" w:hAnsi="Times New Roman" w:cs="Times New Roman"/>
          <w:color w:val="auto"/>
          <w:sz w:val="28"/>
          <w:szCs w:val="28"/>
        </w:rPr>
        <w:t>«</w:t>
      </w:r>
      <w:r w:rsidRPr="00460A49">
        <w:rPr>
          <w:rFonts w:ascii="Times New Roman" w:hAnsi="Times New Roman" w:cs="Times New Roman"/>
          <w:color w:val="auto"/>
          <w:sz w:val="28"/>
          <w:szCs w:val="28"/>
        </w:rPr>
        <w:t>Перегляд даних архіву</w:t>
      </w:r>
      <w:r w:rsidR="00460A49">
        <w:rPr>
          <w:rFonts w:ascii="Times New Roman" w:hAnsi="Times New Roman" w:cs="Times New Roman"/>
          <w:color w:val="auto"/>
          <w:sz w:val="28"/>
          <w:szCs w:val="28"/>
        </w:rPr>
        <w:t>»</w:t>
      </w:r>
    </w:p>
    <w:p w:rsidR="00290882" w:rsidRPr="00460A49" w:rsidRDefault="00290882" w:rsidP="00B55737">
      <w:pPr>
        <w:widowControl w:val="0"/>
        <w:ind w:firstLine="720"/>
        <w:jc w:val="both"/>
        <w:rPr>
          <w:sz w:val="28"/>
          <w:szCs w:val="28"/>
        </w:rPr>
      </w:pPr>
      <w:r w:rsidRPr="00460A49">
        <w:rPr>
          <w:sz w:val="28"/>
          <w:szCs w:val="28"/>
        </w:rPr>
        <w:t xml:space="preserve">Елемент відображення </w:t>
      </w:r>
      <w:r w:rsidR="00460A49">
        <w:rPr>
          <w:sz w:val="28"/>
          <w:szCs w:val="28"/>
        </w:rPr>
        <w:t>«</w:t>
      </w:r>
      <w:r w:rsidRPr="00460A49">
        <w:rPr>
          <w:sz w:val="28"/>
          <w:szCs w:val="28"/>
        </w:rPr>
        <w:t>Перегляд даних архіву</w:t>
      </w:r>
      <w:r w:rsidR="00460A49">
        <w:rPr>
          <w:sz w:val="28"/>
          <w:szCs w:val="28"/>
        </w:rPr>
        <w:t>»</w:t>
      </w:r>
      <w:r w:rsidRPr="00460A49">
        <w:rPr>
          <w:sz w:val="28"/>
          <w:szCs w:val="28"/>
        </w:rPr>
        <w:t xml:space="preserve"> може бути розміщений у вікні екранної форми і пов</w:t>
      </w:r>
      <w:r w:rsidR="00D23120">
        <w:rPr>
          <w:sz w:val="28"/>
          <w:szCs w:val="28"/>
        </w:rPr>
        <w:t>’</w:t>
      </w:r>
      <w:r w:rsidRPr="00460A49">
        <w:rPr>
          <w:sz w:val="28"/>
          <w:szCs w:val="28"/>
        </w:rPr>
        <w:t xml:space="preserve">язаний з однією або декількома змінними стратегії. Є можливість встановлення необхідних розмірів елемента відображення. Елемент відображення </w:t>
      </w:r>
      <w:r w:rsidR="00460A49">
        <w:rPr>
          <w:sz w:val="28"/>
          <w:szCs w:val="28"/>
        </w:rPr>
        <w:t>«</w:t>
      </w:r>
      <w:r w:rsidRPr="00460A49">
        <w:rPr>
          <w:sz w:val="28"/>
          <w:szCs w:val="28"/>
        </w:rPr>
        <w:t>Перегляд даних архіву</w:t>
      </w:r>
      <w:r w:rsidR="00460A49">
        <w:rPr>
          <w:sz w:val="28"/>
          <w:szCs w:val="28"/>
        </w:rPr>
        <w:t>»</w:t>
      </w:r>
      <w:r w:rsidRPr="00460A49">
        <w:rPr>
          <w:sz w:val="28"/>
          <w:szCs w:val="28"/>
        </w:rPr>
        <w:t xml:space="preserve"> дозволяє приймати і відображати дані від функціональних блоків, загальна кількість яких може досягати 8-ми, у вигляді графічної залежності значень на виходах блоків від часу.</w:t>
      </w:r>
    </w:p>
    <w:p w:rsidR="00413039" w:rsidRPr="00460A49" w:rsidRDefault="00413039" w:rsidP="00413039">
      <w:pPr>
        <w:widowControl w:val="0"/>
        <w:ind w:firstLine="720"/>
        <w:jc w:val="both"/>
        <w:rPr>
          <w:sz w:val="28"/>
          <w:szCs w:val="28"/>
        </w:rPr>
      </w:pPr>
      <w:r w:rsidRPr="00460A49">
        <w:rPr>
          <w:sz w:val="28"/>
          <w:szCs w:val="28"/>
        </w:rPr>
        <w:t xml:space="preserve">Змінні, значення яких представляються за допомогою даного елемента відображення, перераховуються в списку </w:t>
      </w:r>
      <w:r w:rsidR="00460A49">
        <w:rPr>
          <w:sz w:val="28"/>
          <w:szCs w:val="28"/>
        </w:rPr>
        <w:t>«</w:t>
      </w:r>
      <w:r w:rsidRPr="00460A49">
        <w:rPr>
          <w:sz w:val="28"/>
          <w:szCs w:val="28"/>
        </w:rPr>
        <w:t>Канал архіву</w:t>
      </w:r>
      <w:r w:rsidR="00460A49">
        <w:rPr>
          <w:sz w:val="28"/>
          <w:szCs w:val="28"/>
        </w:rPr>
        <w:t>»</w:t>
      </w:r>
      <w:r w:rsidRPr="00460A49">
        <w:rPr>
          <w:sz w:val="28"/>
          <w:szCs w:val="28"/>
        </w:rPr>
        <w:t xml:space="preserve"> передмови діалогової панелі настройки параметрів елемента відображення. Для кожного каналу архіву передмови рекомендується встановлювати власний колір траси. Один елемент відображення </w:t>
      </w:r>
      <w:r w:rsidR="00460A49">
        <w:rPr>
          <w:sz w:val="28"/>
          <w:szCs w:val="28"/>
        </w:rPr>
        <w:t>«</w:t>
      </w:r>
      <w:r w:rsidRPr="00460A49">
        <w:rPr>
          <w:sz w:val="28"/>
          <w:szCs w:val="28"/>
        </w:rPr>
        <w:t>Перегляд даних архіву</w:t>
      </w:r>
      <w:r w:rsidR="00460A49">
        <w:rPr>
          <w:sz w:val="28"/>
          <w:szCs w:val="28"/>
        </w:rPr>
        <w:t>»</w:t>
      </w:r>
      <w:r w:rsidRPr="00460A49">
        <w:rPr>
          <w:sz w:val="28"/>
          <w:szCs w:val="28"/>
        </w:rPr>
        <w:t xml:space="preserve"> може мати не більше, ніж 8-м каналів архівування. Для встановлення кольору траси потрібно за допомогою миші вибрати ідентифікатор каналу архівування і встановити необхідний колір в комбінованому списку </w:t>
      </w:r>
      <w:r w:rsidR="00460A49">
        <w:rPr>
          <w:sz w:val="28"/>
          <w:szCs w:val="28"/>
        </w:rPr>
        <w:t>«</w:t>
      </w:r>
      <w:r w:rsidRPr="00460A49">
        <w:rPr>
          <w:sz w:val="28"/>
          <w:szCs w:val="28"/>
        </w:rPr>
        <w:t>Колір</w:t>
      </w:r>
      <w:r w:rsidR="00460A49">
        <w:rPr>
          <w:sz w:val="28"/>
          <w:szCs w:val="28"/>
        </w:rPr>
        <w:t>»</w:t>
      </w:r>
      <w:r w:rsidRPr="00460A49">
        <w:rPr>
          <w:sz w:val="28"/>
          <w:szCs w:val="28"/>
        </w:rPr>
        <w:t>.</w:t>
      </w:r>
    </w:p>
    <w:p w:rsidR="00413039" w:rsidRPr="00460A49" w:rsidRDefault="00413039" w:rsidP="00413039">
      <w:pPr>
        <w:pStyle w:val="5"/>
        <w:widowControl w:val="0"/>
        <w:spacing w:before="0" w:after="0"/>
        <w:ind w:firstLine="720"/>
        <w:jc w:val="both"/>
        <w:rPr>
          <w:rFonts w:ascii="Times New Roman" w:hAnsi="Times New Roman" w:cs="Times New Roman"/>
          <w:b w:val="0"/>
          <w:i w:val="0"/>
          <w:sz w:val="28"/>
          <w:szCs w:val="28"/>
        </w:rPr>
      </w:pPr>
      <w:r w:rsidRPr="00460A49">
        <w:rPr>
          <w:rFonts w:ascii="Times New Roman" w:hAnsi="Times New Roman" w:cs="Times New Roman"/>
          <w:b w:val="0"/>
          <w:i w:val="0"/>
          <w:sz w:val="28"/>
          <w:szCs w:val="28"/>
        </w:rPr>
        <w:t xml:space="preserve">Поле </w:t>
      </w:r>
      <w:r w:rsidR="00460A49">
        <w:rPr>
          <w:rFonts w:ascii="Times New Roman" w:hAnsi="Times New Roman" w:cs="Times New Roman"/>
          <w:b w:val="0"/>
          <w:i w:val="0"/>
          <w:sz w:val="28"/>
          <w:szCs w:val="28"/>
        </w:rPr>
        <w:t>«</w:t>
      </w:r>
      <w:r w:rsidRPr="00460A49">
        <w:rPr>
          <w:rFonts w:ascii="Times New Roman" w:hAnsi="Times New Roman" w:cs="Times New Roman"/>
          <w:b w:val="0"/>
          <w:i w:val="0"/>
          <w:sz w:val="28"/>
          <w:szCs w:val="28"/>
        </w:rPr>
        <w:t>Кількість відліків на кожну точку</w:t>
      </w:r>
      <w:r w:rsidR="00460A49">
        <w:rPr>
          <w:rFonts w:ascii="Times New Roman" w:hAnsi="Times New Roman" w:cs="Times New Roman"/>
          <w:b w:val="0"/>
          <w:i w:val="0"/>
          <w:sz w:val="28"/>
          <w:szCs w:val="28"/>
        </w:rPr>
        <w:t>»</w:t>
      </w:r>
    </w:p>
    <w:p w:rsidR="00413039" w:rsidRPr="00460A49" w:rsidRDefault="00413039" w:rsidP="00413039">
      <w:pPr>
        <w:widowControl w:val="0"/>
        <w:ind w:firstLine="720"/>
        <w:jc w:val="both"/>
        <w:rPr>
          <w:sz w:val="28"/>
          <w:szCs w:val="28"/>
        </w:rPr>
      </w:pPr>
      <w:r w:rsidRPr="00460A49">
        <w:rPr>
          <w:sz w:val="28"/>
          <w:szCs w:val="28"/>
        </w:rPr>
        <w:t xml:space="preserve">Призначення даного поля аналогічно призначенню поля </w:t>
      </w:r>
      <w:r w:rsidR="00460A49">
        <w:rPr>
          <w:sz w:val="28"/>
          <w:szCs w:val="28"/>
        </w:rPr>
        <w:t>«</w:t>
      </w:r>
      <w:r w:rsidRPr="00460A49">
        <w:rPr>
          <w:sz w:val="28"/>
          <w:szCs w:val="28"/>
        </w:rPr>
        <w:t>Частота оновлення</w:t>
      </w:r>
      <w:r w:rsidR="00460A49">
        <w:rPr>
          <w:sz w:val="28"/>
          <w:szCs w:val="28"/>
        </w:rPr>
        <w:t>»</w:t>
      </w:r>
      <w:r w:rsidRPr="00460A49">
        <w:rPr>
          <w:sz w:val="28"/>
          <w:szCs w:val="28"/>
        </w:rPr>
        <w:t>, що використовується в багатьох блоках і елементах відображення пакету GENIE. Для кожної точки, що відображається на графіку архіву, можливо встановити кількість відліків параметра, що поступила на вхід елемента відображення, до того, як буде намальована наступна точка.</w:t>
      </w:r>
    </w:p>
    <w:p w:rsidR="00413039" w:rsidRPr="00460A49" w:rsidRDefault="00413039" w:rsidP="00413039">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Кількість точок графіка в діапазоні</w:t>
      </w:r>
      <w:r w:rsidR="00460A49">
        <w:rPr>
          <w:sz w:val="28"/>
          <w:szCs w:val="28"/>
        </w:rPr>
        <w:t>»</w:t>
      </w:r>
      <w:r w:rsidRPr="00460A49">
        <w:rPr>
          <w:sz w:val="28"/>
          <w:szCs w:val="28"/>
        </w:rPr>
        <w:t xml:space="preserve"> дозволяє встановити загальну кількість точок, з яких складаються траси, що відображаються на графіку архіву одночасно без горизонтальної прокрутки. Таким чином, дане поле містить діапазон графіка по горизонтальній осі.</w:t>
      </w:r>
    </w:p>
    <w:p w:rsidR="00413039" w:rsidRPr="00460A49" w:rsidRDefault="00413039" w:rsidP="00413039">
      <w:pPr>
        <w:widowControl w:val="0"/>
        <w:ind w:firstLine="720"/>
        <w:jc w:val="both"/>
        <w:rPr>
          <w:sz w:val="28"/>
          <w:szCs w:val="28"/>
        </w:rPr>
      </w:pPr>
      <w:r w:rsidRPr="00460A49">
        <w:rPr>
          <w:sz w:val="28"/>
          <w:szCs w:val="28"/>
        </w:rPr>
        <w:t xml:space="preserve">Перемикач </w:t>
      </w:r>
      <w:r w:rsidR="00460A49">
        <w:rPr>
          <w:sz w:val="28"/>
          <w:szCs w:val="28"/>
        </w:rPr>
        <w:t>«</w:t>
      </w:r>
      <w:r w:rsidRPr="00460A49">
        <w:rPr>
          <w:sz w:val="28"/>
          <w:szCs w:val="28"/>
        </w:rPr>
        <w:t>Показати сітку</w:t>
      </w:r>
      <w:r w:rsidR="00460A49">
        <w:rPr>
          <w:sz w:val="28"/>
          <w:szCs w:val="28"/>
        </w:rPr>
        <w:t>»</w:t>
      </w:r>
      <w:r w:rsidRPr="00460A49">
        <w:rPr>
          <w:sz w:val="28"/>
          <w:szCs w:val="28"/>
        </w:rPr>
        <w:t xml:space="preserve"> дозволяє відобразити або приховати координатну сітку.</w:t>
      </w:r>
    </w:p>
    <w:p w:rsidR="00290882" w:rsidRPr="00460A49" w:rsidRDefault="00290882" w:rsidP="00B55737">
      <w:pPr>
        <w:widowControl w:val="0"/>
        <w:ind w:firstLine="720"/>
        <w:jc w:val="both"/>
        <w:rPr>
          <w:sz w:val="28"/>
          <w:szCs w:val="28"/>
        </w:rPr>
      </w:pPr>
      <w:r w:rsidRPr="00460A49">
        <w:rPr>
          <w:sz w:val="28"/>
          <w:szCs w:val="28"/>
        </w:rPr>
        <w:t xml:space="preserve">Поля </w:t>
      </w:r>
      <w:r w:rsidR="00460A49">
        <w:rPr>
          <w:sz w:val="28"/>
          <w:szCs w:val="28"/>
        </w:rPr>
        <w:t>«</w:t>
      </w:r>
      <w:r w:rsidRPr="00460A49">
        <w:rPr>
          <w:sz w:val="28"/>
          <w:szCs w:val="28"/>
        </w:rPr>
        <w:t>Інтервал між вертикальними/горизонтальними лініями</w:t>
      </w:r>
      <w:r w:rsidR="00460A49">
        <w:rPr>
          <w:sz w:val="28"/>
          <w:szCs w:val="28"/>
        </w:rPr>
        <w:t>»</w:t>
      </w:r>
      <w:r w:rsidRPr="00460A49">
        <w:rPr>
          <w:sz w:val="28"/>
          <w:szCs w:val="28"/>
        </w:rPr>
        <w:t xml:space="preserve"> дозволяють встановити вертикальний і горизонтальний кроки координатної сітки.</w:t>
      </w:r>
    </w:p>
    <w:p w:rsidR="00290882" w:rsidRPr="00460A49" w:rsidRDefault="00290882" w:rsidP="00B55737">
      <w:pPr>
        <w:widowControl w:val="0"/>
        <w:ind w:firstLine="720"/>
        <w:jc w:val="both"/>
        <w:rPr>
          <w:sz w:val="28"/>
          <w:szCs w:val="28"/>
        </w:rPr>
      </w:pPr>
      <w:r w:rsidRPr="00460A49">
        <w:rPr>
          <w:sz w:val="28"/>
          <w:szCs w:val="28"/>
        </w:rPr>
        <w:lastRenderedPageBreak/>
        <w:t xml:space="preserve">Поле </w:t>
      </w:r>
      <w:r w:rsidR="00460A49">
        <w:rPr>
          <w:sz w:val="28"/>
          <w:szCs w:val="28"/>
        </w:rPr>
        <w:t>«</w:t>
      </w:r>
      <w:r w:rsidRPr="00460A49">
        <w:rPr>
          <w:sz w:val="28"/>
          <w:szCs w:val="28"/>
        </w:rPr>
        <w:t>Кількість поділок</w:t>
      </w:r>
      <w:r w:rsidR="00460A49">
        <w:rPr>
          <w:sz w:val="28"/>
          <w:szCs w:val="28"/>
        </w:rPr>
        <w:t>»</w:t>
      </w:r>
      <w:r w:rsidRPr="00460A49">
        <w:rPr>
          <w:sz w:val="28"/>
          <w:szCs w:val="28"/>
        </w:rPr>
        <w:t xml:space="preserve"> дозволяє встановити кількість поділок вертикальної осі графіка.</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Початок шкали</w:t>
      </w:r>
      <w:r w:rsidR="00460A49">
        <w:rPr>
          <w:sz w:val="28"/>
          <w:szCs w:val="28"/>
        </w:rPr>
        <w:t>»</w:t>
      </w:r>
      <w:r w:rsidRPr="00460A49">
        <w:rPr>
          <w:sz w:val="28"/>
          <w:szCs w:val="28"/>
        </w:rPr>
        <w:t xml:space="preserve"> дозволяє встановити нижнє граничне значення вертикальної шкали графіка.</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Кінець шкали</w:t>
      </w:r>
      <w:r w:rsidR="00460A49">
        <w:rPr>
          <w:sz w:val="28"/>
          <w:szCs w:val="28"/>
        </w:rPr>
        <w:t>»</w:t>
      </w:r>
      <w:r w:rsidRPr="00460A49">
        <w:rPr>
          <w:sz w:val="28"/>
          <w:szCs w:val="28"/>
        </w:rPr>
        <w:t xml:space="preserve"> дозволяє встановити верхнє граничне значення вертикальної шкали графіка.</w:t>
      </w:r>
    </w:p>
    <w:p w:rsidR="00290882" w:rsidRPr="000F5994" w:rsidRDefault="00290882" w:rsidP="000F5994">
      <w:pPr>
        <w:pStyle w:val="a8"/>
        <w:widowControl w:val="0"/>
        <w:spacing w:before="0" w:line="240" w:lineRule="auto"/>
        <w:ind w:firstLine="709"/>
        <w:jc w:val="both"/>
        <w:rPr>
          <w:sz w:val="28"/>
          <w:szCs w:val="28"/>
          <w:lang w:val="uk-UA"/>
        </w:rPr>
      </w:pPr>
      <w:r w:rsidRPr="000F5994">
        <w:rPr>
          <w:sz w:val="28"/>
          <w:szCs w:val="28"/>
          <w:lang w:val="uk-UA"/>
        </w:rPr>
        <w:t xml:space="preserve">Список </w:t>
      </w:r>
      <w:r w:rsidR="00460A49" w:rsidRPr="000F5994">
        <w:rPr>
          <w:sz w:val="28"/>
          <w:szCs w:val="28"/>
          <w:lang w:val="uk-UA"/>
        </w:rPr>
        <w:t>«</w:t>
      </w:r>
      <w:r w:rsidRPr="000F5994">
        <w:rPr>
          <w:sz w:val="28"/>
          <w:szCs w:val="28"/>
          <w:lang w:val="uk-UA"/>
        </w:rPr>
        <w:t>Канал архіву передмови</w:t>
      </w:r>
      <w:r w:rsidR="00460A49" w:rsidRPr="000F5994">
        <w:rPr>
          <w:sz w:val="28"/>
          <w:szCs w:val="28"/>
          <w:lang w:val="uk-UA"/>
        </w:rPr>
        <w:t>»</w:t>
      </w:r>
      <w:r w:rsidRPr="000F5994">
        <w:rPr>
          <w:sz w:val="28"/>
          <w:szCs w:val="28"/>
          <w:lang w:val="uk-UA"/>
        </w:rPr>
        <w:t xml:space="preserve"> містить ідентифікатори приєднаних функціональних блоків, значення яких будуть занесені в архів і відображатися на графіку архіву. Є можливість видалення і додавання каналів архівування, а також встановлення різних кольорів трас для кожного каналу.</w:t>
      </w:r>
    </w:p>
    <w:p w:rsidR="00290882" w:rsidRPr="00460A49" w:rsidRDefault="00290882" w:rsidP="00B55737">
      <w:pPr>
        <w:widowControl w:val="0"/>
        <w:jc w:val="center"/>
        <w:rPr>
          <w:sz w:val="28"/>
          <w:szCs w:val="28"/>
        </w:rPr>
      </w:pPr>
    </w:p>
    <w:p w:rsidR="00290882" w:rsidRPr="00460A49" w:rsidRDefault="00290882" w:rsidP="00B55737">
      <w:pPr>
        <w:pStyle w:val="6"/>
        <w:widowControl w:val="0"/>
        <w:rPr>
          <w:bCs w:val="0"/>
          <w:szCs w:val="28"/>
          <w:lang w:val="uk-UA"/>
        </w:rPr>
      </w:pPr>
      <w:r w:rsidRPr="00460A49">
        <w:rPr>
          <w:bCs w:val="0"/>
          <w:szCs w:val="28"/>
          <w:lang w:val="uk-UA"/>
        </w:rPr>
        <w:t xml:space="preserve"> </w:t>
      </w:r>
      <w:r w:rsidRPr="00460A49">
        <w:rPr>
          <w:b w:val="0"/>
          <w:noProof/>
          <w:szCs w:val="28"/>
          <w:lang w:val="uk-UA" w:eastAsia="uk-UA"/>
        </w:rPr>
        <w:drawing>
          <wp:inline distT="0" distB="0" distL="0" distR="0" wp14:anchorId="66089071" wp14:editId="719A35BC">
            <wp:extent cx="191135" cy="215265"/>
            <wp:effectExtent l="19050" t="0" r="0" b="0"/>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3">
                      <a:grayscl/>
                    </a:blip>
                    <a:srcRect l="29753" t="51508" r="67157" b="43839"/>
                    <a:stretch>
                      <a:fillRect/>
                    </a:stretch>
                  </pic:blipFill>
                  <pic:spPr bwMode="auto">
                    <a:xfrm>
                      <a:off x="0" y="0"/>
                      <a:ext cx="191135" cy="215265"/>
                    </a:xfrm>
                    <a:prstGeom prst="rect">
                      <a:avLst/>
                    </a:prstGeom>
                    <a:noFill/>
                    <a:ln w="9525">
                      <a:noFill/>
                      <a:miter lim="800000"/>
                      <a:headEnd/>
                      <a:tailEnd/>
                    </a:ln>
                  </pic:spPr>
                </pic:pic>
              </a:graphicData>
            </a:graphic>
          </wp:inline>
        </w:drawing>
      </w:r>
      <w:r w:rsidRPr="00460A49">
        <w:rPr>
          <w:bCs w:val="0"/>
          <w:szCs w:val="28"/>
          <w:lang w:val="uk-UA"/>
        </w:rPr>
        <w:t xml:space="preserve"> Елемент відображення </w:t>
      </w:r>
      <w:r w:rsidR="00460A49">
        <w:rPr>
          <w:bCs w:val="0"/>
          <w:szCs w:val="28"/>
          <w:lang w:val="uk-UA"/>
        </w:rPr>
        <w:t>«</w:t>
      </w:r>
      <w:r w:rsidRPr="00460A49">
        <w:rPr>
          <w:bCs w:val="0"/>
          <w:szCs w:val="28"/>
          <w:lang w:val="uk-UA"/>
        </w:rPr>
        <w:t>Поле виводу по умові</w:t>
      </w:r>
      <w:r w:rsidR="00460A49">
        <w:rPr>
          <w:bCs w:val="0"/>
          <w:szCs w:val="28"/>
          <w:lang w:val="uk-UA"/>
        </w:rPr>
        <w:t>»</w:t>
      </w:r>
    </w:p>
    <w:p w:rsidR="00290882" w:rsidRPr="00460A49" w:rsidRDefault="00290882" w:rsidP="00B55737">
      <w:pPr>
        <w:widowControl w:val="0"/>
        <w:ind w:firstLine="720"/>
        <w:jc w:val="both"/>
        <w:rPr>
          <w:sz w:val="28"/>
          <w:szCs w:val="28"/>
        </w:rPr>
      </w:pPr>
      <w:r w:rsidRPr="00460A49">
        <w:rPr>
          <w:sz w:val="28"/>
          <w:szCs w:val="28"/>
        </w:rPr>
        <w:t>Даний елемент відображення забезпечує можливість прийому і передачі інформації. На вхід елемента відображення можуть поступати цілі числа в діапазоні від 0 до 7 від приєднаного функціонального блоку стратегії. При цьому кожному числу може відповідати текстовий рядок, який буде відображатися у внутрішній області елемента відображення. Крім того, рядок може передаватися на вхід функціонального блоку стратегії, наприклад, на вхід блоку обміну через послідовний порт. Подвійне натискання лівою клавішею миші на елементі відображення приведе до появи на екрані діалогової панелі настройки параметрів елемента відображення.</w:t>
      </w:r>
    </w:p>
    <w:p w:rsidR="00413039" w:rsidRPr="00460A49" w:rsidRDefault="00413039" w:rsidP="00413039">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Текст</w:t>
      </w:r>
      <w:r w:rsidR="000F5994">
        <w:rPr>
          <w:sz w:val="28"/>
          <w:szCs w:val="28"/>
        </w:rPr>
        <w:t>»</w:t>
      </w:r>
      <w:r w:rsidRPr="00460A49">
        <w:rPr>
          <w:sz w:val="28"/>
          <w:szCs w:val="28"/>
        </w:rPr>
        <w:t xml:space="preserve"> призначене для введення рядка символів, який підлягає виводу у внутрішню область елемента відображення. Для введення рядка з поля </w:t>
      </w:r>
      <w:r w:rsidR="00460A49">
        <w:rPr>
          <w:sz w:val="28"/>
          <w:szCs w:val="28"/>
        </w:rPr>
        <w:t>«</w:t>
      </w:r>
      <w:r w:rsidRPr="00460A49">
        <w:rPr>
          <w:sz w:val="28"/>
          <w:szCs w:val="28"/>
        </w:rPr>
        <w:t>Текст</w:t>
      </w:r>
      <w:r w:rsidR="00460A49">
        <w:rPr>
          <w:sz w:val="28"/>
          <w:szCs w:val="28"/>
        </w:rPr>
        <w:t>»</w:t>
      </w:r>
      <w:r w:rsidRPr="00460A49">
        <w:rPr>
          <w:sz w:val="28"/>
          <w:szCs w:val="28"/>
        </w:rPr>
        <w:t xml:space="preserve"> в список </w:t>
      </w:r>
      <w:r w:rsidR="00460A49">
        <w:rPr>
          <w:sz w:val="28"/>
          <w:szCs w:val="28"/>
        </w:rPr>
        <w:t>«</w:t>
      </w:r>
      <w:r w:rsidRPr="00460A49">
        <w:rPr>
          <w:sz w:val="28"/>
          <w:szCs w:val="28"/>
        </w:rPr>
        <w:t xml:space="preserve">Вхідне значення </w:t>
      </w:r>
      <w:r w:rsidR="000F5994">
        <w:rPr>
          <w:sz w:val="28"/>
          <w:szCs w:val="28"/>
        </w:rPr>
        <w:t>–</w:t>
      </w:r>
      <w:r w:rsidRPr="00460A49">
        <w:rPr>
          <w:sz w:val="28"/>
          <w:szCs w:val="28"/>
        </w:rPr>
        <w:t xml:space="preserve"> Текст</w:t>
      </w:r>
      <w:r w:rsidR="00460A49">
        <w:rPr>
          <w:sz w:val="28"/>
          <w:szCs w:val="28"/>
        </w:rPr>
        <w:t>»</w:t>
      </w:r>
      <w:r w:rsidRPr="00460A49">
        <w:rPr>
          <w:sz w:val="28"/>
          <w:szCs w:val="28"/>
        </w:rPr>
        <w:t xml:space="preserve"> потрібно за допомогою миші вибрати значення від 0 до 7 в списку і натиснути кнопку </w:t>
      </w:r>
      <w:r w:rsidR="00460A49">
        <w:rPr>
          <w:sz w:val="28"/>
          <w:szCs w:val="28"/>
        </w:rPr>
        <w:t>«</w:t>
      </w:r>
      <w:r w:rsidRPr="00460A49">
        <w:rPr>
          <w:sz w:val="28"/>
          <w:szCs w:val="28"/>
        </w:rPr>
        <w:t>Ввід</w:t>
      </w:r>
      <w:r w:rsidR="00460A49">
        <w:rPr>
          <w:sz w:val="28"/>
          <w:szCs w:val="28"/>
        </w:rPr>
        <w:t>»</w:t>
      </w:r>
      <w:r w:rsidRPr="00460A49">
        <w:rPr>
          <w:sz w:val="28"/>
          <w:szCs w:val="28"/>
        </w:rPr>
        <w:t xml:space="preserve"> діалогової панелі.</w:t>
      </w:r>
    </w:p>
    <w:p w:rsidR="00413039" w:rsidRPr="00460A49" w:rsidRDefault="00413039" w:rsidP="00413039">
      <w:pPr>
        <w:widowControl w:val="0"/>
        <w:ind w:firstLine="720"/>
        <w:jc w:val="both"/>
        <w:rPr>
          <w:sz w:val="28"/>
          <w:szCs w:val="28"/>
        </w:rPr>
      </w:pPr>
      <w:r w:rsidRPr="00460A49">
        <w:rPr>
          <w:sz w:val="28"/>
          <w:szCs w:val="28"/>
        </w:rPr>
        <w:t xml:space="preserve">Поля </w:t>
      </w:r>
      <w:r w:rsidR="00460A49">
        <w:rPr>
          <w:sz w:val="28"/>
          <w:szCs w:val="28"/>
        </w:rPr>
        <w:t>«</w:t>
      </w:r>
      <w:r w:rsidRPr="00460A49">
        <w:rPr>
          <w:sz w:val="28"/>
          <w:szCs w:val="28"/>
        </w:rPr>
        <w:t>Колір/Колір фону</w:t>
      </w:r>
      <w:r w:rsidR="00460A49">
        <w:rPr>
          <w:sz w:val="28"/>
          <w:szCs w:val="28"/>
        </w:rPr>
        <w:t>»</w:t>
      </w:r>
      <w:r w:rsidRPr="00460A49">
        <w:rPr>
          <w:sz w:val="28"/>
          <w:szCs w:val="28"/>
        </w:rPr>
        <w:t xml:space="preserve"> дозволяють встановити колір шрифту рядка символів, що виводиться і колір внутрішньої області елемента відображення для поточного вибраного рядка в списку </w:t>
      </w:r>
      <w:r w:rsidR="00460A49">
        <w:rPr>
          <w:sz w:val="28"/>
          <w:szCs w:val="28"/>
        </w:rPr>
        <w:t>«</w:t>
      </w:r>
      <w:r w:rsidRPr="00460A49">
        <w:rPr>
          <w:sz w:val="28"/>
          <w:szCs w:val="28"/>
        </w:rPr>
        <w:t xml:space="preserve">Вхідне значення </w:t>
      </w:r>
      <w:r w:rsidR="000F5994">
        <w:rPr>
          <w:sz w:val="28"/>
          <w:szCs w:val="28"/>
        </w:rPr>
        <w:t>–</w:t>
      </w:r>
      <w:r w:rsidRPr="00460A49">
        <w:rPr>
          <w:sz w:val="28"/>
          <w:szCs w:val="28"/>
        </w:rPr>
        <w:t xml:space="preserve"> Текст</w:t>
      </w:r>
      <w:r w:rsidR="00460A49">
        <w:rPr>
          <w:sz w:val="28"/>
          <w:szCs w:val="28"/>
        </w:rPr>
        <w:t>»</w:t>
      </w:r>
      <w:r w:rsidR="000F5994">
        <w:rPr>
          <w:sz w:val="28"/>
          <w:szCs w:val="28"/>
        </w:rPr>
        <w:t>.</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Вирівнювання</w:t>
      </w:r>
      <w:r w:rsidR="00460A49">
        <w:rPr>
          <w:sz w:val="28"/>
          <w:szCs w:val="28"/>
        </w:rPr>
        <w:t>»</w:t>
      </w:r>
      <w:r w:rsidRPr="00460A49">
        <w:rPr>
          <w:sz w:val="28"/>
          <w:szCs w:val="28"/>
        </w:rPr>
        <w:t xml:space="preserve"> дозволяє вибрати тип вирівнювання для поточного вибраного рядка в списку </w:t>
      </w:r>
      <w:r w:rsidR="00460A49">
        <w:rPr>
          <w:sz w:val="28"/>
          <w:szCs w:val="28"/>
        </w:rPr>
        <w:t>«</w:t>
      </w:r>
      <w:r w:rsidRPr="00460A49">
        <w:rPr>
          <w:sz w:val="28"/>
          <w:szCs w:val="28"/>
        </w:rPr>
        <w:t xml:space="preserve">Вхідне значення </w:t>
      </w:r>
      <w:r w:rsidR="000F5994">
        <w:rPr>
          <w:sz w:val="28"/>
          <w:szCs w:val="28"/>
        </w:rPr>
        <w:t>–</w:t>
      </w:r>
      <w:r w:rsidRPr="00460A49">
        <w:rPr>
          <w:sz w:val="28"/>
          <w:szCs w:val="28"/>
        </w:rPr>
        <w:t xml:space="preserve"> Текст</w:t>
      </w:r>
      <w:r w:rsidR="00460A49">
        <w:rPr>
          <w:sz w:val="28"/>
          <w:szCs w:val="28"/>
        </w:rPr>
        <w:t>»</w:t>
      </w:r>
      <w:r w:rsidRPr="00460A49">
        <w:rPr>
          <w:sz w:val="28"/>
          <w:szCs w:val="28"/>
        </w:rPr>
        <w:t xml:space="preserve">. Можливі значення в даному полі: Left </w:t>
      </w:r>
      <w:r w:rsidR="000F5994">
        <w:rPr>
          <w:sz w:val="28"/>
          <w:szCs w:val="28"/>
        </w:rPr>
        <w:t>–</w:t>
      </w:r>
      <w:r w:rsidRPr="00460A49">
        <w:rPr>
          <w:sz w:val="28"/>
          <w:szCs w:val="28"/>
        </w:rPr>
        <w:t xml:space="preserve"> по</w:t>
      </w:r>
      <w:r w:rsidR="000F5994">
        <w:rPr>
          <w:sz w:val="28"/>
          <w:szCs w:val="28"/>
        </w:rPr>
        <w:t xml:space="preserve"> </w:t>
      </w:r>
      <w:r w:rsidRPr="00460A49">
        <w:rPr>
          <w:sz w:val="28"/>
          <w:szCs w:val="28"/>
        </w:rPr>
        <w:t xml:space="preserve">лівому краю, Center </w:t>
      </w:r>
      <w:r w:rsidR="000F5994">
        <w:rPr>
          <w:sz w:val="28"/>
          <w:szCs w:val="28"/>
        </w:rPr>
        <w:t>–</w:t>
      </w:r>
      <w:r w:rsidRPr="00460A49">
        <w:rPr>
          <w:sz w:val="28"/>
          <w:szCs w:val="28"/>
        </w:rPr>
        <w:t xml:space="preserve"> по</w:t>
      </w:r>
      <w:r w:rsidR="000F5994">
        <w:rPr>
          <w:sz w:val="28"/>
          <w:szCs w:val="28"/>
        </w:rPr>
        <w:t xml:space="preserve"> </w:t>
      </w:r>
      <w:r w:rsidRPr="00460A49">
        <w:rPr>
          <w:sz w:val="28"/>
          <w:szCs w:val="28"/>
        </w:rPr>
        <w:t xml:space="preserve">центру, Right </w:t>
      </w:r>
      <w:r w:rsidR="000F5994">
        <w:rPr>
          <w:sz w:val="28"/>
          <w:szCs w:val="28"/>
        </w:rPr>
        <w:t>–</w:t>
      </w:r>
      <w:r w:rsidRPr="00460A49">
        <w:rPr>
          <w:sz w:val="28"/>
          <w:szCs w:val="28"/>
        </w:rPr>
        <w:t xml:space="preserve"> по</w:t>
      </w:r>
      <w:r w:rsidR="000F5994">
        <w:rPr>
          <w:sz w:val="28"/>
          <w:szCs w:val="28"/>
        </w:rPr>
        <w:t xml:space="preserve"> </w:t>
      </w:r>
      <w:r w:rsidRPr="00460A49">
        <w:rPr>
          <w:sz w:val="28"/>
          <w:szCs w:val="28"/>
        </w:rPr>
        <w:t>правому краю.</w:t>
      </w:r>
    </w:p>
    <w:p w:rsidR="00290882" w:rsidRPr="00460A49" w:rsidRDefault="00290882" w:rsidP="00B55737">
      <w:pPr>
        <w:widowControl w:val="0"/>
        <w:jc w:val="both"/>
        <w:rPr>
          <w:sz w:val="28"/>
          <w:szCs w:val="28"/>
        </w:rPr>
      </w:pPr>
    </w:p>
    <w:p w:rsidR="00290882" w:rsidRPr="00460A49" w:rsidRDefault="00290882" w:rsidP="00B55737">
      <w:pPr>
        <w:pStyle w:val="3"/>
        <w:keepNext w:val="0"/>
        <w:widowControl w:val="0"/>
        <w:spacing w:before="0"/>
        <w:jc w:val="center"/>
        <w:rPr>
          <w:rFonts w:ascii="Times New Roman" w:hAnsi="Times New Roman" w:cs="Times New Roman"/>
          <w:color w:val="auto"/>
          <w:sz w:val="28"/>
          <w:szCs w:val="28"/>
        </w:rPr>
      </w:pPr>
      <w:r w:rsidRPr="00460A49">
        <w:rPr>
          <w:rFonts w:ascii="Times New Roman" w:hAnsi="Times New Roman" w:cs="Times New Roman"/>
          <w:b w:val="0"/>
          <w:noProof/>
          <w:color w:val="auto"/>
          <w:sz w:val="28"/>
          <w:szCs w:val="28"/>
        </w:rPr>
        <w:drawing>
          <wp:inline distT="0" distB="0" distL="0" distR="0" wp14:anchorId="1B5555FE" wp14:editId="33D0ABCB">
            <wp:extent cx="215265" cy="215265"/>
            <wp:effectExtent l="1905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3">
                      <a:grayscl/>
                    </a:blip>
                    <a:srcRect l="32843" t="51782" r="63654" b="43564"/>
                    <a:stretch>
                      <a:fillRect/>
                    </a:stretch>
                  </pic:blipFill>
                  <pic:spPr bwMode="auto">
                    <a:xfrm>
                      <a:off x="0" y="0"/>
                      <a:ext cx="215265" cy="215265"/>
                    </a:xfrm>
                    <a:prstGeom prst="rect">
                      <a:avLst/>
                    </a:prstGeom>
                    <a:noFill/>
                    <a:ln w="9525">
                      <a:noFill/>
                      <a:miter lim="800000"/>
                      <a:headEnd/>
                      <a:tailEnd/>
                    </a:ln>
                  </pic:spPr>
                </pic:pic>
              </a:graphicData>
            </a:graphic>
          </wp:inline>
        </w:drawing>
      </w:r>
      <w:r w:rsidRPr="00460A49">
        <w:rPr>
          <w:rFonts w:ascii="Times New Roman" w:hAnsi="Times New Roman" w:cs="Times New Roman"/>
          <w:b w:val="0"/>
          <w:color w:val="auto"/>
          <w:sz w:val="28"/>
          <w:szCs w:val="28"/>
        </w:rPr>
        <w:t xml:space="preserve"> </w:t>
      </w:r>
      <w:r w:rsidRPr="00460A49">
        <w:rPr>
          <w:rFonts w:ascii="Times New Roman" w:hAnsi="Times New Roman" w:cs="Times New Roman"/>
          <w:color w:val="auto"/>
          <w:sz w:val="28"/>
          <w:szCs w:val="28"/>
        </w:rPr>
        <w:t xml:space="preserve">Елемент відображення </w:t>
      </w:r>
      <w:r w:rsidR="00460A49">
        <w:rPr>
          <w:rFonts w:ascii="Times New Roman" w:hAnsi="Times New Roman" w:cs="Times New Roman"/>
          <w:color w:val="auto"/>
          <w:sz w:val="28"/>
          <w:szCs w:val="28"/>
        </w:rPr>
        <w:t>«</w:t>
      </w:r>
      <w:r w:rsidRPr="00460A49">
        <w:rPr>
          <w:rFonts w:ascii="Times New Roman" w:hAnsi="Times New Roman" w:cs="Times New Roman"/>
          <w:color w:val="auto"/>
          <w:sz w:val="28"/>
          <w:szCs w:val="28"/>
        </w:rPr>
        <w:t>Растрове зображення з динамізацією за  умовою</w:t>
      </w:r>
      <w:r w:rsidR="00460A49">
        <w:rPr>
          <w:rFonts w:ascii="Times New Roman" w:hAnsi="Times New Roman" w:cs="Times New Roman"/>
          <w:color w:val="auto"/>
          <w:sz w:val="28"/>
          <w:szCs w:val="28"/>
        </w:rPr>
        <w:t>»</w:t>
      </w:r>
    </w:p>
    <w:p w:rsidR="00290882" w:rsidRPr="00460A49" w:rsidRDefault="00290882" w:rsidP="00B55737">
      <w:pPr>
        <w:widowControl w:val="0"/>
        <w:ind w:firstLine="720"/>
        <w:jc w:val="both"/>
        <w:rPr>
          <w:sz w:val="28"/>
          <w:szCs w:val="28"/>
        </w:rPr>
      </w:pPr>
      <w:r w:rsidRPr="00460A49">
        <w:rPr>
          <w:sz w:val="28"/>
          <w:szCs w:val="28"/>
        </w:rPr>
        <w:t>Даний елемент відображення має один вхідний канал, що допускає прийом цілих чисел в діапазоні від 0 до 7. Кожному значенню може бути поставлений у відповідність файл растрового зображення (bmp). При виконанні стратегії надходження значень від 0 до 7 на вхід елемента відображення буде приводити до завантаження і відображення відповідного растрового зображення, що дозволяє реалізовувати ефект анімації.</w:t>
      </w:r>
    </w:p>
    <w:p w:rsidR="00413039" w:rsidRPr="00460A49" w:rsidRDefault="00413039" w:rsidP="00413039">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Ім</w:t>
      </w:r>
      <w:r w:rsidR="00D23120">
        <w:rPr>
          <w:sz w:val="28"/>
          <w:szCs w:val="28"/>
        </w:rPr>
        <w:t>’</w:t>
      </w:r>
      <w:r w:rsidRPr="00460A49">
        <w:rPr>
          <w:sz w:val="28"/>
          <w:szCs w:val="28"/>
        </w:rPr>
        <w:t>я файлу растрового зображення</w:t>
      </w:r>
      <w:r w:rsidR="00460A49">
        <w:rPr>
          <w:sz w:val="28"/>
          <w:szCs w:val="28"/>
        </w:rPr>
        <w:t>»</w:t>
      </w:r>
      <w:r w:rsidRPr="00460A49">
        <w:rPr>
          <w:sz w:val="28"/>
          <w:szCs w:val="28"/>
        </w:rPr>
        <w:t xml:space="preserve"> дозволяє ввести шлях до файла растрового зображення, яке потрібно поставити у відповідність значенню на вході елемента відображення. Виберіть в списку, розташованому в нижній частині діалогової панелі, значення на вході елемента відображення, якому потрібно поставити у відповідність растрове зображення, введіть повний шлях і ім</w:t>
      </w:r>
      <w:r w:rsidR="00D23120">
        <w:rPr>
          <w:sz w:val="28"/>
          <w:szCs w:val="28"/>
        </w:rPr>
        <w:t>’</w:t>
      </w:r>
      <w:r w:rsidRPr="00460A49">
        <w:rPr>
          <w:sz w:val="28"/>
          <w:szCs w:val="28"/>
        </w:rPr>
        <w:t xml:space="preserve">я файла або натисніть кнопку </w:t>
      </w:r>
      <w:r w:rsidR="00460A49">
        <w:rPr>
          <w:sz w:val="28"/>
          <w:szCs w:val="28"/>
        </w:rPr>
        <w:t>«</w:t>
      </w:r>
      <w:r w:rsidRPr="00460A49">
        <w:rPr>
          <w:sz w:val="28"/>
          <w:szCs w:val="28"/>
        </w:rPr>
        <w:t>Огляд...</w:t>
      </w:r>
      <w:r w:rsidR="00460A49">
        <w:rPr>
          <w:sz w:val="28"/>
          <w:szCs w:val="28"/>
        </w:rPr>
        <w:t>»</w:t>
      </w:r>
      <w:r w:rsidRPr="00460A49">
        <w:rPr>
          <w:sz w:val="28"/>
          <w:szCs w:val="28"/>
        </w:rPr>
        <w:t xml:space="preserve"> діалогової панелі, після чого зробіть пошук і вибір необхідного файла. Далі потрібно натиснути кнопку </w:t>
      </w:r>
      <w:r w:rsidR="00460A49">
        <w:rPr>
          <w:sz w:val="28"/>
          <w:szCs w:val="28"/>
        </w:rPr>
        <w:t>«</w:t>
      </w:r>
      <w:r w:rsidRPr="00460A49">
        <w:rPr>
          <w:sz w:val="28"/>
          <w:szCs w:val="28"/>
        </w:rPr>
        <w:t>Ввід</w:t>
      </w:r>
      <w:r w:rsidR="00460A49">
        <w:rPr>
          <w:sz w:val="28"/>
          <w:szCs w:val="28"/>
        </w:rPr>
        <w:t>»</w:t>
      </w:r>
      <w:r w:rsidRPr="00460A49">
        <w:rPr>
          <w:sz w:val="28"/>
          <w:szCs w:val="28"/>
        </w:rPr>
        <w:t xml:space="preserve"> діалогової панелі, після </w:t>
      </w:r>
      <w:r w:rsidRPr="00460A49">
        <w:rPr>
          <w:sz w:val="28"/>
          <w:szCs w:val="28"/>
        </w:rPr>
        <w:lastRenderedPageBreak/>
        <w:t>чого ім</w:t>
      </w:r>
      <w:r w:rsidR="00D23120">
        <w:rPr>
          <w:sz w:val="28"/>
          <w:szCs w:val="28"/>
        </w:rPr>
        <w:t>’</w:t>
      </w:r>
      <w:r w:rsidRPr="00460A49">
        <w:rPr>
          <w:sz w:val="28"/>
          <w:szCs w:val="28"/>
        </w:rPr>
        <w:t>я файла растрового зображення з</w:t>
      </w:r>
      <w:r w:rsidR="00D23120">
        <w:rPr>
          <w:sz w:val="28"/>
          <w:szCs w:val="28"/>
        </w:rPr>
        <w:t>’</w:t>
      </w:r>
      <w:r w:rsidRPr="00460A49">
        <w:rPr>
          <w:sz w:val="28"/>
          <w:szCs w:val="28"/>
        </w:rPr>
        <w:t>явиться в списку навпроти поточного вибраного значення.</w:t>
      </w:r>
    </w:p>
    <w:p w:rsidR="00413039" w:rsidRPr="00460A49" w:rsidRDefault="00413039" w:rsidP="00B55737">
      <w:pPr>
        <w:pStyle w:val="2"/>
        <w:keepNext w:val="0"/>
        <w:widowControl w:val="0"/>
        <w:spacing w:before="0"/>
        <w:jc w:val="center"/>
        <w:rPr>
          <w:rFonts w:ascii="Times New Roman" w:hAnsi="Times New Roman" w:cs="Times New Roman"/>
          <w:color w:val="auto"/>
          <w:sz w:val="28"/>
          <w:szCs w:val="28"/>
        </w:rPr>
      </w:pPr>
    </w:p>
    <w:p w:rsidR="00290882" w:rsidRPr="00460A49" w:rsidRDefault="00290882" w:rsidP="00B55737">
      <w:pPr>
        <w:pStyle w:val="2"/>
        <w:keepNext w:val="0"/>
        <w:widowControl w:val="0"/>
        <w:spacing w:before="0"/>
        <w:jc w:val="center"/>
        <w:rPr>
          <w:rFonts w:ascii="Times New Roman" w:hAnsi="Times New Roman" w:cs="Times New Roman"/>
          <w:b w:val="0"/>
          <w:color w:val="auto"/>
          <w:sz w:val="28"/>
          <w:szCs w:val="28"/>
        </w:rPr>
      </w:pPr>
      <w:r w:rsidRPr="00460A49">
        <w:rPr>
          <w:rFonts w:ascii="Times New Roman" w:hAnsi="Times New Roman" w:cs="Times New Roman"/>
          <w:b w:val="0"/>
          <w:noProof/>
          <w:color w:val="auto"/>
          <w:sz w:val="28"/>
          <w:szCs w:val="28"/>
        </w:rPr>
        <w:drawing>
          <wp:inline distT="0" distB="0" distL="0" distR="0" wp14:anchorId="5A3BE669" wp14:editId="47032422">
            <wp:extent cx="173355" cy="179070"/>
            <wp:effectExtent l="19050" t="0" r="0" b="0"/>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3">
                      <a:grayscl/>
                    </a:blip>
                    <a:srcRect l="29753" t="56435" r="67363" b="39732"/>
                    <a:stretch>
                      <a:fillRect/>
                    </a:stretch>
                  </pic:blipFill>
                  <pic:spPr bwMode="auto">
                    <a:xfrm>
                      <a:off x="0" y="0"/>
                      <a:ext cx="173355" cy="179070"/>
                    </a:xfrm>
                    <a:prstGeom prst="rect">
                      <a:avLst/>
                    </a:prstGeom>
                    <a:noFill/>
                    <a:ln w="9525">
                      <a:noFill/>
                      <a:miter lim="800000"/>
                      <a:headEnd/>
                      <a:tailEnd/>
                    </a:ln>
                  </pic:spPr>
                </pic:pic>
              </a:graphicData>
            </a:graphic>
          </wp:inline>
        </w:drawing>
      </w:r>
      <w:r w:rsidRPr="00460A49">
        <w:rPr>
          <w:rFonts w:ascii="Times New Roman" w:hAnsi="Times New Roman" w:cs="Times New Roman"/>
          <w:color w:val="auto"/>
          <w:sz w:val="28"/>
          <w:szCs w:val="28"/>
        </w:rPr>
        <w:t xml:space="preserve"> Елемент управління </w:t>
      </w:r>
      <w:r w:rsidR="00460A49">
        <w:rPr>
          <w:rFonts w:ascii="Times New Roman" w:hAnsi="Times New Roman" w:cs="Times New Roman"/>
          <w:color w:val="auto"/>
          <w:sz w:val="28"/>
          <w:szCs w:val="28"/>
        </w:rPr>
        <w:t>«</w:t>
      </w:r>
      <w:r w:rsidRPr="00460A49">
        <w:rPr>
          <w:rFonts w:ascii="Times New Roman" w:hAnsi="Times New Roman" w:cs="Times New Roman"/>
          <w:color w:val="auto"/>
          <w:sz w:val="28"/>
          <w:szCs w:val="28"/>
        </w:rPr>
        <w:t>Залежна кнопка</w:t>
      </w:r>
      <w:r w:rsidR="00460A49">
        <w:rPr>
          <w:rFonts w:ascii="Times New Roman" w:hAnsi="Times New Roman" w:cs="Times New Roman"/>
          <w:color w:val="auto"/>
          <w:sz w:val="28"/>
          <w:szCs w:val="28"/>
        </w:rPr>
        <w:t>»</w:t>
      </w:r>
    </w:p>
    <w:p w:rsidR="00290882" w:rsidRPr="00460A49" w:rsidRDefault="00290882" w:rsidP="00B55737">
      <w:pPr>
        <w:widowControl w:val="0"/>
        <w:ind w:firstLine="720"/>
        <w:jc w:val="both"/>
        <w:rPr>
          <w:sz w:val="28"/>
          <w:szCs w:val="28"/>
        </w:rPr>
      </w:pPr>
      <w:r w:rsidRPr="00460A49">
        <w:rPr>
          <w:sz w:val="28"/>
          <w:szCs w:val="28"/>
        </w:rPr>
        <w:t xml:space="preserve">Елемент управління </w:t>
      </w:r>
      <w:r w:rsidR="00460A49">
        <w:rPr>
          <w:sz w:val="28"/>
          <w:szCs w:val="28"/>
        </w:rPr>
        <w:t>«</w:t>
      </w:r>
      <w:r w:rsidRPr="00460A49">
        <w:rPr>
          <w:sz w:val="28"/>
          <w:szCs w:val="28"/>
        </w:rPr>
        <w:t>Залежна кнопка</w:t>
      </w:r>
      <w:r w:rsidR="00460A49">
        <w:rPr>
          <w:sz w:val="28"/>
          <w:szCs w:val="28"/>
        </w:rPr>
        <w:t>»</w:t>
      </w:r>
      <w:r w:rsidRPr="00460A49">
        <w:rPr>
          <w:sz w:val="28"/>
          <w:szCs w:val="28"/>
        </w:rPr>
        <w:t xml:space="preserve"> може бути як джерелом, так і приймачем інформації. Даний елемент управління дозволяє змінювати логічний стан будь-якої двійкової і цілочисельної змінної стратегії шляхом використання відповідного функціонального блоку Тег. При натисканні кнопки проводиться передача логічної 1 (або 0) пов</w:t>
      </w:r>
      <w:r w:rsidR="00D23120">
        <w:rPr>
          <w:sz w:val="28"/>
          <w:szCs w:val="28"/>
        </w:rPr>
        <w:t>’</w:t>
      </w:r>
      <w:r w:rsidRPr="00460A49">
        <w:rPr>
          <w:sz w:val="28"/>
          <w:szCs w:val="28"/>
        </w:rPr>
        <w:t xml:space="preserve">язаному блоку Тег стратегії. Натиснути на залежну кнопку можна наступними способами: помістити курсор миші на кнопку і натиснути ліву клавішу миші; за допомогою клавіші  </w:t>
      </w:r>
      <w:r w:rsidR="000F5994">
        <w:rPr>
          <w:sz w:val="28"/>
          <w:szCs w:val="28"/>
        </w:rPr>
        <w:t>«</w:t>
      </w:r>
      <w:r w:rsidRPr="00460A49">
        <w:rPr>
          <w:sz w:val="28"/>
          <w:szCs w:val="28"/>
        </w:rPr>
        <w:t>Tab</w:t>
      </w:r>
      <w:r w:rsidR="000F5994">
        <w:rPr>
          <w:sz w:val="28"/>
          <w:szCs w:val="28"/>
        </w:rPr>
        <w:t>»</w:t>
      </w:r>
      <w:r w:rsidRPr="00460A49">
        <w:rPr>
          <w:sz w:val="28"/>
          <w:szCs w:val="28"/>
        </w:rPr>
        <w:t xml:space="preserve"> на клавіатурі перевести фокус введення на кнопку і натиснути клавішу  </w:t>
      </w:r>
      <w:r w:rsidR="000F5994">
        <w:rPr>
          <w:sz w:val="28"/>
          <w:szCs w:val="28"/>
        </w:rPr>
        <w:t>«</w:t>
      </w:r>
      <w:r w:rsidRPr="00460A49">
        <w:rPr>
          <w:sz w:val="28"/>
          <w:szCs w:val="28"/>
        </w:rPr>
        <w:t>Enter</w:t>
      </w:r>
      <w:r w:rsidR="000F5994">
        <w:rPr>
          <w:sz w:val="28"/>
          <w:szCs w:val="28"/>
        </w:rPr>
        <w:t>»</w:t>
      </w:r>
      <w:r w:rsidRPr="00460A49">
        <w:rPr>
          <w:sz w:val="28"/>
          <w:szCs w:val="28"/>
        </w:rPr>
        <w:t xml:space="preserve"> (фокус введення </w:t>
      </w:r>
      <w:r w:rsidR="000F5994">
        <w:rPr>
          <w:sz w:val="28"/>
          <w:szCs w:val="28"/>
        </w:rPr>
        <w:t>–</w:t>
      </w:r>
      <w:r w:rsidRPr="00460A49">
        <w:rPr>
          <w:sz w:val="28"/>
          <w:szCs w:val="28"/>
        </w:rPr>
        <w:t xml:space="preserve"> стандартне</w:t>
      </w:r>
      <w:r w:rsidR="000F5994">
        <w:rPr>
          <w:sz w:val="28"/>
          <w:szCs w:val="28"/>
        </w:rPr>
        <w:t xml:space="preserve"> </w:t>
      </w:r>
      <w:r w:rsidRPr="00460A49">
        <w:rPr>
          <w:sz w:val="28"/>
          <w:szCs w:val="28"/>
        </w:rPr>
        <w:t>поняття інтерфейсу користувача, прийняте в Windows, яке означає, що введення з клавіатури передається елементу інтерфейсу (вікну, кнопці і т.п.), що отримав фокус введення). Залежні кнопки можуть застосовуватися для реалізації оперативного диспетчерського управління, при якому функції автоматичного дискретного управління, що виконуються системою, дублюються діями персоналу. Залежна кнопка може бути пов</w:t>
      </w:r>
      <w:r w:rsidR="00D23120">
        <w:rPr>
          <w:sz w:val="28"/>
          <w:szCs w:val="28"/>
        </w:rPr>
        <w:t>’</w:t>
      </w:r>
      <w:r w:rsidRPr="00460A49">
        <w:rPr>
          <w:sz w:val="28"/>
          <w:szCs w:val="28"/>
        </w:rPr>
        <w:t>язана з виходом функціонального блоку стратегії, що дозволяє змінювати її стан шляхом зміни логічного стану виходу функціонального блоку.</w:t>
      </w:r>
    </w:p>
    <w:p w:rsidR="00413039" w:rsidRPr="00460A49" w:rsidRDefault="00413039" w:rsidP="00413039">
      <w:pPr>
        <w:widowControl w:val="0"/>
        <w:ind w:firstLine="720"/>
        <w:jc w:val="both"/>
        <w:rPr>
          <w:sz w:val="28"/>
          <w:szCs w:val="28"/>
        </w:rPr>
      </w:pPr>
      <w:r w:rsidRPr="00460A49">
        <w:rPr>
          <w:sz w:val="28"/>
          <w:szCs w:val="28"/>
        </w:rPr>
        <w:t xml:space="preserve">Розмір і тип шрифту, що використовується для відображення напису на кнопці, можуть бути встановлені шляхом натиснення кнопки </w:t>
      </w:r>
      <w:r w:rsidR="00460A49">
        <w:rPr>
          <w:sz w:val="28"/>
          <w:szCs w:val="28"/>
        </w:rPr>
        <w:t>«</w:t>
      </w:r>
      <w:r w:rsidRPr="00460A49">
        <w:rPr>
          <w:sz w:val="28"/>
          <w:szCs w:val="28"/>
        </w:rPr>
        <w:t>Шрифт...</w:t>
      </w:r>
      <w:r w:rsidR="00460A49">
        <w:rPr>
          <w:sz w:val="28"/>
          <w:szCs w:val="28"/>
        </w:rPr>
        <w:t>»</w:t>
      </w:r>
      <w:r w:rsidRPr="00460A49">
        <w:rPr>
          <w:sz w:val="28"/>
          <w:szCs w:val="28"/>
        </w:rPr>
        <w:t xml:space="preserve"> діалогової панелі і вибору необхідного шрифту і його параметрів з переліку шрифтів, зареєстрованої в Windows.</w:t>
      </w:r>
    </w:p>
    <w:p w:rsidR="00413039" w:rsidRPr="00460A49" w:rsidRDefault="00413039" w:rsidP="00413039">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Тег</w:t>
      </w:r>
      <w:r w:rsidR="00460A49">
        <w:rPr>
          <w:sz w:val="28"/>
          <w:szCs w:val="28"/>
        </w:rPr>
        <w:t>»</w:t>
      </w:r>
      <w:r w:rsidRPr="00460A49">
        <w:rPr>
          <w:sz w:val="28"/>
          <w:szCs w:val="28"/>
        </w:rPr>
        <w:t xml:space="preserve"> містить ідентифікатор елемента управління </w:t>
      </w:r>
      <w:r w:rsidR="00460A49">
        <w:rPr>
          <w:sz w:val="28"/>
          <w:szCs w:val="28"/>
        </w:rPr>
        <w:t>«</w:t>
      </w:r>
      <w:r w:rsidRPr="00460A49">
        <w:rPr>
          <w:sz w:val="28"/>
          <w:szCs w:val="28"/>
        </w:rPr>
        <w:t>Залежна кнопка</w:t>
      </w:r>
      <w:r w:rsidR="00460A49">
        <w:rPr>
          <w:sz w:val="28"/>
          <w:szCs w:val="28"/>
        </w:rPr>
        <w:t>»</w:t>
      </w:r>
      <w:r w:rsidRPr="00460A49">
        <w:rPr>
          <w:sz w:val="28"/>
          <w:szCs w:val="28"/>
        </w:rPr>
        <w:t>, який використовується при встановленні зв</w:t>
      </w:r>
      <w:r w:rsidR="00D23120">
        <w:rPr>
          <w:sz w:val="28"/>
          <w:szCs w:val="28"/>
        </w:rPr>
        <w:t>’</w:t>
      </w:r>
      <w:r w:rsidRPr="00460A49">
        <w:rPr>
          <w:sz w:val="28"/>
          <w:szCs w:val="28"/>
        </w:rPr>
        <w:t>язку між кнопкою і іншими елементами відображення або з функціональними блоками Тег стратегії. Потрібно звернути особливу увагу на те, що зв</w:t>
      </w:r>
      <w:r w:rsidR="00D23120">
        <w:rPr>
          <w:sz w:val="28"/>
          <w:szCs w:val="28"/>
        </w:rPr>
        <w:t>’</w:t>
      </w:r>
      <w:r w:rsidRPr="00460A49">
        <w:rPr>
          <w:sz w:val="28"/>
          <w:szCs w:val="28"/>
        </w:rPr>
        <w:t>язок між кнопкою і будь-якими функціональними блоками в задачах повинен здійснюватися через функціональний блок Тег Редактора задач.</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Напис на кнопці</w:t>
      </w:r>
      <w:r w:rsidR="00460A49">
        <w:rPr>
          <w:sz w:val="28"/>
          <w:szCs w:val="28"/>
        </w:rPr>
        <w:t>»</w:t>
      </w:r>
      <w:r w:rsidRPr="00460A49">
        <w:rPr>
          <w:sz w:val="28"/>
          <w:szCs w:val="28"/>
        </w:rPr>
        <w:t xml:space="preserve"> призначене для введення напису, який буде відображатися на кнопці в процесі виконання стратегії. Максимальна кількість символів, з яких складається напис, становить 30.</w:t>
      </w:r>
    </w:p>
    <w:p w:rsidR="00290882" w:rsidRPr="00460A49" w:rsidRDefault="00290882" w:rsidP="00B55737">
      <w:pPr>
        <w:pStyle w:val="5"/>
        <w:widowControl w:val="0"/>
        <w:spacing w:before="0" w:after="0"/>
        <w:ind w:firstLine="720"/>
        <w:rPr>
          <w:rFonts w:ascii="Times New Roman" w:hAnsi="Times New Roman" w:cs="Times New Roman"/>
          <w:b w:val="0"/>
          <w:i w:val="0"/>
          <w:sz w:val="28"/>
          <w:szCs w:val="28"/>
        </w:rPr>
      </w:pPr>
      <w:r w:rsidRPr="00460A49">
        <w:rPr>
          <w:rFonts w:ascii="Times New Roman" w:hAnsi="Times New Roman" w:cs="Times New Roman"/>
          <w:b w:val="0"/>
          <w:i w:val="0"/>
          <w:sz w:val="28"/>
          <w:szCs w:val="28"/>
        </w:rPr>
        <w:t xml:space="preserve">Поле </w:t>
      </w:r>
      <w:r w:rsidR="00460A49">
        <w:rPr>
          <w:rFonts w:ascii="Times New Roman" w:hAnsi="Times New Roman" w:cs="Times New Roman"/>
          <w:b w:val="0"/>
          <w:i w:val="0"/>
          <w:sz w:val="28"/>
          <w:szCs w:val="28"/>
        </w:rPr>
        <w:t>«</w:t>
      </w:r>
      <w:r w:rsidRPr="00460A49">
        <w:rPr>
          <w:rFonts w:ascii="Times New Roman" w:hAnsi="Times New Roman" w:cs="Times New Roman"/>
          <w:b w:val="0"/>
          <w:i w:val="0"/>
          <w:sz w:val="28"/>
          <w:szCs w:val="28"/>
        </w:rPr>
        <w:t>Введення із</w:t>
      </w:r>
      <w:r w:rsidR="00460A49">
        <w:rPr>
          <w:rFonts w:ascii="Times New Roman" w:hAnsi="Times New Roman" w:cs="Times New Roman"/>
          <w:b w:val="0"/>
          <w:i w:val="0"/>
          <w:sz w:val="28"/>
          <w:szCs w:val="28"/>
        </w:rPr>
        <w:t>»</w:t>
      </w:r>
    </w:p>
    <w:p w:rsidR="00290882" w:rsidRPr="00460A49" w:rsidRDefault="00290882" w:rsidP="00B55737">
      <w:pPr>
        <w:widowControl w:val="0"/>
        <w:ind w:firstLine="720"/>
        <w:jc w:val="both"/>
        <w:rPr>
          <w:sz w:val="28"/>
          <w:szCs w:val="28"/>
        </w:rPr>
      </w:pPr>
      <w:r w:rsidRPr="00460A49">
        <w:rPr>
          <w:sz w:val="28"/>
          <w:szCs w:val="28"/>
        </w:rPr>
        <w:t xml:space="preserve">Елемент управління </w:t>
      </w:r>
      <w:r w:rsidR="00460A49">
        <w:rPr>
          <w:sz w:val="28"/>
          <w:szCs w:val="28"/>
        </w:rPr>
        <w:t>«</w:t>
      </w:r>
      <w:r w:rsidRPr="00460A49">
        <w:rPr>
          <w:sz w:val="28"/>
          <w:szCs w:val="28"/>
        </w:rPr>
        <w:t>Залежна кнопка</w:t>
      </w:r>
      <w:r w:rsidR="00460A49">
        <w:rPr>
          <w:sz w:val="28"/>
          <w:szCs w:val="28"/>
        </w:rPr>
        <w:t>»</w:t>
      </w:r>
      <w:r w:rsidRPr="00460A49">
        <w:rPr>
          <w:sz w:val="28"/>
          <w:szCs w:val="28"/>
        </w:rPr>
        <w:t xml:space="preserve"> може бути пов</w:t>
      </w:r>
      <w:r w:rsidR="00D23120">
        <w:rPr>
          <w:sz w:val="28"/>
          <w:szCs w:val="28"/>
        </w:rPr>
        <w:t>’</w:t>
      </w:r>
      <w:r w:rsidRPr="00460A49">
        <w:rPr>
          <w:sz w:val="28"/>
          <w:szCs w:val="28"/>
        </w:rPr>
        <w:t>язаний з виходом функціонального блоку задачі, що входить в стратегію. Дане поле при цьому буде містити ідентифікатор функціонального блоку і номер його виходу, логічним станом якого буде визначатися положення кнопки (натиснено або віджато). Для встановлення зв</w:t>
      </w:r>
      <w:r w:rsidR="00D23120">
        <w:rPr>
          <w:sz w:val="28"/>
          <w:szCs w:val="28"/>
        </w:rPr>
        <w:t>’</w:t>
      </w:r>
      <w:r w:rsidRPr="00460A49">
        <w:rPr>
          <w:sz w:val="28"/>
          <w:szCs w:val="28"/>
        </w:rPr>
        <w:t xml:space="preserve">язку потрібно натиснути кнопку </w:t>
      </w:r>
      <w:r w:rsidR="00460A49">
        <w:rPr>
          <w:sz w:val="28"/>
          <w:szCs w:val="28"/>
        </w:rPr>
        <w:t>«</w:t>
      </w:r>
      <w:r w:rsidRPr="00460A49">
        <w:rPr>
          <w:sz w:val="28"/>
          <w:szCs w:val="28"/>
        </w:rPr>
        <w:t>Вибір...</w:t>
      </w:r>
      <w:r w:rsidR="00460A49">
        <w:rPr>
          <w:sz w:val="28"/>
          <w:szCs w:val="28"/>
        </w:rPr>
        <w:t>»</w:t>
      </w:r>
      <w:r w:rsidRPr="00460A49">
        <w:rPr>
          <w:sz w:val="28"/>
          <w:szCs w:val="28"/>
        </w:rPr>
        <w:t xml:space="preserve"> діалогової панелі настройки параметрів кнопки, після чого в діалоговій панелі </w:t>
      </w:r>
      <w:r w:rsidR="00460A49">
        <w:rPr>
          <w:sz w:val="28"/>
          <w:szCs w:val="28"/>
        </w:rPr>
        <w:t>«</w:t>
      </w:r>
      <w:r w:rsidRPr="00460A49">
        <w:rPr>
          <w:sz w:val="28"/>
          <w:szCs w:val="28"/>
        </w:rPr>
        <w:t>Зв</w:t>
      </w:r>
      <w:r w:rsidR="00D23120">
        <w:rPr>
          <w:sz w:val="28"/>
          <w:szCs w:val="28"/>
        </w:rPr>
        <w:t>’</w:t>
      </w:r>
      <w:r w:rsidRPr="00460A49">
        <w:rPr>
          <w:sz w:val="28"/>
          <w:szCs w:val="28"/>
        </w:rPr>
        <w:t>язок</w:t>
      </w:r>
      <w:r w:rsidR="00460A49">
        <w:rPr>
          <w:sz w:val="28"/>
          <w:szCs w:val="28"/>
        </w:rPr>
        <w:t>»</w:t>
      </w:r>
      <w:r w:rsidRPr="00460A49">
        <w:rPr>
          <w:sz w:val="28"/>
          <w:szCs w:val="28"/>
        </w:rPr>
        <w:t>, що з</w:t>
      </w:r>
      <w:r w:rsidR="00D23120">
        <w:rPr>
          <w:sz w:val="28"/>
          <w:szCs w:val="28"/>
        </w:rPr>
        <w:t>’</w:t>
      </w:r>
      <w:r w:rsidRPr="00460A49">
        <w:rPr>
          <w:sz w:val="28"/>
          <w:szCs w:val="28"/>
        </w:rPr>
        <w:t>явилася,  вибрати ідентифікатор задачі або екранної форми, а також ідентифікатор об</w:t>
      </w:r>
      <w:r w:rsidR="00D23120">
        <w:rPr>
          <w:sz w:val="28"/>
          <w:szCs w:val="28"/>
        </w:rPr>
        <w:t>’</w:t>
      </w:r>
      <w:r w:rsidRPr="00460A49">
        <w:rPr>
          <w:sz w:val="28"/>
          <w:szCs w:val="28"/>
        </w:rPr>
        <w:t>єкта, з яким мається намір зв</w:t>
      </w:r>
      <w:r w:rsidR="00D23120">
        <w:rPr>
          <w:sz w:val="28"/>
          <w:szCs w:val="28"/>
        </w:rPr>
        <w:t>’</w:t>
      </w:r>
      <w:r w:rsidRPr="00460A49">
        <w:rPr>
          <w:sz w:val="28"/>
          <w:szCs w:val="28"/>
        </w:rPr>
        <w:t xml:space="preserve">язати елемент управління </w:t>
      </w:r>
      <w:r w:rsidR="00460A49">
        <w:rPr>
          <w:sz w:val="28"/>
          <w:szCs w:val="28"/>
        </w:rPr>
        <w:t>«</w:t>
      </w:r>
      <w:r w:rsidRPr="00460A49">
        <w:rPr>
          <w:sz w:val="28"/>
          <w:szCs w:val="28"/>
        </w:rPr>
        <w:t>Залежна кнопка</w:t>
      </w:r>
      <w:r w:rsidR="00460A49">
        <w:rPr>
          <w:sz w:val="28"/>
          <w:szCs w:val="28"/>
        </w:rPr>
        <w:t>»</w:t>
      </w:r>
      <w:r w:rsidRPr="00460A49">
        <w:rPr>
          <w:sz w:val="28"/>
          <w:szCs w:val="28"/>
        </w:rPr>
        <w:t>.</w:t>
      </w:r>
    </w:p>
    <w:p w:rsidR="00290882" w:rsidRPr="00460A49" w:rsidRDefault="00290882" w:rsidP="00B55737">
      <w:pPr>
        <w:widowControl w:val="0"/>
        <w:ind w:firstLine="720"/>
        <w:jc w:val="both"/>
        <w:rPr>
          <w:sz w:val="28"/>
          <w:szCs w:val="28"/>
        </w:rPr>
      </w:pPr>
      <w:r w:rsidRPr="00460A49">
        <w:rPr>
          <w:sz w:val="28"/>
          <w:szCs w:val="28"/>
        </w:rPr>
        <w:t xml:space="preserve">Поле </w:t>
      </w:r>
      <w:r w:rsidR="00460A49">
        <w:rPr>
          <w:sz w:val="28"/>
          <w:szCs w:val="28"/>
        </w:rPr>
        <w:t>«</w:t>
      </w:r>
      <w:r w:rsidRPr="00460A49">
        <w:rPr>
          <w:sz w:val="28"/>
          <w:szCs w:val="28"/>
        </w:rPr>
        <w:t>Рівень привілеїв</w:t>
      </w:r>
      <w:r w:rsidR="00460A49">
        <w:rPr>
          <w:sz w:val="28"/>
          <w:szCs w:val="28"/>
        </w:rPr>
        <w:t>»</w:t>
      </w:r>
      <w:r w:rsidRPr="00460A49">
        <w:rPr>
          <w:sz w:val="28"/>
          <w:szCs w:val="28"/>
        </w:rPr>
        <w:t xml:space="preserve"> призначене для захисту функцій управління положенням комутаційних апаратів, пов</w:t>
      </w:r>
      <w:r w:rsidR="00D23120">
        <w:rPr>
          <w:sz w:val="28"/>
          <w:szCs w:val="28"/>
        </w:rPr>
        <w:t>’</w:t>
      </w:r>
      <w:r w:rsidRPr="00460A49">
        <w:rPr>
          <w:sz w:val="28"/>
          <w:szCs w:val="28"/>
        </w:rPr>
        <w:t xml:space="preserve">язаних з даною кнопкою. Рівень привілеїв може приймати значення від 0 до 255, причому більшому значенню відповідає більш високий рівень привілеїв. Таким чином, якщо для кнопки встановлений рівень </w:t>
      </w:r>
      <w:r w:rsidRPr="00460A49">
        <w:rPr>
          <w:sz w:val="28"/>
          <w:szCs w:val="28"/>
        </w:rPr>
        <w:lastRenderedPageBreak/>
        <w:t>привілеїв, рівний 100, то натиснути на дану кнопку зможуть тільки користувачі з правами доступу від 100 і вище.</w:t>
      </w:r>
    </w:p>
    <w:p w:rsidR="00290882" w:rsidRPr="00460A49" w:rsidRDefault="00290882" w:rsidP="00B55737">
      <w:pPr>
        <w:widowControl w:val="0"/>
        <w:ind w:firstLine="720"/>
        <w:jc w:val="both"/>
        <w:rPr>
          <w:sz w:val="28"/>
          <w:szCs w:val="28"/>
        </w:rPr>
      </w:pPr>
      <w:r w:rsidRPr="00460A49">
        <w:rPr>
          <w:sz w:val="28"/>
          <w:szCs w:val="28"/>
        </w:rPr>
        <w:t xml:space="preserve">Поля </w:t>
      </w:r>
      <w:r w:rsidR="00460A49">
        <w:rPr>
          <w:sz w:val="28"/>
          <w:szCs w:val="28"/>
        </w:rPr>
        <w:t>«</w:t>
      </w:r>
      <w:r w:rsidRPr="00460A49">
        <w:rPr>
          <w:sz w:val="28"/>
          <w:szCs w:val="28"/>
        </w:rPr>
        <w:t>Колір напису на кнопці</w:t>
      </w:r>
      <w:r w:rsidR="00460A49">
        <w:rPr>
          <w:sz w:val="28"/>
          <w:szCs w:val="28"/>
        </w:rPr>
        <w:t>»</w:t>
      </w:r>
      <w:r w:rsidRPr="00460A49">
        <w:rPr>
          <w:sz w:val="28"/>
          <w:szCs w:val="28"/>
        </w:rPr>
        <w:t xml:space="preserve"> дозволяють встановити кольори напису на кнопці в натисненому і віджатому станах. У GENIE реалізована підтримка до 16-ти кольорів.</w:t>
      </w:r>
    </w:p>
    <w:p w:rsidR="00290882" w:rsidRPr="00460A49" w:rsidRDefault="00290882" w:rsidP="00B55737">
      <w:pPr>
        <w:widowControl w:val="0"/>
        <w:ind w:firstLine="720"/>
        <w:jc w:val="both"/>
        <w:rPr>
          <w:sz w:val="28"/>
          <w:szCs w:val="28"/>
        </w:rPr>
      </w:pPr>
      <w:r w:rsidRPr="00460A49">
        <w:rPr>
          <w:sz w:val="28"/>
          <w:szCs w:val="28"/>
        </w:rPr>
        <w:t xml:space="preserve">Перемикач </w:t>
      </w:r>
      <w:r w:rsidR="00460A49">
        <w:rPr>
          <w:sz w:val="28"/>
          <w:szCs w:val="28"/>
        </w:rPr>
        <w:t>«</w:t>
      </w:r>
      <w:r w:rsidRPr="00460A49">
        <w:rPr>
          <w:sz w:val="28"/>
          <w:szCs w:val="28"/>
        </w:rPr>
        <w:t>Вихідне значення</w:t>
      </w:r>
      <w:r w:rsidR="00460A49">
        <w:rPr>
          <w:sz w:val="28"/>
          <w:szCs w:val="28"/>
        </w:rPr>
        <w:t>»</w:t>
      </w:r>
      <w:r w:rsidRPr="00460A49">
        <w:rPr>
          <w:sz w:val="28"/>
          <w:szCs w:val="28"/>
        </w:rPr>
        <w:t xml:space="preserve"> призначений для встановлення значень, що передаються кнопкою іншим елементам відображення і функціональним блокам Тег стратегії при натисненні і відпущенні. Є можливість передачі  </w:t>
      </w:r>
      <w:r w:rsidR="000F5994">
        <w:rPr>
          <w:sz w:val="28"/>
          <w:szCs w:val="28"/>
        </w:rPr>
        <w:t>«</w:t>
      </w:r>
      <w:r w:rsidRPr="00460A49">
        <w:rPr>
          <w:sz w:val="28"/>
          <w:szCs w:val="28"/>
        </w:rPr>
        <w:t>0  у віджатому стані, 1  в натисненому стані</w:t>
      </w:r>
      <w:r w:rsidR="000F5994">
        <w:rPr>
          <w:sz w:val="28"/>
          <w:szCs w:val="28"/>
        </w:rPr>
        <w:t>»</w:t>
      </w:r>
      <w:r w:rsidRPr="00460A49">
        <w:rPr>
          <w:sz w:val="28"/>
          <w:szCs w:val="28"/>
        </w:rPr>
        <w:t xml:space="preserve"> або  </w:t>
      </w:r>
      <w:r w:rsidR="000F5994">
        <w:rPr>
          <w:sz w:val="28"/>
          <w:szCs w:val="28"/>
        </w:rPr>
        <w:t>«</w:t>
      </w:r>
      <w:r w:rsidRPr="00460A49">
        <w:rPr>
          <w:sz w:val="28"/>
          <w:szCs w:val="28"/>
        </w:rPr>
        <w:t>1  у віджатому стані, 0  в натисненому стані</w:t>
      </w:r>
      <w:r w:rsidR="000F5994">
        <w:rPr>
          <w:sz w:val="28"/>
          <w:szCs w:val="28"/>
        </w:rPr>
        <w:t>»</w:t>
      </w:r>
      <w:r w:rsidRPr="00460A49">
        <w:rPr>
          <w:sz w:val="28"/>
          <w:szCs w:val="28"/>
        </w:rPr>
        <w:t>.</w:t>
      </w:r>
    </w:p>
    <w:p w:rsidR="00290882" w:rsidRPr="00460A49" w:rsidRDefault="00290882" w:rsidP="00B55737">
      <w:pPr>
        <w:pStyle w:val="4"/>
        <w:keepNext w:val="0"/>
        <w:widowControl w:val="0"/>
        <w:rPr>
          <w:b w:val="0"/>
          <w:color w:val="auto"/>
          <w:szCs w:val="28"/>
        </w:rPr>
      </w:pPr>
      <w:r w:rsidRPr="00460A49">
        <w:rPr>
          <w:b w:val="0"/>
          <w:color w:val="auto"/>
          <w:szCs w:val="28"/>
        </w:rPr>
        <w:t>Додаткові параметри</w:t>
      </w:r>
    </w:p>
    <w:p w:rsidR="00290882" w:rsidRPr="00460A49" w:rsidRDefault="00290882" w:rsidP="00B55737">
      <w:pPr>
        <w:pStyle w:val="4"/>
        <w:keepNext w:val="0"/>
        <w:widowControl w:val="0"/>
        <w:ind w:firstLine="720"/>
        <w:jc w:val="both"/>
        <w:rPr>
          <w:b w:val="0"/>
          <w:color w:val="auto"/>
          <w:szCs w:val="28"/>
        </w:rPr>
      </w:pPr>
      <w:r w:rsidRPr="00460A49">
        <w:rPr>
          <w:b w:val="0"/>
          <w:color w:val="auto"/>
          <w:szCs w:val="28"/>
        </w:rPr>
        <w:t xml:space="preserve">Незалежний перемикач </w:t>
      </w:r>
      <w:r w:rsidR="00460A49">
        <w:rPr>
          <w:b w:val="0"/>
          <w:color w:val="auto"/>
          <w:szCs w:val="28"/>
        </w:rPr>
        <w:t>«</w:t>
      </w:r>
      <w:r w:rsidRPr="00460A49">
        <w:rPr>
          <w:b w:val="0"/>
          <w:color w:val="auto"/>
          <w:szCs w:val="28"/>
        </w:rPr>
        <w:t>Звуковий сигнал</w:t>
      </w:r>
      <w:r w:rsidR="00460A49">
        <w:rPr>
          <w:b w:val="0"/>
          <w:color w:val="auto"/>
          <w:szCs w:val="28"/>
        </w:rPr>
        <w:t>»</w:t>
      </w:r>
      <w:r w:rsidRPr="00460A49">
        <w:rPr>
          <w:b w:val="0"/>
          <w:color w:val="auto"/>
          <w:szCs w:val="28"/>
        </w:rPr>
        <w:t xml:space="preserve"> при натисненні діалогової панелі у відміченому стані дозволяє формувати звуковий сигнал при будь-якій зміні стану кнопки. Перемикач </w:t>
      </w:r>
      <w:r w:rsidR="00460A49">
        <w:rPr>
          <w:b w:val="0"/>
          <w:color w:val="auto"/>
          <w:szCs w:val="28"/>
        </w:rPr>
        <w:t>«</w:t>
      </w:r>
      <w:r w:rsidRPr="00460A49">
        <w:rPr>
          <w:b w:val="0"/>
          <w:color w:val="auto"/>
          <w:szCs w:val="28"/>
        </w:rPr>
        <w:t>Автопідбор</w:t>
      </w:r>
      <w:r w:rsidR="00460A49">
        <w:rPr>
          <w:b w:val="0"/>
          <w:color w:val="auto"/>
          <w:szCs w:val="28"/>
        </w:rPr>
        <w:t>»</w:t>
      </w:r>
      <w:r w:rsidRPr="00460A49">
        <w:rPr>
          <w:b w:val="0"/>
          <w:color w:val="auto"/>
          <w:szCs w:val="28"/>
        </w:rPr>
        <w:t xml:space="preserve"> розміру шрифту у відміченому стані активізує функцію автоматичного вибору розміру напису при зміні розмірів кнопки в процесі розробки стратегії.</w:t>
      </w:r>
    </w:p>
    <w:p w:rsidR="00290882" w:rsidRPr="00460A49" w:rsidRDefault="00290882" w:rsidP="00B55737">
      <w:pPr>
        <w:widowControl w:val="0"/>
        <w:jc w:val="both"/>
        <w:rPr>
          <w:sz w:val="28"/>
          <w:szCs w:val="28"/>
        </w:rPr>
      </w:pPr>
    </w:p>
    <w:p w:rsidR="00290882" w:rsidRPr="00460A49" w:rsidRDefault="00290882" w:rsidP="00B55737">
      <w:pPr>
        <w:widowControl w:val="0"/>
        <w:jc w:val="center"/>
        <w:rPr>
          <w:b/>
          <w:sz w:val="28"/>
          <w:szCs w:val="28"/>
        </w:rPr>
      </w:pPr>
      <w:r w:rsidRPr="00460A49">
        <w:rPr>
          <w:b/>
          <w:noProof/>
          <w:sz w:val="28"/>
          <w:szCs w:val="28"/>
        </w:rPr>
        <w:drawing>
          <wp:inline distT="0" distB="0" distL="0" distR="0" wp14:anchorId="2CA66FEE" wp14:editId="0820C22D">
            <wp:extent cx="215265" cy="179070"/>
            <wp:effectExtent l="1905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3">
                      <a:grayscl/>
                    </a:blip>
                    <a:srcRect l="32843" t="56435" r="63654" b="39732"/>
                    <a:stretch>
                      <a:fillRect/>
                    </a:stretch>
                  </pic:blipFill>
                  <pic:spPr bwMode="auto">
                    <a:xfrm>
                      <a:off x="0" y="0"/>
                      <a:ext cx="215265" cy="179070"/>
                    </a:xfrm>
                    <a:prstGeom prst="rect">
                      <a:avLst/>
                    </a:prstGeom>
                    <a:noFill/>
                    <a:ln w="9525">
                      <a:noFill/>
                      <a:miter lim="800000"/>
                      <a:headEnd/>
                      <a:tailEnd/>
                    </a:ln>
                  </pic:spPr>
                </pic:pic>
              </a:graphicData>
            </a:graphic>
          </wp:inline>
        </w:drawing>
      </w:r>
      <w:r w:rsidRPr="00460A49">
        <w:rPr>
          <w:b/>
          <w:sz w:val="28"/>
          <w:szCs w:val="28"/>
        </w:rPr>
        <w:t xml:space="preserve"> Елемент управління </w:t>
      </w:r>
      <w:r w:rsidR="00460A49">
        <w:rPr>
          <w:b/>
          <w:sz w:val="28"/>
          <w:szCs w:val="28"/>
        </w:rPr>
        <w:t>«</w:t>
      </w:r>
      <w:r w:rsidRPr="00460A49">
        <w:rPr>
          <w:b/>
          <w:sz w:val="28"/>
          <w:szCs w:val="28"/>
        </w:rPr>
        <w:t>Командна кнопка (Кнопка меню)</w:t>
      </w:r>
      <w:r w:rsidR="00460A49">
        <w:rPr>
          <w:b/>
          <w:sz w:val="28"/>
          <w:szCs w:val="28"/>
        </w:rPr>
        <w:t>»</w:t>
      </w:r>
    </w:p>
    <w:p w:rsidR="00290882" w:rsidRPr="00460A49" w:rsidRDefault="00290882" w:rsidP="00B55737">
      <w:pPr>
        <w:widowControl w:val="0"/>
        <w:ind w:firstLine="720"/>
        <w:jc w:val="both"/>
        <w:rPr>
          <w:sz w:val="28"/>
          <w:szCs w:val="28"/>
        </w:rPr>
      </w:pPr>
      <w:r w:rsidRPr="00460A49">
        <w:rPr>
          <w:sz w:val="28"/>
          <w:szCs w:val="28"/>
        </w:rPr>
        <w:t xml:space="preserve">Даний елемент управління призначений для створення командних кнопок у вікні форми відображення, що дозволяють управляти процесом виконання стратегії. Для елемента управління </w:t>
      </w:r>
      <w:r w:rsidR="00460A49">
        <w:rPr>
          <w:sz w:val="28"/>
          <w:szCs w:val="28"/>
        </w:rPr>
        <w:t>«</w:t>
      </w:r>
      <w:r w:rsidRPr="00460A49">
        <w:rPr>
          <w:sz w:val="28"/>
          <w:szCs w:val="28"/>
        </w:rPr>
        <w:t>Кнопка меню</w:t>
      </w:r>
      <w:r w:rsidR="00460A49">
        <w:rPr>
          <w:sz w:val="28"/>
          <w:szCs w:val="28"/>
        </w:rPr>
        <w:t>»</w:t>
      </w:r>
      <w:r w:rsidRPr="00460A49">
        <w:rPr>
          <w:sz w:val="28"/>
          <w:szCs w:val="28"/>
        </w:rPr>
        <w:t xml:space="preserve"> є можливість реалізації однієї з двох функцій: дія або перемикання вікна форми відображення. Функція Дія дозволяє вибрати одну з наступних операцій при натисненні на кнопку меню: </w:t>
      </w:r>
    </w:p>
    <w:p w:rsidR="00290882" w:rsidRPr="00460A49" w:rsidRDefault="00290882" w:rsidP="00AB4ED4">
      <w:pPr>
        <w:widowControl w:val="0"/>
        <w:numPr>
          <w:ilvl w:val="0"/>
          <w:numId w:val="15"/>
        </w:numPr>
        <w:tabs>
          <w:tab w:val="clear" w:pos="1440"/>
        </w:tabs>
        <w:ind w:left="851"/>
        <w:jc w:val="both"/>
        <w:rPr>
          <w:sz w:val="28"/>
          <w:szCs w:val="28"/>
        </w:rPr>
      </w:pPr>
      <w:r w:rsidRPr="00460A49">
        <w:rPr>
          <w:sz w:val="28"/>
          <w:szCs w:val="28"/>
        </w:rPr>
        <w:t xml:space="preserve">START  </w:t>
      </w:r>
      <w:r w:rsidR="000F5994">
        <w:rPr>
          <w:sz w:val="28"/>
          <w:szCs w:val="28"/>
        </w:rPr>
        <w:sym w:font="Symbol" w:char="F02D"/>
      </w:r>
      <w:r w:rsidRPr="00460A49">
        <w:rPr>
          <w:sz w:val="28"/>
          <w:szCs w:val="28"/>
        </w:rPr>
        <w:t xml:space="preserve"> запуск</w:t>
      </w:r>
      <w:r w:rsidR="000F5994">
        <w:rPr>
          <w:sz w:val="28"/>
          <w:szCs w:val="28"/>
        </w:rPr>
        <w:t xml:space="preserve"> </w:t>
      </w:r>
      <w:r w:rsidRPr="00460A49">
        <w:rPr>
          <w:sz w:val="28"/>
          <w:szCs w:val="28"/>
        </w:rPr>
        <w:t xml:space="preserve">стратегії на виконання; </w:t>
      </w:r>
    </w:p>
    <w:p w:rsidR="00290882" w:rsidRPr="00460A49" w:rsidRDefault="00290882" w:rsidP="00AB4ED4">
      <w:pPr>
        <w:widowControl w:val="0"/>
        <w:numPr>
          <w:ilvl w:val="0"/>
          <w:numId w:val="15"/>
        </w:numPr>
        <w:tabs>
          <w:tab w:val="clear" w:pos="1440"/>
        </w:tabs>
        <w:ind w:left="851"/>
        <w:jc w:val="both"/>
        <w:rPr>
          <w:sz w:val="28"/>
          <w:szCs w:val="28"/>
        </w:rPr>
      </w:pPr>
      <w:r w:rsidRPr="00460A49">
        <w:rPr>
          <w:sz w:val="28"/>
          <w:szCs w:val="28"/>
        </w:rPr>
        <w:t xml:space="preserve">STOP </w:t>
      </w:r>
      <w:r w:rsidR="000F5994">
        <w:rPr>
          <w:sz w:val="28"/>
          <w:szCs w:val="28"/>
        </w:rPr>
        <w:sym w:font="Symbol" w:char="F02D"/>
      </w:r>
      <w:r w:rsidRPr="00460A49">
        <w:rPr>
          <w:sz w:val="28"/>
          <w:szCs w:val="28"/>
        </w:rPr>
        <w:t xml:space="preserve"> завершення виконання стратегії; </w:t>
      </w:r>
    </w:p>
    <w:p w:rsidR="00290882" w:rsidRPr="00460A49" w:rsidRDefault="00290882" w:rsidP="00AB4ED4">
      <w:pPr>
        <w:widowControl w:val="0"/>
        <w:numPr>
          <w:ilvl w:val="0"/>
          <w:numId w:val="15"/>
        </w:numPr>
        <w:tabs>
          <w:tab w:val="clear" w:pos="1440"/>
        </w:tabs>
        <w:ind w:left="851"/>
        <w:jc w:val="both"/>
        <w:rPr>
          <w:sz w:val="28"/>
          <w:szCs w:val="28"/>
        </w:rPr>
      </w:pPr>
      <w:r w:rsidRPr="00460A49">
        <w:rPr>
          <w:sz w:val="28"/>
          <w:szCs w:val="28"/>
        </w:rPr>
        <w:t xml:space="preserve">PAUSE </w:t>
      </w:r>
      <w:r w:rsidR="000F5994">
        <w:rPr>
          <w:sz w:val="28"/>
          <w:szCs w:val="28"/>
        </w:rPr>
        <w:sym w:font="Symbol" w:char="F02D"/>
      </w:r>
      <w:r w:rsidRPr="00460A49">
        <w:rPr>
          <w:sz w:val="28"/>
          <w:szCs w:val="28"/>
        </w:rPr>
        <w:t xml:space="preserve"> припинення виконання стратегії; </w:t>
      </w:r>
    </w:p>
    <w:p w:rsidR="00290882" w:rsidRPr="00460A49" w:rsidRDefault="00290882" w:rsidP="00AB4ED4">
      <w:pPr>
        <w:widowControl w:val="0"/>
        <w:numPr>
          <w:ilvl w:val="0"/>
          <w:numId w:val="15"/>
        </w:numPr>
        <w:tabs>
          <w:tab w:val="clear" w:pos="1440"/>
        </w:tabs>
        <w:ind w:left="851"/>
        <w:jc w:val="both"/>
        <w:rPr>
          <w:sz w:val="28"/>
          <w:szCs w:val="28"/>
        </w:rPr>
      </w:pPr>
      <w:r w:rsidRPr="00460A49">
        <w:rPr>
          <w:sz w:val="28"/>
          <w:szCs w:val="28"/>
        </w:rPr>
        <w:t xml:space="preserve">RESUME </w:t>
      </w:r>
      <w:r w:rsidR="000F5994">
        <w:rPr>
          <w:sz w:val="28"/>
          <w:szCs w:val="28"/>
        </w:rPr>
        <w:sym w:font="Symbol" w:char="F02D"/>
      </w:r>
      <w:r w:rsidRPr="00460A49">
        <w:rPr>
          <w:sz w:val="28"/>
          <w:szCs w:val="28"/>
        </w:rPr>
        <w:t xml:space="preserve"> поновлення виконання після припинення; </w:t>
      </w:r>
    </w:p>
    <w:p w:rsidR="00290882" w:rsidRPr="00460A49" w:rsidRDefault="00290882" w:rsidP="00AB4ED4">
      <w:pPr>
        <w:widowControl w:val="0"/>
        <w:numPr>
          <w:ilvl w:val="0"/>
          <w:numId w:val="15"/>
        </w:numPr>
        <w:tabs>
          <w:tab w:val="clear" w:pos="1440"/>
        </w:tabs>
        <w:ind w:left="851"/>
        <w:jc w:val="both"/>
        <w:rPr>
          <w:sz w:val="28"/>
          <w:szCs w:val="28"/>
        </w:rPr>
      </w:pPr>
      <w:r w:rsidRPr="00460A49">
        <w:rPr>
          <w:sz w:val="28"/>
          <w:szCs w:val="28"/>
        </w:rPr>
        <w:t xml:space="preserve">CLOSE </w:t>
      </w:r>
      <w:r w:rsidR="000F5994">
        <w:rPr>
          <w:sz w:val="28"/>
          <w:szCs w:val="28"/>
        </w:rPr>
        <w:sym w:font="Symbol" w:char="F02D"/>
      </w:r>
      <w:r w:rsidRPr="00460A49">
        <w:rPr>
          <w:sz w:val="28"/>
          <w:szCs w:val="28"/>
        </w:rPr>
        <w:t xml:space="preserve"> завершення виконання стратегії і завершення сеансу виконавчої середи GENIE; </w:t>
      </w:r>
    </w:p>
    <w:p w:rsidR="00290882" w:rsidRPr="00460A49" w:rsidRDefault="00290882" w:rsidP="00AB4ED4">
      <w:pPr>
        <w:widowControl w:val="0"/>
        <w:numPr>
          <w:ilvl w:val="0"/>
          <w:numId w:val="15"/>
        </w:numPr>
        <w:tabs>
          <w:tab w:val="clear" w:pos="1440"/>
        </w:tabs>
        <w:ind w:left="851"/>
        <w:jc w:val="both"/>
        <w:rPr>
          <w:sz w:val="28"/>
          <w:szCs w:val="28"/>
        </w:rPr>
      </w:pPr>
      <w:r w:rsidRPr="00460A49">
        <w:rPr>
          <w:sz w:val="28"/>
          <w:szCs w:val="28"/>
        </w:rPr>
        <w:t xml:space="preserve">LOCK </w:t>
      </w:r>
      <w:r w:rsidR="000F5994">
        <w:rPr>
          <w:sz w:val="28"/>
          <w:szCs w:val="28"/>
        </w:rPr>
        <w:sym w:font="Symbol" w:char="F02D"/>
      </w:r>
      <w:r w:rsidRPr="00460A49">
        <w:rPr>
          <w:sz w:val="28"/>
          <w:szCs w:val="28"/>
        </w:rPr>
        <w:t xml:space="preserve"> блокування пунктів меню і інших органів управління Windows;</w:t>
      </w:r>
    </w:p>
    <w:p w:rsidR="00290882" w:rsidRPr="00460A49" w:rsidRDefault="00290882" w:rsidP="00AB4ED4">
      <w:pPr>
        <w:widowControl w:val="0"/>
        <w:numPr>
          <w:ilvl w:val="0"/>
          <w:numId w:val="15"/>
        </w:numPr>
        <w:tabs>
          <w:tab w:val="clear" w:pos="1440"/>
        </w:tabs>
        <w:ind w:left="851"/>
        <w:jc w:val="both"/>
        <w:rPr>
          <w:sz w:val="28"/>
          <w:szCs w:val="28"/>
        </w:rPr>
      </w:pPr>
      <w:r w:rsidRPr="00460A49">
        <w:rPr>
          <w:sz w:val="28"/>
          <w:szCs w:val="28"/>
        </w:rPr>
        <w:t xml:space="preserve">REPORT </w:t>
      </w:r>
      <w:r w:rsidR="000F5994">
        <w:rPr>
          <w:sz w:val="28"/>
          <w:szCs w:val="28"/>
        </w:rPr>
        <w:sym w:font="Symbol" w:char="F02D"/>
      </w:r>
      <w:r w:rsidRPr="00460A49">
        <w:rPr>
          <w:sz w:val="28"/>
          <w:szCs w:val="28"/>
        </w:rPr>
        <w:t xml:space="preserve"> виклик Редактора звітів. </w:t>
      </w:r>
    </w:p>
    <w:p w:rsidR="00290882" w:rsidRPr="00460A49" w:rsidRDefault="00290882" w:rsidP="00B55737">
      <w:pPr>
        <w:widowControl w:val="0"/>
        <w:ind w:firstLine="720"/>
        <w:jc w:val="both"/>
        <w:rPr>
          <w:sz w:val="28"/>
          <w:szCs w:val="28"/>
        </w:rPr>
      </w:pPr>
      <w:r w:rsidRPr="00460A49">
        <w:rPr>
          <w:sz w:val="28"/>
          <w:szCs w:val="28"/>
        </w:rPr>
        <w:t xml:space="preserve">При виборі другої функції натиснення на кнопку під час виконання стратегії приведе до висунення на передній план вікна форми відображення, ідентифікатор якого вибраний в полі </w:t>
      </w:r>
      <w:r w:rsidR="00460A49">
        <w:rPr>
          <w:sz w:val="28"/>
          <w:szCs w:val="28"/>
        </w:rPr>
        <w:t>«</w:t>
      </w:r>
      <w:r w:rsidRPr="00460A49">
        <w:rPr>
          <w:sz w:val="28"/>
          <w:szCs w:val="28"/>
        </w:rPr>
        <w:t>Перейти у вікно</w:t>
      </w:r>
      <w:r w:rsidR="00460A49">
        <w:rPr>
          <w:sz w:val="28"/>
          <w:szCs w:val="28"/>
        </w:rPr>
        <w:t>»</w:t>
      </w:r>
      <w:r w:rsidRPr="00460A49">
        <w:rPr>
          <w:sz w:val="28"/>
          <w:szCs w:val="28"/>
        </w:rPr>
        <w:t xml:space="preserve">  діалогової панелі настройки параметрів елемента управління. Поле </w:t>
      </w:r>
      <w:r w:rsidR="00460A49">
        <w:rPr>
          <w:sz w:val="28"/>
          <w:szCs w:val="28"/>
        </w:rPr>
        <w:t>«</w:t>
      </w:r>
      <w:r w:rsidRPr="00460A49">
        <w:rPr>
          <w:sz w:val="28"/>
          <w:szCs w:val="28"/>
        </w:rPr>
        <w:t>Перейти у вікно</w:t>
      </w:r>
      <w:r w:rsidR="00460A49">
        <w:rPr>
          <w:sz w:val="28"/>
          <w:szCs w:val="28"/>
        </w:rPr>
        <w:t>»</w:t>
      </w:r>
      <w:r w:rsidRPr="00460A49">
        <w:rPr>
          <w:sz w:val="28"/>
          <w:szCs w:val="28"/>
        </w:rPr>
        <w:t xml:space="preserve">  заміняє поле </w:t>
      </w:r>
      <w:r w:rsidR="00460A49">
        <w:rPr>
          <w:sz w:val="28"/>
          <w:szCs w:val="28"/>
        </w:rPr>
        <w:t>«</w:t>
      </w:r>
      <w:r w:rsidRPr="00460A49">
        <w:rPr>
          <w:sz w:val="28"/>
          <w:szCs w:val="28"/>
        </w:rPr>
        <w:t>Метод</w:t>
      </w:r>
      <w:r w:rsidR="00460A49">
        <w:rPr>
          <w:sz w:val="28"/>
          <w:szCs w:val="28"/>
        </w:rPr>
        <w:t>»</w:t>
      </w:r>
      <w:r w:rsidRPr="00460A49">
        <w:rPr>
          <w:sz w:val="28"/>
          <w:szCs w:val="28"/>
        </w:rPr>
        <w:t xml:space="preserve">  при встановленні перемикача </w:t>
      </w:r>
      <w:r w:rsidR="00460A49">
        <w:rPr>
          <w:sz w:val="28"/>
          <w:szCs w:val="28"/>
        </w:rPr>
        <w:t>«</w:t>
      </w:r>
      <w:r w:rsidRPr="00460A49">
        <w:rPr>
          <w:sz w:val="28"/>
          <w:szCs w:val="28"/>
        </w:rPr>
        <w:t>Функція</w:t>
      </w:r>
      <w:r w:rsidR="00460A49">
        <w:rPr>
          <w:sz w:val="28"/>
          <w:szCs w:val="28"/>
        </w:rPr>
        <w:t>»</w:t>
      </w:r>
      <w:r w:rsidRPr="00460A49">
        <w:rPr>
          <w:sz w:val="28"/>
          <w:szCs w:val="28"/>
        </w:rPr>
        <w:t xml:space="preserve"> в положення </w:t>
      </w:r>
      <w:r w:rsidR="00460A49">
        <w:rPr>
          <w:sz w:val="28"/>
          <w:szCs w:val="28"/>
        </w:rPr>
        <w:t>«</w:t>
      </w:r>
      <w:r w:rsidRPr="00460A49">
        <w:rPr>
          <w:sz w:val="28"/>
          <w:szCs w:val="28"/>
        </w:rPr>
        <w:t>Перемикання вікна форми відображення</w:t>
      </w:r>
      <w:r w:rsidR="00460A49">
        <w:rPr>
          <w:sz w:val="28"/>
          <w:szCs w:val="28"/>
        </w:rPr>
        <w:t>»</w:t>
      </w:r>
      <w:r w:rsidRPr="00460A49">
        <w:rPr>
          <w:sz w:val="28"/>
          <w:szCs w:val="28"/>
        </w:rPr>
        <w:t>.</w:t>
      </w:r>
    </w:p>
    <w:p w:rsidR="00290882" w:rsidRPr="00460A49" w:rsidRDefault="00290882" w:rsidP="00B55737">
      <w:pPr>
        <w:widowControl w:val="0"/>
        <w:jc w:val="both"/>
        <w:rPr>
          <w:sz w:val="28"/>
          <w:szCs w:val="28"/>
        </w:rPr>
      </w:pPr>
    </w:p>
    <w:p w:rsidR="00290882" w:rsidRPr="00460A49" w:rsidRDefault="00290882" w:rsidP="00B55737">
      <w:pPr>
        <w:widowControl w:val="0"/>
        <w:jc w:val="center"/>
        <w:rPr>
          <w:b/>
          <w:sz w:val="28"/>
          <w:szCs w:val="28"/>
        </w:rPr>
      </w:pPr>
      <w:r w:rsidRPr="00460A49">
        <w:rPr>
          <w:b/>
          <w:noProof/>
          <w:sz w:val="28"/>
          <w:szCs w:val="28"/>
        </w:rPr>
        <w:drawing>
          <wp:inline distT="0" distB="0" distL="0" distR="0" wp14:anchorId="156C3F00" wp14:editId="74B9B15F">
            <wp:extent cx="406400" cy="621665"/>
            <wp:effectExtent l="1905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3"/>
                    <a:srcRect l="29753" t="60814" r="63654" b="25772"/>
                    <a:stretch>
                      <a:fillRect/>
                    </a:stretch>
                  </pic:blipFill>
                  <pic:spPr bwMode="auto">
                    <a:xfrm>
                      <a:off x="0" y="0"/>
                      <a:ext cx="406400" cy="621665"/>
                    </a:xfrm>
                    <a:prstGeom prst="rect">
                      <a:avLst/>
                    </a:prstGeom>
                    <a:noFill/>
                    <a:ln w="9525">
                      <a:noFill/>
                      <a:miter lim="800000"/>
                      <a:headEnd/>
                      <a:tailEnd/>
                    </a:ln>
                  </pic:spPr>
                </pic:pic>
              </a:graphicData>
            </a:graphic>
          </wp:inline>
        </w:drawing>
      </w:r>
      <w:r w:rsidRPr="00460A49">
        <w:rPr>
          <w:b/>
          <w:sz w:val="28"/>
          <w:szCs w:val="28"/>
        </w:rPr>
        <w:t xml:space="preserve"> Елементи відображення </w:t>
      </w:r>
      <w:r w:rsidR="00460A49">
        <w:rPr>
          <w:b/>
          <w:sz w:val="28"/>
          <w:szCs w:val="28"/>
        </w:rPr>
        <w:t>«</w:t>
      </w:r>
      <w:r w:rsidRPr="00460A49">
        <w:rPr>
          <w:b/>
          <w:sz w:val="28"/>
          <w:szCs w:val="28"/>
        </w:rPr>
        <w:t>Графічний примітив</w:t>
      </w:r>
      <w:r w:rsidR="00460A49">
        <w:rPr>
          <w:b/>
          <w:sz w:val="28"/>
          <w:szCs w:val="28"/>
        </w:rPr>
        <w:t>»</w:t>
      </w:r>
    </w:p>
    <w:p w:rsidR="00290882" w:rsidRPr="00460A49" w:rsidRDefault="00290882" w:rsidP="00B55737">
      <w:pPr>
        <w:widowControl w:val="0"/>
        <w:jc w:val="both"/>
        <w:rPr>
          <w:sz w:val="28"/>
          <w:szCs w:val="28"/>
        </w:rPr>
      </w:pPr>
      <w:r w:rsidRPr="00460A49">
        <w:rPr>
          <w:sz w:val="28"/>
          <w:szCs w:val="28"/>
        </w:rPr>
        <w:tab/>
        <w:t>Дані елементи призначені для створення у вікні екранної форми відповідних графічних об</w:t>
      </w:r>
      <w:r w:rsidR="00D23120">
        <w:rPr>
          <w:sz w:val="28"/>
          <w:szCs w:val="28"/>
        </w:rPr>
        <w:t>’</w:t>
      </w:r>
      <w:r w:rsidRPr="00460A49">
        <w:rPr>
          <w:sz w:val="28"/>
          <w:szCs w:val="28"/>
        </w:rPr>
        <w:t>єктів, колір яких визначається логічним станом на виході приєднаного функціонального блока стратегії.</w:t>
      </w:r>
    </w:p>
    <w:p w:rsidR="00290882" w:rsidRPr="00460A49" w:rsidRDefault="00290882" w:rsidP="00B55737">
      <w:pPr>
        <w:widowControl w:val="0"/>
        <w:ind w:firstLine="720"/>
        <w:jc w:val="both"/>
        <w:rPr>
          <w:sz w:val="28"/>
          <w:szCs w:val="28"/>
        </w:rPr>
      </w:pPr>
      <w:r w:rsidRPr="00460A49">
        <w:rPr>
          <w:sz w:val="28"/>
          <w:szCs w:val="28"/>
        </w:rPr>
        <w:t xml:space="preserve">Поле </w:t>
      </w:r>
      <w:r w:rsidR="000F5994">
        <w:rPr>
          <w:sz w:val="28"/>
          <w:szCs w:val="28"/>
        </w:rPr>
        <w:t>«</w:t>
      </w:r>
      <w:r w:rsidRPr="00460A49">
        <w:rPr>
          <w:sz w:val="28"/>
          <w:szCs w:val="28"/>
        </w:rPr>
        <w:t>Ввід із</w:t>
      </w:r>
      <w:r w:rsidR="00460A49">
        <w:rPr>
          <w:sz w:val="28"/>
          <w:szCs w:val="28"/>
        </w:rPr>
        <w:t>»</w:t>
      </w:r>
      <w:r w:rsidRPr="00460A49">
        <w:rPr>
          <w:sz w:val="28"/>
          <w:szCs w:val="28"/>
        </w:rPr>
        <w:t xml:space="preserve"> містить ідентифікатор виходу функціонального блоку , що </w:t>
      </w:r>
      <w:r w:rsidRPr="00460A49">
        <w:rPr>
          <w:sz w:val="28"/>
          <w:szCs w:val="28"/>
        </w:rPr>
        <w:lastRenderedPageBreak/>
        <w:t>пов</w:t>
      </w:r>
      <w:r w:rsidR="00D23120">
        <w:rPr>
          <w:sz w:val="28"/>
          <w:szCs w:val="28"/>
        </w:rPr>
        <w:t>’</w:t>
      </w:r>
      <w:r w:rsidRPr="00460A49">
        <w:rPr>
          <w:sz w:val="28"/>
          <w:szCs w:val="28"/>
        </w:rPr>
        <w:t>язаний з елементом відображення.</w:t>
      </w:r>
    </w:p>
    <w:p w:rsidR="00290882" w:rsidRPr="00460A49" w:rsidRDefault="00290882" w:rsidP="00B55737">
      <w:pPr>
        <w:widowControl w:val="0"/>
        <w:jc w:val="both"/>
        <w:rPr>
          <w:sz w:val="28"/>
          <w:szCs w:val="28"/>
        </w:rPr>
      </w:pPr>
      <w:r w:rsidRPr="00460A49">
        <w:rPr>
          <w:sz w:val="28"/>
          <w:szCs w:val="28"/>
        </w:rPr>
        <w:tab/>
        <w:t xml:space="preserve">Поле </w:t>
      </w:r>
      <w:r w:rsidR="000F5994">
        <w:rPr>
          <w:sz w:val="28"/>
          <w:szCs w:val="28"/>
        </w:rPr>
        <w:t>«</w:t>
      </w:r>
      <w:r w:rsidRPr="00460A49">
        <w:rPr>
          <w:sz w:val="28"/>
          <w:szCs w:val="28"/>
        </w:rPr>
        <w:t>Колір пера</w:t>
      </w:r>
      <w:r w:rsidR="00460A49">
        <w:rPr>
          <w:sz w:val="28"/>
          <w:szCs w:val="28"/>
        </w:rPr>
        <w:t>»</w:t>
      </w:r>
      <w:r w:rsidRPr="00460A49">
        <w:rPr>
          <w:sz w:val="28"/>
          <w:szCs w:val="28"/>
        </w:rPr>
        <w:t xml:space="preserve"> дозволяє вибрати колір рамки графічного об</w:t>
      </w:r>
      <w:r w:rsidR="00D23120">
        <w:rPr>
          <w:sz w:val="28"/>
          <w:szCs w:val="28"/>
        </w:rPr>
        <w:t>’</w:t>
      </w:r>
      <w:r w:rsidRPr="00460A49">
        <w:rPr>
          <w:sz w:val="28"/>
          <w:szCs w:val="28"/>
        </w:rPr>
        <w:t>єкта. При цьому можливий вибір одного з 16-ти кольорів.</w:t>
      </w:r>
    </w:p>
    <w:p w:rsidR="00290882" w:rsidRPr="00460A49" w:rsidRDefault="00290882" w:rsidP="00B55737">
      <w:pPr>
        <w:widowControl w:val="0"/>
        <w:jc w:val="both"/>
        <w:rPr>
          <w:sz w:val="28"/>
          <w:szCs w:val="28"/>
        </w:rPr>
      </w:pPr>
      <w:r w:rsidRPr="00460A49">
        <w:rPr>
          <w:sz w:val="28"/>
          <w:szCs w:val="28"/>
        </w:rPr>
        <w:tab/>
        <w:t xml:space="preserve">Поле </w:t>
      </w:r>
      <w:r w:rsidR="000F5994">
        <w:rPr>
          <w:sz w:val="28"/>
          <w:szCs w:val="28"/>
        </w:rPr>
        <w:t>«</w:t>
      </w:r>
      <w:r w:rsidRPr="00460A49">
        <w:rPr>
          <w:sz w:val="28"/>
          <w:szCs w:val="28"/>
        </w:rPr>
        <w:t>Товщина пера</w:t>
      </w:r>
      <w:r w:rsidR="00460A49">
        <w:rPr>
          <w:sz w:val="28"/>
          <w:szCs w:val="28"/>
        </w:rPr>
        <w:t>»</w:t>
      </w:r>
      <w:r w:rsidRPr="00460A49">
        <w:rPr>
          <w:sz w:val="28"/>
          <w:szCs w:val="28"/>
        </w:rPr>
        <w:t xml:space="preserve"> дозволяє встановити товщину рамки графічного об</w:t>
      </w:r>
      <w:r w:rsidR="00D23120">
        <w:rPr>
          <w:sz w:val="28"/>
          <w:szCs w:val="28"/>
        </w:rPr>
        <w:t>’</w:t>
      </w:r>
      <w:r w:rsidRPr="00460A49">
        <w:rPr>
          <w:sz w:val="28"/>
          <w:szCs w:val="28"/>
        </w:rPr>
        <w:t>єкта в пік селях.</w:t>
      </w:r>
    </w:p>
    <w:p w:rsidR="00413039" w:rsidRPr="00460A49" w:rsidRDefault="00413039" w:rsidP="00413039">
      <w:pPr>
        <w:widowControl w:val="0"/>
        <w:jc w:val="both"/>
        <w:rPr>
          <w:sz w:val="28"/>
          <w:szCs w:val="28"/>
        </w:rPr>
      </w:pPr>
      <w:r w:rsidRPr="00460A49">
        <w:rPr>
          <w:sz w:val="28"/>
          <w:szCs w:val="28"/>
        </w:rPr>
        <w:tab/>
        <w:t xml:space="preserve">Поле </w:t>
      </w:r>
      <w:r w:rsidR="000F5994">
        <w:rPr>
          <w:sz w:val="28"/>
          <w:szCs w:val="28"/>
        </w:rPr>
        <w:t>«</w:t>
      </w:r>
      <w:r w:rsidRPr="00460A49">
        <w:rPr>
          <w:sz w:val="28"/>
          <w:szCs w:val="28"/>
        </w:rPr>
        <w:t>Колір в неактивному стані</w:t>
      </w:r>
      <w:r w:rsidR="00460A49">
        <w:rPr>
          <w:sz w:val="28"/>
          <w:szCs w:val="28"/>
        </w:rPr>
        <w:t>»</w:t>
      </w:r>
      <w:r w:rsidRPr="00460A49">
        <w:rPr>
          <w:sz w:val="28"/>
          <w:szCs w:val="28"/>
        </w:rPr>
        <w:t xml:space="preserve"> дозволяє вибрати колір внутрішньої області графічного об</w:t>
      </w:r>
      <w:r w:rsidR="00D23120">
        <w:rPr>
          <w:sz w:val="28"/>
          <w:szCs w:val="28"/>
        </w:rPr>
        <w:t>’</w:t>
      </w:r>
      <w:r w:rsidRPr="00460A49">
        <w:rPr>
          <w:sz w:val="28"/>
          <w:szCs w:val="28"/>
        </w:rPr>
        <w:t>єкта при поступленні на його вхід логічної одиниці.</w:t>
      </w:r>
    </w:p>
    <w:p w:rsidR="00413039" w:rsidRPr="00460A49" w:rsidRDefault="00413039" w:rsidP="00413039">
      <w:pPr>
        <w:widowControl w:val="0"/>
        <w:jc w:val="both"/>
        <w:rPr>
          <w:sz w:val="28"/>
          <w:szCs w:val="28"/>
        </w:rPr>
      </w:pPr>
      <w:r w:rsidRPr="00460A49">
        <w:rPr>
          <w:sz w:val="28"/>
          <w:szCs w:val="28"/>
        </w:rPr>
        <w:tab/>
        <w:t xml:space="preserve">Поле </w:t>
      </w:r>
      <w:r w:rsidR="000F5994">
        <w:rPr>
          <w:sz w:val="28"/>
          <w:szCs w:val="28"/>
        </w:rPr>
        <w:t>«</w:t>
      </w:r>
      <w:r w:rsidRPr="00460A49">
        <w:rPr>
          <w:sz w:val="28"/>
          <w:szCs w:val="28"/>
        </w:rPr>
        <w:t>Колір в активному стані</w:t>
      </w:r>
      <w:r w:rsidR="00460A49">
        <w:rPr>
          <w:sz w:val="28"/>
          <w:szCs w:val="28"/>
        </w:rPr>
        <w:t>»</w:t>
      </w:r>
      <w:r w:rsidRPr="00460A49">
        <w:rPr>
          <w:sz w:val="28"/>
          <w:szCs w:val="28"/>
        </w:rPr>
        <w:t xml:space="preserve"> дозволяє вибрати колір внутрішньої області графічного об</w:t>
      </w:r>
      <w:r w:rsidR="00D23120">
        <w:rPr>
          <w:sz w:val="28"/>
          <w:szCs w:val="28"/>
        </w:rPr>
        <w:t>’</w:t>
      </w:r>
      <w:r w:rsidRPr="00460A49">
        <w:rPr>
          <w:sz w:val="28"/>
          <w:szCs w:val="28"/>
        </w:rPr>
        <w:t>єкта при поступленні на його вхід логічного нуля.</w:t>
      </w:r>
    </w:p>
    <w:p w:rsidR="00290882" w:rsidRPr="00460A49" w:rsidRDefault="00290882" w:rsidP="00B55737">
      <w:pPr>
        <w:widowControl w:val="0"/>
        <w:jc w:val="both"/>
        <w:rPr>
          <w:sz w:val="28"/>
          <w:szCs w:val="28"/>
        </w:rPr>
      </w:pPr>
    </w:p>
    <w:p w:rsidR="00290882" w:rsidRPr="00460A49" w:rsidRDefault="00290882" w:rsidP="00A8443D">
      <w:pPr>
        <w:pStyle w:val="1"/>
        <w:keepNext w:val="0"/>
        <w:widowControl w:val="0"/>
        <w:spacing w:before="0"/>
        <w:jc w:val="center"/>
        <w:rPr>
          <w:rFonts w:ascii="Times New Roman" w:hAnsi="Times New Roman" w:cs="Times New Roman"/>
          <w:b w:val="0"/>
          <w:bCs w:val="0"/>
          <w:color w:val="auto"/>
        </w:rPr>
      </w:pPr>
      <w:r w:rsidRPr="00460A49">
        <w:rPr>
          <w:rFonts w:ascii="Times New Roman" w:hAnsi="Times New Roman" w:cs="Times New Roman"/>
          <w:color w:val="auto"/>
        </w:rPr>
        <w:t>Порядок виконання роботи</w:t>
      </w:r>
    </w:p>
    <w:p w:rsidR="00290882" w:rsidRPr="00460A49" w:rsidRDefault="00290882" w:rsidP="00AB4ED4">
      <w:pPr>
        <w:widowControl w:val="0"/>
        <w:numPr>
          <w:ilvl w:val="0"/>
          <w:numId w:val="20"/>
        </w:numPr>
        <w:jc w:val="both"/>
        <w:rPr>
          <w:sz w:val="28"/>
          <w:szCs w:val="28"/>
        </w:rPr>
      </w:pPr>
      <w:r w:rsidRPr="00460A49">
        <w:rPr>
          <w:sz w:val="28"/>
          <w:szCs w:val="28"/>
        </w:rPr>
        <w:t>Ввімкнути комп</w:t>
      </w:r>
      <w:r w:rsidR="00D23120">
        <w:rPr>
          <w:sz w:val="28"/>
          <w:szCs w:val="28"/>
        </w:rPr>
        <w:t>’</w:t>
      </w:r>
      <w:r w:rsidRPr="00460A49">
        <w:rPr>
          <w:sz w:val="28"/>
          <w:szCs w:val="28"/>
        </w:rPr>
        <w:t>ютер і завантажити операційну систему.</w:t>
      </w:r>
    </w:p>
    <w:p w:rsidR="00290882" w:rsidRPr="00460A49" w:rsidRDefault="00290882" w:rsidP="00AB4ED4">
      <w:pPr>
        <w:widowControl w:val="0"/>
        <w:numPr>
          <w:ilvl w:val="0"/>
          <w:numId w:val="20"/>
        </w:numPr>
        <w:jc w:val="both"/>
        <w:rPr>
          <w:sz w:val="28"/>
          <w:szCs w:val="28"/>
        </w:rPr>
      </w:pPr>
      <w:r w:rsidRPr="00460A49">
        <w:rPr>
          <w:sz w:val="28"/>
          <w:szCs w:val="28"/>
        </w:rPr>
        <w:t xml:space="preserve">Запустити Побудовувач стратегій SCADA-системи </w:t>
      </w:r>
      <w:r w:rsidR="00460A49">
        <w:rPr>
          <w:sz w:val="28"/>
          <w:szCs w:val="28"/>
        </w:rPr>
        <w:t>«</w:t>
      </w:r>
      <w:r w:rsidRPr="00460A49">
        <w:rPr>
          <w:sz w:val="28"/>
          <w:szCs w:val="28"/>
        </w:rPr>
        <w:t>Genie 3.0</w:t>
      </w:r>
      <w:r w:rsidR="00460A49">
        <w:rPr>
          <w:sz w:val="28"/>
          <w:szCs w:val="28"/>
        </w:rPr>
        <w:t>»</w:t>
      </w:r>
      <w:r w:rsidRPr="00460A49">
        <w:rPr>
          <w:sz w:val="28"/>
          <w:szCs w:val="28"/>
        </w:rPr>
        <w:t>.</w:t>
      </w:r>
    </w:p>
    <w:p w:rsidR="00290882" w:rsidRPr="00460A49" w:rsidRDefault="00290882" w:rsidP="00AB4ED4">
      <w:pPr>
        <w:widowControl w:val="0"/>
        <w:numPr>
          <w:ilvl w:val="0"/>
          <w:numId w:val="20"/>
        </w:numPr>
        <w:jc w:val="both"/>
        <w:rPr>
          <w:sz w:val="28"/>
          <w:szCs w:val="28"/>
        </w:rPr>
      </w:pPr>
      <w:r w:rsidRPr="00460A49">
        <w:rPr>
          <w:sz w:val="28"/>
          <w:szCs w:val="28"/>
        </w:rPr>
        <w:t>Створити новий файл.</w:t>
      </w:r>
    </w:p>
    <w:p w:rsidR="00290882" w:rsidRPr="00460A49" w:rsidRDefault="00290882" w:rsidP="00AB4ED4">
      <w:pPr>
        <w:widowControl w:val="0"/>
        <w:numPr>
          <w:ilvl w:val="0"/>
          <w:numId w:val="20"/>
        </w:numPr>
        <w:jc w:val="both"/>
        <w:rPr>
          <w:sz w:val="28"/>
          <w:szCs w:val="28"/>
        </w:rPr>
      </w:pPr>
      <w:r w:rsidRPr="00460A49">
        <w:rPr>
          <w:sz w:val="28"/>
          <w:szCs w:val="28"/>
        </w:rPr>
        <w:t>Перейти в Редактор форм відображення.</w:t>
      </w:r>
    </w:p>
    <w:p w:rsidR="00290882" w:rsidRPr="00460A49" w:rsidRDefault="00290882" w:rsidP="00AB4ED4">
      <w:pPr>
        <w:widowControl w:val="0"/>
        <w:numPr>
          <w:ilvl w:val="0"/>
          <w:numId w:val="20"/>
        </w:numPr>
        <w:jc w:val="both"/>
        <w:rPr>
          <w:sz w:val="28"/>
          <w:szCs w:val="28"/>
        </w:rPr>
      </w:pPr>
      <w:r w:rsidRPr="00460A49">
        <w:rPr>
          <w:sz w:val="28"/>
          <w:szCs w:val="28"/>
        </w:rPr>
        <w:t>Ознайомитись з панеллю інструментів.</w:t>
      </w:r>
    </w:p>
    <w:p w:rsidR="00290882" w:rsidRPr="00460A49" w:rsidRDefault="00290882" w:rsidP="00AB4ED4">
      <w:pPr>
        <w:widowControl w:val="0"/>
        <w:numPr>
          <w:ilvl w:val="0"/>
          <w:numId w:val="20"/>
        </w:numPr>
        <w:jc w:val="both"/>
        <w:rPr>
          <w:sz w:val="28"/>
          <w:szCs w:val="28"/>
        </w:rPr>
      </w:pPr>
      <w:r w:rsidRPr="00460A49">
        <w:rPr>
          <w:sz w:val="28"/>
          <w:szCs w:val="28"/>
        </w:rPr>
        <w:t>Встановлюючи блоки елементів відображення на робоче поле Редактора форм і використовуючи довідкову систему пакету, визначити їх призначення та розібратись з їх настройками.</w:t>
      </w:r>
    </w:p>
    <w:p w:rsidR="00290882" w:rsidRPr="00460A49" w:rsidRDefault="00290882" w:rsidP="00AB4ED4">
      <w:pPr>
        <w:widowControl w:val="0"/>
        <w:numPr>
          <w:ilvl w:val="0"/>
          <w:numId w:val="20"/>
        </w:numPr>
        <w:jc w:val="both"/>
        <w:rPr>
          <w:sz w:val="28"/>
          <w:szCs w:val="28"/>
        </w:rPr>
      </w:pPr>
      <w:r w:rsidRPr="00460A49">
        <w:rPr>
          <w:sz w:val="28"/>
          <w:szCs w:val="28"/>
        </w:rPr>
        <w:t>На основі мнемосхеми, створеної на практичній роботі № 2, для локального робочого місця створити в Редакторі форм пульт управління оператора.</w:t>
      </w:r>
    </w:p>
    <w:p w:rsidR="00290882" w:rsidRPr="00460A49" w:rsidRDefault="00290882" w:rsidP="00B55737">
      <w:pPr>
        <w:widowControl w:val="0"/>
        <w:rPr>
          <w:sz w:val="28"/>
          <w:szCs w:val="28"/>
        </w:rPr>
      </w:pPr>
    </w:p>
    <w:p w:rsidR="00290882" w:rsidRPr="00460A49" w:rsidRDefault="00290882" w:rsidP="00B55737">
      <w:pPr>
        <w:pStyle w:val="8"/>
        <w:widowControl w:val="0"/>
        <w:spacing w:before="0" w:after="0"/>
        <w:jc w:val="center"/>
        <w:rPr>
          <w:rFonts w:ascii="Times New Roman" w:hAnsi="Times New Roman" w:cs="Times New Roman"/>
          <w:b/>
          <w:i w:val="0"/>
          <w:sz w:val="28"/>
          <w:szCs w:val="28"/>
        </w:rPr>
      </w:pPr>
      <w:r w:rsidRPr="00460A49">
        <w:rPr>
          <w:rFonts w:ascii="Times New Roman" w:hAnsi="Times New Roman" w:cs="Times New Roman"/>
          <w:b/>
          <w:i w:val="0"/>
          <w:sz w:val="28"/>
          <w:szCs w:val="28"/>
        </w:rPr>
        <w:t>Контрольні питання</w:t>
      </w:r>
    </w:p>
    <w:p w:rsidR="00290882" w:rsidRPr="00460A49" w:rsidRDefault="00290882" w:rsidP="00AB4ED4">
      <w:pPr>
        <w:widowControl w:val="0"/>
        <w:numPr>
          <w:ilvl w:val="0"/>
          <w:numId w:val="16"/>
        </w:numPr>
        <w:rPr>
          <w:sz w:val="28"/>
          <w:szCs w:val="28"/>
        </w:rPr>
      </w:pPr>
      <w:r w:rsidRPr="00460A49">
        <w:rPr>
          <w:sz w:val="28"/>
          <w:szCs w:val="28"/>
        </w:rPr>
        <w:t>Редактором форм відображення SCADA системи Genie 3.0.</w:t>
      </w:r>
    </w:p>
    <w:p w:rsidR="00290882" w:rsidRPr="00460A49" w:rsidRDefault="00290882" w:rsidP="00AB4ED4">
      <w:pPr>
        <w:widowControl w:val="0"/>
        <w:numPr>
          <w:ilvl w:val="0"/>
          <w:numId w:val="16"/>
        </w:numPr>
        <w:rPr>
          <w:sz w:val="28"/>
          <w:szCs w:val="28"/>
        </w:rPr>
      </w:pPr>
      <w:r w:rsidRPr="00460A49">
        <w:rPr>
          <w:sz w:val="28"/>
          <w:szCs w:val="28"/>
        </w:rPr>
        <w:t>Панель інструментів редактора форм відображення.</w:t>
      </w:r>
    </w:p>
    <w:p w:rsidR="00290882" w:rsidRPr="00460A49" w:rsidRDefault="00290882" w:rsidP="00AB4ED4">
      <w:pPr>
        <w:widowControl w:val="0"/>
        <w:numPr>
          <w:ilvl w:val="0"/>
          <w:numId w:val="16"/>
        </w:numPr>
        <w:rPr>
          <w:sz w:val="28"/>
          <w:szCs w:val="28"/>
        </w:rPr>
      </w:pPr>
      <w:r w:rsidRPr="00460A49">
        <w:rPr>
          <w:sz w:val="28"/>
          <w:szCs w:val="28"/>
        </w:rPr>
        <w:t>Принципи створення панелей і пультів управління операторів на локальних робочих місцях.</w:t>
      </w:r>
    </w:p>
    <w:p w:rsidR="00290882" w:rsidRPr="00460A49" w:rsidRDefault="00290882" w:rsidP="00AB4ED4">
      <w:pPr>
        <w:widowControl w:val="0"/>
        <w:numPr>
          <w:ilvl w:val="0"/>
          <w:numId w:val="16"/>
        </w:numPr>
        <w:rPr>
          <w:sz w:val="28"/>
          <w:szCs w:val="28"/>
        </w:rPr>
      </w:pPr>
      <w:r w:rsidRPr="00460A49">
        <w:rPr>
          <w:sz w:val="28"/>
          <w:szCs w:val="28"/>
        </w:rPr>
        <w:t>Встановлення ступенів доступу до елементів управління панелі керування оператора.</w:t>
      </w:r>
    </w:p>
    <w:p w:rsidR="00290882" w:rsidRPr="00460A49" w:rsidRDefault="00290882" w:rsidP="00AB4ED4">
      <w:pPr>
        <w:widowControl w:val="0"/>
        <w:numPr>
          <w:ilvl w:val="0"/>
          <w:numId w:val="16"/>
        </w:numPr>
        <w:rPr>
          <w:sz w:val="28"/>
          <w:szCs w:val="28"/>
        </w:rPr>
      </w:pPr>
      <w:r w:rsidRPr="00460A49">
        <w:rPr>
          <w:sz w:val="28"/>
          <w:szCs w:val="28"/>
        </w:rPr>
        <w:t>Призначення та настройка елементів управління:</w:t>
      </w:r>
    </w:p>
    <w:p w:rsidR="00290882" w:rsidRPr="00460A49" w:rsidRDefault="00290882" w:rsidP="00AB4ED4">
      <w:pPr>
        <w:widowControl w:val="0"/>
        <w:numPr>
          <w:ilvl w:val="0"/>
          <w:numId w:val="17"/>
        </w:numPr>
        <w:jc w:val="both"/>
        <w:rPr>
          <w:bCs/>
          <w:sz w:val="28"/>
          <w:szCs w:val="28"/>
        </w:rPr>
      </w:pPr>
      <w:r w:rsidRPr="00460A49">
        <w:rPr>
          <w:bCs/>
          <w:sz w:val="28"/>
          <w:szCs w:val="28"/>
        </w:rPr>
        <w:t>кнопка з двома положеннями;</w:t>
      </w:r>
    </w:p>
    <w:p w:rsidR="00290882" w:rsidRPr="00460A49" w:rsidRDefault="00290882" w:rsidP="00AB4ED4">
      <w:pPr>
        <w:widowControl w:val="0"/>
        <w:numPr>
          <w:ilvl w:val="0"/>
          <w:numId w:val="17"/>
        </w:numPr>
        <w:jc w:val="both"/>
        <w:rPr>
          <w:bCs/>
          <w:sz w:val="28"/>
          <w:szCs w:val="28"/>
        </w:rPr>
      </w:pPr>
      <w:r w:rsidRPr="00460A49">
        <w:rPr>
          <w:bCs/>
          <w:sz w:val="28"/>
          <w:szCs w:val="28"/>
        </w:rPr>
        <w:t>лінійний індикатор;</w:t>
      </w:r>
    </w:p>
    <w:p w:rsidR="00290882" w:rsidRPr="00460A49" w:rsidRDefault="00290882" w:rsidP="00AB4ED4">
      <w:pPr>
        <w:widowControl w:val="0"/>
        <w:numPr>
          <w:ilvl w:val="0"/>
          <w:numId w:val="17"/>
        </w:numPr>
        <w:jc w:val="both"/>
        <w:rPr>
          <w:bCs/>
          <w:sz w:val="28"/>
          <w:szCs w:val="28"/>
        </w:rPr>
      </w:pPr>
      <w:r w:rsidRPr="00460A49">
        <w:rPr>
          <w:bCs/>
          <w:sz w:val="28"/>
          <w:szCs w:val="28"/>
        </w:rPr>
        <w:t>графік X(t);</w:t>
      </w:r>
    </w:p>
    <w:p w:rsidR="00290882" w:rsidRPr="00460A49" w:rsidRDefault="00290882" w:rsidP="00AB4ED4">
      <w:pPr>
        <w:widowControl w:val="0"/>
        <w:numPr>
          <w:ilvl w:val="0"/>
          <w:numId w:val="17"/>
        </w:numPr>
        <w:jc w:val="both"/>
        <w:rPr>
          <w:bCs/>
          <w:sz w:val="28"/>
          <w:szCs w:val="28"/>
        </w:rPr>
      </w:pPr>
      <w:r w:rsidRPr="00460A49">
        <w:rPr>
          <w:bCs/>
          <w:sz w:val="28"/>
          <w:szCs w:val="28"/>
        </w:rPr>
        <w:t>графік Y(X);</w:t>
      </w:r>
    </w:p>
    <w:p w:rsidR="00290882" w:rsidRPr="00460A49" w:rsidRDefault="00290882" w:rsidP="00AB4ED4">
      <w:pPr>
        <w:widowControl w:val="0"/>
        <w:numPr>
          <w:ilvl w:val="0"/>
          <w:numId w:val="17"/>
        </w:numPr>
        <w:jc w:val="both"/>
        <w:rPr>
          <w:bCs/>
          <w:sz w:val="28"/>
          <w:szCs w:val="28"/>
        </w:rPr>
      </w:pPr>
      <w:r w:rsidRPr="00460A49">
        <w:rPr>
          <w:bCs/>
          <w:sz w:val="28"/>
          <w:szCs w:val="28"/>
        </w:rPr>
        <w:t>групова рамка;</w:t>
      </w:r>
    </w:p>
    <w:p w:rsidR="00290882" w:rsidRPr="00460A49" w:rsidRDefault="00290882" w:rsidP="00AB4ED4">
      <w:pPr>
        <w:widowControl w:val="0"/>
        <w:numPr>
          <w:ilvl w:val="0"/>
          <w:numId w:val="17"/>
        </w:numPr>
        <w:jc w:val="both"/>
        <w:rPr>
          <w:bCs/>
          <w:sz w:val="28"/>
          <w:szCs w:val="28"/>
        </w:rPr>
      </w:pPr>
      <w:r w:rsidRPr="00460A49">
        <w:rPr>
          <w:bCs/>
          <w:sz w:val="28"/>
          <w:szCs w:val="28"/>
        </w:rPr>
        <w:t>текстовий рядок;</w:t>
      </w:r>
    </w:p>
    <w:p w:rsidR="00290882" w:rsidRPr="00460A49" w:rsidRDefault="00290882" w:rsidP="00AB4ED4">
      <w:pPr>
        <w:widowControl w:val="0"/>
        <w:numPr>
          <w:ilvl w:val="0"/>
          <w:numId w:val="17"/>
        </w:numPr>
        <w:jc w:val="both"/>
        <w:rPr>
          <w:bCs/>
          <w:sz w:val="28"/>
          <w:szCs w:val="28"/>
        </w:rPr>
      </w:pPr>
      <w:r w:rsidRPr="00460A49">
        <w:rPr>
          <w:bCs/>
          <w:sz w:val="28"/>
          <w:szCs w:val="28"/>
        </w:rPr>
        <w:t>цифровий індикатор;</w:t>
      </w:r>
    </w:p>
    <w:p w:rsidR="00290882" w:rsidRPr="00460A49" w:rsidRDefault="00290882" w:rsidP="00AB4ED4">
      <w:pPr>
        <w:widowControl w:val="0"/>
        <w:numPr>
          <w:ilvl w:val="0"/>
          <w:numId w:val="17"/>
        </w:numPr>
        <w:jc w:val="both"/>
        <w:rPr>
          <w:bCs/>
          <w:sz w:val="28"/>
          <w:szCs w:val="28"/>
        </w:rPr>
      </w:pPr>
      <w:r w:rsidRPr="00460A49">
        <w:rPr>
          <w:bCs/>
          <w:sz w:val="28"/>
          <w:szCs w:val="28"/>
        </w:rPr>
        <w:t>індикатор;</w:t>
      </w:r>
    </w:p>
    <w:p w:rsidR="00290882" w:rsidRPr="00460A49" w:rsidRDefault="00290882" w:rsidP="00AB4ED4">
      <w:pPr>
        <w:widowControl w:val="0"/>
        <w:numPr>
          <w:ilvl w:val="0"/>
          <w:numId w:val="17"/>
        </w:numPr>
        <w:jc w:val="both"/>
        <w:rPr>
          <w:bCs/>
          <w:sz w:val="28"/>
          <w:szCs w:val="28"/>
        </w:rPr>
      </w:pPr>
      <w:r w:rsidRPr="00460A49">
        <w:rPr>
          <w:bCs/>
          <w:sz w:val="28"/>
          <w:szCs w:val="28"/>
        </w:rPr>
        <w:t>інкрементний регулятор;</w:t>
      </w:r>
    </w:p>
    <w:p w:rsidR="00290882" w:rsidRPr="00460A49" w:rsidRDefault="00290882" w:rsidP="00AB4ED4">
      <w:pPr>
        <w:widowControl w:val="0"/>
        <w:numPr>
          <w:ilvl w:val="0"/>
          <w:numId w:val="17"/>
        </w:numPr>
        <w:jc w:val="both"/>
        <w:rPr>
          <w:bCs/>
          <w:sz w:val="28"/>
          <w:szCs w:val="28"/>
        </w:rPr>
      </w:pPr>
      <w:r w:rsidRPr="00460A49">
        <w:rPr>
          <w:bCs/>
          <w:sz w:val="28"/>
          <w:szCs w:val="28"/>
        </w:rPr>
        <w:t>аналоговий регулятор;</w:t>
      </w:r>
    </w:p>
    <w:p w:rsidR="00290882" w:rsidRPr="00460A49" w:rsidRDefault="00290882" w:rsidP="00AB4ED4">
      <w:pPr>
        <w:widowControl w:val="0"/>
        <w:numPr>
          <w:ilvl w:val="0"/>
          <w:numId w:val="17"/>
        </w:numPr>
        <w:jc w:val="both"/>
        <w:rPr>
          <w:bCs/>
          <w:sz w:val="28"/>
          <w:szCs w:val="28"/>
        </w:rPr>
      </w:pPr>
      <w:r w:rsidRPr="00460A49">
        <w:rPr>
          <w:bCs/>
          <w:sz w:val="28"/>
          <w:szCs w:val="28"/>
        </w:rPr>
        <w:t>стрілочний індикатор;</w:t>
      </w:r>
    </w:p>
    <w:p w:rsidR="00290882" w:rsidRPr="00460A49" w:rsidRDefault="00290882" w:rsidP="00AB4ED4">
      <w:pPr>
        <w:widowControl w:val="0"/>
        <w:numPr>
          <w:ilvl w:val="0"/>
          <w:numId w:val="17"/>
        </w:numPr>
        <w:jc w:val="both"/>
        <w:rPr>
          <w:bCs/>
          <w:sz w:val="28"/>
          <w:szCs w:val="28"/>
        </w:rPr>
      </w:pPr>
      <w:r w:rsidRPr="00460A49">
        <w:rPr>
          <w:bCs/>
          <w:sz w:val="28"/>
          <w:szCs w:val="28"/>
        </w:rPr>
        <w:t>повзунковий регулятор;</w:t>
      </w:r>
    </w:p>
    <w:p w:rsidR="00290882" w:rsidRPr="00460A49" w:rsidRDefault="00290882" w:rsidP="00AB4ED4">
      <w:pPr>
        <w:widowControl w:val="0"/>
        <w:numPr>
          <w:ilvl w:val="0"/>
          <w:numId w:val="17"/>
        </w:numPr>
        <w:jc w:val="both"/>
        <w:rPr>
          <w:bCs/>
          <w:sz w:val="28"/>
          <w:szCs w:val="28"/>
        </w:rPr>
      </w:pPr>
      <w:r w:rsidRPr="00460A49">
        <w:rPr>
          <w:bCs/>
          <w:sz w:val="28"/>
          <w:szCs w:val="28"/>
        </w:rPr>
        <w:t>перегляд даних архіву;</w:t>
      </w:r>
    </w:p>
    <w:p w:rsidR="00290882" w:rsidRPr="00460A49" w:rsidRDefault="00290882" w:rsidP="00AB4ED4">
      <w:pPr>
        <w:widowControl w:val="0"/>
        <w:numPr>
          <w:ilvl w:val="0"/>
          <w:numId w:val="17"/>
        </w:numPr>
        <w:jc w:val="both"/>
        <w:rPr>
          <w:bCs/>
          <w:sz w:val="28"/>
          <w:szCs w:val="28"/>
        </w:rPr>
      </w:pPr>
      <w:r w:rsidRPr="00460A49">
        <w:rPr>
          <w:bCs/>
          <w:sz w:val="28"/>
          <w:szCs w:val="28"/>
        </w:rPr>
        <w:t>поле виводу по умові;</w:t>
      </w:r>
    </w:p>
    <w:p w:rsidR="00290882" w:rsidRPr="00460A49" w:rsidRDefault="00290882" w:rsidP="00AB4ED4">
      <w:pPr>
        <w:widowControl w:val="0"/>
        <w:numPr>
          <w:ilvl w:val="0"/>
          <w:numId w:val="17"/>
        </w:numPr>
        <w:jc w:val="both"/>
        <w:rPr>
          <w:bCs/>
          <w:sz w:val="28"/>
          <w:szCs w:val="28"/>
        </w:rPr>
      </w:pPr>
      <w:r w:rsidRPr="00460A49">
        <w:rPr>
          <w:bCs/>
          <w:sz w:val="28"/>
          <w:szCs w:val="28"/>
        </w:rPr>
        <w:lastRenderedPageBreak/>
        <w:t>растрове зображення з динамізацією за  умовою;</w:t>
      </w:r>
    </w:p>
    <w:p w:rsidR="00290882" w:rsidRPr="00460A49" w:rsidRDefault="00290882" w:rsidP="00AB4ED4">
      <w:pPr>
        <w:widowControl w:val="0"/>
        <w:numPr>
          <w:ilvl w:val="0"/>
          <w:numId w:val="17"/>
        </w:numPr>
        <w:jc w:val="both"/>
        <w:rPr>
          <w:bCs/>
          <w:sz w:val="28"/>
          <w:szCs w:val="28"/>
        </w:rPr>
      </w:pPr>
      <w:r w:rsidRPr="00460A49">
        <w:rPr>
          <w:bCs/>
          <w:sz w:val="28"/>
          <w:szCs w:val="28"/>
        </w:rPr>
        <w:t>залежна кнопка;</w:t>
      </w:r>
    </w:p>
    <w:p w:rsidR="00290882" w:rsidRPr="00460A49" w:rsidRDefault="00290882" w:rsidP="00AB4ED4">
      <w:pPr>
        <w:widowControl w:val="0"/>
        <w:numPr>
          <w:ilvl w:val="0"/>
          <w:numId w:val="17"/>
        </w:numPr>
        <w:jc w:val="both"/>
        <w:rPr>
          <w:bCs/>
          <w:sz w:val="28"/>
          <w:szCs w:val="28"/>
        </w:rPr>
      </w:pPr>
      <w:r w:rsidRPr="00460A49">
        <w:rPr>
          <w:bCs/>
          <w:sz w:val="28"/>
          <w:szCs w:val="28"/>
        </w:rPr>
        <w:t>командна кнопка (кнопка меню);</w:t>
      </w:r>
    </w:p>
    <w:p w:rsidR="00290882" w:rsidRPr="00460A49" w:rsidRDefault="00290882" w:rsidP="00AB4ED4">
      <w:pPr>
        <w:widowControl w:val="0"/>
        <w:numPr>
          <w:ilvl w:val="0"/>
          <w:numId w:val="17"/>
        </w:numPr>
        <w:jc w:val="both"/>
        <w:rPr>
          <w:bCs/>
          <w:sz w:val="28"/>
          <w:szCs w:val="28"/>
        </w:rPr>
      </w:pPr>
      <w:r w:rsidRPr="00460A49">
        <w:rPr>
          <w:bCs/>
          <w:sz w:val="28"/>
          <w:szCs w:val="28"/>
        </w:rPr>
        <w:t>графічні примітиви.</w:t>
      </w:r>
    </w:p>
    <w:p w:rsidR="00290882" w:rsidRPr="00460A49" w:rsidRDefault="00290882" w:rsidP="00B55737">
      <w:pPr>
        <w:widowControl w:val="0"/>
        <w:ind w:left="9360"/>
        <w:jc w:val="both"/>
        <w:rPr>
          <w:bCs/>
          <w:sz w:val="28"/>
          <w:szCs w:val="28"/>
        </w:rPr>
      </w:pPr>
    </w:p>
    <w:p w:rsidR="00290882" w:rsidRPr="00460A49" w:rsidRDefault="00B55737" w:rsidP="00B55737">
      <w:pPr>
        <w:pStyle w:val="aa"/>
        <w:widowControl w:val="0"/>
        <w:spacing w:line="240" w:lineRule="auto"/>
        <w:rPr>
          <w:b/>
          <w:sz w:val="28"/>
          <w:szCs w:val="28"/>
          <w:lang w:val="uk-UA"/>
        </w:rPr>
      </w:pPr>
      <w:r w:rsidRPr="00460A49">
        <w:rPr>
          <w:b/>
          <w:sz w:val="28"/>
          <w:szCs w:val="28"/>
          <w:lang w:val="uk-UA"/>
        </w:rPr>
        <w:t>Практичне заняття</w:t>
      </w:r>
      <w:r w:rsidR="00290882" w:rsidRPr="00460A49">
        <w:rPr>
          <w:b/>
          <w:sz w:val="28"/>
          <w:szCs w:val="28"/>
          <w:lang w:val="uk-UA"/>
        </w:rPr>
        <w:t>№ 4</w:t>
      </w:r>
    </w:p>
    <w:p w:rsidR="00290882" w:rsidRPr="00460A49" w:rsidRDefault="00290882" w:rsidP="00B55737">
      <w:pPr>
        <w:widowControl w:val="0"/>
        <w:rPr>
          <w:b/>
          <w:sz w:val="28"/>
          <w:szCs w:val="28"/>
        </w:rPr>
      </w:pPr>
      <w:r w:rsidRPr="00460A49">
        <w:rPr>
          <w:b/>
          <w:sz w:val="28"/>
          <w:szCs w:val="28"/>
        </w:rPr>
        <w:t xml:space="preserve">Тема:   </w:t>
      </w:r>
      <w:r w:rsidRPr="00460A49">
        <w:rPr>
          <w:sz w:val="28"/>
          <w:szCs w:val="28"/>
        </w:rPr>
        <w:t>Розробка стратегій в SCADA системі Genie 3.0.</w:t>
      </w:r>
    </w:p>
    <w:p w:rsidR="00290882" w:rsidRPr="00460A49" w:rsidRDefault="00290882" w:rsidP="00B55737">
      <w:pPr>
        <w:widowControl w:val="0"/>
        <w:ind w:left="1701" w:hanging="1701"/>
        <w:jc w:val="both"/>
        <w:rPr>
          <w:sz w:val="28"/>
          <w:szCs w:val="28"/>
        </w:rPr>
      </w:pPr>
      <w:r w:rsidRPr="00460A49">
        <w:rPr>
          <w:b/>
          <w:sz w:val="28"/>
          <w:szCs w:val="28"/>
        </w:rPr>
        <w:t>Мета роботи:</w:t>
      </w:r>
      <w:r w:rsidRPr="00460A49">
        <w:rPr>
          <w:sz w:val="28"/>
          <w:szCs w:val="28"/>
        </w:rPr>
        <w:t xml:space="preserve"> Навчитись створювати мнемосхеми, панелі керування оператора та розробляти стратегії в SCADA-системі Genie 3.0.</w:t>
      </w:r>
    </w:p>
    <w:p w:rsidR="00290882" w:rsidRPr="00460A49" w:rsidRDefault="00290882" w:rsidP="00B55737">
      <w:pPr>
        <w:widowControl w:val="0"/>
        <w:ind w:left="1701" w:hanging="1701"/>
        <w:jc w:val="center"/>
        <w:rPr>
          <w:b/>
          <w:sz w:val="28"/>
          <w:szCs w:val="28"/>
        </w:rPr>
      </w:pPr>
      <w:r w:rsidRPr="00460A49">
        <w:rPr>
          <w:b/>
          <w:sz w:val="28"/>
          <w:szCs w:val="28"/>
        </w:rPr>
        <w:t>Хід роботи.</w:t>
      </w:r>
    </w:p>
    <w:p w:rsidR="00290882" w:rsidRPr="00460A49" w:rsidRDefault="00290882" w:rsidP="00AB4ED4">
      <w:pPr>
        <w:widowControl w:val="0"/>
        <w:numPr>
          <w:ilvl w:val="0"/>
          <w:numId w:val="8"/>
        </w:numPr>
        <w:jc w:val="both"/>
        <w:rPr>
          <w:sz w:val="28"/>
          <w:szCs w:val="28"/>
        </w:rPr>
      </w:pPr>
      <w:r w:rsidRPr="00460A49">
        <w:rPr>
          <w:sz w:val="28"/>
          <w:szCs w:val="28"/>
        </w:rPr>
        <w:t>Ознайомлення з принципами створення мнемосхем в SCADA-системі Genie 3.0.</w:t>
      </w:r>
    </w:p>
    <w:p w:rsidR="00290882" w:rsidRPr="00460A49" w:rsidRDefault="00290882" w:rsidP="00AB4ED4">
      <w:pPr>
        <w:widowControl w:val="0"/>
        <w:numPr>
          <w:ilvl w:val="0"/>
          <w:numId w:val="8"/>
        </w:numPr>
        <w:jc w:val="both"/>
        <w:rPr>
          <w:sz w:val="28"/>
          <w:szCs w:val="28"/>
        </w:rPr>
      </w:pPr>
      <w:r w:rsidRPr="00460A49">
        <w:rPr>
          <w:sz w:val="28"/>
          <w:szCs w:val="28"/>
        </w:rPr>
        <w:t>Ознайомлення з принципами створення екранних форм автоматизованих робочих місць оператора.</w:t>
      </w:r>
    </w:p>
    <w:p w:rsidR="00290882" w:rsidRPr="00460A49" w:rsidRDefault="00290882" w:rsidP="00AB4ED4">
      <w:pPr>
        <w:widowControl w:val="0"/>
        <w:numPr>
          <w:ilvl w:val="0"/>
          <w:numId w:val="8"/>
        </w:numPr>
        <w:jc w:val="both"/>
        <w:rPr>
          <w:sz w:val="28"/>
          <w:szCs w:val="28"/>
        </w:rPr>
      </w:pPr>
      <w:r w:rsidRPr="00460A49">
        <w:rPr>
          <w:sz w:val="28"/>
          <w:szCs w:val="28"/>
        </w:rPr>
        <w:t>Ознайомлення з принципами створення стратегій в SCADA-системі Genie 3.0.</w:t>
      </w:r>
    </w:p>
    <w:p w:rsidR="00290882" w:rsidRPr="00460A49" w:rsidRDefault="00290882" w:rsidP="00AB4ED4">
      <w:pPr>
        <w:widowControl w:val="0"/>
        <w:numPr>
          <w:ilvl w:val="0"/>
          <w:numId w:val="8"/>
        </w:numPr>
        <w:jc w:val="both"/>
        <w:rPr>
          <w:sz w:val="28"/>
          <w:szCs w:val="28"/>
        </w:rPr>
      </w:pPr>
      <w:r w:rsidRPr="00460A49">
        <w:rPr>
          <w:sz w:val="28"/>
          <w:szCs w:val="28"/>
        </w:rPr>
        <w:t>Розробка стратегій та тренажерів в SCADA-системі Genie 3.0.</w:t>
      </w:r>
    </w:p>
    <w:p w:rsidR="00290882" w:rsidRPr="00460A49" w:rsidRDefault="00290882" w:rsidP="00B55737">
      <w:pPr>
        <w:widowControl w:val="0"/>
        <w:jc w:val="center"/>
        <w:rPr>
          <w:sz w:val="28"/>
          <w:szCs w:val="28"/>
        </w:rPr>
      </w:pPr>
    </w:p>
    <w:p w:rsidR="00290882" w:rsidRPr="00460A49" w:rsidRDefault="00290882" w:rsidP="00B55737">
      <w:pPr>
        <w:widowControl w:val="0"/>
        <w:jc w:val="center"/>
        <w:rPr>
          <w:b/>
          <w:sz w:val="28"/>
          <w:szCs w:val="28"/>
        </w:rPr>
      </w:pPr>
      <w:r w:rsidRPr="00460A49">
        <w:rPr>
          <w:b/>
          <w:sz w:val="28"/>
          <w:szCs w:val="28"/>
        </w:rPr>
        <w:t>Теоретичні відомості</w:t>
      </w:r>
    </w:p>
    <w:p w:rsidR="00290882" w:rsidRPr="00460A49" w:rsidRDefault="00290882" w:rsidP="00B55737">
      <w:pPr>
        <w:widowControl w:val="0"/>
        <w:jc w:val="both"/>
        <w:rPr>
          <w:sz w:val="28"/>
          <w:szCs w:val="28"/>
        </w:rPr>
      </w:pPr>
      <w:r w:rsidRPr="00460A49">
        <w:rPr>
          <w:sz w:val="28"/>
          <w:szCs w:val="28"/>
        </w:rPr>
        <w:tab/>
        <w:t>Для створення додатку збору даних і управління в Редакторі задач SCADA-системі Genie 3.0 створюється блок-схема стратегії (мнемосхема) без приділення особливої уваги різним логічним і синтаксичним узгодженням, які прийняті в стандартних мовах програмування. Просто вибираються об</w:t>
      </w:r>
      <w:r w:rsidR="00D23120">
        <w:rPr>
          <w:sz w:val="28"/>
          <w:szCs w:val="28"/>
        </w:rPr>
        <w:t>’</w:t>
      </w:r>
      <w:r w:rsidRPr="00460A49">
        <w:rPr>
          <w:sz w:val="28"/>
          <w:szCs w:val="28"/>
        </w:rPr>
        <w:t>єкти (піктограми функціональних блоків) з набору інструментів Редактора задач розміщуються на робочому листі та з</w:t>
      </w:r>
      <w:r w:rsidR="00D23120">
        <w:rPr>
          <w:sz w:val="28"/>
          <w:szCs w:val="28"/>
        </w:rPr>
        <w:t>’</w:t>
      </w:r>
      <w:r w:rsidRPr="00460A49">
        <w:rPr>
          <w:sz w:val="28"/>
          <w:szCs w:val="28"/>
        </w:rPr>
        <w:t>єднуються між собою у відповідності з алгоритмом провідниками для передачі даних від одного блоку до іншого. Після цього в Редакторі форм створюються графічні мнемосхеми автоматизованих робочих місць оператора, які забезпечують представлення інформації про технологічних процес, що контролюється, в зручній для сприйняття формі та пов</w:t>
      </w:r>
      <w:r w:rsidR="00D23120">
        <w:rPr>
          <w:sz w:val="28"/>
          <w:szCs w:val="28"/>
        </w:rPr>
        <w:t>’</w:t>
      </w:r>
      <w:r w:rsidRPr="00460A49">
        <w:rPr>
          <w:sz w:val="28"/>
          <w:szCs w:val="28"/>
        </w:rPr>
        <w:t>язують їх невидимими зв</w:t>
      </w:r>
      <w:r w:rsidR="00D23120">
        <w:rPr>
          <w:sz w:val="28"/>
          <w:szCs w:val="28"/>
        </w:rPr>
        <w:t>’</w:t>
      </w:r>
      <w:r w:rsidRPr="00460A49">
        <w:rPr>
          <w:sz w:val="28"/>
          <w:szCs w:val="28"/>
        </w:rPr>
        <w:t xml:space="preserve">язками з відповідними блоками мнемосхеми Редактора задач. Екранні форми дозволяють оператору слідкувати за протіканням технологічного процесу і здійснювати управління його параметрами в процесі виконання стратегії. </w:t>
      </w:r>
    </w:p>
    <w:p w:rsidR="00A828FF" w:rsidRPr="00460A49" w:rsidRDefault="00A828FF" w:rsidP="00A828FF">
      <w:pPr>
        <w:widowControl w:val="0"/>
        <w:ind w:firstLine="720"/>
        <w:jc w:val="both"/>
        <w:rPr>
          <w:sz w:val="28"/>
          <w:szCs w:val="28"/>
        </w:rPr>
      </w:pPr>
      <w:r w:rsidRPr="00460A49">
        <w:rPr>
          <w:sz w:val="28"/>
          <w:szCs w:val="28"/>
        </w:rPr>
        <w:t>При виконанні заздалегідь створеної стратегії, що містить безліч елементів і форм відображення, елементів управління і задач, у виконавчому середовищі GENIE використовуються функціональні можливості операційної системи Windows, що забезпечують роботу в мультизадачному режимі. Виконавче середовище дозволяє виконувати стратегію в режимі реального часу, в процесі чого здійснюється збір і обробка даних, збереження даних на диску, перегляд накопичених даних і різні операції над даними з використанням стандартних функцій GENIE, а також функцій, реалізованих користувачем. Виконавче середовище GENIE забезпечує можливість одночасного виконання керуючих алгоритмів, закладених в стратегії, відображення інформації на екрані монітора в зручній для сприйняття формі, побудови графіків параметрів, що контролюються,  накопичення інформації про об</w:t>
      </w:r>
      <w:r w:rsidR="00D23120">
        <w:rPr>
          <w:sz w:val="28"/>
          <w:szCs w:val="28"/>
        </w:rPr>
        <w:t>’</w:t>
      </w:r>
      <w:r w:rsidRPr="00460A49">
        <w:rPr>
          <w:sz w:val="28"/>
          <w:szCs w:val="28"/>
        </w:rPr>
        <w:t>єкт, що контролюється, і взаємодії з декількома драйверами пристроїв вводу-виводу. Таким чином, виконавче середовище GENIE призначене для виконання стратегії, створеної за допомогою Редактора задач GENIE.</w:t>
      </w:r>
    </w:p>
    <w:p w:rsidR="00290882" w:rsidRPr="00460A49" w:rsidRDefault="00290882" w:rsidP="00B55737">
      <w:pPr>
        <w:widowControl w:val="0"/>
        <w:jc w:val="both"/>
        <w:rPr>
          <w:sz w:val="28"/>
          <w:szCs w:val="28"/>
        </w:rPr>
      </w:pPr>
    </w:p>
    <w:p w:rsidR="00290882" w:rsidRPr="00460A49" w:rsidRDefault="00290882" w:rsidP="00A828FF">
      <w:pPr>
        <w:widowControl w:val="0"/>
        <w:jc w:val="center"/>
        <w:rPr>
          <w:sz w:val="28"/>
          <w:szCs w:val="28"/>
        </w:rPr>
      </w:pPr>
      <w:r w:rsidRPr="00460A49">
        <w:rPr>
          <w:noProof/>
          <w:sz w:val="28"/>
          <w:szCs w:val="28"/>
        </w:rPr>
        <w:lastRenderedPageBreak/>
        <w:drawing>
          <wp:inline distT="0" distB="0" distL="0" distR="0" wp14:anchorId="79F1D4A5" wp14:editId="4D77ADA9">
            <wp:extent cx="5269496" cy="2772971"/>
            <wp:effectExtent l="0" t="0" r="7620" b="889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rotWithShape="1">
                    <a:blip r:embed="rId14">
                      <a:grayscl/>
                    </a:blip>
                    <a:srcRect t="18176" r="9808" b="18446"/>
                    <a:stretch/>
                  </pic:blipFill>
                  <pic:spPr bwMode="auto">
                    <a:xfrm>
                      <a:off x="0" y="0"/>
                      <a:ext cx="5277284" cy="2777069"/>
                    </a:xfrm>
                    <a:prstGeom prst="rect">
                      <a:avLst/>
                    </a:prstGeom>
                    <a:noFill/>
                    <a:ln>
                      <a:noFill/>
                    </a:ln>
                    <a:extLst>
                      <a:ext uri="{53640926-AAD7-44D8-BBD7-CCE9431645EC}">
                        <a14:shadowObscured xmlns:a14="http://schemas.microsoft.com/office/drawing/2010/main"/>
                      </a:ext>
                    </a:extLst>
                  </pic:spPr>
                </pic:pic>
              </a:graphicData>
            </a:graphic>
          </wp:inline>
        </w:drawing>
      </w:r>
    </w:p>
    <w:p w:rsidR="00290882" w:rsidRPr="00460A49" w:rsidRDefault="00290882" w:rsidP="00B55737">
      <w:pPr>
        <w:widowControl w:val="0"/>
        <w:jc w:val="both"/>
        <w:rPr>
          <w:sz w:val="28"/>
          <w:szCs w:val="28"/>
        </w:rPr>
      </w:pPr>
    </w:p>
    <w:p w:rsidR="00290882" w:rsidRPr="00460A49" w:rsidRDefault="00290882" w:rsidP="00B55737">
      <w:pPr>
        <w:widowControl w:val="0"/>
        <w:ind w:firstLine="720"/>
        <w:jc w:val="both"/>
        <w:rPr>
          <w:sz w:val="28"/>
          <w:szCs w:val="28"/>
        </w:rPr>
      </w:pPr>
    </w:p>
    <w:p w:rsidR="00290882" w:rsidRPr="00460A49" w:rsidRDefault="00290882" w:rsidP="00A828FF">
      <w:pPr>
        <w:widowControl w:val="0"/>
        <w:jc w:val="center"/>
        <w:rPr>
          <w:sz w:val="28"/>
          <w:szCs w:val="28"/>
        </w:rPr>
      </w:pPr>
      <w:r w:rsidRPr="00460A49">
        <w:rPr>
          <w:noProof/>
          <w:sz w:val="28"/>
          <w:szCs w:val="28"/>
        </w:rPr>
        <w:drawing>
          <wp:inline distT="0" distB="0" distL="0" distR="0" wp14:anchorId="034DFFA5" wp14:editId="625508D9">
            <wp:extent cx="4732537" cy="2615278"/>
            <wp:effectExtent l="0" t="0" r="0" b="0"/>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rotWithShape="1">
                    <a:blip r:embed="rId15">
                      <a:grayscl/>
                    </a:blip>
                    <a:srcRect l="8350" t="21784" r="10856" b="18672"/>
                    <a:stretch/>
                  </pic:blipFill>
                  <pic:spPr bwMode="auto">
                    <a:xfrm>
                      <a:off x="0" y="0"/>
                      <a:ext cx="4740803" cy="2619846"/>
                    </a:xfrm>
                    <a:prstGeom prst="rect">
                      <a:avLst/>
                    </a:prstGeom>
                    <a:noFill/>
                    <a:ln>
                      <a:noFill/>
                    </a:ln>
                    <a:extLst>
                      <a:ext uri="{53640926-AAD7-44D8-BBD7-CCE9431645EC}">
                        <a14:shadowObscured xmlns:a14="http://schemas.microsoft.com/office/drawing/2010/main"/>
                      </a:ext>
                    </a:extLst>
                  </pic:spPr>
                </pic:pic>
              </a:graphicData>
            </a:graphic>
          </wp:inline>
        </w:drawing>
      </w:r>
    </w:p>
    <w:p w:rsidR="00290882" w:rsidRPr="00460A49" w:rsidRDefault="00290882" w:rsidP="00B55737">
      <w:pPr>
        <w:widowControl w:val="0"/>
        <w:ind w:firstLine="720"/>
        <w:jc w:val="both"/>
        <w:rPr>
          <w:sz w:val="28"/>
          <w:szCs w:val="28"/>
        </w:rPr>
      </w:pPr>
    </w:p>
    <w:p w:rsidR="00290882" w:rsidRPr="00460A49" w:rsidRDefault="00290882" w:rsidP="00B55737">
      <w:pPr>
        <w:widowControl w:val="0"/>
        <w:ind w:firstLine="720"/>
        <w:jc w:val="both"/>
        <w:rPr>
          <w:sz w:val="28"/>
          <w:szCs w:val="28"/>
        </w:rPr>
      </w:pPr>
      <w:r w:rsidRPr="00460A49">
        <w:rPr>
          <w:sz w:val="28"/>
          <w:szCs w:val="28"/>
        </w:rPr>
        <w:t xml:space="preserve">Команди меню виконавчого  середовища GENIE призначені для виконання операцій з файлами, запуску і завершення виконання стратегії, а також для управління вікнами виконавчого середовища. Меню </w:t>
      </w:r>
      <w:r w:rsidR="00460A49">
        <w:rPr>
          <w:sz w:val="28"/>
          <w:szCs w:val="28"/>
        </w:rPr>
        <w:t>«</w:t>
      </w:r>
      <w:r w:rsidRPr="00460A49">
        <w:rPr>
          <w:sz w:val="28"/>
          <w:szCs w:val="28"/>
        </w:rPr>
        <w:t>Довідка</w:t>
      </w:r>
      <w:r w:rsidR="00460A49">
        <w:rPr>
          <w:sz w:val="28"/>
          <w:szCs w:val="28"/>
        </w:rPr>
        <w:t>»</w:t>
      </w:r>
      <w:r w:rsidRPr="00460A49">
        <w:rPr>
          <w:sz w:val="28"/>
          <w:szCs w:val="28"/>
        </w:rPr>
        <w:t xml:space="preserve"> забезпечує доступ до довідкової системи.</w:t>
      </w:r>
    </w:p>
    <w:p w:rsidR="00290882" w:rsidRPr="00460A49" w:rsidRDefault="00290882" w:rsidP="00B55737">
      <w:pPr>
        <w:widowControl w:val="0"/>
        <w:jc w:val="both"/>
        <w:rPr>
          <w:sz w:val="28"/>
          <w:szCs w:val="28"/>
        </w:rPr>
      </w:pPr>
    </w:p>
    <w:p w:rsidR="00290882" w:rsidRPr="00460A49" w:rsidRDefault="00290882" w:rsidP="00B55737">
      <w:pPr>
        <w:widowControl w:val="0"/>
        <w:jc w:val="center"/>
        <w:rPr>
          <w:b/>
          <w:sz w:val="28"/>
          <w:szCs w:val="28"/>
        </w:rPr>
      </w:pPr>
      <w:r w:rsidRPr="00460A49">
        <w:rPr>
          <w:b/>
          <w:sz w:val="28"/>
          <w:szCs w:val="28"/>
        </w:rPr>
        <w:t>Початкові дії</w:t>
      </w:r>
    </w:p>
    <w:p w:rsidR="00290882" w:rsidRPr="00460A49" w:rsidRDefault="00460A49" w:rsidP="00B55737">
      <w:pPr>
        <w:widowControl w:val="0"/>
        <w:ind w:firstLine="720"/>
        <w:jc w:val="both"/>
        <w:rPr>
          <w:sz w:val="28"/>
          <w:szCs w:val="28"/>
        </w:rPr>
      </w:pPr>
      <w:r>
        <w:rPr>
          <w:sz w:val="28"/>
          <w:szCs w:val="28"/>
        </w:rPr>
        <w:t>«</w:t>
      </w:r>
      <w:r w:rsidR="00290882" w:rsidRPr="00460A49">
        <w:rPr>
          <w:sz w:val="28"/>
          <w:szCs w:val="28"/>
        </w:rPr>
        <w:t>Редактор звітів</w:t>
      </w:r>
      <w:r>
        <w:rPr>
          <w:sz w:val="28"/>
          <w:szCs w:val="28"/>
        </w:rPr>
        <w:t>»</w:t>
      </w:r>
      <w:r w:rsidR="00290882" w:rsidRPr="00460A49">
        <w:rPr>
          <w:sz w:val="28"/>
          <w:szCs w:val="28"/>
        </w:rPr>
        <w:t xml:space="preserve"> не може бути запущений автономно. Виклик </w:t>
      </w:r>
      <w:r>
        <w:rPr>
          <w:sz w:val="28"/>
          <w:szCs w:val="28"/>
        </w:rPr>
        <w:t>«</w:t>
      </w:r>
      <w:r w:rsidR="00290882" w:rsidRPr="00460A49">
        <w:rPr>
          <w:sz w:val="28"/>
          <w:szCs w:val="28"/>
        </w:rPr>
        <w:t>Редактора звітів</w:t>
      </w:r>
      <w:r>
        <w:rPr>
          <w:sz w:val="28"/>
          <w:szCs w:val="28"/>
        </w:rPr>
        <w:t>»</w:t>
      </w:r>
      <w:r w:rsidR="00290882" w:rsidRPr="00460A49">
        <w:rPr>
          <w:sz w:val="28"/>
          <w:szCs w:val="28"/>
        </w:rPr>
        <w:t xml:space="preserve"> може бути здійснений тільки з </w:t>
      </w:r>
      <w:r w:rsidR="00D23120">
        <w:rPr>
          <w:sz w:val="28"/>
          <w:szCs w:val="28"/>
        </w:rPr>
        <w:t>П</w:t>
      </w:r>
      <w:r w:rsidR="00290882" w:rsidRPr="00460A49">
        <w:rPr>
          <w:sz w:val="28"/>
          <w:szCs w:val="28"/>
        </w:rPr>
        <w:t>обудовувача стратегії або виконавчого середовища, оскільки для його роботи потрібна наявність запущених основних програмних компонентів пакету.</w:t>
      </w:r>
    </w:p>
    <w:p w:rsidR="00290882" w:rsidRPr="00460A49" w:rsidRDefault="00290882" w:rsidP="00B55737">
      <w:pPr>
        <w:widowControl w:val="0"/>
        <w:ind w:firstLine="720"/>
        <w:jc w:val="both"/>
        <w:rPr>
          <w:sz w:val="28"/>
          <w:szCs w:val="28"/>
        </w:rPr>
      </w:pPr>
      <w:r w:rsidRPr="00460A49">
        <w:rPr>
          <w:sz w:val="28"/>
          <w:szCs w:val="28"/>
        </w:rPr>
        <w:t>Побудовувач стратегії може бути використаний для настроювання параметрів звіту і планування звітів, а також для вибору типу і формату звіту. При цьому архівування даних, планування і генерація звітів виконуватися не будуть.</w:t>
      </w:r>
    </w:p>
    <w:p w:rsidR="00290882" w:rsidRPr="00460A49" w:rsidRDefault="00290882" w:rsidP="00B55737">
      <w:pPr>
        <w:widowControl w:val="0"/>
        <w:ind w:firstLine="720"/>
        <w:jc w:val="both"/>
        <w:rPr>
          <w:sz w:val="28"/>
          <w:szCs w:val="28"/>
        </w:rPr>
      </w:pPr>
      <w:r w:rsidRPr="00460A49">
        <w:rPr>
          <w:b/>
          <w:sz w:val="28"/>
          <w:szCs w:val="28"/>
        </w:rPr>
        <w:t>ПРИМІТКА</w:t>
      </w:r>
      <w:r w:rsidRPr="00460A49">
        <w:rPr>
          <w:sz w:val="28"/>
          <w:szCs w:val="28"/>
        </w:rPr>
        <w:t xml:space="preserve">. Рядок </w:t>
      </w:r>
      <w:r w:rsidR="00460A49">
        <w:rPr>
          <w:sz w:val="28"/>
          <w:szCs w:val="28"/>
        </w:rPr>
        <w:t>«</w:t>
      </w:r>
      <w:r w:rsidRPr="00460A49">
        <w:rPr>
          <w:sz w:val="28"/>
          <w:szCs w:val="28"/>
        </w:rPr>
        <w:t>Звіт...</w:t>
      </w:r>
      <w:r w:rsidR="00460A49">
        <w:rPr>
          <w:sz w:val="28"/>
          <w:szCs w:val="28"/>
        </w:rPr>
        <w:t>»</w:t>
      </w:r>
      <w:r w:rsidRPr="00460A49">
        <w:rPr>
          <w:sz w:val="28"/>
          <w:szCs w:val="28"/>
        </w:rPr>
        <w:t xml:space="preserve"> меню </w:t>
      </w:r>
      <w:r w:rsidR="00460A49">
        <w:rPr>
          <w:sz w:val="28"/>
          <w:szCs w:val="28"/>
        </w:rPr>
        <w:t>«</w:t>
      </w:r>
      <w:r w:rsidRPr="00460A49">
        <w:rPr>
          <w:sz w:val="28"/>
          <w:szCs w:val="28"/>
        </w:rPr>
        <w:t>Настройка</w:t>
      </w:r>
      <w:r w:rsidR="00460A49">
        <w:rPr>
          <w:sz w:val="28"/>
          <w:szCs w:val="28"/>
        </w:rPr>
        <w:t>»</w:t>
      </w:r>
      <w:r w:rsidRPr="00460A49">
        <w:rPr>
          <w:sz w:val="28"/>
          <w:szCs w:val="28"/>
        </w:rPr>
        <w:t xml:space="preserve"> стає активним тільки після виконання операції збереження файл</w:t>
      </w:r>
      <w:r w:rsidR="000F5994">
        <w:rPr>
          <w:sz w:val="28"/>
          <w:szCs w:val="28"/>
        </w:rPr>
        <w:t>у</w:t>
      </w:r>
      <w:r w:rsidRPr="00460A49">
        <w:rPr>
          <w:sz w:val="28"/>
          <w:szCs w:val="28"/>
        </w:rPr>
        <w:t xml:space="preserve"> знову створеної стратегії.</w:t>
      </w:r>
    </w:p>
    <w:p w:rsidR="00290882" w:rsidRPr="00460A49" w:rsidRDefault="00290882" w:rsidP="00B55737">
      <w:pPr>
        <w:widowControl w:val="0"/>
        <w:ind w:firstLine="720"/>
        <w:jc w:val="both"/>
        <w:rPr>
          <w:sz w:val="28"/>
          <w:szCs w:val="28"/>
        </w:rPr>
      </w:pPr>
      <w:r w:rsidRPr="00460A49">
        <w:rPr>
          <w:sz w:val="28"/>
          <w:szCs w:val="28"/>
        </w:rPr>
        <w:t>Після відкриття файл</w:t>
      </w:r>
      <w:r w:rsidR="000F5994">
        <w:rPr>
          <w:sz w:val="28"/>
          <w:szCs w:val="28"/>
        </w:rPr>
        <w:t>у</w:t>
      </w:r>
      <w:r w:rsidRPr="00460A49">
        <w:rPr>
          <w:sz w:val="28"/>
          <w:szCs w:val="28"/>
        </w:rPr>
        <w:t xml:space="preserve"> стратегії користувач отримує можливість виклику </w:t>
      </w:r>
      <w:r w:rsidRPr="00460A49">
        <w:rPr>
          <w:sz w:val="28"/>
          <w:szCs w:val="28"/>
        </w:rPr>
        <w:lastRenderedPageBreak/>
        <w:t xml:space="preserve">Редактора звітів шляхом вибору рядка </w:t>
      </w:r>
      <w:r w:rsidR="00460A49">
        <w:rPr>
          <w:sz w:val="28"/>
          <w:szCs w:val="28"/>
        </w:rPr>
        <w:t>«</w:t>
      </w:r>
      <w:r w:rsidRPr="00460A49">
        <w:rPr>
          <w:sz w:val="28"/>
          <w:szCs w:val="28"/>
        </w:rPr>
        <w:t>Звіт...</w:t>
      </w:r>
      <w:r w:rsidR="00460A49">
        <w:rPr>
          <w:sz w:val="28"/>
          <w:szCs w:val="28"/>
        </w:rPr>
        <w:t>»</w:t>
      </w:r>
      <w:r w:rsidRPr="00460A49">
        <w:rPr>
          <w:sz w:val="28"/>
          <w:szCs w:val="28"/>
        </w:rPr>
        <w:t xml:space="preserve"> меню </w:t>
      </w:r>
      <w:r w:rsidR="00460A49">
        <w:rPr>
          <w:sz w:val="28"/>
          <w:szCs w:val="28"/>
        </w:rPr>
        <w:t>«</w:t>
      </w:r>
      <w:r w:rsidRPr="00460A49">
        <w:rPr>
          <w:sz w:val="28"/>
          <w:szCs w:val="28"/>
        </w:rPr>
        <w:t>Настройка</w:t>
      </w:r>
      <w:r w:rsidR="00460A49">
        <w:rPr>
          <w:sz w:val="28"/>
          <w:szCs w:val="28"/>
        </w:rPr>
        <w:t>»</w:t>
      </w:r>
      <w:r w:rsidRPr="00460A49">
        <w:rPr>
          <w:sz w:val="28"/>
          <w:szCs w:val="28"/>
        </w:rPr>
        <w:t>. При цьому Редактор звітів виконує перевірку наявності робочого каталог</w:t>
      </w:r>
      <w:r w:rsidR="000F5994">
        <w:rPr>
          <w:sz w:val="28"/>
          <w:szCs w:val="28"/>
        </w:rPr>
        <w:t>у</w:t>
      </w:r>
      <w:r w:rsidRPr="00460A49">
        <w:rPr>
          <w:sz w:val="28"/>
          <w:szCs w:val="28"/>
        </w:rPr>
        <w:t xml:space="preserve"> для завантаженої стратегії. При відсутності встановленого користувачем робочого каталог</w:t>
      </w:r>
      <w:r w:rsidR="000F5994">
        <w:rPr>
          <w:sz w:val="28"/>
          <w:szCs w:val="28"/>
        </w:rPr>
        <w:t>у</w:t>
      </w:r>
      <w:r w:rsidRPr="00460A49">
        <w:rPr>
          <w:sz w:val="28"/>
          <w:szCs w:val="28"/>
        </w:rPr>
        <w:t xml:space="preserve"> на екран монітора виводиться діалогова панель Report Designer Set Up,  яка призначена для настройки користувачем шляху до робочого каталог</w:t>
      </w:r>
      <w:r w:rsidR="000F5994">
        <w:rPr>
          <w:sz w:val="28"/>
          <w:szCs w:val="28"/>
        </w:rPr>
        <w:t>у</w:t>
      </w:r>
      <w:r w:rsidRPr="00460A49">
        <w:rPr>
          <w:sz w:val="28"/>
          <w:szCs w:val="28"/>
        </w:rPr>
        <w:t xml:space="preserve"> Редактора звітів. </w:t>
      </w:r>
    </w:p>
    <w:p w:rsidR="00290882" w:rsidRPr="00460A49" w:rsidRDefault="00290882" w:rsidP="00B55737">
      <w:pPr>
        <w:widowControl w:val="0"/>
        <w:ind w:firstLine="720"/>
        <w:jc w:val="both"/>
        <w:rPr>
          <w:sz w:val="28"/>
          <w:szCs w:val="28"/>
        </w:rPr>
      </w:pPr>
      <w:r w:rsidRPr="00460A49">
        <w:rPr>
          <w:sz w:val="28"/>
          <w:szCs w:val="28"/>
        </w:rPr>
        <w:t>Після встановлення робочого каталог</w:t>
      </w:r>
      <w:r w:rsidR="000F5994">
        <w:rPr>
          <w:sz w:val="28"/>
          <w:szCs w:val="28"/>
        </w:rPr>
        <w:t>у</w:t>
      </w:r>
      <w:r w:rsidRPr="00460A49">
        <w:rPr>
          <w:sz w:val="28"/>
          <w:szCs w:val="28"/>
        </w:rPr>
        <w:t xml:space="preserve"> Редактора звітів для завантаженої стратегії на передній план висувається діалогова панель планувальника звітів.</w:t>
      </w:r>
    </w:p>
    <w:p w:rsidR="00290882" w:rsidRPr="00460A49" w:rsidRDefault="00290882" w:rsidP="00B55737">
      <w:pPr>
        <w:widowControl w:val="0"/>
        <w:ind w:firstLine="720"/>
        <w:jc w:val="both"/>
        <w:rPr>
          <w:sz w:val="28"/>
          <w:szCs w:val="28"/>
        </w:rPr>
      </w:pPr>
    </w:p>
    <w:p w:rsidR="00290882" w:rsidRPr="00460A49" w:rsidRDefault="00290882" w:rsidP="00B55737">
      <w:pPr>
        <w:widowControl w:val="0"/>
        <w:ind w:firstLine="720"/>
        <w:jc w:val="center"/>
        <w:rPr>
          <w:sz w:val="28"/>
          <w:szCs w:val="28"/>
        </w:rPr>
      </w:pPr>
      <w:r w:rsidRPr="00460A49">
        <w:rPr>
          <w:noProof/>
          <w:sz w:val="28"/>
          <w:szCs w:val="28"/>
        </w:rPr>
        <w:drawing>
          <wp:inline distT="0" distB="0" distL="0" distR="0" wp14:anchorId="7341579B" wp14:editId="2CCABFEF">
            <wp:extent cx="3352800" cy="2336800"/>
            <wp:effectExtent l="1905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6">
                      <a:grayscl/>
                    </a:blip>
                    <a:srcRect l="22792" t="24384" r="22998" b="25206"/>
                    <a:stretch>
                      <a:fillRect/>
                    </a:stretch>
                  </pic:blipFill>
                  <pic:spPr bwMode="auto">
                    <a:xfrm>
                      <a:off x="0" y="0"/>
                      <a:ext cx="3352800" cy="2336800"/>
                    </a:xfrm>
                    <a:prstGeom prst="rect">
                      <a:avLst/>
                    </a:prstGeom>
                    <a:noFill/>
                    <a:ln w="9525">
                      <a:noFill/>
                      <a:miter lim="800000"/>
                      <a:headEnd/>
                      <a:tailEnd/>
                    </a:ln>
                  </pic:spPr>
                </pic:pic>
              </a:graphicData>
            </a:graphic>
          </wp:inline>
        </w:drawing>
      </w:r>
    </w:p>
    <w:p w:rsidR="00290882" w:rsidRPr="00460A49" w:rsidRDefault="00290882" w:rsidP="00B55737">
      <w:pPr>
        <w:widowControl w:val="0"/>
        <w:ind w:firstLine="720"/>
        <w:jc w:val="both"/>
        <w:rPr>
          <w:sz w:val="28"/>
          <w:szCs w:val="28"/>
        </w:rPr>
      </w:pPr>
    </w:p>
    <w:p w:rsidR="00290882" w:rsidRPr="00460A49" w:rsidRDefault="00290882" w:rsidP="00B55737">
      <w:pPr>
        <w:widowControl w:val="0"/>
        <w:ind w:firstLine="720"/>
        <w:jc w:val="both"/>
        <w:rPr>
          <w:sz w:val="28"/>
          <w:szCs w:val="28"/>
        </w:rPr>
      </w:pPr>
      <w:r w:rsidRPr="00460A49">
        <w:rPr>
          <w:sz w:val="28"/>
          <w:szCs w:val="28"/>
        </w:rPr>
        <w:t xml:space="preserve">Для виклику Редактора звітів в процесі виконання стратегії в одну з форм відображення стратегії потрібно додати елемент управління </w:t>
      </w:r>
      <w:r w:rsidR="00460A49">
        <w:rPr>
          <w:sz w:val="28"/>
          <w:szCs w:val="28"/>
        </w:rPr>
        <w:t>«</w:t>
      </w:r>
      <w:r w:rsidRPr="00460A49">
        <w:rPr>
          <w:sz w:val="28"/>
          <w:szCs w:val="28"/>
        </w:rPr>
        <w:t>Кнопка меню</w:t>
      </w:r>
      <w:r w:rsidR="00460A49">
        <w:rPr>
          <w:sz w:val="28"/>
          <w:szCs w:val="28"/>
        </w:rPr>
        <w:t>»</w:t>
      </w:r>
      <w:r w:rsidRPr="00460A49">
        <w:rPr>
          <w:sz w:val="28"/>
          <w:szCs w:val="28"/>
        </w:rPr>
        <w:t xml:space="preserve">, в поле </w:t>
      </w:r>
      <w:r w:rsidR="00460A49">
        <w:rPr>
          <w:sz w:val="28"/>
          <w:szCs w:val="28"/>
        </w:rPr>
        <w:t>«</w:t>
      </w:r>
      <w:r w:rsidRPr="00460A49">
        <w:rPr>
          <w:sz w:val="28"/>
          <w:szCs w:val="28"/>
        </w:rPr>
        <w:t>Метод діалогової панелі</w:t>
      </w:r>
      <w:r w:rsidR="00460A49">
        <w:rPr>
          <w:sz w:val="28"/>
          <w:szCs w:val="28"/>
        </w:rPr>
        <w:t>»</w:t>
      </w:r>
      <w:r w:rsidRPr="00460A49">
        <w:rPr>
          <w:sz w:val="28"/>
          <w:szCs w:val="28"/>
        </w:rPr>
        <w:t xml:space="preserve"> настройки якого встановлене значення REPORT. Після запуску стратегії на виконання під управлінням виконавчого середовища GENIE, виклик Редактора звітів може бути зроблений натисненням даної кнопки. Збір і архівування інформації для звітів і виведення на друк можуть бути виконані тільки під час виконання стратегії.</w:t>
      </w:r>
    </w:p>
    <w:p w:rsidR="00290882" w:rsidRPr="00460A49" w:rsidRDefault="00290882" w:rsidP="00B55737">
      <w:pPr>
        <w:widowControl w:val="0"/>
        <w:ind w:firstLine="720"/>
        <w:jc w:val="both"/>
        <w:rPr>
          <w:sz w:val="28"/>
          <w:szCs w:val="28"/>
        </w:rPr>
      </w:pPr>
    </w:p>
    <w:p w:rsidR="00290882" w:rsidRPr="00460A49" w:rsidRDefault="00290882" w:rsidP="00B55737">
      <w:pPr>
        <w:widowControl w:val="0"/>
        <w:ind w:firstLine="720"/>
        <w:jc w:val="center"/>
        <w:rPr>
          <w:sz w:val="28"/>
          <w:szCs w:val="28"/>
        </w:rPr>
      </w:pPr>
      <w:r w:rsidRPr="00460A49">
        <w:rPr>
          <w:noProof/>
          <w:sz w:val="28"/>
          <w:szCs w:val="28"/>
        </w:rPr>
        <w:drawing>
          <wp:inline distT="0" distB="0" distL="0" distR="0" wp14:anchorId="7931F994" wp14:editId="0D40A718">
            <wp:extent cx="4930775" cy="2402840"/>
            <wp:effectExtent l="19050" t="0" r="3175" b="0"/>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7">
                      <a:grayscl/>
                    </a:blip>
                    <a:srcRect l="10062" t="23836" r="10268" b="24384"/>
                    <a:stretch>
                      <a:fillRect/>
                    </a:stretch>
                  </pic:blipFill>
                  <pic:spPr bwMode="auto">
                    <a:xfrm>
                      <a:off x="0" y="0"/>
                      <a:ext cx="4930775" cy="2402840"/>
                    </a:xfrm>
                    <a:prstGeom prst="rect">
                      <a:avLst/>
                    </a:prstGeom>
                    <a:noFill/>
                    <a:ln w="9525">
                      <a:noFill/>
                      <a:miter lim="800000"/>
                      <a:headEnd/>
                      <a:tailEnd/>
                    </a:ln>
                  </pic:spPr>
                </pic:pic>
              </a:graphicData>
            </a:graphic>
          </wp:inline>
        </w:drawing>
      </w:r>
    </w:p>
    <w:p w:rsidR="00290882" w:rsidRPr="00460A49" w:rsidRDefault="00290882" w:rsidP="00B55737">
      <w:pPr>
        <w:widowControl w:val="0"/>
        <w:ind w:firstLine="720"/>
        <w:jc w:val="both"/>
        <w:rPr>
          <w:sz w:val="28"/>
          <w:szCs w:val="28"/>
        </w:rPr>
      </w:pPr>
    </w:p>
    <w:p w:rsidR="00290882" w:rsidRPr="00460A49" w:rsidRDefault="00290882" w:rsidP="00B55737">
      <w:pPr>
        <w:widowControl w:val="0"/>
        <w:ind w:firstLine="720"/>
        <w:jc w:val="both"/>
        <w:rPr>
          <w:sz w:val="28"/>
          <w:szCs w:val="28"/>
        </w:rPr>
      </w:pPr>
      <w:r w:rsidRPr="00460A49">
        <w:rPr>
          <w:sz w:val="28"/>
          <w:szCs w:val="28"/>
        </w:rPr>
        <w:t xml:space="preserve">Після запуску Редактора звітів під час виконання стратегії, користувач має можливість мінімізувати (згорнути в  піктограму) його головну діалогову панель для забезпечення роботи Редактора звітів в фоновому режимі. У результаті планувальник звітів буде виконувати збір і архівування інформації, необхідної для генерації звітів, </w:t>
      </w:r>
      <w:r w:rsidRPr="00460A49">
        <w:rPr>
          <w:sz w:val="28"/>
          <w:szCs w:val="28"/>
        </w:rPr>
        <w:lastRenderedPageBreak/>
        <w:t>і виведення на друк в задані моменти часу.</w:t>
      </w:r>
    </w:p>
    <w:p w:rsidR="00290882" w:rsidRPr="00460A49" w:rsidRDefault="00290882" w:rsidP="00B55737">
      <w:pPr>
        <w:widowControl w:val="0"/>
        <w:ind w:firstLine="720"/>
        <w:jc w:val="both"/>
        <w:rPr>
          <w:sz w:val="28"/>
          <w:szCs w:val="28"/>
        </w:rPr>
      </w:pPr>
      <w:r w:rsidRPr="00460A49">
        <w:rPr>
          <w:sz w:val="28"/>
          <w:szCs w:val="28"/>
        </w:rPr>
        <w:t>Робота Редактора звітів буде завершена при внесенні користувачем змін в завантажену стратегію або при завершенні поточного сеансу GENIE.</w:t>
      </w:r>
    </w:p>
    <w:p w:rsidR="00290882" w:rsidRPr="00460A49" w:rsidRDefault="00290882" w:rsidP="00B55737">
      <w:pPr>
        <w:widowControl w:val="0"/>
        <w:jc w:val="both"/>
        <w:rPr>
          <w:sz w:val="28"/>
          <w:szCs w:val="28"/>
        </w:rPr>
      </w:pPr>
    </w:p>
    <w:p w:rsidR="00290882" w:rsidRPr="00460A49" w:rsidRDefault="00290882" w:rsidP="00A8443D">
      <w:pPr>
        <w:pStyle w:val="1"/>
        <w:keepNext w:val="0"/>
        <w:widowControl w:val="0"/>
        <w:spacing w:before="0"/>
        <w:jc w:val="center"/>
        <w:rPr>
          <w:rFonts w:ascii="Times New Roman" w:hAnsi="Times New Roman" w:cs="Times New Roman"/>
          <w:b w:val="0"/>
          <w:color w:val="auto"/>
        </w:rPr>
      </w:pPr>
      <w:r w:rsidRPr="00460A49">
        <w:rPr>
          <w:rFonts w:ascii="Times New Roman" w:hAnsi="Times New Roman" w:cs="Times New Roman"/>
          <w:color w:val="auto"/>
        </w:rPr>
        <w:t>Центр обробки даних</w:t>
      </w:r>
    </w:p>
    <w:p w:rsidR="00290882" w:rsidRPr="00460A49" w:rsidRDefault="00290882" w:rsidP="00B55737">
      <w:pPr>
        <w:widowControl w:val="0"/>
        <w:ind w:firstLine="720"/>
        <w:jc w:val="both"/>
        <w:rPr>
          <w:sz w:val="28"/>
          <w:szCs w:val="28"/>
        </w:rPr>
      </w:pPr>
      <w:r w:rsidRPr="00460A49">
        <w:rPr>
          <w:sz w:val="28"/>
          <w:szCs w:val="28"/>
        </w:rPr>
        <w:t>Центр обробки даних є набором бібліотек динамічного компонування (DLL-бібліотек), які призначені для розміщення і зберігання всіх даних, пов</w:t>
      </w:r>
      <w:r w:rsidR="00D23120">
        <w:rPr>
          <w:sz w:val="28"/>
          <w:szCs w:val="28"/>
        </w:rPr>
        <w:t>’</w:t>
      </w:r>
      <w:r w:rsidRPr="00460A49">
        <w:rPr>
          <w:sz w:val="28"/>
          <w:szCs w:val="28"/>
        </w:rPr>
        <w:t>язаного з роботою стратегії під управлінням виконавчого середовища GENIE. Центр обробки даних підтримує три способи взаємодії пакету GENIE з іншими додатками Windows: інтерфейс прикладного програмування С API, інтерфейс динамічного обміну даними DDE і інтерфейс з</w:t>
      </w:r>
      <w:r w:rsidR="00D23120">
        <w:rPr>
          <w:sz w:val="28"/>
          <w:szCs w:val="28"/>
        </w:rPr>
        <w:t>’</w:t>
      </w:r>
      <w:r w:rsidRPr="00460A49">
        <w:rPr>
          <w:sz w:val="28"/>
          <w:szCs w:val="28"/>
        </w:rPr>
        <w:t>єднання і впровадження (вбудування) об</w:t>
      </w:r>
      <w:r w:rsidR="00D23120">
        <w:rPr>
          <w:sz w:val="28"/>
          <w:szCs w:val="28"/>
        </w:rPr>
        <w:t>’</w:t>
      </w:r>
      <w:r w:rsidRPr="00460A49">
        <w:rPr>
          <w:sz w:val="28"/>
          <w:szCs w:val="28"/>
        </w:rPr>
        <w:t>єктів OLE Automation. Інтерфейс прикладного програмування С API являє собою найбільш ефективний засіб взаємодії між GENIE і іншими додатками, оскільки за допомогою вказаного інтерфейсу здійснюється взаємодія між програмними компонентами GENIE. Інтерфейс з</w:t>
      </w:r>
      <w:r w:rsidR="00D23120">
        <w:rPr>
          <w:sz w:val="28"/>
          <w:szCs w:val="28"/>
        </w:rPr>
        <w:t>’</w:t>
      </w:r>
      <w:r w:rsidRPr="00460A49">
        <w:rPr>
          <w:sz w:val="28"/>
          <w:szCs w:val="28"/>
        </w:rPr>
        <w:t>єднання і впровадження об</w:t>
      </w:r>
      <w:r w:rsidR="00D23120">
        <w:rPr>
          <w:sz w:val="28"/>
          <w:szCs w:val="28"/>
        </w:rPr>
        <w:t>’</w:t>
      </w:r>
      <w:r w:rsidRPr="00460A49">
        <w:rPr>
          <w:sz w:val="28"/>
          <w:szCs w:val="28"/>
        </w:rPr>
        <w:t xml:space="preserve">єктів OLE Automation призначений для організації взаємодії між GENIE і іншими додатками Windows, підтримуючими механізм OLE. Даний інтерфейс буде використовуватися в майбутніх версіях пакету для обміну даними між GENIE і серверами OPC (OLE for Process Control </w:t>
      </w:r>
      <w:r w:rsidR="000F5994">
        <w:rPr>
          <w:sz w:val="28"/>
          <w:szCs w:val="28"/>
        </w:rPr>
        <w:sym w:font="Symbol" w:char="F02D"/>
      </w:r>
      <w:r w:rsidRPr="00460A49">
        <w:rPr>
          <w:sz w:val="28"/>
          <w:szCs w:val="28"/>
        </w:rPr>
        <w:t xml:space="preserve"> механізм з</w:t>
      </w:r>
      <w:r w:rsidR="00D23120">
        <w:rPr>
          <w:sz w:val="28"/>
          <w:szCs w:val="28"/>
        </w:rPr>
        <w:t>’</w:t>
      </w:r>
      <w:r w:rsidRPr="00460A49">
        <w:rPr>
          <w:sz w:val="28"/>
          <w:szCs w:val="28"/>
        </w:rPr>
        <w:t>єднання і впровадження об</w:t>
      </w:r>
      <w:r w:rsidR="00D23120">
        <w:rPr>
          <w:sz w:val="28"/>
          <w:szCs w:val="28"/>
        </w:rPr>
        <w:t>’</w:t>
      </w:r>
      <w:r w:rsidRPr="00460A49">
        <w:rPr>
          <w:sz w:val="28"/>
          <w:szCs w:val="28"/>
        </w:rPr>
        <w:t>єктів для управління і збору даних в системах промислової автоматизації).</w:t>
      </w:r>
    </w:p>
    <w:p w:rsidR="00290882" w:rsidRPr="00460A49" w:rsidRDefault="00290882" w:rsidP="00B55737">
      <w:pPr>
        <w:widowControl w:val="0"/>
        <w:ind w:firstLine="720"/>
        <w:jc w:val="both"/>
        <w:rPr>
          <w:sz w:val="28"/>
          <w:szCs w:val="28"/>
        </w:rPr>
      </w:pPr>
      <w:r w:rsidRPr="00460A49">
        <w:rPr>
          <w:sz w:val="28"/>
          <w:szCs w:val="28"/>
        </w:rPr>
        <w:t>Таким чином, центр обробки даних є основним інформаційним сховищем в GENIE. Результати виконання всіх функціональних блоків і дані, що вводяться користувачем за допомогою елементів управління в екранних формах, передаються в центр обробки даних. Центр обробки даних розташовується в фізичній (не віртуальній) оперативній пам</w:t>
      </w:r>
      <w:r w:rsidR="00D23120">
        <w:rPr>
          <w:sz w:val="28"/>
          <w:szCs w:val="28"/>
        </w:rPr>
        <w:t>’</w:t>
      </w:r>
      <w:r w:rsidRPr="00460A49">
        <w:rPr>
          <w:sz w:val="28"/>
          <w:szCs w:val="28"/>
        </w:rPr>
        <w:t>яті для забезпечення найбільш швидкого збереження і витягання даних. Ім</w:t>
      </w:r>
      <w:r w:rsidR="00D23120">
        <w:rPr>
          <w:sz w:val="28"/>
          <w:szCs w:val="28"/>
        </w:rPr>
        <w:t>’</w:t>
      </w:r>
      <w:r w:rsidRPr="00460A49">
        <w:rPr>
          <w:sz w:val="28"/>
          <w:szCs w:val="28"/>
        </w:rPr>
        <w:t>я Тега є ключем для пошуку інформаційного об</w:t>
      </w:r>
      <w:r w:rsidR="00D23120">
        <w:rPr>
          <w:sz w:val="28"/>
          <w:szCs w:val="28"/>
        </w:rPr>
        <w:t>’</w:t>
      </w:r>
      <w:r w:rsidRPr="00460A49">
        <w:rPr>
          <w:sz w:val="28"/>
          <w:szCs w:val="28"/>
        </w:rPr>
        <w:t>єкта в центрі обробки даних. Для збільшення швидкості доступу до інформації в центрі обробки даних можуть бути використані різні ефективні алгоритми, реалізація яких є в стандартних бібліотеках Microsoft Foundation Classes (MFC). Кожний об</w:t>
      </w:r>
      <w:r w:rsidR="00D23120">
        <w:rPr>
          <w:sz w:val="28"/>
          <w:szCs w:val="28"/>
        </w:rPr>
        <w:t>’</w:t>
      </w:r>
      <w:r w:rsidRPr="00460A49">
        <w:rPr>
          <w:sz w:val="28"/>
          <w:szCs w:val="28"/>
        </w:rPr>
        <w:t>єкт в центрі обробки даних має ім</w:t>
      </w:r>
      <w:r w:rsidR="00D23120">
        <w:rPr>
          <w:sz w:val="28"/>
          <w:szCs w:val="28"/>
        </w:rPr>
        <w:t>’</w:t>
      </w:r>
      <w:r w:rsidRPr="00460A49">
        <w:rPr>
          <w:sz w:val="28"/>
          <w:szCs w:val="28"/>
        </w:rPr>
        <w:t>я Тега, ідентифікатор функціонального блоку, період оновлення інформації, лічильник доступу і значення, пов</w:t>
      </w:r>
      <w:r w:rsidR="00D23120">
        <w:rPr>
          <w:sz w:val="28"/>
          <w:szCs w:val="28"/>
        </w:rPr>
        <w:t>’</w:t>
      </w:r>
      <w:r w:rsidRPr="00460A49">
        <w:rPr>
          <w:sz w:val="28"/>
          <w:szCs w:val="28"/>
        </w:rPr>
        <w:t>язане з об</w:t>
      </w:r>
      <w:r w:rsidR="00D23120">
        <w:rPr>
          <w:sz w:val="28"/>
          <w:szCs w:val="28"/>
        </w:rPr>
        <w:t>’</w:t>
      </w:r>
      <w:r w:rsidRPr="00460A49">
        <w:rPr>
          <w:sz w:val="28"/>
          <w:szCs w:val="28"/>
        </w:rPr>
        <w:t>єктом. Інші додатки Windows можуть використати ім</w:t>
      </w:r>
      <w:r w:rsidR="00D23120">
        <w:rPr>
          <w:sz w:val="28"/>
          <w:szCs w:val="28"/>
        </w:rPr>
        <w:t>’</w:t>
      </w:r>
      <w:r w:rsidRPr="00460A49">
        <w:rPr>
          <w:sz w:val="28"/>
          <w:szCs w:val="28"/>
        </w:rPr>
        <w:t>я Тега для отримання ідентифікатора функціонального блоку з центра обробки даних. Ідентифікатор функціонального блоку також може застосовуватися як ключ для пошуку об</w:t>
      </w:r>
      <w:r w:rsidR="00D23120">
        <w:rPr>
          <w:sz w:val="28"/>
          <w:szCs w:val="28"/>
        </w:rPr>
        <w:t>’</w:t>
      </w:r>
      <w:r w:rsidRPr="00460A49">
        <w:rPr>
          <w:sz w:val="28"/>
          <w:szCs w:val="28"/>
        </w:rPr>
        <w:t>єкта в центрі обробки даних.</w:t>
      </w:r>
    </w:p>
    <w:p w:rsidR="00290882" w:rsidRPr="00460A49" w:rsidRDefault="00290882" w:rsidP="00B55737">
      <w:pPr>
        <w:widowControl w:val="0"/>
        <w:jc w:val="both"/>
        <w:rPr>
          <w:sz w:val="28"/>
          <w:szCs w:val="28"/>
        </w:rPr>
      </w:pPr>
    </w:p>
    <w:p w:rsidR="00290882" w:rsidRPr="00460A49" w:rsidRDefault="00290882" w:rsidP="000F5994">
      <w:pPr>
        <w:pStyle w:val="1"/>
        <w:keepNext w:val="0"/>
        <w:widowControl w:val="0"/>
        <w:spacing w:before="0"/>
        <w:ind w:firstLine="708"/>
        <w:rPr>
          <w:rFonts w:ascii="Times New Roman" w:hAnsi="Times New Roman" w:cs="Times New Roman"/>
          <w:b w:val="0"/>
          <w:color w:val="auto"/>
        </w:rPr>
      </w:pPr>
      <w:r w:rsidRPr="00460A49">
        <w:rPr>
          <w:rFonts w:ascii="Times New Roman" w:hAnsi="Times New Roman" w:cs="Times New Roman"/>
          <w:color w:val="auto"/>
        </w:rPr>
        <w:t>Функції відладки</w:t>
      </w:r>
    </w:p>
    <w:p w:rsidR="00290882" w:rsidRPr="00460A49" w:rsidRDefault="00290882" w:rsidP="00B55737">
      <w:pPr>
        <w:widowControl w:val="0"/>
        <w:ind w:firstLine="720"/>
        <w:jc w:val="both"/>
        <w:rPr>
          <w:sz w:val="28"/>
          <w:szCs w:val="28"/>
        </w:rPr>
      </w:pPr>
      <w:r w:rsidRPr="00460A49">
        <w:rPr>
          <w:sz w:val="28"/>
          <w:szCs w:val="28"/>
        </w:rPr>
        <w:t>Стратегія, що розробляється може виконуватися в режимі відладки, при якому програма виконується по порядку з можливістю спостереження кожної задачі, що сканується блок за блоком. Це дозволяє користувачам розробляти і налагоджувати складні стратегії в редакторі, перш, ніж запускати їх на виконання. Під час виконання  програма використовує менший об</w:t>
      </w:r>
      <w:r w:rsidR="00D23120">
        <w:rPr>
          <w:sz w:val="28"/>
          <w:szCs w:val="28"/>
        </w:rPr>
        <w:t>’</w:t>
      </w:r>
      <w:r w:rsidRPr="00460A49">
        <w:rPr>
          <w:sz w:val="28"/>
          <w:szCs w:val="28"/>
        </w:rPr>
        <w:t>єм пам</w:t>
      </w:r>
      <w:r w:rsidR="00D23120">
        <w:rPr>
          <w:sz w:val="28"/>
          <w:szCs w:val="28"/>
        </w:rPr>
        <w:t>’</w:t>
      </w:r>
      <w:r w:rsidRPr="00460A49">
        <w:rPr>
          <w:sz w:val="28"/>
          <w:szCs w:val="28"/>
        </w:rPr>
        <w:t xml:space="preserve">яті і має кращу продуктивність. </w:t>
      </w:r>
    </w:p>
    <w:p w:rsidR="00290882" w:rsidRPr="00460A49" w:rsidRDefault="00290882" w:rsidP="00B55737">
      <w:pPr>
        <w:widowControl w:val="0"/>
        <w:jc w:val="both"/>
        <w:rPr>
          <w:sz w:val="28"/>
          <w:szCs w:val="28"/>
        </w:rPr>
      </w:pPr>
    </w:p>
    <w:p w:rsidR="00290882" w:rsidRPr="00460A49" w:rsidRDefault="00290882" w:rsidP="000F5994">
      <w:pPr>
        <w:pStyle w:val="1"/>
        <w:keepNext w:val="0"/>
        <w:widowControl w:val="0"/>
        <w:spacing w:before="0"/>
        <w:ind w:firstLine="708"/>
        <w:rPr>
          <w:rFonts w:ascii="Times New Roman" w:hAnsi="Times New Roman" w:cs="Times New Roman"/>
          <w:b w:val="0"/>
          <w:color w:val="auto"/>
        </w:rPr>
      </w:pPr>
      <w:r w:rsidRPr="00460A49">
        <w:rPr>
          <w:rFonts w:ascii="Times New Roman" w:hAnsi="Times New Roman" w:cs="Times New Roman"/>
          <w:color w:val="auto"/>
        </w:rPr>
        <w:t xml:space="preserve">Меню </w:t>
      </w:r>
      <w:r w:rsidR="00460A49">
        <w:rPr>
          <w:rFonts w:ascii="Times New Roman" w:hAnsi="Times New Roman" w:cs="Times New Roman"/>
          <w:color w:val="auto"/>
        </w:rPr>
        <w:t>«</w:t>
      </w:r>
      <w:r w:rsidRPr="00460A49">
        <w:rPr>
          <w:rFonts w:ascii="Times New Roman" w:hAnsi="Times New Roman" w:cs="Times New Roman"/>
          <w:color w:val="auto"/>
        </w:rPr>
        <w:t>Старт</w:t>
      </w:r>
      <w:r w:rsidR="00460A49">
        <w:rPr>
          <w:rFonts w:ascii="Times New Roman" w:hAnsi="Times New Roman" w:cs="Times New Roman"/>
          <w:color w:val="auto"/>
        </w:rPr>
        <w:t>»</w:t>
      </w:r>
    </w:p>
    <w:p w:rsidR="00290882" w:rsidRPr="00460A49" w:rsidRDefault="00290882" w:rsidP="00B55737">
      <w:pPr>
        <w:widowControl w:val="0"/>
        <w:ind w:firstLine="720"/>
        <w:jc w:val="both"/>
        <w:rPr>
          <w:sz w:val="28"/>
          <w:szCs w:val="28"/>
        </w:rPr>
      </w:pPr>
      <w:r w:rsidRPr="00460A49">
        <w:rPr>
          <w:sz w:val="28"/>
          <w:szCs w:val="28"/>
        </w:rPr>
        <w:t xml:space="preserve">Дана команда призначена для запуску на виконання поточної завантаженої </w:t>
      </w:r>
      <w:r w:rsidRPr="00460A49">
        <w:rPr>
          <w:sz w:val="28"/>
          <w:szCs w:val="28"/>
        </w:rPr>
        <w:lastRenderedPageBreak/>
        <w:t>стратегії.</w:t>
      </w:r>
    </w:p>
    <w:p w:rsidR="00290882" w:rsidRPr="00460A49" w:rsidRDefault="00290882" w:rsidP="000F5994">
      <w:pPr>
        <w:pStyle w:val="1"/>
        <w:keepNext w:val="0"/>
        <w:widowControl w:val="0"/>
        <w:spacing w:before="0"/>
        <w:ind w:firstLine="708"/>
        <w:rPr>
          <w:rFonts w:ascii="Times New Roman" w:hAnsi="Times New Roman" w:cs="Times New Roman"/>
          <w:b w:val="0"/>
          <w:color w:val="auto"/>
        </w:rPr>
      </w:pPr>
      <w:r w:rsidRPr="00460A49">
        <w:rPr>
          <w:rFonts w:ascii="Times New Roman" w:hAnsi="Times New Roman" w:cs="Times New Roman"/>
          <w:color w:val="auto"/>
        </w:rPr>
        <w:t xml:space="preserve">Меню </w:t>
      </w:r>
      <w:r w:rsidR="00460A49">
        <w:rPr>
          <w:rFonts w:ascii="Times New Roman" w:hAnsi="Times New Roman" w:cs="Times New Roman"/>
          <w:color w:val="auto"/>
        </w:rPr>
        <w:t>«</w:t>
      </w:r>
      <w:r w:rsidRPr="00460A49">
        <w:rPr>
          <w:rFonts w:ascii="Times New Roman" w:hAnsi="Times New Roman" w:cs="Times New Roman"/>
          <w:color w:val="auto"/>
        </w:rPr>
        <w:t>Стоп</w:t>
      </w:r>
      <w:r w:rsidR="00460A49">
        <w:rPr>
          <w:rFonts w:ascii="Times New Roman" w:hAnsi="Times New Roman" w:cs="Times New Roman"/>
          <w:color w:val="auto"/>
        </w:rPr>
        <w:t>»</w:t>
      </w:r>
    </w:p>
    <w:p w:rsidR="00290882" w:rsidRPr="00460A49" w:rsidRDefault="00290882" w:rsidP="00B55737">
      <w:pPr>
        <w:widowControl w:val="0"/>
        <w:ind w:firstLine="720"/>
        <w:jc w:val="both"/>
        <w:rPr>
          <w:sz w:val="28"/>
          <w:szCs w:val="28"/>
        </w:rPr>
      </w:pPr>
      <w:r w:rsidRPr="00460A49">
        <w:rPr>
          <w:sz w:val="28"/>
          <w:szCs w:val="28"/>
        </w:rPr>
        <w:t xml:space="preserve">Дана команда призначена для завершення виконання поточної стратегії, що виконується. </w:t>
      </w:r>
    </w:p>
    <w:p w:rsidR="00290882" w:rsidRPr="00460A49" w:rsidRDefault="00290882" w:rsidP="000F5994">
      <w:pPr>
        <w:pStyle w:val="1"/>
        <w:keepNext w:val="0"/>
        <w:widowControl w:val="0"/>
        <w:spacing w:before="0"/>
        <w:ind w:firstLine="708"/>
        <w:rPr>
          <w:rFonts w:ascii="Times New Roman" w:hAnsi="Times New Roman" w:cs="Times New Roman"/>
          <w:b w:val="0"/>
          <w:color w:val="auto"/>
        </w:rPr>
      </w:pPr>
      <w:r w:rsidRPr="00460A49">
        <w:rPr>
          <w:rFonts w:ascii="Times New Roman" w:hAnsi="Times New Roman" w:cs="Times New Roman"/>
          <w:color w:val="auto"/>
        </w:rPr>
        <w:t xml:space="preserve">Меню </w:t>
      </w:r>
      <w:r w:rsidR="00460A49">
        <w:rPr>
          <w:rFonts w:ascii="Times New Roman" w:hAnsi="Times New Roman" w:cs="Times New Roman"/>
          <w:color w:val="auto"/>
        </w:rPr>
        <w:t>«</w:t>
      </w:r>
      <w:r w:rsidRPr="00460A49">
        <w:rPr>
          <w:rFonts w:ascii="Times New Roman" w:hAnsi="Times New Roman" w:cs="Times New Roman"/>
          <w:color w:val="auto"/>
        </w:rPr>
        <w:t>Продовжити</w:t>
      </w:r>
      <w:r w:rsidR="00460A49">
        <w:rPr>
          <w:rFonts w:ascii="Times New Roman" w:hAnsi="Times New Roman" w:cs="Times New Roman"/>
          <w:color w:val="auto"/>
        </w:rPr>
        <w:t>»</w:t>
      </w:r>
    </w:p>
    <w:p w:rsidR="00290882" w:rsidRPr="00460A49" w:rsidRDefault="00290882" w:rsidP="00B55737">
      <w:pPr>
        <w:widowControl w:val="0"/>
        <w:ind w:firstLine="720"/>
        <w:jc w:val="both"/>
        <w:rPr>
          <w:sz w:val="28"/>
          <w:szCs w:val="28"/>
        </w:rPr>
      </w:pPr>
      <w:r w:rsidRPr="00460A49">
        <w:rPr>
          <w:sz w:val="28"/>
          <w:szCs w:val="28"/>
        </w:rPr>
        <w:t xml:space="preserve">Дана команда призначена для поновлення виконання стратегії, припиненого за допомогою команди </w:t>
      </w:r>
      <w:r w:rsidR="00460A49">
        <w:rPr>
          <w:sz w:val="28"/>
          <w:szCs w:val="28"/>
        </w:rPr>
        <w:t>«</w:t>
      </w:r>
      <w:r w:rsidRPr="00460A49">
        <w:rPr>
          <w:sz w:val="28"/>
          <w:szCs w:val="28"/>
        </w:rPr>
        <w:t>Припинити</w:t>
      </w:r>
      <w:r w:rsidR="00460A49">
        <w:rPr>
          <w:sz w:val="28"/>
          <w:szCs w:val="28"/>
        </w:rPr>
        <w:t>»</w:t>
      </w:r>
      <w:r w:rsidRPr="00460A49">
        <w:rPr>
          <w:sz w:val="28"/>
          <w:szCs w:val="28"/>
        </w:rPr>
        <w:t>.</w:t>
      </w:r>
    </w:p>
    <w:p w:rsidR="00290882" w:rsidRPr="00460A49" w:rsidRDefault="000F5994" w:rsidP="00B55737">
      <w:pPr>
        <w:pStyle w:val="1"/>
        <w:keepNext w:val="0"/>
        <w:widowControl w:val="0"/>
        <w:spacing w:before="0"/>
        <w:rPr>
          <w:rFonts w:ascii="Times New Roman" w:hAnsi="Times New Roman" w:cs="Times New Roman"/>
          <w:b w:val="0"/>
          <w:color w:val="auto"/>
        </w:rPr>
      </w:pPr>
      <w:r>
        <w:rPr>
          <w:rFonts w:ascii="Times New Roman" w:hAnsi="Times New Roman" w:cs="Times New Roman"/>
          <w:b w:val="0"/>
          <w:color w:val="auto"/>
        </w:rPr>
        <w:tab/>
      </w:r>
      <w:r w:rsidR="00290882" w:rsidRPr="00460A49">
        <w:rPr>
          <w:rFonts w:ascii="Times New Roman" w:hAnsi="Times New Roman" w:cs="Times New Roman"/>
          <w:color w:val="auto"/>
        </w:rPr>
        <w:t xml:space="preserve">Меню </w:t>
      </w:r>
      <w:r w:rsidR="00460A49">
        <w:rPr>
          <w:rFonts w:ascii="Times New Roman" w:hAnsi="Times New Roman" w:cs="Times New Roman"/>
          <w:color w:val="auto"/>
        </w:rPr>
        <w:t>«</w:t>
      </w:r>
      <w:r w:rsidR="00290882" w:rsidRPr="00460A49">
        <w:rPr>
          <w:rFonts w:ascii="Times New Roman" w:hAnsi="Times New Roman" w:cs="Times New Roman"/>
          <w:color w:val="auto"/>
        </w:rPr>
        <w:t>Припинити</w:t>
      </w:r>
      <w:r w:rsidR="00460A49">
        <w:rPr>
          <w:rFonts w:ascii="Times New Roman" w:hAnsi="Times New Roman" w:cs="Times New Roman"/>
          <w:color w:val="auto"/>
        </w:rPr>
        <w:t>»</w:t>
      </w:r>
    </w:p>
    <w:p w:rsidR="00290882" w:rsidRPr="00460A49" w:rsidRDefault="00290882" w:rsidP="00B55737">
      <w:pPr>
        <w:widowControl w:val="0"/>
        <w:ind w:firstLine="720"/>
        <w:jc w:val="both"/>
        <w:rPr>
          <w:sz w:val="28"/>
          <w:szCs w:val="28"/>
        </w:rPr>
      </w:pPr>
      <w:r w:rsidRPr="00460A49">
        <w:rPr>
          <w:sz w:val="28"/>
          <w:szCs w:val="28"/>
        </w:rPr>
        <w:t xml:space="preserve">Дана команда призначена для припинення виконання поточної стратегії, що виконується.  Після вибору пункту меню </w:t>
      </w:r>
      <w:r w:rsidR="00460A49">
        <w:rPr>
          <w:sz w:val="28"/>
          <w:szCs w:val="28"/>
        </w:rPr>
        <w:t>«</w:t>
      </w:r>
      <w:r w:rsidRPr="00460A49">
        <w:rPr>
          <w:sz w:val="28"/>
          <w:szCs w:val="28"/>
        </w:rPr>
        <w:t>Продовжити</w:t>
      </w:r>
      <w:r w:rsidR="00460A49">
        <w:rPr>
          <w:sz w:val="28"/>
          <w:szCs w:val="28"/>
        </w:rPr>
        <w:t>»</w:t>
      </w:r>
      <w:r w:rsidRPr="00460A49">
        <w:rPr>
          <w:sz w:val="28"/>
          <w:szCs w:val="28"/>
        </w:rPr>
        <w:t xml:space="preserve"> виконання буде відновлено.</w:t>
      </w:r>
    </w:p>
    <w:p w:rsidR="00290882" w:rsidRPr="00460A49" w:rsidRDefault="000F5994" w:rsidP="00B55737">
      <w:pPr>
        <w:pStyle w:val="1"/>
        <w:keepNext w:val="0"/>
        <w:widowControl w:val="0"/>
        <w:spacing w:before="0"/>
        <w:rPr>
          <w:rFonts w:ascii="Times New Roman" w:hAnsi="Times New Roman" w:cs="Times New Roman"/>
          <w:b w:val="0"/>
          <w:color w:val="auto"/>
        </w:rPr>
      </w:pPr>
      <w:r>
        <w:rPr>
          <w:rFonts w:ascii="Times New Roman" w:hAnsi="Times New Roman" w:cs="Times New Roman"/>
          <w:color w:val="auto"/>
        </w:rPr>
        <w:tab/>
      </w:r>
      <w:r w:rsidR="00290882" w:rsidRPr="00460A49">
        <w:rPr>
          <w:rFonts w:ascii="Times New Roman" w:hAnsi="Times New Roman" w:cs="Times New Roman"/>
          <w:color w:val="auto"/>
        </w:rPr>
        <w:t xml:space="preserve">Меню </w:t>
      </w:r>
      <w:r w:rsidR="00460A49">
        <w:rPr>
          <w:rFonts w:ascii="Times New Roman" w:hAnsi="Times New Roman" w:cs="Times New Roman"/>
          <w:color w:val="auto"/>
        </w:rPr>
        <w:t>«</w:t>
      </w:r>
      <w:r w:rsidR="00290882" w:rsidRPr="00460A49">
        <w:rPr>
          <w:rFonts w:ascii="Times New Roman" w:hAnsi="Times New Roman" w:cs="Times New Roman"/>
          <w:color w:val="auto"/>
        </w:rPr>
        <w:t>Блокувати</w:t>
      </w:r>
      <w:r w:rsidR="00460A49">
        <w:rPr>
          <w:rFonts w:ascii="Times New Roman" w:hAnsi="Times New Roman" w:cs="Times New Roman"/>
          <w:color w:val="auto"/>
        </w:rPr>
        <w:t>»</w:t>
      </w:r>
    </w:p>
    <w:p w:rsidR="00290882" w:rsidRPr="00460A49" w:rsidRDefault="00290882" w:rsidP="00B55737">
      <w:pPr>
        <w:widowControl w:val="0"/>
        <w:ind w:firstLine="720"/>
        <w:jc w:val="both"/>
        <w:rPr>
          <w:sz w:val="28"/>
          <w:szCs w:val="28"/>
        </w:rPr>
      </w:pPr>
      <w:r w:rsidRPr="00460A49">
        <w:rPr>
          <w:sz w:val="28"/>
          <w:szCs w:val="28"/>
        </w:rPr>
        <w:t xml:space="preserve">Дана команда призначена для блокування всіх пунктів меню і органів управління панелі інструментів головного вікна виконавчого середовища GENIE. Після вибору даної команди користувач не має можливості виконання яких-небудь команд до натиснення клавіші  "Esc" і введення пароля, заданого за допомогою рядка </w:t>
      </w:r>
      <w:r w:rsidR="00460A49">
        <w:rPr>
          <w:sz w:val="28"/>
          <w:szCs w:val="28"/>
        </w:rPr>
        <w:t>«</w:t>
      </w:r>
      <w:r w:rsidRPr="00460A49">
        <w:rPr>
          <w:sz w:val="28"/>
          <w:szCs w:val="28"/>
        </w:rPr>
        <w:t>Адміністрування меню</w:t>
      </w:r>
      <w:r w:rsidR="00460A49">
        <w:rPr>
          <w:sz w:val="28"/>
          <w:szCs w:val="28"/>
        </w:rPr>
        <w:t>»</w:t>
      </w:r>
      <w:r w:rsidRPr="00460A49">
        <w:rPr>
          <w:sz w:val="28"/>
          <w:szCs w:val="28"/>
        </w:rPr>
        <w:t xml:space="preserve"> Настройки Редактора задач. Якщо на етапі розробки пароль не був заданий, деблокування пунктів меню виконавчого середовища GENIE, заблокованих за допомогою команди </w:t>
      </w:r>
      <w:r w:rsidR="00460A49">
        <w:rPr>
          <w:sz w:val="28"/>
          <w:szCs w:val="28"/>
        </w:rPr>
        <w:t>«</w:t>
      </w:r>
      <w:r w:rsidRPr="00460A49">
        <w:rPr>
          <w:sz w:val="28"/>
          <w:szCs w:val="28"/>
        </w:rPr>
        <w:t>Блокувати</w:t>
      </w:r>
      <w:r w:rsidR="00460A49">
        <w:rPr>
          <w:sz w:val="28"/>
          <w:szCs w:val="28"/>
        </w:rPr>
        <w:t>»</w:t>
      </w:r>
      <w:r w:rsidRPr="00460A49">
        <w:rPr>
          <w:sz w:val="28"/>
          <w:szCs w:val="28"/>
        </w:rPr>
        <w:t>, проводиться шляхом натиснення клавіші  "Esc".</w:t>
      </w:r>
    </w:p>
    <w:p w:rsidR="00290882" w:rsidRPr="00460A49" w:rsidRDefault="000F5994" w:rsidP="00B55737">
      <w:pPr>
        <w:pStyle w:val="1"/>
        <w:keepNext w:val="0"/>
        <w:widowControl w:val="0"/>
        <w:spacing w:before="0"/>
        <w:rPr>
          <w:rFonts w:ascii="Times New Roman" w:hAnsi="Times New Roman" w:cs="Times New Roman"/>
          <w:b w:val="0"/>
          <w:color w:val="auto"/>
        </w:rPr>
      </w:pPr>
      <w:r>
        <w:rPr>
          <w:rFonts w:ascii="Times New Roman" w:hAnsi="Times New Roman" w:cs="Times New Roman"/>
          <w:b w:val="0"/>
          <w:color w:val="auto"/>
        </w:rPr>
        <w:tab/>
      </w:r>
      <w:r w:rsidR="00290882" w:rsidRPr="00460A49">
        <w:rPr>
          <w:rFonts w:ascii="Times New Roman" w:hAnsi="Times New Roman" w:cs="Times New Roman"/>
          <w:color w:val="auto"/>
        </w:rPr>
        <w:t xml:space="preserve">Меню </w:t>
      </w:r>
      <w:r w:rsidR="00460A49">
        <w:rPr>
          <w:rFonts w:ascii="Times New Roman" w:hAnsi="Times New Roman" w:cs="Times New Roman"/>
          <w:color w:val="auto"/>
        </w:rPr>
        <w:t>«</w:t>
      </w:r>
      <w:r w:rsidR="00290882" w:rsidRPr="00460A49">
        <w:rPr>
          <w:rFonts w:ascii="Times New Roman" w:hAnsi="Times New Roman" w:cs="Times New Roman"/>
          <w:color w:val="auto"/>
        </w:rPr>
        <w:t>Вікно</w:t>
      </w:r>
      <w:r w:rsidR="00460A49">
        <w:rPr>
          <w:rFonts w:ascii="Times New Roman" w:hAnsi="Times New Roman" w:cs="Times New Roman"/>
          <w:color w:val="auto"/>
        </w:rPr>
        <w:t>»</w:t>
      </w:r>
    </w:p>
    <w:p w:rsidR="00290882" w:rsidRPr="00460A49" w:rsidRDefault="00290882" w:rsidP="00B55737">
      <w:pPr>
        <w:widowControl w:val="0"/>
        <w:ind w:firstLine="720"/>
        <w:jc w:val="both"/>
        <w:rPr>
          <w:sz w:val="28"/>
          <w:szCs w:val="28"/>
        </w:rPr>
      </w:pPr>
      <w:r w:rsidRPr="00460A49">
        <w:rPr>
          <w:sz w:val="28"/>
          <w:szCs w:val="28"/>
        </w:rPr>
        <w:t>Меню містить команди управління вікнами, які входять в поточну завантажену стратегію. Є можливість впорядкування вікон без перетину, розташування вікон у вигляді мозаїки, відображення з максимально можливим розміром і перемикання між вікнами (передачі фокуса вводу).</w:t>
      </w:r>
    </w:p>
    <w:p w:rsidR="00290882" w:rsidRPr="00460A49" w:rsidRDefault="00290882" w:rsidP="00B55737">
      <w:pPr>
        <w:widowControl w:val="0"/>
        <w:jc w:val="both"/>
        <w:rPr>
          <w:sz w:val="28"/>
          <w:szCs w:val="28"/>
        </w:rPr>
      </w:pPr>
    </w:p>
    <w:p w:rsidR="00290882" w:rsidRPr="00460A49" w:rsidRDefault="00290882" w:rsidP="00A8443D">
      <w:pPr>
        <w:pStyle w:val="1"/>
        <w:keepNext w:val="0"/>
        <w:widowControl w:val="0"/>
        <w:spacing w:before="0"/>
        <w:jc w:val="center"/>
        <w:rPr>
          <w:rFonts w:ascii="Times New Roman" w:hAnsi="Times New Roman" w:cs="Times New Roman"/>
          <w:b w:val="0"/>
          <w:bCs w:val="0"/>
          <w:color w:val="auto"/>
        </w:rPr>
      </w:pPr>
      <w:r w:rsidRPr="00460A49">
        <w:rPr>
          <w:rFonts w:ascii="Times New Roman" w:hAnsi="Times New Roman" w:cs="Times New Roman"/>
          <w:color w:val="auto"/>
        </w:rPr>
        <w:t>Порядок виконання роботи</w:t>
      </w:r>
    </w:p>
    <w:p w:rsidR="00290882" w:rsidRPr="00460A49" w:rsidRDefault="00290882" w:rsidP="00AB4ED4">
      <w:pPr>
        <w:widowControl w:val="0"/>
        <w:numPr>
          <w:ilvl w:val="0"/>
          <w:numId w:val="21"/>
        </w:numPr>
        <w:jc w:val="both"/>
        <w:rPr>
          <w:sz w:val="28"/>
          <w:szCs w:val="28"/>
        </w:rPr>
      </w:pPr>
      <w:r w:rsidRPr="00460A49">
        <w:rPr>
          <w:sz w:val="28"/>
          <w:szCs w:val="28"/>
        </w:rPr>
        <w:t>Ввімкнути комп</w:t>
      </w:r>
      <w:r w:rsidR="00D23120">
        <w:rPr>
          <w:sz w:val="28"/>
          <w:szCs w:val="28"/>
        </w:rPr>
        <w:t>’</w:t>
      </w:r>
      <w:r w:rsidRPr="00460A49">
        <w:rPr>
          <w:sz w:val="28"/>
          <w:szCs w:val="28"/>
        </w:rPr>
        <w:t>ютер і завантажити операційну систему.</w:t>
      </w:r>
    </w:p>
    <w:p w:rsidR="00290882" w:rsidRPr="00460A49" w:rsidRDefault="00290882" w:rsidP="00AB4ED4">
      <w:pPr>
        <w:widowControl w:val="0"/>
        <w:numPr>
          <w:ilvl w:val="0"/>
          <w:numId w:val="21"/>
        </w:numPr>
        <w:jc w:val="both"/>
        <w:rPr>
          <w:sz w:val="28"/>
          <w:szCs w:val="28"/>
        </w:rPr>
      </w:pPr>
      <w:r w:rsidRPr="00460A49">
        <w:rPr>
          <w:sz w:val="28"/>
          <w:szCs w:val="28"/>
        </w:rPr>
        <w:t xml:space="preserve">Запустити Побудовувач стратегій SCADA-системи </w:t>
      </w:r>
      <w:r w:rsidR="00460A49">
        <w:rPr>
          <w:sz w:val="28"/>
          <w:szCs w:val="28"/>
        </w:rPr>
        <w:t>«</w:t>
      </w:r>
      <w:r w:rsidRPr="00460A49">
        <w:rPr>
          <w:sz w:val="28"/>
          <w:szCs w:val="28"/>
        </w:rPr>
        <w:t>Genie 3.0</w:t>
      </w:r>
      <w:r w:rsidR="00460A49">
        <w:rPr>
          <w:sz w:val="28"/>
          <w:szCs w:val="28"/>
        </w:rPr>
        <w:t>»</w:t>
      </w:r>
      <w:r w:rsidRPr="00460A49">
        <w:rPr>
          <w:sz w:val="28"/>
          <w:szCs w:val="28"/>
        </w:rPr>
        <w:t>.</w:t>
      </w:r>
    </w:p>
    <w:p w:rsidR="00290882" w:rsidRPr="00460A49" w:rsidRDefault="00290882" w:rsidP="00AB4ED4">
      <w:pPr>
        <w:widowControl w:val="0"/>
        <w:numPr>
          <w:ilvl w:val="0"/>
          <w:numId w:val="21"/>
        </w:numPr>
        <w:jc w:val="both"/>
        <w:rPr>
          <w:sz w:val="28"/>
          <w:szCs w:val="28"/>
        </w:rPr>
      </w:pPr>
      <w:r w:rsidRPr="00460A49">
        <w:rPr>
          <w:sz w:val="28"/>
          <w:szCs w:val="28"/>
        </w:rPr>
        <w:t>Створити новий файл.</w:t>
      </w:r>
    </w:p>
    <w:p w:rsidR="00290882" w:rsidRPr="00460A49" w:rsidRDefault="00290882" w:rsidP="00AB4ED4">
      <w:pPr>
        <w:widowControl w:val="0"/>
        <w:numPr>
          <w:ilvl w:val="0"/>
          <w:numId w:val="21"/>
        </w:numPr>
        <w:jc w:val="both"/>
        <w:rPr>
          <w:sz w:val="28"/>
          <w:szCs w:val="28"/>
        </w:rPr>
      </w:pPr>
      <w:r w:rsidRPr="00460A49">
        <w:rPr>
          <w:sz w:val="28"/>
          <w:szCs w:val="28"/>
        </w:rPr>
        <w:t>На основі завдання, виданого викладачем, розробити алгоритм та блок-схему виконання стратегії.</w:t>
      </w:r>
    </w:p>
    <w:p w:rsidR="00290882" w:rsidRPr="00460A49" w:rsidRDefault="00290882" w:rsidP="00AB4ED4">
      <w:pPr>
        <w:widowControl w:val="0"/>
        <w:numPr>
          <w:ilvl w:val="0"/>
          <w:numId w:val="21"/>
        </w:numPr>
        <w:jc w:val="both"/>
        <w:rPr>
          <w:sz w:val="28"/>
          <w:szCs w:val="28"/>
        </w:rPr>
      </w:pPr>
      <w:r w:rsidRPr="00460A49">
        <w:rPr>
          <w:sz w:val="28"/>
          <w:szCs w:val="28"/>
        </w:rPr>
        <w:t>Перейти в Редактор задач відображення, створити та обґрунтувати мнемосхему.</w:t>
      </w:r>
    </w:p>
    <w:p w:rsidR="00290882" w:rsidRPr="00460A49" w:rsidRDefault="00290882" w:rsidP="00AB4ED4">
      <w:pPr>
        <w:widowControl w:val="0"/>
        <w:numPr>
          <w:ilvl w:val="0"/>
          <w:numId w:val="21"/>
        </w:numPr>
        <w:jc w:val="both"/>
        <w:rPr>
          <w:sz w:val="28"/>
          <w:szCs w:val="28"/>
        </w:rPr>
      </w:pPr>
      <w:r w:rsidRPr="00460A49">
        <w:rPr>
          <w:sz w:val="28"/>
          <w:szCs w:val="28"/>
        </w:rPr>
        <w:t>Перейти в Редактор форм створити та обґрунтувати пульт управління оператора.</w:t>
      </w:r>
    </w:p>
    <w:p w:rsidR="00A8443D" w:rsidRPr="00460A49" w:rsidRDefault="00290882" w:rsidP="00AB4ED4">
      <w:pPr>
        <w:widowControl w:val="0"/>
        <w:numPr>
          <w:ilvl w:val="0"/>
          <w:numId w:val="21"/>
        </w:numPr>
        <w:jc w:val="both"/>
        <w:rPr>
          <w:rFonts w:eastAsiaTheme="minorEastAsia"/>
          <w:b/>
          <w:iCs/>
          <w:sz w:val="28"/>
          <w:szCs w:val="28"/>
        </w:rPr>
      </w:pPr>
      <w:r w:rsidRPr="00460A49">
        <w:rPr>
          <w:sz w:val="28"/>
          <w:szCs w:val="28"/>
        </w:rPr>
        <w:t>Перевірити стратегію, запустивши її на виконання.</w:t>
      </w:r>
    </w:p>
    <w:p w:rsidR="00A828FF" w:rsidRPr="00460A49" w:rsidRDefault="00A828FF" w:rsidP="00A828FF">
      <w:pPr>
        <w:widowControl w:val="0"/>
        <w:ind w:left="720"/>
        <w:jc w:val="both"/>
        <w:rPr>
          <w:rFonts w:eastAsiaTheme="minorEastAsia"/>
          <w:b/>
          <w:iCs/>
          <w:sz w:val="28"/>
          <w:szCs w:val="28"/>
        </w:rPr>
      </w:pPr>
    </w:p>
    <w:p w:rsidR="00290882" w:rsidRPr="00460A49" w:rsidRDefault="00290882" w:rsidP="00A828FF">
      <w:pPr>
        <w:pStyle w:val="8"/>
        <w:widowControl w:val="0"/>
        <w:spacing w:before="0" w:after="0"/>
        <w:jc w:val="center"/>
        <w:rPr>
          <w:rFonts w:ascii="Times New Roman" w:hAnsi="Times New Roman" w:cs="Times New Roman"/>
          <w:b/>
          <w:i w:val="0"/>
          <w:sz w:val="28"/>
          <w:szCs w:val="28"/>
        </w:rPr>
      </w:pPr>
      <w:r w:rsidRPr="00460A49">
        <w:rPr>
          <w:rFonts w:ascii="Times New Roman" w:hAnsi="Times New Roman" w:cs="Times New Roman"/>
          <w:b/>
          <w:i w:val="0"/>
          <w:sz w:val="28"/>
          <w:szCs w:val="28"/>
        </w:rPr>
        <w:t>Приклад виконання роботи</w:t>
      </w:r>
    </w:p>
    <w:p w:rsidR="00A828FF" w:rsidRPr="00460A49" w:rsidRDefault="00A828FF" w:rsidP="00A828FF">
      <w:pPr>
        <w:ind w:firstLine="720"/>
        <w:jc w:val="both"/>
        <w:rPr>
          <w:sz w:val="28"/>
          <w:szCs w:val="28"/>
        </w:rPr>
      </w:pPr>
      <w:r w:rsidRPr="00460A49">
        <w:rPr>
          <w:sz w:val="28"/>
          <w:szCs w:val="28"/>
        </w:rPr>
        <w:t>Завдання: в SCADA-системі Genie 3.0 розробити стратегію Система автоматичного регулювання тиску та температури в автоклаві.</w:t>
      </w:r>
    </w:p>
    <w:p w:rsidR="00A828FF" w:rsidRPr="00460A49" w:rsidRDefault="00A828FF" w:rsidP="00A828FF">
      <w:pPr>
        <w:ind w:firstLine="720"/>
        <w:jc w:val="both"/>
        <w:rPr>
          <w:sz w:val="28"/>
          <w:szCs w:val="28"/>
        </w:rPr>
      </w:pPr>
    </w:p>
    <w:p w:rsidR="00A828FF" w:rsidRPr="00460A49" w:rsidRDefault="00A828FF" w:rsidP="00A828FF">
      <w:pPr>
        <w:ind w:firstLine="720"/>
        <w:jc w:val="center"/>
        <w:rPr>
          <w:b/>
          <w:bCs/>
          <w:sz w:val="28"/>
          <w:szCs w:val="28"/>
        </w:rPr>
      </w:pPr>
      <w:r w:rsidRPr="00460A49">
        <w:rPr>
          <w:b/>
          <w:bCs/>
          <w:sz w:val="28"/>
          <w:szCs w:val="28"/>
        </w:rPr>
        <w:t>Рішення</w:t>
      </w:r>
    </w:p>
    <w:p w:rsidR="00A828FF" w:rsidRPr="00460A49" w:rsidRDefault="00A828FF" w:rsidP="00A828FF">
      <w:pPr>
        <w:pStyle w:val="a8"/>
        <w:spacing w:before="0" w:line="240" w:lineRule="auto"/>
        <w:jc w:val="both"/>
        <w:rPr>
          <w:sz w:val="28"/>
          <w:szCs w:val="28"/>
          <w:lang w:val="uk-UA"/>
        </w:rPr>
      </w:pPr>
      <w:r w:rsidRPr="00460A49">
        <w:rPr>
          <w:sz w:val="28"/>
          <w:szCs w:val="28"/>
          <w:lang w:val="uk-UA"/>
        </w:rPr>
        <w:t>В редакторі задач, на основі використання стандартних блоків,  створюємо мнемосхему.</w:t>
      </w:r>
    </w:p>
    <w:p w:rsidR="00A828FF" w:rsidRPr="00460A49" w:rsidRDefault="00A828FF" w:rsidP="00A828FF">
      <w:pPr>
        <w:ind w:firstLine="714"/>
        <w:jc w:val="both"/>
        <w:rPr>
          <w:sz w:val="28"/>
          <w:szCs w:val="28"/>
        </w:rPr>
      </w:pPr>
      <w:r w:rsidRPr="00460A49">
        <w:rPr>
          <w:sz w:val="28"/>
          <w:szCs w:val="28"/>
        </w:rPr>
        <w:t xml:space="preserve">Оскільки технологічний процес роботи автоклава є досить складним, то для реалізації цього алгоритму використовуємо блок Бейсик-сценарію, блок аналогового </w:t>
      </w:r>
      <w:r w:rsidRPr="00460A49">
        <w:rPr>
          <w:sz w:val="28"/>
          <w:szCs w:val="28"/>
        </w:rPr>
        <w:lastRenderedPageBreak/>
        <w:t>входу, чотири лічильники подій, блок вимірювання температури. Для під</w:t>
      </w:r>
      <w:r w:rsidR="00D23120">
        <w:rPr>
          <w:sz w:val="28"/>
          <w:szCs w:val="28"/>
        </w:rPr>
        <w:t>’</w:t>
      </w:r>
      <w:r w:rsidRPr="00460A49">
        <w:rPr>
          <w:sz w:val="28"/>
          <w:szCs w:val="28"/>
        </w:rPr>
        <w:t>єднання кнопок використовуємо блоки Тег. Для роботи з архівними даними використовуємо два блоки архівації даних та два блоки вводу даних з файлу (відповідно для ведення окремих архівів реєстрації температури та тиску в автоклаві). Крім цього для ведення в стратегії системного часу використовуємо мітку часу.</w:t>
      </w:r>
    </w:p>
    <w:p w:rsidR="00A828FF" w:rsidRPr="00460A49" w:rsidRDefault="00A828FF" w:rsidP="00A828FF">
      <w:pPr>
        <w:ind w:firstLine="714"/>
        <w:jc w:val="both"/>
        <w:rPr>
          <w:sz w:val="28"/>
          <w:szCs w:val="28"/>
        </w:rPr>
      </w:pPr>
      <w:r w:rsidRPr="00460A49">
        <w:rPr>
          <w:sz w:val="28"/>
          <w:szCs w:val="28"/>
        </w:rPr>
        <w:t>В нашому випадку стратегія складається з одного вікна редактора задач та двох вікон редактора форм відображення.</w:t>
      </w:r>
    </w:p>
    <w:p w:rsidR="00A828FF" w:rsidRPr="00460A49" w:rsidRDefault="00A828FF" w:rsidP="00A828FF">
      <w:pPr>
        <w:ind w:firstLine="714"/>
        <w:jc w:val="both"/>
        <w:rPr>
          <w:sz w:val="28"/>
          <w:szCs w:val="28"/>
        </w:rPr>
      </w:pPr>
      <w:r w:rsidRPr="00460A49">
        <w:rPr>
          <w:sz w:val="28"/>
          <w:szCs w:val="28"/>
        </w:rPr>
        <w:t>Технологічний процес роботи автоклава полягає в наступному:</w:t>
      </w:r>
    </w:p>
    <w:p w:rsidR="00A828FF" w:rsidRPr="00460A49" w:rsidRDefault="00A828FF" w:rsidP="00AB4ED4">
      <w:pPr>
        <w:numPr>
          <w:ilvl w:val="0"/>
          <w:numId w:val="22"/>
        </w:numPr>
        <w:jc w:val="both"/>
        <w:rPr>
          <w:sz w:val="28"/>
          <w:szCs w:val="28"/>
        </w:rPr>
      </w:pPr>
      <w:r w:rsidRPr="00460A49">
        <w:rPr>
          <w:sz w:val="28"/>
          <w:szCs w:val="28"/>
        </w:rPr>
        <w:t>завантаження корзини з банками в автоклав;</w:t>
      </w:r>
    </w:p>
    <w:p w:rsidR="00A828FF" w:rsidRPr="00460A49" w:rsidRDefault="00A828FF" w:rsidP="00AB4ED4">
      <w:pPr>
        <w:numPr>
          <w:ilvl w:val="0"/>
          <w:numId w:val="22"/>
        </w:numPr>
        <w:jc w:val="both"/>
        <w:rPr>
          <w:sz w:val="28"/>
          <w:szCs w:val="28"/>
        </w:rPr>
      </w:pPr>
      <w:r w:rsidRPr="00460A49">
        <w:rPr>
          <w:sz w:val="28"/>
          <w:szCs w:val="28"/>
        </w:rPr>
        <w:t>закриття кришки автоклава;</w:t>
      </w:r>
    </w:p>
    <w:p w:rsidR="00A828FF" w:rsidRPr="00460A49" w:rsidRDefault="00A828FF" w:rsidP="00AB4ED4">
      <w:pPr>
        <w:numPr>
          <w:ilvl w:val="0"/>
          <w:numId w:val="22"/>
        </w:numPr>
        <w:jc w:val="both"/>
        <w:rPr>
          <w:sz w:val="28"/>
          <w:szCs w:val="28"/>
        </w:rPr>
      </w:pPr>
      <w:r w:rsidRPr="00460A49">
        <w:rPr>
          <w:sz w:val="28"/>
          <w:szCs w:val="28"/>
        </w:rPr>
        <w:t>заповнення автоклава водою до верхнього допустимого рівня зі зливом надлишків води в каналізацію;</w:t>
      </w:r>
    </w:p>
    <w:p w:rsidR="00A828FF" w:rsidRPr="00460A49" w:rsidRDefault="00A828FF" w:rsidP="00AB4ED4">
      <w:pPr>
        <w:numPr>
          <w:ilvl w:val="0"/>
          <w:numId w:val="22"/>
        </w:numPr>
        <w:jc w:val="both"/>
        <w:rPr>
          <w:sz w:val="28"/>
          <w:szCs w:val="28"/>
        </w:rPr>
      </w:pPr>
      <w:r w:rsidRPr="00460A49">
        <w:rPr>
          <w:sz w:val="28"/>
          <w:szCs w:val="28"/>
        </w:rPr>
        <w:t>одночасна подача в автоклав повітря та пари для створенню в ньому температури 100 ºС та тиску в залежності від внутрішнього об</w:t>
      </w:r>
      <w:r w:rsidR="00D23120">
        <w:rPr>
          <w:sz w:val="28"/>
          <w:szCs w:val="28"/>
        </w:rPr>
        <w:t>’</w:t>
      </w:r>
      <w:r w:rsidRPr="00460A49">
        <w:rPr>
          <w:sz w:val="28"/>
          <w:szCs w:val="28"/>
        </w:rPr>
        <w:t>єму банок, що завантажуються (для банок 0,2</w:t>
      </w:r>
      <w:r w:rsidR="000F5994">
        <w:rPr>
          <w:sz w:val="28"/>
          <w:szCs w:val="28"/>
        </w:rPr>
        <w:t>-</w:t>
      </w:r>
      <w:r w:rsidRPr="00460A49">
        <w:rPr>
          <w:sz w:val="28"/>
          <w:szCs w:val="28"/>
        </w:rPr>
        <w:t xml:space="preserve">1,5 л – 1,5 атм, для банок 2 або </w:t>
      </w:r>
      <w:smartTag w:uri="urn:schemas-microsoft-com:office:smarttags" w:element="metricconverter">
        <w:smartTagPr>
          <w:attr w:name="ProductID" w:val="3 л"/>
        </w:smartTagPr>
        <w:r w:rsidRPr="00460A49">
          <w:rPr>
            <w:sz w:val="28"/>
            <w:szCs w:val="28"/>
          </w:rPr>
          <w:t>3 л</w:t>
        </w:r>
      </w:smartTag>
      <w:r w:rsidRPr="00460A49">
        <w:rPr>
          <w:sz w:val="28"/>
          <w:szCs w:val="28"/>
        </w:rPr>
        <w:t xml:space="preserve"> – 2 атм);</w:t>
      </w:r>
    </w:p>
    <w:p w:rsidR="00A828FF" w:rsidRPr="00460A49" w:rsidRDefault="00A828FF" w:rsidP="00AB4ED4">
      <w:pPr>
        <w:numPr>
          <w:ilvl w:val="0"/>
          <w:numId w:val="22"/>
        </w:numPr>
        <w:jc w:val="both"/>
        <w:rPr>
          <w:sz w:val="28"/>
          <w:szCs w:val="28"/>
        </w:rPr>
      </w:pPr>
      <w:r w:rsidRPr="00460A49">
        <w:rPr>
          <w:sz w:val="28"/>
          <w:szCs w:val="28"/>
        </w:rPr>
        <w:t>витримка при даних технологічних параметрах часу 25 хв</w:t>
      </w:r>
      <w:r w:rsidR="000F5994">
        <w:rPr>
          <w:sz w:val="28"/>
          <w:szCs w:val="28"/>
        </w:rPr>
        <w:t>.</w:t>
      </w:r>
      <w:r w:rsidRPr="00460A49">
        <w:rPr>
          <w:sz w:val="28"/>
          <w:szCs w:val="28"/>
        </w:rPr>
        <w:t>;</w:t>
      </w:r>
    </w:p>
    <w:p w:rsidR="00A828FF" w:rsidRPr="00460A49" w:rsidRDefault="00A828FF" w:rsidP="00AB4ED4">
      <w:pPr>
        <w:numPr>
          <w:ilvl w:val="0"/>
          <w:numId w:val="22"/>
        </w:numPr>
        <w:jc w:val="both"/>
        <w:rPr>
          <w:sz w:val="28"/>
          <w:szCs w:val="28"/>
        </w:rPr>
      </w:pPr>
      <w:r w:rsidRPr="00460A49">
        <w:rPr>
          <w:sz w:val="28"/>
          <w:szCs w:val="28"/>
        </w:rPr>
        <w:t>злив відпрацьованої води в каналізацію;</w:t>
      </w:r>
    </w:p>
    <w:p w:rsidR="00A828FF" w:rsidRPr="00460A49" w:rsidRDefault="00A828FF" w:rsidP="00AB4ED4">
      <w:pPr>
        <w:numPr>
          <w:ilvl w:val="0"/>
          <w:numId w:val="22"/>
        </w:numPr>
        <w:jc w:val="both"/>
        <w:rPr>
          <w:sz w:val="28"/>
          <w:szCs w:val="28"/>
        </w:rPr>
      </w:pPr>
      <w:r w:rsidRPr="00460A49">
        <w:rPr>
          <w:sz w:val="28"/>
          <w:szCs w:val="28"/>
        </w:rPr>
        <w:t>розвантаження автоклаву.</w:t>
      </w:r>
    </w:p>
    <w:p w:rsidR="00A828FF" w:rsidRPr="00460A49" w:rsidRDefault="00A828FF" w:rsidP="00A828FF">
      <w:pPr>
        <w:pStyle w:val="23"/>
        <w:spacing w:after="0" w:line="240" w:lineRule="auto"/>
        <w:ind w:left="0" w:firstLine="567"/>
        <w:jc w:val="both"/>
        <w:rPr>
          <w:sz w:val="28"/>
          <w:szCs w:val="28"/>
        </w:rPr>
      </w:pPr>
      <w:r w:rsidRPr="00460A49">
        <w:rPr>
          <w:sz w:val="28"/>
          <w:szCs w:val="28"/>
        </w:rPr>
        <w:t>Причому весь технологічний процес має керуватись автоматично без будь-якого впливу людини.</w:t>
      </w:r>
    </w:p>
    <w:p w:rsidR="00A828FF" w:rsidRPr="00460A49" w:rsidRDefault="00A828FF" w:rsidP="00A828FF">
      <w:pPr>
        <w:pStyle w:val="23"/>
        <w:spacing w:after="0" w:line="240" w:lineRule="auto"/>
        <w:ind w:left="0" w:firstLine="567"/>
        <w:jc w:val="both"/>
        <w:rPr>
          <w:sz w:val="28"/>
          <w:szCs w:val="28"/>
        </w:rPr>
      </w:pPr>
      <w:r w:rsidRPr="00460A49">
        <w:rPr>
          <w:sz w:val="28"/>
          <w:szCs w:val="28"/>
        </w:rPr>
        <w:t>Стратегія, створена нами, працює наступним чином:</w:t>
      </w:r>
    </w:p>
    <w:p w:rsidR="00A828FF" w:rsidRPr="00460A49" w:rsidRDefault="00A828FF" w:rsidP="00AB4ED4">
      <w:pPr>
        <w:numPr>
          <w:ilvl w:val="0"/>
          <w:numId w:val="22"/>
        </w:numPr>
        <w:jc w:val="both"/>
        <w:rPr>
          <w:sz w:val="28"/>
          <w:szCs w:val="28"/>
        </w:rPr>
      </w:pPr>
      <w:r w:rsidRPr="00460A49">
        <w:rPr>
          <w:sz w:val="28"/>
          <w:szCs w:val="28"/>
        </w:rPr>
        <w:t>в залежності від внутрішнього об</w:t>
      </w:r>
      <w:r w:rsidR="00D23120">
        <w:rPr>
          <w:sz w:val="28"/>
          <w:szCs w:val="28"/>
        </w:rPr>
        <w:t>’</w:t>
      </w:r>
      <w:r w:rsidRPr="00460A49">
        <w:rPr>
          <w:sz w:val="28"/>
          <w:szCs w:val="28"/>
        </w:rPr>
        <w:t>єму банок натискається відповідна кнопка;</w:t>
      </w:r>
    </w:p>
    <w:p w:rsidR="00A828FF" w:rsidRPr="00460A49" w:rsidRDefault="00A828FF" w:rsidP="00AB4ED4">
      <w:pPr>
        <w:numPr>
          <w:ilvl w:val="0"/>
          <w:numId w:val="22"/>
        </w:numPr>
        <w:jc w:val="both"/>
        <w:rPr>
          <w:sz w:val="28"/>
          <w:szCs w:val="28"/>
        </w:rPr>
      </w:pPr>
      <w:r w:rsidRPr="00460A49">
        <w:rPr>
          <w:sz w:val="28"/>
          <w:szCs w:val="28"/>
        </w:rPr>
        <w:t xml:space="preserve">після цього натискується кнопка запуску технологічного процесу </w:t>
      </w:r>
      <w:r w:rsidR="00460A49">
        <w:rPr>
          <w:sz w:val="28"/>
          <w:szCs w:val="28"/>
        </w:rPr>
        <w:t>«</w:t>
      </w:r>
      <w:r w:rsidRPr="00460A49">
        <w:rPr>
          <w:sz w:val="28"/>
          <w:szCs w:val="28"/>
        </w:rPr>
        <w:t>СТАРТ</w:t>
      </w:r>
      <w:r w:rsidR="00460A49">
        <w:rPr>
          <w:sz w:val="28"/>
          <w:szCs w:val="28"/>
        </w:rPr>
        <w:t>»</w:t>
      </w:r>
      <w:r w:rsidRPr="00460A49">
        <w:rPr>
          <w:sz w:val="28"/>
          <w:szCs w:val="28"/>
        </w:rPr>
        <w:t>;</w:t>
      </w:r>
    </w:p>
    <w:p w:rsidR="00A828FF" w:rsidRPr="00460A49" w:rsidRDefault="00A828FF" w:rsidP="00AB4ED4">
      <w:pPr>
        <w:numPr>
          <w:ilvl w:val="0"/>
          <w:numId w:val="22"/>
        </w:numPr>
        <w:jc w:val="both"/>
        <w:rPr>
          <w:sz w:val="28"/>
          <w:szCs w:val="28"/>
        </w:rPr>
      </w:pPr>
      <w:r w:rsidRPr="00460A49">
        <w:rPr>
          <w:sz w:val="28"/>
          <w:szCs w:val="28"/>
        </w:rPr>
        <w:t>відкривається кран подачі води;</w:t>
      </w:r>
    </w:p>
    <w:p w:rsidR="00A828FF" w:rsidRPr="00460A49" w:rsidRDefault="00A828FF" w:rsidP="00AB4ED4">
      <w:pPr>
        <w:numPr>
          <w:ilvl w:val="0"/>
          <w:numId w:val="22"/>
        </w:numPr>
        <w:jc w:val="both"/>
        <w:rPr>
          <w:sz w:val="28"/>
          <w:szCs w:val="28"/>
        </w:rPr>
      </w:pPr>
      <w:r w:rsidRPr="00460A49">
        <w:rPr>
          <w:sz w:val="28"/>
          <w:szCs w:val="28"/>
        </w:rPr>
        <w:t>вода заповнює автоклав;</w:t>
      </w:r>
    </w:p>
    <w:p w:rsidR="00A828FF" w:rsidRPr="00460A49" w:rsidRDefault="00A828FF" w:rsidP="00AB4ED4">
      <w:pPr>
        <w:numPr>
          <w:ilvl w:val="0"/>
          <w:numId w:val="22"/>
        </w:numPr>
        <w:jc w:val="both"/>
        <w:rPr>
          <w:sz w:val="28"/>
          <w:szCs w:val="28"/>
        </w:rPr>
      </w:pPr>
      <w:r w:rsidRPr="00460A49">
        <w:rPr>
          <w:sz w:val="28"/>
          <w:szCs w:val="28"/>
        </w:rPr>
        <w:t>при досягненні водою верхнього рівня спрацьовує датчик, який відкриває кран зливу для видалення з автоклаву лишньої води;</w:t>
      </w:r>
    </w:p>
    <w:p w:rsidR="00A828FF" w:rsidRPr="00460A49" w:rsidRDefault="00A828FF" w:rsidP="00AB4ED4">
      <w:pPr>
        <w:numPr>
          <w:ilvl w:val="0"/>
          <w:numId w:val="22"/>
        </w:numPr>
        <w:jc w:val="both"/>
        <w:rPr>
          <w:sz w:val="28"/>
          <w:szCs w:val="28"/>
        </w:rPr>
      </w:pPr>
      <w:r w:rsidRPr="00460A49">
        <w:rPr>
          <w:sz w:val="28"/>
          <w:szCs w:val="28"/>
        </w:rPr>
        <w:t>через хвилину закриваються одночасно кран подачі води та її зливу з верхнього рівня;</w:t>
      </w:r>
    </w:p>
    <w:p w:rsidR="00A828FF" w:rsidRPr="00460A49" w:rsidRDefault="00A828FF" w:rsidP="00AB4ED4">
      <w:pPr>
        <w:numPr>
          <w:ilvl w:val="0"/>
          <w:numId w:val="22"/>
        </w:numPr>
        <w:jc w:val="both"/>
        <w:rPr>
          <w:sz w:val="28"/>
          <w:szCs w:val="28"/>
        </w:rPr>
      </w:pPr>
      <w:r w:rsidRPr="00460A49">
        <w:rPr>
          <w:sz w:val="28"/>
          <w:szCs w:val="28"/>
        </w:rPr>
        <w:t>відкриваються одночасно кран подачі в автоклав повітря та пари;</w:t>
      </w:r>
    </w:p>
    <w:p w:rsidR="00A828FF" w:rsidRPr="00460A49" w:rsidRDefault="00A828FF" w:rsidP="00AB4ED4">
      <w:pPr>
        <w:numPr>
          <w:ilvl w:val="0"/>
          <w:numId w:val="22"/>
        </w:numPr>
        <w:jc w:val="both"/>
        <w:rPr>
          <w:sz w:val="28"/>
          <w:szCs w:val="28"/>
        </w:rPr>
      </w:pPr>
      <w:r w:rsidRPr="00460A49">
        <w:rPr>
          <w:sz w:val="28"/>
          <w:szCs w:val="28"/>
        </w:rPr>
        <w:t>після створення в автоклаві температури 100 ºС та відповідного тиску, в стратегію через АЦП поступає сигнал від термопари;</w:t>
      </w:r>
    </w:p>
    <w:p w:rsidR="00A828FF" w:rsidRPr="00460A49" w:rsidRDefault="00A828FF" w:rsidP="00AB4ED4">
      <w:pPr>
        <w:numPr>
          <w:ilvl w:val="0"/>
          <w:numId w:val="22"/>
        </w:numPr>
        <w:jc w:val="both"/>
        <w:rPr>
          <w:sz w:val="28"/>
          <w:szCs w:val="28"/>
        </w:rPr>
      </w:pPr>
      <w:r w:rsidRPr="00460A49">
        <w:rPr>
          <w:sz w:val="28"/>
          <w:szCs w:val="28"/>
        </w:rPr>
        <w:t>закриваються одночасно крани подачі повітря та пари;</w:t>
      </w:r>
    </w:p>
    <w:p w:rsidR="00A828FF" w:rsidRPr="00460A49" w:rsidRDefault="00A828FF" w:rsidP="00AB4ED4">
      <w:pPr>
        <w:numPr>
          <w:ilvl w:val="0"/>
          <w:numId w:val="22"/>
        </w:numPr>
        <w:jc w:val="both"/>
        <w:rPr>
          <w:sz w:val="28"/>
          <w:szCs w:val="28"/>
        </w:rPr>
      </w:pPr>
      <w:r w:rsidRPr="00460A49">
        <w:rPr>
          <w:sz w:val="28"/>
          <w:szCs w:val="28"/>
        </w:rPr>
        <w:t>при даних параметрах іде витримка 25 хв;</w:t>
      </w:r>
    </w:p>
    <w:p w:rsidR="00A828FF" w:rsidRPr="00460A49" w:rsidRDefault="00A828FF" w:rsidP="00AB4ED4">
      <w:pPr>
        <w:numPr>
          <w:ilvl w:val="0"/>
          <w:numId w:val="22"/>
        </w:numPr>
        <w:jc w:val="both"/>
        <w:rPr>
          <w:sz w:val="28"/>
          <w:szCs w:val="28"/>
        </w:rPr>
      </w:pPr>
      <w:r w:rsidRPr="00460A49">
        <w:rPr>
          <w:sz w:val="28"/>
          <w:szCs w:val="28"/>
        </w:rPr>
        <w:t>після цього відкривається кран зливу відпрацьованої води в каналізацію;</w:t>
      </w:r>
    </w:p>
    <w:p w:rsidR="00A828FF" w:rsidRPr="00460A49" w:rsidRDefault="00A828FF" w:rsidP="00AB4ED4">
      <w:pPr>
        <w:numPr>
          <w:ilvl w:val="0"/>
          <w:numId w:val="22"/>
        </w:numPr>
        <w:jc w:val="both"/>
        <w:rPr>
          <w:sz w:val="28"/>
          <w:szCs w:val="28"/>
        </w:rPr>
      </w:pPr>
      <w:r w:rsidRPr="00460A49">
        <w:rPr>
          <w:sz w:val="28"/>
          <w:szCs w:val="28"/>
        </w:rPr>
        <w:t>коли відпрацьована вода повністю вийде з автоклаву цей кран закривається.</w:t>
      </w:r>
    </w:p>
    <w:p w:rsidR="00A828FF" w:rsidRPr="00460A49" w:rsidRDefault="00A828FF" w:rsidP="00A828FF">
      <w:pPr>
        <w:ind w:left="1074"/>
        <w:jc w:val="both"/>
        <w:rPr>
          <w:sz w:val="28"/>
          <w:szCs w:val="28"/>
        </w:rPr>
      </w:pPr>
    </w:p>
    <w:p w:rsidR="00D23120" w:rsidRDefault="00D23120">
      <w:pPr>
        <w:rPr>
          <w:b/>
          <w:bCs/>
          <w:sz w:val="28"/>
          <w:szCs w:val="28"/>
        </w:rPr>
      </w:pPr>
      <w:r>
        <w:rPr>
          <w:b/>
          <w:bCs/>
          <w:sz w:val="28"/>
          <w:szCs w:val="28"/>
        </w:rPr>
        <w:br w:type="page"/>
      </w:r>
    </w:p>
    <w:p w:rsidR="00A828FF" w:rsidRPr="00460A49" w:rsidRDefault="00A828FF" w:rsidP="00A828FF">
      <w:pPr>
        <w:jc w:val="center"/>
        <w:rPr>
          <w:b/>
          <w:bCs/>
          <w:sz w:val="28"/>
          <w:szCs w:val="28"/>
        </w:rPr>
      </w:pPr>
      <w:r w:rsidRPr="00460A49">
        <w:rPr>
          <w:b/>
          <w:bCs/>
          <w:sz w:val="28"/>
          <w:szCs w:val="28"/>
        </w:rPr>
        <w:lastRenderedPageBreak/>
        <w:t>Розроблена мнемосхема</w:t>
      </w:r>
    </w:p>
    <w:p w:rsidR="00A828FF" w:rsidRPr="00460A49" w:rsidRDefault="00A828FF" w:rsidP="00A828FF">
      <w:pPr>
        <w:jc w:val="center"/>
        <w:rPr>
          <w:sz w:val="28"/>
          <w:szCs w:val="28"/>
        </w:rPr>
      </w:pPr>
      <w:r w:rsidRPr="00460A49">
        <w:rPr>
          <w:sz w:val="28"/>
          <w:szCs w:val="28"/>
        </w:rPr>
        <w:t>(редактор задач SCADA-системи</w:t>
      </w:r>
      <w:r w:rsidR="00D23120">
        <w:rPr>
          <w:sz w:val="28"/>
          <w:szCs w:val="28"/>
        </w:rPr>
        <w:t xml:space="preserve"> </w:t>
      </w:r>
      <w:r w:rsidRPr="00460A49">
        <w:rPr>
          <w:sz w:val="28"/>
          <w:szCs w:val="28"/>
        </w:rPr>
        <w:t>Genie 3.0)</w:t>
      </w:r>
    </w:p>
    <w:p w:rsidR="00A828FF" w:rsidRPr="00460A49" w:rsidRDefault="00A828FF" w:rsidP="00A828FF">
      <w:pPr>
        <w:jc w:val="both"/>
        <w:rPr>
          <w:sz w:val="28"/>
          <w:szCs w:val="28"/>
        </w:rPr>
      </w:pPr>
    </w:p>
    <w:p w:rsidR="00A828FF" w:rsidRPr="00460A49" w:rsidRDefault="00A828FF" w:rsidP="00A828FF">
      <w:pPr>
        <w:jc w:val="center"/>
        <w:rPr>
          <w:sz w:val="28"/>
          <w:szCs w:val="28"/>
        </w:rPr>
      </w:pPr>
      <w:r w:rsidRPr="00460A49">
        <w:rPr>
          <w:noProof/>
          <w:sz w:val="28"/>
          <w:szCs w:val="28"/>
        </w:rPr>
        <w:drawing>
          <wp:inline distT="0" distB="0" distL="0" distR="0">
            <wp:extent cx="6085840" cy="3334344"/>
            <wp:effectExtent l="0" t="0" r="0" b="0"/>
            <wp:docPr id="418" name="Рисунок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8">
                      <a:extLst>
                        <a:ext uri="{28A0092B-C50C-407E-A947-70E740481C1C}">
                          <a14:useLocalDpi xmlns:a14="http://schemas.microsoft.com/office/drawing/2010/main" val="0"/>
                        </a:ext>
                      </a:extLst>
                    </a:blip>
                    <a:srcRect t="10726" r="557" b="7628"/>
                    <a:stretch/>
                  </pic:blipFill>
                  <pic:spPr bwMode="auto">
                    <a:xfrm>
                      <a:off x="0" y="0"/>
                      <a:ext cx="6086076" cy="3334473"/>
                    </a:xfrm>
                    <a:prstGeom prst="rect">
                      <a:avLst/>
                    </a:prstGeom>
                    <a:noFill/>
                    <a:ln>
                      <a:noFill/>
                    </a:ln>
                    <a:extLst>
                      <a:ext uri="{53640926-AAD7-44D8-BBD7-CCE9431645EC}">
                        <a14:shadowObscured xmlns:a14="http://schemas.microsoft.com/office/drawing/2010/main"/>
                      </a:ext>
                    </a:extLst>
                  </pic:spPr>
                </pic:pic>
              </a:graphicData>
            </a:graphic>
          </wp:inline>
        </w:drawing>
      </w:r>
    </w:p>
    <w:p w:rsidR="00A828FF" w:rsidRPr="00460A49" w:rsidRDefault="00A828FF">
      <w:pPr>
        <w:rPr>
          <w:b/>
          <w:bCs/>
          <w:sz w:val="28"/>
          <w:szCs w:val="28"/>
        </w:rPr>
      </w:pPr>
      <w:r w:rsidRPr="00460A49">
        <w:rPr>
          <w:b/>
          <w:bCs/>
          <w:sz w:val="28"/>
          <w:szCs w:val="28"/>
        </w:rPr>
        <w:br w:type="page"/>
      </w:r>
    </w:p>
    <w:p w:rsidR="00A828FF" w:rsidRPr="00460A49" w:rsidRDefault="00A828FF" w:rsidP="00A828FF">
      <w:pPr>
        <w:jc w:val="center"/>
        <w:rPr>
          <w:b/>
          <w:bCs/>
          <w:sz w:val="28"/>
          <w:szCs w:val="28"/>
        </w:rPr>
      </w:pPr>
      <w:r w:rsidRPr="00460A49">
        <w:rPr>
          <w:b/>
          <w:bCs/>
          <w:sz w:val="28"/>
          <w:szCs w:val="28"/>
        </w:rPr>
        <w:lastRenderedPageBreak/>
        <w:t>Розроблені панелі керування оператора</w:t>
      </w:r>
    </w:p>
    <w:p w:rsidR="00A828FF" w:rsidRPr="00460A49" w:rsidRDefault="00A828FF" w:rsidP="00A828FF">
      <w:pPr>
        <w:jc w:val="center"/>
        <w:rPr>
          <w:sz w:val="28"/>
          <w:szCs w:val="28"/>
        </w:rPr>
      </w:pPr>
      <w:r w:rsidRPr="00460A49">
        <w:rPr>
          <w:sz w:val="28"/>
          <w:szCs w:val="28"/>
        </w:rPr>
        <w:t>(редактор форм SCADA-системиGenie 3.0)</w:t>
      </w:r>
    </w:p>
    <w:p w:rsidR="00A828FF" w:rsidRPr="00460A49" w:rsidRDefault="00A828FF" w:rsidP="00A828FF">
      <w:pPr>
        <w:jc w:val="center"/>
        <w:rPr>
          <w:sz w:val="28"/>
          <w:szCs w:val="28"/>
        </w:rPr>
      </w:pPr>
      <w:r w:rsidRPr="00460A49">
        <w:rPr>
          <w:noProof/>
          <w:sz w:val="28"/>
          <w:szCs w:val="28"/>
        </w:rPr>
        <w:drawing>
          <wp:inline distT="0" distB="0" distL="0" distR="0">
            <wp:extent cx="6175390" cy="3640588"/>
            <wp:effectExtent l="0" t="0" r="0" b="0"/>
            <wp:docPr id="417" name="Рисунок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9">
                      <a:extLst>
                        <a:ext uri="{28A0092B-C50C-407E-A947-70E740481C1C}">
                          <a14:useLocalDpi xmlns:a14="http://schemas.microsoft.com/office/drawing/2010/main" val="0"/>
                        </a:ext>
                      </a:extLst>
                    </a:blip>
                    <a:srcRect l="-1" t="10720" r="-907" b="8072"/>
                    <a:stretch/>
                  </pic:blipFill>
                  <pic:spPr bwMode="auto">
                    <a:xfrm>
                      <a:off x="0" y="0"/>
                      <a:ext cx="6175689" cy="3640764"/>
                    </a:xfrm>
                    <a:prstGeom prst="rect">
                      <a:avLst/>
                    </a:prstGeom>
                    <a:noFill/>
                    <a:ln>
                      <a:noFill/>
                    </a:ln>
                    <a:extLst>
                      <a:ext uri="{53640926-AAD7-44D8-BBD7-CCE9431645EC}">
                        <a14:shadowObscured xmlns:a14="http://schemas.microsoft.com/office/drawing/2010/main"/>
                      </a:ext>
                    </a:extLst>
                  </pic:spPr>
                </pic:pic>
              </a:graphicData>
            </a:graphic>
          </wp:inline>
        </w:drawing>
      </w:r>
    </w:p>
    <w:p w:rsidR="00A828FF" w:rsidRPr="00460A49" w:rsidRDefault="00A828FF" w:rsidP="00A828FF">
      <w:pPr>
        <w:jc w:val="center"/>
        <w:rPr>
          <w:sz w:val="28"/>
          <w:szCs w:val="28"/>
        </w:rPr>
      </w:pPr>
    </w:p>
    <w:p w:rsidR="00A828FF" w:rsidRPr="00460A49" w:rsidRDefault="00A828FF" w:rsidP="00A828FF">
      <w:pPr>
        <w:jc w:val="center"/>
        <w:rPr>
          <w:sz w:val="28"/>
          <w:szCs w:val="28"/>
        </w:rPr>
      </w:pPr>
      <w:r w:rsidRPr="00460A49">
        <w:rPr>
          <w:noProof/>
          <w:sz w:val="28"/>
          <w:szCs w:val="28"/>
        </w:rPr>
        <w:drawing>
          <wp:inline distT="0" distB="0" distL="0" distR="0">
            <wp:extent cx="6120130" cy="3734155"/>
            <wp:effectExtent l="0" t="0" r="0" b="0"/>
            <wp:docPr id="416" name="Рисунок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0">
                      <a:extLst>
                        <a:ext uri="{28A0092B-C50C-407E-A947-70E740481C1C}">
                          <a14:useLocalDpi xmlns:a14="http://schemas.microsoft.com/office/drawing/2010/main" val="0"/>
                        </a:ext>
                      </a:extLst>
                    </a:blip>
                    <a:srcRect t="10553" r="-8" b="8164"/>
                    <a:stretch/>
                  </pic:blipFill>
                  <pic:spPr bwMode="auto">
                    <a:xfrm>
                      <a:off x="0" y="0"/>
                      <a:ext cx="6120593" cy="3734437"/>
                    </a:xfrm>
                    <a:prstGeom prst="rect">
                      <a:avLst/>
                    </a:prstGeom>
                    <a:noFill/>
                    <a:ln>
                      <a:noFill/>
                    </a:ln>
                    <a:extLst>
                      <a:ext uri="{53640926-AAD7-44D8-BBD7-CCE9431645EC}">
                        <a14:shadowObscured xmlns:a14="http://schemas.microsoft.com/office/drawing/2010/main"/>
                      </a:ext>
                    </a:extLst>
                  </pic:spPr>
                </pic:pic>
              </a:graphicData>
            </a:graphic>
          </wp:inline>
        </w:drawing>
      </w:r>
    </w:p>
    <w:p w:rsidR="00D23120" w:rsidRDefault="00D23120">
      <w:pPr>
        <w:rPr>
          <w:sz w:val="28"/>
          <w:szCs w:val="28"/>
          <w:lang w:eastAsia="ru-RU"/>
        </w:rPr>
      </w:pPr>
      <w:r>
        <w:rPr>
          <w:sz w:val="28"/>
          <w:szCs w:val="28"/>
        </w:rPr>
        <w:br w:type="page"/>
      </w:r>
    </w:p>
    <w:p w:rsidR="000F5994" w:rsidRPr="000F5994" w:rsidRDefault="000F5994" w:rsidP="000F5994">
      <w:pPr>
        <w:pStyle w:val="af9"/>
        <w:rPr>
          <w:sz w:val="28"/>
          <w:szCs w:val="28"/>
        </w:rPr>
      </w:pPr>
      <w:r>
        <w:rPr>
          <w:sz w:val="28"/>
          <w:szCs w:val="28"/>
        </w:rPr>
        <w:lastRenderedPageBreak/>
        <w:t xml:space="preserve">Лістинг 1 – </w:t>
      </w:r>
      <w:r w:rsidRPr="000F5994">
        <w:rPr>
          <w:sz w:val="28"/>
          <w:szCs w:val="28"/>
        </w:rPr>
        <w:t>Текст</w:t>
      </w:r>
      <w:r>
        <w:rPr>
          <w:sz w:val="28"/>
          <w:szCs w:val="28"/>
        </w:rPr>
        <w:t xml:space="preserve"> </w:t>
      </w:r>
      <w:r w:rsidRPr="000F5994">
        <w:rPr>
          <w:sz w:val="28"/>
          <w:szCs w:val="28"/>
        </w:rPr>
        <w:t>програми для блоку Бейсик-сценарію SCR1</w:t>
      </w:r>
    </w:p>
    <w:p w:rsidR="000F5994" w:rsidRDefault="000F5994" w:rsidP="00A828FF">
      <w:pPr>
        <w:jc w:val="both"/>
        <w:rPr>
          <w:sz w:val="28"/>
          <w:szCs w:val="28"/>
        </w:rPr>
      </w:pPr>
      <w:r>
        <w:rPr>
          <w:sz w:val="28"/>
          <w:szCs w:val="28"/>
        </w:rPr>
        <w:t>________________________________________________________________________</w:t>
      </w:r>
    </w:p>
    <w:p w:rsidR="00A828FF" w:rsidRPr="00460A49" w:rsidRDefault="00A828FF" w:rsidP="00A828FF">
      <w:pPr>
        <w:jc w:val="both"/>
        <w:rPr>
          <w:sz w:val="28"/>
          <w:szCs w:val="28"/>
        </w:rPr>
      </w:pPr>
      <w:r w:rsidRPr="00460A49">
        <w:rPr>
          <w:sz w:val="28"/>
          <w:szCs w:val="28"/>
        </w:rPr>
        <w:t>Sub SCR1()</w:t>
      </w:r>
    </w:p>
    <w:p w:rsidR="00A828FF" w:rsidRPr="00460A49" w:rsidRDefault="00A828FF" w:rsidP="00A828FF">
      <w:pPr>
        <w:jc w:val="both"/>
        <w:rPr>
          <w:sz w:val="28"/>
          <w:szCs w:val="28"/>
        </w:rPr>
      </w:pPr>
      <w:r w:rsidRPr="00460A49">
        <w:rPr>
          <w:sz w:val="28"/>
          <w:szCs w:val="28"/>
        </w:rPr>
        <w:t xml:space="preserve">    set cn1 = GetTag("TASK1", "CNT1")</w:t>
      </w:r>
      <w:r w:rsidRPr="00460A49">
        <w:rPr>
          <w:sz w:val="28"/>
          <w:szCs w:val="28"/>
        </w:rPr>
        <w:tab/>
      </w:r>
      <w:r w:rsidRPr="00460A49">
        <w:rPr>
          <w:sz w:val="28"/>
          <w:szCs w:val="28"/>
        </w:rPr>
        <w:tab/>
      </w:r>
      <w:r w:rsidR="00D23120">
        <w:rPr>
          <w:sz w:val="28"/>
          <w:szCs w:val="28"/>
        </w:rPr>
        <w:t>‘</w:t>
      </w:r>
      <w:r w:rsidRPr="00460A49">
        <w:rPr>
          <w:sz w:val="28"/>
          <w:szCs w:val="28"/>
        </w:rPr>
        <w:t>Лічильник 1</w:t>
      </w:r>
    </w:p>
    <w:p w:rsidR="00A828FF" w:rsidRPr="00460A49" w:rsidRDefault="00A828FF" w:rsidP="00A828FF">
      <w:pPr>
        <w:jc w:val="both"/>
        <w:rPr>
          <w:sz w:val="28"/>
          <w:szCs w:val="28"/>
        </w:rPr>
      </w:pPr>
      <w:r w:rsidRPr="00460A49">
        <w:rPr>
          <w:sz w:val="28"/>
          <w:szCs w:val="28"/>
        </w:rPr>
        <w:t xml:space="preserve">    set cn2 = GetTag("TASK1","CNT2")</w:t>
      </w:r>
      <w:r w:rsidRPr="00460A49">
        <w:rPr>
          <w:sz w:val="28"/>
          <w:szCs w:val="28"/>
        </w:rPr>
        <w:tab/>
      </w:r>
      <w:r w:rsidRPr="00460A49">
        <w:rPr>
          <w:sz w:val="28"/>
          <w:szCs w:val="28"/>
        </w:rPr>
        <w:tab/>
      </w:r>
      <w:r w:rsidR="00D23120">
        <w:rPr>
          <w:sz w:val="28"/>
          <w:szCs w:val="28"/>
        </w:rPr>
        <w:t>‘</w:t>
      </w:r>
      <w:r w:rsidRPr="00460A49">
        <w:rPr>
          <w:sz w:val="28"/>
          <w:szCs w:val="28"/>
        </w:rPr>
        <w:t>Лічильник 2</w:t>
      </w:r>
    </w:p>
    <w:p w:rsidR="00A828FF" w:rsidRPr="00460A49" w:rsidRDefault="00A828FF" w:rsidP="00A828FF">
      <w:pPr>
        <w:jc w:val="both"/>
        <w:rPr>
          <w:sz w:val="28"/>
          <w:szCs w:val="28"/>
        </w:rPr>
      </w:pPr>
      <w:r w:rsidRPr="00460A49">
        <w:rPr>
          <w:sz w:val="28"/>
          <w:szCs w:val="28"/>
        </w:rPr>
        <w:t xml:space="preserve">    set cn3 = GetTag("TASK1","CNT3")</w:t>
      </w:r>
      <w:r w:rsidRPr="00460A49">
        <w:rPr>
          <w:sz w:val="28"/>
          <w:szCs w:val="28"/>
        </w:rPr>
        <w:tab/>
      </w:r>
      <w:r w:rsidRPr="00460A49">
        <w:rPr>
          <w:sz w:val="28"/>
          <w:szCs w:val="28"/>
        </w:rPr>
        <w:tab/>
      </w:r>
      <w:r w:rsidR="00D23120">
        <w:rPr>
          <w:sz w:val="28"/>
          <w:szCs w:val="28"/>
        </w:rPr>
        <w:t>‘</w:t>
      </w:r>
      <w:r w:rsidRPr="00460A49">
        <w:rPr>
          <w:sz w:val="28"/>
          <w:szCs w:val="28"/>
        </w:rPr>
        <w:t>Лічильник 3</w:t>
      </w:r>
    </w:p>
    <w:p w:rsidR="00A828FF" w:rsidRPr="00460A49" w:rsidRDefault="00A828FF" w:rsidP="00A828FF">
      <w:pPr>
        <w:jc w:val="both"/>
        <w:rPr>
          <w:sz w:val="28"/>
          <w:szCs w:val="28"/>
        </w:rPr>
      </w:pPr>
      <w:r w:rsidRPr="00460A49">
        <w:rPr>
          <w:sz w:val="28"/>
          <w:szCs w:val="28"/>
        </w:rPr>
        <w:t xml:space="preserve">    set cn4 = GetTag("TASK1","CNT4")</w:t>
      </w:r>
      <w:r w:rsidRPr="00460A49">
        <w:rPr>
          <w:sz w:val="28"/>
          <w:szCs w:val="28"/>
        </w:rPr>
        <w:tab/>
      </w:r>
      <w:r w:rsidRPr="00460A49">
        <w:rPr>
          <w:sz w:val="28"/>
          <w:szCs w:val="28"/>
        </w:rPr>
        <w:tab/>
      </w:r>
      <w:r w:rsidR="00D23120">
        <w:rPr>
          <w:sz w:val="28"/>
          <w:szCs w:val="28"/>
        </w:rPr>
        <w:t>‘</w:t>
      </w:r>
      <w:r w:rsidRPr="00460A49">
        <w:rPr>
          <w:sz w:val="28"/>
          <w:szCs w:val="28"/>
        </w:rPr>
        <w:t>Лічильник 4</w:t>
      </w:r>
    </w:p>
    <w:p w:rsidR="00A828FF" w:rsidRPr="00460A49" w:rsidRDefault="00A828FF" w:rsidP="00A828FF">
      <w:pPr>
        <w:jc w:val="both"/>
        <w:rPr>
          <w:sz w:val="28"/>
          <w:szCs w:val="28"/>
        </w:rPr>
      </w:pPr>
      <w:r w:rsidRPr="00460A49">
        <w:rPr>
          <w:sz w:val="28"/>
          <w:szCs w:val="28"/>
        </w:rPr>
        <w:t xml:space="preserve">    set cn5 = GetTag("TASK1","CNT5")</w:t>
      </w:r>
      <w:r w:rsidRPr="00460A49">
        <w:rPr>
          <w:sz w:val="28"/>
          <w:szCs w:val="28"/>
        </w:rPr>
        <w:tab/>
      </w:r>
      <w:r w:rsidRPr="00460A49">
        <w:rPr>
          <w:sz w:val="28"/>
          <w:szCs w:val="28"/>
        </w:rPr>
        <w:tab/>
      </w:r>
      <w:r w:rsidR="00D23120">
        <w:rPr>
          <w:sz w:val="28"/>
          <w:szCs w:val="28"/>
        </w:rPr>
        <w:t>‘</w:t>
      </w:r>
      <w:r w:rsidRPr="00460A49">
        <w:rPr>
          <w:sz w:val="28"/>
          <w:szCs w:val="28"/>
        </w:rPr>
        <w:t>Лічильник 5</w:t>
      </w:r>
    </w:p>
    <w:p w:rsidR="00A828FF" w:rsidRPr="00460A49" w:rsidRDefault="00A828FF" w:rsidP="00A828FF">
      <w:pPr>
        <w:jc w:val="both"/>
        <w:rPr>
          <w:sz w:val="28"/>
          <w:szCs w:val="28"/>
        </w:rPr>
      </w:pPr>
      <w:r w:rsidRPr="00460A49">
        <w:rPr>
          <w:sz w:val="28"/>
          <w:szCs w:val="28"/>
        </w:rPr>
        <w:t xml:space="preserve">    set tb3 = GetTag("DISP1","BBTN3")</w:t>
      </w:r>
      <w:r w:rsidRPr="00460A49">
        <w:rPr>
          <w:sz w:val="28"/>
          <w:szCs w:val="28"/>
        </w:rPr>
        <w:tab/>
      </w:r>
      <w:r w:rsidRPr="00460A49">
        <w:rPr>
          <w:sz w:val="28"/>
          <w:szCs w:val="28"/>
        </w:rPr>
        <w:tab/>
      </w:r>
      <w:r w:rsidR="00D23120">
        <w:rPr>
          <w:sz w:val="28"/>
          <w:szCs w:val="28"/>
        </w:rPr>
        <w:t>‘</w:t>
      </w:r>
      <w:r w:rsidRPr="00460A49">
        <w:rPr>
          <w:sz w:val="28"/>
          <w:szCs w:val="28"/>
        </w:rPr>
        <w:t>СТОП</w:t>
      </w:r>
    </w:p>
    <w:p w:rsidR="00A828FF" w:rsidRPr="00460A49" w:rsidRDefault="00A828FF" w:rsidP="00A828FF">
      <w:pPr>
        <w:jc w:val="both"/>
        <w:rPr>
          <w:sz w:val="28"/>
          <w:szCs w:val="28"/>
        </w:rPr>
      </w:pPr>
      <w:r w:rsidRPr="00460A49">
        <w:rPr>
          <w:sz w:val="28"/>
          <w:szCs w:val="28"/>
        </w:rPr>
        <w:t xml:space="preserve"> </w:t>
      </w:r>
      <w:r w:rsidRPr="00460A49">
        <w:rPr>
          <w:sz w:val="28"/>
          <w:szCs w:val="28"/>
        </w:rPr>
        <w:tab/>
        <w:t>set t2 = GetTag("DISP1","CBTN2")</w:t>
      </w:r>
      <w:r w:rsidRPr="00460A49">
        <w:rPr>
          <w:sz w:val="28"/>
          <w:szCs w:val="28"/>
        </w:rPr>
        <w:tab/>
      </w:r>
      <w:r w:rsidRPr="00460A49">
        <w:rPr>
          <w:sz w:val="28"/>
          <w:szCs w:val="28"/>
        </w:rPr>
        <w:tab/>
      </w:r>
      <w:r w:rsidR="00D23120">
        <w:rPr>
          <w:sz w:val="28"/>
          <w:szCs w:val="28"/>
        </w:rPr>
        <w:t>‘</w:t>
      </w:r>
      <w:r w:rsidRPr="00460A49">
        <w:rPr>
          <w:sz w:val="28"/>
          <w:szCs w:val="28"/>
        </w:rPr>
        <w:t>СТАРТ</w:t>
      </w:r>
    </w:p>
    <w:p w:rsidR="00A828FF" w:rsidRPr="00460A49" w:rsidRDefault="00A828FF" w:rsidP="00A828FF">
      <w:pPr>
        <w:jc w:val="both"/>
        <w:rPr>
          <w:sz w:val="28"/>
          <w:szCs w:val="28"/>
        </w:rPr>
      </w:pPr>
    </w:p>
    <w:p w:rsidR="00A828FF" w:rsidRPr="00460A49" w:rsidRDefault="00A828FF" w:rsidP="00A828FF">
      <w:pPr>
        <w:jc w:val="both"/>
        <w:rPr>
          <w:sz w:val="28"/>
          <w:szCs w:val="28"/>
        </w:rPr>
      </w:pPr>
      <w:r w:rsidRPr="00460A49">
        <w:rPr>
          <w:sz w:val="28"/>
          <w:szCs w:val="28"/>
        </w:rPr>
        <w:t xml:space="preserve">if t2=1 then         </w:t>
      </w:r>
      <w:r w:rsidR="00D23120">
        <w:rPr>
          <w:sz w:val="28"/>
          <w:szCs w:val="28"/>
        </w:rPr>
        <w:t>‘</w:t>
      </w:r>
      <w:r w:rsidRPr="00460A49">
        <w:rPr>
          <w:sz w:val="28"/>
          <w:szCs w:val="28"/>
        </w:rPr>
        <w:t xml:space="preserve">Якщо натиснути клавішу "СТАРT" </w:t>
      </w:r>
    </w:p>
    <w:p w:rsidR="00A828FF" w:rsidRPr="00460A49" w:rsidRDefault="00A828FF" w:rsidP="00A828FF">
      <w:pPr>
        <w:jc w:val="both"/>
        <w:rPr>
          <w:sz w:val="28"/>
          <w:szCs w:val="28"/>
        </w:rPr>
      </w:pPr>
      <w:r w:rsidRPr="00460A49">
        <w:rPr>
          <w:sz w:val="28"/>
          <w:szCs w:val="28"/>
        </w:rPr>
        <w:t xml:space="preserve">     outputi 0,0     </w:t>
      </w:r>
      <w:r w:rsidR="00D23120">
        <w:rPr>
          <w:sz w:val="28"/>
          <w:szCs w:val="28"/>
        </w:rPr>
        <w:t>‘</w:t>
      </w:r>
      <w:r w:rsidRPr="00460A49">
        <w:rPr>
          <w:sz w:val="28"/>
          <w:szCs w:val="28"/>
        </w:rPr>
        <w:t xml:space="preserve">Запуск CNT1 </w:t>
      </w:r>
    </w:p>
    <w:p w:rsidR="00A828FF" w:rsidRPr="00460A49" w:rsidRDefault="00A828FF" w:rsidP="00A828FF">
      <w:pPr>
        <w:jc w:val="both"/>
        <w:rPr>
          <w:sz w:val="28"/>
          <w:szCs w:val="28"/>
        </w:rPr>
      </w:pPr>
      <w:r w:rsidRPr="00460A49">
        <w:rPr>
          <w:sz w:val="28"/>
          <w:szCs w:val="28"/>
        </w:rPr>
        <w:t xml:space="preserve">     outputi 2,cn1 </w:t>
      </w:r>
      <w:r w:rsidR="00D23120">
        <w:rPr>
          <w:sz w:val="28"/>
          <w:szCs w:val="28"/>
        </w:rPr>
        <w:t>‘</w:t>
      </w:r>
      <w:r w:rsidRPr="00460A49">
        <w:rPr>
          <w:sz w:val="28"/>
          <w:szCs w:val="28"/>
        </w:rPr>
        <w:t>Вивід значения CNT1 (канал 2) - заповнення автоклаву водою</w:t>
      </w:r>
    </w:p>
    <w:p w:rsidR="00A828FF" w:rsidRPr="00460A49" w:rsidRDefault="00A828FF" w:rsidP="00A828FF">
      <w:pPr>
        <w:jc w:val="both"/>
        <w:rPr>
          <w:sz w:val="28"/>
          <w:szCs w:val="28"/>
        </w:rPr>
      </w:pPr>
      <w:r w:rsidRPr="00460A49">
        <w:rPr>
          <w:sz w:val="28"/>
          <w:szCs w:val="28"/>
        </w:rPr>
        <w:t xml:space="preserve">   else </w:t>
      </w:r>
    </w:p>
    <w:p w:rsidR="00A828FF" w:rsidRPr="00460A49" w:rsidRDefault="00A828FF" w:rsidP="00A828FF">
      <w:pPr>
        <w:jc w:val="both"/>
        <w:rPr>
          <w:sz w:val="28"/>
          <w:szCs w:val="28"/>
        </w:rPr>
      </w:pPr>
      <w:r w:rsidRPr="00460A49">
        <w:rPr>
          <w:sz w:val="28"/>
          <w:szCs w:val="28"/>
        </w:rPr>
        <w:t xml:space="preserve">     outputi 0,1     </w:t>
      </w:r>
      <w:r w:rsidR="00D23120">
        <w:rPr>
          <w:sz w:val="28"/>
          <w:szCs w:val="28"/>
        </w:rPr>
        <w:t>‘</w:t>
      </w:r>
      <w:r w:rsidRPr="00460A49">
        <w:rPr>
          <w:sz w:val="28"/>
          <w:szCs w:val="28"/>
        </w:rPr>
        <w:t>інакше - зупинка CNT1</w:t>
      </w:r>
    </w:p>
    <w:p w:rsidR="00A828FF" w:rsidRPr="00460A49" w:rsidRDefault="00A828FF" w:rsidP="00A828FF">
      <w:pPr>
        <w:jc w:val="both"/>
        <w:rPr>
          <w:sz w:val="28"/>
          <w:szCs w:val="28"/>
        </w:rPr>
      </w:pPr>
      <w:r w:rsidRPr="00460A49">
        <w:rPr>
          <w:sz w:val="28"/>
          <w:szCs w:val="28"/>
        </w:rPr>
        <w:t>end if</w:t>
      </w:r>
    </w:p>
    <w:p w:rsidR="00A828FF" w:rsidRPr="00460A49" w:rsidRDefault="00A828FF" w:rsidP="00A828FF">
      <w:pPr>
        <w:jc w:val="both"/>
        <w:rPr>
          <w:sz w:val="28"/>
          <w:szCs w:val="28"/>
        </w:rPr>
      </w:pPr>
    </w:p>
    <w:p w:rsidR="00A828FF" w:rsidRPr="00460A49" w:rsidRDefault="00A828FF" w:rsidP="00A828FF">
      <w:pPr>
        <w:jc w:val="both"/>
        <w:rPr>
          <w:sz w:val="28"/>
          <w:szCs w:val="28"/>
        </w:rPr>
      </w:pPr>
      <w:r w:rsidRPr="00460A49">
        <w:rPr>
          <w:sz w:val="28"/>
          <w:szCs w:val="28"/>
        </w:rPr>
        <w:t xml:space="preserve">if cn1=4000 then    </w:t>
      </w:r>
      <w:r w:rsidR="00D23120">
        <w:rPr>
          <w:sz w:val="28"/>
          <w:szCs w:val="28"/>
        </w:rPr>
        <w:t>‘</w:t>
      </w:r>
      <w:r w:rsidRPr="00460A49">
        <w:rPr>
          <w:sz w:val="28"/>
          <w:szCs w:val="28"/>
        </w:rPr>
        <w:t>Якщо автоклав заповнений</w:t>
      </w:r>
    </w:p>
    <w:p w:rsidR="00A828FF" w:rsidRPr="00460A49" w:rsidRDefault="00A828FF" w:rsidP="00A828FF">
      <w:pPr>
        <w:jc w:val="both"/>
        <w:rPr>
          <w:sz w:val="28"/>
          <w:szCs w:val="28"/>
        </w:rPr>
      </w:pPr>
      <w:r w:rsidRPr="00460A49">
        <w:rPr>
          <w:sz w:val="28"/>
          <w:szCs w:val="28"/>
        </w:rPr>
        <w:t xml:space="preserve">        outputi 0,1      </w:t>
      </w:r>
      <w:r w:rsidR="00D23120">
        <w:rPr>
          <w:sz w:val="28"/>
          <w:szCs w:val="28"/>
        </w:rPr>
        <w:t>‘</w:t>
      </w:r>
      <w:r w:rsidRPr="00460A49">
        <w:rPr>
          <w:sz w:val="28"/>
          <w:szCs w:val="28"/>
        </w:rPr>
        <w:t>Зупинка CNT1</w:t>
      </w:r>
    </w:p>
    <w:p w:rsidR="00A828FF" w:rsidRPr="00460A49" w:rsidRDefault="00A828FF" w:rsidP="00A828FF">
      <w:pPr>
        <w:jc w:val="both"/>
        <w:rPr>
          <w:sz w:val="28"/>
          <w:szCs w:val="28"/>
        </w:rPr>
      </w:pPr>
      <w:r w:rsidRPr="00460A49">
        <w:rPr>
          <w:sz w:val="28"/>
          <w:szCs w:val="28"/>
        </w:rPr>
        <w:t xml:space="preserve">        outputi 1,0      </w:t>
      </w:r>
      <w:r w:rsidR="00D23120">
        <w:rPr>
          <w:sz w:val="28"/>
          <w:szCs w:val="28"/>
        </w:rPr>
        <w:t>‘</w:t>
      </w:r>
      <w:r w:rsidRPr="00460A49">
        <w:rPr>
          <w:sz w:val="28"/>
          <w:szCs w:val="28"/>
        </w:rPr>
        <w:t xml:space="preserve">Запуск CNT2 </w:t>
      </w:r>
    </w:p>
    <w:p w:rsidR="00A828FF" w:rsidRPr="00460A49" w:rsidRDefault="00A828FF" w:rsidP="00A828FF">
      <w:pPr>
        <w:jc w:val="both"/>
        <w:rPr>
          <w:sz w:val="28"/>
          <w:szCs w:val="28"/>
        </w:rPr>
      </w:pPr>
      <w:r w:rsidRPr="00460A49">
        <w:rPr>
          <w:sz w:val="28"/>
          <w:szCs w:val="28"/>
        </w:rPr>
        <w:t xml:space="preserve">   else outputi 1,1    </w:t>
      </w:r>
      <w:r w:rsidR="00D23120">
        <w:rPr>
          <w:sz w:val="28"/>
          <w:szCs w:val="28"/>
        </w:rPr>
        <w:t>‘</w:t>
      </w:r>
      <w:r w:rsidRPr="00460A49">
        <w:rPr>
          <w:sz w:val="28"/>
          <w:szCs w:val="28"/>
        </w:rPr>
        <w:t>інакше - зупинка CNT2</w:t>
      </w:r>
    </w:p>
    <w:p w:rsidR="00A828FF" w:rsidRPr="00460A49" w:rsidRDefault="00A828FF" w:rsidP="00A828FF">
      <w:pPr>
        <w:jc w:val="both"/>
        <w:rPr>
          <w:sz w:val="28"/>
          <w:szCs w:val="28"/>
        </w:rPr>
      </w:pPr>
      <w:r w:rsidRPr="00460A49">
        <w:rPr>
          <w:sz w:val="28"/>
          <w:szCs w:val="28"/>
        </w:rPr>
        <w:t>end if</w:t>
      </w:r>
    </w:p>
    <w:p w:rsidR="00A828FF" w:rsidRPr="00460A49" w:rsidRDefault="00A828FF" w:rsidP="00A828FF">
      <w:pPr>
        <w:jc w:val="both"/>
        <w:rPr>
          <w:sz w:val="28"/>
          <w:szCs w:val="28"/>
        </w:rPr>
      </w:pPr>
    </w:p>
    <w:p w:rsidR="00A828FF" w:rsidRPr="00460A49" w:rsidRDefault="00A828FF" w:rsidP="00A828FF">
      <w:pPr>
        <w:jc w:val="both"/>
        <w:rPr>
          <w:sz w:val="28"/>
          <w:szCs w:val="28"/>
        </w:rPr>
      </w:pPr>
      <w:r w:rsidRPr="00460A49">
        <w:rPr>
          <w:sz w:val="28"/>
          <w:szCs w:val="28"/>
        </w:rPr>
        <w:t xml:space="preserve">if cn2=10 then             </w:t>
      </w:r>
      <w:r w:rsidR="00D23120">
        <w:rPr>
          <w:sz w:val="28"/>
          <w:szCs w:val="28"/>
        </w:rPr>
        <w:t>‘</w:t>
      </w:r>
      <w:r w:rsidRPr="00460A49">
        <w:rPr>
          <w:sz w:val="28"/>
          <w:szCs w:val="28"/>
        </w:rPr>
        <w:t xml:space="preserve">Якщо кран на злив воду (верхній рівень) закритий </w:t>
      </w:r>
    </w:p>
    <w:p w:rsidR="00A828FF" w:rsidRPr="00460A49" w:rsidRDefault="00A828FF" w:rsidP="00A828FF">
      <w:pPr>
        <w:jc w:val="both"/>
        <w:rPr>
          <w:sz w:val="28"/>
          <w:szCs w:val="28"/>
        </w:rPr>
      </w:pPr>
      <w:r w:rsidRPr="00460A49">
        <w:rPr>
          <w:sz w:val="28"/>
          <w:szCs w:val="28"/>
        </w:rPr>
        <w:t xml:space="preserve">    outputi 3,0               </w:t>
      </w:r>
      <w:r w:rsidR="00D23120">
        <w:rPr>
          <w:sz w:val="28"/>
          <w:szCs w:val="28"/>
        </w:rPr>
        <w:t>‘</w:t>
      </w:r>
      <w:r w:rsidRPr="00460A49">
        <w:rPr>
          <w:sz w:val="28"/>
          <w:szCs w:val="28"/>
        </w:rPr>
        <w:t>Пуск CNT3</w:t>
      </w:r>
    </w:p>
    <w:p w:rsidR="00A828FF" w:rsidRPr="00460A49" w:rsidRDefault="00A828FF" w:rsidP="00A828FF">
      <w:pPr>
        <w:jc w:val="both"/>
        <w:rPr>
          <w:sz w:val="28"/>
          <w:szCs w:val="28"/>
        </w:rPr>
      </w:pPr>
      <w:r w:rsidRPr="00460A49">
        <w:rPr>
          <w:sz w:val="28"/>
          <w:szCs w:val="28"/>
        </w:rPr>
        <w:tab/>
        <w:t xml:space="preserve">else outputi 3,1 </w:t>
      </w:r>
      <w:r w:rsidR="00D23120">
        <w:rPr>
          <w:sz w:val="28"/>
          <w:szCs w:val="28"/>
        </w:rPr>
        <w:t>‘</w:t>
      </w:r>
      <w:r w:rsidRPr="00460A49">
        <w:rPr>
          <w:sz w:val="28"/>
          <w:szCs w:val="28"/>
        </w:rPr>
        <w:t>інакше - зупинка CNT3</w:t>
      </w:r>
    </w:p>
    <w:p w:rsidR="00A828FF" w:rsidRPr="00460A49" w:rsidRDefault="00A828FF" w:rsidP="00A828FF">
      <w:pPr>
        <w:jc w:val="both"/>
        <w:rPr>
          <w:sz w:val="28"/>
          <w:szCs w:val="28"/>
        </w:rPr>
      </w:pPr>
      <w:r w:rsidRPr="00460A49">
        <w:rPr>
          <w:sz w:val="28"/>
          <w:szCs w:val="28"/>
        </w:rPr>
        <w:t>end if</w:t>
      </w:r>
    </w:p>
    <w:p w:rsidR="00A828FF" w:rsidRPr="00460A49" w:rsidRDefault="00A828FF" w:rsidP="00A828FF">
      <w:pPr>
        <w:jc w:val="both"/>
        <w:rPr>
          <w:sz w:val="28"/>
          <w:szCs w:val="28"/>
        </w:rPr>
      </w:pPr>
    </w:p>
    <w:p w:rsidR="00A828FF" w:rsidRPr="00460A49" w:rsidRDefault="00A828FF" w:rsidP="00A828FF">
      <w:pPr>
        <w:jc w:val="both"/>
        <w:rPr>
          <w:sz w:val="28"/>
          <w:szCs w:val="28"/>
        </w:rPr>
      </w:pPr>
      <w:r w:rsidRPr="00460A49">
        <w:rPr>
          <w:sz w:val="28"/>
          <w:szCs w:val="28"/>
        </w:rPr>
        <w:t xml:space="preserve">if cn3=40 then    </w:t>
      </w:r>
      <w:r w:rsidR="00D23120">
        <w:rPr>
          <w:sz w:val="28"/>
          <w:szCs w:val="28"/>
        </w:rPr>
        <w:t>‘</w:t>
      </w:r>
      <w:r w:rsidRPr="00460A49">
        <w:rPr>
          <w:sz w:val="28"/>
          <w:szCs w:val="28"/>
        </w:rPr>
        <w:t>Якщо</w:t>
      </w:r>
      <w:r w:rsidRPr="00460A49">
        <w:rPr>
          <w:sz w:val="28"/>
          <w:szCs w:val="28"/>
        </w:rPr>
        <w:tab/>
        <w:t>в автоклаві створено необхідний тиск та температуру</w:t>
      </w:r>
    </w:p>
    <w:p w:rsidR="00A828FF" w:rsidRPr="00460A49" w:rsidRDefault="00A828FF" w:rsidP="00A828FF">
      <w:pPr>
        <w:jc w:val="both"/>
        <w:rPr>
          <w:sz w:val="28"/>
          <w:szCs w:val="28"/>
        </w:rPr>
      </w:pPr>
      <w:r w:rsidRPr="00460A49">
        <w:rPr>
          <w:sz w:val="28"/>
          <w:szCs w:val="28"/>
        </w:rPr>
        <w:t xml:space="preserve">   outputi 3,1       </w:t>
      </w:r>
      <w:r w:rsidR="00D23120">
        <w:rPr>
          <w:sz w:val="28"/>
          <w:szCs w:val="28"/>
        </w:rPr>
        <w:t>‘</w:t>
      </w:r>
      <w:r w:rsidRPr="00460A49">
        <w:rPr>
          <w:sz w:val="28"/>
          <w:szCs w:val="28"/>
        </w:rPr>
        <w:t>Зупинка CNT3</w:t>
      </w:r>
    </w:p>
    <w:p w:rsidR="00A828FF" w:rsidRPr="00460A49" w:rsidRDefault="00A828FF" w:rsidP="00A828FF">
      <w:pPr>
        <w:jc w:val="both"/>
        <w:rPr>
          <w:sz w:val="28"/>
          <w:szCs w:val="28"/>
        </w:rPr>
      </w:pPr>
      <w:r w:rsidRPr="00460A49">
        <w:rPr>
          <w:sz w:val="28"/>
          <w:szCs w:val="28"/>
        </w:rPr>
        <w:t xml:space="preserve">   outputi 4,0       </w:t>
      </w:r>
      <w:r w:rsidR="00D23120">
        <w:rPr>
          <w:sz w:val="28"/>
          <w:szCs w:val="28"/>
        </w:rPr>
        <w:t>‘</w:t>
      </w:r>
      <w:r w:rsidRPr="00460A49">
        <w:rPr>
          <w:sz w:val="28"/>
          <w:szCs w:val="28"/>
        </w:rPr>
        <w:t>Пуск CNT4</w:t>
      </w:r>
    </w:p>
    <w:p w:rsidR="00A828FF" w:rsidRPr="00460A49" w:rsidRDefault="00A828FF" w:rsidP="00A828FF">
      <w:pPr>
        <w:jc w:val="both"/>
        <w:rPr>
          <w:sz w:val="28"/>
          <w:szCs w:val="28"/>
        </w:rPr>
      </w:pPr>
      <w:r w:rsidRPr="00460A49">
        <w:rPr>
          <w:sz w:val="28"/>
          <w:szCs w:val="28"/>
        </w:rPr>
        <w:t xml:space="preserve">else outputi 4,1   </w:t>
      </w:r>
      <w:r w:rsidR="00D23120">
        <w:rPr>
          <w:sz w:val="28"/>
          <w:szCs w:val="28"/>
        </w:rPr>
        <w:t>‘</w:t>
      </w:r>
      <w:r w:rsidRPr="00460A49">
        <w:rPr>
          <w:sz w:val="28"/>
          <w:szCs w:val="28"/>
        </w:rPr>
        <w:t>інакше - зупинка CNT4</w:t>
      </w:r>
    </w:p>
    <w:p w:rsidR="00A828FF" w:rsidRPr="00460A49" w:rsidRDefault="00A828FF" w:rsidP="00A828FF">
      <w:pPr>
        <w:jc w:val="both"/>
        <w:rPr>
          <w:sz w:val="28"/>
          <w:szCs w:val="28"/>
        </w:rPr>
      </w:pPr>
      <w:r w:rsidRPr="00460A49">
        <w:rPr>
          <w:sz w:val="28"/>
          <w:szCs w:val="28"/>
        </w:rPr>
        <w:t>end if</w:t>
      </w:r>
    </w:p>
    <w:p w:rsidR="00A828FF" w:rsidRPr="00460A49" w:rsidRDefault="00A828FF" w:rsidP="00A828FF">
      <w:pPr>
        <w:jc w:val="both"/>
        <w:rPr>
          <w:sz w:val="28"/>
          <w:szCs w:val="28"/>
        </w:rPr>
      </w:pPr>
    </w:p>
    <w:p w:rsidR="00A828FF" w:rsidRPr="00460A49" w:rsidRDefault="00A828FF" w:rsidP="00A828FF">
      <w:pPr>
        <w:jc w:val="both"/>
        <w:rPr>
          <w:sz w:val="28"/>
          <w:szCs w:val="28"/>
        </w:rPr>
      </w:pPr>
      <w:r w:rsidRPr="00460A49">
        <w:rPr>
          <w:sz w:val="28"/>
          <w:szCs w:val="28"/>
        </w:rPr>
        <w:t xml:space="preserve">if cn4=50 then    </w:t>
      </w:r>
      <w:r w:rsidR="00D23120">
        <w:rPr>
          <w:sz w:val="28"/>
          <w:szCs w:val="28"/>
        </w:rPr>
        <w:t>‘</w:t>
      </w:r>
      <w:r w:rsidRPr="00460A49">
        <w:rPr>
          <w:sz w:val="28"/>
          <w:szCs w:val="28"/>
        </w:rPr>
        <w:t>Якщо витримано час 25 хв</w:t>
      </w:r>
    </w:p>
    <w:p w:rsidR="00A828FF" w:rsidRPr="00460A49" w:rsidRDefault="00A828FF" w:rsidP="00A828FF">
      <w:pPr>
        <w:jc w:val="both"/>
        <w:rPr>
          <w:sz w:val="28"/>
          <w:szCs w:val="28"/>
        </w:rPr>
      </w:pPr>
      <w:r w:rsidRPr="00460A49">
        <w:rPr>
          <w:sz w:val="28"/>
          <w:szCs w:val="28"/>
        </w:rPr>
        <w:t xml:space="preserve">   outputi 4,1       </w:t>
      </w:r>
      <w:r w:rsidR="00D23120">
        <w:rPr>
          <w:sz w:val="28"/>
          <w:szCs w:val="28"/>
        </w:rPr>
        <w:t>‘</w:t>
      </w:r>
      <w:r w:rsidRPr="00460A49">
        <w:rPr>
          <w:sz w:val="28"/>
          <w:szCs w:val="28"/>
        </w:rPr>
        <w:t>Зупинка CNT3</w:t>
      </w:r>
    </w:p>
    <w:p w:rsidR="00A828FF" w:rsidRPr="00460A49" w:rsidRDefault="00A828FF" w:rsidP="00A828FF">
      <w:pPr>
        <w:jc w:val="both"/>
        <w:rPr>
          <w:sz w:val="28"/>
          <w:szCs w:val="28"/>
        </w:rPr>
      </w:pPr>
      <w:r w:rsidRPr="00460A49">
        <w:rPr>
          <w:sz w:val="28"/>
          <w:szCs w:val="28"/>
        </w:rPr>
        <w:t xml:space="preserve">   outputi 5,0       </w:t>
      </w:r>
      <w:r w:rsidR="00D23120">
        <w:rPr>
          <w:sz w:val="28"/>
          <w:szCs w:val="28"/>
        </w:rPr>
        <w:t>‘</w:t>
      </w:r>
      <w:r w:rsidRPr="00460A49">
        <w:rPr>
          <w:sz w:val="28"/>
          <w:szCs w:val="28"/>
        </w:rPr>
        <w:t>Пуск CNT5</w:t>
      </w:r>
    </w:p>
    <w:p w:rsidR="00A828FF" w:rsidRPr="00460A49" w:rsidRDefault="00A828FF" w:rsidP="00A828FF">
      <w:pPr>
        <w:jc w:val="both"/>
        <w:rPr>
          <w:sz w:val="28"/>
          <w:szCs w:val="28"/>
        </w:rPr>
      </w:pPr>
      <w:r w:rsidRPr="00460A49">
        <w:rPr>
          <w:sz w:val="28"/>
          <w:szCs w:val="28"/>
        </w:rPr>
        <w:t xml:space="preserve">   outputi 7,cn5   </w:t>
      </w:r>
      <w:r w:rsidR="00D23120">
        <w:rPr>
          <w:sz w:val="28"/>
          <w:szCs w:val="28"/>
        </w:rPr>
        <w:t>‘</w:t>
      </w:r>
      <w:r w:rsidRPr="00460A49">
        <w:rPr>
          <w:sz w:val="28"/>
          <w:szCs w:val="28"/>
        </w:rPr>
        <w:t>Вивід значения CNT5 (канал 7) - злив води</w:t>
      </w:r>
    </w:p>
    <w:p w:rsidR="00A828FF" w:rsidRPr="00460A49" w:rsidRDefault="00A828FF" w:rsidP="00A828FF">
      <w:pPr>
        <w:jc w:val="both"/>
        <w:rPr>
          <w:sz w:val="28"/>
          <w:szCs w:val="28"/>
        </w:rPr>
      </w:pPr>
      <w:r w:rsidRPr="00460A49">
        <w:rPr>
          <w:sz w:val="28"/>
          <w:szCs w:val="28"/>
        </w:rPr>
        <w:t xml:space="preserve">else outputi 5,1   </w:t>
      </w:r>
      <w:r w:rsidR="00D23120">
        <w:rPr>
          <w:sz w:val="28"/>
          <w:szCs w:val="28"/>
        </w:rPr>
        <w:t>‘</w:t>
      </w:r>
      <w:r w:rsidRPr="00460A49">
        <w:rPr>
          <w:sz w:val="28"/>
          <w:szCs w:val="28"/>
        </w:rPr>
        <w:t>інакше - зупинка CNT5</w:t>
      </w:r>
    </w:p>
    <w:p w:rsidR="00A828FF" w:rsidRPr="00460A49" w:rsidRDefault="00A828FF" w:rsidP="00A828FF">
      <w:pPr>
        <w:jc w:val="both"/>
        <w:rPr>
          <w:sz w:val="28"/>
          <w:szCs w:val="28"/>
        </w:rPr>
      </w:pPr>
      <w:r w:rsidRPr="00460A49">
        <w:rPr>
          <w:sz w:val="28"/>
          <w:szCs w:val="28"/>
        </w:rPr>
        <w:t>end if</w:t>
      </w:r>
    </w:p>
    <w:p w:rsidR="00A828FF" w:rsidRPr="00460A49" w:rsidRDefault="00A828FF" w:rsidP="00A828FF">
      <w:pPr>
        <w:jc w:val="both"/>
        <w:rPr>
          <w:sz w:val="28"/>
          <w:szCs w:val="28"/>
        </w:rPr>
      </w:pPr>
    </w:p>
    <w:p w:rsidR="00A828FF" w:rsidRPr="00460A49" w:rsidRDefault="00A828FF" w:rsidP="00A828FF">
      <w:pPr>
        <w:jc w:val="both"/>
        <w:rPr>
          <w:sz w:val="28"/>
          <w:szCs w:val="28"/>
        </w:rPr>
      </w:pPr>
      <w:r w:rsidRPr="00460A49">
        <w:rPr>
          <w:sz w:val="28"/>
          <w:szCs w:val="28"/>
        </w:rPr>
        <w:t xml:space="preserve">if cn5=0 then     </w:t>
      </w:r>
      <w:r w:rsidR="00D23120">
        <w:rPr>
          <w:sz w:val="28"/>
          <w:szCs w:val="28"/>
        </w:rPr>
        <w:t>‘</w:t>
      </w:r>
      <w:r w:rsidRPr="00460A49">
        <w:rPr>
          <w:sz w:val="28"/>
          <w:szCs w:val="28"/>
        </w:rPr>
        <w:t>Якщо злито воду</w:t>
      </w:r>
    </w:p>
    <w:p w:rsidR="00A828FF" w:rsidRPr="00460A49" w:rsidRDefault="00A828FF" w:rsidP="00A828FF">
      <w:pPr>
        <w:jc w:val="both"/>
        <w:rPr>
          <w:sz w:val="28"/>
          <w:szCs w:val="28"/>
        </w:rPr>
      </w:pPr>
      <w:r w:rsidRPr="00460A49">
        <w:rPr>
          <w:sz w:val="28"/>
          <w:szCs w:val="28"/>
        </w:rPr>
        <w:t xml:space="preserve">   outputi 5,1    </w:t>
      </w:r>
      <w:r w:rsidR="00D23120">
        <w:rPr>
          <w:sz w:val="28"/>
          <w:szCs w:val="28"/>
        </w:rPr>
        <w:t>‘</w:t>
      </w:r>
      <w:r w:rsidRPr="00460A49">
        <w:rPr>
          <w:sz w:val="28"/>
          <w:szCs w:val="28"/>
        </w:rPr>
        <w:t>Зупинка CNT5</w:t>
      </w:r>
    </w:p>
    <w:p w:rsidR="00A828FF" w:rsidRPr="00460A49" w:rsidRDefault="00A828FF" w:rsidP="00A828FF">
      <w:pPr>
        <w:jc w:val="both"/>
        <w:rPr>
          <w:sz w:val="28"/>
          <w:szCs w:val="28"/>
        </w:rPr>
      </w:pPr>
      <w:r w:rsidRPr="00460A49">
        <w:rPr>
          <w:sz w:val="28"/>
          <w:szCs w:val="28"/>
        </w:rPr>
        <w:t>end if</w:t>
      </w:r>
    </w:p>
    <w:p w:rsidR="00A828FF" w:rsidRPr="00460A49" w:rsidRDefault="00A828FF" w:rsidP="00A828FF">
      <w:pPr>
        <w:jc w:val="both"/>
        <w:rPr>
          <w:sz w:val="28"/>
          <w:szCs w:val="28"/>
        </w:rPr>
      </w:pPr>
    </w:p>
    <w:p w:rsidR="00A828FF" w:rsidRPr="00460A49" w:rsidRDefault="00A828FF" w:rsidP="00A828FF">
      <w:pPr>
        <w:jc w:val="both"/>
        <w:rPr>
          <w:sz w:val="28"/>
          <w:szCs w:val="28"/>
        </w:rPr>
      </w:pPr>
      <w:r w:rsidRPr="00460A49">
        <w:rPr>
          <w:sz w:val="28"/>
          <w:szCs w:val="28"/>
        </w:rPr>
        <w:t>end sub</w:t>
      </w:r>
    </w:p>
    <w:p w:rsidR="00A828FF" w:rsidRDefault="000F5994" w:rsidP="00A828FF">
      <w:pPr>
        <w:jc w:val="both"/>
        <w:rPr>
          <w:sz w:val="28"/>
          <w:szCs w:val="28"/>
        </w:rPr>
      </w:pPr>
      <w:r>
        <w:rPr>
          <w:sz w:val="28"/>
          <w:szCs w:val="28"/>
        </w:rPr>
        <w:t>________________________________________________________________________</w:t>
      </w:r>
    </w:p>
    <w:p w:rsidR="000F5994" w:rsidRPr="00460A49" w:rsidRDefault="000F5994" w:rsidP="000F5994">
      <w:pPr>
        <w:jc w:val="center"/>
        <w:rPr>
          <w:sz w:val="28"/>
          <w:szCs w:val="28"/>
        </w:rPr>
      </w:pPr>
      <w:r>
        <w:rPr>
          <w:sz w:val="28"/>
          <w:szCs w:val="28"/>
        </w:rPr>
        <w:t>Кінець лістингу 1</w:t>
      </w:r>
    </w:p>
    <w:p w:rsidR="000F5994" w:rsidRDefault="000F5994" w:rsidP="00A828FF">
      <w:pPr>
        <w:jc w:val="both"/>
        <w:rPr>
          <w:sz w:val="28"/>
          <w:szCs w:val="28"/>
        </w:rPr>
      </w:pPr>
    </w:p>
    <w:p w:rsidR="000F5994" w:rsidRPr="000F5994" w:rsidRDefault="000F5994" w:rsidP="000F5994">
      <w:pPr>
        <w:pStyle w:val="af9"/>
        <w:rPr>
          <w:sz w:val="28"/>
          <w:szCs w:val="28"/>
        </w:rPr>
      </w:pPr>
      <w:r>
        <w:rPr>
          <w:sz w:val="28"/>
          <w:szCs w:val="28"/>
        </w:rPr>
        <w:t xml:space="preserve">Лістинг 2 – </w:t>
      </w:r>
      <w:r w:rsidRPr="000F5994">
        <w:rPr>
          <w:sz w:val="28"/>
          <w:szCs w:val="28"/>
        </w:rPr>
        <w:t>Текст</w:t>
      </w:r>
      <w:r>
        <w:rPr>
          <w:sz w:val="28"/>
          <w:szCs w:val="28"/>
        </w:rPr>
        <w:t xml:space="preserve"> </w:t>
      </w:r>
      <w:r w:rsidRPr="000F5994">
        <w:rPr>
          <w:sz w:val="28"/>
          <w:szCs w:val="28"/>
        </w:rPr>
        <w:t>програми для блоку Бейсик-сценарію SCR</w:t>
      </w:r>
      <w:r>
        <w:rPr>
          <w:sz w:val="28"/>
          <w:szCs w:val="28"/>
        </w:rPr>
        <w:t>2</w:t>
      </w:r>
    </w:p>
    <w:p w:rsidR="000F5994" w:rsidRDefault="000F5994" w:rsidP="000F5994">
      <w:pPr>
        <w:jc w:val="both"/>
        <w:rPr>
          <w:sz w:val="28"/>
          <w:szCs w:val="28"/>
        </w:rPr>
      </w:pPr>
      <w:r>
        <w:rPr>
          <w:sz w:val="28"/>
          <w:szCs w:val="28"/>
        </w:rPr>
        <w:t>________________________________________________________________________</w:t>
      </w:r>
    </w:p>
    <w:p w:rsidR="00A828FF" w:rsidRPr="00460A49" w:rsidRDefault="00A828FF" w:rsidP="00A828FF">
      <w:pPr>
        <w:jc w:val="both"/>
        <w:rPr>
          <w:sz w:val="28"/>
          <w:szCs w:val="28"/>
        </w:rPr>
      </w:pPr>
      <w:r w:rsidRPr="00460A49">
        <w:rPr>
          <w:sz w:val="28"/>
          <w:szCs w:val="28"/>
        </w:rPr>
        <w:t>public s%</w:t>
      </w:r>
    </w:p>
    <w:p w:rsidR="00A828FF" w:rsidRPr="00460A49" w:rsidRDefault="00A828FF" w:rsidP="00A828FF">
      <w:pPr>
        <w:jc w:val="both"/>
        <w:rPr>
          <w:sz w:val="28"/>
          <w:szCs w:val="28"/>
        </w:rPr>
      </w:pPr>
      <w:r w:rsidRPr="00460A49">
        <w:rPr>
          <w:sz w:val="28"/>
          <w:szCs w:val="28"/>
        </w:rPr>
        <w:t>Sub SCR2()</w:t>
      </w:r>
    </w:p>
    <w:p w:rsidR="00A828FF" w:rsidRPr="00460A49" w:rsidRDefault="00A828FF" w:rsidP="00A828FF">
      <w:pPr>
        <w:jc w:val="both"/>
        <w:rPr>
          <w:sz w:val="28"/>
          <w:szCs w:val="28"/>
        </w:rPr>
      </w:pPr>
      <w:r w:rsidRPr="00460A49">
        <w:rPr>
          <w:sz w:val="28"/>
          <w:szCs w:val="28"/>
        </w:rPr>
        <w:t xml:space="preserve">    set cn1 = GetTag("TASK1", "CNT1")</w:t>
      </w:r>
      <w:r w:rsidRPr="00460A49">
        <w:rPr>
          <w:sz w:val="28"/>
          <w:szCs w:val="28"/>
        </w:rPr>
        <w:tab/>
        <w:t xml:space="preserve">   </w:t>
      </w:r>
      <w:r w:rsidR="00D23120">
        <w:rPr>
          <w:sz w:val="28"/>
          <w:szCs w:val="28"/>
        </w:rPr>
        <w:t>‘</w:t>
      </w:r>
      <w:r w:rsidRPr="00460A49">
        <w:rPr>
          <w:sz w:val="28"/>
          <w:szCs w:val="28"/>
        </w:rPr>
        <w:t>Лічильник 1</w:t>
      </w:r>
    </w:p>
    <w:p w:rsidR="00A828FF" w:rsidRPr="00460A49" w:rsidRDefault="00A828FF" w:rsidP="00A828FF">
      <w:pPr>
        <w:jc w:val="both"/>
        <w:rPr>
          <w:sz w:val="28"/>
          <w:szCs w:val="28"/>
        </w:rPr>
      </w:pPr>
      <w:r w:rsidRPr="00460A49">
        <w:rPr>
          <w:sz w:val="28"/>
          <w:szCs w:val="28"/>
        </w:rPr>
        <w:t xml:space="preserve">    set cn2 = GetTag("TASK1","CNT2")</w:t>
      </w:r>
      <w:r w:rsidRPr="00460A49">
        <w:rPr>
          <w:sz w:val="28"/>
          <w:szCs w:val="28"/>
        </w:rPr>
        <w:tab/>
        <w:t xml:space="preserve">   </w:t>
      </w:r>
      <w:r w:rsidR="00D23120">
        <w:rPr>
          <w:sz w:val="28"/>
          <w:szCs w:val="28"/>
        </w:rPr>
        <w:t>‘</w:t>
      </w:r>
      <w:r w:rsidRPr="00460A49">
        <w:rPr>
          <w:sz w:val="28"/>
          <w:szCs w:val="28"/>
        </w:rPr>
        <w:t>Лічильник 2</w:t>
      </w:r>
    </w:p>
    <w:p w:rsidR="00A828FF" w:rsidRPr="00460A49" w:rsidRDefault="00A828FF" w:rsidP="00A828FF">
      <w:pPr>
        <w:jc w:val="both"/>
        <w:rPr>
          <w:sz w:val="28"/>
          <w:szCs w:val="28"/>
        </w:rPr>
      </w:pPr>
      <w:r w:rsidRPr="00460A49">
        <w:rPr>
          <w:sz w:val="28"/>
          <w:szCs w:val="28"/>
        </w:rPr>
        <w:t xml:space="preserve">    set cn3 = GetTag("TASK1","CNT3")</w:t>
      </w:r>
      <w:r w:rsidRPr="00460A49">
        <w:rPr>
          <w:sz w:val="28"/>
          <w:szCs w:val="28"/>
        </w:rPr>
        <w:tab/>
        <w:t xml:space="preserve">   </w:t>
      </w:r>
      <w:r w:rsidR="00D23120">
        <w:rPr>
          <w:sz w:val="28"/>
          <w:szCs w:val="28"/>
        </w:rPr>
        <w:t>‘</w:t>
      </w:r>
      <w:r w:rsidRPr="00460A49">
        <w:rPr>
          <w:sz w:val="28"/>
          <w:szCs w:val="28"/>
        </w:rPr>
        <w:t>Лічильник 3</w:t>
      </w:r>
    </w:p>
    <w:p w:rsidR="00A828FF" w:rsidRPr="00460A49" w:rsidRDefault="00A828FF" w:rsidP="00A828FF">
      <w:pPr>
        <w:jc w:val="both"/>
        <w:rPr>
          <w:sz w:val="28"/>
          <w:szCs w:val="28"/>
        </w:rPr>
      </w:pPr>
      <w:r w:rsidRPr="00460A49">
        <w:rPr>
          <w:sz w:val="28"/>
          <w:szCs w:val="28"/>
        </w:rPr>
        <w:t xml:space="preserve">    set cn4 = GetTag("TASK1","CNT4")</w:t>
      </w:r>
      <w:r w:rsidRPr="00460A49">
        <w:rPr>
          <w:sz w:val="28"/>
          <w:szCs w:val="28"/>
        </w:rPr>
        <w:tab/>
        <w:t xml:space="preserve">   </w:t>
      </w:r>
      <w:r w:rsidR="00D23120">
        <w:rPr>
          <w:sz w:val="28"/>
          <w:szCs w:val="28"/>
        </w:rPr>
        <w:t>‘</w:t>
      </w:r>
      <w:r w:rsidRPr="00460A49">
        <w:rPr>
          <w:sz w:val="28"/>
          <w:szCs w:val="28"/>
        </w:rPr>
        <w:t>Лічильник 4</w:t>
      </w:r>
    </w:p>
    <w:p w:rsidR="00A828FF" w:rsidRPr="00460A49" w:rsidRDefault="00A828FF" w:rsidP="00A828FF">
      <w:pPr>
        <w:jc w:val="both"/>
        <w:rPr>
          <w:sz w:val="28"/>
          <w:szCs w:val="28"/>
        </w:rPr>
      </w:pPr>
      <w:r w:rsidRPr="00460A49">
        <w:rPr>
          <w:sz w:val="28"/>
          <w:szCs w:val="28"/>
        </w:rPr>
        <w:t xml:space="preserve">    set cn5 = GetTag("TASK1","CNT5")</w:t>
      </w:r>
      <w:r w:rsidRPr="00460A49">
        <w:rPr>
          <w:sz w:val="28"/>
          <w:szCs w:val="28"/>
        </w:rPr>
        <w:tab/>
        <w:t xml:space="preserve">   </w:t>
      </w:r>
      <w:r w:rsidR="00D23120">
        <w:rPr>
          <w:sz w:val="28"/>
          <w:szCs w:val="28"/>
        </w:rPr>
        <w:t>‘</w:t>
      </w:r>
      <w:r w:rsidRPr="00460A49">
        <w:rPr>
          <w:sz w:val="28"/>
          <w:szCs w:val="28"/>
        </w:rPr>
        <w:t>Лічильник 5</w:t>
      </w:r>
    </w:p>
    <w:p w:rsidR="00A828FF" w:rsidRPr="00460A49" w:rsidRDefault="00A828FF" w:rsidP="00A828FF">
      <w:pPr>
        <w:jc w:val="both"/>
        <w:rPr>
          <w:sz w:val="28"/>
          <w:szCs w:val="28"/>
        </w:rPr>
      </w:pPr>
      <w:r w:rsidRPr="00460A49">
        <w:rPr>
          <w:sz w:val="28"/>
          <w:szCs w:val="28"/>
        </w:rPr>
        <w:tab/>
        <w:t>set t2 = GetTag("DISP1","CBTN2")</w:t>
      </w:r>
      <w:r w:rsidRPr="00460A49">
        <w:rPr>
          <w:sz w:val="28"/>
          <w:szCs w:val="28"/>
        </w:rPr>
        <w:tab/>
        <w:t xml:space="preserve">   </w:t>
      </w:r>
      <w:r w:rsidR="00D23120">
        <w:rPr>
          <w:sz w:val="28"/>
          <w:szCs w:val="28"/>
        </w:rPr>
        <w:t>‘</w:t>
      </w:r>
      <w:r w:rsidRPr="00460A49">
        <w:rPr>
          <w:sz w:val="28"/>
          <w:szCs w:val="28"/>
        </w:rPr>
        <w:t>СТАРТ</w:t>
      </w:r>
    </w:p>
    <w:p w:rsidR="00A828FF" w:rsidRPr="00460A49" w:rsidRDefault="00A828FF" w:rsidP="00A828FF">
      <w:pPr>
        <w:jc w:val="both"/>
        <w:rPr>
          <w:sz w:val="28"/>
          <w:szCs w:val="28"/>
        </w:rPr>
      </w:pPr>
      <w:r w:rsidRPr="00460A49">
        <w:rPr>
          <w:sz w:val="28"/>
          <w:szCs w:val="28"/>
        </w:rPr>
        <w:t xml:space="preserve">    set k1 = GetTag("DISP1","BBTN1")</w:t>
      </w:r>
      <w:r w:rsidRPr="00460A49">
        <w:rPr>
          <w:sz w:val="28"/>
          <w:szCs w:val="28"/>
        </w:rPr>
        <w:tab/>
        <w:t xml:space="preserve">   </w:t>
      </w:r>
      <w:r w:rsidR="00D23120">
        <w:rPr>
          <w:sz w:val="28"/>
          <w:szCs w:val="28"/>
        </w:rPr>
        <w:t>‘</w:t>
      </w:r>
      <w:r w:rsidRPr="00460A49">
        <w:rPr>
          <w:sz w:val="28"/>
          <w:szCs w:val="28"/>
        </w:rPr>
        <w:t>0,2...1,5 л</w:t>
      </w:r>
    </w:p>
    <w:p w:rsidR="00A828FF" w:rsidRPr="00460A49" w:rsidRDefault="00A828FF" w:rsidP="00A828FF">
      <w:pPr>
        <w:jc w:val="both"/>
        <w:rPr>
          <w:sz w:val="28"/>
          <w:szCs w:val="28"/>
        </w:rPr>
      </w:pPr>
      <w:r w:rsidRPr="00460A49">
        <w:rPr>
          <w:sz w:val="28"/>
          <w:szCs w:val="28"/>
        </w:rPr>
        <w:t xml:space="preserve">    set k2 = GetTag("DISP1","BBTN2")</w:t>
      </w:r>
      <w:r w:rsidRPr="00460A49">
        <w:rPr>
          <w:sz w:val="28"/>
          <w:szCs w:val="28"/>
        </w:rPr>
        <w:tab/>
        <w:t xml:space="preserve">   </w:t>
      </w:r>
      <w:r w:rsidR="00D23120">
        <w:rPr>
          <w:sz w:val="28"/>
          <w:szCs w:val="28"/>
        </w:rPr>
        <w:t>‘</w:t>
      </w:r>
      <w:r w:rsidRPr="00460A49">
        <w:rPr>
          <w:sz w:val="28"/>
          <w:szCs w:val="28"/>
        </w:rPr>
        <w:t xml:space="preserve">2, </w:t>
      </w:r>
      <w:smartTag w:uri="urn:schemas-microsoft-com:office:smarttags" w:element="metricconverter">
        <w:smartTagPr>
          <w:attr w:name="ProductID" w:val="3 л"/>
        </w:smartTagPr>
        <w:r w:rsidRPr="00460A49">
          <w:rPr>
            <w:sz w:val="28"/>
            <w:szCs w:val="28"/>
          </w:rPr>
          <w:t>3 л</w:t>
        </w:r>
      </w:smartTag>
    </w:p>
    <w:p w:rsidR="00A828FF" w:rsidRPr="00460A49" w:rsidRDefault="00A828FF" w:rsidP="00A828FF">
      <w:pPr>
        <w:jc w:val="both"/>
        <w:rPr>
          <w:sz w:val="28"/>
          <w:szCs w:val="28"/>
        </w:rPr>
      </w:pPr>
    </w:p>
    <w:p w:rsidR="00A828FF" w:rsidRPr="00460A49" w:rsidRDefault="00A828FF" w:rsidP="00A828FF">
      <w:pPr>
        <w:jc w:val="both"/>
        <w:rPr>
          <w:sz w:val="28"/>
          <w:szCs w:val="28"/>
        </w:rPr>
      </w:pPr>
      <w:r w:rsidRPr="00460A49">
        <w:rPr>
          <w:sz w:val="28"/>
          <w:szCs w:val="28"/>
        </w:rPr>
        <w:t xml:space="preserve">if k1=1 then s%=26 </w:t>
      </w:r>
      <w:r w:rsidRPr="00460A49">
        <w:rPr>
          <w:sz w:val="28"/>
          <w:szCs w:val="28"/>
        </w:rPr>
        <w:tab/>
        <w:t xml:space="preserve"> </w:t>
      </w:r>
      <w:r w:rsidR="00D23120">
        <w:rPr>
          <w:sz w:val="28"/>
          <w:szCs w:val="28"/>
        </w:rPr>
        <w:t>‘</w:t>
      </w:r>
      <w:r w:rsidRPr="00460A49">
        <w:rPr>
          <w:sz w:val="28"/>
          <w:szCs w:val="28"/>
        </w:rPr>
        <w:t>Встановлення величини тиску в автоклаві 1,5 атм</w:t>
      </w:r>
    </w:p>
    <w:p w:rsidR="00A828FF" w:rsidRPr="00460A49" w:rsidRDefault="00A828FF" w:rsidP="00A828FF">
      <w:pPr>
        <w:jc w:val="both"/>
        <w:rPr>
          <w:sz w:val="28"/>
          <w:szCs w:val="28"/>
        </w:rPr>
      </w:pPr>
      <w:r w:rsidRPr="00460A49">
        <w:rPr>
          <w:sz w:val="28"/>
          <w:szCs w:val="28"/>
        </w:rPr>
        <w:t xml:space="preserve">if k2=1 then s%=20 </w:t>
      </w:r>
      <w:r w:rsidRPr="00460A49">
        <w:rPr>
          <w:sz w:val="28"/>
          <w:szCs w:val="28"/>
        </w:rPr>
        <w:tab/>
        <w:t xml:space="preserve"> </w:t>
      </w:r>
      <w:r w:rsidR="00D23120">
        <w:rPr>
          <w:sz w:val="28"/>
          <w:szCs w:val="28"/>
        </w:rPr>
        <w:t>‘</w:t>
      </w:r>
      <w:r w:rsidRPr="00460A49">
        <w:rPr>
          <w:sz w:val="28"/>
          <w:szCs w:val="28"/>
        </w:rPr>
        <w:t>Встановлення величини тиску в автоклаві 2 атм</w:t>
      </w:r>
    </w:p>
    <w:p w:rsidR="00A828FF" w:rsidRPr="00460A49" w:rsidRDefault="00A828FF" w:rsidP="00A828FF">
      <w:pPr>
        <w:jc w:val="both"/>
        <w:rPr>
          <w:sz w:val="28"/>
          <w:szCs w:val="28"/>
        </w:rPr>
      </w:pPr>
      <w:r w:rsidRPr="00460A49">
        <w:rPr>
          <w:sz w:val="28"/>
          <w:szCs w:val="28"/>
        </w:rPr>
        <w:t xml:space="preserve">if s%=0 then outputi 7,1 </w:t>
      </w:r>
    </w:p>
    <w:p w:rsidR="00A828FF" w:rsidRPr="00460A49" w:rsidRDefault="00A828FF" w:rsidP="00A828FF">
      <w:pPr>
        <w:jc w:val="both"/>
        <w:rPr>
          <w:sz w:val="28"/>
          <w:szCs w:val="28"/>
        </w:rPr>
      </w:pPr>
      <w:r w:rsidRPr="00460A49">
        <w:rPr>
          <w:sz w:val="28"/>
          <w:szCs w:val="28"/>
        </w:rPr>
        <w:t xml:space="preserve">else outputi 7,0                </w:t>
      </w:r>
      <w:r w:rsidR="00D23120">
        <w:rPr>
          <w:sz w:val="28"/>
          <w:szCs w:val="28"/>
        </w:rPr>
        <w:t>‘</w:t>
      </w:r>
      <w:r w:rsidRPr="00460A49">
        <w:rPr>
          <w:sz w:val="28"/>
          <w:szCs w:val="28"/>
        </w:rPr>
        <w:t>Вивід строки для вводу величини тиску в автоклаві</w:t>
      </w:r>
    </w:p>
    <w:p w:rsidR="00A828FF" w:rsidRPr="00460A49" w:rsidRDefault="00A828FF" w:rsidP="00A828FF">
      <w:pPr>
        <w:jc w:val="both"/>
        <w:rPr>
          <w:sz w:val="28"/>
          <w:szCs w:val="28"/>
        </w:rPr>
      </w:pPr>
    </w:p>
    <w:p w:rsidR="00A828FF" w:rsidRPr="00460A49" w:rsidRDefault="00A828FF" w:rsidP="00A828FF">
      <w:pPr>
        <w:jc w:val="both"/>
        <w:rPr>
          <w:sz w:val="28"/>
          <w:szCs w:val="28"/>
        </w:rPr>
      </w:pPr>
      <w:r w:rsidRPr="00460A49">
        <w:rPr>
          <w:sz w:val="28"/>
          <w:szCs w:val="28"/>
        </w:rPr>
        <w:t xml:space="preserve">if t2=1 then  </w:t>
      </w:r>
      <w:r w:rsidRPr="00460A49">
        <w:rPr>
          <w:sz w:val="28"/>
          <w:szCs w:val="28"/>
        </w:rPr>
        <w:tab/>
      </w:r>
      <w:r w:rsidRPr="00460A49">
        <w:rPr>
          <w:sz w:val="28"/>
          <w:szCs w:val="28"/>
        </w:rPr>
        <w:tab/>
        <w:t xml:space="preserve"> </w:t>
      </w:r>
      <w:r w:rsidR="00D23120">
        <w:rPr>
          <w:sz w:val="28"/>
          <w:szCs w:val="28"/>
        </w:rPr>
        <w:t>‘</w:t>
      </w:r>
      <w:r w:rsidRPr="00460A49">
        <w:rPr>
          <w:sz w:val="28"/>
          <w:szCs w:val="28"/>
        </w:rPr>
        <w:t xml:space="preserve">Якщо натиснена клавіша "СTAРT" </w:t>
      </w:r>
    </w:p>
    <w:p w:rsidR="00A828FF" w:rsidRPr="00460A49" w:rsidRDefault="00A828FF" w:rsidP="00A828FF">
      <w:pPr>
        <w:jc w:val="both"/>
        <w:rPr>
          <w:sz w:val="28"/>
          <w:szCs w:val="28"/>
        </w:rPr>
      </w:pPr>
      <w:r w:rsidRPr="00460A49">
        <w:rPr>
          <w:sz w:val="28"/>
          <w:szCs w:val="28"/>
        </w:rPr>
        <w:t xml:space="preserve">   outputi 1,1 </w:t>
      </w:r>
      <w:r w:rsidRPr="00460A49">
        <w:rPr>
          <w:sz w:val="28"/>
          <w:szCs w:val="28"/>
        </w:rPr>
        <w:tab/>
      </w:r>
      <w:r w:rsidRPr="00460A49">
        <w:rPr>
          <w:sz w:val="28"/>
          <w:szCs w:val="28"/>
        </w:rPr>
        <w:tab/>
      </w:r>
      <w:r w:rsidR="00D23120">
        <w:rPr>
          <w:sz w:val="28"/>
          <w:szCs w:val="28"/>
        </w:rPr>
        <w:t>‘</w:t>
      </w:r>
      <w:r w:rsidRPr="00460A49">
        <w:rPr>
          <w:sz w:val="28"/>
          <w:szCs w:val="28"/>
        </w:rPr>
        <w:t xml:space="preserve">Подача води </w:t>
      </w:r>
    </w:p>
    <w:p w:rsidR="00A828FF" w:rsidRPr="00460A49" w:rsidRDefault="00A828FF" w:rsidP="00A828FF">
      <w:pPr>
        <w:jc w:val="both"/>
        <w:rPr>
          <w:sz w:val="28"/>
          <w:szCs w:val="28"/>
        </w:rPr>
      </w:pPr>
    </w:p>
    <w:p w:rsidR="00A828FF" w:rsidRPr="00460A49" w:rsidRDefault="00A828FF" w:rsidP="00A828FF">
      <w:pPr>
        <w:jc w:val="both"/>
        <w:rPr>
          <w:sz w:val="28"/>
          <w:szCs w:val="28"/>
        </w:rPr>
      </w:pPr>
      <w:r w:rsidRPr="00460A49">
        <w:rPr>
          <w:sz w:val="28"/>
          <w:szCs w:val="28"/>
        </w:rPr>
        <w:t>if cn1=4000 then</w:t>
      </w:r>
      <w:r w:rsidRPr="00460A49">
        <w:rPr>
          <w:sz w:val="28"/>
          <w:szCs w:val="28"/>
        </w:rPr>
        <w:tab/>
      </w:r>
      <w:r w:rsidRPr="00460A49">
        <w:rPr>
          <w:sz w:val="28"/>
          <w:szCs w:val="28"/>
        </w:rPr>
        <w:tab/>
        <w:t xml:space="preserve"> </w:t>
      </w:r>
      <w:r w:rsidR="00D23120">
        <w:rPr>
          <w:sz w:val="28"/>
          <w:szCs w:val="28"/>
        </w:rPr>
        <w:t>‘</w:t>
      </w:r>
      <w:r w:rsidRPr="00460A49">
        <w:rPr>
          <w:sz w:val="28"/>
          <w:szCs w:val="28"/>
        </w:rPr>
        <w:t>Якщо автоклав заповнений водою</w:t>
      </w:r>
    </w:p>
    <w:p w:rsidR="00A828FF" w:rsidRPr="00460A49" w:rsidRDefault="00A828FF" w:rsidP="00A828FF">
      <w:pPr>
        <w:jc w:val="both"/>
        <w:rPr>
          <w:sz w:val="28"/>
          <w:szCs w:val="28"/>
        </w:rPr>
      </w:pPr>
      <w:r w:rsidRPr="00460A49">
        <w:rPr>
          <w:sz w:val="28"/>
          <w:szCs w:val="28"/>
        </w:rPr>
        <w:t xml:space="preserve">     outputi 1,0 </w:t>
      </w:r>
      <w:r w:rsidRPr="00460A49">
        <w:rPr>
          <w:sz w:val="28"/>
          <w:szCs w:val="28"/>
        </w:rPr>
        <w:tab/>
      </w:r>
      <w:r w:rsidRPr="00460A49">
        <w:rPr>
          <w:sz w:val="28"/>
          <w:szCs w:val="28"/>
        </w:rPr>
        <w:tab/>
      </w:r>
      <w:r w:rsidR="00D23120">
        <w:rPr>
          <w:sz w:val="28"/>
          <w:szCs w:val="28"/>
        </w:rPr>
        <w:t>‘</w:t>
      </w:r>
      <w:r w:rsidRPr="00460A49">
        <w:rPr>
          <w:sz w:val="28"/>
          <w:szCs w:val="28"/>
        </w:rPr>
        <w:t>Припинення подачі води</w:t>
      </w:r>
    </w:p>
    <w:p w:rsidR="00A828FF" w:rsidRPr="00460A49" w:rsidRDefault="00A828FF" w:rsidP="00A828FF">
      <w:pPr>
        <w:jc w:val="both"/>
        <w:rPr>
          <w:sz w:val="28"/>
          <w:szCs w:val="28"/>
        </w:rPr>
      </w:pPr>
      <w:r w:rsidRPr="00460A49">
        <w:rPr>
          <w:sz w:val="28"/>
          <w:szCs w:val="28"/>
        </w:rPr>
        <w:t xml:space="preserve">     outputi 2,1 </w:t>
      </w:r>
      <w:r w:rsidRPr="00460A49">
        <w:rPr>
          <w:sz w:val="28"/>
          <w:szCs w:val="28"/>
        </w:rPr>
        <w:tab/>
      </w:r>
      <w:r w:rsidRPr="00460A49">
        <w:rPr>
          <w:sz w:val="28"/>
          <w:szCs w:val="28"/>
        </w:rPr>
        <w:tab/>
      </w:r>
      <w:r w:rsidR="00D23120">
        <w:rPr>
          <w:sz w:val="28"/>
          <w:szCs w:val="28"/>
        </w:rPr>
        <w:t>‘</w:t>
      </w:r>
      <w:r w:rsidRPr="00460A49">
        <w:rPr>
          <w:sz w:val="28"/>
          <w:szCs w:val="28"/>
        </w:rPr>
        <w:t>Відкриття крану на злив води з верхнього рівня</w:t>
      </w:r>
    </w:p>
    <w:p w:rsidR="00A828FF" w:rsidRPr="00460A49" w:rsidRDefault="00A828FF" w:rsidP="00A828FF">
      <w:pPr>
        <w:jc w:val="both"/>
        <w:rPr>
          <w:sz w:val="28"/>
          <w:szCs w:val="28"/>
        </w:rPr>
      </w:pPr>
      <w:r w:rsidRPr="00460A49">
        <w:rPr>
          <w:sz w:val="28"/>
          <w:szCs w:val="28"/>
        </w:rPr>
        <w:t>end if</w:t>
      </w:r>
    </w:p>
    <w:p w:rsidR="00A828FF" w:rsidRPr="00460A49" w:rsidRDefault="00A828FF" w:rsidP="00A828FF">
      <w:pPr>
        <w:jc w:val="both"/>
        <w:rPr>
          <w:sz w:val="28"/>
          <w:szCs w:val="28"/>
        </w:rPr>
      </w:pPr>
    </w:p>
    <w:p w:rsidR="00A828FF" w:rsidRPr="00460A49" w:rsidRDefault="00A828FF" w:rsidP="00A828FF">
      <w:pPr>
        <w:jc w:val="both"/>
        <w:rPr>
          <w:sz w:val="28"/>
          <w:szCs w:val="28"/>
        </w:rPr>
      </w:pPr>
      <w:r w:rsidRPr="00460A49">
        <w:rPr>
          <w:sz w:val="28"/>
          <w:szCs w:val="28"/>
        </w:rPr>
        <w:t xml:space="preserve">if cn2=10 then          </w:t>
      </w:r>
      <w:r w:rsidR="00D23120">
        <w:rPr>
          <w:sz w:val="28"/>
          <w:szCs w:val="28"/>
        </w:rPr>
        <w:t>‘</w:t>
      </w:r>
      <w:r w:rsidRPr="00460A49">
        <w:rPr>
          <w:sz w:val="28"/>
          <w:szCs w:val="28"/>
        </w:rPr>
        <w:t xml:space="preserve">Якщо встановився верхній рівень води в автоклаві </w:t>
      </w:r>
    </w:p>
    <w:p w:rsidR="00A828FF" w:rsidRPr="00460A49" w:rsidRDefault="00A828FF" w:rsidP="00A828FF">
      <w:pPr>
        <w:jc w:val="both"/>
        <w:rPr>
          <w:sz w:val="28"/>
          <w:szCs w:val="28"/>
        </w:rPr>
      </w:pPr>
      <w:r w:rsidRPr="00460A49">
        <w:rPr>
          <w:sz w:val="28"/>
          <w:szCs w:val="28"/>
        </w:rPr>
        <w:t xml:space="preserve">   outputi 2,0</w:t>
      </w:r>
      <w:r w:rsidRPr="00460A49">
        <w:rPr>
          <w:sz w:val="28"/>
          <w:szCs w:val="28"/>
        </w:rPr>
        <w:tab/>
        <w:t xml:space="preserve">   </w:t>
      </w:r>
      <w:r w:rsidR="00D23120">
        <w:rPr>
          <w:sz w:val="28"/>
          <w:szCs w:val="28"/>
        </w:rPr>
        <w:t>‘</w:t>
      </w:r>
      <w:r w:rsidRPr="00460A49">
        <w:rPr>
          <w:sz w:val="28"/>
          <w:szCs w:val="28"/>
        </w:rPr>
        <w:t>Закриття крану на злив води з верхнього рівня</w:t>
      </w:r>
    </w:p>
    <w:p w:rsidR="00A828FF" w:rsidRPr="00460A49" w:rsidRDefault="00A828FF" w:rsidP="00A828FF">
      <w:pPr>
        <w:jc w:val="both"/>
        <w:rPr>
          <w:sz w:val="28"/>
          <w:szCs w:val="28"/>
        </w:rPr>
      </w:pPr>
      <w:r w:rsidRPr="00460A49">
        <w:rPr>
          <w:sz w:val="28"/>
          <w:szCs w:val="28"/>
        </w:rPr>
        <w:t xml:space="preserve">   outputi 3,1        </w:t>
      </w:r>
      <w:r w:rsidRPr="00460A49">
        <w:rPr>
          <w:sz w:val="28"/>
          <w:szCs w:val="28"/>
        </w:rPr>
        <w:tab/>
        <w:t xml:space="preserve">   </w:t>
      </w:r>
      <w:r w:rsidR="00D23120">
        <w:rPr>
          <w:sz w:val="28"/>
          <w:szCs w:val="28"/>
        </w:rPr>
        <w:t>‘</w:t>
      </w:r>
      <w:r w:rsidRPr="00460A49">
        <w:rPr>
          <w:sz w:val="28"/>
          <w:szCs w:val="28"/>
        </w:rPr>
        <w:t>Подача в автоклав повітря та пари</w:t>
      </w:r>
    </w:p>
    <w:p w:rsidR="00A828FF" w:rsidRPr="00460A49" w:rsidRDefault="00A828FF" w:rsidP="00A828FF">
      <w:pPr>
        <w:jc w:val="both"/>
        <w:rPr>
          <w:sz w:val="28"/>
          <w:szCs w:val="28"/>
        </w:rPr>
      </w:pPr>
      <w:r w:rsidRPr="00460A49">
        <w:rPr>
          <w:sz w:val="28"/>
          <w:szCs w:val="28"/>
        </w:rPr>
        <w:t xml:space="preserve">   outputf 5,cn3*2.5  </w:t>
      </w:r>
      <w:r w:rsidR="00D23120">
        <w:rPr>
          <w:sz w:val="28"/>
          <w:szCs w:val="28"/>
        </w:rPr>
        <w:t>‘</w:t>
      </w:r>
      <w:r w:rsidRPr="00460A49">
        <w:rPr>
          <w:sz w:val="28"/>
          <w:szCs w:val="28"/>
        </w:rPr>
        <w:t>Виведення величини температури в автоклаві на індикатор</w:t>
      </w:r>
    </w:p>
    <w:p w:rsidR="00A828FF" w:rsidRPr="00460A49" w:rsidRDefault="00A828FF" w:rsidP="00A828FF">
      <w:pPr>
        <w:jc w:val="both"/>
        <w:rPr>
          <w:sz w:val="28"/>
          <w:szCs w:val="28"/>
        </w:rPr>
      </w:pPr>
      <w:r w:rsidRPr="00460A49">
        <w:rPr>
          <w:sz w:val="28"/>
          <w:szCs w:val="28"/>
        </w:rPr>
        <w:t xml:space="preserve">   outputf 6,cn3/s%</w:t>
      </w:r>
      <w:r w:rsidRPr="00460A49">
        <w:rPr>
          <w:sz w:val="28"/>
          <w:szCs w:val="28"/>
        </w:rPr>
        <w:tab/>
        <w:t xml:space="preserve">  </w:t>
      </w:r>
      <w:r w:rsidR="00D23120">
        <w:rPr>
          <w:sz w:val="28"/>
          <w:szCs w:val="28"/>
        </w:rPr>
        <w:t>‘</w:t>
      </w:r>
      <w:r w:rsidRPr="00460A49">
        <w:rPr>
          <w:sz w:val="28"/>
          <w:szCs w:val="28"/>
        </w:rPr>
        <w:t>Виведення величини тиску в автоклаві на індикатор</w:t>
      </w:r>
    </w:p>
    <w:p w:rsidR="00A828FF" w:rsidRPr="00460A49" w:rsidRDefault="00A828FF" w:rsidP="00A828FF">
      <w:pPr>
        <w:jc w:val="both"/>
        <w:rPr>
          <w:sz w:val="28"/>
          <w:szCs w:val="28"/>
        </w:rPr>
      </w:pPr>
      <w:r w:rsidRPr="00460A49">
        <w:rPr>
          <w:sz w:val="28"/>
          <w:szCs w:val="28"/>
        </w:rPr>
        <w:t>end if</w:t>
      </w:r>
    </w:p>
    <w:p w:rsidR="00A828FF" w:rsidRPr="00460A49" w:rsidRDefault="00A828FF" w:rsidP="00A828FF">
      <w:pPr>
        <w:jc w:val="both"/>
        <w:rPr>
          <w:sz w:val="28"/>
          <w:szCs w:val="28"/>
        </w:rPr>
      </w:pPr>
      <w:r w:rsidRPr="00460A49">
        <w:rPr>
          <w:sz w:val="28"/>
          <w:szCs w:val="28"/>
        </w:rPr>
        <w:tab/>
      </w:r>
      <w:r w:rsidRPr="00460A49">
        <w:rPr>
          <w:sz w:val="28"/>
          <w:szCs w:val="28"/>
        </w:rPr>
        <w:tab/>
      </w:r>
      <w:r w:rsidRPr="00460A49">
        <w:rPr>
          <w:sz w:val="28"/>
          <w:szCs w:val="28"/>
        </w:rPr>
        <w:tab/>
        <w:t xml:space="preserve">     </w:t>
      </w:r>
    </w:p>
    <w:p w:rsidR="00A828FF" w:rsidRPr="00460A49" w:rsidRDefault="00A828FF" w:rsidP="00A828FF">
      <w:pPr>
        <w:jc w:val="both"/>
        <w:rPr>
          <w:sz w:val="28"/>
          <w:szCs w:val="28"/>
        </w:rPr>
      </w:pPr>
      <w:r w:rsidRPr="00460A49">
        <w:rPr>
          <w:sz w:val="28"/>
          <w:szCs w:val="28"/>
        </w:rPr>
        <w:t xml:space="preserve">if cn3=40 then    </w:t>
      </w:r>
      <w:r w:rsidRPr="00460A49">
        <w:rPr>
          <w:sz w:val="28"/>
          <w:szCs w:val="28"/>
        </w:rPr>
        <w:tab/>
        <w:t xml:space="preserve"> </w:t>
      </w:r>
      <w:r w:rsidR="00D23120">
        <w:rPr>
          <w:sz w:val="28"/>
          <w:szCs w:val="28"/>
        </w:rPr>
        <w:t>‘</w:t>
      </w:r>
      <w:r w:rsidRPr="00460A49">
        <w:rPr>
          <w:sz w:val="28"/>
          <w:szCs w:val="28"/>
        </w:rPr>
        <w:t>Якщо автоклав вийшов на режим</w:t>
      </w:r>
    </w:p>
    <w:p w:rsidR="00A828FF" w:rsidRPr="00460A49" w:rsidRDefault="00A828FF" w:rsidP="00A828FF">
      <w:pPr>
        <w:jc w:val="both"/>
        <w:rPr>
          <w:sz w:val="28"/>
          <w:szCs w:val="28"/>
        </w:rPr>
      </w:pPr>
      <w:r w:rsidRPr="00460A49">
        <w:rPr>
          <w:sz w:val="28"/>
          <w:szCs w:val="28"/>
        </w:rPr>
        <w:t xml:space="preserve">   outputi 3,0     </w:t>
      </w:r>
      <w:r w:rsidRPr="00460A49">
        <w:rPr>
          <w:sz w:val="28"/>
          <w:szCs w:val="28"/>
        </w:rPr>
        <w:tab/>
        <w:t xml:space="preserve"> </w:t>
      </w:r>
      <w:r w:rsidR="00D23120">
        <w:rPr>
          <w:sz w:val="28"/>
          <w:szCs w:val="28"/>
        </w:rPr>
        <w:t>‘</w:t>
      </w:r>
      <w:r w:rsidRPr="00460A49">
        <w:rPr>
          <w:sz w:val="28"/>
          <w:szCs w:val="28"/>
        </w:rPr>
        <w:t>Припинення подачі повітря та пару</w:t>
      </w:r>
    </w:p>
    <w:p w:rsidR="00A828FF" w:rsidRPr="00460A49" w:rsidRDefault="00A828FF" w:rsidP="00A828FF">
      <w:pPr>
        <w:jc w:val="both"/>
        <w:rPr>
          <w:sz w:val="28"/>
          <w:szCs w:val="28"/>
        </w:rPr>
      </w:pPr>
      <w:r w:rsidRPr="00460A49">
        <w:rPr>
          <w:sz w:val="28"/>
          <w:szCs w:val="28"/>
        </w:rPr>
        <w:t xml:space="preserve">   outputf 0,cn4/2 </w:t>
      </w:r>
      <w:r w:rsidRPr="00460A49">
        <w:rPr>
          <w:sz w:val="28"/>
          <w:szCs w:val="28"/>
        </w:rPr>
        <w:tab/>
        <w:t xml:space="preserve"> </w:t>
      </w:r>
      <w:r w:rsidR="00D23120">
        <w:rPr>
          <w:sz w:val="28"/>
          <w:szCs w:val="28"/>
        </w:rPr>
        <w:t>‘</w:t>
      </w:r>
      <w:r w:rsidRPr="00460A49">
        <w:rPr>
          <w:sz w:val="28"/>
          <w:szCs w:val="28"/>
        </w:rPr>
        <w:t>Виведення величини часу витримки на індикатор</w:t>
      </w:r>
    </w:p>
    <w:p w:rsidR="00A828FF" w:rsidRPr="00460A49" w:rsidRDefault="00A828FF" w:rsidP="00A828FF">
      <w:pPr>
        <w:jc w:val="both"/>
        <w:rPr>
          <w:sz w:val="28"/>
          <w:szCs w:val="28"/>
        </w:rPr>
      </w:pPr>
      <w:r w:rsidRPr="00460A49">
        <w:rPr>
          <w:sz w:val="28"/>
          <w:szCs w:val="28"/>
        </w:rPr>
        <w:t xml:space="preserve">end if   </w:t>
      </w:r>
    </w:p>
    <w:p w:rsidR="00A828FF" w:rsidRPr="00460A49" w:rsidRDefault="00A828FF" w:rsidP="00A828FF">
      <w:pPr>
        <w:jc w:val="both"/>
        <w:rPr>
          <w:sz w:val="28"/>
          <w:szCs w:val="28"/>
        </w:rPr>
      </w:pPr>
    </w:p>
    <w:p w:rsidR="00A828FF" w:rsidRPr="00460A49" w:rsidRDefault="00A828FF" w:rsidP="00A828FF">
      <w:pPr>
        <w:jc w:val="both"/>
        <w:rPr>
          <w:sz w:val="28"/>
          <w:szCs w:val="28"/>
        </w:rPr>
      </w:pPr>
      <w:r w:rsidRPr="00460A49">
        <w:rPr>
          <w:sz w:val="28"/>
          <w:szCs w:val="28"/>
        </w:rPr>
        <w:t>if cn4=50 then</w:t>
      </w:r>
      <w:r w:rsidRPr="00460A49">
        <w:rPr>
          <w:sz w:val="28"/>
          <w:szCs w:val="28"/>
        </w:rPr>
        <w:tab/>
        <w:t xml:space="preserve"> </w:t>
      </w:r>
      <w:r w:rsidR="00D23120">
        <w:rPr>
          <w:sz w:val="28"/>
          <w:szCs w:val="28"/>
        </w:rPr>
        <w:t>‘</w:t>
      </w:r>
      <w:r w:rsidRPr="00460A49">
        <w:rPr>
          <w:sz w:val="28"/>
          <w:szCs w:val="28"/>
        </w:rPr>
        <w:t>Якщо витримано час 25 хв</w:t>
      </w:r>
    </w:p>
    <w:p w:rsidR="00A828FF" w:rsidRPr="00460A49" w:rsidRDefault="00A828FF" w:rsidP="00A828FF">
      <w:pPr>
        <w:jc w:val="both"/>
        <w:rPr>
          <w:sz w:val="28"/>
          <w:szCs w:val="28"/>
        </w:rPr>
      </w:pPr>
      <w:r w:rsidRPr="00460A49">
        <w:rPr>
          <w:sz w:val="28"/>
          <w:szCs w:val="28"/>
        </w:rPr>
        <w:t xml:space="preserve">   outputi 4,1 </w:t>
      </w:r>
      <w:r w:rsidRPr="00460A49">
        <w:rPr>
          <w:sz w:val="28"/>
          <w:szCs w:val="28"/>
        </w:rPr>
        <w:tab/>
      </w:r>
      <w:r w:rsidR="00D23120">
        <w:rPr>
          <w:sz w:val="28"/>
          <w:szCs w:val="28"/>
        </w:rPr>
        <w:t>‘</w:t>
      </w:r>
      <w:r w:rsidRPr="00460A49">
        <w:rPr>
          <w:sz w:val="28"/>
          <w:szCs w:val="28"/>
        </w:rPr>
        <w:t>Відкриття крану на злив</w:t>
      </w:r>
    </w:p>
    <w:p w:rsidR="00A828FF" w:rsidRPr="00460A49" w:rsidRDefault="00A828FF" w:rsidP="00A828FF">
      <w:pPr>
        <w:jc w:val="both"/>
        <w:rPr>
          <w:sz w:val="28"/>
          <w:szCs w:val="28"/>
        </w:rPr>
      </w:pPr>
      <w:r w:rsidRPr="00460A49">
        <w:rPr>
          <w:sz w:val="28"/>
          <w:szCs w:val="28"/>
        </w:rPr>
        <w:lastRenderedPageBreak/>
        <w:t xml:space="preserve">   outputf 5,0</w:t>
      </w:r>
      <w:r w:rsidRPr="00460A49">
        <w:rPr>
          <w:sz w:val="28"/>
          <w:szCs w:val="28"/>
        </w:rPr>
        <w:tab/>
      </w:r>
      <w:r w:rsidR="00D23120">
        <w:rPr>
          <w:sz w:val="28"/>
          <w:szCs w:val="28"/>
        </w:rPr>
        <w:t>‘</w:t>
      </w:r>
      <w:r w:rsidRPr="00460A49">
        <w:rPr>
          <w:sz w:val="28"/>
          <w:szCs w:val="28"/>
        </w:rPr>
        <w:t>Скидання на нуль індикатора температури</w:t>
      </w:r>
    </w:p>
    <w:p w:rsidR="00A828FF" w:rsidRPr="00460A49" w:rsidRDefault="00A828FF" w:rsidP="00A828FF">
      <w:pPr>
        <w:jc w:val="both"/>
        <w:rPr>
          <w:sz w:val="28"/>
          <w:szCs w:val="28"/>
        </w:rPr>
      </w:pPr>
      <w:r w:rsidRPr="00460A49">
        <w:rPr>
          <w:sz w:val="28"/>
          <w:szCs w:val="28"/>
        </w:rPr>
        <w:t xml:space="preserve">   outputf 6,0 </w:t>
      </w:r>
      <w:r w:rsidRPr="00460A49">
        <w:rPr>
          <w:sz w:val="28"/>
          <w:szCs w:val="28"/>
        </w:rPr>
        <w:tab/>
      </w:r>
      <w:r w:rsidR="00D23120">
        <w:rPr>
          <w:sz w:val="28"/>
          <w:szCs w:val="28"/>
        </w:rPr>
        <w:t>‘</w:t>
      </w:r>
      <w:r w:rsidRPr="00460A49">
        <w:rPr>
          <w:sz w:val="28"/>
          <w:szCs w:val="28"/>
        </w:rPr>
        <w:t>Скидання на нуль індикатора тиску</w:t>
      </w:r>
    </w:p>
    <w:p w:rsidR="00A828FF" w:rsidRPr="00460A49" w:rsidRDefault="00A828FF" w:rsidP="00A828FF">
      <w:pPr>
        <w:jc w:val="both"/>
        <w:rPr>
          <w:sz w:val="28"/>
          <w:szCs w:val="28"/>
        </w:rPr>
      </w:pPr>
      <w:r w:rsidRPr="00460A49">
        <w:rPr>
          <w:sz w:val="28"/>
          <w:szCs w:val="28"/>
        </w:rPr>
        <w:t xml:space="preserve">end if   </w:t>
      </w:r>
    </w:p>
    <w:p w:rsidR="00A828FF" w:rsidRPr="00460A49" w:rsidRDefault="00A828FF" w:rsidP="00A828FF">
      <w:pPr>
        <w:jc w:val="both"/>
        <w:rPr>
          <w:sz w:val="28"/>
          <w:szCs w:val="28"/>
        </w:rPr>
      </w:pPr>
      <w:r w:rsidRPr="00460A49">
        <w:rPr>
          <w:sz w:val="28"/>
          <w:szCs w:val="28"/>
        </w:rPr>
        <w:t xml:space="preserve">if cn5=0 then  </w:t>
      </w:r>
      <w:r w:rsidRPr="00460A49">
        <w:rPr>
          <w:sz w:val="28"/>
          <w:szCs w:val="28"/>
        </w:rPr>
        <w:tab/>
      </w:r>
      <w:r w:rsidR="00D23120">
        <w:rPr>
          <w:sz w:val="28"/>
          <w:szCs w:val="28"/>
        </w:rPr>
        <w:t>‘</w:t>
      </w:r>
      <w:r w:rsidRPr="00460A49">
        <w:rPr>
          <w:sz w:val="28"/>
          <w:szCs w:val="28"/>
        </w:rPr>
        <w:t>Якщо вода злита</w:t>
      </w:r>
    </w:p>
    <w:p w:rsidR="00A828FF" w:rsidRPr="00460A49" w:rsidRDefault="00A828FF" w:rsidP="00A828FF">
      <w:pPr>
        <w:jc w:val="both"/>
        <w:rPr>
          <w:sz w:val="28"/>
          <w:szCs w:val="28"/>
        </w:rPr>
      </w:pPr>
      <w:r w:rsidRPr="00460A49">
        <w:rPr>
          <w:sz w:val="28"/>
          <w:szCs w:val="28"/>
        </w:rPr>
        <w:t xml:space="preserve">   outputi 4,0 </w:t>
      </w:r>
      <w:r w:rsidRPr="00460A49">
        <w:rPr>
          <w:sz w:val="28"/>
          <w:szCs w:val="28"/>
        </w:rPr>
        <w:tab/>
      </w:r>
      <w:r w:rsidR="00D23120">
        <w:rPr>
          <w:sz w:val="28"/>
          <w:szCs w:val="28"/>
        </w:rPr>
        <w:t>‘</w:t>
      </w:r>
      <w:r w:rsidRPr="00460A49">
        <w:rPr>
          <w:sz w:val="28"/>
          <w:szCs w:val="28"/>
        </w:rPr>
        <w:t>Закриття крану на злив</w:t>
      </w:r>
    </w:p>
    <w:p w:rsidR="00A828FF" w:rsidRPr="00460A49" w:rsidRDefault="00A828FF" w:rsidP="00A828FF">
      <w:pPr>
        <w:jc w:val="both"/>
        <w:rPr>
          <w:sz w:val="28"/>
          <w:szCs w:val="28"/>
        </w:rPr>
      </w:pPr>
      <w:r w:rsidRPr="00460A49">
        <w:rPr>
          <w:sz w:val="28"/>
          <w:szCs w:val="28"/>
        </w:rPr>
        <w:t xml:space="preserve">end if   </w:t>
      </w:r>
    </w:p>
    <w:p w:rsidR="00A828FF" w:rsidRPr="00460A49" w:rsidRDefault="00A828FF" w:rsidP="00A828FF">
      <w:pPr>
        <w:jc w:val="both"/>
        <w:rPr>
          <w:sz w:val="28"/>
          <w:szCs w:val="28"/>
        </w:rPr>
      </w:pPr>
      <w:r w:rsidRPr="00460A49">
        <w:rPr>
          <w:sz w:val="28"/>
          <w:szCs w:val="28"/>
        </w:rPr>
        <w:t>end if</w:t>
      </w:r>
    </w:p>
    <w:p w:rsidR="00A828FF" w:rsidRPr="00460A49" w:rsidRDefault="00A828FF" w:rsidP="00A828FF">
      <w:pPr>
        <w:jc w:val="both"/>
        <w:rPr>
          <w:sz w:val="28"/>
          <w:szCs w:val="28"/>
        </w:rPr>
      </w:pPr>
    </w:p>
    <w:p w:rsidR="00A828FF" w:rsidRPr="00460A49" w:rsidRDefault="00A828FF" w:rsidP="00A828FF">
      <w:pPr>
        <w:jc w:val="both"/>
        <w:rPr>
          <w:sz w:val="28"/>
          <w:szCs w:val="28"/>
        </w:rPr>
      </w:pPr>
      <w:r w:rsidRPr="00460A49">
        <w:rPr>
          <w:sz w:val="28"/>
          <w:szCs w:val="28"/>
        </w:rPr>
        <w:t>End Sub</w:t>
      </w:r>
    </w:p>
    <w:p w:rsidR="000F5994" w:rsidRDefault="000F5994" w:rsidP="000F5994">
      <w:pPr>
        <w:jc w:val="both"/>
        <w:rPr>
          <w:sz w:val="28"/>
          <w:szCs w:val="28"/>
        </w:rPr>
      </w:pPr>
      <w:r>
        <w:rPr>
          <w:sz w:val="28"/>
          <w:szCs w:val="28"/>
        </w:rPr>
        <w:t>________________________________________________________________________</w:t>
      </w:r>
    </w:p>
    <w:p w:rsidR="000F5994" w:rsidRPr="00460A49" w:rsidRDefault="000F5994" w:rsidP="000F5994">
      <w:pPr>
        <w:jc w:val="center"/>
        <w:rPr>
          <w:sz w:val="28"/>
          <w:szCs w:val="28"/>
        </w:rPr>
      </w:pPr>
      <w:r>
        <w:rPr>
          <w:sz w:val="28"/>
          <w:szCs w:val="28"/>
        </w:rPr>
        <w:t>Кінець лістингу 2</w:t>
      </w:r>
    </w:p>
    <w:p w:rsidR="00290882" w:rsidRPr="00460A49" w:rsidRDefault="00290882" w:rsidP="00B55737">
      <w:pPr>
        <w:rPr>
          <w:sz w:val="28"/>
          <w:szCs w:val="28"/>
        </w:rPr>
      </w:pPr>
    </w:p>
    <w:p w:rsidR="00290882" w:rsidRPr="00460A49" w:rsidRDefault="00290882" w:rsidP="00B55737">
      <w:pPr>
        <w:pStyle w:val="8"/>
        <w:widowControl w:val="0"/>
        <w:spacing w:before="0" w:after="0"/>
        <w:jc w:val="center"/>
        <w:rPr>
          <w:rFonts w:ascii="Times New Roman" w:hAnsi="Times New Roman" w:cs="Times New Roman"/>
          <w:b/>
          <w:i w:val="0"/>
          <w:sz w:val="28"/>
          <w:szCs w:val="28"/>
        </w:rPr>
      </w:pPr>
      <w:r w:rsidRPr="00460A49">
        <w:rPr>
          <w:rFonts w:ascii="Times New Roman" w:hAnsi="Times New Roman" w:cs="Times New Roman"/>
          <w:b/>
          <w:i w:val="0"/>
          <w:sz w:val="28"/>
          <w:szCs w:val="28"/>
        </w:rPr>
        <w:t>Контрольні питання</w:t>
      </w:r>
    </w:p>
    <w:p w:rsidR="00290882" w:rsidRPr="00460A49" w:rsidRDefault="00290882" w:rsidP="00AB4ED4">
      <w:pPr>
        <w:widowControl w:val="0"/>
        <w:numPr>
          <w:ilvl w:val="0"/>
          <w:numId w:val="18"/>
        </w:numPr>
        <w:tabs>
          <w:tab w:val="clear" w:pos="720"/>
          <w:tab w:val="num" w:pos="851"/>
        </w:tabs>
        <w:jc w:val="both"/>
        <w:rPr>
          <w:sz w:val="28"/>
          <w:szCs w:val="28"/>
        </w:rPr>
      </w:pPr>
      <w:r w:rsidRPr="00460A49">
        <w:rPr>
          <w:sz w:val="28"/>
          <w:szCs w:val="28"/>
        </w:rPr>
        <w:t>Принципи створення мнемосхеми в Редакторі задач SCADA-системі Genie 3.0.</w:t>
      </w:r>
    </w:p>
    <w:p w:rsidR="00290882" w:rsidRPr="00460A49" w:rsidRDefault="00290882" w:rsidP="00AB4ED4">
      <w:pPr>
        <w:widowControl w:val="0"/>
        <w:numPr>
          <w:ilvl w:val="0"/>
          <w:numId w:val="18"/>
        </w:numPr>
        <w:tabs>
          <w:tab w:val="clear" w:pos="720"/>
          <w:tab w:val="num" w:pos="851"/>
        </w:tabs>
        <w:jc w:val="both"/>
        <w:rPr>
          <w:sz w:val="28"/>
          <w:szCs w:val="28"/>
        </w:rPr>
      </w:pPr>
      <w:r w:rsidRPr="00460A49">
        <w:rPr>
          <w:sz w:val="28"/>
          <w:szCs w:val="28"/>
        </w:rPr>
        <w:t>Принципи створення екранних форм автоматизованих робочих місць оператора в Редакторі форм SCADA-системі Genie 3.0.</w:t>
      </w:r>
    </w:p>
    <w:p w:rsidR="00290882" w:rsidRPr="00460A49" w:rsidRDefault="00290882" w:rsidP="00AB4ED4">
      <w:pPr>
        <w:widowControl w:val="0"/>
        <w:numPr>
          <w:ilvl w:val="0"/>
          <w:numId w:val="18"/>
        </w:numPr>
        <w:tabs>
          <w:tab w:val="clear" w:pos="720"/>
          <w:tab w:val="num" w:pos="851"/>
        </w:tabs>
        <w:jc w:val="both"/>
        <w:rPr>
          <w:sz w:val="28"/>
          <w:szCs w:val="28"/>
        </w:rPr>
      </w:pPr>
      <w:r w:rsidRPr="00460A49">
        <w:rPr>
          <w:sz w:val="28"/>
          <w:szCs w:val="28"/>
        </w:rPr>
        <w:t>Принципи створення стратегій в SCADA-системі Genie 3.0.</w:t>
      </w:r>
    </w:p>
    <w:p w:rsidR="00290882" w:rsidRPr="00460A49" w:rsidRDefault="00290882" w:rsidP="00AB4ED4">
      <w:pPr>
        <w:widowControl w:val="0"/>
        <w:numPr>
          <w:ilvl w:val="0"/>
          <w:numId w:val="18"/>
        </w:numPr>
        <w:tabs>
          <w:tab w:val="clear" w:pos="720"/>
          <w:tab w:val="num" w:pos="851"/>
        </w:tabs>
        <w:jc w:val="both"/>
        <w:rPr>
          <w:sz w:val="28"/>
          <w:szCs w:val="28"/>
        </w:rPr>
      </w:pPr>
      <w:r w:rsidRPr="00460A49">
        <w:rPr>
          <w:sz w:val="28"/>
          <w:szCs w:val="28"/>
        </w:rPr>
        <w:t>Принципи створення тренажерів в SCADA-системі Genie 3.0.</w:t>
      </w:r>
    </w:p>
    <w:p w:rsidR="00290882" w:rsidRPr="00460A49" w:rsidRDefault="00290882" w:rsidP="00AB4ED4">
      <w:pPr>
        <w:widowControl w:val="0"/>
        <w:numPr>
          <w:ilvl w:val="0"/>
          <w:numId w:val="18"/>
        </w:numPr>
        <w:tabs>
          <w:tab w:val="clear" w:pos="720"/>
          <w:tab w:val="num" w:pos="851"/>
        </w:tabs>
        <w:jc w:val="both"/>
        <w:rPr>
          <w:sz w:val="28"/>
          <w:szCs w:val="28"/>
        </w:rPr>
      </w:pPr>
      <w:r w:rsidRPr="00460A49">
        <w:rPr>
          <w:sz w:val="28"/>
          <w:szCs w:val="28"/>
        </w:rPr>
        <w:t>Вимоги до комп</w:t>
      </w:r>
      <w:r w:rsidR="00D23120">
        <w:rPr>
          <w:sz w:val="28"/>
          <w:szCs w:val="28"/>
        </w:rPr>
        <w:t>’</w:t>
      </w:r>
      <w:r w:rsidRPr="00460A49">
        <w:rPr>
          <w:sz w:val="28"/>
          <w:szCs w:val="28"/>
        </w:rPr>
        <w:t>ютерних тренажерів.</w:t>
      </w:r>
    </w:p>
    <w:p w:rsidR="00290882" w:rsidRPr="00460A49" w:rsidRDefault="00290882" w:rsidP="00AB4ED4">
      <w:pPr>
        <w:widowControl w:val="0"/>
        <w:numPr>
          <w:ilvl w:val="0"/>
          <w:numId w:val="18"/>
        </w:numPr>
        <w:tabs>
          <w:tab w:val="clear" w:pos="720"/>
          <w:tab w:val="num" w:pos="851"/>
        </w:tabs>
        <w:jc w:val="both"/>
        <w:rPr>
          <w:bCs/>
          <w:sz w:val="28"/>
          <w:szCs w:val="28"/>
        </w:rPr>
      </w:pPr>
      <w:r w:rsidRPr="00460A49">
        <w:rPr>
          <w:bCs/>
          <w:sz w:val="28"/>
          <w:szCs w:val="28"/>
        </w:rPr>
        <w:t>Початкові дії при створенні стратегій та тренажерів.</w:t>
      </w:r>
    </w:p>
    <w:p w:rsidR="00290882" w:rsidRPr="00460A49" w:rsidRDefault="00290882" w:rsidP="00AB4ED4">
      <w:pPr>
        <w:widowControl w:val="0"/>
        <w:numPr>
          <w:ilvl w:val="0"/>
          <w:numId w:val="18"/>
        </w:numPr>
        <w:tabs>
          <w:tab w:val="clear" w:pos="720"/>
          <w:tab w:val="num" w:pos="851"/>
        </w:tabs>
        <w:jc w:val="both"/>
        <w:rPr>
          <w:bCs/>
          <w:sz w:val="28"/>
          <w:szCs w:val="28"/>
        </w:rPr>
      </w:pPr>
      <w:r w:rsidRPr="00460A49">
        <w:rPr>
          <w:bCs/>
          <w:sz w:val="28"/>
          <w:szCs w:val="28"/>
        </w:rPr>
        <w:t>Центр обробки даних.</w:t>
      </w:r>
    </w:p>
    <w:p w:rsidR="00290882" w:rsidRPr="00460A49" w:rsidRDefault="00290882" w:rsidP="00AB4ED4">
      <w:pPr>
        <w:widowControl w:val="0"/>
        <w:numPr>
          <w:ilvl w:val="0"/>
          <w:numId w:val="18"/>
        </w:numPr>
        <w:tabs>
          <w:tab w:val="clear" w:pos="720"/>
          <w:tab w:val="num" w:pos="851"/>
        </w:tabs>
        <w:jc w:val="both"/>
        <w:rPr>
          <w:bCs/>
          <w:sz w:val="28"/>
          <w:szCs w:val="28"/>
        </w:rPr>
      </w:pPr>
      <w:r w:rsidRPr="00460A49">
        <w:rPr>
          <w:bCs/>
          <w:sz w:val="28"/>
          <w:szCs w:val="28"/>
        </w:rPr>
        <w:t>VBA-сумісний Редактор сценаріїв.</w:t>
      </w:r>
    </w:p>
    <w:p w:rsidR="00290882" w:rsidRPr="00460A49" w:rsidRDefault="00290882" w:rsidP="00AB4ED4">
      <w:pPr>
        <w:widowControl w:val="0"/>
        <w:numPr>
          <w:ilvl w:val="0"/>
          <w:numId w:val="18"/>
        </w:numPr>
        <w:tabs>
          <w:tab w:val="clear" w:pos="720"/>
          <w:tab w:val="num" w:pos="851"/>
        </w:tabs>
        <w:jc w:val="both"/>
        <w:rPr>
          <w:bCs/>
          <w:sz w:val="28"/>
          <w:szCs w:val="28"/>
        </w:rPr>
      </w:pPr>
      <w:r w:rsidRPr="00460A49">
        <w:rPr>
          <w:bCs/>
          <w:sz w:val="28"/>
          <w:szCs w:val="28"/>
        </w:rPr>
        <w:t>VBA-сумісне редагування сценаріїв.</w:t>
      </w:r>
    </w:p>
    <w:p w:rsidR="00290882" w:rsidRPr="00460A49" w:rsidRDefault="00290882" w:rsidP="000F5994">
      <w:pPr>
        <w:widowControl w:val="0"/>
        <w:numPr>
          <w:ilvl w:val="0"/>
          <w:numId w:val="18"/>
        </w:numPr>
        <w:tabs>
          <w:tab w:val="clear" w:pos="720"/>
        </w:tabs>
        <w:jc w:val="both"/>
        <w:rPr>
          <w:bCs/>
          <w:sz w:val="28"/>
          <w:szCs w:val="28"/>
        </w:rPr>
      </w:pPr>
      <w:r w:rsidRPr="00460A49">
        <w:rPr>
          <w:bCs/>
          <w:sz w:val="28"/>
          <w:szCs w:val="28"/>
        </w:rPr>
        <w:t>Функції відладки.</w:t>
      </w:r>
    </w:p>
    <w:p w:rsidR="00290882" w:rsidRPr="00460A49" w:rsidRDefault="00290882" w:rsidP="000F5994">
      <w:pPr>
        <w:widowControl w:val="0"/>
        <w:numPr>
          <w:ilvl w:val="0"/>
          <w:numId w:val="18"/>
        </w:numPr>
        <w:tabs>
          <w:tab w:val="clear" w:pos="720"/>
        </w:tabs>
        <w:jc w:val="both"/>
        <w:rPr>
          <w:bCs/>
          <w:sz w:val="28"/>
          <w:szCs w:val="28"/>
        </w:rPr>
      </w:pPr>
      <w:r w:rsidRPr="00460A49">
        <w:rPr>
          <w:bCs/>
          <w:sz w:val="28"/>
          <w:szCs w:val="28"/>
        </w:rPr>
        <w:t>Програмування задач і ввід-вивід в реальному масштабі часу.</w:t>
      </w:r>
    </w:p>
    <w:p w:rsidR="00290882" w:rsidRPr="00460A49" w:rsidRDefault="00290882" w:rsidP="000F5994">
      <w:pPr>
        <w:widowControl w:val="0"/>
        <w:numPr>
          <w:ilvl w:val="0"/>
          <w:numId w:val="18"/>
        </w:numPr>
        <w:tabs>
          <w:tab w:val="clear" w:pos="720"/>
        </w:tabs>
        <w:jc w:val="both"/>
        <w:rPr>
          <w:bCs/>
          <w:sz w:val="28"/>
          <w:szCs w:val="28"/>
        </w:rPr>
      </w:pPr>
      <w:r w:rsidRPr="00460A49">
        <w:rPr>
          <w:bCs/>
          <w:sz w:val="28"/>
          <w:szCs w:val="28"/>
        </w:rPr>
        <w:t xml:space="preserve">Меню </w:t>
      </w:r>
      <w:r w:rsidR="00460A49">
        <w:rPr>
          <w:bCs/>
          <w:sz w:val="28"/>
          <w:szCs w:val="28"/>
        </w:rPr>
        <w:t>«</w:t>
      </w:r>
      <w:r w:rsidRPr="00460A49">
        <w:rPr>
          <w:bCs/>
          <w:sz w:val="28"/>
          <w:szCs w:val="28"/>
        </w:rPr>
        <w:t>Старт</w:t>
      </w:r>
      <w:r w:rsidR="00460A49">
        <w:rPr>
          <w:bCs/>
          <w:sz w:val="28"/>
          <w:szCs w:val="28"/>
        </w:rPr>
        <w:t>»</w:t>
      </w:r>
      <w:r w:rsidRPr="00460A49">
        <w:rPr>
          <w:bCs/>
          <w:sz w:val="28"/>
          <w:szCs w:val="28"/>
        </w:rPr>
        <w:t>.</w:t>
      </w:r>
    </w:p>
    <w:p w:rsidR="00290882" w:rsidRPr="00460A49" w:rsidRDefault="00290882" w:rsidP="000F5994">
      <w:pPr>
        <w:widowControl w:val="0"/>
        <w:numPr>
          <w:ilvl w:val="0"/>
          <w:numId w:val="18"/>
        </w:numPr>
        <w:tabs>
          <w:tab w:val="clear" w:pos="720"/>
        </w:tabs>
        <w:jc w:val="both"/>
        <w:rPr>
          <w:bCs/>
          <w:sz w:val="28"/>
          <w:szCs w:val="28"/>
        </w:rPr>
      </w:pPr>
      <w:r w:rsidRPr="00460A49">
        <w:rPr>
          <w:bCs/>
          <w:sz w:val="28"/>
          <w:szCs w:val="28"/>
        </w:rPr>
        <w:t xml:space="preserve">Меню </w:t>
      </w:r>
      <w:r w:rsidR="00460A49">
        <w:rPr>
          <w:bCs/>
          <w:sz w:val="28"/>
          <w:szCs w:val="28"/>
        </w:rPr>
        <w:t>«</w:t>
      </w:r>
      <w:r w:rsidRPr="00460A49">
        <w:rPr>
          <w:bCs/>
          <w:sz w:val="28"/>
          <w:szCs w:val="28"/>
        </w:rPr>
        <w:t>Стоп</w:t>
      </w:r>
      <w:r w:rsidR="00460A49">
        <w:rPr>
          <w:bCs/>
          <w:sz w:val="28"/>
          <w:szCs w:val="28"/>
        </w:rPr>
        <w:t>»</w:t>
      </w:r>
      <w:r w:rsidRPr="00460A49">
        <w:rPr>
          <w:bCs/>
          <w:sz w:val="28"/>
          <w:szCs w:val="28"/>
        </w:rPr>
        <w:t>.</w:t>
      </w:r>
    </w:p>
    <w:p w:rsidR="00290882" w:rsidRPr="00460A49" w:rsidRDefault="00290882" w:rsidP="000F5994">
      <w:pPr>
        <w:widowControl w:val="0"/>
        <w:numPr>
          <w:ilvl w:val="0"/>
          <w:numId w:val="18"/>
        </w:numPr>
        <w:tabs>
          <w:tab w:val="clear" w:pos="720"/>
        </w:tabs>
        <w:jc w:val="both"/>
        <w:rPr>
          <w:bCs/>
          <w:sz w:val="28"/>
          <w:szCs w:val="28"/>
        </w:rPr>
      </w:pPr>
      <w:r w:rsidRPr="00460A49">
        <w:rPr>
          <w:bCs/>
          <w:sz w:val="28"/>
          <w:szCs w:val="28"/>
        </w:rPr>
        <w:t xml:space="preserve">Меню </w:t>
      </w:r>
      <w:r w:rsidR="00460A49">
        <w:rPr>
          <w:bCs/>
          <w:sz w:val="28"/>
          <w:szCs w:val="28"/>
        </w:rPr>
        <w:t>«</w:t>
      </w:r>
      <w:r w:rsidRPr="00460A49">
        <w:rPr>
          <w:bCs/>
          <w:sz w:val="28"/>
          <w:szCs w:val="28"/>
        </w:rPr>
        <w:t>Продовжити</w:t>
      </w:r>
      <w:r w:rsidR="00460A49">
        <w:rPr>
          <w:bCs/>
          <w:sz w:val="28"/>
          <w:szCs w:val="28"/>
        </w:rPr>
        <w:t>»</w:t>
      </w:r>
      <w:r w:rsidRPr="00460A49">
        <w:rPr>
          <w:bCs/>
          <w:sz w:val="28"/>
          <w:szCs w:val="28"/>
        </w:rPr>
        <w:t>.</w:t>
      </w:r>
    </w:p>
    <w:p w:rsidR="00290882" w:rsidRPr="00460A49" w:rsidRDefault="00290882" w:rsidP="000F5994">
      <w:pPr>
        <w:widowControl w:val="0"/>
        <w:numPr>
          <w:ilvl w:val="0"/>
          <w:numId w:val="18"/>
        </w:numPr>
        <w:tabs>
          <w:tab w:val="clear" w:pos="720"/>
        </w:tabs>
        <w:jc w:val="both"/>
        <w:rPr>
          <w:bCs/>
          <w:sz w:val="28"/>
          <w:szCs w:val="28"/>
        </w:rPr>
      </w:pPr>
      <w:r w:rsidRPr="00460A49">
        <w:rPr>
          <w:bCs/>
          <w:sz w:val="28"/>
          <w:szCs w:val="28"/>
        </w:rPr>
        <w:t xml:space="preserve">Меню </w:t>
      </w:r>
      <w:r w:rsidR="00460A49">
        <w:rPr>
          <w:bCs/>
          <w:sz w:val="28"/>
          <w:szCs w:val="28"/>
        </w:rPr>
        <w:t>«</w:t>
      </w:r>
      <w:r w:rsidRPr="00460A49">
        <w:rPr>
          <w:bCs/>
          <w:sz w:val="28"/>
          <w:szCs w:val="28"/>
        </w:rPr>
        <w:t>Припинити</w:t>
      </w:r>
      <w:r w:rsidR="00460A49">
        <w:rPr>
          <w:bCs/>
          <w:sz w:val="28"/>
          <w:szCs w:val="28"/>
        </w:rPr>
        <w:t>»</w:t>
      </w:r>
      <w:r w:rsidRPr="00460A49">
        <w:rPr>
          <w:bCs/>
          <w:sz w:val="28"/>
          <w:szCs w:val="28"/>
        </w:rPr>
        <w:t>.</w:t>
      </w:r>
    </w:p>
    <w:p w:rsidR="00290882" w:rsidRPr="00460A49" w:rsidRDefault="00290882" w:rsidP="000F5994">
      <w:pPr>
        <w:widowControl w:val="0"/>
        <w:numPr>
          <w:ilvl w:val="0"/>
          <w:numId w:val="18"/>
        </w:numPr>
        <w:tabs>
          <w:tab w:val="clear" w:pos="720"/>
        </w:tabs>
        <w:jc w:val="both"/>
        <w:rPr>
          <w:bCs/>
          <w:sz w:val="28"/>
          <w:szCs w:val="28"/>
        </w:rPr>
      </w:pPr>
      <w:r w:rsidRPr="00460A49">
        <w:rPr>
          <w:bCs/>
          <w:sz w:val="28"/>
          <w:szCs w:val="28"/>
        </w:rPr>
        <w:t xml:space="preserve">Меню </w:t>
      </w:r>
      <w:r w:rsidR="00460A49">
        <w:rPr>
          <w:bCs/>
          <w:sz w:val="28"/>
          <w:szCs w:val="28"/>
        </w:rPr>
        <w:t>«</w:t>
      </w:r>
      <w:r w:rsidRPr="00460A49">
        <w:rPr>
          <w:bCs/>
          <w:sz w:val="28"/>
          <w:szCs w:val="28"/>
        </w:rPr>
        <w:t>Блокувати</w:t>
      </w:r>
      <w:r w:rsidR="00460A49">
        <w:rPr>
          <w:bCs/>
          <w:sz w:val="28"/>
          <w:szCs w:val="28"/>
        </w:rPr>
        <w:t>»</w:t>
      </w:r>
      <w:r w:rsidRPr="00460A49">
        <w:rPr>
          <w:bCs/>
          <w:sz w:val="28"/>
          <w:szCs w:val="28"/>
        </w:rPr>
        <w:t>.</w:t>
      </w:r>
    </w:p>
    <w:p w:rsidR="00290882" w:rsidRPr="00460A49" w:rsidRDefault="00290882" w:rsidP="000F5994">
      <w:pPr>
        <w:widowControl w:val="0"/>
        <w:numPr>
          <w:ilvl w:val="0"/>
          <w:numId w:val="18"/>
        </w:numPr>
        <w:tabs>
          <w:tab w:val="clear" w:pos="720"/>
        </w:tabs>
        <w:jc w:val="both"/>
        <w:rPr>
          <w:bCs/>
          <w:sz w:val="28"/>
          <w:szCs w:val="28"/>
        </w:rPr>
      </w:pPr>
      <w:r w:rsidRPr="00460A49">
        <w:rPr>
          <w:bCs/>
          <w:sz w:val="28"/>
          <w:szCs w:val="28"/>
        </w:rPr>
        <w:t xml:space="preserve">Меню </w:t>
      </w:r>
      <w:r w:rsidR="00460A49">
        <w:rPr>
          <w:bCs/>
          <w:sz w:val="28"/>
          <w:szCs w:val="28"/>
        </w:rPr>
        <w:t>«</w:t>
      </w:r>
      <w:r w:rsidRPr="00460A49">
        <w:rPr>
          <w:bCs/>
          <w:sz w:val="28"/>
          <w:szCs w:val="28"/>
        </w:rPr>
        <w:t>Вікно</w:t>
      </w:r>
      <w:r w:rsidR="00460A49">
        <w:rPr>
          <w:bCs/>
          <w:sz w:val="28"/>
          <w:szCs w:val="28"/>
        </w:rPr>
        <w:t>»</w:t>
      </w:r>
      <w:r w:rsidRPr="00460A49">
        <w:rPr>
          <w:bCs/>
          <w:sz w:val="28"/>
          <w:szCs w:val="28"/>
        </w:rPr>
        <w:t>.</w:t>
      </w:r>
    </w:p>
    <w:p w:rsidR="00290882" w:rsidRPr="00460A49" w:rsidRDefault="00290882" w:rsidP="00B55737">
      <w:pPr>
        <w:widowControl w:val="0"/>
        <w:jc w:val="both"/>
        <w:rPr>
          <w:bCs/>
          <w:sz w:val="28"/>
          <w:szCs w:val="28"/>
        </w:rPr>
      </w:pPr>
    </w:p>
    <w:p w:rsidR="00290882" w:rsidRPr="00460A49" w:rsidRDefault="00A8443D" w:rsidP="00B55737">
      <w:pPr>
        <w:widowControl w:val="0"/>
        <w:shd w:val="clear" w:color="auto" w:fill="FFFFFF"/>
        <w:ind w:left="576" w:firstLine="709"/>
        <w:jc w:val="center"/>
        <w:rPr>
          <w:b/>
          <w:bCs/>
          <w:sz w:val="28"/>
          <w:szCs w:val="28"/>
        </w:rPr>
      </w:pPr>
      <w:r w:rsidRPr="00460A49">
        <w:rPr>
          <w:b/>
          <w:bCs/>
          <w:sz w:val="28"/>
          <w:szCs w:val="28"/>
        </w:rPr>
        <w:t>Практичне</w:t>
      </w:r>
      <w:r w:rsidR="00290882" w:rsidRPr="00460A49">
        <w:rPr>
          <w:b/>
          <w:bCs/>
          <w:sz w:val="28"/>
          <w:szCs w:val="28"/>
        </w:rPr>
        <w:t xml:space="preserve"> заняття №</w:t>
      </w:r>
      <w:r w:rsidRPr="00460A49">
        <w:rPr>
          <w:b/>
          <w:bCs/>
          <w:sz w:val="28"/>
          <w:szCs w:val="28"/>
        </w:rPr>
        <w:t>5</w:t>
      </w:r>
    </w:p>
    <w:p w:rsidR="00290882" w:rsidRPr="00460A49" w:rsidRDefault="00290882" w:rsidP="00B55737">
      <w:pPr>
        <w:widowControl w:val="0"/>
        <w:shd w:val="clear" w:color="auto" w:fill="FFFFFF"/>
        <w:ind w:firstLine="709"/>
        <w:jc w:val="both"/>
        <w:rPr>
          <w:b/>
          <w:bCs/>
          <w:sz w:val="28"/>
          <w:szCs w:val="28"/>
        </w:rPr>
      </w:pPr>
      <w:r w:rsidRPr="00460A49">
        <w:rPr>
          <w:b/>
          <w:bCs/>
          <w:sz w:val="28"/>
          <w:szCs w:val="28"/>
        </w:rPr>
        <w:t xml:space="preserve">Тема: </w:t>
      </w:r>
      <w:r w:rsidRPr="00460A49">
        <w:rPr>
          <w:bCs/>
          <w:sz w:val="28"/>
          <w:szCs w:val="28"/>
        </w:rPr>
        <w:t xml:space="preserve">Ознайомлення зі SCADA-системою </w:t>
      </w:r>
      <w:r w:rsidR="000F5994">
        <w:rPr>
          <w:bCs/>
          <w:sz w:val="28"/>
          <w:szCs w:val="28"/>
        </w:rPr>
        <w:t>«</w:t>
      </w:r>
      <w:r w:rsidRPr="00460A49">
        <w:rPr>
          <w:bCs/>
          <w:sz w:val="28"/>
          <w:szCs w:val="28"/>
        </w:rPr>
        <w:t>Genesis 32</w:t>
      </w:r>
      <w:r w:rsidR="00460A49">
        <w:rPr>
          <w:bCs/>
          <w:sz w:val="28"/>
          <w:szCs w:val="28"/>
        </w:rPr>
        <w:t>»</w:t>
      </w:r>
      <w:r w:rsidR="00A828FF" w:rsidRPr="00460A49">
        <w:rPr>
          <w:bCs/>
          <w:sz w:val="28"/>
          <w:szCs w:val="28"/>
        </w:rPr>
        <w:t>.</w:t>
      </w:r>
    </w:p>
    <w:p w:rsidR="00290882" w:rsidRPr="00460A49" w:rsidRDefault="00290882" w:rsidP="00B55737">
      <w:pPr>
        <w:widowControl w:val="0"/>
        <w:shd w:val="clear" w:color="auto" w:fill="FFFFFF"/>
        <w:jc w:val="center"/>
        <w:rPr>
          <w:b/>
          <w:bCs/>
          <w:iCs/>
          <w:sz w:val="28"/>
          <w:szCs w:val="28"/>
        </w:rPr>
      </w:pPr>
    </w:p>
    <w:p w:rsidR="00290882" w:rsidRPr="00460A49" w:rsidRDefault="00290882" w:rsidP="00B55737">
      <w:pPr>
        <w:widowControl w:val="0"/>
        <w:shd w:val="clear" w:color="auto" w:fill="FFFFFF"/>
        <w:jc w:val="center"/>
        <w:rPr>
          <w:b/>
          <w:bCs/>
          <w:iCs/>
          <w:sz w:val="28"/>
          <w:szCs w:val="28"/>
        </w:rPr>
      </w:pPr>
      <w:r w:rsidRPr="00460A49">
        <w:rPr>
          <w:b/>
          <w:bCs/>
          <w:iCs/>
          <w:sz w:val="28"/>
          <w:szCs w:val="28"/>
        </w:rPr>
        <w:t>План роботи</w:t>
      </w:r>
    </w:p>
    <w:p w:rsidR="00290882" w:rsidRPr="00460A49" w:rsidRDefault="00290882" w:rsidP="00AB4ED4">
      <w:pPr>
        <w:widowControl w:val="0"/>
        <w:numPr>
          <w:ilvl w:val="0"/>
          <w:numId w:val="35"/>
        </w:numPr>
        <w:shd w:val="clear" w:color="auto" w:fill="FFFFFF"/>
        <w:autoSpaceDE w:val="0"/>
        <w:autoSpaceDN w:val="0"/>
        <w:adjustRightInd w:val="0"/>
        <w:jc w:val="both"/>
        <w:rPr>
          <w:sz w:val="28"/>
          <w:szCs w:val="28"/>
        </w:rPr>
      </w:pPr>
      <w:r w:rsidRPr="00460A49">
        <w:rPr>
          <w:sz w:val="28"/>
          <w:szCs w:val="28"/>
        </w:rPr>
        <w:t>Ознайомтесь з ОРС специфікацією.</w:t>
      </w:r>
    </w:p>
    <w:p w:rsidR="00290882" w:rsidRPr="00460A49" w:rsidRDefault="00290882" w:rsidP="00AB4ED4">
      <w:pPr>
        <w:widowControl w:val="0"/>
        <w:numPr>
          <w:ilvl w:val="0"/>
          <w:numId w:val="35"/>
        </w:numPr>
        <w:shd w:val="clear" w:color="auto" w:fill="FFFFFF"/>
        <w:autoSpaceDE w:val="0"/>
        <w:autoSpaceDN w:val="0"/>
        <w:adjustRightInd w:val="0"/>
        <w:jc w:val="both"/>
        <w:rPr>
          <w:sz w:val="28"/>
          <w:szCs w:val="28"/>
        </w:rPr>
      </w:pPr>
      <w:r w:rsidRPr="00460A49">
        <w:rPr>
          <w:sz w:val="28"/>
          <w:szCs w:val="28"/>
        </w:rPr>
        <w:t xml:space="preserve">Ознайомтесь з </w:t>
      </w:r>
      <w:r w:rsidRPr="00460A49">
        <w:rPr>
          <w:bCs/>
          <w:sz w:val="28"/>
          <w:szCs w:val="28"/>
        </w:rPr>
        <w:t xml:space="preserve">архітектурою SCADA-системи </w:t>
      </w:r>
      <w:r w:rsidR="000F5994">
        <w:rPr>
          <w:bCs/>
          <w:sz w:val="28"/>
          <w:szCs w:val="28"/>
        </w:rPr>
        <w:t>«</w:t>
      </w:r>
      <w:r w:rsidRPr="00460A49">
        <w:rPr>
          <w:bCs/>
          <w:sz w:val="28"/>
          <w:szCs w:val="28"/>
        </w:rPr>
        <w:t>Genesis 32</w:t>
      </w:r>
      <w:r w:rsidR="00460A49">
        <w:rPr>
          <w:bCs/>
          <w:sz w:val="28"/>
          <w:szCs w:val="28"/>
        </w:rPr>
        <w:t>»</w:t>
      </w:r>
      <w:r w:rsidRPr="00460A49">
        <w:rPr>
          <w:sz w:val="28"/>
          <w:szCs w:val="28"/>
        </w:rPr>
        <w:t>.</w:t>
      </w:r>
    </w:p>
    <w:p w:rsidR="00290882" w:rsidRPr="00460A49" w:rsidRDefault="00290882" w:rsidP="00AB4ED4">
      <w:pPr>
        <w:widowControl w:val="0"/>
        <w:numPr>
          <w:ilvl w:val="0"/>
          <w:numId w:val="35"/>
        </w:numPr>
        <w:shd w:val="clear" w:color="auto" w:fill="FFFFFF"/>
        <w:autoSpaceDE w:val="0"/>
        <w:autoSpaceDN w:val="0"/>
        <w:adjustRightInd w:val="0"/>
        <w:jc w:val="both"/>
        <w:rPr>
          <w:sz w:val="28"/>
          <w:szCs w:val="28"/>
        </w:rPr>
      </w:pPr>
      <w:r w:rsidRPr="00460A49">
        <w:rPr>
          <w:sz w:val="28"/>
          <w:szCs w:val="28"/>
        </w:rPr>
        <w:t xml:space="preserve">Ознайомтесь з </w:t>
      </w:r>
      <w:r w:rsidRPr="00460A49">
        <w:rPr>
          <w:bCs/>
          <w:sz w:val="28"/>
          <w:szCs w:val="28"/>
        </w:rPr>
        <w:t xml:space="preserve">компонентами SCADA-системи </w:t>
      </w:r>
      <w:r w:rsidR="000F5994">
        <w:rPr>
          <w:bCs/>
          <w:sz w:val="28"/>
          <w:szCs w:val="28"/>
        </w:rPr>
        <w:t>«</w:t>
      </w:r>
      <w:r w:rsidRPr="00460A49">
        <w:rPr>
          <w:bCs/>
          <w:sz w:val="28"/>
          <w:szCs w:val="28"/>
        </w:rPr>
        <w:t>Genesis 32</w:t>
      </w:r>
      <w:r w:rsidR="00460A49">
        <w:rPr>
          <w:bCs/>
          <w:sz w:val="28"/>
          <w:szCs w:val="28"/>
        </w:rPr>
        <w:t>»</w:t>
      </w:r>
      <w:r w:rsidRPr="00460A49">
        <w:rPr>
          <w:sz w:val="28"/>
          <w:szCs w:val="28"/>
        </w:rPr>
        <w:t>.</w:t>
      </w:r>
    </w:p>
    <w:p w:rsidR="00290882" w:rsidRPr="00460A49" w:rsidRDefault="00290882" w:rsidP="00AB4ED4">
      <w:pPr>
        <w:widowControl w:val="0"/>
        <w:numPr>
          <w:ilvl w:val="0"/>
          <w:numId w:val="35"/>
        </w:numPr>
        <w:shd w:val="clear" w:color="auto" w:fill="FFFFFF"/>
        <w:autoSpaceDE w:val="0"/>
        <w:autoSpaceDN w:val="0"/>
        <w:adjustRightInd w:val="0"/>
        <w:jc w:val="both"/>
        <w:rPr>
          <w:sz w:val="28"/>
          <w:szCs w:val="28"/>
        </w:rPr>
      </w:pPr>
      <w:r w:rsidRPr="00460A49">
        <w:rPr>
          <w:sz w:val="28"/>
          <w:szCs w:val="28"/>
        </w:rPr>
        <w:t xml:space="preserve">Оформіть звіт </w:t>
      </w:r>
      <w:r w:rsidR="00CC0876" w:rsidRPr="00460A49">
        <w:rPr>
          <w:sz w:val="28"/>
          <w:szCs w:val="28"/>
        </w:rPr>
        <w:t>з практичної роботи</w:t>
      </w:r>
      <w:r w:rsidRPr="00460A49">
        <w:rPr>
          <w:sz w:val="28"/>
          <w:szCs w:val="28"/>
        </w:rPr>
        <w:t>.</w:t>
      </w:r>
    </w:p>
    <w:p w:rsidR="00290882" w:rsidRPr="00460A49" w:rsidRDefault="00290882" w:rsidP="00B55737">
      <w:pPr>
        <w:widowControl w:val="0"/>
        <w:shd w:val="clear" w:color="auto" w:fill="FFFFFF"/>
        <w:ind w:firstLine="709"/>
        <w:jc w:val="center"/>
        <w:rPr>
          <w:b/>
          <w:bCs/>
          <w:sz w:val="28"/>
          <w:szCs w:val="28"/>
        </w:rPr>
      </w:pPr>
    </w:p>
    <w:p w:rsidR="00290882" w:rsidRPr="00460A49" w:rsidRDefault="00290882" w:rsidP="00B55737">
      <w:pPr>
        <w:widowControl w:val="0"/>
        <w:shd w:val="clear" w:color="auto" w:fill="FFFFFF"/>
        <w:ind w:firstLine="709"/>
        <w:jc w:val="center"/>
        <w:rPr>
          <w:b/>
          <w:bCs/>
          <w:sz w:val="28"/>
          <w:szCs w:val="28"/>
        </w:rPr>
      </w:pPr>
      <w:r w:rsidRPr="00460A49">
        <w:rPr>
          <w:b/>
          <w:bCs/>
          <w:sz w:val="28"/>
          <w:szCs w:val="28"/>
        </w:rPr>
        <w:t>Теоретичні відомості</w:t>
      </w:r>
    </w:p>
    <w:p w:rsidR="00290882" w:rsidRPr="00DD6600" w:rsidRDefault="00290882" w:rsidP="00DD6600">
      <w:pPr>
        <w:pStyle w:val="ae"/>
        <w:widowControl w:val="0"/>
        <w:numPr>
          <w:ilvl w:val="0"/>
          <w:numId w:val="53"/>
        </w:numPr>
        <w:shd w:val="clear" w:color="auto" w:fill="FFFFFF"/>
        <w:jc w:val="center"/>
        <w:rPr>
          <w:sz w:val="28"/>
          <w:szCs w:val="28"/>
        </w:rPr>
      </w:pPr>
      <w:r w:rsidRPr="00DD6600">
        <w:rPr>
          <w:b/>
          <w:bCs/>
          <w:sz w:val="28"/>
          <w:szCs w:val="28"/>
        </w:rPr>
        <w:t>Призначення OLE for Process Control</w:t>
      </w:r>
    </w:p>
    <w:p w:rsidR="00290882" w:rsidRPr="00460A49" w:rsidRDefault="00290882" w:rsidP="00B55737">
      <w:pPr>
        <w:widowControl w:val="0"/>
        <w:shd w:val="clear" w:color="auto" w:fill="FFFFFF"/>
        <w:ind w:left="10" w:firstLine="709"/>
        <w:jc w:val="both"/>
        <w:rPr>
          <w:sz w:val="28"/>
          <w:szCs w:val="28"/>
        </w:rPr>
      </w:pPr>
      <w:r w:rsidRPr="00460A49">
        <w:rPr>
          <w:sz w:val="28"/>
          <w:szCs w:val="28"/>
        </w:rPr>
        <w:t>Технологія зв</w:t>
      </w:r>
      <w:r w:rsidR="00D23120">
        <w:rPr>
          <w:sz w:val="28"/>
          <w:szCs w:val="28"/>
        </w:rPr>
        <w:t>’</w:t>
      </w:r>
      <w:r w:rsidRPr="00460A49">
        <w:rPr>
          <w:sz w:val="28"/>
          <w:szCs w:val="28"/>
        </w:rPr>
        <w:t>язування і вмонтовування об</w:t>
      </w:r>
      <w:r w:rsidR="00D23120">
        <w:rPr>
          <w:sz w:val="28"/>
          <w:szCs w:val="28"/>
        </w:rPr>
        <w:t>’</w:t>
      </w:r>
      <w:r w:rsidRPr="00460A49">
        <w:rPr>
          <w:sz w:val="28"/>
          <w:szCs w:val="28"/>
        </w:rPr>
        <w:t xml:space="preserve">єктів для систем промислової автоматизації OPC (OLE for Process Control) призначена для забезпечення </w:t>
      </w:r>
      <w:r w:rsidRPr="00460A49">
        <w:rPr>
          <w:sz w:val="28"/>
          <w:szCs w:val="28"/>
        </w:rPr>
        <w:lastRenderedPageBreak/>
        <w:t>універсального механізму обміну даними між датчиками, виконавчими механізмами, контролерами, пристроями зв</w:t>
      </w:r>
      <w:r w:rsidR="00D23120">
        <w:rPr>
          <w:sz w:val="28"/>
          <w:szCs w:val="28"/>
        </w:rPr>
        <w:t>’</w:t>
      </w:r>
      <w:r w:rsidRPr="00460A49">
        <w:rPr>
          <w:sz w:val="28"/>
          <w:szCs w:val="28"/>
        </w:rPr>
        <w:t>язку з об</w:t>
      </w:r>
      <w:r w:rsidR="00D23120">
        <w:rPr>
          <w:sz w:val="28"/>
          <w:szCs w:val="28"/>
        </w:rPr>
        <w:t>’</w:t>
      </w:r>
      <w:r w:rsidRPr="00460A49">
        <w:rPr>
          <w:sz w:val="28"/>
          <w:szCs w:val="28"/>
        </w:rPr>
        <w:t>єктом і системами представлення технологічної інформації оперативного диспетчерського управління, а також системами управління базами даних. Виробники апаратних засобів, користуючись специфікацією ОРС, мають можливість розробляти єдиний сервер ОРС для забезпечення єдиного і загального способу організації доступу до даних, і передачі на адресу додатків-клієнтів різних виробників програмного забезпечення для промислової автоматизації.</w:t>
      </w:r>
    </w:p>
    <w:p w:rsidR="00290882" w:rsidRPr="00460A49" w:rsidRDefault="00290882" w:rsidP="00B55737">
      <w:pPr>
        <w:widowControl w:val="0"/>
        <w:shd w:val="clear" w:color="auto" w:fill="FFFFFF"/>
        <w:ind w:left="5" w:right="5" w:firstLine="709"/>
        <w:jc w:val="both"/>
        <w:rPr>
          <w:sz w:val="28"/>
          <w:szCs w:val="28"/>
        </w:rPr>
      </w:pPr>
      <w:r w:rsidRPr="00460A49">
        <w:rPr>
          <w:sz w:val="28"/>
          <w:szCs w:val="28"/>
        </w:rPr>
        <w:t>ОРС основана на моделі розподілених компонентних об</w:t>
      </w:r>
      <w:r w:rsidR="00D23120">
        <w:rPr>
          <w:sz w:val="28"/>
          <w:szCs w:val="28"/>
        </w:rPr>
        <w:t>’</w:t>
      </w:r>
      <w:r w:rsidRPr="00460A49">
        <w:rPr>
          <w:sz w:val="28"/>
          <w:szCs w:val="28"/>
        </w:rPr>
        <w:t>єктів Microsoft DCOM і встановлює вимоги до класів об</w:t>
      </w:r>
      <w:r w:rsidR="00D23120">
        <w:rPr>
          <w:sz w:val="28"/>
          <w:szCs w:val="28"/>
        </w:rPr>
        <w:t>’</w:t>
      </w:r>
      <w:r w:rsidRPr="00460A49">
        <w:rPr>
          <w:sz w:val="28"/>
          <w:szCs w:val="28"/>
        </w:rPr>
        <w:t>єктів доступу до даних і їх спеціалізованих (custom) інтерфейсів для використовування розробниками клієнтських і серверних додатків. Для обміну даними з додатками клієнтами, розробка яких ведеться на мовах типу MS Visual Basic, а також з популярними додатками типу Excel, специфікація ОРС містить додаткові (але необов</w:t>
      </w:r>
      <w:r w:rsidR="00D23120">
        <w:rPr>
          <w:sz w:val="28"/>
          <w:szCs w:val="28"/>
        </w:rPr>
        <w:t>’</w:t>
      </w:r>
      <w:r w:rsidRPr="00460A49">
        <w:rPr>
          <w:sz w:val="28"/>
          <w:szCs w:val="28"/>
        </w:rPr>
        <w:t>язкові для реалізації) вимоги до інтерфейсу OLE автоматизації (OLE Automation).</w:t>
      </w:r>
    </w:p>
    <w:p w:rsidR="00290882" w:rsidRPr="00460A49" w:rsidRDefault="00290882" w:rsidP="00B55737">
      <w:pPr>
        <w:widowControl w:val="0"/>
        <w:shd w:val="clear" w:color="auto" w:fill="FFFFFF"/>
        <w:ind w:left="5" w:firstLine="709"/>
        <w:jc w:val="both"/>
        <w:rPr>
          <w:sz w:val="28"/>
          <w:szCs w:val="28"/>
        </w:rPr>
      </w:pPr>
      <w:r w:rsidRPr="00460A49">
        <w:rPr>
          <w:sz w:val="28"/>
          <w:szCs w:val="28"/>
        </w:rPr>
        <w:t>При використанні традиційних підходів до побудови систем збору даних і управління кожний клієнтський додаток взаємодіє з пристроями різних типів через окремі  драйвери,  як  наведено  на рис</w:t>
      </w:r>
      <w:r w:rsidR="000F5994">
        <w:rPr>
          <w:sz w:val="28"/>
          <w:szCs w:val="28"/>
        </w:rPr>
        <w:t>унку</w:t>
      </w:r>
      <w:r w:rsidRPr="00460A49">
        <w:rPr>
          <w:sz w:val="28"/>
          <w:szCs w:val="28"/>
        </w:rPr>
        <w:t xml:space="preserve"> </w:t>
      </w:r>
      <w:r w:rsidR="00A828FF" w:rsidRPr="00460A49">
        <w:rPr>
          <w:sz w:val="28"/>
          <w:szCs w:val="28"/>
        </w:rPr>
        <w:t>2.</w:t>
      </w:r>
      <w:r w:rsidRPr="00460A49">
        <w:rPr>
          <w:sz w:val="28"/>
          <w:szCs w:val="28"/>
        </w:rPr>
        <w:t>1.</w:t>
      </w:r>
    </w:p>
    <w:p w:rsidR="00290882" w:rsidRPr="00460A49" w:rsidRDefault="00290882" w:rsidP="00B55737">
      <w:pPr>
        <w:widowControl w:val="0"/>
        <w:shd w:val="clear" w:color="auto" w:fill="FFFFFF"/>
        <w:ind w:left="5" w:firstLine="709"/>
        <w:jc w:val="center"/>
        <w:rPr>
          <w:sz w:val="28"/>
          <w:szCs w:val="28"/>
        </w:rPr>
      </w:pPr>
      <w:r w:rsidRPr="00460A49">
        <w:rPr>
          <w:noProof/>
          <w:sz w:val="28"/>
          <w:szCs w:val="28"/>
        </w:rPr>
        <w:drawing>
          <wp:inline distT="0" distB="0" distL="0" distR="0" wp14:anchorId="2903923A" wp14:editId="090D7DE9">
            <wp:extent cx="3965511" cy="1905000"/>
            <wp:effectExtent l="19050" t="0" r="0" b="0"/>
            <wp:docPr id="238"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srcRect l="39606" t="35794" r="39298" b="46125"/>
                    <a:stretch>
                      <a:fillRect/>
                    </a:stretch>
                  </pic:blipFill>
                  <pic:spPr bwMode="auto">
                    <a:xfrm>
                      <a:off x="0" y="0"/>
                      <a:ext cx="3965511" cy="1905000"/>
                    </a:xfrm>
                    <a:prstGeom prst="rect">
                      <a:avLst/>
                    </a:prstGeom>
                    <a:noFill/>
                    <a:ln w="9525">
                      <a:noFill/>
                      <a:miter lim="800000"/>
                      <a:headEnd/>
                      <a:tailEnd/>
                    </a:ln>
                  </pic:spPr>
                </pic:pic>
              </a:graphicData>
            </a:graphic>
          </wp:inline>
        </w:drawing>
      </w:r>
    </w:p>
    <w:p w:rsidR="00290882" w:rsidRPr="00460A49" w:rsidRDefault="00B55737" w:rsidP="00A8443D">
      <w:pPr>
        <w:widowControl w:val="0"/>
        <w:shd w:val="clear" w:color="auto" w:fill="FFFFFF"/>
        <w:ind w:firstLine="709"/>
        <w:jc w:val="center"/>
        <w:rPr>
          <w:sz w:val="28"/>
          <w:szCs w:val="28"/>
        </w:rPr>
      </w:pPr>
      <w:r w:rsidRPr="00460A49">
        <w:rPr>
          <w:iCs/>
          <w:sz w:val="28"/>
          <w:szCs w:val="28"/>
        </w:rPr>
        <w:t>Рисунок</w:t>
      </w:r>
      <w:r w:rsidR="00290882" w:rsidRPr="00460A49">
        <w:rPr>
          <w:iCs/>
          <w:sz w:val="28"/>
          <w:szCs w:val="28"/>
        </w:rPr>
        <w:t xml:space="preserve"> </w:t>
      </w:r>
      <w:r w:rsidR="00A8443D" w:rsidRPr="00460A49">
        <w:rPr>
          <w:iCs/>
          <w:sz w:val="28"/>
          <w:szCs w:val="28"/>
        </w:rPr>
        <w:t>2.</w:t>
      </w:r>
      <w:r w:rsidR="00290882" w:rsidRPr="00460A49">
        <w:rPr>
          <w:iCs/>
          <w:sz w:val="28"/>
          <w:szCs w:val="28"/>
        </w:rPr>
        <w:t>1</w:t>
      </w:r>
      <w:r w:rsidR="00A8443D" w:rsidRPr="00460A49">
        <w:rPr>
          <w:iCs/>
          <w:sz w:val="28"/>
          <w:szCs w:val="28"/>
        </w:rPr>
        <w:t xml:space="preserve"> </w:t>
      </w:r>
      <w:r w:rsidR="000F5994">
        <w:rPr>
          <w:iCs/>
          <w:sz w:val="28"/>
          <w:szCs w:val="28"/>
        </w:rPr>
        <w:t>–</w:t>
      </w:r>
      <w:r w:rsidR="00290882" w:rsidRPr="00460A49">
        <w:rPr>
          <w:iCs/>
          <w:sz w:val="28"/>
          <w:szCs w:val="28"/>
        </w:rPr>
        <w:t xml:space="preserve"> Традиційна</w:t>
      </w:r>
      <w:r w:rsidR="000F5994">
        <w:rPr>
          <w:iCs/>
          <w:sz w:val="28"/>
          <w:szCs w:val="28"/>
        </w:rPr>
        <w:t xml:space="preserve"> </w:t>
      </w:r>
      <w:r w:rsidR="00290882" w:rsidRPr="00460A49">
        <w:rPr>
          <w:iCs/>
          <w:sz w:val="28"/>
          <w:szCs w:val="28"/>
        </w:rPr>
        <w:t>архітектура взаємодії між додатками і пристроями</w:t>
      </w:r>
    </w:p>
    <w:p w:rsidR="00290882" w:rsidRPr="00460A49" w:rsidRDefault="00290882" w:rsidP="00B55737">
      <w:pPr>
        <w:widowControl w:val="0"/>
        <w:shd w:val="clear" w:color="auto" w:fill="FFFFFF"/>
        <w:ind w:left="5" w:right="10" w:firstLine="709"/>
        <w:jc w:val="both"/>
        <w:rPr>
          <w:sz w:val="28"/>
          <w:szCs w:val="28"/>
        </w:rPr>
      </w:pPr>
    </w:p>
    <w:p w:rsidR="00290882" w:rsidRPr="00460A49" w:rsidRDefault="00290882" w:rsidP="00B55737">
      <w:pPr>
        <w:widowControl w:val="0"/>
        <w:shd w:val="clear" w:color="auto" w:fill="FFFFFF"/>
        <w:ind w:left="5" w:right="10" w:firstLine="709"/>
        <w:jc w:val="both"/>
        <w:rPr>
          <w:sz w:val="28"/>
          <w:szCs w:val="28"/>
        </w:rPr>
      </w:pPr>
      <w:r w:rsidRPr="00460A49">
        <w:rPr>
          <w:sz w:val="28"/>
          <w:szCs w:val="28"/>
        </w:rPr>
        <w:t>Пристрої різних виробників мають різні формати драйверів і, як правило, різні протоколи обміну через інтерфейси прикладного програмування, що істотно ускладнює процес інтеграції устаткування і програмного забезпечення різних виробників. Так, якщо виробник устаткування змінює протокол обміну з виробленим ним пристроєм, це вимагає внесення змін у клієнтські додатки, що взаємодіють з даним пристроєм.</w:t>
      </w:r>
    </w:p>
    <w:p w:rsidR="00290882" w:rsidRPr="00460A49" w:rsidRDefault="00290882" w:rsidP="00B55737">
      <w:pPr>
        <w:widowControl w:val="0"/>
        <w:shd w:val="clear" w:color="auto" w:fill="FFFFFF"/>
        <w:ind w:left="5" w:right="5" w:firstLine="709"/>
        <w:jc w:val="both"/>
        <w:rPr>
          <w:sz w:val="28"/>
          <w:szCs w:val="28"/>
        </w:rPr>
      </w:pPr>
      <w:r w:rsidRPr="00460A49">
        <w:rPr>
          <w:sz w:val="28"/>
          <w:szCs w:val="28"/>
        </w:rPr>
        <w:t>Архітектура ОРС була запропонована організацією ОРС Foundation для вирішення вказаної проблеми. Відповідно до специфікації ОРС доступу до поточних даних пристроїв (ОРС Data Access) різні пристрої і додатки різних виробників обмінюються даними один з одним з використанням єдиного універсального програмного протоколу. Драйвери пристроїв відповідно до специфікації ОРС називаються ОРС серверами, а додатки, які отримують доступ до даних пристроїв через інтерфейси ОРС – ОРС клієнтами. В результаті декілька ОРС клієнтів можуть мати доступ до даних пристроїв через один або декілька ОРС серверів одночасно, як наведено на рис</w:t>
      </w:r>
      <w:r w:rsidR="000F5994">
        <w:rPr>
          <w:sz w:val="28"/>
          <w:szCs w:val="28"/>
        </w:rPr>
        <w:t>унку</w:t>
      </w:r>
      <w:r w:rsidRPr="00460A49">
        <w:rPr>
          <w:sz w:val="28"/>
          <w:szCs w:val="28"/>
        </w:rPr>
        <w:t xml:space="preserve"> </w:t>
      </w:r>
      <w:r w:rsidR="00A8443D" w:rsidRPr="00460A49">
        <w:rPr>
          <w:sz w:val="28"/>
          <w:szCs w:val="28"/>
        </w:rPr>
        <w:t>2.</w:t>
      </w:r>
      <w:r w:rsidRPr="00460A49">
        <w:rPr>
          <w:sz w:val="28"/>
          <w:szCs w:val="28"/>
        </w:rPr>
        <w:t>2.</w:t>
      </w:r>
    </w:p>
    <w:p w:rsidR="00290882" w:rsidRPr="00460A49" w:rsidRDefault="00290882" w:rsidP="00B55737">
      <w:pPr>
        <w:widowControl w:val="0"/>
        <w:shd w:val="clear" w:color="auto" w:fill="FFFFFF"/>
        <w:ind w:firstLine="709"/>
        <w:jc w:val="center"/>
        <w:rPr>
          <w:iCs/>
          <w:sz w:val="28"/>
          <w:szCs w:val="28"/>
        </w:rPr>
      </w:pPr>
      <w:r w:rsidRPr="00460A49">
        <w:rPr>
          <w:iCs/>
          <w:noProof/>
          <w:sz w:val="28"/>
          <w:szCs w:val="28"/>
        </w:rPr>
        <w:lastRenderedPageBreak/>
        <w:drawing>
          <wp:inline distT="0" distB="0" distL="0" distR="0" wp14:anchorId="65A40804" wp14:editId="60D48061">
            <wp:extent cx="3353691" cy="1803400"/>
            <wp:effectExtent l="19050" t="0" r="0" b="0"/>
            <wp:docPr id="239"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srcRect l="38987" t="43912" r="39090" b="35055"/>
                    <a:stretch>
                      <a:fillRect/>
                    </a:stretch>
                  </pic:blipFill>
                  <pic:spPr bwMode="auto">
                    <a:xfrm>
                      <a:off x="0" y="0"/>
                      <a:ext cx="3353691" cy="1803400"/>
                    </a:xfrm>
                    <a:prstGeom prst="rect">
                      <a:avLst/>
                    </a:prstGeom>
                    <a:noFill/>
                    <a:ln w="9525">
                      <a:noFill/>
                      <a:miter lim="800000"/>
                      <a:headEnd/>
                      <a:tailEnd/>
                    </a:ln>
                  </pic:spPr>
                </pic:pic>
              </a:graphicData>
            </a:graphic>
          </wp:inline>
        </w:drawing>
      </w:r>
    </w:p>
    <w:p w:rsidR="00290882" w:rsidRPr="00460A49" w:rsidRDefault="00B55737" w:rsidP="00A8443D">
      <w:pPr>
        <w:widowControl w:val="0"/>
        <w:shd w:val="clear" w:color="auto" w:fill="FFFFFF"/>
        <w:ind w:firstLine="709"/>
        <w:jc w:val="center"/>
        <w:rPr>
          <w:sz w:val="28"/>
          <w:szCs w:val="28"/>
        </w:rPr>
      </w:pPr>
      <w:r w:rsidRPr="00460A49">
        <w:rPr>
          <w:iCs/>
          <w:sz w:val="28"/>
          <w:szCs w:val="28"/>
        </w:rPr>
        <w:t>Рисунок</w:t>
      </w:r>
      <w:r w:rsidR="00290882" w:rsidRPr="00460A49">
        <w:rPr>
          <w:iCs/>
          <w:sz w:val="28"/>
          <w:szCs w:val="28"/>
        </w:rPr>
        <w:t xml:space="preserve"> 2.</w:t>
      </w:r>
      <w:r w:rsidR="00A8443D" w:rsidRPr="00460A49">
        <w:rPr>
          <w:iCs/>
          <w:sz w:val="28"/>
          <w:szCs w:val="28"/>
        </w:rPr>
        <w:t xml:space="preserve">2 </w:t>
      </w:r>
      <w:r w:rsidR="000F5994">
        <w:rPr>
          <w:iCs/>
          <w:sz w:val="28"/>
          <w:szCs w:val="28"/>
        </w:rPr>
        <w:sym w:font="Symbol" w:char="F02D"/>
      </w:r>
      <w:r w:rsidR="00290882" w:rsidRPr="00460A49">
        <w:rPr>
          <w:iCs/>
          <w:sz w:val="28"/>
          <w:szCs w:val="28"/>
        </w:rPr>
        <w:t xml:space="preserve"> Клієнт-серверна</w:t>
      </w:r>
      <w:r w:rsidR="000F5994">
        <w:rPr>
          <w:iCs/>
          <w:sz w:val="28"/>
          <w:szCs w:val="28"/>
        </w:rPr>
        <w:t xml:space="preserve"> </w:t>
      </w:r>
      <w:r w:rsidR="00290882" w:rsidRPr="00460A49">
        <w:rPr>
          <w:iCs/>
          <w:sz w:val="28"/>
          <w:szCs w:val="28"/>
        </w:rPr>
        <w:t>архітектура, що основана на ОРС специфікації</w:t>
      </w:r>
    </w:p>
    <w:p w:rsidR="00290882" w:rsidRPr="00460A49" w:rsidRDefault="00290882" w:rsidP="00B55737">
      <w:pPr>
        <w:widowControl w:val="0"/>
        <w:shd w:val="clear" w:color="auto" w:fill="FFFFFF"/>
        <w:jc w:val="center"/>
        <w:rPr>
          <w:b/>
          <w:bCs/>
          <w:sz w:val="28"/>
          <w:szCs w:val="28"/>
        </w:rPr>
      </w:pPr>
    </w:p>
    <w:p w:rsidR="00290882" w:rsidRPr="00460A49" w:rsidRDefault="00290882" w:rsidP="00B55737">
      <w:pPr>
        <w:widowControl w:val="0"/>
        <w:shd w:val="clear" w:color="auto" w:fill="FFFFFF"/>
        <w:jc w:val="center"/>
        <w:rPr>
          <w:b/>
          <w:bCs/>
          <w:sz w:val="28"/>
          <w:szCs w:val="28"/>
        </w:rPr>
      </w:pPr>
      <w:r w:rsidRPr="00460A49">
        <w:rPr>
          <w:b/>
          <w:bCs/>
          <w:sz w:val="28"/>
          <w:szCs w:val="28"/>
        </w:rPr>
        <w:t xml:space="preserve">2 Призначення і архітектура SCADA-системи </w:t>
      </w:r>
    </w:p>
    <w:p w:rsidR="00290882" w:rsidRPr="00460A49" w:rsidRDefault="000F5994" w:rsidP="00B55737">
      <w:pPr>
        <w:widowControl w:val="0"/>
        <w:shd w:val="clear" w:color="auto" w:fill="FFFFFF"/>
        <w:ind w:firstLine="704"/>
        <w:jc w:val="center"/>
        <w:rPr>
          <w:b/>
          <w:sz w:val="28"/>
          <w:szCs w:val="28"/>
        </w:rPr>
      </w:pPr>
      <w:r>
        <w:rPr>
          <w:b/>
          <w:bCs/>
          <w:sz w:val="28"/>
          <w:szCs w:val="28"/>
        </w:rPr>
        <w:t>«</w:t>
      </w:r>
      <w:r w:rsidR="00290882" w:rsidRPr="00460A49">
        <w:rPr>
          <w:b/>
          <w:bCs/>
          <w:sz w:val="28"/>
          <w:szCs w:val="28"/>
        </w:rPr>
        <w:t>Genesis 32</w:t>
      </w:r>
      <w:r w:rsidR="00460A49">
        <w:rPr>
          <w:b/>
          <w:bCs/>
          <w:sz w:val="28"/>
          <w:szCs w:val="28"/>
        </w:rPr>
        <w:t>»</w:t>
      </w:r>
    </w:p>
    <w:p w:rsidR="00290882" w:rsidRPr="00460A49" w:rsidRDefault="00290882" w:rsidP="00B55737">
      <w:pPr>
        <w:widowControl w:val="0"/>
        <w:shd w:val="clear" w:color="auto" w:fill="FFFFFF"/>
        <w:ind w:right="5" w:firstLine="709"/>
        <w:jc w:val="both"/>
        <w:rPr>
          <w:sz w:val="28"/>
          <w:szCs w:val="28"/>
        </w:rPr>
      </w:pPr>
      <w:r w:rsidRPr="00460A49">
        <w:rPr>
          <w:bCs/>
          <w:sz w:val="28"/>
          <w:szCs w:val="28"/>
        </w:rPr>
        <w:t xml:space="preserve">SCADA-система </w:t>
      </w:r>
      <w:r w:rsidR="000F5994">
        <w:rPr>
          <w:bCs/>
          <w:sz w:val="28"/>
          <w:szCs w:val="28"/>
        </w:rPr>
        <w:t>«</w:t>
      </w:r>
      <w:r w:rsidRPr="00460A49">
        <w:rPr>
          <w:bCs/>
          <w:sz w:val="28"/>
          <w:szCs w:val="28"/>
        </w:rPr>
        <w:t>Genesis 32</w:t>
      </w:r>
      <w:r w:rsidR="00460A49">
        <w:rPr>
          <w:bCs/>
          <w:sz w:val="28"/>
          <w:szCs w:val="28"/>
        </w:rPr>
        <w:t>»</w:t>
      </w:r>
      <w:r w:rsidRPr="00460A49">
        <w:rPr>
          <w:bCs/>
          <w:sz w:val="28"/>
          <w:szCs w:val="28"/>
        </w:rPr>
        <w:t xml:space="preserve"> </w:t>
      </w:r>
      <w:r w:rsidRPr="00460A49">
        <w:rPr>
          <w:sz w:val="28"/>
          <w:szCs w:val="28"/>
        </w:rPr>
        <w:t xml:space="preserve">є комплексом 32-х розрядних додатків для Windows 95, Windows 98, Windows NT і Windows 2000, що створені згідно із специфікацією ОРС. Комплекс призначений для створення програмного забезпечення збору даних і оперативного диспетчерського управління верхнього рівня систем промислової автоматизації. До складу </w:t>
      </w:r>
      <w:r w:rsidRPr="00460A49">
        <w:rPr>
          <w:bCs/>
          <w:sz w:val="28"/>
          <w:szCs w:val="28"/>
        </w:rPr>
        <w:t xml:space="preserve">SCADA-системи </w:t>
      </w:r>
      <w:r w:rsidR="000F5994">
        <w:rPr>
          <w:bCs/>
          <w:sz w:val="28"/>
          <w:szCs w:val="28"/>
        </w:rPr>
        <w:t>«</w:t>
      </w:r>
      <w:r w:rsidRPr="00460A49">
        <w:rPr>
          <w:bCs/>
          <w:sz w:val="28"/>
          <w:szCs w:val="28"/>
        </w:rPr>
        <w:t>Genesis 32</w:t>
      </w:r>
      <w:r w:rsidR="00460A49">
        <w:rPr>
          <w:bCs/>
          <w:sz w:val="28"/>
          <w:szCs w:val="28"/>
        </w:rPr>
        <w:t>»</w:t>
      </w:r>
      <w:r w:rsidRPr="00460A49">
        <w:rPr>
          <w:sz w:val="28"/>
          <w:szCs w:val="28"/>
        </w:rPr>
        <w:t xml:space="preserve"> також входить середовище розробки і виконання сценарних процедур VBA, що забезпечує можливість розробки частини програмного забезпечення засобами Microsoft Visual Basic for Applications 6.0 (Visual Basic для додатків), який входить у популярний пакет MS Office 2000. Всі програмні компоненти реалізовані на базі багатопотокової моделі і підтримують технологію ActiveX. </w:t>
      </w:r>
    </w:p>
    <w:p w:rsidR="00290882" w:rsidRPr="00460A49" w:rsidRDefault="00290882" w:rsidP="00B55737">
      <w:pPr>
        <w:widowControl w:val="0"/>
        <w:shd w:val="clear" w:color="auto" w:fill="FFFFFF"/>
        <w:ind w:right="5" w:firstLine="709"/>
        <w:jc w:val="both"/>
        <w:rPr>
          <w:sz w:val="28"/>
          <w:szCs w:val="28"/>
        </w:rPr>
      </w:pPr>
      <w:r w:rsidRPr="00460A49">
        <w:rPr>
          <w:sz w:val="28"/>
          <w:szCs w:val="28"/>
        </w:rPr>
        <w:t xml:space="preserve">До складу </w:t>
      </w:r>
      <w:r w:rsidRPr="00460A49">
        <w:rPr>
          <w:bCs/>
          <w:sz w:val="28"/>
          <w:szCs w:val="28"/>
        </w:rPr>
        <w:t xml:space="preserve">SCADA-системи </w:t>
      </w:r>
      <w:r w:rsidR="000F5994">
        <w:rPr>
          <w:bCs/>
          <w:sz w:val="28"/>
          <w:szCs w:val="28"/>
        </w:rPr>
        <w:t>«</w:t>
      </w:r>
      <w:r w:rsidRPr="00460A49">
        <w:rPr>
          <w:bCs/>
          <w:sz w:val="28"/>
          <w:szCs w:val="28"/>
        </w:rPr>
        <w:t>Genesis 32</w:t>
      </w:r>
      <w:r w:rsidR="00460A49">
        <w:rPr>
          <w:bCs/>
          <w:sz w:val="28"/>
          <w:szCs w:val="28"/>
        </w:rPr>
        <w:t>»</w:t>
      </w:r>
      <w:r w:rsidRPr="00460A49">
        <w:rPr>
          <w:sz w:val="28"/>
          <w:szCs w:val="28"/>
        </w:rPr>
        <w:t xml:space="preserve"> входять наступні клієнтські додатки, відповідні специфікації ОРС:</w:t>
      </w:r>
    </w:p>
    <w:p w:rsidR="00290882" w:rsidRPr="00460A49" w:rsidRDefault="00290882" w:rsidP="00AB4ED4">
      <w:pPr>
        <w:widowControl w:val="0"/>
        <w:numPr>
          <w:ilvl w:val="0"/>
          <w:numId w:val="23"/>
        </w:numPr>
        <w:shd w:val="clear" w:color="auto" w:fill="FFFFFF"/>
        <w:tabs>
          <w:tab w:val="clear" w:pos="1800"/>
        </w:tabs>
        <w:autoSpaceDE w:val="0"/>
        <w:autoSpaceDN w:val="0"/>
        <w:adjustRightInd w:val="0"/>
        <w:ind w:left="1080"/>
        <w:jc w:val="both"/>
        <w:rPr>
          <w:bCs/>
          <w:sz w:val="28"/>
          <w:szCs w:val="28"/>
        </w:rPr>
      </w:pPr>
      <w:r w:rsidRPr="00460A49">
        <w:rPr>
          <w:bCs/>
          <w:sz w:val="28"/>
          <w:szCs w:val="28"/>
        </w:rPr>
        <w:t>GraphWorX 32;</w:t>
      </w:r>
    </w:p>
    <w:p w:rsidR="00290882" w:rsidRPr="00460A49" w:rsidRDefault="00290882" w:rsidP="00AB4ED4">
      <w:pPr>
        <w:widowControl w:val="0"/>
        <w:numPr>
          <w:ilvl w:val="0"/>
          <w:numId w:val="23"/>
        </w:numPr>
        <w:shd w:val="clear" w:color="auto" w:fill="FFFFFF"/>
        <w:tabs>
          <w:tab w:val="clear" w:pos="1800"/>
        </w:tabs>
        <w:autoSpaceDE w:val="0"/>
        <w:autoSpaceDN w:val="0"/>
        <w:adjustRightInd w:val="0"/>
        <w:ind w:left="1080"/>
        <w:jc w:val="both"/>
        <w:rPr>
          <w:bCs/>
          <w:sz w:val="28"/>
          <w:szCs w:val="28"/>
        </w:rPr>
      </w:pPr>
      <w:r w:rsidRPr="00460A49">
        <w:rPr>
          <w:bCs/>
          <w:sz w:val="28"/>
          <w:szCs w:val="28"/>
        </w:rPr>
        <w:t>TrendWorX 32;</w:t>
      </w:r>
    </w:p>
    <w:p w:rsidR="00290882" w:rsidRPr="00460A49" w:rsidRDefault="00290882" w:rsidP="00AB4ED4">
      <w:pPr>
        <w:widowControl w:val="0"/>
        <w:numPr>
          <w:ilvl w:val="0"/>
          <w:numId w:val="23"/>
        </w:numPr>
        <w:shd w:val="clear" w:color="auto" w:fill="FFFFFF"/>
        <w:tabs>
          <w:tab w:val="clear" w:pos="1800"/>
        </w:tabs>
        <w:autoSpaceDE w:val="0"/>
        <w:autoSpaceDN w:val="0"/>
        <w:adjustRightInd w:val="0"/>
        <w:ind w:left="1080"/>
        <w:jc w:val="both"/>
        <w:rPr>
          <w:bCs/>
          <w:sz w:val="28"/>
          <w:szCs w:val="28"/>
        </w:rPr>
      </w:pPr>
      <w:r w:rsidRPr="00460A49">
        <w:rPr>
          <w:bCs/>
          <w:sz w:val="28"/>
          <w:szCs w:val="28"/>
        </w:rPr>
        <w:t>AlarmWorX 32.</w:t>
      </w:r>
    </w:p>
    <w:p w:rsidR="00290882" w:rsidRPr="00460A49" w:rsidRDefault="00290882" w:rsidP="00B55737">
      <w:pPr>
        <w:widowControl w:val="0"/>
        <w:shd w:val="clear" w:color="auto" w:fill="FFFFFF"/>
        <w:ind w:left="10" w:firstLine="709"/>
        <w:jc w:val="both"/>
        <w:rPr>
          <w:sz w:val="28"/>
          <w:szCs w:val="28"/>
        </w:rPr>
      </w:pPr>
      <w:r w:rsidRPr="00460A49">
        <w:rPr>
          <w:sz w:val="28"/>
          <w:szCs w:val="28"/>
        </w:rPr>
        <w:t xml:space="preserve">Вказані додатки можуть замовлятися і застосовуватися як у складі комплексу, так і окремо. </w:t>
      </w:r>
    </w:p>
    <w:p w:rsidR="00290882" w:rsidRPr="00460A49" w:rsidRDefault="00290882" w:rsidP="00B55737">
      <w:pPr>
        <w:widowControl w:val="0"/>
        <w:shd w:val="clear" w:color="auto" w:fill="FFFFFF"/>
        <w:ind w:left="10" w:firstLine="709"/>
        <w:jc w:val="both"/>
        <w:rPr>
          <w:sz w:val="28"/>
          <w:szCs w:val="28"/>
        </w:rPr>
      </w:pPr>
      <w:r w:rsidRPr="00460A49">
        <w:rPr>
          <w:sz w:val="28"/>
          <w:szCs w:val="28"/>
        </w:rPr>
        <w:t xml:space="preserve">Крім них в </w:t>
      </w:r>
      <w:r w:rsidRPr="00460A49">
        <w:rPr>
          <w:bCs/>
          <w:sz w:val="28"/>
          <w:szCs w:val="28"/>
        </w:rPr>
        <w:t xml:space="preserve">SCADA-систему </w:t>
      </w:r>
      <w:r w:rsidR="000F5994">
        <w:rPr>
          <w:bCs/>
          <w:sz w:val="28"/>
          <w:szCs w:val="28"/>
        </w:rPr>
        <w:t>«</w:t>
      </w:r>
      <w:r w:rsidRPr="00460A49">
        <w:rPr>
          <w:bCs/>
          <w:sz w:val="28"/>
          <w:szCs w:val="28"/>
        </w:rPr>
        <w:t>Genesis 32</w:t>
      </w:r>
      <w:r w:rsidR="00460A49">
        <w:rPr>
          <w:bCs/>
          <w:sz w:val="28"/>
          <w:szCs w:val="28"/>
        </w:rPr>
        <w:t>»</w:t>
      </w:r>
      <w:r w:rsidRPr="00460A49">
        <w:rPr>
          <w:sz w:val="28"/>
          <w:szCs w:val="28"/>
        </w:rPr>
        <w:t>також входять:</w:t>
      </w:r>
    </w:p>
    <w:p w:rsidR="00290882" w:rsidRPr="00460A49" w:rsidRDefault="00290882" w:rsidP="00AB4ED4">
      <w:pPr>
        <w:widowControl w:val="0"/>
        <w:numPr>
          <w:ilvl w:val="0"/>
          <w:numId w:val="24"/>
        </w:numPr>
        <w:shd w:val="clear" w:color="auto" w:fill="FFFFFF"/>
        <w:tabs>
          <w:tab w:val="clear" w:pos="2159"/>
        </w:tabs>
        <w:autoSpaceDE w:val="0"/>
        <w:autoSpaceDN w:val="0"/>
        <w:adjustRightInd w:val="0"/>
        <w:ind w:left="1080"/>
        <w:jc w:val="both"/>
        <w:rPr>
          <w:bCs/>
          <w:sz w:val="28"/>
          <w:szCs w:val="28"/>
        </w:rPr>
      </w:pPr>
      <w:r w:rsidRPr="00460A49">
        <w:rPr>
          <w:bCs/>
          <w:sz w:val="28"/>
          <w:szCs w:val="28"/>
        </w:rPr>
        <w:t>ScriptWorX 32;</w:t>
      </w:r>
    </w:p>
    <w:p w:rsidR="00290882" w:rsidRPr="00460A49" w:rsidRDefault="00290882" w:rsidP="00AB4ED4">
      <w:pPr>
        <w:widowControl w:val="0"/>
        <w:numPr>
          <w:ilvl w:val="0"/>
          <w:numId w:val="24"/>
        </w:numPr>
        <w:shd w:val="clear" w:color="auto" w:fill="FFFFFF"/>
        <w:tabs>
          <w:tab w:val="clear" w:pos="2159"/>
        </w:tabs>
        <w:autoSpaceDE w:val="0"/>
        <w:autoSpaceDN w:val="0"/>
        <w:adjustRightInd w:val="0"/>
        <w:ind w:left="1080"/>
        <w:jc w:val="both"/>
        <w:rPr>
          <w:bCs/>
          <w:sz w:val="28"/>
          <w:szCs w:val="28"/>
        </w:rPr>
      </w:pPr>
      <w:r w:rsidRPr="00460A49">
        <w:rPr>
          <w:bCs/>
          <w:sz w:val="28"/>
          <w:szCs w:val="28"/>
        </w:rPr>
        <w:t>Screen Manager;</w:t>
      </w:r>
    </w:p>
    <w:p w:rsidR="00290882" w:rsidRPr="00460A49" w:rsidRDefault="00290882" w:rsidP="00AB4ED4">
      <w:pPr>
        <w:widowControl w:val="0"/>
        <w:numPr>
          <w:ilvl w:val="0"/>
          <w:numId w:val="24"/>
        </w:numPr>
        <w:shd w:val="clear" w:color="auto" w:fill="FFFFFF"/>
        <w:tabs>
          <w:tab w:val="clear" w:pos="2159"/>
        </w:tabs>
        <w:autoSpaceDE w:val="0"/>
        <w:autoSpaceDN w:val="0"/>
        <w:adjustRightInd w:val="0"/>
        <w:ind w:left="1080"/>
        <w:jc w:val="both"/>
        <w:rPr>
          <w:bCs/>
          <w:sz w:val="28"/>
          <w:szCs w:val="28"/>
        </w:rPr>
      </w:pPr>
      <w:r w:rsidRPr="00460A49">
        <w:rPr>
          <w:bCs/>
          <w:sz w:val="28"/>
          <w:szCs w:val="28"/>
        </w:rPr>
        <w:t>DataSpy;</w:t>
      </w:r>
    </w:p>
    <w:p w:rsidR="00290882" w:rsidRPr="00460A49" w:rsidRDefault="00290882" w:rsidP="00AB4ED4">
      <w:pPr>
        <w:widowControl w:val="0"/>
        <w:numPr>
          <w:ilvl w:val="0"/>
          <w:numId w:val="24"/>
        </w:numPr>
        <w:shd w:val="clear" w:color="auto" w:fill="FFFFFF"/>
        <w:tabs>
          <w:tab w:val="clear" w:pos="2159"/>
        </w:tabs>
        <w:autoSpaceDE w:val="0"/>
        <w:autoSpaceDN w:val="0"/>
        <w:adjustRightInd w:val="0"/>
        <w:ind w:left="1080"/>
        <w:jc w:val="both"/>
        <w:rPr>
          <w:bCs/>
          <w:sz w:val="28"/>
          <w:szCs w:val="28"/>
        </w:rPr>
      </w:pPr>
      <w:r w:rsidRPr="00460A49">
        <w:rPr>
          <w:bCs/>
          <w:sz w:val="28"/>
          <w:szCs w:val="28"/>
        </w:rPr>
        <w:t>GenBroker;</w:t>
      </w:r>
    </w:p>
    <w:p w:rsidR="00290882" w:rsidRPr="00460A49" w:rsidRDefault="00290882" w:rsidP="00AB4ED4">
      <w:pPr>
        <w:widowControl w:val="0"/>
        <w:numPr>
          <w:ilvl w:val="0"/>
          <w:numId w:val="24"/>
        </w:numPr>
        <w:shd w:val="clear" w:color="auto" w:fill="FFFFFF"/>
        <w:tabs>
          <w:tab w:val="clear" w:pos="2159"/>
        </w:tabs>
        <w:autoSpaceDE w:val="0"/>
        <w:autoSpaceDN w:val="0"/>
        <w:adjustRightInd w:val="0"/>
        <w:ind w:left="1080"/>
        <w:jc w:val="both"/>
        <w:rPr>
          <w:bCs/>
          <w:sz w:val="28"/>
          <w:szCs w:val="28"/>
        </w:rPr>
      </w:pPr>
      <w:r w:rsidRPr="00460A49">
        <w:rPr>
          <w:bCs/>
          <w:sz w:val="28"/>
          <w:szCs w:val="28"/>
        </w:rPr>
        <w:t>Dr. DCOM;</w:t>
      </w:r>
    </w:p>
    <w:p w:rsidR="00290882" w:rsidRPr="00460A49" w:rsidRDefault="00290882" w:rsidP="00AB4ED4">
      <w:pPr>
        <w:widowControl w:val="0"/>
        <w:numPr>
          <w:ilvl w:val="0"/>
          <w:numId w:val="24"/>
        </w:numPr>
        <w:shd w:val="clear" w:color="auto" w:fill="FFFFFF"/>
        <w:tabs>
          <w:tab w:val="clear" w:pos="2159"/>
        </w:tabs>
        <w:autoSpaceDE w:val="0"/>
        <w:autoSpaceDN w:val="0"/>
        <w:adjustRightInd w:val="0"/>
        <w:ind w:left="1080"/>
        <w:jc w:val="both"/>
        <w:rPr>
          <w:bCs/>
          <w:sz w:val="28"/>
          <w:szCs w:val="28"/>
        </w:rPr>
      </w:pPr>
      <w:r w:rsidRPr="00460A49">
        <w:rPr>
          <w:bCs/>
          <w:sz w:val="28"/>
          <w:szCs w:val="28"/>
        </w:rPr>
        <w:t>Security Server.</w:t>
      </w:r>
    </w:p>
    <w:p w:rsidR="00290882" w:rsidRPr="00460A49" w:rsidRDefault="00290882" w:rsidP="00B55737">
      <w:pPr>
        <w:widowControl w:val="0"/>
        <w:shd w:val="clear" w:color="auto" w:fill="FFFFFF"/>
        <w:ind w:left="5" w:firstLine="709"/>
        <w:jc w:val="both"/>
        <w:rPr>
          <w:sz w:val="28"/>
          <w:szCs w:val="28"/>
        </w:rPr>
      </w:pPr>
      <w:r w:rsidRPr="00460A49">
        <w:rPr>
          <w:sz w:val="28"/>
          <w:szCs w:val="28"/>
        </w:rPr>
        <w:t>Крім того, фірма ICONICS поставляє перераховані нижче додаткові додатки і інструментальні засоби розробки:</w:t>
      </w:r>
    </w:p>
    <w:p w:rsidR="00290882" w:rsidRPr="00460A49" w:rsidRDefault="00290882" w:rsidP="00AB4ED4">
      <w:pPr>
        <w:widowControl w:val="0"/>
        <w:numPr>
          <w:ilvl w:val="0"/>
          <w:numId w:val="25"/>
        </w:numPr>
        <w:shd w:val="clear" w:color="auto" w:fill="FFFFFF"/>
        <w:tabs>
          <w:tab w:val="clear" w:pos="2159"/>
        </w:tabs>
        <w:autoSpaceDE w:val="0"/>
        <w:autoSpaceDN w:val="0"/>
        <w:adjustRightInd w:val="0"/>
        <w:ind w:left="1080"/>
        <w:jc w:val="both"/>
        <w:rPr>
          <w:bCs/>
          <w:sz w:val="28"/>
          <w:szCs w:val="28"/>
        </w:rPr>
      </w:pPr>
      <w:r w:rsidRPr="00460A49">
        <w:rPr>
          <w:bCs/>
          <w:sz w:val="28"/>
          <w:szCs w:val="28"/>
        </w:rPr>
        <w:t>AlarmWorX 32 Multimedia;</w:t>
      </w:r>
    </w:p>
    <w:p w:rsidR="00290882" w:rsidRPr="00460A49" w:rsidRDefault="00290882" w:rsidP="00AB4ED4">
      <w:pPr>
        <w:widowControl w:val="0"/>
        <w:numPr>
          <w:ilvl w:val="0"/>
          <w:numId w:val="25"/>
        </w:numPr>
        <w:shd w:val="clear" w:color="auto" w:fill="FFFFFF"/>
        <w:tabs>
          <w:tab w:val="clear" w:pos="2159"/>
        </w:tabs>
        <w:autoSpaceDE w:val="0"/>
        <w:autoSpaceDN w:val="0"/>
        <w:adjustRightInd w:val="0"/>
        <w:ind w:left="1080"/>
        <w:jc w:val="both"/>
        <w:rPr>
          <w:bCs/>
          <w:sz w:val="28"/>
          <w:szCs w:val="28"/>
        </w:rPr>
      </w:pPr>
      <w:r w:rsidRPr="00460A49">
        <w:rPr>
          <w:bCs/>
          <w:sz w:val="28"/>
          <w:szCs w:val="28"/>
        </w:rPr>
        <w:t>WebHMI;</w:t>
      </w:r>
    </w:p>
    <w:p w:rsidR="00290882" w:rsidRPr="00460A49" w:rsidRDefault="00290882" w:rsidP="00AB4ED4">
      <w:pPr>
        <w:widowControl w:val="0"/>
        <w:numPr>
          <w:ilvl w:val="0"/>
          <w:numId w:val="25"/>
        </w:numPr>
        <w:shd w:val="clear" w:color="auto" w:fill="FFFFFF"/>
        <w:tabs>
          <w:tab w:val="clear" w:pos="2159"/>
        </w:tabs>
        <w:autoSpaceDE w:val="0"/>
        <w:autoSpaceDN w:val="0"/>
        <w:adjustRightInd w:val="0"/>
        <w:ind w:left="1080"/>
        <w:jc w:val="both"/>
        <w:rPr>
          <w:bCs/>
          <w:sz w:val="28"/>
          <w:szCs w:val="28"/>
        </w:rPr>
      </w:pPr>
      <w:r w:rsidRPr="00460A49">
        <w:rPr>
          <w:bCs/>
          <w:sz w:val="28"/>
          <w:szCs w:val="28"/>
        </w:rPr>
        <w:t>DataWorX 32;</w:t>
      </w:r>
    </w:p>
    <w:p w:rsidR="00290882" w:rsidRPr="00460A49" w:rsidRDefault="00290882" w:rsidP="00AB4ED4">
      <w:pPr>
        <w:widowControl w:val="0"/>
        <w:numPr>
          <w:ilvl w:val="0"/>
          <w:numId w:val="25"/>
        </w:numPr>
        <w:shd w:val="clear" w:color="auto" w:fill="FFFFFF"/>
        <w:tabs>
          <w:tab w:val="clear" w:pos="2159"/>
        </w:tabs>
        <w:autoSpaceDE w:val="0"/>
        <w:autoSpaceDN w:val="0"/>
        <w:adjustRightInd w:val="0"/>
        <w:ind w:left="1080"/>
        <w:jc w:val="both"/>
        <w:rPr>
          <w:bCs/>
          <w:sz w:val="28"/>
          <w:szCs w:val="28"/>
        </w:rPr>
      </w:pPr>
      <w:r w:rsidRPr="00460A49">
        <w:rPr>
          <w:bCs/>
          <w:sz w:val="28"/>
          <w:szCs w:val="28"/>
        </w:rPr>
        <w:t>ControlWorX 32;</w:t>
      </w:r>
    </w:p>
    <w:p w:rsidR="00290882" w:rsidRPr="00460A49" w:rsidRDefault="00290882" w:rsidP="00AB4ED4">
      <w:pPr>
        <w:widowControl w:val="0"/>
        <w:numPr>
          <w:ilvl w:val="0"/>
          <w:numId w:val="25"/>
        </w:numPr>
        <w:shd w:val="clear" w:color="auto" w:fill="FFFFFF"/>
        <w:tabs>
          <w:tab w:val="clear" w:pos="2159"/>
        </w:tabs>
        <w:autoSpaceDE w:val="0"/>
        <w:autoSpaceDN w:val="0"/>
        <w:adjustRightInd w:val="0"/>
        <w:ind w:left="1080"/>
        <w:jc w:val="both"/>
        <w:rPr>
          <w:bCs/>
          <w:sz w:val="28"/>
          <w:szCs w:val="28"/>
        </w:rPr>
      </w:pPr>
      <w:r w:rsidRPr="00460A49">
        <w:rPr>
          <w:bCs/>
          <w:sz w:val="28"/>
          <w:szCs w:val="28"/>
        </w:rPr>
        <w:t>бібліотека символів Symbols 32 Library;</w:t>
      </w:r>
    </w:p>
    <w:p w:rsidR="00290882" w:rsidRPr="00460A49" w:rsidRDefault="00290882" w:rsidP="00AB4ED4">
      <w:pPr>
        <w:widowControl w:val="0"/>
        <w:numPr>
          <w:ilvl w:val="0"/>
          <w:numId w:val="25"/>
        </w:numPr>
        <w:shd w:val="clear" w:color="auto" w:fill="FFFFFF"/>
        <w:tabs>
          <w:tab w:val="clear" w:pos="2159"/>
        </w:tabs>
        <w:autoSpaceDE w:val="0"/>
        <w:autoSpaceDN w:val="0"/>
        <w:adjustRightInd w:val="0"/>
        <w:ind w:left="1080"/>
        <w:jc w:val="both"/>
        <w:rPr>
          <w:bCs/>
          <w:sz w:val="28"/>
          <w:szCs w:val="28"/>
        </w:rPr>
      </w:pPr>
      <w:r w:rsidRPr="00460A49">
        <w:rPr>
          <w:bCs/>
          <w:sz w:val="28"/>
          <w:szCs w:val="28"/>
        </w:rPr>
        <w:lastRenderedPageBreak/>
        <w:t>ActiveX ToolBox;</w:t>
      </w:r>
    </w:p>
    <w:p w:rsidR="00290882" w:rsidRPr="00460A49" w:rsidRDefault="00290882" w:rsidP="00AB4ED4">
      <w:pPr>
        <w:widowControl w:val="0"/>
        <w:numPr>
          <w:ilvl w:val="0"/>
          <w:numId w:val="25"/>
        </w:numPr>
        <w:shd w:val="clear" w:color="auto" w:fill="FFFFFF"/>
        <w:tabs>
          <w:tab w:val="clear" w:pos="2159"/>
        </w:tabs>
        <w:autoSpaceDE w:val="0"/>
        <w:autoSpaceDN w:val="0"/>
        <w:adjustRightInd w:val="0"/>
        <w:ind w:left="1080"/>
        <w:jc w:val="both"/>
        <w:rPr>
          <w:bCs/>
          <w:sz w:val="28"/>
          <w:szCs w:val="28"/>
        </w:rPr>
      </w:pPr>
      <w:r w:rsidRPr="00460A49">
        <w:rPr>
          <w:bCs/>
          <w:sz w:val="28"/>
          <w:szCs w:val="28"/>
        </w:rPr>
        <w:t>ОРС сервери, розроблені ICONICS;</w:t>
      </w:r>
    </w:p>
    <w:p w:rsidR="00290882" w:rsidRPr="00460A49" w:rsidRDefault="00290882" w:rsidP="00AB4ED4">
      <w:pPr>
        <w:widowControl w:val="0"/>
        <w:numPr>
          <w:ilvl w:val="0"/>
          <w:numId w:val="25"/>
        </w:numPr>
        <w:shd w:val="clear" w:color="auto" w:fill="FFFFFF"/>
        <w:tabs>
          <w:tab w:val="clear" w:pos="2159"/>
        </w:tabs>
        <w:autoSpaceDE w:val="0"/>
        <w:autoSpaceDN w:val="0"/>
        <w:adjustRightInd w:val="0"/>
        <w:ind w:left="1080"/>
        <w:jc w:val="both"/>
        <w:rPr>
          <w:bCs/>
          <w:sz w:val="28"/>
          <w:szCs w:val="28"/>
        </w:rPr>
      </w:pPr>
      <w:r w:rsidRPr="00460A49">
        <w:rPr>
          <w:bCs/>
          <w:sz w:val="28"/>
          <w:szCs w:val="28"/>
        </w:rPr>
        <w:t>ОРС сервери, розроблені третіми фірмами;</w:t>
      </w:r>
    </w:p>
    <w:p w:rsidR="00290882" w:rsidRPr="00460A49" w:rsidRDefault="00290882" w:rsidP="00AB4ED4">
      <w:pPr>
        <w:widowControl w:val="0"/>
        <w:numPr>
          <w:ilvl w:val="0"/>
          <w:numId w:val="25"/>
        </w:numPr>
        <w:shd w:val="clear" w:color="auto" w:fill="FFFFFF"/>
        <w:tabs>
          <w:tab w:val="clear" w:pos="2159"/>
        </w:tabs>
        <w:autoSpaceDE w:val="0"/>
        <w:autoSpaceDN w:val="0"/>
        <w:adjustRightInd w:val="0"/>
        <w:ind w:left="1080"/>
        <w:jc w:val="both"/>
        <w:rPr>
          <w:bCs/>
          <w:sz w:val="28"/>
          <w:szCs w:val="28"/>
        </w:rPr>
      </w:pPr>
      <w:r w:rsidRPr="00460A49">
        <w:rPr>
          <w:bCs/>
          <w:sz w:val="28"/>
          <w:szCs w:val="28"/>
        </w:rPr>
        <w:t>ICONICS GEN ОРС Сервер;</w:t>
      </w:r>
    </w:p>
    <w:p w:rsidR="00290882" w:rsidRPr="00460A49" w:rsidRDefault="00290882" w:rsidP="00AB4ED4">
      <w:pPr>
        <w:widowControl w:val="0"/>
        <w:numPr>
          <w:ilvl w:val="0"/>
          <w:numId w:val="25"/>
        </w:numPr>
        <w:shd w:val="clear" w:color="auto" w:fill="FFFFFF"/>
        <w:tabs>
          <w:tab w:val="clear" w:pos="2159"/>
        </w:tabs>
        <w:autoSpaceDE w:val="0"/>
        <w:autoSpaceDN w:val="0"/>
        <w:adjustRightInd w:val="0"/>
        <w:ind w:left="1080"/>
        <w:jc w:val="both"/>
        <w:rPr>
          <w:bCs/>
          <w:sz w:val="28"/>
          <w:szCs w:val="28"/>
        </w:rPr>
      </w:pPr>
      <w:r w:rsidRPr="00460A49">
        <w:rPr>
          <w:bCs/>
          <w:sz w:val="28"/>
          <w:szCs w:val="28"/>
        </w:rPr>
        <w:t>ОРС ToolWorX;</w:t>
      </w:r>
    </w:p>
    <w:p w:rsidR="00290882" w:rsidRPr="00460A49" w:rsidRDefault="00290882" w:rsidP="00AB4ED4">
      <w:pPr>
        <w:widowControl w:val="0"/>
        <w:numPr>
          <w:ilvl w:val="0"/>
          <w:numId w:val="25"/>
        </w:numPr>
        <w:shd w:val="clear" w:color="auto" w:fill="FFFFFF"/>
        <w:tabs>
          <w:tab w:val="clear" w:pos="2159"/>
        </w:tabs>
        <w:autoSpaceDE w:val="0"/>
        <w:autoSpaceDN w:val="0"/>
        <w:adjustRightInd w:val="0"/>
        <w:ind w:left="1080"/>
        <w:jc w:val="both"/>
        <w:rPr>
          <w:bCs/>
          <w:sz w:val="28"/>
          <w:szCs w:val="28"/>
        </w:rPr>
      </w:pPr>
      <w:r w:rsidRPr="00460A49">
        <w:rPr>
          <w:bCs/>
          <w:sz w:val="28"/>
          <w:szCs w:val="28"/>
        </w:rPr>
        <w:t>ActiveX ToolWorX.</w:t>
      </w:r>
    </w:p>
    <w:p w:rsidR="00290882" w:rsidRPr="00460A49" w:rsidRDefault="00290882" w:rsidP="00B55737">
      <w:pPr>
        <w:widowControl w:val="0"/>
        <w:shd w:val="clear" w:color="auto" w:fill="FFFFFF"/>
        <w:ind w:firstLine="709"/>
        <w:jc w:val="both"/>
        <w:rPr>
          <w:sz w:val="28"/>
          <w:szCs w:val="28"/>
        </w:rPr>
      </w:pPr>
      <w:r w:rsidRPr="00460A49">
        <w:rPr>
          <w:sz w:val="28"/>
          <w:szCs w:val="28"/>
        </w:rPr>
        <w:t xml:space="preserve">Архітектура </w:t>
      </w:r>
      <w:r w:rsidRPr="00460A49">
        <w:rPr>
          <w:bCs/>
          <w:sz w:val="28"/>
          <w:szCs w:val="28"/>
        </w:rPr>
        <w:t xml:space="preserve">SCADA-системи </w:t>
      </w:r>
      <w:r w:rsidR="000F5994">
        <w:rPr>
          <w:bCs/>
          <w:sz w:val="28"/>
          <w:szCs w:val="28"/>
        </w:rPr>
        <w:t>«</w:t>
      </w:r>
      <w:r w:rsidRPr="00460A49">
        <w:rPr>
          <w:bCs/>
          <w:sz w:val="28"/>
          <w:szCs w:val="28"/>
        </w:rPr>
        <w:t>Genesis 32</w:t>
      </w:r>
      <w:r w:rsidR="00460A49">
        <w:rPr>
          <w:bCs/>
          <w:sz w:val="28"/>
          <w:szCs w:val="28"/>
        </w:rPr>
        <w:t>»</w:t>
      </w:r>
      <w:r w:rsidRPr="00460A49">
        <w:rPr>
          <w:bCs/>
          <w:sz w:val="28"/>
          <w:szCs w:val="28"/>
        </w:rPr>
        <w:t xml:space="preserve"> </w:t>
      </w:r>
      <w:r w:rsidRPr="00460A49">
        <w:rPr>
          <w:sz w:val="28"/>
          <w:szCs w:val="28"/>
        </w:rPr>
        <w:t xml:space="preserve">наведена </w:t>
      </w:r>
      <w:r w:rsidR="00EA5E0C">
        <w:rPr>
          <w:sz w:val="28"/>
          <w:szCs w:val="28"/>
        </w:rPr>
        <w:t xml:space="preserve">на рисунку </w:t>
      </w:r>
      <w:r w:rsidR="00A828FF" w:rsidRPr="00460A49">
        <w:rPr>
          <w:sz w:val="28"/>
          <w:szCs w:val="28"/>
        </w:rPr>
        <w:t>2.</w:t>
      </w:r>
      <w:r w:rsidRPr="00460A49">
        <w:rPr>
          <w:sz w:val="28"/>
          <w:szCs w:val="28"/>
        </w:rPr>
        <w:t>3.</w:t>
      </w:r>
    </w:p>
    <w:p w:rsidR="00290882" w:rsidRPr="00460A49" w:rsidRDefault="00290882" w:rsidP="00B55737">
      <w:pPr>
        <w:widowControl w:val="0"/>
        <w:ind w:firstLine="709"/>
        <w:jc w:val="both"/>
        <w:rPr>
          <w:sz w:val="28"/>
          <w:szCs w:val="28"/>
        </w:rPr>
      </w:pPr>
    </w:p>
    <w:p w:rsidR="00290882" w:rsidRPr="00460A49" w:rsidRDefault="00290882" w:rsidP="00B55737">
      <w:pPr>
        <w:widowControl w:val="0"/>
        <w:shd w:val="clear" w:color="auto" w:fill="FFFFFF"/>
        <w:ind w:left="67" w:firstLine="709"/>
        <w:jc w:val="center"/>
        <w:rPr>
          <w:iCs/>
          <w:sz w:val="28"/>
          <w:szCs w:val="28"/>
        </w:rPr>
      </w:pPr>
      <w:r w:rsidRPr="00460A49">
        <w:rPr>
          <w:iCs/>
          <w:noProof/>
          <w:sz w:val="28"/>
          <w:szCs w:val="28"/>
        </w:rPr>
        <w:drawing>
          <wp:inline distT="0" distB="0" distL="0" distR="0" wp14:anchorId="534DFDE7" wp14:editId="721259A3">
            <wp:extent cx="5162109" cy="4749800"/>
            <wp:effectExtent l="19050" t="0" r="441" b="0"/>
            <wp:docPr id="23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srcRect l="34734" t="7749" r="32814" b="39114"/>
                    <a:stretch>
                      <a:fillRect/>
                    </a:stretch>
                  </pic:blipFill>
                  <pic:spPr bwMode="auto">
                    <a:xfrm>
                      <a:off x="0" y="0"/>
                      <a:ext cx="5162109" cy="4749800"/>
                    </a:xfrm>
                    <a:prstGeom prst="rect">
                      <a:avLst/>
                    </a:prstGeom>
                    <a:noFill/>
                    <a:ln w="9525">
                      <a:noFill/>
                      <a:miter lim="800000"/>
                      <a:headEnd/>
                      <a:tailEnd/>
                    </a:ln>
                  </pic:spPr>
                </pic:pic>
              </a:graphicData>
            </a:graphic>
          </wp:inline>
        </w:drawing>
      </w:r>
    </w:p>
    <w:p w:rsidR="00290882" w:rsidRPr="00460A49" w:rsidRDefault="00B55737" w:rsidP="00A8443D">
      <w:pPr>
        <w:widowControl w:val="0"/>
        <w:shd w:val="clear" w:color="auto" w:fill="FFFFFF"/>
        <w:ind w:left="67" w:firstLine="709"/>
        <w:jc w:val="center"/>
        <w:rPr>
          <w:bCs/>
          <w:sz w:val="28"/>
          <w:szCs w:val="28"/>
        </w:rPr>
      </w:pPr>
      <w:r w:rsidRPr="00460A49">
        <w:rPr>
          <w:iCs/>
          <w:sz w:val="28"/>
          <w:szCs w:val="28"/>
        </w:rPr>
        <w:t>Рисунок</w:t>
      </w:r>
      <w:r w:rsidR="00290882" w:rsidRPr="00460A49">
        <w:rPr>
          <w:iCs/>
          <w:sz w:val="28"/>
          <w:szCs w:val="28"/>
        </w:rPr>
        <w:t xml:space="preserve"> </w:t>
      </w:r>
      <w:r w:rsidR="00A8443D" w:rsidRPr="00460A49">
        <w:rPr>
          <w:iCs/>
          <w:sz w:val="28"/>
          <w:szCs w:val="28"/>
        </w:rPr>
        <w:t>2.</w:t>
      </w:r>
      <w:r w:rsidR="00290882" w:rsidRPr="00460A49">
        <w:rPr>
          <w:iCs/>
          <w:sz w:val="28"/>
          <w:szCs w:val="28"/>
        </w:rPr>
        <w:t>3</w:t>
      </w:r>
      <w:r w:rsidR="00A8443D" w:rsidRPr="00460A49">
        <w:rPr>
          <w:iCs/>
          <w:sz w:val="28"/>
          <w:szCs w:val="28"/>
        </w:rPr>
        <w:t xml:space="preserve"> </w:t>
      </w:r>
      <w:r w:rsidR="000F5994">
        <w:rPr>
          <w:iCs/>
          <w:sz w:val="28"/>
          <w:szCs w:val="28"/>
        </w:rPr>
        <w:t>–</w:t>
      </w:r>
      <w:r w:rsidR="00290882" w:rsidRPr="00460A49">
        <w:rPr>
          <w:iCs/>
          <w:sz w:val="28"/>
          <w:szCs w:val="28"/>
        </w:rPr>
        <w:t xml:space="preserve"> Архітектура</w:t>
      </w:r>
      <w:r w:rsidR="000F5994">
        <w:rPr>
          <w:iCs/>
          <w:sz w:val="28"/>
          <w:szCs w:val="28"/>
        </w:rPr>
        <w:t xml:space="preserve"> </w:t>
      </w:r>
      <w:r w:rsidR="00290882" w:rsidRPr="00460A49">
        <w:rPr>
          <w:bCs/>
          <w:sz w:val="28"/>
          <w:szCs w:val="28"/>
        </w:rPr>
        <w:t xml:space="preserve">SCADA-системи </w:t>
      </w:r>
      <w:r w:rsidR="000F5994">
        <w:rPr>
          <w:bCs/>
          <w:sz w:val="28"/>
          <w:szCs w:val="28"/>
        </w:rPr>
        <w:t>«</w:t>
      </w:r>
      <w:r w:rsidR="00290882" w:rsidRPr="00460A49">
        <w:rPr>
          <w:bCs/>
          <w:sz w:val="28"/>
          <w:szCs w:val="28"/>
        </w:rPr>
        <w:t>Genesis 32</w:t>
      </w:r>
      <w:r w:rsidR="00460A49">
        <w:rPr>
          <w:bCs/>
          <w:sz w:val="28"/>
          <w:szCs w:val="28"/>
        </w:rPr>
        <w:t>»</w:t>
      </w:r>
    </w:p>
    <w:p w:rsidR="00290882" w:rsidRPr="00460A49" w:rsidRDefault="00290882" w:rsidP="00B55737">
      <w:pPr>
        <w:widowControl w:val="0"/>
        <w:shd w:val="clear" w:color="auto" w:fill="FFFFFF"/>
        <w:ind w:left="67" w:firstLine="709"/>
        <w:jc w:val="both"/>
        <w:rPr>
          <w:sz w:val="28"/>
          <w:szCs w:val="28"/>
        </w:rPr>
      </w:pPr>
    </w:p>
    <w:p w:rsidR="00A828FF" w:rsidRPr="00460A49" w:rsidRDefault="00A828FF" w:rsidP="00A828FF">
      <w:pPr>
        <w:widowControl w:val="0"/>
        <w:shd w:val="clear" w:color="auto" w:fill="FFFFFF"/>
        <w:ind w:firstLine="709"/>
        <w:jc w:val="center"/>
        <w:rPr>
          <w:b/>
          <w:bCs/>
          <w:sz w:val="28"/>
          <w:szCs w:val="28"/>
        </w:rPr>
      </w:pPr>
      <w:r w:rsidRPr="00460A49">
        <w:rPr>
          <w:b/>
          <w:bCs/>
          <w:sz w:val="28"/>
          <w:szCs w:val="28"/>
        </w:rPr>
        <w:t xml:space="preserve">3 Основні характеристики компонентів SCADA-системи </w:t>
      </w:r>
      <w:r w:rsidR="000F5994">
        <w:rPr>
          <w:b/>
          <w:bCs/>
          <w:sz w:val="28"/>
          <w:szCs w:val="28"/>
        </w:rPr>
        <w:t>«</w:t>
      </w:r>
      <w:r w:rsidRPr="00460A49">
        <w:rPr>
          <w:b/>
          <w:bCs/>
          <w:sz w:val="28"/>
          <w:szCs w:val="28"/>
        </w:rPr>
        <w:t>Genesis 32</w:t>
      </w:r>
      <w:r w:rsidR="00460A49">
        <w:rPr>
          <w:b/>
          <w:bCs/>
          <w:sz w:val="28"/>
          <w:szCs w:val="28"/>
        </w:rPr>
        <w:t>»</w:t>
      </w:r>
    </w:p>
    <w:p w:rsidR="00A828FF" w:rsidRPr="00460A49" w:rsidRDefault="00A828FF" w:rsidP="00A828FF">
      <w:pPr>
        <w:widowControl w:val="0"/>
        <w:shd w:val="clear" w:color="auto" w:fill="FFFFFF"/>
        <w:ind w:firstLine="709"/>
        <w:jc w:val="center"/>
        <w:rPr>
          <w:b/>
          <w:bCs/>
          <w:sz w:val="28"/>
          <w:szCs w:val="28"/>
        </w:rPr>
      </w:pPr>
    </w:p>
    <w:p w:rsidR="00A828FF" w:rsidRPr="00460A49" w:rsidRDefault="00A828FF" w:rsidP="00A828FF">
      <w:pPr>
        <w:widowControl w:val="0"/>
        <w:shd w:val="clear" w:color="auto" w:fill="FFFFFF"/>
        <w:ind w:firstLine="709"/>
        <w:jc w:val="center"/>
        <w:rPr>
          <w:sz w:val="28"/>
          <w:szCs w:val="28"/>
        </w:rPr>
      </w:pPr>
      <w:r w:rsidRPr="00460A49">
        <w:rPr>
          <w:b/>
          <w:bCs/>
          <w:sz w:val="28"/>
          <w:szCs w:val="28"/>
        </w:rPr>
        <w:t>3.1 GraphWorX 32</w:t>
      </w:r>
    </w:p>
    <w:p w:rsidR="00A828FF" w:rsidRPr="00460A49" w:rsidRDefault="00A828FF" w:rsidP="00A828FF">
      <w:pPr>
        <w:widowControl w:val="0"/>
        <w:shd w:val="clear" w:color="auto" w:fill="FFFFFF"/>
        <w:ind w:right="108" w:firstLine="709"/>
        <w:jc w:val="both"/>
        <w:rPr>
          <w:sz w:val="28"/>
          <w:szCs w:val="28"/>
        </w:rPr>
      </w:pPr>
      <w:r w:rsidRPr="00460A49">
        <w:rPr>
          <w:sz w:val="28"/>
          <w:szCs w:val="28"/>
        </w:rPr>
        <w:t xml:space="preserve">Додаток </w:t>
      </w:r>
      <w:r w:rsidRPr="00460A49">
        <w:rPr>
          <w:bCs/>
          <w:sz w:val="28"/>
          <w:szCs w:val="28"/>
        </w:rPr>
        <w:t>GraphWorX 32</w:t>
      </w:r>
      <w:r w:rsidRPr="00460A49">
        <w:rPr>
          <w:b/>
          <w:bCs/>
          <w:sz w:val="28"/>
          <w:szCs w:val="28"/>
        </w:rPr>
        <w:t xml:space="preserve"> </w:t>
      </w:r>
      <w:r w:rsidRPr="00460A49">
        <w:rPr>
          <w:sz w:val="28"/>
          <w:szCs w:val="28"/>
        </w:rPr>
        <w:t xml:space="preserve">поєднує засоби розробки і перегляду графічних мнемосхем автоматизованих робочих місць оператора АСУ ТП. Мнемосхеми (екранні форми) можуть створюватися як на основі вбудованих засобів малювання, так і управляючих елементів ActiveX інших виробників. Алгоритми вторинної обробки даних і процедури управління екранними формами можуть розроблятися в інтегрованому середовищі розробки і виконання сценаріїв Visual Basic для додатків (VBA). </w:t>
      </w:r>
    </w:p>
    <w:p w:rsidR="00A828FF" w:rsidRPr="00460A49" w:rsidRDefault="00A828FF" w:rsidP="00A828FF">
      <w:pPr>
        <w:widowControl w:val="0"/>
        <w:shd w:val="clear" w:color="auto" w:fill="FFFFFF"/>
        <w:ind w:right="108" w:firstLine="709"/>
        <w:jc w:val="both"/>
        <w:rPr>
          <w:sz w:val="28"/>
          <w:szCs w:val="28"/>
        </w:rPr>
      </w:pPr>
      <w:r w:rsidRPr="00460A49">
        <w:rPr>
          <w:sz w:val="28"/>
          <w:szCs w:val="28"/>
        </w:rPr>
        <w:t xml:space="preserve">GraphWorX 32 є інструментальним засобом, призначеним для візуалізації контрольованих технологічних параметрів і оперативного диспетчерського </w:t>
      </w:r>
      <w:r w:rsidRPr="00460A49">
        <w:rPr>
          <w:sz w:val="28"/>
          <w:szCs w:val="28"/>
        </w:rPr>
        <w:lastRenderedPageBreak/>
        <w:t>управління на верхньому рівні АСУ ТП, який повністю відповідає вимогам до клієнта ОРС і підтримує технології ActiveX і OLE.</w:t>
      </w:r>
    </w:p>
    <w:p w:rsidR="00A828FF" w:rsidRPr="00460A49" w:rsidRDefault="00A828FF" w:rsidP="00A828FF">
      <w:pPr>
        <w:widowControl w:val="0"/>
        <w:shd w:val="clear" w:color="auto" w:fill="FFFFFF"/>
        <w:tabs>
          <w:tab w:val="left" w:pos="1080"/>
        </w:tabs>
        <w:ind w:left="720"/>
        <w:jc w:val="both"/>
        <w:rPr>
          <w:sz w:val="28"/>
          <w:szCs w:val="28"/>
        </w:rPr>
      </w:pPr>
      <w:r w:rsidRPr="00460A49">
        <w:rPr>
          <w:sz w:val="28"/>
          <w:szCs w:val="28"/>
        </w:rPr>
        <w:t>Основні характеристики GraphWorX 32:</w:t>
      </w:r>
    </w:p>
    <w:p w:rsidR="00A828FF" w:rsidRPr="00460A49" w:rsidRDefault="00A828FF" w:rsidP="00AB4ED4">
      <w:pPr>
        <w:widowControl w:val="0"/>
        <w:numPr>
          <w:ilvl w:val="0"/>
          <w:numId w:val="26"/>
        </w:numPr>
        <w:shd w:val="clear" w:color="auto" w:fill="FFFFFF"/>
        <w:tabs>
          <w:tab w:val="left" w:pos="715"/>
          <w:tab w:val="left" w:pos="1080"/>
        </w:tabs>
        <w:autoSpaceDE w:val="0"/>
        <w:autoSpaceDN w:val="0"/>
        <w:adjustRightInd w:val="0"/>
        <w:ind w:left="0" w:firstLine="720"/>
        <w:jc w:val="both"/>
        <w:rPr>
          <w:sz w:val="28"/>
          <w:szCs w:val="28"/>
        </w:rPr>
      </w:pPr>
      <w:r w:rsidRPr="00460A49">
        <w:rPr>
          <w:sz w:val="28"/>
          <w:szCs w:val="28"/>
        </w:rPr>
        <w:t>багатопотоковий 32 розрядний додаток;</w:t>
      </w:r>
    </w:p>
    <w:p w:rsidR="00A828FF" w:rsidRPr="00460A49" w:rsidRDefault="00A828FF" w:rsidP="00AB4ED4">
      <w:pPr>
        <w:widowControl w:val="0"/>
        <w:numPr>
          <w:ilvl w:val="0"/>
          <w:numId w:val="26"/>
        </w:numPr>
        <w:shd w:val="clear" w:color="auto" w:fill="FFFFFF"/>
        <w:tabs>
          <w:tab w:val="left" w:pos="715"/>
          <w:tab w:val="left" w:pos="1080"/>
        </w:tabs>
        <w:autoSpaceDE w:val="0"/>
        <w:autoSpaceDN w:val="0"/>
        <w:adjustRightInd w:val="0"/>
        <w:ind w:left="0" w:firstLine="720"/>
        <w:jc w:val="both"/>
        <w:rPr>
          <w:sz w:val="28"/>
          <w:szCs w:val="28"/>
        </w:rPr>
      </w:pPr>
      <w:r w:rsidRPr="00460A49">
        <w:rPr>
          <w:sz w:val="28"/>
          <w:szCs w:val="28"/>
        </w:rPr>
        <w:t>можливість обміну даними з будь-якими серверами ОРС;</w:t>
      </w:r>
    </w:p>
    <w:p w:rsidR="00A828FF" w:rsidRPr="00460A49" w:rsidRDefault="00A828FF" w:rsidP="00AB4ED4">
      <w:pPr>
        <w:widowControl w:val="0"/>
        <w:numPr>
          <w:ilvl w:val="0"/>
          <w:numId w:val="26"/>
        </w:numPr>
        <w:shd w:val="clear" w:color="auto" w:fill="FFFFFF"/>
        <w:tabs>
          <w:tab w:val="left" w:pos="792"/>
          <w:tab w:val="left" w:pos="1080"/>
        </w:tabs>
        <w:ind w:left="0" w:firstLine="720"/>
        <w:jc w:val="both"/>
        <w:rPr>
          <w:sz w:val="28"/>
          <w:szCs w:val="28"/>
        </w:rPr>
      </w:pPr>
      <w:r w:rsidRPr="00460A49">
        <w:rPr>
          <w:sz w:val="28"/>
          <w:szCs w:val="28"/>
        </w:rPr>
        <w:t>потужні інструменти для створення екранних форм і динамічних елементів відображення;</w:t>
      </w:r>
    </w:p>
    <w:p w:rsidR="00A828FF" w:rsidRPr="00460A49" w:rsidRDefault="00A828FF" w:rsidP="00AB4ED4">
      <w:pPr>
        <w:widowControl w:val="0"/>
        <w:numPr>
          <w:ilvl w:val="0"/>
          <w:numId w:val="26"/>
        </w:numPr>
        <w:shd w:val="clear" w:color="auto" w:fill="FFFFFF"/>
        <w:tabs>
          <w:tab w:val="left" w:pos="715"/>
          <w:tab w:val="left" w:pos="1080"/>
        </w:tabs>
        <w:ind w:left="0" w:firstLine="720"/>
        <w:jc w:val="both"/>
        <w:rPr>
          <w:sz w:val="28"/>
          <w:szCs w:val="28"/>
        </w:rPr>
      </w:pPr>
      <w:r w:rsidRPr="00460A49">
        <w:rPr>
          <w:sz w:val="28"/>
          <w:szCs w:val="28"/>
        </w:rPr>
        <w:t>можливість вбудовування елементів управління ActiveX і об</w:t>
      </w:r>
      <w:r w:rsidR="00D23120">
        <w:rPr>
          <w:sz w:val="28"/>
          <w:szCs w:val="28"/>
        </w:rPr>
        <w:t>’</w:t>
      </w:r>
      <w:r w:rsidRPr="00460A49">
        <w:rPr>
          <w:sz w:val="28"/>
          <w:szCs w:val="28"/>
        </w:rPr>
        <w:t>єктів OLE;</w:t>
      </w:r>
    </w:p>
    <w:p w:rsidR="00A828FF" w:rsidRPr="00460A49" w:rsidRDefault="00A828FF" w:rsidP="00AB4ED4">
      <w:pPr>
        <w:widowControl w:val="0"/>
        <w:numPr>
          <w:ilvl w:val="0"/>
          <w:numId w:val="26"/>
        </w:numPr>
        <w:shd w:val="clear" w:color="auto" w:fill="FFFFFF"/>
        <w:tabs>
          <w:tab w:val="left" w:pos="778"/>
          <w:tab w:val="left" w:pos="1080"/>
        </w:tabs>
        <w:ind w:left="0" w:firstLine="720"/>
        <w:jc w:val="both"/>
        <w:rPr>
          <w:sz w:val="28"/>
          <w:szCs w:val="28"/>
        </w:rPr>
      </w:pPr>
      <w:r w:rsidRPr="00460A49">
        <w:rPr>
          <w:sz w:val="28"/>
          <w:szCs w:val="28"/>
        </w:rPr>
        <w:t>вбудоване середовище редагування сценарних процедур Microsoft Visual Basic for Applications;</w:t>
      </w:r>
    </w:p>
    <w:p w:rsidR="00A828FF" w:rsidRPr="00460A49" w:rsidRDefault="00A828FF" w:rsidP="00AB4ED4">
      <w:pPr>
        <w:widowControl w:val="0"/>
        <w:numPr>
          <w:ilvl w:val="0"/>
          <w:numId w:val="26"/>
        </w:numPr>
        <w:shd w:val="clear" w:color="auto" w:fill="FFFFFF"/>
        <w:tabs>
          <w:tab w:val="left" w:pos="1080"/>
        </w:tabs>
        <w:ind w:left="0" w:firstLine="720"/>
        <w:jc w:val="both"/>
        <w:rPr>
          <w:sz w:val="28"/>
          <w:szCs w:val="28"/>
        </w:rPr>
      </w:pPr>
      <w:r w:rsidRPr="00460A49">
        <w:rPr>
          <w:sz w:val="28"/>
          <w:szCs w:val="28"/>
        </w:rPr>
        <w:t>динамізація елементів відображення з часом оновлення графічної інформації 50 мс;</w:t>
      </w:r>
    </w:p>
    <w:p w:rsidR="00A828FF" w:rsidRPr="00460A49" w:rsidRDefault="00A828FF" w:rsidP="00AB4ED4">
      <w:pPr>
        <w:widowControl w:val="0"/>
        <w:numPr>
          <w:ilvl w:val="0"/>
          <w:numId w:val="26"/>
        </w:numPr>
        <w:shd w:val="clear" w:color="auto" w:fill="FFFFFF"/>
        <w:tabs>
          <w:tab w:val="left" w:pos="715"/>
          <w:tab w:val="left" w:pos="1080"/>
        </w:tabs>
        <w:autoSpaceDE w:val="0"/>
        <w:autoSpaceDN w:val="0"/>
        <w:adjustRightInd w:val="0"/>
        <w:ind w:left="0" w:firstLine="720"/>
        <w:jc w:val="both"/>
        <w:rPr>
          <w:sz w:val="28"/>
          <w:szCs w:val="28"/>
        </w:rPr>
      </w:pPr>
      <w:r w:rsidRPr="00460A49">
        <w:rPr>
          <w:sz w:val="28"/>
          <w:szCs w:val="28"/>
        </w:rPr>
        <w:t>підтримка шаблонів екранних форм, що містять шари, які часто використовуються, та шаблонів графічних об</w:t>
      </w:r>
      <w:r w:rsidR="00D23120">
        <w:rPr>
          <w:sz w:val="28"/>
          <w:szCs w:val="28"/>
        </w:rPr>
        <w:t>’</w:t>
      </w:r>
      <w:r w:rsidRPr="00460A49">
        <w:rPr>
          <w:sz w:val="28"/>
          <w:szCs w:val="28"/>
        </w:rPr>
        <w:t>єктів;</w:t>
      </w:r>
    </w:p>
    <w:p w:rsidR="00A828FF" w:rsidRPr="00460A49" w:rsidRDefault="00A828FF" w:rsidP="00AB4ED4">
      <w:pPr>
        <w:widowControl w:val="0"/>
        <w:numPr>
          <w:ilvl w:val="0"/>
          <w:numId w:val="26"/>
        </w:numPr>
        <w:shd w:val="clear" w:color="auto" w:fill="FFFFFF"/>
        <w:tabs>
          <w:tab w:val="left" w:pos="715"/>
          <w:tab w:val="left" w:pos="1080"/>
        </w:tabs>
        <w:autoSpaceDE w:val="0"/>
        <w:autoSpaceDN w:val="0"/>
        <w:adjustRightInd w:val="0"/>
        <w:ind w:left="0" w:firstLine="720"/>
        <w:jc w:val="both"/>
        <w:rPr>
          <w:sz w:val="28"/>
          <w:szCs w:val="28"/>
        </w:rPr>
      </w:pPr>
      <w:r w:rsidRPr="00460A49">
        <w:rPr>
          <w:sz w:val="28"/>
          <w:szCs w:val="28"/>
        </w:rPr>
        <w:t>можливість вбудовування в HTML сторінки й інші контейнери OLE (MS Word, MS Excel, MS Access і ін.);</w:t>
      </w:r>
    </w:p>
    <w:p w:rsidR="00A828FF" w:rsidRPr="00460A49" w:rsidRDefault="00A828FF" w:rsidP="00AB4ED4">
      <w:pPr>
        <w:widowControl w:val="0"/>
        <w:numPr>
          <w:ilvl w:val="0"/>
          <w:numId w:val="26"/>
        </w:numPr>
        <w:shd w:val="clear" w:color="auto" w:fill="FFFFFF"/>
        <w:tabs>
          <w:tab w:val="left" w:pos="715"/>
          <w:tab w:val="left" w:pos="1080"/>
        </w:tabs>
        <w:autoSpaceDE w:val="0"/>
        <w:autoSpaceDN w:val="0"/>
        <w:adjustRightInd w:val="0"/>
        <w:ind w:left="0" w:firstLine="720"/>
        <w:jc w:val="both"/>
        <w:rPr>
          <w:sz w:val="28"/>
          <w:szCs w:val="28"/>
        </w:rPr>
      </w:pPr>
      <w:r w:rsidRPr="00460A49">
        <w:rPr>
          <w:sz w:val="28"/>
          <w:szCs w:val="28"/>
        </w:rPr>
        <w:t>можливість перегляду браузерами Інтернет такими як MS Internet Explorer;</w:t>
      </w:r>
    </w:p>
    <w:p w:rsidR="00A828FF" w:rsidRPr="00460A49" w:rsidRDefault="00A828FF" w:rsidP="00AB4ED4">
      <w:pPr>
        <w:widowControl w:val="0"/>
        <w:numPr>
          <w:ilvl w:val="0"/>
          <w:numId w:val="26"/>
        </w:numPr>
        <w:shd w:val="clear" w:color="auto" w:fill="FFFFFF"/>
        <w:tabs>
          <w:tab w:val="left" w:pos="802"/>
        </w:tabs>
        <w:ind w:left="0" w:firstLine="720"/>
        <w:jc w:val="both"/>
        <w:rPr>
          <w:sz w:val="28"/>
          <w:szCs w:val="28"/>
        </w:rPr>
      </w:pPr>
      <w:r w:rsidRPr="00460A49">
        <w:rPr>
          <w:sz w:val="28"/>
          <w:szCs w:val="28"/>
        </w:rPr>
        <w:t>велика бібліотека елементів відображення, які орієнтовані на створення мнемосхем промислових об</w:t>
      </w:r>
      <w:r w:rsidR="00D23120">
        <w:rPr>
          <w:sz w:val="28"/>
          <w:szCs w:val="28"/>
        </w:rPr>
        <w:t>’</w:t>
      </w:r>
      <w:r w:rsidRPr="00460A49">
        <w:rPr>
          <w:sz w:val="28"/>
          <w:szCs w:val="28"/>
        </w:rPr>
        <w:t>єктів;</w:t>
      </w:r>
    </w:p>
    <w:p w:rsidR="00A828FF" w:rsidRPr="00460A49" w:rsidRDefault="00A828FF" w:rsidP="00AB4ED4">
      <w:pPr>
        <w:widowControl w:val="0"/>
        <w:numPr>
          <w:ilvl w:val="0"/>
          <w:numId w:val="26"/>
        </w:numPr>
        <w:shd w:val="clear" w:color="auto" w:fill="FFFFFF"/>
        <w:tabs>
          <w:tab w:val="left" w:pos="715"/>
        </w:tabs>
        <w:autoSpaceDE w:val="0"/>
        <w:autoSpaceDN w:val="0"/>
        <w:adjustRightInd w:val="0"/>
        <w:ind w:left="0" w:firstLine="720"/>
        <w:jc w:val="both"/>
        <w:rPr>
          <w:sz w:val="28"/>
          <w:szCs w:val="28"/>
        </w:rPr>
      </w:pPr>
      <w:r w:rsidRPr="00460A49">
        <w:rPr>
          <w:sz w:val="28"/>
          <w:szCs w:val="28"/>
        </w:rPr>
        <w:t>можливість вбудовування графіків TrendWorX 32 і екранів AlarmWorX 32;</w:t>
      </w:r>
    </w:p>
    <w:p w:rsidR="00A828FF" w:rsidRPr="00460A49" w:rsidRDefault="00A828FF" w:rsidP="00AB4ED4">
      <w:pPr>
        <w:widowControl w:val="0"/>
        <w:numPr>
          <w:ilvl w:val="0"/>
          <w:numId w:val="26"/>
        </w:numPr>
        <w:shd w:val="clear" w:color="auto" w:fill="FFFFFF"/>
        <w:tabs>
          <w:tab w:val="left" w:pos="715"/>
        </w:tabs>
        <w:autoSpaceDE w:val="0"/>
        <w:autoSpaceDN w:val="0"/>
        <w:adjustRightInd w:val="0"/>
        <w:ind w:left="0" w:firstLine="720"/>
        <w:jc w:val="both"/>
        <w:rPr>
          <w:sz w:val="28"/>
          <w:szCs w:val="28"/>
        </w:rPr>
      </w:pPr>
      <w:r w:rsidRPr="00460A49">
        <w:rPr>
          <w:sz w:val="28"/>
          <w:szCs w:val="28"/>
        </w:rPr>
        <w:t>засоби імпорту графічних метафайлів (WMF) і растрових зображень (BMP);</w:t>
      </w:r>
    </w:p>
    <w:p w:rsidR="00A828FF" w:rsidRPr="00460A49" w:rsidRDefault="00A828FF" w:rsidP="00AB4ED4">
      <w:pPr>
        <w:widowControl w:val="0"/>
        <w:numPr>
          <w:ilvl w:val="0"/>
          <w:numId w:val="26"/>
        </w:numPr>
        <w:shd w:val="clear" w:color="auto" w:fill="FFFFFF"/>
        <w:tabs>
          <w:tab w:val="left" w:pos="715"/>
        </w:tabs>
        <w:autoSpaceDE w:val="0"/>
        <w:autoSpaceDN w:val="0"/>
        <w:adjustRightInd w:val="0"/>
        <w:ind w:left="0" w:firstLine="720"/>
        <w:jc w:val="both"/>
        <w:rPr>
          <w:sz w:val="28"/>
          <w:szCs w:val="28"/>
        </w:rPr>
      </w:pPr>
      <w:r w:rsidRPr="00460A49">
        <w:rPr>
          <w:sz w:val="28"/>
          <w:szCs w:val="28"/>
        </w:rPr>
        <w:t>публікація екранних форм в глобальній мережі Інтернет;</w:t>
      </w:r>
    </w:p>
    <w:p w:rsidR="00A828FF" w:rsidRPr="00460A49" w:rsidRDefault="00A828FF" w:rsidP="00AB4ED4">
      <w:pPr>
        <w:widowControl w:val="0"/>
        <w:numPr>
          <w:ilvl w:val="0"/>
          <w:numId w:val="26"/>
        </w:numPr>
        <w:shd w:val="clear" w:color="auto" w:fill="FFFFFF"/>
        <w:tabs>
          <w:tab w:val="left" w:pos="715"/>
        </w:tabs>
        <w:autoSpaceDE w:val="0"/>
        <w:autoSpaceDN w:val="0"/>
        <w:adjustRightInd w:val="0"/>
        <w:ind w:left="0" w:firstLine="720"/>
        <w:jc w:val="both"/>
        <w:rPr>
          <w:sz w:val="28"/>
          <w:szCs w:val="28"/>
        </w:rPr>
      </w:pPr>
      <w:r w:rsidRPr="00460A49">
        <w:rPr>
          <w:sz w:val="28"/>
          <w:szCs w:val="28"/>
        </w:rPr>
        <w:t>вбудований редактор виразів для виконання математичних, функціональних, логічних і інших операцій над даними.</w:t>
      </w:r>
    </w:p>
    <w:p w:rsidR="00A828FF" w:rsidRPr="00460A49" w:rsidRDefault="00A828FF" w:rsidP="00B55737">
      <w:pPr>
        <w:widowControl w:val="0"/>
        <w:shd w:val="clear" w:color="auto" w:fill="FFFFFF"/>
        <w:ind w:left="5" w:firstLine="709"/>
        <w:jc w:val="center"/>
        <w:rPr>
          <w:b/>
          <w:bCs/>
          <w:sz w:val="28"/>
          <w:szCs w:val="28"/>
        </w:rPr>
      </w:pPr>
    </w:p>
    <w:p w:rsidR="00290882" w:rsidRPr="00460A49" w:rsidRDefault="00290882" w:rsidP="00B55737">
      <w:pPr>
        <w:widowControl w:val="0"/>
        <w:shd w:val="clear" w:color="auto" w:fill="FFFFFF"/>
        <w:ind w:left="5" w:firstLine="709"/>
        <w:jc w:val="center"/>
        <w:rPr>
          <w:sz w:val="28"/>
          <w:szCs w:val="28"/>
        </w:rPr>
      </w:pPr>
      <w:r w:rsidRPr="00460A49">
        <w:rPr>
          <w:b/>
          <w:bCs/>
          <w:sz w:val="28"/>
          <w:szCs w:val="28"/>
        </w:rPr>
        <w:t>3.2 TrendWorX 32</w:t>
      </w:r>
    </w:p>
    <w:p w:rsidR="00290882" w:rsidRPr="00460A49" w:rsidRDefault="00290882" w:rsidP="00B55737">
      <w:pPr>
        <w:widowControl w:val="0"/>
        <w:shd w:val="clear" w:color="auto" w:fill="FFFFFF"/>
        <w:ind w:firstLine="709"/>
        <w:jc w:val="both"/>
        <w:rPr>
          <w:sz w:val="28"/>
          <w:szCs w:val="28"/>
        </w:rPr>
      </w:pPr>
      <w:r w:rsidRPr="00460A49">
        <w:rPr>
          <w:sz w:val="28"/>
          <w:szCs w:val="28"/>
        </w:rPr>
        <w:t xml:space="preserve">Додаток </w:t>
      </w:r>
      <w:r w:rsidRPr="00460A49">
        <w:rPr>
          <w:bCs/>
          <w:sz w:val="28"/>
          <w:szCs w:val="28"/>
        </w:rPr>
        <w:t>TrendWorX 32</w:t>
      </w:r>
      <w:r w:rsidRPr="00460A49">
        <w:rPr>
          <w:b/>
          <w:bCs/>
          <w:sz w:val="28"/>
          <w:szCs w:val="28"/>
        </w:rPr>
        <w:t xml:space="preserve"> </w:t>
      </w:r>
      <w:r w:rsidRPr="00460A49">
        <w:rPr>
          <w:sz w:val="28"/>
          <w:szCs w:val="28"/>
        </w:rPr>
        <w:t xml:space="preserve">являє собою відкрите рішення по високопродуктивній побудові графічної залежності параметрів, що контролюються. Він підтримує специфікацію ОРС доступу до історичних даних (ОРС НВА), яка встановлює вимоги до підсистеми отримання і представлення історичних даних з баз даних архіву. Пакет TrendWorX 32 забезпечує накопичення і представлення поточних даних у вигляді графічної залежності від часу. Крім цього, TrendWorX 32 є потужним засобом архівації інформації, що накопичується у базах даних з можливістю подальшого отримання і перегляду на графіках. Повністю відповідає специфікаціям ОРС доступу до поточних та історичних даних. </w:t>
      </w:r>
    </w:p>
    <w:p w:rsidR="00290882" w:rsidRPr="00460A49" w:rsidRDefault="00290882" w:rsidP="00B55737">
      <w:pPr>
        <w:widowControl w:val="0"/>
        <w:shd w:val="clear" w:color="auto" w:fill="FFFFFF"/>
        <w:ind w:firstLine="709"/>
        <w:jc w:val="both"/>
        <w:rPr>
          <w:sz w:val="28"/>
          <w:szCs w:val="28"/>
        </w:rPr>
      </w:pPr>
      <w:r w:rsidRPr="00460A49">
        <w:rPr>
          <w:bCs/>
          <w:sz w:val="28"/>
          <w:szCs w:val="28"/>
        </w:rPr>
        <w:t>Основні функціональні можливості TrendWorX 32:</w:t>
      </w:r>
    </w:p>
    <w:p w:rsidR="00290882" w:rsidRPr="00460A49" w:rsidRDefault="00290882" w:rsidP="00AB4ED4">
      <w:pPr>
        <w:widowControl w:val="0"/>
        <w:numPr>
          <w:ilvl w:val="0"/>
          <w:numId w:val="27"/>
        </w:numPr>
        <w:shd w:val="clear" w:color="auto" w:fill="FFFFFF"/>
        <w:tabs>
          <w:tab w:val="left" w:pos="715"/>
          <w:tab w:val="left" w:pos="1080"/>
        </w:tabs>
        <w:autoSpaceDE w:val="0"/>
        <w:autoSpaceDN w:val="0"/>
        <w:adjustRightInd w:val="0"/>
        <w:ind w:left="0" w:firstLine="720"/>
        <w:jc w:val="both"/>
        <w:rPr>
          <w:sz w:val="28"/>
          <w:szCs w:val="28"/>
        </w:rPr>
      </w:pPr>
      <w:r w:rsidRPr="00460A49">
        <w:rPr>
          <w:sz w:val="28"/>
          <w:szCs w:val="28"/>
        </w:rPr>
        <w:t>представлення значень контрольованих параметрів, що отримувані від серверів ОРС на графіках різних типів у реальному масштабі часу;</w:t>
      </w:r>
    </w:p>
    <w:p w:rsidR="00290882" w:rsidRPr="00460A49" w:rsidRDefault="00290882" w:rsidP="00AB4ED4">
      <w:pPr>
        <w:widowControl w:val="0"/>
        <w:numPr>
          <w:ilvl w:val="0"/>
          <w:numId w:val="27"/>
        </w:numPr>
        <w:shd w:val="clear" w:color="auto" w:fill="FFFFFF"/>
        <w:tabs>
          <w:tab w:val="left" w:pos="715"/>
          <w:tab w:val="left" w:pos="1080"/>
        </w:tabs>
        <w:autoSpaceDE w:val="0"/>
        <w:autoSpaceDN w:val="0"/>
        <w:adjustRightInd w:val="0"/>
        <w:ind w:left="0" w:firstLine="720"/>
        <w:jc w:val="both"/>
        <w:rPr>
          <w:sz w:val="28"/>
          <w:szCs w:val="28"/>
        </w:rPr>
      </w:pPr>
      <w:r w:rsidRPr="00460A49">
        <w:rPr>
          <w:sz w:val="28"/>
          <w:szCs w:val="28"/>
        </w:rPr>
        <w:t>архівація значень контрольованих параметрів у базах даних MS Access, MS SQL Server Oracle, Microsoft Data Engine;</w:t>
      </w:r>
    </w:p>
    <w:p w:rsidR="00290882" w:rsidRPr="00460A49" w:rsidRDefault="00290882" w:rsidP="00AB4ED4">
      <w:pPr>
        <w:widowControl w:val="0"/>
        <w:numPr>
          <w:ilvl w:val="0"/>
          <w:numId w:val="27"/>
        </w:numPr>
        <w:shd w:val="clear" w:color="auto" w:fill="FFFFFF"/>
        <w:tabs>
          <w:tab w:val="left" w:pos="715"/>
          <w:tab w:val="left" w:pos="1080"/>
        </w:tabs>
        <w:autoSpaceDE w:val="0"/>
        <w:autoSpaceDN w:val="0"/>
        <w:adjustRightInd w:val="0"/>
        <w:ind w:left="0" w:firstLine="720"/>
        <w:jc w:val="both"/>
        <w:rPr>
          <w:sz w:val="28"/>
          <w:szCs w:val="28"/>
        </w:rPr>
      </w:pPr>
      <w:r w:rsidRPr="00460A49">
        <w:rPr>
          <w:sz w:val="28"/>
          <w:szCs w:val="28"/>
        </w:rPr>
        <w:t>генерація звітів на основі даних архіву і публікація звітів в Інтернеті;</w:t>
      </w:r>
    </w:p>
    <w:p w:rsidR="00290882" w:rsidRPr="00460A49" w:rsidRDefault="00290882" w:rsidP="00AB4ED4">
      <w:pPr>
        <w:widowControl w:val="0"/>
        <w:numPr>
          <w:ilvl w:val="0"/>
          <w:numId w:val="27"/>
        </w:numPr>
        <w:shd w:val="clear" w:color="auto" w:fill="FFFFFF"/>
        <w:tabs>
          <w:tab w:val="left" w:pos="835"/>
          <w:tab w:val="left" w:pos="1080"/>
        </w:tabs>
        <w:ind w:left="0" w:firstLine="720"/>
        <w:jc w:val="both"/>
        <w:rPr>
          <w:sz w:val="28"/>
          <w:szCs w:val="28"/>
        </w:rPr>
      </w:pPr>
      <w:r w:rsidRPr="00460A49">
        <w:rPr>
          <w:sz w:val="28"/>
          <w:szCs w:val="28"/>
        </w:rPr>
        <w:t>обчислення статистичних характеристик виборок значень контрольованих параметрів;</w:t>
      </w:r>
    </w:p>
    <w:p w:rsidR="00290882" w:rsidRPr="00460A49" w:rsidRDefault="00290882" w:rsidP="00AB4ED4">
      <w:pPr>
        <w:widowControl w:val="0"/>
        <w:numPr>
          <w:ilvl w:val="0"/>
          <w:numId w:val="27"/>
        </w:numPr>
        <w:shd w:val="clear" w:color="auto" w:fill="FFFFFF"/>
        <w:tabs>
          <w:tab w:val="left" w:pos="715"/>
          <w:tab w:val="left" w:pos="1080"/>
        </w:tabs>
        <w:autoSpaceDE w:val="0"/>
        <w:autoSpaceDN w:val="0"/>
        <w:adjustRightInd w:val="0"/>
        <w:ind w:left="0" w:firstLine="720"/>
        <w:jc w:val="both"/>
        <w:rPr>
          <w:sz w:val="28"/>
          <w:szCs w:val="28"/>
        </w:rPr>
      </w:pPr>
      <w:r w:rsidRPr="00460A49">
        <w:rPr>
          <w:sz w:val="28"/>
          <w:szCs w:val="28"/>
        </w:rPr>
        <w:t xml:space="preserve">отримання значень контрольованих параметрів з архівів і представлення у </w:t>
      </w:r>
      <w:r w:rsidRPr="00460A49">
        <w:rPr>
          <w:sz w:val="28"/>
          <w:szCs w:val="28"/>
        </w:rPr>
        <w:lastRenderedPageBreak/>
        <w:t>вигляді графіків різних типів;</w:t>
      </w:r>
    </w:p>
    <w:p w:rsidR="00290882" w:rsidRPr="00460A49" w:rsidRDefault="00290882" w:rsidP="00AB4ED4">
      <w:pPr>
        <w:widowControl w:val="0"/>
        <w:numPr>
          <w:ilvl w:val="0"/>
          <w:numId w:val="27"/>
        </w:numPr>
        <w:shd w:val="clear" w:color="auto" w:fill="FFFFFF"/>
        <w:tabs>
          <w:tab w:val="left" w:pos="715"/>
          <w:tab w:val="left" w:pos="1080"/>
        </w:tabs>
        <w:autoSpaceDE w:val="0"/>
        <w:autoSpaceDN w:val="0"/>
        <w:adjustRightInd w:val="0"/>
        <w:ind w:left="0" w:firstLine="720"/>
        <w:jc w:val="both"/>
        <w:rPr>
          <w:sz w:val="28"/>
          <w:szCs w:val="28"/>
        </w:rPr>
      </w:pPr>
      <w:r w:rsidRPr="00460A49">
        <w:rPr>
          <w:sz w:val="28"/>
          <w:szCs w:val="28"/>
        </w:rPr>
        <w:t>відображення реальних та історичних даних на одному графіку;</w:t>
      </w:r>
    </w:p>
    <w:p w:rsidR="00290882" w:rsidRPr="00460A49" w:rsidRDefault="00290882" w:rsidP="00AB4ED4">
      <w:pPr>
        <w:widowControl w:val="0"/>
        <w:numPr>
          <w:ilvl w:val="0"/>
          <w:numId w:val="27"/>
        </w:numPr>
        <w:shd w:val="clear" w:color="auto" w:fill="FFFFFF"/>
        <w:tabs>
          <w:tab w:val="left" w:pos="715"/>
          <w:tab w:val="left" w:pos="1080"/>
        </w:tabs>
        <w:autoSpaceDE w:val="0"/>
        <w:autoSpaceDN w:val="0"/>
        <w:adjustRightInd w:val="0"/>
        <w:ind w:left="0" w:firstLine="720"/>
        <w:jc w:val="both"/>
        <w:rPr>
          <w:sz w:val="28"/>
          <w:szCs w:val="28"/>
        </w:rPr>
      </w:pPr>
      <w:r w:rsidRPr="00460A49">
        <w:rPr>
          <w:sz w:val="28"/>
          <w:szCs w:val="28"/>
        </w:rPr>
        <w:t>виведення графіків на друкуючий пристрій;</w:t>
      </w:r>
    </w:p>
    <w:p w:rsidR="00290882" w:rsidRPr="00460A49" w:rsidRDefault="00290882" w:rsidP="00AB4ED4">
      <w:pPr>
        <w:widowControl w:val="0"/>
        <w:numPr>
          <w:ilvl w:val="0"/>
          <w:numId w:val="27"/>
        </w:numPr>
        <w:shd w:val="clear" w:color="auto" w:fill="FFFFFF"/>
        <w:tabs>
          <w:tab w:val="left" w:pos="802"/>
          <w:tab w:val="left" w:pos="1080"/>
        </w:tabs>
        <w:autoSpaceDE w:val="0"/>
        <w:autoSpaceDN w:val="0"/>
        <w:adjustRightInd w:val="0"/>
        <w:ind w:left="0" w:firstLine="720"/>
        <w:jc w:val="both"/>
        <w:rPr>
          <w:sz w:val="28"/>
          <w:szCs w:val="28"/>
        </w:rPr>
      </w:pPr>
      <w:r w:rsidRPr="00460A49">
        <w:rPr>
          <w:sz w:val="28"/>
          <w:szCs w:val="28"/>
        </w:rPr>
        <w:t>розробка і виконання сценарних процедур на вбудованому Visual Basic для додатків;</w:t>
      </w:r>
    </w:p>
    <w:p w:rsidR="00290882" w:rsidRPr="00460A49" w:rsidRDefault="00290882" w:rsidP="00AB4ED4">
      <w:pPr>
        <w:widowControl w:val="0"/>
        <w:numPr>
          <w:ilvl w:val="0"/>
          <w:numId w:val="27"/>
        </w:numPr>
        <w:shd w:val="clear" w:color="auto" w:fill="FFFFFF"/>
        <w:tabs>
          <w:tab w:val="left" w:pos="802"/>
          <w:tab w:val="left" w:pos="1080"/>
        </w:tabs>
        <w:autoSpaceDE w:val="0"/>
        <w:autoSpaceDN w:val="0"/>
        <w:adjustRightInd w:val="0"/>
        <w:ind w:left="0" w:firstLine="720"/>
        <w:jc w:val="both"/>
        <w:rPr>
          <w:sz w:val="28"/>
          <w:szCs w:val="28"/>
        </w:rPr>
      </w:pPr>
      <w:r w:rsidRPr="00460A49">
        <w:rPr>
          <w:sz w:val="28"/>
          <w:szCs w:val="28"/>
        </w:rPr>
        <w:t>можливість вставки елементів перегляду графіків TrendWorX 32 ActiveX в різні контейнери ActiveX;</w:t>
      </w:r>
    </w:p>
    <w:p w:rsidR="00290882" w:rsidRPr="00460A49" w:rsidRDefault="00290882" w:rsidP="00AB4ED4">
      <w:pPr>
        <w:widowControl w:val="0"/>
        <w:numPr>
          <w:ilvl w:val="0"/>
          <w:numId w:val="27"/>
        </w:numPr>
        <w:shd w:val="clear" w:color="auto" w:fill="FFFFFF"/>
        <w:tabs>
          <w:tab w:val="left" w:pos="715"/>
          <w:tab w:val="left" w:pos="1080"/>
        </w:tabs>
        <w:autoSpaceDE w:val="0"/>
        <w:autoSpaceDN w:val="0"/>
        <w:adjustRightInd w:val="0"/>
        <w:ind w:left="0" w:firstLine="720"/>
        <w:jc w:val="both"/>
        <w:rPr>
          <w:sz w:val="28"/>
          <w:szCs w:val="28"/>
        </w:rPr>
      </w:pPr>
      <w:r w:rsidRPr="00460A49">
        <w:rPr>
          <w:sz w:val="28"/>
          <w:szCs w:val="28"/>
        </w:rPr>
        <w:t>вбудований засіб генерації звітів в базах даних і MS Excel;</w:t>
      </w:r>
    </w:p>
    <w:p w:rsidR="00290882" w:rsidRPr="00460A49" w:rsidRDefault="00290882" w:rsidP="00AB4ED4">
      <w:pPr>
        <w:widowControl w:val="0"/>
        <w:numPr>
          <w:ilvl w:val="0"/>
          <w:numId w:val="27"/>
        </w:numPr>
        <w:shd w:val="clear" w:color="auto" w:fill="FFFFFF"/>
        <w:tabs>
          <w:tab w:val="left" w:pos="715"/>
          <w:tab w:val="left" w:pos="1080"/>
        </w:tabs>
        <w:autoSpaceDE w:val="0"/>
        <w:autoSpaceDN w:val="0"/>
        <w:adjustRightInd w:val="0"/>
        <w:ind w:left="0" w:firstLine="720"/>
        <w:jc w:val="both"/>
        <w:rPr>
          <w:sz w:val="28"/>
          <w:szCs w:val="28"/>
        </w:rPr>
      </w:pPr>
      <w:r w:rsidRPr="00460A49">
        <w:rPr>
          <w:sz w:val="28"/>
          <w:szCs w:val="28"/>
        </w:rPr>
        <w:t>публікація звітів в Internet.</w:t>
      </w:r>
    </w:p>
    <w:p w:rsidR="00A828FF" w:rsidRPr="00460A49" w:rsidRDefault="00A828FF" w:rsidP="00B55737">
      <w:pPr>
        <w:widowControl w:val="0"/>
        <w:shd w:val="clear" w:color="auto" w:fill="FFFFFF"/>
        <w:ind w:left="5" w:firstLine="709"/>
        <w:jc w:val="center"/>
        <w:rPr>
          <w:b/>
          <w:bCs/>
          <w:sz w:val="28"/>
          <w:szCs w:val="28"/>
        </w:rPr>
      </w:pPr>
    </w:p>
    <w:p w:rsidR="00290882" w:rsidRPr="00460A49" w:rsidRDefault="00290882" w:rsidP="00B55737">
      <w:pPr>
        <w:widowControl w:val="0"/>
        <w:shd w:val="clear" w:color="auto" w:fill="FFFFFF"/>
        <w:ind w:left="5" w:firstLine="709"/>
        <w:jc w:val="center"/>
        <w:rPr>
          <w:sz w:val="28"/>
          <w:szCs w:val="28"/>
        </w:rPr>
      </w:pPr>
      <w:r w:rsidRPr="00460A49">
        <w:rPr>
          <w:b/>
          <w:bCs/>
          <w:sz w:val="28"/>
          <w:szCs w:val="28"/>
        </w:rPr>
        <w:t>3.3 AlarmWorX 32</w:t>
      </w:r>
    </w:p>
    <w:p w:rsidR="00290882" w:rsidRPr="00460A49" w:rsidRDefault="00290882" w:rsidP="00B55737">
      <w:pPr>
        <w:widowControl w:val="0"/>
        <w:shd w:val="clear" w:color="auto" w:fill="FFFFFF"/>
        <w:ind w:firstLine="709"/>
        <w:jc w:val="both"/>
        <w:rPr>
          <w:sz w:val="28"/>
          <w:szCs w:val="28"/>
        </w:rPr>
      </w:pPr>
      <w:r w:rsidRPr="00460A49">
        <w:rPr>
          <w:sz w:val="28"/>
          <w:szCs w:val="28"/>
        </w:rPr>
        <w:t>Додаток AlarmWorX 32 – це потужна підсистема виявлення, ідентифікації, фільтрації і сортування аварійних та інших подій, що пов</w:t>
      </w:r>
      <w:r w:rsidR="00D23120">
        <w:rPr>
          <w:sz w:val="28"/>
          <w:szCs w:val="28"/>
        </w:rPr>
        <w:t>’</w:t>
      </w:r>
      <w:r w:rsidRPr="00460A49">
        <w:rPr>
          <w:sz w:val="28"/>
          <w:szCs w:val="28"/>
        </w:rPr>
        <w:t>язані з контрольованим технологічним процесом і станом технічних засобів АСУ ТП.</w:t>
      </w:r>
    </w:p>
    <w:p w:rsidR="00290882" w:rsidRPr="00460A49" w:rsidRDefault="00290882" w:rsidP="00B55737">
      <w:pPr>
        <w:widowControl w:val="0"/>
        <w:shd w:val="clear" w:color="auto" w:fill="FFFFFF"/>
        <w:ind w:left="5" w:firstLine="709"/>
        <w:jc w:val="both"/>
        <w:rPr>
          <w:sz w:val="28"/>
          <w:szCs w:val="28"/>
        </w:rPr>
      </w:pPr>
      <w:r w:rsidRPr="00460A49">
        <w:rPr>
          <w:sz w:val="28"/>
          <w:szCs w:val="28"/>
        </w:rPr>
        <w:t>AlarmWorX32 є набором програмних компонентів, які призначені для виявлення аварійних подій, оповіщення оперативного персоналу, приймання підтверджень сприйняття інформації про аварійні події і реєстрацію інформації про аварії у базі даних.</w:t>
      </w:r>
    </w:p>
    <w:p w:rsidR="00290882" w:rsidRPr="00460A49" w:rsidRDefault="00290882" w:rsidP="00B55737">
      <w:pPr>
        <w:widowControl w:val="0"/>
        <w:shd w:val="clear" w:color="auto" w:fill="FFFFFF"/>
        <w:ind w:firstLine="720"/>
        <w:jc w:val="both"/>
        <w:rPr>
          <w:sz w:val="28"/>
          <w:szCs w:val="28"/>
        </w:rPr>
      </w:pPr>
      <w:r w:rsidRPr="00460A49">
        <w:rPr>
          <w:bCs/>
          <w:sz w:val="28"/>
          <w:szCs w:val="28"/>
        </w:rPr>
        <w:t>Основні функціональні можливості AlarmWorX32:</w:t>
      </w:r>
    </w:p>
    <w:p w:rsidR="00290882" w:rsidRPr="00460A49" w:rsidRDefault="00290882" w:rsidP="00AB4ED4">
      <w:pPr>
        <w:widowControl w:val="0"/>
        <w:numPr>
          <w:ilvl w:val="0"/>
          <w:numId w:val="28"/>
        </w:numPr>
        <w:shd w:val="clear" w:color="auto" w:fill="FFFFFF"/>
        <w:autoSpaceDE w:val="0"/>
        <w:autoSpaceDN w:val="0"/>
        <w:adjustRightInd w:val="0"/>
        <w:ind w:left="0" w:firstLine="720"/>
        <w:jc w:val="both"/>
        <w:rPr>
          <w:sz w:val="28"/>
          <w:szCs w:val="28"/>
        </w:rPr>
      </w:pPr>
      <w:r w:rsidRPr="00460A49">
        <w:rPr>
          <w:sz w:val="28"/>
          <w:szCs w:val="28"/>
        </w:rPr>
        <w:t>виявлення аварійних подій за безліччю ознак і критеріїв,</w:t>
      </w:r>
      <w:r w:rsidRPr="00460A49">
        <w:rPr>
          <w:sz w:val="28"/>
          <w:szCs w:val="28"/>
        </w:rPr>
        <w:br/>
        <w:t>які настроюються користувачем;</w:t>
      </w:r>
    </w:p>
    <w:p w:rsidR="00290882" w:rsidRPr="00460A49" w:rsidRDefault="00290882" w:rsidP="00AB4ED4">
      <w:pPr>
        <w:widowControl w:val="0"/>
        <w:numPr>
          <w:ilvl w:val="0"/>
          <w:numId w:val="28"/>
        </w:numPr>
        <w:shd w:val="clear" w:color="auto" w:fill="FFFFFF"/>
        <w:autoSpaceDE w:val="0"/>
        <w:autoSpaceDN w:val="0"/>
        <w:adjustRightInd w:val="0"/>
        <w:ind w:left="0" w:firstLine="720"/>
        <w:jc w:val="both"/>
        <w:rPr>
          <w:sz w:val="28"/>
          <w:szCs w:val="28"/>
        </w:rPr>
      </w:pPr>
      <w:r w:rsidRPr="00460A49">
        <w:rPr>
          <w:sz w:val="28"/>
          <w:szCs w:val="28"/>
        </w:rPr>
        <w:t>передача інформації про виявлені аварії клієнтським додаткам, що розміщені на різних вузлах локальної або глобальної мережі;</w:t>
      </w:r>
    </w:p>
    <w:p w:rsidR="00290882" w:rsidRPr="00460A49" w:rsidRDefault="00290882" w:rsidP="00AB4ED4">
      <w:pPr>
        <w:widowControl w:val="0"/>
        <w:numPr>
          <w:ilvl w:val="0"/>
          <w:numId w:val="28"/>
        </w:numPr>
        <w:shd w:val="clear" w:color="auto" w:fill="FFFFFF"/>
        <w:tabs>
          <w:tab w:val="left" w:pos="710"/>
        </w:tabs>
        <w:ind w:left="0" w:firstLine="720"/>
        <w:jc w:val="both"/>
        <w:rPr>
          <w:sz w:val="28"/>
          <w:szCs w:val="28"/>
        </w:rPr>
      </w:pPr>
      <w:r w:rsidRPr="00460A49">
        <w:rPr>
          <w:sz w:val="28"/>
          <w:szCs w:val="28"/>
        </w:rPr>
        <w:t>аналіз аварійних подій і дій відповідального персоналу;</w:t>
      </w:r>
    </w:p>
    <w:p w:rsidR="00290882" w:rsidRPr="00460A49" w:rsidRDefault="00290882" w:rsidP="00AB4ED4">
      <w:pPr>
        <w:widowControl w:val="0"/>
        <w:numPr>
          <w:ilvl w:val="0"/>
          <w:numId w:val="28"/>
        </w:numPr>
        <w:shd w:val="clear" w:color="auto" w:fill="FFFFFF"/>
        <w:tabs>
          <w:tab w:val="left" w:pos="720"/>
        </w:tabs>
        <w:autoSpaceDE w:val="0"/>
        <w:autoSpaceDN w:val="0"/>
        <w:adjustRightInd w:val="0"/>
        <w:ind w:left="0" w:firstLine="720"/>
        <w:jc w:val="both"/>
        <w:rPr>
          <w:sz w:val="28"/>
          <w:szCs w:val="28"/>
        </w:rPr>
      </w:pPr>
      <w:r w:rsidRPr="00460A49">
        <w:rPr>
          <w:sz w:val="28"/>
          <w:szCs w:val="28"/>
        </w:rPr>
        <w:t>об</w:t>
      </w:r>
      <w:r w:rsidR="00D23120">
        <w:rPr>
          <w:sz w:val="28"/>
          <w:szCs w:val="28"/>
        </w:rPr>
        <w:t>’</w:t>
      </w:r>
      <w:r w:rsidRPr="00460A49">
        <w:rPr>
          <w:sz w:val="28"/>
          <w:szCs w:val="28"/>
        </w:rPr>
        <w:t>єднання усіх аварійних подій і підтверджень сприйняття системних повідомлень відповідальним персоналом в зведення аварійних подій;</w:t>
      </w:r>
    </w:p>
    <w:p w:rsidR="00290882" w:rsidRPr="00460A49" w:rsidRDefault="00290882" w:rsidP="00AB4ED4">
      <w:pPr>
        <w:widowControl w:val="0"/>
        <w:numPr>
          <w:ilvl w:val="0"/>
          <w:numId w:val="28"/>
        </w:numPr>
        <w:shd w:val="clear" w:color="auto" w:fill="FFFFFF"/>
        <w:tabs>
          <w:tab w:val="left" w:pos="720"/>
        </w:tabs>
        <w:autoSpaceDE w:val="0"/>
        <w:autoSpaceDN w:val="0"/>
        <w:adjustRightInd w:val="0"/>
        <w:ind w:left="0" w:firstLine="720"/>
        <w:jc w:val="both"/>
        <w:rPr>
          <w:sz w:val="28"/>
          <w:szCs w:val="28"/>
        </w:rPr>
      </w:pPr>
      <w:r w:rsidRPr="00460A49">
        <w:rPr>
          <w:sz w:val="28"/>
          <w:szCs w:val="28"/>
        </w:rPr>
        <w:t>відображення допоміжної інформації для аварійних подій, яка дозволяє локалізувати і усунути причини аварії;</w:t>
      </w:r>
    </w:p>
    <w:p w:rsidR="00290882" w:rsidRPr="00460A49" w:rsidRDefault="00290882" w:rsidP="00AB4ED4">
      <w:pPr>
        <w:widowControl w:val="0"/>
        <w:numPr>
          <w:ilvl w:val="0"/>
          <w:numId w:val="28"/>
        </w:numPr>
        <w:shd w:val="clear" w:color="auto" w:fill="FFFFFF"/>
        <w:tabs>
          <w:tab w:val="left" w:pos="720"/>
        </w:tabs>
        <w:autoSpaceDE w:val="0"/>
        <w:autoSpaceDN w:val="0"/>
        <w:adjustRightInd w:val="0"/>
        <w:ind w:left="0" w:firstLine="720"/>
        <w:jc w:val="both"/>
        <w:rPr>
          <w:sz w:val="28"/>
          <w:szCs w:val="28"/>
        </w:rPr>
      </w:pPr>
      <w:r w:rsidRPr="00460A49">
        <w:rPr>
          <w:sz w:val="28"/>
          <w:szCs w:val="28"/>
        </w:rPr>
        <w:t>зв</w:t>
      </w:r>
      <w:r w:rsidR="00D23120">
        <w:rPr>
          <w:sz w:val="28"/>
          <w:szCs w:val="28"/>
        </w:rPr>
        <w:t>’</w:t>
      </w:r>
      <w:r w:rsidRPr="00460A49">
        <w:rPr>
          <w:sz w:val="28"/>
          <w:szCs w:val="28"/>
        </w:rPr>
        <w:t>язок з апаратними засобами системи через інтерфейси ОРС;</w:t>
      </w:r>
    </w:p>
    <w:p w:rsidR="00290882" w:rsidRPr="00460A49" w:rsidRDefault="00290882" w:rsidP="00AB4ED4">
      <w:pPr>
        <w:widowControl w:val="0"/>
        <w:numPr>
          <w:ilvl w:val="0"/>
          <w:numId w:val="28"/>
        </w:numPr>
        <w:shd w:val="clear" w:color="auto" w:fill="FFFFFF"/>
        <w:tabs>
          <w:tab w:val="left" w:pos="720"/>
        </w:tabs>
        <w:autoSpaceDE w:val="0"/>
        <w:autoSpaceDN w:val="0"/>
        <w:adjustRightInd w:val="0"/>
        <w:ind w:left="0" w:firstLine="720"/>
        <w:jc w:val="both"/>
        <w:rPr>
          <w:sz w:val="28"/>
          <w:szCs w:val="28"/>
        </w:rPr>
      </w:pPr>
      <w:r w:rsidRPr="00460A49">
        <w:rPr>
          <w:sz w:val="28"/>
          <w:szCs w:val="28"/>
        </w:rPr>
        <w:t>можливість запуску сервера виявлення аварій як сервісного процесу (служби) Windows NT;</w:t>
      </w:r>
    </w:p>
    <w:p w:rsidR="00290882" w:rsidRPr="00460A49" w:rsidRDefault="00290882" w:rsidP="00AB4ED4">
      <w:pPr>
        <w:widowControl w:val="0"/>
        <w:numPr>
          <w:ilvl w:val="0"/>
          <w:numId w:val="28"/>
        </w:numPr>
        <w:shd w:val="clear" w:color="auto" w:fill="FFFFFF"/>
        <w:tabs>
          <w:tab w:val="left" w:pos="720"/>
        </w:tabs>
        <w:autoSpaceDE w:val="0"/>
        <w:autoSpaceDN w:val="0"/>
        <w:adjustRightInd w:val="0"/>
        <w:ind w:left="0" w:firstLine="720"/>
        <w:jc w:val="both"/>
        <w:rPr>
          <w:sz w:val="28"/>
          <w:szCs w:val="28"/>
        </w:rPr>
      </w:pPr>
      <w:r w:rsidRPr="00460A49">
        <w:rPr>
          <w:sz w:val="28"/>
          <w:szCs w:val="28"/>
        </w:rPr>
        <w:t>потужний засіб конфігурування умов аварійних подій;</w:t>
      </w:r>
    </w:p>
    <w:p w:rsidR="00290882" w:rsidRPr="00460A49" w:rsidRDefault="00290882" w:rsidP="00AB4ED4">
      <w:pPr>
        <w:widowControl w:val="0"/>
        <w:numPr>
          <w:ilvl w:val="0"/>
          <w:numId w:val="28"/>
        </w:numPr>
        <w:shd w:val="clear" w:color="auto" w:fill="FFFFFF"/>
        <w:tabs>
          <w:tab w:val="left" w:pos="782"/>
        </w:tabs>
        <w:ind w:left="0" w:firstLine="720"/>
        <w:jc w:val="both"/>
        <w:rPr>
          <w:sz w:val="28"/>
          <w:szCs w:val="28"/>
        </w:rPr>
      </w:pPr>
      <w:r w:rsidRPr="00460A49">
        <w:rPr>
          <w:sz w:val="28"/>
          <w:szCs w:val="28"/>
        </w:rPr>
        <w:t>вбудоване середовище редагування сценарних процедур Microsoft Visual Basic for Applications.</w:t>
      </w:r>
    </w:p>
    <w:p w:rsidR="00A828FF" w:rsidRPr="00460A49" w:rsidRDefault="00A828FF" w:rsidP="00B55737">
      <w:pPr>
        <w:widowControl w:val="0"/>
        <w:shd w:val="clear" w:color="auto" w:fill="FFFFFF"/>
        <w:ind w:left="19" w:firstLine="709"/>
        <w:jc w:val="center"/>
        <w:rPr>
          <w:b/>
          <w:bCs/>
          <w:sz w:val="28"/>
          <w:szCs w:val="28"/>
        </w:rPr>
      </w:pPr>
    </w:p>
    <w:p w:rsidR="00290882" w:rsidRPr="00460A49" w:rsidRDefault="00290882" w:rsidP="00B55737">
      <w:pPr>
        <w:widowControl w:val="0"/>
        <w:shd w:val="clear" w:color="auto" w:fill="FFFFFF"/>
        <w:ind w:left="19" w:firstLine="709"/>
        <w:jc w:val="center"/>
        <w:rPr>
          <w:sz w:val="28"/>
          <w:szCs w:val="28"/>
        </w:rPr>
      </w:pPr>
      <w:r w:rsidRPr="00460A49">
        <w:rPr>
          <w:b/>
          <w:bCs/>
          <w:sz w:val="28"/>
          <w:szCs w:val="28"/>
        </w:rPr>
        <w:t>3.4 ScriptWorX 32</w:t>
      </w:r>
    </w:p>
    <w:p w:rsidR="00290882" w:rsidRPr="00460A49" w:rsidRDefault="00290882" w:rsidP="00B55737">
      <w:pPr>
        <w:widowControl w:val="0"/>
        <w:shd w:val="clear" w:color="auto" w:fill="FFFFFF"/>
        <w:ind w:left="10" w:firstLine="709"/>
        <w:jc w:val="both"/>
        <w:rPr>
          <w:sz w:val="28"/>
          <w:szCs w:val="28"/>
        </w:rPr>
      </w:pPr>
      <w:r w:rsidRPr="00460A49">
        <w:rPr>
          <w:sz w:val="28"/>
          <w:szCs w:val="28"/>
        </w:rPr>
        <w:t>Одночасне виконання обчислювальних операцій і будь-яких інших дій доступних у мові програмування VBA, управління базами даних, формування звітів і завдань.</w:t>
      </w:r>
    </w:p>
    <w:p w:rsidR="00290882" w:rsidRPr="00460A49" w:rsidRDefault="00290882" w:rsidP="00B55737">
      <w:pPr>
        <w:widowControl w:val="0"/>
        <w:shd w:val="clear" w:color="auto" w:fill="FFFFFF"/>
        <w:ind w:left="19" w:firstLine="709"/>
        <w:jc w:val="both"/>
        <w:rPr>
          <w:sz w:val="28"/>
          <w:szCs w:val="28"/>
        </w:rPr>
      </w:pPr>
      <w:r w:rsidRPr="00460A49">
        <w:rPr>
          <w:sz w:val="28"/>
          <w:szCs w:val="28"/>
        </w:rPr>
        <w:t>Додаток ScriptWorX 32 є потужним засобом розробки і виконання сценарних процедур Microsoft Visual Basic for Applications (VВА) версії 6.0. ScriptWorX 32 містить мультизадачне середовище паралельного виконання сценаріїв з підтримкою симетричної багатопроцесорної архітектури.</w:t>
      </w:r>
    </w:p>
    <w:p w:rsidR="00290882" w:rsidRPr="00460A49" w:rsidRDefault="00290882" w:rsidP="00B55737">
      <w:pPr>
        <w:widowControl w:val="0"/>
        <w:shd w:val="clear" w:color="auto" w:fill="FFFFFF"/>
        <w:ind w:left="5" w:firstLine="709"/>
        <w:jc w:val="both"/>
        <w:rPr>
          <w:sz w:val="28"/>
          <w:szCs w:val="28"/>
        </w:rPr>
      </w:pPr>
      <w:r w:rsidRPr="00460A49">
        <w:rPr>
          <w:sz w:val="28"/>
          <w:szCs w:val="28"/>
        </w:rPr>
        <w:t xml:space="preserve">VBA сценарії, що розробляються користувачем, можуть виконувати операції </w:t>
      </w:r>
      <w:r w:rsidRPr="00460A49">
        <w:rPr>
          <w:sz w:val="28"/>
          <w:szCs w:val="28"/>
        </w:rPr>
        <w:lastRenderedPageBreak/>
        <w:t xml:space="preserve">обміну даними з серверами ОРС. </w:t>
      </w:r>
    </w:p>
    <w:p w:rsidR="00290882" w:rsidRPr="00460A49" w:rsidRDefault="00290882" w:rsidP="00B55737">
      <w:pPr>
        <w:widowControl w:val="0"/>
        <w:shd w:val="clear" w:color="auto" w:fill="FFFFFF"/>
        <w:ind w:left="5" w:firstLine="709"/>
        <w:jc w:val="both"/>
        <w:rPr>
          <w:sz w:val="28"/>
          <w:szCs w:val="28"/>
        </w:rPr>
      </w:pPr>
      <w:r w:rsidRPr="00460A49">
        <w:rPr>
          <w:sz w:val="28"/>
          <w:szCs w:val="28"/>
        </w:rPr>
        <w:t>Основні функціональні можливості ScriptWorX 32:</w:t>
      </w:r>
    </w:p>
    <w:p w:rsidR="00290882" w:rsidRPr="00460A49" w:rsidRDefault="00290882" w:rsidP="00AB4ED4">
      <w:pPr>
        <w:widowControl w:val="0"/>
        <w:numPr>
          <w:ilvl w:val="0"/>
          <w:numId w:val="29"/>
        </w:numPr>
        <w:shd w:val="clear" w:color="auto" w:fill="FFFFFF"/>
        <w:tabs>
          <w:tab w:val="clear" w:pos="2509"/>
          <w:tab w:val="left" w:pos="1080"/>
        </w:tabs>
        <w:ind w:left="0" w:firstLine="720"/>
        <w:jc w:val="both"/>
        <w:rPr>
          <w:sz w:val="28"/>
          <w:szCs w:val="28"/>
        </w:rPr>
      </w:pPr>
      <w:r w:rsidRPr="00460A49">
        <w:rPr>
          <w:sz w:val="28"/>
          <w:szCs w:val="28"/>
        </w:rPr>
        <w:t>багатопотоковий 32-х розрядний додаток;</w:t>
      </w:r>
    </w:p>
    <w:p w:rsidR="00290882" w:rsidRPr="00460A49" w:rsidRDefault="00290882" w:rsidP="00AB4ED4">
      <w:pPr>
        <w:widowControl w:val="0"/>
        <w:numPr>
          <w:ilvl w:val="0"/>
          <w:numId w:val="29"/>
        </w:numPr>
        <w:shd w:val="clear" w:color="auto" w:fill="FFFFFF"/>
        <w:tabs>
          <w:tab w:val="clear" w:pos="2509"/>
          <w:tab w:val="left" w:pos="1080"/>
        </w:tabs>
        <w:ind w:left="0" w:firstLine="720"/>
        <w:jc w:val="both"/>
        <w:rPr>
          <w:sz w:val="28"/>
          <w:szCs w:val="28"/>
        </w:rPr>
      </w:pPr>
      <w:r w:rsidRPr="00460A49">
        <w:rPr>
          <w:sz w:val="28"/>
          <w:szCs w:val="28"/>
        </w:rPr>
        <w:t>можливість роботи в операційних системах Windows NT, 95/98 і 2000;</w:t>
      </w:r>
    </w:p>
    <w:p w:rsidR="00290882" w:rsidRPr="00460A49" w:rsidRDefault="00290882" w:rsidP="00AB4ED4">
      <w:pPr>
        <w:widowControl w:val="0"/>
        <w:numPr>
          <w:ilvl w:val="0"/>
          <w:numId w:val="29"/>
        </w:numPr>
        <w:shd w:val="clear" w:color="auto" w:fill="FFFFFF"/>
        <w:tabs>
          <w:tab w:val="clear" w:pos="2509"/>
          <w:tab w:val="left" w:pos="1080"/>
        </w:tabs>
        <w:ind w:left="0" w:firstLine="720"/>
        <w:jc w:val="both"/>
        <w:rPr>
          <w:sz w:val="28"/>
          <w:szCs w:val="28"/>
        </w:rPr>
      </w:pPr>
      <w:r w:rsidRPr="00460A49">
        <w:rPr>
          <w:sz w:val="28"/>
          <w:szCs w:val="28"/>
        </w:rPr>
        <w:t>контейнер сценаріїв VBA 6.0;</w:t>
      </w:r>
    </w:p>
    <w:p w:rsidR="00290882" w:rsidRPr="00460A49" w:rsidRDefault="00290882" w:rsidP="00AB4ED4">
      <w:pPr>
        <w:widowControl w:val="0"/>
        <w:numPr>
          <w:ilvl w:val="0"/>
          <w:numId w:val="29"/>
        </w:numPr>
        <w:shd w:val="clear" w:color="auto" w:fill="FFFFFF"/>
        <w:tabs>
          <w:tab w:val="clear" w:pos="2509"/>
          <w:tab w:val="left" w:pos="1080"/>
        </w:tabs>
        <w:ind w:left="0" w:firstLine="720"/>
        <w:jc w:val="both"/>
        <w:rPr>
          <w:sz w:val="28"/>
          <w:szCs w:val="28"/>
        </w:rPr>
      </w:pPr>
      <w:r w:rsidRPr="00460A49">
        <w:rPr>
          <w:sz w:val="28"/>
          <w:szCs w:val="28"/>
        </w:rPr>
        <w:t>Visual Basic for Applications 6.0;</w:t>
      </w:r>
    </w:p>
    <w:p w:rsidR="00290882" w:rsidRPr="00460A49" w:rsidRDefault="00290882" w:rsidP="00AB4ED4">
      <w:pPr>
        <w:widowControl w:val="0"/>
        <w:numPr>
          <w:ilvl w:val="0"/>
          <w:numId w:val="29"/>
        </w:numPr>
        <w:shd w:val="clear" w:color="auto" w:fill="FFFFFF"/>
        <w:tabs>
          <w:tab w:val="clear" w:pos="2509"/>
          <w:tab w:val="left" w:pos="1080"/>
        </w:tabs>
        <w:ind w:left="0" w:firstLine="720"/>
        <w:jc w:val="both"/>
        <w:rPr>
          <w:sz w:val="28"/>
          <w:szCs w:val="28"/>
        </w:rPr>
      </w:pPr>
      <w:r w:rsidRPr="00460A49">
        <w:rPr>
          <w:sz w:val="28"/>
          <w:szCs w:val="28"/>
        </w:rPr>
        <w:t>одночасне виконання сценаріїв VBA 6.0;</w:t>
      </w:r>
    </w:p>
    <w:p w:rsidR="00290882" w:rsidRPr="00460A49" w:rsidRDefault="00290882" w:rsidP="00AB4ED4">
      <w:pPr>
        <w:widowControl w:val="0"/>
        <w:numPr>
          <w:ilvl w:val="0"/>
          <w:numId w:val="29"/>
        </w:numPr>
        <w:shd w:val="clear" w:color="auto" w:fill="FFFFFF"/>
        <w:tabs>
          <w:tab w:val="clear" w:pos="2509"/>
          <w:tab w:val="left" w:pos="1080"/>
        </w:tabs>
        <w:ind w:left="0" w:firstLine="720"/>
        <w:jc w:val="both"/>
        <w:rPr>
          <w:sz w:val="28"/>
          <w:szCs w:val="28"/>
        </w:rPr>
      </w:pPr>
      <w:r w:rsidRPr="00460A49">
        <w:rPr>
          <w:sz w:val="28"/>
          <w:szCs w:val="28"/>
        </w:rPr>
        <w:t>прискорення розробки сценаріїв за допомогою Майстра сценаріїв;</w:t>
      </w:r>
    </w:p>
    <w:p w:rsidR="00290882" w:rsidRPr="00460A49" w:rsidRDefault="00290882" w:rsidP="00AB4ED4">
      <w:pPr>
        <w:widowControl w:val="0"/>
        <w:numPr>
          <w:ilvl w:val="0"/>
          <w:numId w:val="29"/>
        </w:numPr>
        <w:shd w:val="clear" w:color="auto" w:fill="FFFFFF"/>
        <w:tabs>
          <w:tab w:val="clear" w:pos="2509"/>
          <w:tab w:val="left" w:pos="1080"/>
        </w:tabs>
        <w:ind w:left="0" w:firstLine="720"/>
        <w:jc w:val="both"/>
        <w:rPr>
          <w:sz w:val="28"/>
          <w:szCs w:val="28"/>
        </w:rPr>
      </w:pPr>
      <w:r w:rsidRPr="00460A49">
        <w:rPr>
          <w:sz w:val="28"/>
          <w:szCs w:val="28"/>
        </w:rPr>
        <w:t>виконання сценаріїв по розкладу або періодично;</w:t>
      </w:r>
    </w:p>
    <w:p w:rsidR="00290882" w:rsidRPr="00460A49" w:rsidRDefault="00290882" w:rsidP="00AB4ED4">
      <w:pPr>
        <w:widowControl w:val="0"/>
        <w:numPr>
          <w:ilvl w:val="0"/>
          <w:numId w:val="29"/>
        </w:numPr>
        <w:shd w:val="clear" w:color="auto" w:fill="FFFFFF"/>
        <w:tabs>
          <w:tab w:val="clear" w:pos="2509"/>
          <w:tab w:val="left" w:pos="1080"/>
        </w:tabs>
        <w:ind w:left="0" w:firstLine="720"/>
        <w:jc w:val="both"/>
        <w:rPr>
          <w:sz w:val="28"/>
          <w:szCs w:val="28"/>
        </w:rPr>
      </w:pPr>
      <w:r w:rsidRPr="00460A49">
        <w:rPr>
          <w:sz w:val="28"/>
          <w:szCs w:val="28"/>
        </w:rPr>
        <w:t>виконання сценаріїв при виконанні умов, які обчислені на основі значень тегів ОРС серверів;</w:t>
      </w:r>
    </w:p>
    <w:p w:rsidR="00290882" w:rsidRPr="00460A49" w:rsidRDefault="00290882" w:rsidP="00AB4ED4">
      <w:pPr>
        <w:widowControl w:val="0"/>
        <w:numPr>
          <w:ilvl w:val="0"/>
          <w:numId w:val="29"/>
        </w:numPr>
        <w:shd w:val="clear" w:color="auto" w:fill="FFFFFF"/>
        <w:tabs>
          <w:tab w:val="clear" w:pos="2509"/>
          <w:tab w:val="left" w:pos="1080"/>
        </w:tabs>
        <w:ind w:left="0" w:firstLine="720"/>
        <w:jc w:val="both"/>
        <w:rPr>
          <w:sz w:val="28"/>
          <w:szCs w:val="28"/>
        </w:rPr>
      </w:pPr>
      <w:r w:rsidRPr="00460A49">
        <w:rPr>
          <w:sz w:val="28"/>
          <w:szCs w:val="28"/>
        </w:rPr>
        <w:t>виконання сценаріїв по подіях від серверів ОРС Alarms and Events (серверів системних і аварійних подій ОРС);</w:t>
      </w:r>
    </w:p>
    <w:p w:rsidR="00290882" w:rsidRPr="00460A49" w:rsidRDefault="00290882" w:rsidP="00AB4ED4">
      <w:pPr>
        <w:widowControl w:val="0"/>
        <w:numPr>
          <w:ilvl w:val="0"/>
          <w:numId w:val="29"/>
        </w:numPr>
        <w:shd w:val="clear" w:color="auto" w:fill="FFFFFF"/>
        <w:tabs>
          <w:tab w:val="clear" w:pos="2509"/>
          <w:tab w:val="left" w:pos="1080"/>
        </w:tabs>
        <w:ind w:left="0" w:firstLine="720"/>
        <w:jc w:val="both"/>
        <w:rPr>
          <w:sz w:val="28"/>
          <w:szCs w:val="28"/>
        </w:rPr>
      </w:pPr>
      <w:r w:rsidRPr="00460A49">
        <w:rPr>
          <w:sz w:val="28"/>
          <w:szCs w:val="28"/>
        </w:rPr>
        <w:t>діагностика поточних станів сценаріїв;</w:t>
      </w:r>
    </w:p>
    <w:p w:rsidR="00290882" w:rsidRPr="00460A49" w:rsidRDefault="00290882" w:rsidP="00AB4ED4">
      <w:pPr>
        <w:widowControl w:val="0"/>
        <w:numPr>
          <w:ilvl w:val="0"/>
          <w:numId w:val="29"/>
        </w:numPr>
        <w:shd w:val="clear" w:color="auto" w:fill="FFFFFF"/>
        <w:tabs>
          <w:tab w:val="clear" w:pos="2509"/>
          <w:tab w:val="left" w:pos="1080"/>
        </w:tabs>
        <w:ind w:left="0" w:firstLine="720"/>
        <w:jc w:val="both"/>
        <w:rPr>
          <w:sz w:val="28"/>
          <w:szCs w:val="28"/>
        </w:rPr>
      </w:pPr>
      <w:r w:rsidRPr="00460A49">
        <w:rPr>
          <w:sz w:val="28"/>
          <w:szCs w:val="28"/>
        </w:rPr>
        <w:t>можливість компіляції сценаріїв у багатопотокові бібліотеки динамічної компоновки (DLL);</w:t>
      </w:r>
    </w:p>
    <w:p w:rsidR="00290882" w:rsidRPr="00460A49" w:rsidRDefault="00290882" w:rsidP="00AB4ED4">
      <w:pPr>
        <w:widowControl w:val="0"/>
        <w:numPr>
          <w:ilvl w:val="0"/>
          <w:numId w:val="29"/>
        </w:numPr>
        <w:shd w:val="clear" w:color="auto" w:fill="FFFFFF"/>
        <w:tabs>
          <w:tab w:val="clear" w:pos="2509"/>
          <w:tab w:val="left" w:pos="1080"/>
        </w:tabs>
        <w:ind w:left="0" w:firstLine="720"/>
        <w:jc w:val="both"/>
        <w:rPr>
          <w:sz w:val="28"/>
          <w:szCs w:val="28"/>
        </w:rPr>
      </w:pPr>
      <w:r w:rsidRPr="00460A49">
        <w:rPr>
          <w:sz w:val="28"/>
          <w:szCs w:val="28"/>
        </w:rPr>
        <w:t>наявність глобальних сценаріїв для інтеграції з іншими додатками;</w:t>
      </w:r>
    </w:p>
    <w:p w:rsidR="00290882" w:rsidRPr="00460A49" w:rsidRDefault="00290882" w:rsidP="00AB4ED4">
      <w:pPr>
        <w:widowControl w:val="0"/>
        <w:numPr>
          <w:ilvl w:val="0"/>
          <w:numId w:val="29"/>
        </w:numPr>
        <w:shd w:val="clear" w:color="auto" w:fill="FFFFFF"/>
        <w:tabs>
          <w:tab w:val="clear" w:pos="2509"/>
          <w:tab w:val="left" w:pos="1080"/>
        </w:tabs>
        <w:ind w:left="0" w:firstLine="720"/>
        <w:jc w:val="both"/>
        <w:rPr>
          <w:sz w:val="28"/>
          <w:szCs w:val="28"/>
        </w:rPr>
      </w:pPr>
      <w:r w:rsidRPr="00460A49">
        <w:rPr>
          <w:sz w:val="28"/>
          <w:szCs w:val="28"/>
        </w:rPr>
        <w:t>відкритий інтерфейс OLE Automation.</w:t>
      </w:r>
    </w:p>
    <w:p w:rsidR="00A828FF" w:rsidRPr="00460A49" w:rsidRDefault="00A828FF" w:rsidP="00B55737">
      <w:pPr>
        <w:widowControl w:val="0"/>
        <w:shd w:val="clear" w:color="auto" w:fill="FFFFFF"/>
        <w:ind w:left="19" w:firstLine="709"/>
        <w:jc w:val="center"/>
        <w:rPr>
          <w:b/>
          <w:bCs/>
          <w:sz w:val="28"/>
          <w:szCs w:val="28"/>
        </w:rPr>
      </w:pPr>
    </w:p>
    <w:p w:rsidR="00290882" w:rsidRPr="00460A49" w:rsidRDefault="00290882" w:rsidP="00B55737">
      <w:pPr>
        <w:widowControl w:val="0"/>
        <w:shd w:val="clear" w:color="auto" w:fill="FFFFFF"/>
        <w:ind w:left="19" w:firstLine="709"/>
        <w:jc w:val="center"/>
        <w:rPr>
          <w:sz w:val="28"/>
          <w:szCs w:val="28"/>
        </w:rPr>
      </w:pPr>
      <w:r w:rsidRPr="00460A49">
        <w:rPr>
          <w:b/>
          <w:bCs/>
          <w:sz w:val="28"/>
          <w:szCs w:val="28"/>
        </w:rPr>
        <w:t>3.5 DataWorX 32</w:t>
      </w:r>
    </w:p>
    <w:p w:rsidR="00290882" w:rsidRPr="00460A49" w:rsidRDefault="00290882" w:rsidP="00B55737">
      <w:pPr>
        <w:widowControl w:val="0"/>
        <w:shd w:val="clear" w:color="auto" w:fill="FFFFFF"/>
        <w:ind w:left="10" w:right="5" w:firstLine="709"/>
        <w:jc w:val="both"/>
        <w:rPr>
          <w:sz w:val="28"/>
          <w:szCs w:val="28"/>
        </w:rPr>
      </w:pPr>
      <w:r w:rsidRPr="00460A49">
        <w:rPr>
          <w:sz w:val="28"/>
          <w:szCs w:val="28"/>
        </w:rPr>
        <w:t>Сервер організації єдиного централізованого списку контрольованих параметрів з можливістю створення глобальних змінних, які доступні всім клієнтським додаткам програмного комплексу, та механізмом резервування серверів ОРС.</w:t>
      </w:r>
    </w:p>
    <w:p w:rsidR="00290882" w:rsidRPr="00460A49" w:rsidRDefault="00290882" w:rsidP="00B55737">
      <w:pPr>
        <w:widowControl w:val="0"/>
        <w:shd w:val="clear" w:color="auto" w:fill="FFFFFF"/>
        <w:ind w:left="10" w:right="5" w:firstLine="709"/>
        <w:jc w:val="both"/>
        <w:rPr>
          <w:sz w:val="28"/>
          <w:szCs w:val="28"/>
        </w:rPr>
      </w:pPr>
      <w:r w:rsidRPr="00460A49">
        <w:rPr>
          <w:sz w:val="28"/>
          <w:szCs w:val="28"/>
        </w:rPr>
        <w:t xml:space="preserve">DataWorX 32 є ОРС сервером, який призначений для організації єдиного моста між безліччю клієнтських і серверних компонентів системи. </w:t>
      </w:r>
    </w:p>
    <w:p w:rsidR="00290882" w:rsidRPr="00460A49" w:rsidRDefault="00290882" w:rsidP="00B55737">
      <w:pPr>
        <w:widowControl w:val="0"/>
        <w:shd w:val="clear" w:color="auto" w:fill="FFFFFF"/>
        <w:ind w:left="10" w:right="5" w:firstLine="709"/>
        <w:jc w:val="both"/>
        <w:rPr>
          <w:sz w:val="28"/>
          <w:szCs w:val="28"/>
        </w:rPr>
      </w:pPr>
      <w:r w:rsidRPr="00460A49">
        <w:rPr>
          <w:sz w:val="28"/>
          <w:szCs w:val="28"/>
        </w:rPr>
        <w:t>Основні функціональні можливості DataWorX32:</w:t>
      </w:r>
    </w:p>
    <w:p w:rsidR="00290882" w:rsidRPr="00460A49" w:rsidRDefault="00290882" w:rsidP="00AB4ED4">
      <w:pPr>
        <w:widowControl w:val="0"/>
        <w:numPr>
          <w:ilvl w:val="0"/>
          <w:numId w:val="30"/>
        </w:numPr>
        <w:shd w:val="clear" w:color="auto" w:fill="FFFFFF"/>
        <w:tabs>
          <w:tab w:val="clear" w:pos="2509"/>
          <w:tab w:val="num" w:pos="1080"/>
        </w:tabs>
        <w:ind w:left="0" w:firstLine="720"/>
        <w:jc w:val="both"/>
        <w:rPr>
          <w:sz w:val="28"/>
          <w:szCs w:val="28"/>
        </w:rPr>
      </w:pPr>
      <w:r w:rsidRPr="00460A49">
        <w:rPr>
          <w:sz w:val="28"/>
          <w:szCs w:val="28"/>
        </w:rPr>
        <w:t>централізація параметрів контрольованого процесу, який обслуговується значною кількістю серверів ОРС, в єдиному списку;</w:t>
      </w:r>
    </w:p>
    <w:p w:rsidR="00290882" w:rsidRPr="00460A49" w:rsidRDefault="00290882" w:rsidP="00AB4ED4">
      <w:pPr>
        <w:widowControl w:val="0"/>
        <w:numPr>
          <w:ilvl w:val="0"/>
          <w:numId w:val="30"/>
        </w:numPr>
        <w:shd w:val="clear" w:color="auto" w:fill="FFFFFF"/>
        <w:tabs>
          <w:tab w:val="clear" w:pos="2509"/>
          <w:tab w:val="num" w:pos="1080"/>
        </w:tabs>
        <w:ind w:left="0" w:firstLine="720"/>
        <w:jc w:val="both"/>
        <w:rPr>
          <w:sz w:val="28"/>
          <w:szCs w:val="28"/>
        </w:rPr>
      </w:pPr>
      <w:r w:rsidRPr="00460A49">
        <w:rPr>
          <w:sz w:val="28"/>
          <w:szCs w:val="28"/>
        </w:rPr>
        <w:t>оптимізація запитів значної кількості клієнтів ОРС до одних і тих же параметрів у різних серверах ОРС;</w:t>
      </w:r>
    </w:p>
    <w:p w:rsidR="00290882" w:rsidRPr="00460A49" w:rsidRDefault="00290882" w:rsidP="00AB4ED4">
      <w:pPr>
        <w:widowControl w:val="0"/>
        <w:numPr>
          <w:ilvl w:val="0"/>
          <w:numId w:val="30"/>
        </w:numPr>
        <w:shd w:val="clear" w:color="auto" w:fill="FFFFFF"/>
        <w:tabs>
          <w:tab w:val="clear" w:pos="2509"/>
          <w:tab w:val="num" w:pos="1080"/>
        </w:tabs>
        <w:ind w:left="0" w:firstLine="720"/>
        <w:jc w:val="both"/>
        <w:rPr>
          <w:sz w:val="28"/>
          <w:szCs w:val="28"/>
        </w:rPr>
      </w:pPr>
      <w:r w:rsidRPr="00460A49">
        <w:rPr>
          <w:sz w:val="28"/>
          <w:szCs w:val="28"/>
        </w:rPr>
        <w:t>організація списку глобальних змінних з можливістю безпосереднього обміну даними між клієнтськими додатками GENESIS 32;</w:t>
      </w:r>
    </w:p>
    <w:p w:rsidR="00290882" w:rsidRPr="00460A49" w:rsidRDefault="00290882" w:rsidP="00AB4ED4">
      <w:pPr>
        <w:widowControl w:val="0"/>
        <w:numPr>
          <w:ilvl w:val="0"/>
          <w:numId w:val="30"/>
        </w:numPr>
        <w:shd w:val="clear" w:color="auto" w:fill="FFFFFF"/>
        <w:tabs>
          <w:tab w:val="clear" w:pos="2509"/>
          <w:tab w:val="num" w:pos="1080"/>
        </w:tabs>
        <w:ind w:left="0" w:firstLine="720"/>
        <w:jc w:val="both"/>
        <w:rPr>
          <w:sz w:val="28"/>
          <w:szCs w:val="28"/>
        </w:rPr>
      </w:pPr>
      <w:r w:rsidRPr="00460A49">
        <w:rPr>
          <w:sz w:val="28"/>
          <w:szCs w:val="28"/>
        </w:rPr>
        <w:t>можливість виконання арифметичних функціональних, логічних та інших операцій над глобальними змінними;</w:t>
      </w:r>
    </w:p>
    <w:p w:rsidR="00290882" w:rsidRPr="00460A49" w:rsidRDefault="00290882" w:rsidP="00AB4ED4">
      <w:pPr>
        <w:widowControl w:val="0"/>
        <w:numPr>
          <w:ilvl w:val="0"/>
          <w:numId w:val="30"/>
        </w:numPr>
        <w:shd w:val="clear" w:color="auto" w:fill="FFFFFF"/>
        <w:tabs>
          <w:tab w:val="clear" w:pos="2509"/>
          <w:tab w:val="num" w:pos="1080"/>
        </w:tabs>
        <w:ind w:left="0" w:firstLine="720"/>
        <w:jc w:val="both"/>
        <w:rPr>
          <w:sz w:val="28"/>
          <w:szCs w:val="28"/>
        </w:rPr>
      </w:pPr>
      <w:r w:rsidRPr="00460A49">
        <w:rPr>
          <w:sz w:val="28"/>
          <w:szCs w:val="28"/>
        </w:rPr>
        <w:t>можливість оперативної зміни прив</w:t>
      </w:r>
      <w:r w:rsidR="00D23120">
        <w:rPr>
          <w:sz w:val="28"/>
          <w:szCs w:val="28"/>
        </w:rPr>
        <w:t>’</w:t>
      </w:r>
      <w:r w:rsidRPr="00460A49">
        <w:rPr>
          <w:sz w:val="28"/>
          <w:szCs w:val="28"/>
        </w:rPr>
        <w:t>язки глобальних змінних до джерел даних в серверах ОРС;</w:t>
      </w:r>
    </w:p>
    <w:p w:rsidR="00290882" w:rsidRPr="00460A49" w:rsidRDefault="00290882" w:rsidP="00AB4ED4">
      <w:pPr>
        <w:widowControl w:val="0"/>
        <w:numPr>
          <w:ilvl w:val="0"/>
          <w:numId w:val="30"/>
        </w:numPr>
        <w:shd w:val="clear" w:color="auto" w:fill="FFFFFF"/>
        <w:tabs>
          <w:tab w:val="clear" w:pos="2509"/>
          <w:tab w:val="num" w:pos="1080"/>
        </w:tabs>
        <w:ind w:left="0" w:firstLine="720"/>
        <w:jc w:val="both"/>
        <w:rPr>
          <w:sz w:val="28"/>
          <w:szCs w:val="28"/>
        </w:rPr>
      </w:pPr>
      <w:r w:rsidRPr="00460A49">
        <w:rPr>
          <w:sz w:val="28"/>
          <w:szCs w:val="28"/>
        </w:rPr>
        <w:t>резервування серверів ОРС на вузлах локальних і глобальних мереж з автоматичним перенаправленням запитів клієнтських додатків у разі виходу з ладу основних вузлів.</w:t>
      </w:r>
    </w:p>
    <w:p w:rsidR="00A828FF" w:rsidRPr="00460A49" w:rsidRDefault="00A828FF" w:rsidP="00B55737">
      <w:pPr>
        <w:widowControl w:val="0"/>
        <w:shd w:val="clear" w:color="auto" w:fill="FFFFFF"/>
        <w:ind w:left="19" w:firstLine="709"/>
        <w:jc w:val="center"/>
        <w:rPr>
          <w:b/>
          <w:bCs/>
          <w:sz w:val="28"/>
          <w:szCs w:val="28"/>
        </w:rPr>
      </w:pPr>
    </w:p>
    <w:p w:rsidR="00290882" w:rsidRPr="00460A49" w:rsidRDefault="00290882" w:rsidP="00B55737">
      <w:pPr>
        <w:widowControl w:val="0"/>
        <w:shd w:val="clear" w:color="auto" w:fill="FFFFFF"/>
        <w:ind w:left="19" w:firstLine="709"/>
        <w:jc w:val="center"/>
        <w:rPr>
          <w:sz w:val="28"/>
          <w:szCs w:val="28"/>
        </w:rPr>
      </w:pPr>
      <w:r w:rsidRPr="00460A49">
        <w:rPr>
          <w:b/>
          <w:bCs/>
          <w:sz w:val="28"/>
          <w:szCs w:val="28"/>
        </w:rPr>
        <w:t>3.6 WebHMI</w:t>
      </w:r>
    </w:p>
    <w:p w:rsidR="00290882" w:rsidRPr="00460A49" w:rsidRDefault="00290882" w:rsidP="00B55737">
      <w:pPr>
        <w:widowControl w:val="0"/>
        <w:shd w:val="clear" w:color="auto" w:fill="FFFFFF"/>
        <w:ind w:left="14" w:firstLine="709"/>
        <w:jc w:val="both"/>
        <w:rPr>
          <w:sz w:val="28"/>
          <w:szCs w:val="28"/>
        </w:rPr>
      </w:pPr>
      <w:r w:rsidRPr="00460A49">
        <w:rPr>
          <w:sz w:val="28"/>
          <w:szCs w:val="28"/>
        </w:rPr>
        <w:t xml:space="preserve">Додаток </w:t>
      </w:r>
      <w:r w:rsidRPr="00460A49">
        <w:rPr>
          <w:bCs/>
          <w:sz w:val="28"/>
          <w:szCs w:val="28"/>
        </w:rPr>
        <w:t>WebHMI</w:t>
      </w:r>
      <w:r w:rsidRPr="00460A49">
        <w:rPr>
          <w:sz w:val="28"/>
          <w:szCs w:val="28"/>
        </w:rPr>
        <w:t xml:space="preserve"> – це засіб перегляду графічних мнемосхем контрольованого технологічного процесу в глобальній мережі Internet і/або в корпоративній Intranet. </w:t>
      </w:r>
    </w:p>
    <w:p w:rsidR="00290882" w:rsidRPr="00460A49" w:rsidRDefault="00290882" w:rsidP="00B55737">
      <w:pPr>
        <w:widowControl w:val="0"/>
        <w:shd w:val="clear" w:color="auto" w:fill="FFFFFF"/>
        <w:ind w:left="14" w:firstLine="709"/>
        <w:jc w:val="both"/>
        <w:rPr>
          <w:sz w:val="28"/>
          <w:szCs w:val="28"/>
        </w:rPr>
      </w:pPr>
      <w:r w:rsidRPr="00460A49">
        <w:rPr>
          <w:sz w:val="28"/>
          <w:szCs w:val="28"/>
        </w:rPr>
        <w:lastRenderedPageBreak/>
        <w:t xml:space="preserve">WebHMI призначений для надання даних і графічної інформації про контрольований технологічний процес будь-якому клієнтського додатку </w:t>
      </w:r>
      <w:r w:rsidRPr="00460A49">
        <w:rPr>
          <w:bCs/>
          <w:sz w:val="28"/>
          <w:szCs w:val="28"/>
        </w:rPr>
        <w:t xml:space="preserve">SCADA-системи </w:t>
      </w:r>
      <w:r w:rsidR="000F5994">
        <w:rPr>
          <w:bCs/>
          <w:sz w:val="28"/>
          <w:szCs w:val="28"/>
        </w:rPr>
        <w:t>«</w:t>
      </w:r>
      <w:r w:rsidRPr="00460A49">
        <w:rPr>
          <w:bCs/>
          <w:sz w:val="28"/>
          <w:szCs w:val="28"/>
        </w:rPr>
        <w:t>Genesis 32</w:t>
      </w:r>
      <w:r w:rsidR="00460A49">
        <w:rPr>
          <w:bCs/>
          <w:sz w:val="28"/>
          <w:szCs w:val="28"/>
        </w:rPr>
        <w:t>»</w:t>
      </w:r>
      <w:r w:rsidRPr="00460A49">
        <w:rPr>
          <w:sz w:val="28"/>
          <w:szCs w:val="28"/>
        </w:rPr>
        <w:t>, будь-якому комп</w:t>
      </w:r>
      <w:r w:rsidR="00D23120">
        <w:rPr>
          <w:sz w:val="28"/>
          <w:szCs w:val="28"/>
        </w:rPr>
        <w:t>’</w:t>
      </w:r>
      <w:r w:rsidRPr="00460A49">
        <w:rPr>
          <w:sz w:val="28"/>
          <w:szCs w:val="28"/>
        </w:rPr>
        <w:t>ютеру, на якому встановлений браузер Інтернет Microsoft Internet Explorer. WebHMI грунтується на архітектурі Microsoft DNA і використовує технології ActiveX і DCOM. Крім перегляду інформації про контрольований процес WebHMI забезпечує можливість оперативного диспетчерського управління, що дозволяє будувати недорогі розподілені системи верхнього рівня.</w:t>
      </w:r>
    </w:p>
    <w:p w:rsidR="00290882" w:rsidRPr="00460A49" w:rsidRDefault="00290882" w:rsidP="00B55737">
      <w:pPr>
        <w:widowControl w:val="0"/>
        <w:shd w:val="clear" w:color="auto" w:fill="FFFFFF"/>
        <w:ind w:left="10" w:firstLine="709"/>
        <w:jc w:val="both"/>
        <w:rPr>
          <w:sz w:val="28"/>
          <w:szCs w:val="28"/>
        </w:rPr>
      </w:pPr>
      <w:r w:rsidRPr="00460A49">
        <w:rPr>
          <w:sz w:val="28"/>
          <w:szCs w:val="28"/>
        </w:rPr>
        <w:t>Основні функціональні можливості WebHMI:</w:t>
      </w:r>
    </w:p>
    <w:p w:rsidR="00290882" w:rsidRPr="00460A49" w:rsidRDefault="00290882" w:rsidP="00AB4ED4">
      <w:pPr>
        <w:widowControl w:val="0"/>
        <w:numPr>
          <w:ilvl w:val="0"/>
          <w:numId w:val="31"/>
        </w:numPr>
        <w:shd w:val="clear" w:color="auto" w:fill="FFFFFF"/>
        <w:tabs>
          <w:tab w:val="clear" w:pos="2509"/>
          <w:tab w:val="num" w:pos="1080"/>
        </w:tabs>
        <w:ind w:left="0" w:firstLine="720"/>
        <w:jc w:val="both"/>
        <w:rPr>
          <w:sz w:val="28"/>
          <w:szCs w:val="28"/>
        </w:rPr>
      </w:pPr>
      <w:r w:rsidRPr="00460A49">
        <w:rPr>
          <w:sz w:val="28"/>
          <w:szCs w:val="28"/>
        </w:rPr>
        <w:t>можливість роботи в операційних системах Windows NT, 95/98 і 2000;</w:t>
      </w:r>
    </w:p>
    <w:p w:rsidR="00290882" w:rsidRPr="00460A49" w:rsidRDefault="00290882" w:rsidP="00AB4ED4">
      <w:pPr>
        <w:widowControl w:val="0"/>
        <w:numPr>
          <w:ilvl w:val="0"/>
          <w:numId w:val="31"/>
        </w:numPr>
        <w:shd w:val="clear" w:color="auto" w:fill="FFFFFF"/>
        <w:tabs>
          <w:tab w:val="clear" w:pos="2509"/>
          <w:tab w:val="num" w:pos="1080"/>
        </w:tabs>
        <w:ind w:left="0" w:firstLine="720"/>
        <w:jc w:val="both"/>
        <w:rPr>
          <w:sz w:val="28"/>
          <w:szCs w:val="28"/>
        </w:rPr>
      </w:pPr>
      <w:r w:rsidRPr="00460A49">
        <w:rPr>
          <w:sz w:val="28"/>
          <w:szCs w:val="28"/>
        </w:rPr>
        <w:t>тонкий Web клієнт;</w:t>
      </w:r>
    </w:p>
    <w:p w:rsidR="00290882" w:rsidRPr="00460A49" w:rsidRDefault="00290882" w:rsidP="00AB4ED4">
      <w:pPr>
        <w:widowControl w:val="0"/>
        <w:numPr>
          <w:ilvl w:val="0"/>
          <w:numId w:val="31"/>
        </w:numPr>
        <w:shd w:val="clear" w:color="auto" w:fill="FFFFFF"/>
        <w:tabs>
          <w:tab w:val="clear" w:pos="2509"/>
          <w:tab w:val="num" w:pos="1080"/>
        </w:tabs>
        <w:ind w:left="0" w:firstLine="720"/>
        <w:jc w:val="both"/>
        <w:rPr>
          <w:sz w:val="28"/>
          <w:szCs w:val="28"/>
        </w:rPr>
      </w:pPr>
      <w:r w:rsidRPr="00460A49">
        <w:rPr>
          <w:sz w:val="28"/>
          <w:szCs w:val="28"/>
        </w:rPr>
        <w:t>дозволяє використовувати на операторських станціях безкоштовний Microsoft Internet Explorer для перегляду графічних мнемосхем контрольованого процесу;</w:t>
      </w:r>
    </w:p>
    <w:p w:rsidR="00290882" w:rsidRPr="00460A49" w:rsidRDefault="00290882" w:rsidP="00AB4ED4">
      <w:pPr>
        <w:widowControl w:val="0"/>
        <w:numPr>
          <w:ilvl w:val="0"/>
          <w:numId w:val="31"/>
        </w:numPr>
        <w:shd w:val="clear" w:color="auto" w:fill="FFFFFF"/>
        <w:tabs>
          <w:tab w:val="clear" w:pos="2509"/>
          <w:tab w:val="num" w:pos="1080"/>
        </w:tabs>
        <w:ind w:left="0" w:firstLine="720"/>
        <w:jc w:val="both"/>
        <w:rPr>
          <w:sz w:val="28"/>
          <w:szCs w:val="28"/>
        </w:rPr>
      </w:pPr>
      <w:r w:rsidRPr="00460A49">
        <w:rPr>
          <w:sz w:val="28"/>
          <w:szCs w:val="28"/>
        </w:rPr>
        <w:t xml:space="preserve">робота з графічною інформацією і даними </w:t>
      </w:r>
      <w:r w:rsidRPr="00460A49">
        <w:rPr>
          <w:bCs/>
          <w:sz w:val="28"/>
          <w:szCs w:val="28"/>
        </w:rPr>
        <w:t xml:space="preserve">SCADA-системи </w:t>
      </w:r>
      <w:r w:rsidR="000F5994">
        <w:rPr>
          <w:bCs/>
          <w:sz w:val="28"/>
          <w:szCs w:val="28"/>
        </w:rPr>
        <w:t>«</w:t>
      </w:r>
      <w:r w:rsidRPr="00460A49">
        <w:rPr>
          <w:bCs/>
          <w:sz w:val="28"/>
          <w:szCs w:val="28"/>
        </w:rPr>
        <w:t>Genesis 32</w:t>
      </w:r>
      <w:r w:rsidR="00460A49">
        <w:rPr>
          <w:bCs/>
          <w:sz w:val="28"/>
          <w:szCs w:val="28"/>
        </w:rPr>
        <w:t>»</w:t>
      </w:r>
      <w:r w:rsidRPr="00460A49">
        <w:rPr>
          <w:sz w:val="28"/>
          <w:szCs w:val="28"/>
        </w:rPr>
        <w:t xml:space="preserve"> з </w:t>
      </w:r>
      <w:r w:rsidR="00D23120">
        <w:rPr>
          <w:sz w:val="28"/>
          <w:szCs w:val="28"/>
        </w:rPr>
        <w:t>«</w:t>
      </w:r>
      <w:r w:rsidR="00D23120" w:rsidRPr="00460A49">
        <w:rPr>
          <w:sz w:val="28"/>
          <w:szCs w:val="28"/>
        </w:rPr>
        <w:t xml:space="preserve">нульовою </w:t>
      </w:r>
      <w:r w:rsidRPr="00460A49">
        <w:rPr>
          <w:sz w:val="28"/>
          <w:szCs w:val="28"/>
        </w:rPr>
        <w:t>інсталяцією</w:t>
      </w:r>
      <w:r w:rsidR="00D23120">
        <w:rPr>
          <w:sz w:val="28"/>
          <w:szCs w:val="28"/>
        </w:rPr>
        <w:t>»</w:t>
      </w:r>
      <w:r w:rsidRPr="00460A49">
        <w:rPr>
          <w:sz w:val="28"/>
          <w:szCs w:val="28"/>
        </w:rPr>
        <w:t xml:space="preserve"> на операторських станціях;</w:t>
      </w:r>
    </w:p>
    <w:p w:rsidR="00290882" w:rsidRPr="00460A49" w:rsidRDefault="00290882" w:rsidP="00AB4ED4">
      <w:pPr>
        <w:widowControl w:val="0"/>
        <w:numPr>
          <w:ilvl w:val="0"/>
          <w:numId w:val="31"/>
        </w:numPr>
        <w:shd w:val="clear" w:color="auto" w:fill="FFFFFF"/>
        <w:tabs>
          <w:tab w:val="clear" w:pos="2509"/>
          <w:tab w:val="num" w:pos="1080"/>
        </w:tabs>
        <w:ind w:left="0" w:firstLine="720"/>
        <w:jc w:val="both"/>
        <w:rPr>
          <w:sz w:val="28"/>
          <w:szCs w:val="28"/>
        </w:rPr>
      </w:pPr>
      <w:r w:rsidRPr="00460A49">
        <w:rPr>
          <w:sz w:val="28"/>
          <w:szCs w:val="28"/>
        </w:rPr>
        <w:t>публікація управляючих елементів ActiveX і HTML сторінок;</w:t>
      </w:r>
    </w:p>
    <w:p w:rsidR="00290882" w:rsidRPr="00460A49" w:rsidRDefault="00290882" w:rsidP="00AB4ED4">
      <w:pPr>
        <w:widowControl w:val="0"/>
        <w:numPr>
          <w:ilvl w:val="0"/>
          <w:numId w:val="31"/>
        </w:numPr>
        <w:shd w:val="clear" w:color="auto" w:fill="FFFFFF"/>
        <w:tabs>
          <w:tab w:val="clear" w:pos="2509"/>
          <w:tab w:val="num" w:pos="1080"/>
        </w:tabs>
        <w:ind w:left="0" w:firstLine="720"/>
        <w:jc w:val="both"/>
        <w:rPr>
          <w:sz w:val="28"/>
          <w:szCs w:val="28"/>
        </w:rPr>
      </w:pPr>
      <w:r w:rsidRPr="00460A49">
        <w:rPr>
          <w:sz w:val="28"/>
          <w:szCs w:val="28"/>
        </w:rPr>
        <w:t>потребує наявність Microsoft Internet Explorer 4 або 5;</w:t>
      </w:r>
    </w:p>
    <w:p w:rsidR="00290882" w:rsidRPr="00460A49" w:rsidRDefault="00290882" w:rsidP="00AB4ED4">
      <w:pPr>
        <w:widowControl w:val="0"/>
        <w:numPr>
          <w:ilvl w:val="0"/>
          <w:numId w:val="31"/>
        </w:numPr>
        <w:shd w:val="clear" w:color="auto" w:fill="FFFFFF"/>
        <w:tabs>
          <w:tab w:val="clear" w:pos="2509"/>
          <w:tab w:val="num" w:pos="1080"/>
        </w:tabs>
        <w:ind w:left="0" w:firstLine="720"/>
        <w:jc w:val="both"/>
        <w:rPr>
          <w:sz w:val="28"/>
          <w:szCs w:val="28"/>
        </w:rPr>
      </w:pPr>
      <w:r w:rsidRPr="00460A49">
        <w:rPr>
          <w:sz w:val="28"/>
          <w:szCs w:val="28"/>
        </w:rPr>
        <w:t>передача даних ОРС через Інтернет;</w:t>
      </w:r>
    </w:p>
    <w:p w:rsidR="00290882" w:rsidRPr="00460A49" w:rsidRDefault="00290882" w:rsidP="00AB4ED4">
      <w:pPr>
        <w:widowControl w:val="0"/>
        <w:numPr>
          <w:ilvl w:val="0"/>
          <w:numId w:val="31"/>
        </w:numPr>
        <w:shd w:val="clear" w:color="auto" w:fill="FFFFFF"/>
        <w:tabs>
          <w:tab w:val="clear" w:pos="2509"/>
          <w:tab w:val="num" w:pos="1080"/>
        </w:tabs>
        <w:ind w:left="0" w:firstLine="720"/>
        <w:jc w:val="both"/>
        <w:rPr>
          <w:sz w:val="28"/>
          <w:szCs w:val="28"/>
        </w:rPr>
      </w:pPr>
      <w:r w:rsidRPr="00460A49">
        <w:rPr>
          <w:sz w:val="28"/>
          <w:szCs w:val="28"/>
        </w:rPr>
        <w:t>адміністрування дій користувачів і додатків на рівні NT.</w:t>
      </w:r>
    </w:p>
    <w:p w:rsidR="00A828FF" w:rsidRPr="00460A49" w:rsidRDefault="00A828FF" w:rsidP="00B55737">
      <w:pPr>
        <w:widowControl w:val="0"/>
        <w:shd w:val="clear" w:color="auto" w:fill="FFFFFF"/>
        <w:ind w:left="19" w:firstLine="709"/>
        <w:jc w:val="center"/>
        <w:rPr>
          <w:b/>
          <w:bCs/>
          <w:sz w:val="28"/>
          <w:szCs w:val="28"/>
        </w:rPr>
      </w:pPr>
    </w:p>
    <w:p w:rsidR="00290882" w:rsidRPr="00460A49" w:rsidRDefault="00290882" w:rsidP="00B55737">
      <w:pPr>
        <w:widowControl w:val="0"/>
        <w:shd w:val="clear" w:color="auto" w:fill="FFFFFF"/>
        <w:ind w:left="19" w:firstLine="709"/>
        <w:jc w:val="center"/>
        <w:rPr>
          <w:sz w:val="28"/>
          <w:szCs w:val="28"/>
        </w:rPr>
      </w:pPr>
      <w:r w:rsidRPr="00460A49">
        <w:rPr>
          <w:b/>
          <w:bCs/>
          <w:sz w:val="28"/>
          <w:szCs w:val="28"/>
        </w:rPr>
        <w:t>3.7 AlarmWorX 32 Multimedia</w:t>
      </w:r>
    </w:p>
    <w:p w:rsidR="00290882" w:rsidRPr="00460A49" w:rsidRDefault="00290882" w:rsidP="00B55737">
      <w:pPr>
        <w:widowControl w:val="0"/>
        <w:shd w:val="clear" w:color="auto" w:fill="FFFFFF"/>
        <w:ind w:left="5" w:firstLine="709"/>
        <w:jc w:val="both"/>
        <w:rPr>
          <w:sz w:val="28"/>
          <w:szCs w:val="28"/>
        </w:rPr>
      </w:pPr>
      <w:r w:rsidRPr="00460A49">
        <w:rPr>
          <w:sz w:val="28"/>
          <w:szCs w:val="28"/>
        </w:rPr>
        <w:t>Додаток AlarmWorX 32 Multimedia є мультимедійним додатком, що підтримує технологію ОРС, який призначений для локального і віддаленого оповіщення оперативного персоналу про аварійні і інші події, що пов</w:t>
      </w:r>
      <w:r w:rsidR="00D23120">
        <w:rPr>
          <w:sz w:val="28"/>
          <w:szCs w:val="28"/>
        </w:rPr>
        <w:t>’</w:t>
      </w:r>
      <w:r w:rsidRPr="00460A49">
        <w:rPr>
          <w:sz w:val="28"/>
          <w:szCs w:val="28"/>
        </w:rPr>
        <w:t>язані з контрольованим технологічним процесом і станом технічних засобів АСУ ТП.</w:t>
      </w:r>
    </w:p>
    <w:p w:rsidR="00290882" w:rsidRPr="00460A49" w:rsidRDefault="00290882" w:rsidP="00B55737">
      <w:pPr>
        <w:widowControl w:val="0"/>
        <w:shd w:val="clear" w:color="auto" w:fill="FFFFFF"/>
        <w:ind w:left="10" w:firstLine="709"/>
        <w:jc w:val="both"/>
        <w:rPr>
          <w:sz w:val="28"/>
          <w:szCs w:val="28"/>
        </w:rPr>
      </w:pPr>
      <w:r w:rsidRPr="00460A49">
        <w:rPr>
          <w:sz w:val="28"/>
          <w:szCs w:val="28"/>
        </w:rPr>
        <w:t>До складу AlarmWorX 32 Multimedia входить набір агентів оповіщення, що дозволяють виконувати такі оповіщуючі дії:</w:t>
      </w:r>
    </w:p>
    <w:p w:rsidR="00290882" w:rsidRPr="00460A49" w:rsidRDefault="00290882" w:rsidP="00AB4ED4">
      <w:pPr>
        <w:widowControl w:val="0"/>
        <w:numPr>
          <w:ilvl w:val="0"/>
          <w:numId w:val="32"/>
        </w:numPr>
        <w:shd w:val="clear" w:color="auto" w:fill="FFFFFF"/>
        <w:tabs>
          <w:tab w:val="clear" w:pos="2509"/>
          <w:tab w:val="left" w:pos="1134"/>
        </w:tabs>
        <w:ind w:left="0" w:firstLine="720"/>
        <w:jc w:val="both"/>
        <w:rPr>
          <w:sz w:val="28"/>
          <w:szCs w:val="28"/>
        </w:rPr>
      </w:pPr>
      <w:r w:rsidRPr="00460A49">
        <w:rPr>
          <w:sz w:val="28"/>
          <w:szCs w:val="28"/>
        </w:rPr>
        <w:t>відправка повідомлень про аварійні події на пейджери (є підтримка технології SMS);</w:t>
      </w:r>
    </w:p>
    <w:p w:rsidR="00290882" w:rsidRPr="00460A49" w:rsidRDefault="00290882" w:rsidP="00AB4ED4">
      <w:pPr>
        <w:widowControl w:val="0"/>
        <w:numPr>
          <w:ilvl w:val="0"/>
          <w:numId w:val="32"/>
        </w:numPr>
        <w:shd w:val="clear" w:color="auto" w:fill="FFFFFF"/>
        <w:tabs>
          <w:tab w:val="clear" w:pos="2509"/>
          <w:tab w:val="left" w:pos="1134"/>
        </w:tabs>
        <w:ind w:left="0" w:firstLine="720"/>
        <w:jc w:val="both"/>
        <w:rPr>
          <w:sz w:val="28"/>
          <w:szCs w:val="28"/>
        </w:rPr>
      </w:pPr>
      <w:r w:rsidRPr="00460A49">
        <w:rPr>
          <w:sz w:val="28"/>
          <w:szCs w:val="28"/>
        </w:rPr>
        <w:t>взаємодія з пейджерами в дуплексному режимі;</w:t>
      </w:r>
    </w:p>
    <w:p w:rsidR="00290882" w:rsidRPr="00460A49" w:rsidRDefault="00290882" w:rsidP="00AB4ED4">
      <w:pPr>
        <w:widowControl w:val="0"/>
        <w:numPr>
          <w:ilvl w:val="0"/>
          <w:numId w:val="32"/>
        </w:numPr>
        <w:shd w:val="clear" w:color="auto" w:fill="FFFFFF"/>
        <w:tabs>
          <w:tab w:val="clear" w:pos="2509"/>
          <w:tab w:val="left" w:pos="1134"/>
        </w:tabs>
        <w:ind w:left="0" w:firstLine="720"/>
        <w:jc w:val="both"/>
        <w:rPr>
          <w:sz w:val="28"/>
          <w:szCs w:val="28"/>
        </w:rPr>
      </w:pPr>
      <w:r w:rsidRPr="00460A49">
        <w:rPr>
          <w:sz w:val="28"/>
          <w:szCs w:val="28"/>
        </w:rPr>
        <w:t>відправка повідомлень електронною поштою;</w:t>
      </w:r>
    </w:p>
    <w:p w:rsidR="00290882" w:rsidRPr="00460A49" w:rsidRDefault="00290882" w:rsidP="00AB4ED4">
      <w:pPr>
        <w:widowControl w:val="0"/>
        <w:numPr>
          <w:ilvl w:val="0"/>
          <w:numId w:val="32"/>
        </w:numPr>
        <w:shd w:val="clear" w:color="auto" w:fill="FFFFFF"/>
        <w:tabs>
          <w:tab w:val="clear" w:pos="2509"/>
          <w:tab w:val="left" w:pos="1134"/>
        </w:tabs>
        <w:ind w:left="0" w:firstLine="720"/>
        <w:jc w:val="both"/>
        <w:rPr>
          <w:sz w:val="28"/>
          <w:szCs w:val="28"/>
        </w:rPr>
      </w:pPr>
      <w:r w:rsidRPr="00460A49">
        <w:rPr>
          <w:sz w:val="28"/>
          <w:szCs w:val="28"/>
        </w:rPr>
        <w:t>відправка повідомлень факсом;</w:t>
      </w:r>
    </w:p>
    <w:p w:rsidR="00290882" w:rsidRPr="00460A49" w:rsidRDefault="00290882" w:rsidP="00AB4ED4">
      <w:pPr>
        <w:widowControl w:val="0"/>
        <w:numPr>
          <w:ilvl w:val="0"/>
          <w:numId w:val="32"/>
        </w:numPr>
        <w:shd w:val="clear" w:color="auto" w:fill="FFFFFF"/>
        <w:tabs>
          <w:tab w:val="clear" w:pos="2509"/>
          <w:tab w:val="left" w:pos="1134"/>
        </w:tabs>
        <w:ind w:left="0" w:firstLine="720"/>
        <w:jc w:val="both"/>
        <w:rPr>
          <w:sz w:val="28"/>
          <w:szCs w:val="28"/>
        </w:rPr>
      </w:pPr>
      <w:r w:rsidRPr="00460A49">
        <w:rPr>
          <w:sz w:val="28"/>
          <w:szCs w:val="28"/>
        </w:rPr>
        <w:t>голосове оповіщення за допомогою технології перетворення тексту в мову;</w:t>
      </w:r>
    </w:p>
    <w:p w:rsidR="00290882" w:rsidRPr="00460A49" w:rsidRDefault="00290882" w:rsidP="00AB4ED4">
      <w:pPr>
        <w:widowControl w:val="0"/>
        <w:numPr>
          <w:ilvl w:val="0"/>
          <w:numId w:val="32"/>
        </w:numPr>
        <w:shd w:val="clear" w:color="auto" w:fill="FFFFFF"/>
        <w:tabs>
          <w:tab w:val="clear" w:pos="2509"/>
          <w:tab w:val="left" w:pos="1134"/>
        </w:tabs>
        <w:ind w:left="0" w:firstLine="720"/>
        <w:jc w:val="both"/>
        <w:rPr>
          <w:sz w:val="28"/>
          <w:szCs w:val="28"/>
        </w:rPr>
      </w:pPr>
      <w:r w:rsidRPr="00460A49">
        <w:rPr>
          <w:sz w:val="28"/>
          <w:szCs w:val="28"/>
        </w:rPr>
        <w:t>голосове оповіщення за допомогою відтворення звукових файлів у форматі wav;</w:t>
      </w:r>
    </w:p>
    <w:p w:rsidR="00290882" w:rsidRPr="00460A49" w:rsidRDefault="00290882" w:rsidP="00AB4ED4">
      <w:pPr>
        <w:widowControl w:val="0"/>
        <w:numPr>
          <w:ilvl w:val="0"/>
          <w:numId w:val="32"/>
        </w:numPr>
        <w:shd w:val="clear" w:color="auto" w:fill="FFFFFF"/>
        <w:tabs>
          <w:tab w:val="clear" w:pos="2509"/>
          <w:tab w:val="left" w:pos="1134"/>
        </w:tabs>
        <w:ind w:left="0" w:firstLine="720"/>
        <w:jc w:val="both"/>
        <w:rPr>
          <w:sz w:val="28"/>
          <w:szCs w:val="28"/>
        </w:rPr>
      </w:pPr>
      <w:r w:rsidRPr="00460A49">
        <w:rPr>
          <w:sz w:val="28"/>
          <w:szCs w:val="28"/>
        </w:rPr>
        <w:t>відеооповіщення шляхом відтворення відеороликів і відображення фотознімків;</w:t>
      </w:r>
    </w:p>
    <w:p w:rsidR="00290882" w:rsidRPr="00460A49" w:rsidRDefault="00290882" w:rsidP="00AB4ED4">
      <w:pPr>
        <w:widowControl w:val="0"/>
        <w:numPr>
          <w:ilvl w:val="0"/>
          <w:numId w:val="32"/>
        </w:numPr>
        <w:shd w:val="clear" w:color="auto" w:fill="FFFFFF"/>
        <w:tabs>
          <w:tab w:val="clear" w:pos="2509"/>
          <w:tab w:val="left" w:pos="1134"/>
        </w:tabs>
        <w:ind w:left="0" w:firstLine="720"/>
        <w:jc w:val="both"/>
        <w:rPr>
          <w:sz w:val="28"/>
          <w:szCs w:val="28"/>
        </w:rPr>
      </w:pPr>
      <w:r w:rsidRPr="00460A49">
        <w:rPr>
          <w:sz w:val="28"/>
          <w:szCs w:val="28"/>
        </w:rPr>
        <w:t xml:space="preserve">оцифровування відеоінформації поступає від відеокамер: </w:t>
      </w:r>
      <w:r w:rsidR="00D23120">
        <w:rPr>
          <w:sz w:val="28"/>
          <w:szCs w:val="28"/>
        </w:rPr>
        <w:sym w:font="Symbol" w:char="F02D"/>
      </w:r>
      <w:r w:rsidRPr="00460A49">
        <w:rPr>
          <w:sz w:val="28"/>
          <w:szCs w:val="28"/>
        </w:rPr>
        <w:t xml:space="preserve"> оповіщення у спливаючих вікнах; </w:t>
      </w:r>
      <w:r w:rsidR="00D23120">
        <w:rPr>
          <w:sz w:val="28"/>
          <w:szCs w:val="28"/>
        </w:rPr>
        <w:sym w:font="Symbol" w:char="F02D"/>
      </w:r>
      <w:r w:rsidRPr="00460A49">
        <w:rPr>
          <w:sz w:val="28"/>
          <w:szCs w:val="28"/>
        </w:rPr>
        <w:t xml:space="preserve"> оповіщення шляхом виведення повідомлень у вікні біжучого рядка (Marquee);</w:t>
      </w:r>
    </w:p>
    <w:p w:rsidR="00290882" w:rsidRPr="00460A49" w:rsidRDefault="00290882" w:rsidP="00AB4ED4">
      <w:pPr>
        <w:widowControl w:val="0"/>
        <w:numPr>
          <w:ilvl w:val="0"/>
          <w:numId w:val="32"/>
        </w:numPr>
        <w:shd w:val="clear" w:color="auto" w:fill="FFFFFF"/>
        <w:tabs>
          <w:tab w:val="clear" w:pos="2509"/>
          <w:tab w:val="left" w:pos="1134"/>
        </w:tabs>
        <w:ind w:left="0" w:firstLine="720"/>
        <w:jc w:val="both"/>
        <w:rPr>
          <w:sz w:val="28"/>
          <w:szCs w:val="28"/>
        </w:rPr>
      </w:pPr>
      <w:r w:rsidRPr="00460A49">
        <w:rPr>
          <w:sz w:val="28"/>
          <w:szCs w:val="28"/>
        </w:rPr>
        <w:t>оповіщення біжучим рядком, що виводиться в зовнішні пристрої, які підключені до послідовного порту комп</w:t>
      </w:r>
      <w:r w:rsidR="00D23120">
        <w:rPr>
          <w:sz w:val="28"/>
          <w:szCs w:val="28"/>
        </w:rPr>
        <w:t>’</w:t>
      </w:r>
      <w:r w:rsidRPr="00460A49">
        <w:rPr>
          <w:sz w:val="28"/>
          <w:szCs w:val="28"/>
        </w:rPr>
        <w:t>ютера або до локальної обчислювальної мережі;</w:t>
      </w:r>
    </w:p>
    <w:p w:rsidR="00290882" w:rsidRPr="00460A49" w:rsidRDefault="00290882" w:rsidP="00AB4ED4">
      <w:pPr>
        <w:widowControl w:val="0"/>
        <w:numPr>
          <w:ilvl w:val="0"/>
          <w:numId w:val="32"/>
        </w:numPr>
        <w:shd w:val="clear" w:color="auto" w:fill="FFFFFF"/>
        <w:tabs>
          <w:tab w:val="clear" w:pos="2509"/>
          <w:tab w:val="left" w:pos="1134"/>
        </w:tabs>
        <w:ind w:left="0" w:firstLine="720"/>
        <w:jc w:val="both"/>
        <w:rPr>
          <w:sz w:val="28"/>
          <w:szCs w:val="28"/>
        </w:rPr>
      </w:pPr>
      <w:r w:rsidRPr="00460A49">
        <w:rPr>
          <w:sz w:val="28"/>
          <w:szCs w:val="28"/>
        </w:rPr>
        <w:lastRenderedPageBreak/>
        <w:t>оповіщення за допомогою відправки миттєвих повідомлень через агента MS Instant Messaging.</w:t>
      </w:r>
    </w:p>
    <w:p w:rsidR="00290882" w:rsidRPr="00460A49" w:rsidRDefault="00290882" w:rsidP="00B55737">
      <w:pPr>
        <w:widowControl w:val="0"/>
        <w:shd w:val="clear" w:color="auto" w:fill="FFFFFF"/>
        <w:ind w:left="5" w:firstLine="709"/>
        <w:jc w:val="both"/>
        <w:rPr>
          <w:sz w:val="28"/>
          <w:szCs w:val="28"/>
        </w:rPr>
      </w:pPr>
      <w:r w:rsidRPr="00460A49">
        <w:rPr>
          <w:sz w:val="28"/>
          <w:szCs w:val="28"/>
        </w:rPr>
        <w:t>Робота з конфігуратором сервера сповіщення AlarmWorX 32 істотно полегшується наявністю у складі системи Майстра конфігурацій, а також інтерактивної учбової допомоги Icon Nick Tutorial.</w:t>
      </w:r>
    </w:p>
    <w:p w:rsidR="00A828FF" w:rsidRPr="00460A49" w:rsidRDefault="00A828FF" w:rsidP="00B55737">
      <w:pPr>
        <w:widowControl w:val="0"/>
        <w:shd w:val="clear" w:color="auto" w:fill="FFFFFF"/>
        <w:ind w:left="14" w:firstLine="709"/>
        <w:jc w:val="center"/>
        <w:rPr>
          <w:b/>
          <w:bCs/>
          <w:sz w:val="28"/>
          <w:szCs w:val="28"/>
        </w:rPr>
      </w:pPr>
    </w:p>
    <w:p w:rsidR="00290882" w:rsidRPr="00460A49" w:rsidRDefault="00290882" w:rsidP="00B55737">
      <w:pPr>
        <w:widowControl w:val="0"/>
        <w:shd w:val="clear" w:color="auto" w:fill="FFFFFF"/>
        <w:ind w:left="14" w:firstLine="709"/>
        <w:jc w:val="center"/>
        <w:rPr>
          <w:sz w:val="28"/>
          <w:szCs w:val="28"/>
        </w:rPr>
      </w:pPr>
      <w:r w:rsidRPr="00460A49">
        <w:rPr>
          <w:b/>
          <w:bCs/>
          <w:sz w:val="28"/>
          <w:szCs w:val="28"/>
        </w:rPr>
        <w:t>3.8 Менеджер екрану Screen Manager</w:t>
      </w:r>
    </w:p>
    <w:p w:rsidR="00290882" w:rsidRPr="00460A49" w:rsidRDefault="00290882" w:rsidP="00B55737">
      <w:pPr>
        <w:widowControl w:val="0"/>
        <w:shd w:val="clear" w:color="auto" w:fill="FFFFFF"/>
        <w:ind w:right="5" w:firstLine="709"/>
        <w:jc w:val="both"/>
        <w:rPr>
          <w:sz w:val="28"/>
          <w:szCs w:val="28"/>
        </w:rPr>
      </w:pPr>
      <w:r w:rsidRPr="00460A49">
        <w:rPr>
          <w:sz w:val="28"/>
          <w:szCs w:val="28"/>
        </w:rPr>
        <w:t>Менеджер екрану є сервісною програмою, яка дозволяє керувати розташуванням вікон додатків на екрані комп</w:t>
      </w:r>
      <w:r w:rsidR="00D23120">
        <w:rPr>
          <w:sz w:val="28"/>
          <w:szCs w:val="28"/>
        </w:rPr>
        <w:t>’</w:t>
      </w:r>
      <w:r w:rsidRPr="00460A49">
        <w:rPr>
          <w:sz w:val="28"/>
          <w:szCs w:val="28"/>
        </w:rPr>
        <w:t>ютера. Менеджер екрану забезпечує можливість задання конфігурації екранів одного і більше моніторів для систем з декількома моніторами.</w:t>
      </w:r>
    </w:p>
    <w:p w:rsidR="00290882" w:rsidRPr="00460A49" w:rsidRDefault="00290882" w:rsidP="00B55737">
      <w:pPr>
        <w:widowControl w:val="0"/>
        <w:shd w:val="clear" w:color="auto" w:fill="FFFFFF"/>
        <w:ind w:left="14" w:firstLine="709"/>
        <w:jc w:val="center"/>
        <w:rPr>
          <w:b/>
          <w:bCs/>
          <w:sz w:val="28"/>
          <w:szCs w:val="28"/>
        </w:rPr>
      </w:pPr>
    </w:p>
    <w:p w:rsidR="00290882" w:rsidRPr="00460A49" w:rsidRDefault="00290882" w:rsidP="00B55737">
      <w:pPr>
        <w:widowControl w:val="0"/>
        <w:shd w:val="clear" w:color="auto" w:fill="FFFFFF"/>
        <w:ind w:left="14" w:firstLine="709"/>
        <w:jc w:val="center"/>
        <w:rPr>
          <w:sz w:val="28"/>
          <w:szCs w:val="28"/>
        </w:rPr>
      </w:pPr>
      <w:r w:rsidRPr="00460A49">
        <w:rPr>
          <w:b/>
          <w:bCs/>
          <w:sz w:val="28"/>
          <w:szCs w:val="28"/>
        </w:rPr>
        <w:t>3.9 DataSpy</w:t>
      </w:r>
    </w:p>
    <w:p w:rsidR="00290882" w:rsidRPr="00460A49" w:rsidRDefault="00290882" w:rsidP="00B55737">
      <w:pPr>
        <w:widowControl w:val="0"/>
        <w:shd w:val="clear" w:color="auto" w:fill="FFFFFF"/>
        <w:ind w:right="10" w:firstLine="709"/>
        <w:jc w:val="both"/>
        <w:rPr>
          <w:sz w:val="28"/>
          <w:szCs w:val="28"/>
        </w:rPr>
      </w:pPr>
      <w:r w:rsidRPr="00460A49">
        <w:rPr>
          <w:sz w:val="28"/>
          <w:szCs w:val="28"/>
        </w:rPr>
        <w:t>Додаток DataSpy є сервісною програмою, яка призначена для перевірки працездатності серверів ОРС, що розташовані на локальному і віддалених комп</w:t>
      </w:r>
      <w:r w:rsidR="00D23120">
        <w:rPr>
          <w:sz w:val="28"/>
          <w:szCs w:val="28"/>
        </w:rPr>
        <w:t>’</w:t>
      </w:r>
      <w:r w:rsidRPr="00460A49">
        <w:rPr>
          <w:sz w:val="28"/>
          <w:szCs w:val="28"/>
        </w:rPr>
        <w:t>ютерах. DataSpy дозволяє перевіряти сумісність зі специфікацією серверів ОРС Data Access версій 1.0 і 2.0 а також ОРС Alarms and Events 1.0.</w:t>
      </w:r>
    </w:p>
    <w:p w:rsidR="00A828FF" w:rsidRPr="00460A49" w:rsidRDefault="00A828FF" w:rsidP="00B55737">
      <w:pPr>
        <w:widowControl w:val="0"/>
        <w:shd w:val="clear" w:color="auto" w:fill="FFFFFF"/>
        <w:tabs>
          <w:tab w:val="left" w:pos="662"/>
        </w:tabs>
        <w:ind w:left="14" w:firstLine="709"/>
        <w:jc w:val="center"/>
        <w:rPr>
          <w:b/>
          <w:bCs/>
          <w:sz w:val="28"/>
          <w:szCs w:val="28"/>
        </w:rPr>
      </w:pPr>
    </w:p>
    <w:p w:rsidR="00290882" w:rsidRPr="00460A49" w:rsidRDefault="00290882" w:rsidP="00B55737">
      <w:pPr>
        <w:widowControl w:val="0"/>
        <w:shd w:val="clear" w:color="auto" w:fill="FFFFFF"/>
        <w:tabs>
          <w:tab w:val="left" w:pos="662"/>
        </w:tabs>
        <w:ind w:left="14" w:firstLine="709"/>
        <w:jc w:val="center"/>
        <w:rPr>
          <w:sz w:val="28"/>
          <w:szCs w:val="28"/>
        </w:rPr>
      </w:pPr>
      <w:r w:rsidRPr="00460A49">
        <w:rPr>
          <w:b/>
          <w:bCs/>
          <w:sz w:val="28"/>
          <w:szCs w:val="28"/>
        </w:rPr>
        <w:t>3.10 Dr. DCOM</w:t>
      </w:r>
    </w:p>
    <w:p w:rsidR="00290882" w:rsidRPr="00460A49" w:rsidRDefault="00290882" w:rsidP="00B55737">
      <w:pPr>
        <w:widowControl w:val="0"/>
        <w:shd w:val="clear" w:color="auto" w:fill="FFFFFF"/>
        <w:ind w:right="5" w:firstLine="709"/>
        <w:jc w:val="both"/>
        <w:rPr>
          <w:sz w:val="28"/>
          <w:szCs w:val="28"/>
        </w:rPr>
      </w:pPr>
      <w:r w:rsidRPr="00460A49">
        <w:rPr>
          <w:sz w:val="28"/>
          <w:szCs w:val="28"/>
        </w:rPr>
        <w:t>Додаток Dr. DCOM є сервісною програмою, яка полегшує настроювання взаємодії віддалених клієнтів і серверів ОРС через DCOM. Dr. DCOM забезпечує пошук віддалених серверів, підключення до них і тестування викликів інтерфейсів ОРС.</w:t>
      </w:r>
    </w:p>
    <w:p w:rsidR="00A828FF" w:rsidRPr="00460A49" w:rsidRDefault="00A828FF" w:rsidP="00B55737">
      <w:pPr>
        <w:widowControl w:val="0"/>
        <w:shd w:val="clear" w:color="auto" w:fill="FFFFFF"/>
        <w:ind w:left="14" w:firstLine="709"/>
        <w:jc w:val="center"/>
        <w:rPr>
          <w:b/>
          <w:bCs/>
          <w:sz w:val="28"/>
          <w:szCs w:val="28"/>
        </w:rPr>
      </w:pPr>
    </w:p>
    <w:p w:rsidR="00290882" w:rsidRPr="00460A49" w:rsidRDefault="00290882" w:rsidP="00B55737">
      <w:pPr>
        <w:widowControl w:val="0"/>
        <w:shd w:val="clear" w:color="auto" w:fill="FFFFFF"/>
        <w:ind w:left="14" w:firstLine="709"/>
        <w:jc w:val="center"/>
        <w:rPr>
          <w:sz w:val="28"/>
          <w:szCs w:val="28"/>
        </w:rPr>
      </w:pPr>
      <w:r w:rsidRPr="00460A49">
        <w:rPr>
          <w:b/>
          <w:bCs/>
          <w:sz w:val="28"/>
          <w:szCs w:val="28"/>
        </w:rPr>
        <w:t>3.11 Сервер адміністрування Security Server</w:t>
      </w:r>
    </w:p>
    <w:p w:rsidR="00290882" w:rsidRPr="00460A49" w:rsidRDefault="00290882" w:rsidP="00B55737">
      <w:pPr>
        <w:widowControl w:val="0"/>
        <w:shd w:val="clear" w:color="auto" w:fill="FFFFFF"/>
        <w:ind w:left="10" w:firstLine="709"/>
        <w:jc w:val="both"/>
        <w:rPr>
          <w:sz w:val="28"/>
          <w:szCs w:val="28"/>
        </w:rPr>
      </w:pPr>
      <w:r w:rsidRPr="00460A49">
        <w:rPr>
          <w:sz w:val="28"/>
          <w:szCs w:val="28"/>
        </w:rPr>
        <w:t xml:space="preserve">Сервер адміністрування призначений для управління доступом користувачів і груп користувачів до функцій додатків, що входять до складу </w:t>
      </w:r>
      <w:r w:rsidRPr="00460A49">
        <w:rPr>
          <w:bCs/>
          <w:sz w:val="28"/>
          <w:szCs w:val="28"/>
        </w:rPr>
        <w:t xml:space="preserve">SCADA-системи </w:t>
      </w:r>
      <w:r w:rsidR="000F5994">
        <w:rPr>
          <w:bCs/>
          <w:sz w:val="28"/>
          <w:szCs w:val="28"/>
        </w:rPr>
        <w:t>«</w:t>
      </w:r>
      <w:r w:rsidRPr="00460A49">
        <w:rPr>
          <w:bCs/>
          <w:sz w:val="28"/>
          <w:szCs w:val="28"/>
        </w:rPr>
        <w:t>Genesis 32</w:t>
      </w:r>
      <w:r w:rsidR="00460A49">
        <w:rPr>
          <w:bCs/>
          <w:sz w:val="28"/>
          <w:szCs w:val="28"/>
        </w:rPr>
        <w:t>»</w:t>
      </w:r>
      <w:r w:rsidRPr="00460A49">
        <w:rPr>
          <w:sz w:val="28"/>
          <w:szCs w:val="28"/>
        </w:rPr>
        <w:t xml:space="preserve">. Конфігурування серверу адміністрування дозволяє створювати облікові записи для користувачів і груп користувачів з подальшим обмеженням або дозволом доступу до значної кількості операцій в додатках </w:t>
      </w:r>
      <w:r w:rsidRPr="00460A49">
        <w:rPr>
          <w:bCs/>
          <w:sz w:val="28"/>
          <w:szCs w:val="28"/>
        </w:rPr>
        <w:t xml:space="preserve">SCADA-системи </w:t>
      </w:r>
      <w:r w:rsidR="000F5994">
        <w:rPr>
          <w:bCs/>
          <w:sz w:val="28"/>
          <w:szCs w:val="28"/>
        </w:rPr>
        <w:t>«</w:t>
      </w:r>
      <w:r w:rsidRPr="00460A49">
        <w:rPr>
          <w:bCs/>
          <w:sz w:val="28"/>
          <w:szCs w:val="28"/>
        </w:rPr>
        <w:t>Genesis 32</w:t>
      </w:r>
      <w:r w:rsidR="00460A49">
        <w:rPr>
          <w:bCs/>
          <w:sz w:val="28"/>
          <w:szCs w:val="28"/>
        </w:rPr>
        <w:t>»</w:t>
      </w:r>
      <w:r w:rsidRPr="00460A49">
        <w:rPr>
          <w:sz w:val="28"/>
          <w:szCs w:val="28"/>
        </w:rPr>
        <w:t>.</w:t>
      </w:r>
    </w:p>
    <w:p w:rsidR="00290882" w:rsidRPr="00460A49" w:rsidRDefault="00290882" w:rsidP="00B55737">
      <w:pPr>
        <w:widowControl w:val="0"/>
        <w:shd w:val="clear" w:color="auto" w:fill="FFFFFF"/>
        <w:ind w:left="5" w:firstLine="709"/>
        <w:jc w:val="both"/>
        <w:rPr>
          <w:sz w:val="28"/>
          <w:szCs w:val="28"/>
        </w:rPr>
      </w:pPr>
      <w:r w:rsidRPr="00460A49">
        <w:rPr>
          <w:sz w:val="28"/>
          <w:szCs w:val="28"/>
        </w:rPr>
        <w:t>Є можливість задання таких обмежень:</w:t>
      </w:r>
    </w:p>
    <w:p w:rsidR="00290882" w:rsidRPr="00460A49" w:rsidRDefault="00290882" w:rsidP="00AB4ED4">
      <w:pPr>
        <w:widowControl w:val="0"/>
        <w:numPr>
          <w:ilvl w:val="0"/>
          <w:numId w:val="33"/>
        </w:numPr>
        <w:shd w:val="clear" w:color="auto" w:fill="FFFFFF"/>
        <w:tabs>
          <w:tab w:val="clear" w:pos="2159"/>
          <w:tab w:val="left" w:pos="993"/>
        </w:tabs>
        <w:ind w:left="0" w:firstLine="720"/>
        <w:jc w:val="both"/>
        <w:rPr>
          <w:sz w:val="28"/>
          <w:szCs w:val="28"/>
        </w:rPr>
      </w:pPr>
      <w:r w:rsidRPr="00460A49">
        <w:rPr>
          <w:sz w:val="28"/>
          <w:szCs w:val="28"/>
        </w:rPr>
        <w:t>обмеження доступу до файлів;</w:t>
      </w:r>
    </w:p>
    <w:p w:rsidR="00290882" w:rsidRPr="00460A49" w:rsidRDefault="00290882" w:rsidP="00AB4ED4">
      <w:pPr>
        <w:widowControl w:val="0"/>
        <w:numPr>
          <w:ilvl w:val="0"/>
          <w:numId w:val="33"/>
        </w:numPr>
        <w:shd w:val="clear" w:color="auto" w:fill="FFFFFF"/>
        <w:tabs>
          <w:tab w:val="clear" w:pos="2159"/>
          <w:tab w:val="left" w:pos="993"/>
        </w:tabs>
        <w:ind w:left="0" w:firstLine="720"/>
        <w:jc w:val="both"/>
        <w:rPr>
          <w:sz w:val="28"/>
          <w:szCs w:val="28"/>
        </w:rPr>
      </w:pPr>
      <w:r w:rsidRPr="00460A49">
        <w:rPr>
          <w:sz w:val="28"/>
          <w:szCs w:val="28"/>
        </w:rPr>
        <w:t>заборона запису значень в теги ОРС;</w:t>
      </w:r>
    </w:p>
    <w:p w:rsidR="00290882" w:rsidRPr="00460A49" w:rsidRDefault="00290882" w:rsidP="00AB4ED4">
      <w:pPr>
        <w:widowControl w:val="0"/>
        <w:numPr>
          <w:ilvl w:val="0"/>
          <w:numId w:val="33"/>
        </w:numPr>
        <w:shd w:val="clear" w:color="auto" w:fill="FFFFFF"/>
        <w:tabs>
          <w:tab w:val="clear" w:pos="2159"/>
          <w:tab w:val="left" w:pos="993"/>
        </w:tabs>
        <w:ind w:left="0" w:firstLine="720"/>
        <w:jc w:val="both"/>
        <w:rPr>
          <w:sz w:val="28"/>
          <w:szCs w:val="28"/>
        </w:rPr>
      </w:pPr>
      <w:r w:rsidRPr="00460A49">
        <w:rPr>
          <w:sz w:val="28"/>
          <w:szCs w:val="28"/>
        </w:rPr>
        <w:t>вхід користувача в систему на обмежений проміжок часу;</w:t>
      </w:r>
    </w:p>
    <w:p w:rsidR="00290882" w:rsidRPr="00460A49" w:rsidRDefault="00290882" w:rsidP="00AB4ED4">
      <w:pPr>
        <w:widowControl w:val="0"/>
        <w:numPr>
          <w:ilvl w:val="0"/>
          <w:numId w:val="33"/>
        </w:numPr>
        <w:shd w:val="clear" w:color="auto" w:fill="FFFFFF"/>
        <w:tabs>
          <w:tab w:val="clear" w:pos="2159"/>
          <w:tab w:val="left" w:pos="993"/>
        </w:tabs>
        <w:ind w:left="0" w:firstLine="720"/>
        <w:jc w:val="both"/>
        <w:rPr>
          <w:sz w:val="28"/>
          <w:szCs w:val="28"/>
        </w:rPr>
      </w:pPr>
      <w:r w:rsidRPr="00460A49">
        <w:rPr>
          <w:sz w:val="28"/>
          <w:szCs w:val="28"/>
        </w:rPr>
        <w:t>вхід користувача в систему тільки на певних станціях мережі;</w:t>
      </w:r>
    </w:p>
    <w:p w:rsidR="00290882" w:rsidRPr="00460A49" w:rsidRDefault="00290882" w:rsidP="00AB4ED4">
      <w:pPr>
        <w:widowControl w:val="0"/>
        <w:numPr>
          <w:ilvl w:val="0"/>
          <w:numId w:val="33"/>
        </w:numPr>
        <w:shd w:val="clear" w:color="auto" w:fill="FFFFFF"/>
        <w:tabs>
          <w:tab w:val="clear" w:pos="2159"/>
          <w:tab w:val="left" w:pos="993"/>
        </w:tabs>
        <w:ind w:left="0" w:firstLine="720"/>
        <w:jc w:val="both"/>
        <w:rPr>
          <w:sz w:val="28"/>
          <w:szCs w:val="28"/>
        </w:rPr>
      </w:pPr>
      <w:r w:rsidRPr="00460A49">
        <w:rPr>
          <w:sz w:val="28"/>
          <w:szCs w:val="28"/>
        </w:rPr>
        <w:t>управління політикою облікового запису за аналогією з прийнятою у Windows NT/2000;</w:t>
      </w:r>
    </w:p>
    <w:p w:rsidR="00290882" w:rsidRPr="00460A49" w:rsidRDefault="00290882" w:rsidP="00AB4ED4">
      <w:pPr>
        <w:widowControl w:val="0"/>
        <w:numPr>
          <w:ilvl w:val="0"/>
          <w:numId w:val="33"/>
        </w:numPr>
        <w:shd w:val="clear" w:color="auto" w:fill="FFFFFF"/>
        <w:tabs>
          <w:tab w:val="clear" w:pos="2159"/>
          <w:tab w:val="left" w:pos="993"/>
        </w:tabs>
        <w:ind w:left="0" w:firstLine="720"/>
        <w:jc w:val="both"/>
        <w:rPr>
          <w:sz w:val="28"/>
          <w:szCs w:val="28"/>
        </w:rPr>
      </w:pPr>
      <w:r w:rsidRPr="00460A49">
        <w:rPr>
          <w:sz w:val="28"/>
          <w:szCs w:val="28"/>
        </w:rPr>
        <w:t xml:space="preserve">обмеження доступу до використання конфігурації </w:t>
      </w:r>
      <w:r w:rsidRPr="00460A49">
        <w:rPr>
          <w:bCs/>
          <w:sz w:val="28"/>
          <w:szCs w:val="28"/>
        </w:rPr>
        <w:t xml:space="preserve">SCADA-системи </w:t>
      </w:r>
      <w:r w:rsidR="000F5994">
        <w:rPr>
          <w:bCs/>
          <w:sz w:val="28"/>
          <w:szCs w:val="28"/>
        </w:rPr>
        <w:t>«</w:t>
      </w:r>
      <w:r w:rsidRPr="00460A49">
        <w:rPr>
          <w:bCs/>
          <w:sz w:val="28"/>
          <w:szCs w:val="28"/>
        </w:rPr>
        <w:t>Genesis 32</w:t>
      </w:r>
      <w:r w:rsidR="00460A49">
        <w:rPr>
          <w:bCs/>
          <w:sz w:val="28"/>
          <w:szCs w:val="28"/>
        </w:rPr>
        <w:t>»</w:t>
      </w:r>
      <w:r w:rsidRPr="00460A49">
        <w:rPr>
          <w:sz w:val="28"/>
          <w:szCs w:val="28"/>
        </w:rPr>
        <w:t>;</w:t>
      </w:r>
    </w:p>
    <w:p w:rsidR="00290882" w:rsidRPr="00460A49" w:rsidRDefault="00290882" w:rsidP="00AB4ED4">
      <w:pPr>
        <w:widowControl w:val="0"/>
        <w:numPr>
          <w:ilvl w:val="0"/>
          <w:numId w:val="33"/>
        </w:numPr>
        <w:shd w:val="clear" w:color="auto" w:fill="FFFFFF"/>
        <w:tabs>
          <w:tab w:val="clear" w:pos="2159"/>
          <w:tab w:val="left" w:pos="993"/>
        </w:tabs>
        <w:ind w:left="0" w:firstLine="720"/>
        <w:jc w:val="both"/>
        <w:rPr>
          <w:sz w:val="28"/>
          <w:szCs w:val="28"/>
        </w:rPr>
      </w:pPr>
      <w:r w:rsidRPr="00460A49">
        <w:rPr>
          <w:sz w:val="28"/>
          <w:szCs w:val="28"/>
        </w:rPr>
        <w:t xml:space="preserve">обмеження доступу до виконання безлічі операцій в додатках </w:t>
      </w:r>
      <w:r w:rsidRPr="00460A49">
        <w:rPr>
          <w:bCs/>
          <w:sz w:val="28"/>
          <w:szCs w:val="28"/>
        </w:rPr>
        <w:t xml:space="preserve">SCADA-системи </w:t>
      </w:r>
      <w:r w:rsidR="000F5994">
        <w:rPr>
          <w:bCs/>
          <w:sz w:val="28"/>
          <w:szCs w:val="28"/>
        </w:rPr>
        <w:t>«</w:t>
      </w:r>
      <w:r w:rsidRPr="00460A49">
        <w:rPr>
          <w:bCs/>
          <w:sz w:val="28"/>
          <w:szCs w:val="28"/>
        </w:rPr>
        <w:t>Genesis 32</w:t>
      </w:r>
      <w:r w:rsidR="00460A49">
        <w:rPr>
          <w:bCs/>
          <w:sz w:val="28"/>
          <w:szCs w:val="28"/>
        </w:rPr>
        <w:t>»</w:t>
      </w:r>
      <w:r w:rsidRPr="00460A49">
        <w:rPr>
          <w:sz w:val="28"/>
          <w:szCs w:val="28"/>
        </w:rPr>
        <w:t>.</w:t>
      </w:r>
    </w:p>
    <w:p w:rsidR="00A828FF" w:rsidRPr="00460A49" w:rsidRDefault="00A828FF" w:rsidP="00B55737">
      <w:pPr>
        <w:widowControl w:val="0"/>
        <w:shd w:val="clear" w:color="auto" w:fill="FFFFFF"/>
        <w:ind w:left="14" w:firstLine="709"/>
        <w:jc w:val="center"/>
        <w:rPr>
          <w:b/>
          <w:bCs/>
          <w:sz w:val="28"/>
          <w:szCs w:val="28"/>
        </w:rPr>
      </w:pPr>
    </w:p>
    <w:p w:rsidR="00290882" w:rsidRPr="00460A49" w:rsidRDefault="00290882" w:rsidP="00B55737">
      <w:pPr>
        <w:widowControl w:val="0"/>
        <w:shd w:val="clear" w:color="auto" w:fill="FFFFFF"/>
        <w:ind w:left="14" w:firstLine="709"/>
        <w:jc w:val="center"/>
        <w:rPr>
          <w:b/>
          <w:sz w:val="28"/>
          <w:szCs w:val="28"/>
        </w:rPr>
      </w:pPr>
      <w:r w:rsidRPr="00460A49">
        <w:rPr>
          <w:b/>
          <w:bCs/>
          <w:sz w:val="28"/>
          <w:szCs w:val="28"/>
        </w:rPr>
        <w:t xml:space="preserve">3.12 </w:t>
      </w:r>
      <w:r w:rsidRPr="00460A49">
        <w:rPr>
          <w:b/>
          <w:sz w:val="28"/>
          <w:szCs w:val="28"/>
        </w:rPr>
        <w:t xml:space="preserve">GEN </w:t>
      </w:r>
      <w:r w:rsidRPr="00460A49">
        <w:rPr>
          <w:b/>
          <w:bCs/>
          <w:sz w:val="28"/>
          <w:szCs w:val="28"/>
        </w:rPr>
        <w:t>ОРС сервер</w:t>
      </w:r>
    </w:p>
    <w:p w:rsidR="00290882" w:rsidRPr="00460A49" w:rsidRDefault="00290882" w:rsidP="00B55737">
      <w:pPr>
        <w:widowControl w:val="0"/>
        <w:shd w:val="clear" w:color="auto" w:fill="FFFFFF"/>
        <w:ind w:left="5" w:right="14" w:firstLine="709"/>
        <w:jc w:val="both"/>
        <w:rPr>
          <w:sz w:val="28"/>
          <w:szCs w:val="28"/>
        </w:rPr>
      </w:pPr>
      <w:r w:rsidRPr="00460A49">
        <w:rPr>
          <w:sz w:val="28"/>
          <w:szCs w:val="28"/>
        </w:rPr>
        <w:t xml:space="preserve">GEN ОРС сервер забезпечує інтерфейс ОРС між додатками </w:t>
      </w:r>
      <w:r w:rsidRPr="00460A49">
        <w:rPr>
          <w:bCs/>
          <w:sz w:val="28"/>
          <w:szCs w:val="28"/>
        </w:rPr>
        <w:t xml:space="preserve">SCADA-системи </w:t>
      </w:r>
      <w:r w:rsidR="000F5994">
        <w:rPr>
          <w:bCs/>
          <w:sz w:val="28"/>
          <w:szCs w:val="28"/>
        </w:rPr>
        <w:t>«</w:t>
      </w:r>
      <w:r w:rsidRPr="00460A49">
        <w:rPr>
          <w:bCs/>
          <w:sz w:val="28"/>
          <w:szCs w:val="28"/>
        </w:rPr>
        <w:t>Genesis 32</w:t>
      </w:r>
      <w:r w:rsidR="00460A49">
        <w:rPr>
          <w:bCs/>
          <w:sz w:val="28"/>
          <w:szCs w:val="28"/>
        </w:rPr>
        <w:t>»</w:t>
      </w:r>
      <w:r w:rsidRPr="00460A49">
        <w:rPr>
          <w:sz w:val="28"/>
          <w:szCs w:val="28"/>
        </w:rPr>
        <w:t xml:space="preserve"> for Windows 3.51 в існуючих системах і клієнтськими додатками </w:t>
      </w:r>
      <w:r w:rsidRPr="00460A49">
        <w:rPr>
          <w:bCs/>
          <w:sz w:val="28"/>
          <w:szCs w:val="28"/>
        </w:rPr>
        <w:lastRenderedPageBreak/>
        <w:t xml:space="preserve">SCADA-системи </w:t>
      </w:r>
      <w:r w:rsidR="000F5994">
        <w:rPr>
          <w:bCs/>
          <w:sz w:val="28"/>
          <w:szCs w:val="28"/>
        </w:rPr>
        <w:t>«</w:t>
      </w:r>
      <w:r w:rsidRPr="00460A49">
        <w:rPr>
          <w:bCs/>
          <w:sz w:val="28"/>
          <w:szCs w:val="28"/>
        </w:rPr>
        <w:t>Genesis 32</w:t>
      </w:r>
      <w:r w:rsidR="00460A49">
        <w:rPr>
          <w:bCs/>
          <w:sz w:val="28"/>
          <w:szCs w:val="28"/>
        </w:rPr>
        <w:t>»</w:t>
      </w:r>
      <w:r w:rsidRPr="00460A49">
        <w:rPr>
          <w:sz w:val="28"/>
          <w:szCs w:val="28"/>
        </w:rPr>
        <w:t>, що дозволяє зберегти настроювання користувачів і безболісно перейти на нову версію продукту.</w:t>
      </w:r>
    </w:p>
    <w:p w:rsidR="00A828FF" w:rsidRPr="00460A49" w:rsidRDefault="00A828FF" w:rsidP="00B55737">
      <w:pPr>
        <w:widowControl w:val="0"/>
        <w:shd w:val="clear" w:color="auto" w:fill="FFFFFF"/>
        <w:tabs>
          <w:tab w:val="left" w:pos="662"/>
        </w:tabs>
        <w:ind w:left="14" w:firstLine="709"/>
        <w:jc w:val="center"/>
        <w:rPr>
          <w:b/>
          <w:bCs/>
          <w:sz w:val="28"/>
          <w:szCs w:val="28"/>
        </w:rPr>
      </w:pPr>
    </w:p>
    <w:p w:rsidR="00290882" w:rsidRPr="00460A49" w:rsidRDefault="00290882" w:rsidP="00B55737">
      <w:pPr>
        <w:widowControl w:val="0"/>
        <w:shd w:val="clear" w:color="auto" w:fill="FFFFFF"/>
        <w:tabs>
          <w:tab w:val="left" w:pos="662"/>
        </w:tabs>
        <w:ind w:left="14" w:firstLine="709"/>
        <w:jc w:val="center"/>
        <w:rPr>
          <w:sz w:val="28"/>
          <w:szCs w:val="28"/>
        </w:rPr>
      </w:pPr>
      <w:r w:rsidRPr="00460A49">
        <w:rPr>
          <w:b/>
          <w:bCs/>
          <w:sz w:val="28"/>
          <w:szCs w:val="28"/>
        </w:rPr>
        <w:t>3.13 ActiveX ToolWorX</w:t>
      </w:r>
    </w:p>
    <w:p w:rsidR="00290882" w:rsidRPr="00460A49" w:rsidRDefault="00290882" w:rsidP="00B55737">
      <w:pPr>
        <w:widowControl w:val="0"/>
        <w:shd w:val="clear" w:color="auto" w:fill="FFFFFF"/>
        <w:ind w:right="14" w:firstLine="709"/>
        <w:jc w:val="both"/>
        <w:rPr>
          <w:sz w:val="28"/>
          <w:szCs w:val="28"/>
        </w:rPr>
      </w:pPr>
      <w:r w:rsidRPr="00460A49">
        <w:rPr>
          <w:sz w:val="28"/>
          <w:szCs w:val="28"/>
        </w:rPr>
        <w:t>Додаток ActiveX ToolWorX призначений для швидкої розробки управляючих елементів ActiveX, що є клієнтами ОРС, з можливістю подальшого використовування в додатках контейнерах, які схожі на GraphWorX 32.</w:t>
      </w:r>
    </w:p>
    <w:p w:rsidR="00A828FF" w:rsidRPr="00460A49" w:rsidRDefault="00A828FF" w:rsidP="00B55737">
      <w:pPr>
        <w:widowControl w:val="0"/>
        <w:shd w:val="clear" w:color="auto" w:fill="FFFFFF"/>
        <w:ind w:left="14" w:firstLine="709"/>
        <w:jc w:val="center"/>
        <w:rPr>
          <w:b/>
          <w:bCs/>
          <w:sz w:val="28"/>
          <w:szCs w:val="28"/>
        </w:rPr>
      </w:pPr>
    </w:p>
    <w:p w:rsidR="00290882" w:rsidRPr="00460A49" w:rsidRDefault="00290882" w:rsidP="00B55737">
      <w:pPr>
        <w:widowControl w:val="0"/>
        <w:shd w:val="clear" w:color="auto" w:fill="FFFFFF"/>
        <w:ind w:left="14" w:firstLine="709"/>
        <w:jc w:val="center"/>
        <w:rPr>
          <w:sz w:val="28"/>
          <w:szCs w:val="28"/>
        </w:rPr>
      </w:pPr>
      <w:r w:rsidRPr="00460A49">
        <w:rPr>
          <w:b/>
          <w:bCs/>
          <w:sz w:val="28"/>
          <w:szCs w:val="28"/>
        </w:rPr>
        <w:t>3.14 ОРС ToolWorX</w:t>
      </w:r>
    </w:p>
    <w:p w:rsidR="00290882" w:rsidRPr="00460A49" w:rsidRDefault="00290882" w:rsidP="00B55737">
      <w:pPr>
        <w:widowControl w:val="0"/>
        <w:shd w:val="clear" w:color="auto" w:fill="FFFFFF"/>
        <w:ind w:left="5" w:firstLine="709"/>
        <w:jc w:val="both"/>
        <w:rPr>
          <w:sz w:val="28"/>
          <w:szCs w:val="28"/>
        </w:rPr>
      </w:pPr>
      <w:r w:rsidRPr="00460A49">
        <w:rPr>
          <w:sz w:val="28"/>
          <w:szCs w:val="28"/>
        </w:rPr>
        <w:t xml:space="preserve">Додаток </w:t>
      </w:r>
      <w:r w:rsidRPr="00460A49">
        <w:rPr>
          <w:bCs/>
          <w:sz w:val="28"/>
          <w:szCs w:val="28"/>
        </w:rPr>
        <w:t>ОРС ToolWorX</w:t>
      </w:r>
      <w:r w:rsidRPr="00460A49">
        <w:rPr>
          <w:sz w:val="28"/>
          <w:szCs w:val="28"/>
        </w:rPr>
        <w:t xml:space="preserve"> має в своєму складі майстер для автоматичної генерації коду клієнтів і серверів ОРС у середовищі MS Visual C++ на базі прикладного повнофункціонального ОРС сервера для протоколу Modbus, а також тестовий клієнтський додаток.</w:t>
      </w:r>
    </w:p>
    <w:p w:rsidR="00290882" w:rsidRPr="00460A49" w:rsidRDefault="00290882" w:rsidP="00B55737">
      <w:pPr>
        <w:widowControl w:val="0"/>
        <w:shd w:val="clear" w:color="auto" w:fill="FFFFFF"/>
        <w:ind w:left="5" w:firstLine="709"/>
        <w:jc w:val="both"/>
        <w:rPr>
          <w:sz w:val="28"/>
          <w:szCs w:val="28"/>
        </w:rPr>
      </w:pPr>
      <w:r w:rsidRPr="00460A49">
        <w:rPr>
          <w:sz w:val="28"/>
          <w:szCs w:val="28"/>
        </w:rPr>
        <w:t>ОРС ToolWorX є інструментальним засобом швидкої розробки серверів і клієнтів ОРС, який дозволяє виробникам серійного устаткування для промислової автоматизації в найкоротші терміни перейти до використовування найбільш передової технології обміну даними і обслуговування пристроїв в середовищі Windows.</w:t>
      </w:r>
    </w:p>
    <w:p w:rsidR="00290882" w:rsidRPr="00460A49" w:rsidRDefault="00290882" w:rsidP="00B55737">
      <w:pPr>
        <w:widowControl w:val="0"/>
        <w:shd w:val="clear" w:color="auto" w:fill="FFFFFF"/>
        <w:ind w:left="5" w:firstLine="709"/>
        <w:jc w:val="both"/>
        <w:rPr>
          <w:sz w:val="28"/>
          <w:szCs w:val="28"/>
        </w:rPr>
      </w:pPr>
      <w:r w:rsidRPr="00460A49">
        <w:rPr>
          <w:sz w:val="28"/>
          <w:szCs w:val="28"/>
        </w:rPr>
        <w:t>ОРС ToolWorX містить комплекти розробки серверів і клієнтів ОРС. Кожний комплект має в своєму складі приклади початкових текстів двох серверів ОРС, документацію, тестовий клієнтський додаток, а також засіб генерації інтерфейсів диспетчеризації OLE Automation з тестовим прикладом на Visual Basic.</w:t>
      </w:r>
    </w:p>
    <w:p w:rsidR="00290882" w:rsidRPr="00460A49" w:rsidRDefault="00290882" w:rsidP="00B55737">
      <w:pPr>
        <w:widowControl w:val="0"/>
        <w:shd w:val="clear" w:color="auto" w:fill="FFFFFF"/>
        <w:ind w:left="5" w:firstLine="709"/>
        <w:jc w:val="both"/>
        <w:rPr>
          <w:sz w:val="28"/>
          <w:szCs w:val="28"/>
        </w:rPr>
      </w:pPr>
      <w:r w:rsidRPr="00460A49">
        <w:rPr>
          <w:sz w:val="28"/>
          <w:szCs w:val="28"/>
        </w:rPr>
        <w:t>Основні функціональні можливості ОРС ToolWorX:</w:t>
      </w:r>
    </w:p>
    <w:p w:rsidR="00290882" w:rsidRPr="00460A49" w:rsidRDefault="00290882" w:rsidP="00AB4ED4">
      <w:pPr>
        <w:widowControl w:val="0"/>
        <w:numPr>
          <w:ilvl w:val="0"/>
          <w:numId w:val="34"/>
        </w:numPr>
        <w:shd w:val="clear" w:color="auto" w:fill="FFFFFF"/>
        <w:tabs>
          <w:tab w:val="clear" w:pos="2694"/>
          <w:tab w:val="left" w:pos="1080"/>
        </w:tabs>
        <w:ind w:left="0" w:firstLine="720"/>
        <w:jc w:val="both"/>
        <w:rPr>
          <w:sz w:val="28"/>
          <w:szCs w:val="28"/>
        </w:rPr>
      </w:pPr>
      <w:r w:rsidRPr="00460A49">
        <w:rPr>
          <w:sz w:val="28"/>
          <w:szCs w:val="28"/>
        </w:rPr>
        <w:t>модель вільних потоків;</w:t>
      </w:r>
    </w:p>
    <w:p w:rsidR="00290882" w:rsidRPr="00460A49" w:rsidRDefault="00290882" w:rsidP="00AB4ED4">
      <w:pPr>
        <w:widowControl w:val="0"/>
        <w:numPr>
          <w:ilvl w:val="0"/>
          <w:numId w:val="34"/>
        </w:numPr>
        <w:shd w:val="clear" w:color="auto" w:fill="FFFFFF"/>
        <w:tabs>
          <w:tab w:val="clear" w:pos="2694"/>
          <w:tab w:val="left" w:pos="1080"/>
        </w:tabs>
        <w:ind w:left="0" w:firstLine="720"/>
        <w:jc w:val="both"/>
        <w:rPr>
          <w:sz w:val="28"/>
          <w:szCs w:val="28"/>
        </w:rPr>
      </w:pPr>
      <w:r w:rsidRPr="00460A49">
        <w:rPr>
          <w:sz w:val="28"/>
          <w:szCs w:val="28"/>
        </w:rPr>
        <w:t>DLL автоматизація OLE;</w:t>
      </w:r>
    </w:p>
    <w:p w:rsidR="00290882" w:rsidRPr="00460A49" w:rsidRDefault="00290882" w:rsidP="00AB4ED4">
      <w:pPr>
        <w:widowControl w:val="0"/>
        <w:numPr>
          <w:ilvl w:val="0"/>
          <w:numId w:val="34"/>
        </w:numPr>
        <w:shd w:val="clear" w:color="auto" w:fill="FFFFFF"/>
        <w:tabs>
          <w:tab w:val="clear" w:pos="2694"/>
          <w:tab w:val="left" w:pos="1080"/>
        </w:tabs>
        <w:ind w:left="0" w:firstLine="720"/>
        <w:jc w:val="both"/>
        <w:rPr>
          <w:sz w:val="28"/>
          <w:szCs w:val="28"/>
        </w:rPr>
      </w:pPr>
      <w:r w:rsidRPr="00460A49">
        <w:rPr>
          <w:sz w:val="28"/>
          <w:szCs w:val="28"/>
        </w:rPr>
        <w:t>майстер для генерації додатків Visual C++;</w:t>
      </w:r>
    </w:p>
    <w:p w:rsidR="00290882" w:rsidRPr="00460A49" w:rsidRDefault="00290882" w:rsidP="00AB4ED4">
      <w:pPr>
        <w:widowControl w:val="0"/>
        <w:numPr>
          <w:ilvl w:val="0"/>
          <w:numId w:val="34"/>
        </w:numPr>
        <w:shd w:val="clear" w:color="auto" w:fill="FFFFFF"/>
        <w:tabs>
          <w:tab w:val="clear" w:pos="2694"/>
          <w:tab w:val="left" w:pos="1080"/>
        </w:tabs>
        <w:ind w:left="0" w:firstLine="720"/>
        <w:jc w:val="both"/>
        <w:rPr>
          <w:sz w:val="28"/>
          <w:szCs w:val="28"/>
        </w:rPr>
      </w:pPr>
      <w:r w:rsidRPr="00460A49">
        <w:rPr>
          <w:sz w:val="28"/>
          <w:szCs w:val="28"/>
        </w:rPr>
        <w:t>навігатор тегів ОРС;</w:t>
      </w:r>
    </w:p>
    <w:p w:rsidR="00290882" w:rsidRPr="00460A49" w:rsidRDefault="00290882" w:rsidP="00AB4ED4">
      <w:pPr>
        <w:widowControl w:val="0"/>
        <w:numPr>
          <w:ilvl w:val="0"/>
          <w:numId w:val="34"/>
        </w:numPr>
        <w:shd w:val="clear" w:color="auto" w:fill="FFFFFF"/>
        <w:tabs>
          <w:tab w:val="clear" w:pos="2694"/>
          <w:tab w:val="left" w:pos="1080"/>
        </w:tabs>
        <w:ind w:left="0" w:firstLine="720"/>
        <w:jc w:val="both"/>
        <w:rPr>
          <w:sz w:val="28"/>
          <w:szCs w:val="28"/>
        </w:rPr>
      </w:pPr>
      <w:r w:rsidRPr="00460A49">
        <w:rPr>
          <w:sz w:val="28"/>
          <w:szCs w:val="28"/>
        </w:rPr>
        <w:t>одночасна підтримка специфікацій ОРС Data Access і ОРС Alarms and Events;</w:t>
      </w:r>
    </w:p>
    <w:p w:rsidR="00290882" w:rsidRPr="00460A49" w:rsidRDefault="00290882" w:rsidP="00AB4ED4">
      <w:pPr>
        <w:widowControl w:val="0"/>
        <w:numPr>
          <w:ilvl w:val="0"/>
          <w:numId w:val="34"/>
        </w:numPr>
        <w:shd w:val="clear" w:color="auto" w:fill="FFFFFF"/>
        <w:tabs>
          <w:tab w:val="clear" w:pos="2694"/>
          <w:tab w:val="left" w:pos="1080"/>
        </w:tabs>
        <w:ind w:left="0" w:firstLine="720"/>
        <w:jc w:val="both"/>
        <w:rPr>
          <w:sz w:val="28"/>
          <w:szCs w:val="28"/>
        </w:rPr>
      </w:pPr>
      <w:r w:rsidRPr="00460A49">
        <w:rPr>
          <w:sz w:val="28"/>
          <w:szCs w:val="28"/>
        </w:rPr>
        <w:t xml:space="preserve">можливість створення внутрішньозадачних серверів для Windows СЕ. </w:t>
      </w:r>
    </w:p>
    <w:p w:rsidR="00290882" w:rsidRPr="00460A49" w:rsidRDefault="00290882" w:rsidP="00B55737">
      <w:pPr>
        <w:pStyle w:val="8"/>
        <w:widowControl w:val="0"/>
        <w:spacing w:before="0" w:after="0"/>
        <w:jc w:val="center"/>
        <w:rPr>
          <w:rFonts w:ascii="Times New Roman" w:hAnsi="Times New Roman" w:cs="Times New Roman"/>
          <w:b/>
          <w:i w:val="0"/>
          <w:sz w:val="28"/>
          <w:szCs w:val="28"/>
        </w:rPr>
      </w:pPr>
    </w:p>
    <w:p w:rsidR="00290882" w:rsidRPr="00460A49" w:rsidRDefault="00290882" w:rsidP="00B55737">
      <w:pPr>
        <w:pStyle w:val="8"/>
        <w:widowControl w:val="0"/>
        <w:spacing w:before="0" w:after="0"/>
        <w:jc w:val="center"/>
        <w:rPr>
          <w:rFonts w:ascii="Times New Roman" w:hAnsi="Times New Roman" w:cs="Times New Roman"/>
          <w:b/>
          <w:i w:val="0"/>
          <w:sz w:val="28"/>
          <w:szCs w:val="28"/>
        </w:rPr>
      </w:pPr>
      <w:r w:rsidRPr="00460A49">
        <w:rPr>
          <w:rFonts w:ascii="Times New Roman" w:hAnsi="Times New Roman" w:cs="Times New Roman"/>
          <w:b/>
          <w:i w:val="0"/>
          <w:sz w:val="28"/>
          <w:szCs w:val="28"/>
        </w:rPr>
        <w:t>Контрольні питання</w:t>
      </w:r>
    </w:p>
    <w:p w:rsidR="00290882" w:rsidRPr="00460A49" w:rsidRDefault="00290882" w:rsidP="00AB4ED4">
      <w:pPr>
        <w:numPr>
          <w:ilvl w:val="1"/>
          <w:numId w:val="34"/>
        </w:numPr>
        <w:shd w:val="clear" w:color="auto" w:fill="FFFFFF"/>
        <w:tabs>
          <w:tab w:val="clear" w:pos="3054"/>
          <w:tab w:val="left" w:pos="1080"/>
        </w:tabs>
        <w:ind w:left="0" w:firstLine="720"/>
        <w:jc w:val="both"/>
        <w:rPr>
          <w:bCs/>
          <w:sz w:val="28"/>
          <w:szCs w:val="28"/>
        </w:rPr>
      </w:pPr>
      <w:r w:rsidRPr="00460A49">
        <w:rPr>
          <w:bCs/>
          <w:sz w:val="28"/>
          <w:szCs w:val="28"/>
        </w:rPr>
        <w:t>Призначення OLE for Process Control.</w:t>
      </w:r>
    </w:p>
    <w:p w:rsidR="00290882" w:rsidRPr="00460A49" w:rsidRDefault="00290882" w:rsidP="00AB4ED4">
      <w:pPr>
        <w:numPr>
          <w:ilvl w:val="1"/>
          <w:numId w:val="34"/>
        </w:numPr>
        <w:shd w:val="clear" w:color="auto" w:fill="FFFFFF"/>
        <w:tabs>
          <w:tab w:val="clear" w:pos="3054"/>
          <w:tab w:val="left" w:pos="1080"/>
        </w:tabs>
        <w:ind w:left="0" w:firstLine="720"/>
        <w:jc w:val="both"/>
        <w:rPr>
          <w:sz w:val="28"/>
          <w:szCs w:val="28"/>
        </w:rPr>
      </w:pPr>
      <w:r w:rsidRPr="00460A49">
        <w:rPr>
          <w:iCs/>
          <w:sz w:val="28"/>
          <w:szCs w:val="28"/>
        </w:rPr>
        <w:t>Традиційна архітектура взаємодії між додатками і пристроями.</w:t>
      </w:r>
    </w:p>
    <w:p w:rsidR="00290882" w:rsidRPr="00460A49" w:rsidRDefault="00290882" w:rsidP="00AB4ED4">
      <w:pPr>
        <w:widowControl w:val="0"/>
        <w:numPr>
          <w:ilvl w:val="1"/>
          <w:numId w:val="34"/>
        </w:numPr>
        <w:shd w:val="clear" w:color="auto" w:fill="FFFFFF"/>
        <w:tabs>
          <w:tab w:val="clear" w:pos="3054"/>
          <w:tab w:val="left" w:pos="1080"/>
        </w:tabs>
        <w:ind w:left="0" w:firstLine="720"/>
        <w:jc w:val="both"/>
        <w:rPr>
          <w:iCs/>
          <w:sz w:val="28"/>
          <w:szCs w:val="28"/>
        </w:rPr>
      </w:pPr>
      <w:r w:rsidRPr="00460A49">
        <w:rPr>
          <w:iCs/>
          <w:sz w:val="28"/>
          <w:szCs w:val="28"/>
        </w:rPr>
        <w:t>Клієнт-серверна архітектура, яка основана на ОРС специфікації.</w:t>
      </w:r>
    </w:p>
    <w:p w:rsidR="00290882" w:rsidRPr="00460A49" w:rsidRDefault="00290882" w:rsidP="00AB4ED4">
      <w:pPr>
        <w:widowControl w:val="0"/>
        <w:numPr>
          <w:ilvl w:val="1"/>
          <w:numId w:val="34"/>
        </w:numPr>
        <w:shd w:val="clear" w:color="auto" w:fill="FFFFFF"/>
        <w:tabs>
          <w:tab w:val="clear" w:pos="3054"/>
          <w:tab w:val="left" w:pos="1080"/>
        </w:tabs>
        <w:ind w:left="0" w:firstLine="720"/>
        <w:jc w:val="both"/>
        <w:rPr>
          <w:bCs/>
          <w:sz w:val="28"/>
          <w:szCs w:val="28"/>
        </w:rPr>
      </w:pPr>
      <w:r w:rsidRPr="00460A49">
        <w:rPr>
          <w:bCs/>
          <w:sz w:val="28"/>
          <w:szCs w:val="28"/>
        </w:rPr>
        <w:t xml:space="preserve">Призначення та архітектура SCADA-системи </w:t>
      </w:r>
      <w:r w:rsidR="000F5994">
        <w:rPr>
          <w:bCs/>
          <w:sz w:val="28"/>
          <w:szCs w:val="28"/>
        </w:rPr>
        <w:t>«</w:t>
      </w:r>
      <w:r w:rsidRPr="00460A49">
        <w:rPr>
          <w:bCs/>
          <w:sz w:val="28"/>
          <w:szCs w:val="28"/>
        </w:rPr>
        <w:t>Genesis 32</w:t>
      </w:r>
      <w:r w:rsidR="00460A49">
        <w:rPr>
          <w:bCs/>
          <w:sz w:val="28"/>
          <w:szCs w:val="28"/>
        </w:rPr>
        <w:t>»</w:t>
      </w:r>
      <w:r w:rsidRPr="00460A49">
        <w:rPr>
          <w:bCs/>
          <w:sz w:val="28"/>
          <w:szCs w:val="28"/>
        </w:rPr>
        <w:t>.</w:t>
      </w:r>
    </w:p>
    <w:p w:rsidR="00290882" w:rsidRPr="00460A49" w:rsidRDefault="00290882" w:rsidP="00AB4ED4">
      <w:pPr>
        <w:widowControl w:val="0"/>
        <w:numPr>
          <w:ilvl w:val="1"/>
          <w:numId w:val="34"/>
        </w:numPr>
        <w:shd w:val="clear" w:color="auto" w:fill="FFFFFF"/>
        <w:tabs>
          <w:tab w:val="clear" w:pos="3054"/>
          <w:tab w:val="left" w:pos="1080"/>
        </w:tabs>
        <w:ind w:left="0" w:firstLine="720"/>
        <w:jc w:val="both"/>
        <w:rPr>
          <w:bCs/>
          <w:sz w:val="28"/>
          <w:szCs w:val="28"/>
        </w:rPr>
      </w:pPr>
      <w:r w:rsidRPr="00460A49">
        <w:rPr>
          <w:iCs/>
          <w:sz w:val="28"/>
          <w:szCs w:val="28"/>
        </w:rPr>
        <w:t xml:space="preserve">Архітектура </w:t>
      </w:r>
      <w:r w:rsidRPr="00460A49">
        <w:rPr>
          <w:bCs/>
          <w:sz w:val="28"/>
          <w:szCs w:val="28"/>
        </w:rPr>
        <w:t xml:space="preserve">SCADA-системи </w:t>
      </w:r>
      <w:r w:rsidR="000F5994">
        <w:rPr>
          <w:bCs/>
          <w:sz w:val="28"/>
          <w:szCs w:val="28"/>
        </w:rPr>
        <w:t>«</w:t>
      </w:r>
      <w:r w:rsidRPr="00460A49">
        <w:rPr>
          <w:bCs/>
          <w:sz w:val="28"/>
          <w:szCs w:val="28"/>
        </w:rPr>
        <w:t>Genesis 32</w:t>
      </w:r>
      <w:r w:rsidR="00460A49">
        <w:rPr>
          <w:bCs/>
          <w:sz w:val="28"/>
          <w:szCs w:val="28"/>
        </w:rPr>
        <w:t>»</w:t>
      </w:r>
      <w:r w:rsidRPr="00460A49">
        <w:rPr>
          <w:bCs/>
          <w:sz w:val="28"/>
          <w:szCs w:val="28"/>
        </w:rPr>
        <w:t>.</w:t>
      </w:r>
    </w:p>
    <w:p w:rsidR="00290882" w:rsidRPr="00460A49" w:rsidRDefault="00290882" w:rsidP="00AB4ED4">
      <w:pPr>
        <w:widowControl w:val="0"/>
        <w:numPr>
          <w:ilvl w:val="1"/>
          <w:numId w:val="34"/>
        </w:numPr>
        <w:shd w:val="clear" w:color="auto" w:fill="FFFFFF"/>
        <w:tabs>
          <w:tab w:val="clear" w:pos="3054"/>
          <w:tab w:val="left" w:pos="1080"/>
        </w:tabs>
        <w:ind w:left="0" w:firstLine="720"/>
        <w:jc w:val="both"/>
        <w:rPr>
          <w:bCs/>
          <w:sz w:val="28"/>
          <w:szCs w:val="28"/>
        </w:rPr>
      </w:pPr>
      <w:r w:rsidRPr="00460A49">
        <w:rPr>
          <w:sz w:val="28"/>
          <w:szCs w:val="28"/>
        </w:rPr>
        <w:t xml:space="preserve">Додаток </w:t>
      </w:r>
      <w:r w:rsidRPr="00460A49">
        <w:rPr>
          <w:bCs/>
          <w:sz w:val="28"/>
          <w:szCs w:val="28"/>
        </w:rPr>
        <w:t>GraphWorX 32.</w:t>
      </w:r>
    </w:p>
    <w:p w:rsidR="00290882" w:rsidRPr="00460A49" w:rsidRDefault="00290882" w:rsidP="00AB4ED4">
      <w:pPr>
        <w:widowControl w:val="0"/>
        <w:numPr>
          <w:ilvl w:val="1"/>
          <w:numId w:val="34"/>
        </w:numPr>
        <w:shd w:val="clear" w:color="auto" w:fill="FFFFFF"/>
        <w:tabs>
          <w:tab w:val="clear" w:pos="3054"/>
          <w:tab w:val="left" w:pos="1080"/>
        </w:tabs>
        <w:ind w:left="0" w:firstLine="720"/>
        <w:jc w:val="both"/>
        <w:rPr>
          <w:bCs/>
          <w:sz w:val="28"/>
          <w:szCs w:val="28"/>
        </w:rPr>
      </w:pPr>
      <w:r w:rsidRPr="00460A49">
        <w:rPr>
          <w:sz w:val="28"/>
          <w:szCs w:val="28"/>
        </w:rPr>
        <w:t xml:space="preserve">Додаток </w:t>
      </w:r>
      <w:r w:rsidRPr="00460A49">
        <w:rPr>
          <w:bCs/>
          <w:sz w:val="28"/>
          <w:szCs w:val="28"/>
        </w:rPr>
        <w:t>TrendWorX 32.</w:t>
      </w:r>
    </w:p>
    <w:p w:rsidR="00290882" w:rsidRPr="00460A49" w:rsidRDefault="00290882" w:rsidP="00AB4ED4">
      <w:pPr>
        <w:widowControl w:val="0"/>
        <w:numPr>
          <w:ilvl w:val="1"/>
          <w:numId w:val="34"/>
        </w:numPr>
        <w:shd w:val="clear" w:color="auto" w:fill="FFFFFF"/>
        <w:tabs>
          <w:tab w:val="clear" w:pos="3054"/>
          <w:tab w:val="left" w:pos="1080"/>
        </w:tabs>
        <w:ind w:left="0" w:firstLine="720"/>
        <w:jc w:val="both"/>
        <w:rPr>
          <w:sz w:val="28"/>
          <w:szCs w:val="28"/>
        </w:rPr>
      </w:pPr>
      <w:r w:rsidRPr="00460A49">
        <w:rPr>
          <w:sz w:val="28"/>
          <w:szCs w:val="28"/>
        </w:rPr>
        <w:t>Додаток AlarmWorX 32.</w:t>
      </w:r>
    </w:p>
    <w:p w:rsidR="00290882" w:rsidRPr="00460A49" w:rsidRDefault="00290882" w:rsidP="00AB4ED4">
      <w:pPr>
        <w:widowControl w:val="0"/>
        <w:numPr>
          <w:ilvl w:val="1"/>
          <w:numId w:val="34"/>
        </w:numPr>
        <w:shd w:val="clear" w:color="auto" w:fill="FFFFFF"/>
        <w:tabs>
          <w:tab w:val="clear" w:pos="3054"/>
          <w:tab w:val="left" w:pos="1080"/>
        </w:tabs>
        <w:ind w:left="0" w:firstLine="720"/>
        <w:jc w:val="both"/>
        <w:rPr>
          <w:sz w:val="28"/>
          <w:szCs w:val="28"/>
        </w:rPr>
      </w:pPr>
      <w:r w:rsidRPr="00460A49">
        <w:rPr>
          <w:sz w:val="28"/>
          <w:szCs w:val="28"/>
        </w:rPr>
        <w:t>Додаток ScriptWorX 32.</w:t>
      </w:r>
    </w:p>
    <w:p w:rsidR="00290882" w:rsidRPr="00460A49" w:rsidRDefault="00290882" w:rsidP="00AB4ED4">
      <w:pPr>
        <w:widowControl w:val="0"/>
        <w:numPr>
          <w:ilvl w:val="1"/>
          <w:numId w:val="34"/>
        </w:numPr>
        <w:shd w:val="clear" w:color="auto" w:fill="FFFFFF"/>
        <w:tabs>
          <w:tab w:val="clear" w:pos="3054"/>
          <w:tab w:val="left" w:pos="1260"/>
        </w:tabs>
        <w:ind w:left="0" w:firstLine="720"/>
        <w:jc w:val="both"/>
        <w:rPr>
          <w:sz w:val="28"/>
          <w:szCs w:val="28"/>
        </w:rPr>
      </w:pPr>
      <w:r w:rsidRPr="00460A49">
        <w:rPr>
          <w:sz w:val="28"/>
          <w:szCs w:val="28"/>
        </w:rPr>
        <w:t>DataWorX 32.</w:t>
      </w:r>
    </w:p>
    <w:p w:rsidR="00290882" w:rsidRPr="00460A49" w:rsidRDefault="00290882" w:rsidP="00AB4ED4">
      <w:pPr>
        <w:widowControl w:val="0"/>
        <w:numPr>
          <w:ilvl w:val="1"/>
          <w:numId w:val="34"/>
        </w:numPr>
        <w:shd w:val="clear" w:color="auto" w:fill="FFFFFF"/>
        <w:tabs>
          <w:tab w:val="clear" w:pos="3054"/>
          <w:tab w:val="left" w:pos="1260"/>
        </w:tabs>
        <w:ind w:left="0" w:firstLine="720"/>
        <w:jc w:val="both"/>
        <w:rPr>
          <w:bCs/>
          <w:sz w:val="28"/>
          <w:szCs w:val="28"/>
        </w:rPr>
      </w:pPr>
      <w:r w:rsidRPr="00460A49">
        <w:rPr>
          <w:sz w:val="28"/>
          <w:szCs w:val="28"/>
        </w:rPr>
        <w:t xml:space="preserve">Додаток </w:t>
      </w:r>
      <w:r w:rsidRPr="00460A49">
        <w:rPr>
          <w:bCs/>
          <w:sz w:val="28"/>
          <w:szCs w:val="28"/>
        </w:rPr>
        <w:t>WebHMI.</w:t>
      </w:r>
    </w:p>
    <w:p w:rsidR="00290882" w:rsidRPr="00460A49" w:rsidRDefault="00290882" w:rsidP="00AB4ED4">
      <w:pPr>
        <w:widowControl w:val="0"/>
        <w:numPr>
          <w:ilvl w:val="1"/>
          <w:numId w:val="34"/>
        </w:numPr>
        <w:shd w:val="clear" w:color="auto" w:fill="FFFFFF"/>
        <w:tabs>
          <w:tab w:val="clear" w:pos="3054"/>
          <w:tab w:val="left" w:pos="1260"/>
        </w:tabs>
        <w:ind w:left="0" w:firstLine="720"/>
        <w:jc w:val="both"/>
        <w:rPr>
          <w:sz w:val="28"/>
          <w:szCs w:val="28"/>
        </w:rPr>
      </w:pPr>
      <w:r w:rsidRPr="00460A49">
        <w:rPr>
          <w:sz w:val="28"/>
          <w:szCs w:val="28"/>
        </w:rPr>
        <w:t>Додаток AlarmWorX 32 Multimedia.</w:t>
      </w:r>
    </w:p>
    <w:p w:rsidR="00290882" w:rsidRPr="00460A49" w:rsidRDefault="00290882" w:rsidP="00AB4ED4">
      <w:pPr>
        <w:widowControl w:val="0"/>
        <w:numPr>
          <w:ilvl w:val="1"/>
          <w:numId w:val="34"/>
        </w:numPr>
        <w:shd w:val="clear" w:color="auto" w:fill="FFFFFF"/>
        <w:tabs>
          <w:tab w:val="clear" w:pos="3054"/>
          <w:tab w:val="left" w:pos="1260"/>
        </w:tabs>
        <w:ind w:left="0" w:firstLine="720"/>
        <w:jc w:val="both"/>
        <w:rPr>
          <w:bCs/>
          <w:sz w:val="28"/>
          <w:szCs w:val="28"/>
        </w:rPr>
      </w:pPr>
      <w:r w:rsidRPr="00460A49">
        <w:rPr>
          <w:bCs/>
          <w:sz w:val="28"/>
          <w:szCs w:val="28"/>
        </w:rPr>
        <w:t>Менеджер екрану Screen Manager.</w:t>
      </w:r>
    </w:p>
    <w:p w:rsidR="00290882" w:rsidRPr="00460A49" w:rsidRDefault="00290882" w:rsidP="00AB4ED4">
      <w:pPr>
        <w:widowControl w:val="0"/>
        <w:numPr>
          <w:ilvl w:val="1"/>
          <w:numId w:val="34"/>
        </w:numPr>
        <w:shd w:val="clear" w:color="auto" w:fill="FFFFFF"/>
        <w:tabs>
          <w:tab w:val="clear" w:pos="3054"/>
          <w:tab w:val="left" w:pos="1260"/>
        </w:tabs>
        <w:ind w:left="0" w:firstLine="720"/>
        <w:jc w:val="both"/>
        <w:rPr>
          <w:sz w:val="28"/>
          <w:szCs w:val="28"/>
        </w:rPr>
      </w:pPr>
      <w:r w:rsidRPr="00460A49">
        <w:rPr>
          <w:sz w:val="28"/>
          <w:szCs w:val="28"/>
        </w:rPr>
        <w:lastRenderedPageBreak/>
        <w:t>Додаток DataSpy.</w:t>
      </w:r>
    </w:p>
    <w:p w:rsidR="00290882" w:rsidRPr="00460A49" w:rsidRDefault="00290882" w:rsidP="00AB4ED4">
      <w:pPr>
        <w:widowControl w:val="0"/>
        <w:numPr>
          <w:ilvl w:val="1"/>
          <w:numId w:val="34"/>
        </w:numPr>
        <w:shd w:val="clear" w:color="auto" w:fill="FFFFFF"/>
        <w:tabs>
          <w:tab w:val="clear" w:pos="3054"/>
          <w:tab w:val="left" w:pos="1260"/>
        </w:tabs>
        <w:ind w:left="0" w:firstLine="720"/>
        <w:jc w:val="both"/>
        <w:rPr>
          <w:sz w:val="28"/>
          <w:szCs w:val="28"/>
        </w:rPr>
      </w:pPr>
      <w:r w:rsidRPr="00460A49">
        <w:rPr>
          <w:sz w:val="28"/>
          <w:szCs w:val="28"/>
        </w:rPr>
        <w:t>Додаток Dr. DCOM.</w:t>
      </w:r>
    </w:p>
    <w:p w:rsidR="00290882" w:rsidRPr="00460A49" w:rsidRDefault="00290882" w:rsidP="00AB4ED4">
      <w:pPr>
        <w:widowControl w:val="0"/>
        <w:numPr>
          <w:ilvl w:val="1"/>
          <w:numId w:val="34"/>
        </w:numPr>
        <w:shd w:val="clear" w:color="auto" w:fill="FFFFFF"/>
        <w:tabs>
          <w:tab w:val="clear" w:pos="3054"/>
          <w:tab w:val="left" w:pos="1260"/>
        </w:tabs>
        <w:ind w:left="0" w:firstLine="720"/>
        <w:jc w:val="both"/>
        <w:rPr>
          <w:bCs/>
          <w:sz w:val="28"/>
          <w:szCs w:val="28"/>
        </w:rPr>
      </w:pPr>
      <w:r w:rsidRPr="00460A49">
        <w:rPr>
          <w:bCs/>
          <w:sz w:val="28"/>
          <w:szCs w:val="28"/>
        </w:rPr>
        <w:t>Сервер адміністрування Security Server.</w:t>
      </w:r>
    </w:p>
    <w:p w:rsidR="00290882" w:rsidRPr="00460A49" w:rsidRDefault="00290882" w:rsidP="00AB4ED4">
      <w:pPr>
        <w:widowControl w:val="0"/>
        <w:numPr>
          <w:ilvl w:val="1"/>
          <w:numId w:val="34"/>
        </w:numPr>
        <w:shd w:val="clear" w:color="auto" w:fill="FFFFFF"/>
        <w:tabs>
          <w:tab w:val="clear" w:pos="3054"/>
          <w:tab w:val="left" w:pos="1260"/>
        </w:tabs>
        <w:ind w:left="0" w:firstLine="720"/>
        <w:jc w:val="both"/>
        <w:rPr>
          <w:sz w:val="28"/>
          <w:szCs w:val="28"/>
        </w:rPr>
      </w:pPr>
      <w:r w:rsidRPr="00460A49">
        <w:rPr>
          <w:sz w:val="28"/>
          <w:szCs w:val="28"/>
        </w:rPr>
        <w:t>GEN ОРС сервер.</w:t>
      </w:r>
    </w:p>
    <w:p w:rsidR="00290882" w:rsidRPr="00460A49" w:rsidRDefault="00290882" w:rsidP="00AB4ED4">
      <w:pPr>
        <w:widowControl w:val="0"/>
        <w:numPr>
          <w:ilvl w:val="1"/>
          <w:numId w:val="34"/>
        </w:numPr>
        <w:shd w:val="clear" w:color="auto" w:fill="FFFFFF"/>
        <w:tabs>
          <w:tab w:val="clear" w:pos="3054"/>
          <w:tab w:val="left" w:pos="1260"/>
        </w:tabs>
        <w:ind w:left="0" w:firstLine="720"/>
        <w:jc w:val="both"/>
        <w:rPr>
          <w:sz w:val="28"/>
          <w:szCs w:val="28"/>
        </w:rPr>
      </w:pPr>
      <w:r w:rsidRPr="00460A49">
        <w:rPr>
          <w:sz w:val="28"/>
          <w:szCs w:val="28"/>
        </w:rPr>
        <w:t>Додаток ActiveX ToolWorX.</w:t>
      </w:r>
    </w:p>
    <w:p w:rsidR="00290882" w:rsidRPr="00460A49" w:rsidRDefault="00290882" w:rsidP="00AB4ED4">
      <w:pPr>
        <w:widowControl w:val="0"/>
        <w:numPr>
          <w:ilvl w:val="1"/>
          <w:numId w:val="34"/>
        </w:numPr>
        <w:shd w:val="clear" w:color="auto" w:fill="FFFFFF"/>
        <w:tabs>
          <w:tab w:val="clear" w:pos="3054"/>
          <w:tab w:val="left" w:pos="1260"/>
        </w:tabs>
        <w:ind w:left="0" w:firstLine="720"/>
        <w:jc w:val="both"/>
        <w:rPr>
          <w:bCs/>
          <w:sz w:val="28"/>
          <w:szCs w:val="28"/>
        </w:rPr>
      </w:pPr>
      <w:r w:rsidRPr="00460A49">
        <w:rPr>
          <w:sz w:val="28"/>
          <w:szCs w:val="28"/>
        </w:rPr>
        <w:t xml:space="preserve">Додаток </w:t>
      </w:r>
      <w:r w:rsidRPr="00460A49">
        <w:rPr>
          <w:bCs/>
          <w:sz w:val="28"/>
          <w:szCs w:val="28"/>
        </w:rPr>
        <w:t>ОРС ToolWorX.</w:t>
      </w:r>
    </w:p>
    <w:p w:rsidR="00A828FF" w:rsidRPr="00460A49" w:rsidRDefault="00A828FF" w:rsidP="00B55737">
      <w:pPr>
        <w:shd w:val="clear" w:color="auto" w:fill="FFFFFF"/>
        <w:ind w:firstLine="720"/>
        <w:jc w:val="center"/>
        <w:rPr>
          <w:sz w:val="28"/>
          <w:szCs w:val="28"/>
        </w:rPr>
      </w:pPr>
    </w:p>
    <w:p w:rsidR="00290882" w:rsidRPr="00460A49" w:rsidRDefault="00A8443D" w:rsidP="00B55737">
      <w:pPr>
        <w:shd w:val="clear" w:color="auto" w:fill="FFFFFF"/>
        <w:ind w:firstLine="720"/>
        <w:jc w:val="center"/>
        <w:rPr>
          <w:b/>
          <w:bCs/>
          <w:sz w:val="28"/>
          <w:szCs w:val="28"/>
        </w:rPr>
      </w:pPr>
      <w:r w:rsidRPr="00460A49">
        <w:rPr>
          <w:b/>
          <w:bCs/>
          <w:sz w:val="28"/>
          <w:szCs w:val="28"/>
        </w:rPr>
        <w:t>Практичне</w:t>
      </w:r>
      <w:r w:rsidR="00290882" w:rsidRPr="00460A49">
        <w:rPr>
          <w:b/>
          <w:bCs/>
          <w:sz w:val="28"/>
          <w:szCs w:val="28"/>
        </w:rPr>
        <w:t xml:space="preserve"> заняття №</w:t>
      </w:r>
      <w:r w:rsidR="00A828FF" w:rsidRPr="00460A49">
        <w:rPr>
          <w:b/>
          <w:bCs/>
          <w:sz w:val="28"/>
          <w:szCs w:val="28"/>
        </w:rPr>
        <w:t>6</w:t>
      </w:r>
    </w:p>
    <w:p w:rsidR="00290882" w:rsidRPr="00460A49" w:rsidRDefault="00290882" w:rsidP="00B55737">
      <w:pPr>
        <w:shd w:val="clear" w:color="auto" w:fill="FFFFFF"/>
        <w:ind w:firstLine="709"/>
        <w:rPr>
          <w:b/>
          <w:bCs/>
          <w:sz w:val="28"/>
          <w:szCs w:val="28"/>
        </w:rPr>
      </w:pPr>
      <w:r w:rsidRPr="00460A49">
        <w:rPr>
          <w:b/>
          <w:bCs/>
          <w:sz w:val="28"/>
          <w:szCs w:val="28"/>
        </w:rPr>
        <w:t xml:space="preserve">Тема: </w:t>
      </w:r>
      <w:r w:rsidRPr="00460A49">
        <w:rPr>
          <w:bCs/>
          <w:sz w:val="28"/>
          <w:szCs w:val="28"/>
        </w:rPr>
        <w:t xml:space="preserve">Ознайомлення з контейнером AlarmWorX32 SCADA-системи </w:t>
      </w:r>
      <w:r w:rsidR="000F5994">
        <w:rPr>
          <w:bCs/>
          <w:sz w:val="28"/>
          <w:szCs w:val="28"/>
        </w:rPr>
        <w:t>«</w:t>
      </w:r>
      <w:r w:rsidRPr="00460A49">
        <w:rPr>
          <w:bCs/>
          <w:sz w:val="28"/>
          <w:szCs w:val="28"/>
        </w:rPr>
        <w:t>Genesis 32</w:t>
      </w:r>
      <w:r w:rsidR="00460A49">
        <w:rPr>
          <w:bCs/>
          <w:sz w:val="28"/>
          <w:szCs w:val="28"/>
        </w:rPr>
        <w:t>»</w:t>
      </w:r>
    </w:p>
    <w:p w:rsidR="00CC0876" w:rsidRPr="00460A49" w:rsidRDefault="00CC0876" w:rsidP="00B55737">
      <w:pPr>
        <w:shd w:val="clear" w:color="auto" w:fill="FFFFFF"/>
        <w:ind w:firstLine="709"/>
        <w:rPr>
          <w:b/>
          <w:bCs/>
          <w:iCs/>
          <w:sz w:val="28"/>
          <w:szCs w:val="28"/>
        </w:rPr>
      </w:pPr>
    </w:p>
    <w:p w:rsidR="00290882" w:rsidRPr="00460A49" w:rsidRDefault="00290882" w:rsidP="00B55737">
      <w:pPr>
        <w:shd w:val="clear" w:color="auto" w:fill="FFFFFF"/>
        <w:jc w:val="center"/>
        <w:rPr>
          <w:b/>
          <w:bCs/>
          <w:iCs/>
          <w:sz w:val="28"/>
          <w:szCs w:val="28"/>
        </w:rPr>
      </w:pPr>
      <w:r w:rsidRPr="00460A49">
        <w:rPr>
          <w:b/>
          <w:bCs/>
          <w:iCs/>
          <w:sz w:val="28"/>
          <w:szCs w:val="28"/>
        </w:rPr>
        <w:t>План роботи</w:t>
      </w:r>
    </w:p>
    <w:p w:rsidR="00290882" w:rsidRPr="00460A49" w:rsidRDefault="00290882" w:rsidP="00AB4ED4">
      <w:pPr>
        <w:widowControl w:val="0"/>
        <w:numPr>
          <w:ilvl w:val="0"/>
          <w:numId w:val="50"/>
        </w:numPr>
        <w:shd w:val="clear" w:color="auto" w:fill="FFFFFF"/>
        <w:autoSpaceDE w:val="0"/>
        <w:autoSpaceDN w:val="0"/>
        <w:adjustRightInd w:val="0"/>
        <w:jc w:val="both"/>
        <w:rPr>
          <w:sz w:val="28"/>
          <w:szCs w:val="28"/>
        </w:rPr>
      </w:pPr>
      <w:r w:rsidRPr="00460A49">
        <w:rPr>
          <w:sz w:val="28"/>
          <w:szCs w:val="28"/>
        </w:rPr>
        <w:t xml:space="preserve">Призначення і архітектура </w:t>
      </w:r>
      <w:r w:rsidRPr="00460A49">
        <w:rPr>
          <w:bCs/>
          <w:sz w:val="28"/>
          <w:szCs w:val="28"/>
        </w:rPr>
        <w:t>AlarmWorx32</w:t>
      </w:r>
      <w:r w:rsidRPr="00460A49">
        <w:rPr>
          <w:sz w:val="28"/>
          <w:szCs w:val="28"/>
        </w:rPr>
        <w:t>.</w:t>
      </w:r>
    </w:p>
    <w:p w:rsidR="00290882" w:rsidRPr="00460A49" w:rsidRDefault="00290882" w:rsidP="00AB4ED4">
      <w:pPr>
        <w:widowControl w:val="0"/>
        <w:numPr>
          <w:ilvl w:val="0"/>
          <w:numId w:val="50"/>
        </w:numPr>
        <w:shd w:val="clear" w:color="auto" w:fill="FFFFFF"/>
        <w:jc w:val="both"/>
        <w:rPr>
          <w:sz w:val="28"/>
          <w:szCs w:val="28"/>
        </w:rPr>
      </w:pPr>
      <w:r w:rsidRPr="00460A49">
        <w:rPr>
          <w:bCs/>
          <w:spacing w:val="-1"/>
          <w:sz w:val="28"/>
          <w:szCs w:val="28"/>
        </w:rPr>
        <w:t>Контейнер AlarmWorx32.</w:t>
      </w:r>
    </w:p>
    <w:p w:rsidR="00290882" w:rsidRPr="00460A49" w:rsidRDefault="00290882" w:rsidP="00AB4ED4">
      <w:pPr>
        <w:widowControl w:val="0"/>
        <w:numPr>
          <w:ilvl w:val="0"/>
          <w:numId w:val="50"/>
        </w:numPr>
        <w:shd w:val="clear" w:color="auto" w:fill="FFFFFF"/>
        <w:autoSpaceDE w:val="0"/>
        <w:autoSpaceDN w:val="0"/>
        <w:adjustRightInd w:val="0"/>
        <w:jc w:val="both"/>
        <w:rPr>
          <w:sz w:val="28"/>
          <w:szCs w:val="28"/>
        </w:rPr>
      </w:pPr>
      <w:r w:rsidRPr="00460A49">
        <w:rPr>
          <w:sz w:val="28"/>
          <w:szCs w:val="28"/>
        </w:rPr>
        <w:t>Е</w:t>
      </w:r>
      <w:r w:rsidRPr="00460A49">
        <w:rPr>
          <w:bCs/>
          <w:sz w:val="28"/>
          <w:szCs w:val="28"/>
        </w:rPr>
        <w:t>лемент перегляду журналу тривог</w:t>
      </w:r>
      <w:r w:rsidRPr="00460A49">
        <w:rPr>
          <w:sz w:val="28"/>
          <w:szCs w:val="28"/>
        </w:rPr>
        <w:t>.</w:t>
      </w:r>
    </w:p>
    <w:p w:rsidR="00290882" w:rsidRPr="00460A49" w:rsidRDefault="00290882" w:rsidP="00AB4ED4">
      <w:pPr>
        <w:widowControl w:val="0"/>
        <w:numPr>
          <w:ilvl w:val="0"/>
          <w:numId w:val="50"/>
        </w:numPr>
        <w:shd w:val="clear" w:color="auto" w:fill="FFFFFF"/>
        <w:autoSpaceDE w:val="0"/>
        <w:autoSpaceDN w:val="0"/>
        <w:adjustRightInd w:val="0"/>
        <w:jc w:val="both"/>
        <w:rPr>
          <w:sz w:val="28"/>
          <w:szCs w:val="28"/>
        </w:rPr>
      </w:pPr>
      <w:r w:rsidRPr="00460A49">
        <w:rPr>
          <w:bCs/>
          <w:sz w:val="28"/>
          <w:szCs w:val="28"/>
        </w:rPr>
        <w:t>Використання елементу перегляду текучих подій.</w:t>
      </w:r>
    </w:p>
    <w:p w:rsidR="00290882" w:rsidRPr="00460A49" w:rsidRDefault="00290882" w:rsidP="00AB4ED4">
      <w:pPr>
        <w:widowControl w:val="0"/>
        <w:numPr>
          <w:ilvl w:val="0"/>
          <w:numId w:val="50"/>
        </w:numPr>
        <w:shd w:val="clear" w:color="auto" w:fill="FFFFFF"/>
        <w:autoSpaceDE w:val="0"/>
        <w:autoSpaceDN w:val="0"/>
        <w:adjustRightInd w:val="0"/>
        <w:jc w:val="both"/>
        <w:rPr>
          <w:sz w:val="28"/>
          <w:szCs w:val="28"/>
        </w:rPr>
      </w:pPr>
      <w:r w:rsidRPr="00460A49">
        <w:rPr>
          <w:sz w:val="28"/>
          <w:szCs w:val="28"/>
        </w:rPr>
        <w:t>З</w:t>
      </w:r>
      <w:r w:rsidR="00D23120">
        <w:rPr>
          <w:bCs/>
          <w:sz w:val="28"/>
          <w:szCs w:val="28"/>
        </w:rPr>
        <w:t>’</w:t>
      </w:r>
      <w:r w:rsidRPr="00460A49">
        <w:rPr>
          <w:bCs/>
          <w:sz w:val="28"/>
          <w:szCs w:val="28"/>
        </w:rPr>
        <w:t>єднання з джерелами повідомлень про події</w:t>
      </w:r>
      <w:r w:rsidRPr="00460A49">
        <w:rPr>
          <w:sz w:val="28"/>
          <w:szCs w:val="28"/>
        </w:rPr>
        <w:t>.</w:t>
      </w:r>
    </w:p>
    <w:p w:rsidR="00290882" w:rsidRPr="00460A49" w:rsidRDefault="00290882" w:rsidP="00AB4ED4">
      <w:pPr>
        <w:widowControl w:val="0"/>
        <w:numPr>
          <w:ilvl w:val="0"/>
          <w:numId w:val="50"/>
        </w:numPr>
        <w:shd w:val="clear" w:color="auto" w:fill="FFFFFF"/>
        <w:jc w:val="both"/>
        <w:rPr>
          <w:bCs/>
          <w:sz w:val="28"/>
          <w:szCs w:val="28"/>
        </w:rPr>
      </w:pPr>
      <w:r w:rsidRPr="00460A49">
        <w:rPr>
          <w:bCs/>
          <w:sz w:val="28"/>
          <w:szCs w:val="28"/>
        </w:rPr>
        <w:t>Настроювання сервера аварійних подій AlarmWorx32 SQL Server.</w:t>
      </w:r>
    </w:p>
    <w:p w:rsidR="00290882" w:rsidRPr="00460A49" w:rsidRDefault="00290882" w:rsidP="00AB4ED4">
      <w:pPr>
        <w:widowControl w:val="0"/>
        <w:numPr>
          <w:ilvl w:val="0"/>
          <w:numId w:val="50"/>
        </w:numPr>
        <w:shd w:val="clear" w:color="auto" w:fill="FFFFFF"/>
        <w:autoSpaceDE w:val="0"/>
        <w:autoSpaceDN w:val="0"/>
        <w:adjustRightInd w:val="0"/>
        <w:jc w:val="both"/>
        <w:rPr>
          <w:sz w:val="28"/>
          <w:szCs w:val="28"/>
        </w:rPr>
      </w:pPr>
      <w:r w:rsidRPr="00460A49">
        <w:rPr>
          <w:bCs/>
          <w:sz w:val="28"/>
          <w:szCs w:val="28"/>
        </w:rPr>
        <w:t>Використання елементу перегляду AlarmWorx32 Viewer ACTIVEX.</w:t>
      </w:r>
    </w:p>
    <w:p w:rsidR="00290882" w:rsidRPr="00460A49" w:rsidRDefault="00290882" w:rsidP="00AB4ED4">
      <w:pPr>
        <w:widowControl w:val="0"/>
        <w:numPr>
          <w:ilvl w:val="0"/>
          <w:numId w:val="50"/>
        </w:numPr>
        <w:shd w:val="clear" w:color="auto" w:fill="FFFFFF"/>
        <w:jc w:val="both"/>
        <w:rPr>
          <w:sz w:val="28"/>
          <w:szCs w:val="28"/>
        </w:rPr>
      </w:pPr>
      <w:r w:rsidRPr="00460A49">
        <w:rPr>
          <w:bCs/>
          <w:sz w:val="28"/>
          <w:szCs w:val="28"/>
        </w:rPr>
        <w:t xml:space="preserve">Запуск </w:t>
      </w:r>
      <w:r w:rsidRPr="00460A49">
        <w:rPr>
          <w:bCs/>
          <w:iCs/>
          <w:sz w:val="28"/>
          <w:szCs w:val="28"/>
        </w:rPr>
        <w:t xml:space="preserve">Сервера аварійних подій </w:t>
      </w:r>
      <w:r w:rsidRPr="00460A49">
        <w:rPr>
          <w:bCs/>
          <w:sz w:val="28"/>
          <w:szCs w:val="28"/>
        </w:rPr>
        <w:t xml:space="preserve">з </w:t>
      </w:r>
      <w:r w:rsidRPr="00460A49">
        <w:rPr>
          <w:bCs/>
          <w:iCs/>
          <w:sz w:val="28"/>
          <w:szCs w:val="28"/>
        </w:rPr>
        <w:t>Менеджера управління серверами комплексу GENESIS32 GenTray.</w:t>
      </w:r>
    </w:p>
    <w:p w:rsidR="00290882" w:rsidRPr="00460A49" w:rsidRDefault="00290882" w:rsidP="00AB4ED4">
      <w:pPr>
        <w:widowControl w:val="0"/>
        <w:numPr>
          <w:ilvl w:val="0"/>
          <w:numId w:val="50"/>
        </w:numPr>
        <w:shd w:val="clear" w:color="auto" w:fill="FFFFFF"/>
        <w:autoSpaceDE w:val="0"/>
        <w:autoSpaceDN w:val="0"/>
        <w:adjustRightInd w:val="0"/>
        <w:jc w:val="both"/>
        <w:rPr>
          <w:sz w:val="28"/>
          <w:szCs w:val="28"/>
        </w:rPr>
      </w:pPr>
      <w:r w:rsidRPr="00460A49">
        <w:rPr>
          <w:bCs/>
          <w:sz w:val="28"/>
          <w:szCs w:val="28"/>
        </w:rPr>
        <w:t>Настроювання реєстратора подій Alarm Logger.</w:t>
      </w:r>
    </w:p>
    <w:p w:rsidR="00290882" w:rsidRPr="00460A49" w:rsidRDefault="00290882" w:rsidP="00AB4ED4">
      <w:pPr>
        <w:widowControl w:val="0"/>
        <w:numPr>
          <w:ilvl w:val="0"/>
          <w:numId w:val="50"/>
        </w:numPr>
        <w:shd w:val="clear" w:color="auto" w:fill="FFFFFF"/>
        <w:autoSpaceDE w:val="0"/>
        <w:autoSpaceDN w:val="0"/>
        <w:adjustRightInd w:val="0"/>
        <w:jc w:val="both"/>
        <w:rPr>
          <w:sz w:val="28"/>
          <w:szCs w:val="28"/>
        </w:rPr>
      </w:pPr>
      <w:r w:rsidRPr="00460A49">
        <w:rPr>
          <w:bCs/>
          <w:sz w:val="28"/>
          <w:szCs w:val="28"/>
        </w:rPr>
        <w:t>Перегляд даних архіву подій елементом Alarm Reporter ACTIVEX.</w:t>
      </w:r>
    </w:p>
    <w:p w:rsidR="00290882" w:rsidRPr="00460A49" w:rsidRDefault="00290882" w:rsidP="00AB4ED4">
      <w:pPr>
        <w:widowControl w:val="0"/>
        <w:numPr>
          <w:ilvl w:val="0"/>
          <w:numId w:val="50"/>
        </w:numPr>
        <w:shd w:val="clear" w:color="auto" w:fill="FFFFFF"/>
        <w:autoSpaceDE w:val="0"/>
        <w:autoSpaceDN w:val="0"/>
        <w:adjustRightInd w:val="0"/>
        <w:jc w:val="both"/>
        <w:rPr>
          <w:sz w:val="28"/>
          <w:szCs w:val="28"/>
        </w:rPr>
      </w:pPr>
      <w:r w:rsidRPr="00460A49">
        <w:rPr>
          <w:sz w:val="28"/>
          <w:szCs w:val="28"/>
        </w:rPr>
        <w:t xml:space="preserve">Оформіть звіт </w:t>
      </w:r>
      <w:r w:rsidR="00CC0876" w:rsidRPr="00460A49">
        <w:rPr>
          <w:sz w:val="28"/>
          <w:szCs w:val="28"/>
        </w:rPr>
        <w:t>з практичної роботи</w:t>
      </w:r>
      <w:r w:rsidRPr="00460A49">
        <w:rPr>
          <w:sz w:val="28"/>
          <w:szCs w:val="28"/>
        </w:rPr>
        <w:t>.</w:t>
      </w:r>
    </w:p>
    <w:p w:rsidR="00290882" w:rsidRPr="00460A49" w:rsidRDefault="00290882" w:rsidP="00B55737">
      <w:pPr>
        <w:shd w:val="clear" w:color="auto" w:fill="FFFFFF"/>
        <w:ind w:firstLine="709"/>
        <w:jc w:val="center"/>
        <w:rPr>
          <w:b/>
          <w:bCs/>
          <w:sz w:val="28"/>
          <w:szCs w:val="28"/>
        </w:rPr>
      </w:pPr>
    </w:p>
    <w:p w:rsidR="00290882" w:rsidRPr="00460A49" w:rsidRDefault="00290882" w:rsidP="00B55737">
      <w:pPr>
        <w:shd w:val="clear" w:color="auto" w:fill="FFFFFF"/>
        <w:ind w:firstLine="709"/>
        <w:jc w:val="center"/>
        <w:rPr>
          <w:b/>
          <w:bCs/>
          <w:sz w:val="28"/>
          <w:szCs w:val="28"/>
        </w:rPr>
      </w:pPr>
      <w:r w:rsidRPr="00460A49">
        <w:rPr>
          <w:b/>
          <w:bCs/>
          <w:sz w:val="28"/>
          <w:szCs w:val="28"/>
        </w:rPr>
        <w:t>Теоретичні відомості</w:t>
      </w:r>
    </w:p>
    <w:p w:rsidR="00290882" w:rsidRPr="00460A49" w:rsidRDefault="00290882" w:rsidP="00B55737">
      <w:pPr>
        <w:shd w:val="clear" w:color="auto" w:fill="FFFFFF"/>
        <w:ind w:firstLine="709"/>
        <w:jc w:val="center"/>
        <w:rPr>
          <w:b/>
          <w:bCs/>
          <w:sz w:val="28"/>
          <w:szCs w:val="28"/>
        </w:rPr>
      </w:pPr>
    </w:p>
    <w:p w:rsidR="00290882" w:rsidRPr="00460A49" w:rsidRDefault="00290882" w:rsidP="00B55737">
      <w:pPr>
        <w:shd w:val="clear" w:color="auto" w:fill="FFFFFF"/>
        <w:jc w:val="center"/>
        <w:rPr>
          <w:b/>
          <w:bCs/>
          <w:sz w:val="28"/>
          <w:szCs w:val="28"/>
        </w:rPr>
      </w:pPr>
      <w:r w:rsidRPr="00460A49">
        <w:rPr>
          <w:b/>
          <w:bCs/>
          <w:sz w:val="28"/>
          <w:szCs w:val="28"/>
        </w:rPr>
        <w:t>1 Призначення і архітектура AlarmWorx32</w:t>
      </w:r>
    </w:p>
    <w:p w:rsidR="00290882" w:rsidRPr="00460A49" w:rsidRDefault="00290882" w:rsidP="00CC0876">
      <w:pPr>
        <w:shd w:val="clear" w:color="auto" w:fill="FFFFFF"/>
        <w:ind w:firstLine="567"/>
        <w:jc w:val="both"/>
        <w:rPr>
          <w:sz w:val="28"/>
          <w:szCs w:val="28"/>
        </w:rPr>
      </w:pPr>
      <w:r w:rsidRPr="00460A49">
        <w:rPr>
          <w:sz w:val="28"/>
          <w:szCs w:val="28"/>
        </w:rPr>
        <w:t>AlarmWorX32 фірми Iconics є набором програм, що призначені для реалізації підсистеми виявлення, фільтрації, відображення і архівації аварійних та інших подій, які пов</w:t>
      </w:r>
      <w:r w:rsidR="00D23120">
        <w:rPr>
          <w:sz w:val="28"/>
          <w:szCs w:val="28"/>
        </w:rPr>
        <w:t>’</w:t>
      </w:r>
      <w:r w:rsidRPr="00460A49">
        <w:rPr>
          <w:sz w:val="28"/>
          <w:szCs w:val="28"/>
        </w:rPr>
        <w:t>язані з контрольованим технологічним процесом, станом технічних засобів на верхньому рівні автоматизованих систем управління технологічними процесами, а також діями оперативного персоналу.</w:t>
      </w:r>
    </w:p>
    <w:p w:rsidR="00290882" w:rsidRPr="00460A49" w:rsidRDefault="00290882" w:rsidP="00CC0876">
      <w:pPr>
        <w:shd w:val="clear" w:color="auto" w:fill="FFFFFF"/>
        <w:ind w:firstLine="567"/>
        <w:jc w:val="both"/>
        <w:rPr>
          <w:sz w:val="28"/>
          <w:szCs w:val="28"/>
        </w:rPr>
      </w:pPr>
      <w:r w:rsidRPr="00460A49">
        <w:rPr>
          <w:sz w:val="28"/>
          <w:szCs w:val="28"/>
        </w:rPr>
        <w:t>Архітектура AlarmWorx32 наведена на рис</w:t>
      </w:r>
      <w:r w:rsidR="00DD6600">
        <w:rPr>
          <w:sz w:val="28"/>
          <w:szCs w:val="28"/>
        </w:rPr>
        <w:t>унку</w:t>
      </w:r>
      <w:r w:rsidRPr="00460A49">
        <w:rPr>
          <w:sz w:val="28"/>
          <w:szCs w:val="28"/>
        </w:rPr>
        <w:t xml:space="preserve"> </w:t>
      </w:r>
      <w:r w:rsidR="00CC0876" w:rsidRPr="00460A49">
        <w:rPr>
          <w:sz w:val="28"/>
          <w:szCs w:val="28"/>
        </w:rPr>
        <w:t>3.</w:t>
      </w:r>
      <w:r w:rsidRPr="00460A49">
        <w:rPr>
          <w:sz w:val="28"/>
          <w:szCs w:val="28"/>
        </w:rPr>
        <w:t xml:space="preserve">1. </w:t>
      </w:r>
    </w:p>
    <w:p w:rsidR="00290882" w:rsidRPr="00460A49" w:rsidRDefault="00290882" w:rsidP="00CC0876">
      <w:pPr>
        <w:shd w:val="clear" w:color="auto" w:fill="FFFFFF"/>
        <w:ind w:firstLine="567"/>
        <w:jc w:val="both"/>
        <w:rPr>
          <w:sz w:val="28"/>
          <w:szCs w:val="28"/>
        </w:rPr>
      </w:pPr>
      <w:r w:rsidRPr="00460A49">
        <w:rPr>
          <w:sz w:val="28"/>
          <w:szCs w:val="28"/>
        </w:rPr>
        <w:t>AlarmWorX32 включає наступні компоненти:</w:t>
      </w:r>
    </w:p>
    <w:p w:rsidR="00290882" w:rsidRPr="00460A49" w:rsidRDefault="00290882" w:rsidP="00CC0876">
      <w:pPr>
        <w:shd w:val="clear" w:color="auto" w:fill="FFFFFF"/>
        <w:ind w:firstLine="567"/>
        <w:jc w:val="both"/>
        <w:rPr>
          <w:sz w:val="28"/>
          <w:szCs w:val="28"/>
        </w:rPr>
      </w:pPr>
      <w:r w:rsidRPr="00DD6600">
        <w:rPr>
          <w:bCs/>
          <w:sz w:val="28"/>
          <w:szCs w:val="28"/>
        </w:rPr>
        <w:t>Alarm Server</w:t>
      </w:r>
      <w:r w:rsidRPr="00460A49">
        <w:rPr>
          <w:b/>
          <w:bCs/>
          <w:sz w:val="28"/>
          <w:szCs w:val="28"/>
        </w:rPr>
        <w:t xml:space="preserve"> </w:t>
      </w:r>
      <w:r w:rsidR="00DD6600">
        <w:rPr>
          <w:sz w:val="28"/>
          <w:szCs w:val="28"/>
        </w:rPr>
        <w:t>–</w:t>
      </w:r>
      <w:r w:rsidRPr="00460A49">
        <w:rPr>
          <w:sz w:val="28"/>
          <w:szCs w:val="28"/>
        </w:rPr>
        <w:t xml:space="preserve"> сервер</w:t>
      </w:r>
      <w:r w:rsidR="00DD6600">
        <w:rPr>
          <w:sz w:val="28"/>
          <w:szCs w:val="28"/>
        </w:rPr>
        <w:t xml:space="preserve"> </w:t>
      </w:r>
      <w:r w:rsidRPr="00460A49">
        <w:rPr>
          <w:sz w:val="28"/>
          <w:szCs w:val="28"/>
        </w:rPr>
        <w:t>аварійних подій (тривог), який здійснює опитування пов</w:t>
      </w:r>
      <w:r w:rsidR="00D23120">
        <w:rPr>
          <w:sz w:val="28"/>
          <w:szCs w:val="28"/>
        </w:rPr>
        <w:t>’</w:t>
      </w:r>
      <w:r w:rsidRPr="00460A49">
        <w:rPr>
          <w:sz w:val="28"/>
          <w:szCs w:val="28"/>
        </w:rPr>
        <w:t>язаних з ним тегів у серверах ОРС і перевіряє виконання умови, що характеризують аварійні події. При виявленні будь-якої події сервер виконує розсилання інформації про неї клієнтським додаткам, які раніше були підписані на отримання повідомлень про аварійні події від цього сервера.</w:t>
      </w:r>
    </w:p>
    <w:p w:rsidR="00290882" w:rsidRPr="00460A49" w:rsidRDefault="00290882" w:rsidP="00B55737">
      <w:pPr>
        <w:shd w:val="clear" w:color="auto" w:fill="FFFFFF"/>
        <w:rPr>
          <w:sz w:val="28"/>
          <w:szCs w:val="28"/>
        </w:rPr>
      </w:pPr>
    </w:p>
    <w:p w:rsidR="00290882" w:rsidRPr="00460A49" w:rsidRDefault="00290882" w:rsidP="00B55737">
      <w:pPr>
        <w:rPr>
          <w:sz w:val="28"/>
          <w:szCs w:val="28"/>
        </w:rPr>
      </w:pPr>
      <w:r w:rsidRPr="00460A49">
        <w:rPr>
          <w:sz w:val="28"/>
          <w:szCs w:val="28"/>
        </w:rPr>
        <w:br w:type="page"/>
      </w:r>
    </w:p>
    <w:p w:rsidR="00290882" w:rsidRPr="00460A49" w:rsidRDefault="00290882" w:rsidP="00B55737">
      <w:pPr>
        <w:jc w:val="center"/>
        <w:rPr>
          <w:sz w:val="28"/>
          <w:szCs w:val="28"/>
        </w:rPr>
      </w:pPr>
      <w:r w:rsidRPr="00460A49">
        <w:rPr>
          <w:noProof/>
          <w:sz w:val="28"/>
          <w:szCs w:val="28"/>
        </w:rPr>
        <w:lastRenderedPageBreak/>
        <w:drawing>
          <wp:inline distT="0" distB="0" distL="0" distR="0" wp14:anchorId="4505B06F" wp14:editId="064E73A9">
            <wp:extent cx="5706461" cy="4533900"/>
            <wp:effectExtent l="19050" t="0" r="8539" b="0"/>
            <wp:docPr id="240"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srcRect l="35202" t="15498" r="34476" b="41697"/>
                    <a:stretch>
                      <a:fillRect/>
                    </a:stretch>
                  </pic:blipFill>
                  <pic:spPr bwMode="auto">
                    <a:xfrm>
                      <a:off x="0" y="0"/>
                      <a:ext cx="5706461" cy="4533900"/>
                    </a:xfrm>
                    <a:prstGeom prst="rect">
                      <a:avLst/>
                    </a:prstGeom>
                    <a:noFill/>
                    <a:ln w="9525">
                      <a:noFill/>
                      <a:miter lim="800000"/>
                      <a:headEnd/>
                      <a:tailEnd/>
                    </a:ln>
                  </pic:spPr>
                </pic:pic>
              </a:graphicData>
            </a:graphic>
          </wp:inline>
        </w:drawing>
      </w:r>
    </w:p>
    <w:p w:rsidR="00290882" w:rsidRPr="00460A49" w:rsidRDefault="00290882" w:rsidP="00B55737">
      <w:pPr>
        <w:jc w:val="center"/>
        <w:rPr>
          <w:sz w:val="28"/>
          <w:szCs w:val="28"/>
        </w:rPr>
      </w:pPr>
    </w:p>
    <w:p w:rsidR="00290882" w:rsidRPr="00460A49" w:rsidRDefault="00B55737" w:rsidP="00B55737">
      <w:pPr>
        <w:shd w:val="clear" w:color="auto" w:fill="FFFFFF"/>
        <w:jc w:val="center"/>
        <w:rPr>
          <w:sz w:val="28"/>
          <w:szCs w:val="28"/>
        </w:rPr>
      </w:pPr>
      <w:r w:rsidRPr="00460A49">
        <w:rPr>
          <w:spacing w:val="-1"/>
          <w:sz w:val="28"/>
          <w:szCs w:val="28"/>
        </w:rPr>
        <w:t>Рисунок</w:t>
      </w:r>
      <w:r w:rsidR="00290882" w:rsidRPr="00460A49">
        <w:rPr>
          <w:spacing w:val="-1"/>
          <w:sz w:val="28"/>
          <w:szCs w:val="28"/>
        </w:rPr>
        <w:t xml:space="preserve"> </w:t>
      </w:r>
      <w:r w:rsidR="00CC0876" w:rsidRPr="00460A49">
        <w:rPr>
          <w:spacing w:val="-1"/>
          <w:sz w:val="28"/>
          <w:szCs w:val="28"/>
        </w:rPr>
        <w:t>3.</w:t>
      </w:r>
      <w:r w:rsidR="00290882" w:rsidRPr="00460A49">
        <w:rPr>
          <w:spacing w:val="-1"/>
          <w:sz w:val="28"/>
          <w:szCs w:val="28"/>
        </w:rPr>
        <w:t>1</w:t>
      </w:r>
      <w:r w:rsidR="00CC0876" w:rsidRPr="00460A49">
        <w:rPr>
          <w:spacing w:val="-1"/>
          <w:sz w:val="28"/>
          <w:szCs w:val="28"/>
        </w:rPr>
        <w:t xml:space="preserve"> </w:t>
      </w:r>
      <w:r w:rsidR="00DD6600">
        <w:rPr>
          <w:spacing w:val="-1"/>
          <w:sz w:val="28"/>
          <w:szCs w:val="28"/>
        </w:rPr>
        <w:t>–</w:t>
      </w:r>
      <w:r w:rsidR="00290882" w:rsidRPr="00460A49">
        <w:rPr>
          <w:spacing w:val="-1"/>
          <w:sz w:val="28"/>
          <w:szCs w:val="28"/>
        </w:rPr>
        <w:t xml:space="preserve"> Архітектура</w:t>
      </w:r>
      <w:r w:rsidR="00DD6600">
        <w:rPr>
          <w:spacing w:val="-1"/>
          <w:sz w:val="28"/>
          <w:szCs w:val="28"/>
        </w:rPr>
        <w:t xml:space="preserve"> </w:t>
      </w:r>
      <w:r w:rsidR="00290882" w:rsidRPr="00460A49">
        <w:rPr>
          <w:spacing w:val="-1"/>
          <w:sz w:val="28"/>
          <w:szCs w:val="28"/>
        </w:rPr>
        <w:t>AlarmWorx32</w:t>
      </w:r>
    </w:p>
    <w:p w:rsidR="00290882" w:rsidRPr="00460A49" w:rsidRDefault="00290882" w:rsidP="00B55737">
      <w:pPr>
        <w:shd w:val="clear" w:color="auto" w:fill="FFFFFF"/>
        <w:rPr>
          <w:sz w:val="28"/>
          <w:szCs w:val="28"/>
        </w:rPr>
      </w:pPr>
    </w:p>
    <w:p w:rsidR="00290882" w:rsidRPr="00DD6600" w:rsidRDefault="00290882" w:rsidP="00CC0876">
      <w:pPr>
        <w:shd w:val="clear" w:color="auto" w:fill="FFFFFF"/>
        <w:ind w:firstLine="567"/>
        <w:jc w:val="both"/>
        <w:rPr>
          <w:sz w:val="28"/>
          <w:szCs w:val="28"/>
        </w:rPr>
      </w:pPr>
      <w:r w:rsidRPr="00DD6600">
        <w:rPr>
          <w:sz w:val="28"/>
          <w:szCs w:val="28"/>
        </w:rPr>
        <w:t xml:space="preserve">Настроювання параметрів аварійних подій для сервера здійснюється за допомогою Конфігуратора </w:t>
      </w:r>
      <w:r w:rsidRPr="00DD6600">
        <w:rPr>
          <w:bCs/>
          <w:sz w:val="28"/>
          <w:szCs w:val="28"/>
        </w:rPr>
        <w:t xml:space="preserve">Alarm Server Configurator. </w:t>
      </w:r>
      <w:r w:rsidRPr="00DD6600">
        <w:rPr>
          <w:sz w:val="28"/>
          <w:szCs w:val="28"/>
        </w:rPr>
        <w:t xml:space="preserve">Конфігураційна інформація зберігається в базі даних формату MS Access і використовується сервером в процесі роботи. Сервер аварійних подій </w:t>
      </w:r>
      <w:r w:rsidRPr="00DD6600">
        <w:rPr>
          <w:bCs/>
          <w:sz w:val="28"/>
          <w:szCs w:val="28"/>
        </w:rPr>
        <w:t xml:space="preserve">Alarm Server </w:t>
      </w:r>
      <w:r w:rsidRPr="00DD6600">
        <w:rPr>
          <w:sz w:val="28"/>
          <w:szCs w:val="28"/>
        </w:rPr>
        <w:t>може бути зареєстрований як служба (сервісний процес) при роботі під управлінням операційної системи Windows NT.</w:t>
      </w:r>
    </w:p>
    <w:p w:rsidR="00290882" w:rsidRPr="00DD6600" w:rsidRDefault="00290882" w:rsidP="00CC0876">
      <w:pPr>
        <w:shd w:val="clear" w:color="auto" w:fill="FFFFFF"/>
        <w:ind w:firstLine="567"/>
        <w:jc w:val="both"/>
        <w:rPr>
          <w:sz w:val="28"/>
          <w:szCs w:val="28"/>
        </w:rPr>
      </w:pPr>
      <w:r w:rsidRPr="00DD6600">
        <w:rPr>
          <w:bCs/>
          <w:sz w:val="28"/>
          <w:szCs w:val="28"/>
        </w:rPr>
        <w:t xml:space="preserve">Alarm/Event Logger </w:t>
      </w:r>
      <w:r w:rsidR="00DD6600">
        <w:rPr>
          <w:sz w:val="28"/>
          <w:szCs w:val="28"/>
        </w:rPr>
        <w:t>–</w:t>
      </w:r>
      <w:r w:rsidRPr="00DD6600">
        <w:rPr>
          <w:sz w:val="28"/>
          <w:szCs w:val="28"/>
        </w:rPr>
        <w:t xml:space="preserve"> реєстратор</w:t>
      </w:r>
      <w:r w:rsidR="00DD6600">
        <w:rPr>
          <w:sz w:val="28"/>
          <w:szCs w:val="28"/>
        </w:rPr>
        <w:t xml:space="preserve"> </w:t>
      </w:r>
      <w:r w:rsidRPr="00DD6600">
        <w:rPr>
          <w:sz w:val="28"/>
          <w:szCs w:val="28"/>
        </w:rPr>
        <w:t xml:space="preserve">аварійних подій, що розсилаються сервером, а також сервером системних подій </w:t>
      </w:r>
      <w:r w:rsidRPr="00DD6600">
        <w:rPr>
          <w:bCs/>
          <w:sz w:val="28"/>
          <w:szCs w:val="28"/>
        </w:rPr>
        <w:t xml:space="preserve">Event Server, </w:t>
      </w:r>
      <w:r w:rsidRPr="00DD6600">
        <w:rPr>
          <w:sz w:val="28"/>
          <w:szCs w:val="28"/>
        </w:rPr>
        <w:t>який входить в підсистему адміністрування. Події зберігаються в сумісній з ADO базі даних.</w:t>
      </w:r>
    </w:p>
    <w:p w:rsidR="00290882" w:rsidRPr="00DD6600" w:rsidRDefault="00290882" w:rsidP="00CC0876">
      <w:pPr>
        <w:shd w:val="clear" w:color="auto" w:fill="FFFFFF"/>
        <w:ind w:firstLine="567"/>
        <w:jc w:val="both"/>
        <w:rPr>
          <w:sz w:val="28"/>
          <w:szCs w:val="28"/>
        </w:rPr>
      </w:pPr>
      <w:r w:rsidRPr="00DD6600">
        <w:rPr>
          <w:sz w:val="28"/>
          <w:szCs w:val="28"/>
        </w:rPr>
        <w:t xml:space="preserve">Настроювання параметрів реєстратора подій виконується за допомогою Конфігуратора </w:t>
      </w:r>
      <w:r w:rsidRPr="00DD6600">
        <w:rPr>
          <w:bCs/>
          <w:sz w:val="28"/>
          <w:szCs w:val="28"/>
        </w:rPr>
        <w:t xml:space="preserve">Alarm Logger Configurator. </w:t>
      </w:r>
      <w:r w:rsidRPr="00DD6600">
        <w:rPr>
          <w:sz w:val="28"/>
          <w:szCs w:val="28"/>
        </w:rPr>
        <w:t>Конфігураційна інформація зберігається в базі даних формату MS Access і використовується реєстратором у процесі роботи.</w:t>
      </w:r>
    </w:p>
    <w:p w:rsidR="00290882" w:rsidRPr="00DD6600" w:rsidRDefault="00290882" w:rsidP="00CC0876">
      <w:pPr>
        <w:shd w:val="clear" w:color="auto" w:fill="FFFFFF"/>
        <w:ind w:firstLine="567"/>
        <w:jc w:val="both"/>
        <w:rPr>
          <w:sz w:val="28"/>
          <w:szCs w:val="28"/>
        </w:rPr>
      </w:pPr>
      <w:r w:rsidRPr="00DD6600">
        <w:rPr>
          <w:bCs/>
          <w:sz w:val="28"/>
          <w:szCs w:val="28"/>
        </w:rPr>
        <w:t xml:space="preserve">Alarm Viewer </w:t>
      </w:r>
      <w:r w:rsidR="00DD6600">
        <w:rPr>
          <w:sz w:val="28"/>
          <w:szCs w:val="28"/>
        </w:rPr>
        <w:t>–</w:t>
      </w:r>
      <w:r w:rsidRPr="00DD6600">
        <w:rPr>
          <w:sz w:val="28"/>
          <w:szCs w:val="28"/>
        </w:rPr>
        <w:t xml:space="preserve"> управляючий</w:t>
      </w:r>
      <w:r w:rsidR="00DD6600">
        <w:rPr>
          <w:sz w:val="28"/>
          <w:szCs w:val="28"/>
        </w:rPr>
        <w:t xml:space="preserve"> </w:t>
      </w:r>
      <w:r w:rsidRPr="00DD6600">
        <w:rPr>
          <w:sz w:val="28"/>
          <w:szCs w:val="28"/>
        </w:rPr>
        <w:t xml:space="preserve">елемент АсtivеХ, що призначений для відображення текучих подій, аварійних подій </w:t>
      </w:r>
      <w:r w:rsidRPr="00DD6600">
        <w:rPr>
          <w:bCs/>
          <w:sz w:val="28"/>
          <w:szCs w:val="28"/>
        </w:rPr>
        <w:t xml:space="preserve">Alarm Server </w:t>
      </w:r>
      <w:r w:rsidRPr="00DD6600">
        <w:rPr>
          <w:sz w:val="28"/>
          <w:szCs w:val="28"/>
        </w:rPr>
        <w:t xml:space="preserve">і сервером системних подій </w:t>
      </w:r>
      <w:r w:rsidRPr="00DD6600">
        <w:rPr>
          <w:bCs/>
          <w:sz w:val="28"/>
          <w:szCs w:val="28"/>
        </w:rPr>
        <w:t>Event Server</w:t>
      </w:r>
      <w:r w:rsidRPr="00DD6600">
        <w:rPr>
          <w:sz w:val="28"/>
          <w:szCs w:val="28"/>
        </w:rPr>
        <w:t>, які виявляються сервером</w:t>
      </w:r>
      <w:r w:rsidRPr="00DD6600">
        <w:rPr>
          <w:bCs/>
          <w:sz w:val="28"/>
          <w:szCs w:val="28"/>
        </w:rPr>
        <w:t xml:space="preserve">, </w:t>
      </w:r>
      <w:r w:rsidRPr="00DD6600">
        <w:rPr>
          <w:sz w:val="28"/>
          <w:szCs w:val="28"/>
        </w:rPr>
        <w:t xml:space="preserve">а також для приймання підтверджень та іншої інформації, що вводиться оператором. </w:t>
      </w:r>
      <w:r w:rsidRPr="00DD6600">
        <w:rPr>
          <w:bCs/>
          <w:sz w:val="28"/>
          <w:szCs w:val="28"/>
        </w:rPr>
        <w:t xml:space="preserve">Alarm Viewer ACTIVEX </w:t>
      </w:r>
      <w:r w:rsidRPr="00DD6600">
        <w:rPr>
          <w:sz w:val="28"/>
          <w:szCs w:val="28"/>
        </w:rPr>
        <w:t>може бути вставлений і використаний в будь-якому контейнері ACTIVEX, включаючи GraphWorX32,TrendWorX32 і AlarmWorX32.</w:t>
      </w:r>
    </w:p>
    <w:p w:rsidR="00290882" w:rsidRPr="00DD6600" w:rsidRDefault="00290882" w:rsidP="00CC0876">
      <w:pPr>
        <w:shd w:val="clear" w:color="auto" w:fill="FFFFFF"/>
        <w:ind w:firstLine="567"/>
        <w:jc w:val="both"/>
        <w:rPr>
          <w:sz w:val="28"/>
          <w:szCs w:val="28"/>
        </w:rPr>
      </w:pPr>
      <w:r w:rsidRPr="00DD6600">
        <w:rPr>
          <w:bCs/>
          <w:sz w:val="28"/>
          <w:szCs w:val="28"/>
        </w:rPr>
        <w:t xml:space="preserve">Alarm Reporter </w:t>
      </w:r>
      <w:r w:rsidR="00DD6600">
        <w:rPr>
          <w:sz w:val="28"/>
          <w:szCs w:val="28"/>
        </w:rPr>
        <w:t>–</w:t>
      </w:r>
      <w:r w:rsidRPr="00DD6600">
        <w:rPr>
          <w:sz w:val="28"/>
          <w:szCs w:val="28"/>
        </w:rPr>
        <w:t xml:space="preserve"> управляючий</w:t>
      </w:r>
      <w:r w:rsidR="00DD6600">
        <w:rPr>
          <w:sz w:val="28"/>
          <w:szCs w:val="28"/>
        </w:rPr>
        <w:t xml:space="preserve"> </w:t>
      </w:r>
      <w:r w:rsidRPr="00DD6600">
        <w:rPr>
          <w:sz w:val="28"/>
          <w:szCs w:val="28"/>
        </w:rPr>
        <w:t xml:space="preserve">елемент ACTIVEX, який призначений для відображення подій, що збережені в базі даних реєстратором </w:t>
      </w:r>
      <w:r w:rsidRPr="00DD6600">
        <w:rPr>
          <w:bCs/>
          <w:sz w:val="28"/>
          <w:szCs w:val="28"/>
        </w:rPr>
        <w:t xml:space="preserve">Alarm/Event Logger. </w:t>
      </w:r>
      <w:r w:rsidRPr="00DD6600">
        <w:rPr>
          <w:bCs/>
          <w:sz w:val="28"/>
          <w:szCs w:val="28"/>
        </w:rPr>
        <w:lastRenderedPageBreak/>
        <w:t xml:space="preserve">Alarm Reporter </w:t>
      </w:r>
      <w:r w:rsidRPr="00DD6600">
        <w:rPr>
          <w:sz w:val="28"/>
          <w:szCs w:val="28"/>
        </w:rPr>
        <w:t>може бути вставлений і використаний в будь-якому контейнері ACTIVEX, включаючи GraphWorX32, TrendWorX32 і AlarmWorX32.</w:t>
      </w:r>
    </w:p>
    <w:p w:rsidR="00290882" w:rsidRPr="00DD6600" w:rsidRDefault="00290882" w:rsidP="00CC0876">
      <w:pPr>
        <w:shd w:val="clear" w:color="auto" w:fill="FFFFFF"/>
        <w:ind w:firstLine="567"/>
        <w:jc w:val="both"/>
        <w:rPr>
          <w:sz w:val="28"/>
          <w:szCs w:val="28"/>
        </w:rPr>
      </w:pPr>
      <w:r w:rsidRPr="00DD6600">
        <w:rPr>
          <w:bCs/>
          <w:sz w:val="28"/>
          <w:szCs w:val="28"/>
        </w:rPr>
        <w:t xml:space="preserve">Multimedia Server </w:t>
      </w:r>
      <w:r w:rsidR="00DD6600">
        <w:rPr>
          <w:sz w:val="28"/>
          <w:szCs w:val="28"/>
        </w:rPr>
        <w:t>–</w:t>
      </w:r>
      <w:r w:rsidRPr="00DD6600">
        <w:rPr>
          <w:sz w:val="28"/>
          <w:szCs w:val="28"/>
        </w:rPr>
        <w:t xml:space="preserve"> управляючий</w:t>
      </w:r>
      <w:r w:rsidR="00DD6600">
        <w:rPr>
          <w:sz w:val="28"/>
          <w:szCs w:val="28"/>
        </w:rPr>
        <w:t xml:space="preserve"> </w:t>
      </w:r>
      <w:r w:rsidRPr="00DD6600">
        <w:rPr>
          <w:sz w:val="28"/>
          <w:szCs w:val="28"/>
        </w:rPr>
        <w:t>елемент ACTIVEX, що володіє мультимедійними функціями, включаючи програвання відео і звукових роликів з відповідних файлів, передачу мовних повідомлень по телефонних каналах зв</w:t>
      </w:r>
      <w:r w:rsidR="00D23120">
        <w:rPr>
          <w:sz w:val="28"/>
          <w:szCs w:val="28"/>
        </w:rPr>
        <w:t>’</w:t>
      </w:r>
      <w:r w:rsidRPr="00DD6600">
        <w:rPr>
          <w:sz w:val="28"/>
          <w:szCs w:val="28"/>
        </w:rPr>
        <w:t>язку, підтримку факсів і пейджингового зв</w:t>
      </w:r>
      <w:r w:rsidR="00D23120">
        <w:rPr>
          <w:sz w:val="28"/>
          <w:szCs w:val="28"/>
        </w:rPr>
        <w:t>’</w:t>
      </w:r>
      <w:r w:rsidRPr="00DD6600">
        <w:rPr>
          <w:sz w:val="28"/>
          <w:szCs w:val="28"/>
        </w:rPr>
        <w:t xml:space="preserve">язку при отриманні інформації про аварійні події. Вказаний елемент ACTIVEX забезпечує можливість </w:t>
      </w:r>
      <w:r w:rsidRPr="00DD6600">
        <w:rPr>
          <w:spacing w:val="-1"/>
          <w:sz w:val="28"/>
          <w:szCs w:val="28"/>
        </w:rPr>
        <w:t xml:space="preserve">вибрати аварійну подію або набір аварійних подій, при виникненні яких </w:t>
      </w:r>
      <w:r w:rsidRPr="00DD6600">
        <w:rPr>
          <w:sz w:val="28"/>
          <w:szCs w:val="28"/>
        </w:rPr>
        <w:t>буде виконано звукове або мовне оповіщення відповідального персоналу, відправлено повідомлення на факс або телефон.</w:t>
      </w:r>
    </w:p>
    <w:p w:rsidR="00290882" w:rsidRPr="00460A49" w:rsidRDefault="00290882" w:rsidP="00B55737">
      <w:pPr>
        <w:shd w:val="clear" w:color="auto" w:fill="FFFFFF"/>
        <w:jc w:val="center"/>
        <w:rPr>
          <w:b/>
          <w:bCs/>
          <w:spacing w:val="-1"/>
          <w:sz w:val="28"/>
          <w:szCs w:val="28"/>
        </w:rPr>
      </w:pPr>
    </w:p>
    <w:p w:rsidR="00290882" w:rsidRPr="00460A49" w:rsidRDefault="00290882" w:rsidP="00B55737">
      <w:pPr>
        <w:shd w:val="clear" w:color="auto" w:fill="FFFFFF"/>
        <w:jc w:val="center"/>
        <w:rPr>
          <w:sz w:val="28"/>
          <w:szCs w:val="28"/>
        </w:rPr>
      </w:pPr>
      <w:r w:rsidRPr="00460A49">
        <w:rPr>
          <w:b/>
          <w:bCs/>
          <w:spacing w:val="-1"/>
          <w:sz w:val="28"/>
          <w:szCs w:val="28"/>
        </w:rPr>
        <w:t>2. Контейнер AlarmWorx32</w:t>
      </w:r>
    </w:p>
    <w:p w:rsidR="00290882" w:rsidRPr="00460A49" w:rsidRDefault="00290882" w:rsidP="00CC0876">
      <w:pPr>
        <w:shd w:val="clear" w:color="auto" w:fill="FFFFFF"/>
        <w:ind w:firstLine="567"/>
        <w:jc w:val="both"/>
        <w:rPr>
          <w:sz w:val="28"/>
          <w:szCs w:val="28"/>
        </w:rPr>
      </w:pPr>
      <w:r w:rsidRPr="00460A49">
        <w:rPr>
          <w:sz w:val="28"/>
          <w:szCs w:val="28"/>
        </w:rPr>
        <w:t>Контейнер AlarmWorX32 є додатком з багатовіконним інтерфейсом, який призначений для одночасної роботи із значною кількістю елементів перегляду текучих подій ICONICS AWXView32 ACTIVEX, а також з іншими управляючими елементами ACTIVEX, що вставлені в дочірні вікна (вікна перегляду або екрани).</w:t>
      </w:r>
    </w:p>
    <w:p w:rsidR="00290882" w:rsidRPr="00460A49" w:rsidRDefault="00290882" w:rsidP="00CC0876">
      <w:pPr>
        <w:shd w:val="clear" w:color="auto" w:fill="FFFFFF"/>
        <w:ind w:firstLine="567"/>
        <w:jc w:val="both"/>
        <w:rPr>
          <w:sz w:val="28"/>
          <w:szCs w:val="28"/>
        </w:rPr>
      </w:pPr>
      <w:r w:rsidRPr="00460A49">
        <w:rPr>
          <w:spacing w:val="-1"/>
          <w:sz w:val="28"/>
          <w:szCs w:val="28"/>
        </w:rPr>
        <w:t xml:space="preserve">Контейнер AlarmWorX32 надає засоби швидкого доступу до </w:t>
      </w:r>
      <w:r w:rsidRPr="00460A49">
        <w:rPr>
          <w:sz w:val="28"/>
          <w:szCs w:val="28"/>
        </w:rPr>
        <w:t>аварійних подій</w:t>
      </w:r>
      <w:r w:rsidRPr="00460A49">
        <w:rPr>
          <w:spacing w:val="-1"/>
          <w:sz w:val="28"/>
          <w:szCs w:val="28"/>
        </w:rPr>
        <w:t xml:space="preserve">, що конфігуруються </w:t>
      </w:r>
      <w:r w:rsidRPr="00460A49">
        <w:rPr>
          <w:sz w:val="28"/>
          <w:szCs w:val="28"/>
        </w:rPr>
        <w:t xml:space="preserve">сервером </w:t>
      </w:r>
      <w:r w:rsidRPr="00460A49">
        <w:rPr>
          <w:iCs/>
          <w:sz w:val="28"/>
          <w:szCs w:val="28"/>
        </w:rPr>
        <w:t xml:space="preserve">ICONICS Alarm Server Configurator </w:t>
      </w:r>
      <w:r w:rsidRPr="00460A49">
        <w:rPr>
          <w:sz w:val="28"/>
          <w:szCs w:val="28"/>
        </w:rPr>
        <w:t xml:space="preserve">і реєстратором подій </w:t>
      </w:r>
      <w:r w:rsidRPr="00460A49">
        <w:rPr>
          <w:iCs/>
          <w:sz w:val="28"/>
          <w:szCs w:val="28"/>
        </w:rPr>
        <w:t xml:space="preserve">ICONICS Alarm Logger Configurator </w:t>
      </w:r>
      <w:r w:rsidRPr="00460A49">
        <w:rPr>
          <w:sz w:val="28"/>
          <w:szCs w:val="28"/>
        </w:rPr>
        <w:t xml:space="preserve">з єдиного середовища розробки. Крім того, до складу </w:t>
      </w:r>
      <w:r w:rsidRPr="00460A49">
        <w:rPr>
          <w:spacing w:val="-1"/>
          <w:sz w:val="28"/>
          <w:szCs w:val="28"/>
        </w:rPr>
        <w:t xml:space="preserve">контейнера входить середовище розробки і виконання сценарних процедур Microsoft VBA 6.0 (у </w:t>
      </w:r>
      <w:r w:rsidRPr="00460A49">
        <w:rPr>
          <w:sz w:val="28"/>
          <w:szCs w:val="28"/>
        </w:rPr>
        <w:t>AlarmWorX32 починаючи версії 6.0).</w:t>
      </w:r>
    </w:p>
    <w:p w:rsidR="00290882" w:rsidRPr="00460A49" w:rsidRDefault="00290882" w:rsidP="00CC0876">
      <w:pPr>
        <w:shd w:val="clear" w:color="auto" w:fill="FFFFFF"/>
        <w:ind w:firstLine="567"/>
        <w:jc w:val="both"/>
        <w:rPr>
          <w:sz w:val="28"/>
          <w:szCs w:val="28"/>
        </w:rPr>
      </w:pPr>
      <w:r w:rsidRPr="00460A49">
        <w:rPr>
          <w:spacing w:val="-1"/>
          <w:sz w:val="28"/>
          <w:szCs w:val="28"/>
        </w:rPr>
        <w:t>Елементи головного вікна контейнера AlarmWorx32:</w:t>
      </w:r>
    </w:p>
    <w:p w:rsidR="00290882" w:rsidRPr="00460A49" w:rsidRDefault="00DD6600" w:rsidP="00CC0876">
      <w:pPr>
        <w:shd w:val="clear" w:color="auto" w:fill="FFFFFF"/>
        <w:ind w:firstLine="567"/>
        <w:jc w:val="both"/>
        <w:rPr>
          <w:sz w:val="28"/>
          <w:szCs w:val="28"/>
        </w:rPr>
      </w:pPr>
      <w:r>
        <w:rPr>
          <w:sz w:val="28"/>
          <w:szCs w:val="28"/>
        </w:rPr>
        <w:sym w:font="Symbol" w:char="F02D"/>
      </w:r>
      <w:r w:rsidR="00290882" w:rsidRPr="00460A49">
        <w:rPr>
          <w:sz w:val="28"/>
          <w:szCs w:val="28"/>
        </w:rPr>
        <w:t xml:space="preserve"> Область заголовку. Містить назву додатку і заголовок текучого вибраного дочірнього вікна.</w:t>
      </w:r>
    </w:p>
    <w:p w:rsidR="00290882" w:rsidRPr="00460A49" w:rsidRDefault="00DD6600" w:rsidP="00CC0876">
      <w:pPr>
        <w:shd w:val="clear" w:color="auto" w:fill="FFFFFF"/>
        <w:ind w:firstLine="567"/>
        <w:jc w:val="both"/>
        <w:rPr>
          <w:sz w:val="28"/>
          <w:szCs w:val="28"/>
        </w:rPr>
      </w:pPr>
      <w:r>
        <w:rPr>
          <w:sz w:val="28"/>
          <w:szCs w:val="28"/>
        </w:rPr>
        <w:sym w:font="Symbol" w:char="F02D"/>
      </w:r>
      <w:r w:rsidR="00290882" w:rsidRPr="00460A49">
        <w:rPr>
          <w:sz w:val="28"/>
          <w:szCs w:val="28"/>
        </w:rPr>
        <w:t xml:space="preserve"> Значок системного меню додатку. Містить пункти системного меню додатку.</w:t>
      </w:r>
    </w:p>
    <w:p w:rsidR="00290882" w:rsidRPr="00460A49" w:rsidRDefault="00DD6600" w:rsidP="00CC0876">
      <w:pPr>
        <w:shd w:val="clear" w:color="auto" w:fill="FFFFFF"/>
        <w:ind w:firstLine="567"/>
        <w:jc w:val="both"/>
        <w:rPr>
          <w:sz w:val="28"/>
          <w:szCs w:val="28"/>
        </w:rPr>
      </w:pPr>
      <w:r>
        <w:rPr>
          <w:sz w:val="28"/>
          <w:szCs w:val="28"/>
        </w:rPr>
        <w:sym w:font="Symbol" w:char="F02D"/>
      </w:r>
      <w:r w:rsidR="00290882" w:rsidRPr="00460A49">
        <w:rPr>
          <w:spacing w:val="-1"/>
          <w:sz w:val="28"/>
          <w:szCs w:val="28"/>
        </w:rPr>
        <w:t xml:space="preserve"> Панель меню. Містить заголовки меню контейнера AlarmWorX32.</w:t>
      </w:r>
    </w:p>
    <w:p w:rsidR="00290882" w:rsidRPr="00460A49" w:rsidRDefault="00DD6600" w:rsidP="00CC0876">
      <w:pPr>
        <w:shd w:val="clear" w:color="auto" w:fill="FFFFFF"/>
        <w:ind w:firstLine="567"/>
        <w:jc w:val="both"/>
        <w:rPr>
          <w:sz w:val="28"/>
          <w:szCs w:val="28"/>
        </w:rPr>
      </w:pPr>
      <w:r>
        <w:rPr>
          <w:sz w:val="28"/>
          <w:szCs w:val="28"/>
        </w:rPr>
        <w:sym w:font="Symbol" w:char="F02D"/>
      </w:r>
      <w:r w:rsidR="00290882" w:rsidRPr="00460A49">
        <w:rPr>
          <w:sz w:val="28"/>
          <w:szCs w:val="28"/>
        </w:rPr>
        <w:t xml:space="preserve"> Панель інструментів. Містить кнопки, що забезпечують прискорений доступ до операцій, які найчастіше використовуються в додатку.</w:t>
      </w:r>
    </w:p>
    <w:p w:rsidR="00290882" w:rsidRPr="00460A49" w:rsidRDefault="00DD6600" w:rsidP="00CC0876">
      <w:pPr>
        <w:shd w:val="clear" w:color="auto" w:fill="FFFFFF"/>
        <w:ind w:firstLine="567"/>
        <w:jc w:val="both"/>
        <w:rPr>
          <w:sz w:val="28"/>
          <w:szCs w:val="28"/>
        </w:rPr>
      </w:pPr>
      <w:r>
        <w:rPr>
          <w:sz w:val="28"/>
          <w:szCs w:val="28"/>
        </w:rPr>
        <w:sym w:font="Symbol" w:char="F02D"/>
      </w:r>
      <w:r w:rsidR="00290882" w:rsidRPr="00460A49">
        <w:rPr>
          <w:sz w:val="28"/>
          <w:szCs w:val="28"/>
        </w:rPr>
        <w:t xml:space="preserve"> Робоча область. Призначена для відображення дочірніх вікон додатку. Дочірні вікна можуть містити різні управляючі елементи ACTIVEX, включаючи елемент перегляду текучих подій.</w:t>
      </w:r>
    </w:p>
    <w:p w:rsidR="00290882" w:rsidRPr="00460A49" w:rsidRDefault="00DD6600" w:rsidP="00CC0876">
      <w:pPr>
        <w:shd w:val="clear" w:color="auto" w:fill="FFFFFF"/>
        <w:ind w:firstLine="567"/>
        <w:jc w:val="both"/>
        <w:rPr>
          <w:sz w:val="28"/>
          <w:szCs w:val="28"/>
        </w:rPr>
      </w:pPr>
      <w:r>
        <w:rPr>
          <w:sz w:val="28"/>
          <w:szCs w:val="28"/>
        </w:rPr>
        <w:sym w:font="Symbol" w:char="F02D"/>
      </w:r>
      <w:r w:rsidR="00290882" w:rsidRPr="00460A49">
        <w:rPr>
          <w:spacing w:val="-1"/>
          <w:sz w:val="28"/>
          <w:szCs w:val="28"/>
        </w:rPr>
        <w:t xml:space="preserve"> Рядок стану. Призначений для відображення короткої довідкової інформації, </w:t>
      </w:r>
      <w:r w:rsidR="00290882" w:rsidRPr="00460A49">
        <w:rPr>
          <w:sz w:val="28"/>
          <w:szCs w:val="28"/>
        </w:rPr>
        <w:t>що відноситься до текучого вибраного пункту меню. Крім того, в рядку стану виводиться інформація про текучий режим додатку, а також час і дата.</w:t>
      </w:r>
    </w:p>
    <w:p w:rsidR="00290882" w:rsidRPr="00460A49" w:rsidRDefault="00290882" w:rsidP="00B55737">
      <w:pPr>
        <w:shd w:val="clear" w:color="auto" w:fill="FFFFFF"/>
        <w:rPr>
          <w:sz w:val="28"/>
          <w:szCs w:val="28"/>
        </w:rPr>
      </w:pPr>
    </w:p>
    <w:p w:rsidR="00290882" w:rsidRPr="00460A49" w:rsidRDefault="00290882" w:rsidP="00B55737">
      <w:pPr>
        <w:shd w:val="clear" w:color="auto" w:fill="FFFFFF"/>
        <w:jc w:val="center"/>
        <w:rPr>
          <w:sz w:val="28"/>
          <w:szCs w:val="28"/>
        </w:rPr>
      </w:pPr>
      <w:r w:rsidRPr="00460A49">
        <w:rPr>
          <w:b/>
          <w:bCs/>
          <w:sz w:val="28"/>
          <w:szCs w:val="28"/>
        </w:rPr>
        <w:t>3 Елемент перегляду журналу тривог</w:t>
      </w:r>
    </w:p>
    <w:p w:rsidR="00290882" w:rsidRPr="00460A49" w:rsidRDefault="00290882" w:rsidP="00CC0876">
      <w:pPr>
        <w:shd w:val="clear" w:color="auto" w:fill="FFFFFF"/>
        <w:ind w:firstLine="567"/>
        <w:jc w:val="both"/>
        <w:rPr>
          <w:sz w:val="28"/>
          <w:szCs w:val="28"/>
        </w:rPr>
      </w:pPr>
      <w:r w:rsidRPr="00460A49">
        <w:rPr>
          <w:sz w:val="28"/>
          <w:szCs w:val="28"/>
        </w:rPr>
        <w:t xml:space="preserve">Елемент перегляду текучих подій AlarmWorX32 є управляючим елементом ACTIVEX, який призначений для відображення повідомлень про текучі аварійні і системні події в процесі роботи GENESIS32. Елемент перегляду текучих подій взаємодіє з ОРС серверами подій і тривог (ОРС Alarms and Events), забезпечуючи користувачеві широкі можливості настроювання </w:t>
      </w:r>
      <w:r w:rsidRPr="00460A49">
        <w:rPr>
          <w:spacing w:val="-1"/>
          <w:sz w:val="28"/>
          <w:szCs w:val="28"/>
        </w:rPr>
        <w:t xml:space="preserve">фільтрації і відображення аварійних повідомлень. Такий компонент </w:t>
      </w:r>
      <w:r w:rsidRPr="00460A49">
        <w:rPr>
          <w:sz w:val="28"/>
          <w:szCs w:val="28"/>
        </w:rPr>
        <w:t>призначений для перегляду тільки текучих подій. Це означає, що він здатний приймати тільки текучі активні події і повідомлення, що введені оператором.</w:t>
      </w:r>
    </w:p>
    <w:p w:rsidR="00290882" w:rsidRPr="00460A49" w:rsidRDefault="00290882" w:rsidP="00CC0876">
      <w:pPr>
        <w:shd w:val="clear" w:color="auto" w:fill="FFFFFF"/>
        <w:ind w:firstLine="567"/>
        <w:jc w:val="both"/>
        <w:rPr>
          <w:sz w:val="28"/>
          <w:szCs w:val="28"/>
        </w:rPr>
      </w:pPr>
      <w:r w:rsidRPr="00460A49">
        <w:rPr>
          <w:spacing w:val="-1"/>
          <w:sz w:val="28"/>
          <w:szCs w:val="28"/>
        </w:rPr>
        <w:lastRenderedPageBreak/>
        <w:t xml:space="preserve">Структура елементу перегляду текучих подій AlarmWorX32 будується на базі трьох </w:t>
      </w:r>
      <w:r w:rsidRPr="00460A49">
        <w:rPr>
          <w:sz w:val="28"/>
          <w:szCs w:val="28"/>
        </w:rPr>
        <w:t xml:space="preserve">основних рівнів: </w:t>
      </w:r>
      <w:r w:rsidRPr="00460A49">
        <w:rPr>
          <w:iCs/>
          <w:sz w:val="28"/>
          <w:szCs w:val="28"/>
        </w:rPr>
        <w:t xml:space="preserve">Початкові параметри </w:t>
      </w:r>
      <w:r w:rsidRPr="00460A49">
        <w:rPr>
          <w:sz w:val="28"/>
          <w:szCs w:val="28"/>
        </w:rPr>
        <w:t xml:space="preserve">(колір, шрифт, вирівнювання, розміри і наявність перенесень тексту), </w:t>
      </w:r>
      <w:r w:rsidRPr="00460A49">
        <w:rPr>
          <w:iCs/>
          <w:sz w:val="28"/>
          <w:szCs w:val="28"/>
        </w:rPr>
        <w:t xml:space="preserve">параметри рядків </w:t>
      </w:r>
      <w:r w:rsidRPr="00460A49">
        <w:rPr>
          <w:sz w:val="28"/>
          <w:szCs w:val="28"/>
        </w:rPr>
        <w:t xml:space="preserve">(колір і шрифт) і </w:t>
      </w:r>
      <w:r w:rsidRPr="00460A49">
        <w:rPr>
          <w:iCs/>
          <w:sz w:val="28"/>
          <w:szCs w:val="28"/>
        </w:rPr>
        <w:t xml:space="preserve">параметри стовпців </w:t>
      </w:r>
      <w:r w:rsidRPr="00460A49">
        <w:rPr>
          <w:sz w:val="28"/>
          <w:szCs w:val="28"/>
        </w:rPr>
        <w:t xml:space="preserve">(колір, шрифт, вирівнювання, розміри і наявність перенесень тексту) таблиці перегляду повідомлень про події. Кожен компонент при його створенні під час вставки в контейнер має певні Початкові </w:t>
      </w:r>
      <w:r w:rsidRPr="00460A49">
        <w:rPr>
          <w:iCs/>
          <w:sz w:val="28"/>
          <w:szCs w:val="28"/>
        </w:rPr>
        <w:t xml:space="preserve">параметри, які </w:t>
      </w:r>
      <w:r w:rsidRPr="00460A49">
        <w:rPr>
          <w:sz w:val="28"/>
          <w:szCs w:val="28"/>
        </w:rPr>
        <w:t>надалі можуть бути перевизначені параметрами рядків, а параметри рядків, у свою чергу, можуть бути перекриті параметрами стовпців.</w:t>
      </w:r>
    </w:p>
    <w:p w:rsidR="00290882" w:rsidRPr="00460A49" w:rsidRDefault="00290882" w:rsidP="00B55737">
      <w:pPr>
        <w:shd w:val="clear" w:color="auto" w:fill="FFFFFF"/>
        <w:rPr>
          <w:b/>
          <w:bCs/>
          <w:sz w:val="28"/>
          <w:szCs w:val="28"/>
        </w:rPr>
      </w:pPr>
    </w:p>
    <w:p w:rsidR="00290882" w:rsidRPr="00460A49" w:rsidRDefault="00290882" w:rsidP="00B55737">
      <w:pPr>
        <w:shd w:val="clear" w:color="auto" w:fill="FFFFFF"/>
        <w:jc w:val="center"/>
        <w:rPr>
          <w:sz w:val="28"/>
          <w:szCs w:val="28"/>
        </w:rPr>
      </w:pPr>
      <w:r w:rsidRPr="00460A49">
        <w:rPr>
          <w:b/>
          <w:bCs/>
          <w:sz w:val="28"/>
          <w:szCs w:val="28"/>
        </w:rPr>
        <w:t>4 Використання елементу перегляду текучих подій</w:t>
      </w:r>
    </w:p>
    <w:p w:rsidR="00290882" w:rsidRPr="00460A49" w:rsidRDefault="00290882" w:rsidP="00CC0876">
      <w:pPr>
        <w:shd w:val="clear" w:color="auto" w:fill="FFFFFF"/>
        <w:ind w:firstLine="567"/>
        <w:jc w:val="both"/>
        <w:rPr>
          <w:sz w:val="28"/>
          <w:szCs w:val="28"/>
        </w:rPr>
      </w:pPr>
      <w:r w:rsidRPr="00460A49">
        <w:rPr>
          <w:sz w:val="28"/>
          <w:szCs w:val="28"/>
        </w:rPr>
        <w:t xml:space="preserve">Елемент перегляду текучих подій AlarmWorX32 Viewer ACTIVEX легко </w:t>
      </w:r>
      <w:r w:rsidRPr="00460A49">
        <w:rPr>
          <w:spacing w:val="-1"/>
          <w:sz w:val="28"/>
          <w:szCs w:val="28"/>
        </w:rPr>
        <w:t>об</w:t>
      </w:r>
      <w:r w:rsidR="00D23120">
        <w:rPr>
          <w:spacing w:val="-1"/>
          <w:sz w:val="28"/>
          <w:szCs w:val="28"/>
        </w:rPr>
        <w:t>’</w:t>
      </w:r>
      <w:r w:rsidRPr="00460A49">
        <w:rPr>
          <w:spacing w:val="-1"/>
          <w:sz w:val="28"/>
          <w:szCs w:val="28"/>
        </w:rPr>
        <w:t xml:space="preserve">єднується з додатками-контейнерами, що розроблені на мовах програмування </w:t>
      </w:r>
      <w:r w:rsidRPr="00460A49">
        <w:rPr>
          <w:sz w:val="28"/>
          <w:szCs w:val="28"/>
        </w:rPr>
        <w:t>Visual C++ і Visual Basic. Додатки-контейнери, що входять в пакет GENESIS 32 мають в своїх інструментальних панелях ACTIVEX кнопку для швидкої вставки AlarmWorX32 Viewer ACTIVEX у відповідний документ.</w:t>
      </w:r>
    </w:p>
    <w:p w:rsidR="00290882" w:rsidRPr="00460A49" w:rsidRDefault="00290882" w:rsidP="00CC0876">
      <w:pPr>
        <w:shd w:val="clear" w:color="auto" w:fill="FFFFFF"/>
        <w:ind w:firstLine="567"/>
        <w:jc w:val="both"/>
        <w:rPr>
          <w:sz w:val="28"/>
          <w:szCs w:val="28"/>
        </w:rPr>
      </w:pPr>
      <w:r w:rsidRPr="00460A49">
        <w:rPr>
          <w:sz w:val="28"/>
          <w:szCs w:val="28"/>
        </w:rPr>
        <w:t xml:space="preserve">Елемент перегляду текучих подій при вставці в будь-який контейнер пакету GENESIS 32 або у форму Visual Basic знаходиться в режимі </w:t>
      </w:r>
      <w:r w:rsidRPr="00460A49">
        <w:rPr>
          <w:iCs/>
          <w:sz w:val="28"/>
          <w:szCs w:val="28"/>
        </w:rPr>
        <w:t xml:space="preserve">Розробка. </w:t>
      </w:r>
      <w:r w:rsidRPr="00460A49">
        <w:rPr>
          <w:sz w:val="28"/>
          <w:szCs w:val="28"/>
        </w:rPr>
        <w:t xml:space="preserve">При цьому настроювання параметрів елементу виконується за допомогою діалогової панелі властивостей. Після переходу контейнера в режим </w:t>
      </w:r>
      <w:r w:rsidRPr="00460A49">
        <w:rPr>
          <w:iCs/>
          <w:sz w:val="28"/>
          <w:szCs w:val="28"/>
        </w:rPr>
        <w:t xml:space="preserve">Виконання, </w:t>
      </w:r>
      <w:r w:rsidRPr="00460A49">
        <w:rPr>
          <w:sz w:val="28"/>
          <w:szCs w:val="28"/>
        </w:rPr>
        <w:t>елемент перегляду текучих подій активізується в місці вставки в контейнер і встановлює з</w:t>
      </w:r>
      <w:r w:rsidR="00D23120">
        <w:rPr>
          <w:sz w:val="28"/>
          <w:szCs w:val="28"/>
        </w:rPr>
        <w:t>’</w:t>
      </w:r>
      <w:r w:rsidRPr="00460A49">
        <w:rPr>
          <w:sz w:val="28"/>
          <w:szCs w:val="28"/>
        </w:rPr>
        <w:t>єднання з серверами аварійних і системних подій, що відповідають специфікації ОРС Alarms and Events, на повідомлення яких були організовані підписки під час конфігурації.</w:t>
      </w:r>
    </w:p>
    <w:p w:rsidR="00290882" w:rsidRPr="00460A49" w:rsidRDefault="00290882" w:rsidP="00CC0876">
      <w:pPr>
        <w:shd w:val="clear" w:color="auto" w:fill="FFFFFF"/>
        <w:ind w:firstLine="567"/>
        <w:jc w:val="both"/>
        <w:rPr>
          <w:sz w:val="28"/>
          <w:szCs w:val="28"/>
        </w:rPr>
      </w:pPr>
      <w:r w:rsidRPr="00460A49">
        <w:rPr>
          <w:sz w:val="28"/>
          <w:szCs w:val="28"/>
        </w:rPr>
        <w:t>Елемент перегляду текучих подій AlarmWorX32 Viewer ACTIVEX практично всі свої параметри конфігурації зберігає в спеціальному файлі з розширенням *.awv. Перед завершенням роботи по настроюванню параметрів елементу перегляду, для збереження всіх виконаних змін користувач повинен вказати ім</w:t>
      </w:r>
      <w:r w:rsidR="00D23120">
        <w:rPr>
          <w:sz w:val="28"/>
          <w:szCs w:val="28"/>
        </w:rPr>
        <w:t>’</w:t>
      </w:r>
      <w:r w:rsidRPr="00460A49">
        <w:rPr>
          <w:sz w:val="28"/>
          <w:szCs w:val="28"/>
        </w:rPr>
        <w:t xml:space="preserve">я файлу, в який будуть поміщені відповідні серіалізовані параметри елементу. Елемент AlarmWorX32 Viewer ACTIVEX використовує технологію "Робочого каталога", що встановлена в додатку-контейнері (наприклад, в GraphWorX32). Каталог на диску, в якому розміщені всі файли проекту і параметрів </w:t>
      </w:r>
      <w:r w:rsidRPr="00460A49">
        <w:rPr>
          <w:spacing w:val="-1"/>
          <w:sz w:val="28"/>
          <w:szCs w:val="28"/>
        </w:rPr>
        <w:t>конфігурації</w:t>
      </w:r>
      <w:r w:rsidRPr="00460A49">
        <w:rPr>
          <w:sz w:val="28"/>
          <w:szCs w:val="28"/>
        </w:rPr>
        <w:t xml:space="preserve"> називається робочим</w:t>
      </w:r>
      <w:r w:rsidRPr="00460A49">
        <w:rPr>
          <w:spacing w:val="-1"/>
          <w:sz w:val="28"/>
          <w:szCs w:val="28"/>
        </w:rPr>
        <w:t xml:space="preserve">. Елемент AlarmWorX32 Viewer ACTIVEX використовуватиме цей каталог як </w:t>
      </w:r>
      <w:r w:rsidRPr="00460A49">
        <w:rPr>
          <w:sz w:val="28"/>
          <w:szCs w:val="28"/>
        </w:rPr>
        <w:t>основний для збереження і відновлення (завантаження) файлів конфігурації.</w:t>
      </w:r>
    </w:p>
    <w:p w:rsidR="00290882" w:rsidRPr="00460A49" w:rsidRDefault="00290882" w:rsidP="00B55737">
      <w:pPr>
        <w:shd w:val="clear" w:color="auto" w:fill="FFFFFF"/>
        <w:rPr>
          <w:b/>
          <w:bCs/>
          <w:sz w:val="28"/>
          <w:szCs w:val="28"/>
        </w:rPr>
      </w:pPr>
    </w:p>
    <w:p w:rsidR="00290882" w:rsidRPr="00460A49" w:rsidRDefault="00290882" w:rsidP="00B55737">
      <w:pPr>
        <w:shd w:val="clear" w:color="auto" w:fill="FFFFFF"/>
        <w:jc w:val="center"/>
        <w:rPr>
          <w:sz w:val="28"/>
          <w:szCs w:val="28"/>
        </w:rPr>
      </w:pPr>
      <w:r w:rsidRPr="00460A49">
        <w:rPr>
          <w:b/>
          <w:bCs/>
          <w:sz w:val="28"/>
          <w:szCs w:val="28"/>
        </w:rPr>
        <w:t>5 З</w:t>
      </w:r>
      <w:r w:rsidR="00D23120">
        <w:rPr>
          <w:b/>
          <w:bCs/>
          <w:sz w:val="28"/>
          <w:szCs w:val="28"/>
        </w:rPr>
        <w:t>’</w:t>
      </w:r>
      <w:r w:rsidRPr="00460A49">
        <w:rPr>
          <w:b/>
          <w:bCs/>
          <w:sz w:val="28"/>
          <w:szCs w:val="28"/>
        </w:rPr>
        <w:t>єднання з джерелами повідомлень про події</w:t>
      </w:r>
    </w:p>
    <w:p w:rsidR="00290882" w:rsidRPr="00460A49" w:rsidRDefault="00290882" w:rsidP="00CC0876">
      <w:pPr>
        <w:shd w:val="clear" w:color="auto" w:fill="FFFFFF"/>
        <w:ind w:firstLine="567"/>
        <w:jc w:val="both"/>
        <w:rPr>
          <w:iCs/>
          <w:sz w:val="28"/>
          <w:szCs w:val="28"/>
        </w:rPr>
      </w:pPr>
      <w:r w:rsidRPr="00460A49">
        <w:rPr>
          <w:sz w:val="28"/>
          <w:szCs w:val="28"/>
        </w:rPr>
        <w:t xml:space="preserve">Елемент AlarmWorX32 Viewer ACTIVEX може відображати повідомлення, що отримуються від </w:t>
      </w:r>
      <w:r w:rsidRPr="00460A49">
        <w:rPr>
          <w:spacing w:val="-1"/>
          <w:sz w:val="28"/>
          <w:szCs w:val="28"/>
        </w:rPr>
        <w:t xml:space="preserve">ОРС серверів аварійних і системних подій (ОРС Alarms and Events) на основі підписок, які </w:t>
      </w:r>
      <w:r w:rsidRPr="00460A49">
        <w:rPr>
          <w:sz w:val="28"/>
          <w:szCs w:val="28"/>
        </w:rPr>
        <w:t xml:space="preserve">створені користувачем на відповідній сторінці властивостей елементу перегляду в режимі </w:t>
      </w:r>
      <w:r w:rsidRPr="00460A49">
        <w:rPr>
          <w:iCs/>
          <w:sz w:val="28"/>
          <w:szCs w:val="28"/>
        </w:rPr>
        <w:t>Розробка.</w:t>
      </w:r>
    </w:p>
    <w:p w:rsidR="00290882" w:rsidRDefault="00290882" w:rsidP="00CC0876">
      <w:pPr>
        <w:shd w:val="clear" w:color="auto" w:fill="FFFFFF"/>
        <w:ind w:firstLine="567"/>
        <w:jc w:val="both"/>
        <w:rPr>
          <w:sz w:val="28"/>
          <w:szCs w:val="28"/>
        </w:rPr>
      </w:pPr>
      <w:r w:rsidRPr="00460A49">
        <w:rPr>
          <w:sz w:val="28"/>
          <w:szCs w:val="28"/>
        </w:rPr>
        <w:t xml:space="preserve">Після активізації за наявності настроєних підписок, елемент перегляду текучих подій запитує у ОРС серверів аварійних і системних подій оновлення всіх оброблюваних ними подій. При цьому повідомлення про події посилаються за принципом </w:t>
      </w:r>
      <w:r w:rsidR="00D23120">
        <w:rPr>
          <w:sz w:val="28"/>
          <w:szCs w:val="28"/>
        </w:rPr>
        <w:t>«</w:t>
      </w:r>
      <w:r w:rsidRPr="00460A49">
        <w:rPr>
          <w:sz w:val="28"/>
          <w:szCs w:val="28"/>
        </w:rPr>
        <w:t>одне за іншим</w:t>
      </w:r>
      <w:r w:rsidR="00D23120">
        <w:rPr>
          <w:sz w:val="28"/>
          <w:szCs w:val="28"/>
        </w:rPr>
        <w:t>»</w:t>
      </w:r>
      <w:r w:rsidRPr="00460A49">
        <w:rPr>
          <w:sz w:val="28"/>
          <w:szCs w:val="28"/>
        </w:rPr>
        <w:t>, що забезпечує зниження завантаження комунікацій і процесора.</w:t>
      </w:r>
    </w:p>
    <w:p w:rsidR="00D23120" w:rsidRPr="00460A49" w:rsidRDefault="00D23120" w:rsidP="00CC0876">
      <w:pPr>
        <w:shd w:val="clear" w:color="auto" w:fill="FFFFFF"/>
        <w:ind w:firstLine="567"/>
        <w:jc w:val="both"/>
        <w:rPr>
          <w:sz w:val="28"/>
          <w:szCs w:val="28"/>
        </w:rPr>
      </w:pPr>
    </w:p>
    <w:p w:rsidR="00290882" w:rsidRPr="00460A49" w:rsidRDefault="00290882" w:rsidP="00B55737">
      <w:pPr>
        <w:shd w:val="clear" w:color="auto" w:fill="FFFFFF"/>
        <w:rPr>
          <w:sz w:val="28"/>
          <w:szCs w:val="28"/>
        </w:rPr>
      </w:pPr>
    </w:p>
    <w:p w:rsidR="00290882" w:rsidRPr="00460A49" w:rsidRDefault="00290882" w:rsidP="00CC0876">
      <w:pPr>
        <w:shd w:val="clear" w:color="auto" w:fill="FFFFFF"/>
        <w:jc w:val="center"/>
        <w:rPr>
          <w:b/>
          <w:bCs/>
          <w:sz w:val="28"/>
          <w:szCs w:val="28"/>
        </w:rPr>
      </w:pPr>
      <w:r w:rsidRPr="00460A49">
        <w:rPr>
          <w:b/>
          <w:bCs/>
          <w:sz w:val="28"/>
          <w:szCs w:val="28"/>
        </w:rPr>
        <w:lastRenderedPageBreak/>
        <w:t>6 Настроювання сервера аварійних подій AlarmWorx32 SQL Server</w:t>
      </w:r>
    </w:p>
    <w:p w:rsidR="00290882" w:rsidRPr="00460A49" w:rsidRDefault="00290882" w:rsidP="00CC0876">
      <w:pPr>
        <w:shd w:val="clear" w:color="auto" w:fill="FFFFFF"/>
        <w:ind w:firstLine="709"/>
        <w:jc w:val="both"/>
        <w:rPr>
          <w:sz w:val="28"/>
          <w:szCs w:val="28"/>
        </w:rPr>
      </w:pPr>
      <w:r w:rsidRPr="00460A49">
        <w:rPr>
          <w:spacing w:val="-2"/>
          <w:sz w:val="28"/>
          <w:szCs w:val="28"/>
        </w:rPr>
        <w:t xml:space="preserve">1. Запустіть </w:t>
      </w:r>
      <w:r w:rsidRPr="00460A49">
        <w:rPr>
          <w:iCs/>
          <w:spacing w:val="-2"/>
          <w:sz w:val="28"/>
          <w:szCs w:val="28"/>
        </w:rPr>
        <w:t>Конфігуратор сервера аварійних подій</w:t>
      </w:r>
      <w:r w:rsidRPr="00460A49">
        <w:rPr>
          <w:spacing w:val="-2"/>
          <w:sz w:val="28"/>
          <w:szCs w:val="28"/>
        </w:rPr>
        <w:t>.</w:t>
      </w:r>
      <w:r w:rsidRPr="00460A49">
        <w:rPr>
          <w:sz w:val="28"/>
          <w:szCs w:val="28"/>
        </w:rPr>
        <w:t xml:space="preserve"> </w:t>
      </w:r>
    </w:p>
    <w:p w:rsidR="00290882" w:rsidRPr="00460A49" w:rsidRDefault="00290882" w:rsidP="00CC0876">
      <w:pPr>
        <w:shd w:val="clear" w:color="auto" w:fill="FFFFFF"/>
        <w:ind w:firstLine="709"/>
        <w:jc w:val="both"/>
        <w:rPr>
          <w:sz w:val="28"/>
          <w:szCs w:val="28"/>
        </w:rPr>
      </w:pPr>
      <w:r w:rsidRPr="00460A49">
        <w:rPr>
          <w:sz w:val="28"/>
          <w:szCs w:val="28"/>
        </w:rPr>
        <w:t xml:space="preserve">На екран монітора буде виведено головне вікно </w:t>
      </w:r>
      <w:r w:rsidRPr="00460A49">
        <w:rPr>
          <w:iCs/>
          <w:sz w:val="28"/>
          <w:szCs w:val="28"/>
        </w:rPr>
        <w:t xml:space="preserve">Конфігуратора, що </w:t>
      </w:r>
      <w:r w:rsidRPr="00460A49">
        <w:rPr>
          <w:sz w:val="28"/>
          <w:szCs w:val="28"/>
        </w:rPr>
        <w:t>наведене на рис</w:t>
      </w:r>
      <w:r w:rsidR="00DD6600">
        <w:rPr>
          <w:sz w:val="28"/>
          <w:szCs w:val="28"/>
        </w:rPr>
        <w:t>унку</w:t>
      </w:r>
      <w:r w:rsidRPr="00460A49">
        <w:rPr>
          <w:sz w:val="28"/>
          <w:szCs w:val="28"/>
        </w:rPr>
        <w:t xml:space="preserve"> </w:t>
      </w:r>
      <w:r w:rsidR="00CC0876" w:rsidRPr="00460A49">
        <w:rPr>
          <w:sz w:val="28"/>
          <w:szCs w:val="28"/>
        </w:rPr>
        <w:t>3.</w:t>
      </w:r>
      <w:r w:rsidRPr="00460A49">
        <w:rPr>
          <w:sz w:val="28"/>
          <w:szCs w:val="28"/>
        </w:rPr>
        <w:t xml:space="preserve">5. При встановленні комплексу GENESIS 32 або </w:t>
      </w:r>
      <w:r w:rsidRPr="00460A49">
        <w:rPr>
          <w:iCs/>
          <w:sz w:val="28"/>
          <w:szCs w:val="28"/>
        </w:rPr>
        <w:t xml:space="preserve">AlarmWorX32 </w:t>
      </w:r>
      <w:r w:rsidRPr="00460A49">
        <w:rPr>
          <w:sz w:val="28"/>
          <w:szCs w:val="28"/>
        </w:rPr>
        <w:t xml:space="preserve">в каталог </w:t>
      </w:r>
      <w:r w:rsidRPr="00DD6600">
        <w:rPr>
          <w:bCs/>
          <w:sz w:val="28"/>
          <w:szCs w:val="28"/>
        </w:rPr>
        <w:t>\Bin</w:t>
      </w:r>
      <w:r w:rsidRPr="00460A49">
        <w:rPr>
          <w:b/>
          <w:bCs/>
          <w:sz w:val="28"/>
          <w:szCs w:val="28"/>
        </w:rPr>
        <w:t xml:space="preserve"> </w:t>
      </w:r>
      <w:r w:rsidRPr="00460A49">
        <w:rPr>
          <w:sz w:val="28"/>
          <w:szCs w:val="28"/>
        </w:rPr>
        <w:t xml:space="preserve">поміщається початкова конфігураційна база даних сервера аварійних подій </w:t>
      </w:r>
      <w:r w:rsidRPr="00460A49">
        <w:rPr>
          <w:iCs/>
          <w:sz w:val="28"/>
          <w:szCs w:val="28"/>
        </w:rPr>
        <w:t xml:space="preserve">AWX32Svr.mdb, </w:t>
      </w:r>
      <w:r w:rsidRPr="00460A49">
        <w:rPr>
          <w:sz w:val="28"/>
          <w:szCs w:val="28"/>
        </w:rPr>
        <w:t xml:space="preserve">що містить приклад настройки початкової </w:t>
      </w:r>
      <w:r w:rsidRPr="00460A49">
        <w:rPr>
          <w:iCs/>
          <w:sz w:val="28"/>
          <w:szCs w:val="28"/>
        </w:rPr>
        <w:t xml:space="preserve">(Default) </w:t>
      </w:r>
      <w:r w:rsidRPr="00460A49">
        <w:rPr>
          <w:sz w:val="28"/>
          <w:szCs w:val="28"/>
        </w:rPr>
        <w:t>конфігурації сервера. Вказана база даних буде завантажена при першому запуску</w:t>
      </w:r>
      <w:r w:rsidRPr="00460A49">
        <w:rPr>
          <w:iCs/>
          <w:sz w:val="28"/>
          <w:szCs w:val="28"/>
        </w:rPr>
        <w:t xml:space="preserve"> Конфігуратора</w:t>
      </w:r>
      <w:r w:rsidRPr="00460A49">
        <w:rPr>
          <w:sz w:val="28"/>
          <w:szCs w:val="28"/>
        </w:rPr>
        <w:t>.</w:t>
      </w:r>
    </w:p>
    <w:p w:rsidR="00290882" w:rsidRPr="00460A49" w:rsidRDefault="00290882" w:rsidP="00CC0876">
      <w:pPr>
        <w:shd w:val="clear" w:color="auto" w:fill="FFFFFF"/>
        <w:ind w:firstLine="709"/>
        <w:jc w:val="both"/>
        <w:rPr>
          <w:sz w:val="28"/>
          <w:szCs w:val="28"/>
        </w:rPr>
      </w:pPr>
      <w:r w:rsidRPr="00460A49">
        <w:rPr>
          <w:sz w:val="28"/>
          <w:szCs w:val="28"/>
        </w:rPr>
        <w:t xml:space="preserve">2. Двічі клацніть лівою клавішею миші на елементі списку </w:t>
      </w:r>
      <w:r w:rsidRPr="00460A49">
        <w:rPr>
          <w:iCs/>
          <w:sz w:val="28"/>
          <w:szCs w:val="28"/>
        </w:rPr>
        <w:t xml:space="preserve">Джерело даних </w:t>
      </w:r>
      <w:r w:rsidRPr="00460A49">
        <w:rPr>
          <w:sz w:val="28"/>
          <w:szCs w:val="28"/>
        </w:rPr>
        <w:t xml:space="preserve">в лівій області головного вікна </w:t>
      </w:r>
      <w:r w:rsidRPr="00460A49">
        <w:rPr>
          <w:iCs/>
          <w:sz w:val="28"/>
          <w:szCs w:val="28"/>
        </w:rPr>
        <w:t xml:space="preserve">Конфігуратора. </w:t>
      </w:r>
      <w:r w:rsidRPr="00460A49">
        <w:rPr>
          <w:sz w:val="28"/>
          <w:szCs w:val="28"/>
        </w:rPr>
        <w:t>У лівій області з</w:t>
      </w:r>
      <w:r w:rsidR="00D23120">
        <w:rPr>
          <w:sz w:val="28"/>
          <w:szCs w:val="28"/>
        </w:rPr>
        <w:t>’</w:t>
      </w:r>
      <w:r w:rsidRPr="00460A49">
        <w:rPr>
          <w:sz w:val="28"/>
          <w:szCs w:val="28"/>
        </w:rPr>
        <w:t>явиться деревовидний список.</w:t>
      </w:r>
    </w:p>
    <w:p w:rsidR="00290882" w:rsidRPr="00DD6600" w:rsidRDefault="00290882" w:rsidP="00B03134">
      <w:pPr>
        <w:shd w:val="clear" w:color="auto" w:fill="FFFFFF"/>
        <w:ind w:firstLine="709"/>
        <w:jc w:val="both"/>
        <w:rPr>
          <w:sz w:val="28"/>
          <w:szCs w:val="28"/>
        </w:rPr>
      </w:pPr>
      <w:r w:rsidRPr="00DD6600">
        <w:rPr>
          <w:sz w:val="28"/>
          <w:szCs w:val="28"/>
        </w:rPr>
        <w:t xml:space="preserve">3. Клацніть правою клавішею миші на елементі </w:t>
      </w:r>
      <w:r w:rsidRPr="00DD6600">
        <w:rPr>
          <w:iCs/>
          <w:sz w:val="28"/>
          <w:szCs w:val="28"/>
        </w:rPr>
        <w:t xml:space="preserve">Конфігурації </w:t>
      </w:r>
      <w:r w:rsidRPr="00DD6600">
        <w:rPr>
          <w:sz w:val="28"/>
          <w:szCs w:val="28"/>
        </w:rPr>
        <w:t xml:space="preserve">деревовидного списку і виберіть команду </w:t>
      </w:r>
      <w:r w:rsidRPr="00DD6600">
        <w:rPr>
          <w:bCs/>
          <w:sz w:val="28"/>
          <w:szCs w:val="28"/>
        </w:rPr>
        <w:t xml:space="preserve">Конфігурація </w:t>
      </w:r>
      <w:r w:rsidRPr="00DD6600">
        <w:rPr>
          <w:sz w:val="28"/>
          <w:szCs w:val="28"/>
        </w:rPr>
        <w:t xml:space="preserve">підменю </w:t>
      </w:r>
      <w:r w:rsidRPr="00DD6600">
        <w:rPr>
          <w:bCs/>
          <w:sz w:val="28"/>
          <w:szCs w:val="28"/>
        </w:rPr>
        <w:t xml:space="preserve">Вставити </w:t>
      </w:r>
      <w:r w:rsidRPr="00DD6600">
        <w:rPr>
          <w:sz w:val="28"/>
          <w:szCs w:val="28"/>
        </w:rPr>
        <w:t>в контекстному меню, що з</w:t>
      </w:r>
      <w:r w:rsidR="00D23120">
        <w:rPr>
          <w:sz w:val="28"/>
          <w:szCs w:val="28"/>
        </w:rPr>
        <w:t>’</w:t>
      </w:r>
      <w:r w:rsidRPr="00DD6600">
        <w:rPr>
          <w:sz w:val="28"/>
          <w:szCs w:val="28"/>
        </w:rPr>
        <w:t>явилося.</w:t>
      </w:r>
    </w:p>
    <w:p w:rsidR="00290882" w:rsidRPr="00460A49" w:rsidRDefault="00290882" w:rsidP="00CC0876">
      <w:pPr>
        <w:shd w:val="clear" w:color="auto" w:fill="FFFFFF"/>
        <w:ind w:firstLine="567"/>
        <w:rPr>
          <w:spacing w:val="-2"/>
          <w:sz w:val="28"/>
          <w:szCs w:val="28"/>
        </w:rPr>
      </w:pPr>
      <w:r w:rsidRPr="00460A49">
        <w:rPr>
          <w:spacing w:val="-2"/>
          <w:sz w:val="28"/>
          <w:szCs w:val="28"/>
        </w:rPr>
        <w:t>Введіть ім</w:t>
      </w:r>
      <w:r w:rsidR="00D23120">
        <w:rPr>
          <w:spacing w:val="-2"/>
          <w:sz w:val="28"/>
          <w:szCs w:val="28"/>
        </w:rPr>
        <w:t>’</w:t>
      </w:r>
      <w:r w:rsidRPr="00460A49">
        <w:rPr>
          <w:spacing w:val="-2"/>
          <w:sz w:val="28"/>
          <w:szCs w:val="28"/>
        </w:rPr>
        <w:t xml:space="preserve">я конфігурації </w:t>
      </w:r>
      <w:r w:rsidRPr="00460A49">
        <w:rPr>
          <w:iCs/>
          <w:spacing w:val="-2"/>
          <w:sz w:val="28"/>
          <w:szCs w:val="28"/>
        </w:rPr>
        <w:t xml:space="preserve">AWXTraining, що </w:t>
      </w:r>
      <w:r w:rsidRPr="00460A49">
        <w:rPr>
          <w:spacing w:val="-2"/>
          <w:sz w:val="28"/>
          <w:szCs w:val="28"/>
        </w:rPr>
        <w:t>створюється.</w:t>
      </w:r>
    </w:p>
    <w:p w:rsidR="00290882" w:rsidRPr="00460A49" w:rsidRDefault="00290882" w:rsidP="00CC0876">
      <w:pPr>
        <w:shd w:val="clear" w:color="auto" w:fill="FFFFFF"/>
        <w:ind w:firstLine="567"/>
        <w:jc w:val="both"/>
        <w:rPr>
          <w:sz w:val="28"/>
          <w:szCs w:val="28"/>
        </w:rPr>
      </w:pPr>
      <w:r w:rsidRPr="00460A49">
        <w:rPr>
          <w:sz w:val="28"/>
          <w:szCs w:val="28"/>
        </w:rPr>
        <w:t xml:space="preserve">4. Клацніть правою клавішею миші на імені створеної конфігурації в лівій області головного вікна </w:t>
      </w:r>
      <w:r w:rsidRPr="00460A49">
        <w:rPr>
          <w:iCs/>
          <w:sz w:val="28"/>
          <w:szCs w:val="28"/>
        </w:rPr>
        <w:t xml:space="preserve">Конфігуратора </w:t>
      </w:r>
      <w:r w:rsidRPr="00460A49">
        <w:rPr>
          <w:sz w:val="28"/>
          <w:szCs w:val="28"/>
        </w:rPr>
        <w:t>і виберіть команду Вузол підменю Вставити в контекстному меню, що з</w:t>
      </w:r>
      <w:r w:rsidR="00D23120">
        <w:rPr>
          <w:sz w:val="28"/>
          <w:szCs w:val="28"/>
        </w:rPr>
        <w:t>’</w:t>
      </w:r>
      <w:r w:rsidRPr="00460A49">
        <w:rPr>
          <w:sz w:val="28"/>
          <w:szCs w:val="28"/>
        </w:rPr>
        <w:t>явилося.</w:t>
      </w:r>
    </w:p>
    <w:p w:rsidR="00290882" w:rsidRPr="00460A49" w:rsidRDefault="00290882" w:rsidP="00CC0876">
      <w:pPr>
        <w:shd w:val="clear" w:color="auto" w:fill="FFFFFF"/>
        <w:ind w:firstLine="567"/>
        <w:jc w:val="both"/>
        <w:rPr>
          <w:sz w:val="28"/>
          <w:szCs w:val="28"/>
        </w:rPr>
      </w:pPr>
      <w:r w:rsidRPr="00460A49">
        <w:rPr>
          <w:sz w:val="28"/>
          <w:szCs w:val="28"/>
        </w:rPr>
        <w:t xml:space="preserve">У правій області головного вікна </w:t>
      </w:r>
      <w:r w:rsidRPr="00460A49">
        <w:rPr>
          <w:iCs/>
          <w:sz w:val="28"/>
          <w:szCs w:val="28"/>
        </w:rPr>
        <w:t xml:space="preserve">Конфігуратора </w:t>
      </w:r>
      <w:r w:rsidRPr="00460A49">
        <w:rPr>
          <w:sz w:val="28"/>
          <w:szCs w:val="28"/>
        </w:rPr>
        <w:t>з</w:t>
      </w:r>
      <w:r w:rsidR="00D23120">
        <w:rPr>
          <w:sz w:val="28"/>
          <w:szCs w:val="28"/>
        </w:rPr>
        <w:t>’</w:t>
      </w:r>
      <w:r w:rsidRPr="00460A49">
        <w:rPr>
          <w:sz w:val="28"/>
          <w:szCs w:val="28"/>
        </w:rPr>
        <w:t>явиться діалогова панель параметрів вузла, що вставляється. Введіть мережеве ім</w:t>
      </w:r>
      <w:r w:rsidR="00D23120">
        <w:rPr>
          <w:sz w:val="28"/>
          <w:szCs w:val="28"/>
        </w:rPr>
        <w:t>’</w:t>
      </w:r>
      <w:r w:rsidRPr="00460A49">
        <w:rPr>
          <w:sz w:val="28"/>
          <w:szCs w:val="28"/>
        </w:rPr>
        <w:t>я комп</w:t>
      </w:r>
      <w:r w:rsidR="00D23120">
        <w:rPr>
          <w:sz w:val="28"/>
          <w:szCs w:val="28"/>
        </w:rPr>
        <w:t>’</w:t>
      </w:r>
      <w:r w:rsidRPr="00460A49">
        <w:rPr>
          <w:sz w:val="28"/>
          <w:szCs w:val="28"/>
        </w:rPr>
        <w:t>ютера, на якому виконуються вказівки справжнього підрозділу, в полі Ім</w:t>
      </w:r>
      <w:r w:rsidR="00D23120">
        <w:rPr>
          <w:sz w:val="28"/>
          <w:szCs w:val="28"/>
        </w:rPr>
        <w:t>’</w:t>
      </w:r>
      <w:r w:rsidRPr="00460A49">
        <w:rPr>
          <w:sz w:val="28"/>
          <w:szCs w:val="28"/>
        </w:rPr>
        <w:t>я вузла або натисніть кнопку Огляд праворуч від поля Ім</w:t>
      </w:r>
      <w:r w:rsidR="00D23120">
        <w:rPr>
          <w:sz w:val="28"/>
          <w:szCs w:val="28"/>
        </w:rPr>
        <w:t>’</w:t>
      </w:r>
      <w:r w:rsidRPr="00460A49">
        <w:rPr>
          <w:sz w:val="28"/>
          <w:szCs w:val="28"/>
        </w:rPr>
        <w:t>я вузла і виберіть ім</w:t>
      </w:r>
      <w:r w:rsidR="00D23120">
        <w:rPr>
          <w:sz w:val="28"/>
          <w:szCs w:val="28"/>
        </w:rPr>
        <w:t>’</w:t>
      </w:r>
      <w:r w:rsidRPr="00460A49">
        <w:rPr>
          <w:sz w:val="28"/>
          <w:szCs w:val="28"/>
        </w:rPr>
        <w:t>я вузла в діалоговій панелі Огляд комп</w:t>
      </w:r>
      <w:r w:rsidR="00D23120">
        <w:rPr>
          <w:sz w:val="28"/>
          <w:szCs w:val="28"/>
        </w:rPr>
        <w:t>’</w:t>
      </w:r>
      <w:r w:rsidRPr="00460A49">
        <w:rPr>
          <w:sz w:val="28"/>
          <w:szCs w:val="28"/>
        </w:rPr>
        <w:t xml:space="preserve">ютерів. Після введення імені вузла натисніть кнопку Застосувати. Поле </w:t>
      </w:r>
      <w:r w:rsidRPr="00DD6600">
        <w:rPr>
          <w:bCs/>
          <w:sz w:val="28"/>
          <w:szCs w:val="28"/>
        </w:rPr>
        <w:t>Конфігурація</w:t>
      </w:r>
      <w:r w:rsidRPr="00460A49">
        <w:rPr>
          <w:b/>
          <w:bCs/>
          <w:sz w:val="28"/>
          <w:szCs w:val="28"/>
        </w:rPr>
        <w:t xml:space="preserve"> </w:t>
      </w:r>
      <w:r w:rsidRPr="00460A49">
        <w:rPr>
          <w:sz w:val="28"/>
          <w:szCs w:val="28"/>
        </w:rPr>
        <w:t>міститиме ім</w:t>
      </w:r>
      <w:r w:rsidR="00D23120">
        <w:rPr>
          <w:sz w:val="28"/>
          <w:szCs w:val="28"/>
        </w:rPr>
        <w:t>’</w:t>
      </w:r>
      <w:r w:rsidRPr="00460A49">
        <w:rPr>
          <w:sz w:val="28"/>
          <w:szCs w:val="28"/>
        </w:rPr>
        <w:t xml:space="preserve">я створюваної конфігурації. Крім того в лівій області головного вікна </w:t>
      </w:r>
      <w:r w:rsidRPr="00460A49">
        <w:rPr>
          <w:iCs/>
          <w:sz w:val="28"/>
          <w:szCs w:val="28"/>
        </w:rPr>
        <w:t xml:space="preserve">Конфігуратора </w:t>
      </w:r>
      <w:r w:rsidRPr="00460A49">
        <w:rPr>
          <w:sz w:val="28"/>
          <w:szCs w:val="28"/>
        </w:rPr>
        <w:t xml:space="preserve">у </w:t>
      </w:r>
      <w:r w:rsidRPr="00460A49">
        <w:rPr>
          <w:spacing w:val="-1"/>
          <w:sz w:val="28"/>
          <w:szCs w:val="28"/>
        </w:rPr>
        <w:t xml:space="preserve">елементу деревовидного списку </w:t>
      </w:r>
      <w:r w:rsidRPr="00460A49">
        <w:rPr>
          <w:iCs/>
          <w:spacing w:val="-1"/>
          <w:sz w:val="28"/>
          <w:szCs w:val="28"/>
        </w:rPr>
        <w:t xml:space="preserve">AWXTraining, </w:t>
      </w:r>
      <w:r w:rsidRPr="00460A49">
        <w:rPr>
          <w:spacing w:val="-1"/>
          <w:sz w:val="28"/>
          <w:szCs w:val="28"/>
        </w:rPr>
        <w:t xml:space="preserve">що представляє створювану конфігурацію, </w:t>
      </w:r>
      <w:r w:rsidRPr="00460A49">
        <w:rPr>
          <w:sz w:val="28"/>
          <w:szCs w:val="28"/>
        </w:rPr>
        <w:t>з</w:t>
      </w:r>
      <w:r w:rsidR="00D23120">
        <w:rPr>
          <w:sz w:val="28"/>
          <w:szCs w:val="28"/>
        </w:rPr>
        <w:t>’</w:t>
      </w:r>
      <w:r w:rsidRPr="00460A49">
        <w:rPr>
          <w:sz w:val="28"/>
          <w:szCs w:val="28"/>
        </w:rPr>
        <w:t xml:space="preserve">явиться підлеглий елемент, що являє вставлений вузол. </w:t>
      </w:r>
    </w:p>
    <w:p w:rsidR="00CC0876" w:rsidRPr="00460A49" w:rsidRDefault="00290882" w:rsidP="00CC0876">
      <w:pPr>
        <w:shd w:val="clear" w:color="auto" w:fill="FFFFFF"/>
        <w:ind w:firstLine="567"/>
        <w:jc w:val="both"/>
        <w:rPr>
          <w:sz w:val="28"/>
          <w:szCs w:val="28"/>
        </w:rPr>
      </w:pPr>
      <w:r w:rsidRPr="00460A49">
        <w:rPr>
          <w:sz w:val="28"/>
          <w:szCs w:val="28"/>
        </w:rPr>
        <w:t xml:space="preserve">5. Клацніть правою клавішею миші на імені конфігурації в лівій області </w:t>
      </w:r>
      <w:r w:rsidRPr="00DD6600">
        <w:rPr>
          <w:sz w:val="28"/>
          <w:szCs w:val="28"/>
        </w:rPr>
        <w:t xml:space="preserve">головного вікна </w:t>
      </w:r>
      <w:r w:rsidRPr="00DD6600">
        <w:rPr>
          <w:iCs/>
          <w:sz w:val="28"/>
          <w:szCs w:val="28"/>
        </w:rPr>
        <w:t xml:space="preserve">Конфігуратора </w:t>
      </w:r>
      <w:r w:rsidRPr="00DD6600">
        <w:rPr>
          <w:sz w:val="28"/>
          <w:szCs w:val="28"/>
        </w:rPr>
        <w:t>і виберіть команду Тег підменю Вставити, що</w:t>
      </w:r>
      <w:r w:rsidRPr="00460A49">
        <w:rPr>
          <w:sz w:val="28"/>
          <w:szCs w:val="28"/>
        </w:rPr>
        <w:t xml:space="preserve"> з</w:t>
      </w:r>
      <w:r w:rsidR="00D23120">
        <w:rPr>
          <w:sz w:val="28"/>
          <w:szCs w:val="28"/>
        </w:rPr>
        <w:t>’</w:t>
      </w:r>
      <w:r w:rsidRPr="00460A49">
        <w:rPr>
          <w:sz w:val="28"/>
          <w:szCs w:val="28"/>
        </w:rPr>
        <w:t xml:space="preserve">явилося контекстного меню. </w:t>
      </w:r>
    </w:p>
    <w:p w:rsidR="00290882" w:rsidRPr="00460A49" w:rsidRDefault="00290882" w:rsidP="00CC0876">
      <w:pPr>
        <w:shd w:val="clear" w:color="auto" w:fill="FFFFFF"/>
        <w:ind w:firstLine="567"/>
        <w:jc w:val="both"/>
        <w:rPr>
          <w:sz w:val="28"/>
          <w:szCs w:val="28"/>
        </w:rPr>
      </w:pPr>
      <w:r w:rsidRPr="00460A49">
        <w:rPr>
          <w:sz w:val="28"/>
          <w:szCs w:val="28"/>
        </w:rPr>
        <w:t xml:space="preserve">Група параметрів </w:t>
      </w:r>
      <w:r w:rsidRPr="00DD6600">
        <w:rPr>
          <w:sz w:val="28"/>
          <w:szCs w:val="28"/>
        </w:rPr>
        <w:t>Інформація про джерело даних</w:t>
      </w:r>
      <w:r w:rsidRPr="00460A49">
        <w:rPr>
          <w:sz w:val="28"/>
          <w:szCs w:val="28"/>
        </w:rPr>
        <w:t xml:space="preserve"> призначена для вказівки користувачем імені аварійного ОРС тега, включення вказаного тега в число аналізованих сервером (активізованих), визначення джерела даних, яке може використовуватися тег ОРС Data Access (тег текучих даних сервера ОРС) або вираз</w:t>
      </w:r>
      <w:r w:rsidRPr="00460A49">
        <w:rPr>
          <w:iCs/>
          <w:sz w:val="28"/>
          <w:szCs w:val="28"/>
        </w:rPr>
        <w:t xml:space="preserve">, для </w:t>
      </w:r>
      <w:r w:rsidRPr="00460A49">
        <w:rPr>
          <w:sz w:val="28"/>
          <w:szCs w:val="28"/>
        </w:rPr>
        <w:t>введення імені файлу екранної форми, що пов</w:t>
      </w:r>
      <w:r w:rsidR="00D23120">
        <w:rPr>
          <w:sz w:val="28"/>
          <w:szCs w:val="28"/>
        </w:rPr>
        <w:t>’</w:t>
      </w:r>
      <w:r w:rsidRPr="00460A49">
        <w:rPr>
          <w:sz w:val="28"/>
          <w:szCs w:val="28"/>
        </w:rPr>
        <w:t>язана з даним аварійним ОРС тегом, а також для введення тексту, на базі якого будуватимуться оповіщуючі повідомлення, що розсилаються клієнтським додаткам, які підписані на отримання інформації про даний тег.</w:t>
      </w:r>
    </w:p>
    <w:p w:rsidR="00290882" w:rsidRPr="00DD6600" w:rsidRDefault="00290882" w:rsidP="00CC0876">
      <w:pPr>
        <w:shd w:val="clear" w:color="auto" w:fill="FFFFFF"/>
        <w:ind w:firstLine="567"/>
        <w:jc w:val="both"/>
        <w:rPr>
          <w:sz w:val="28"/>
          <w:szCs w:val="28"/>
        </w:rPr>
      </w:pPr>
      <w:r w:rsidRPr="00DD6600">
        <w:rPr>
          <w:sz w:val="28"/>
          <w:szCs w:val="28"/>
        </w:rPr>
        <w:t>6. Введіть ім</w:t>
      </w:r>
      <w:r w:rsidR="00D23120">
        <w:rPr>
          <w:sz w:val="28"/>
          <w:szCs w:val="28"/>
        </w:rPr>
        <w:t>’</w:t>
      </w:r>
      <w:r w:rsidRPr="00DD6600">
        <w:rPr>
          <w:sz w:val="28"/>
          <w:szCs w:val="28"/>
        </w:rPr>
        <w:t xml:space="preserve">я </w:t>
      </w:r>
      <w:r w:rsidR="00B03134">
        <w:rPr>
          <w:sz w:val="28"/>
          <w:szCs w:val="28"/>
        </w:rPr>
        <w:t>Т</w:t>
      </w:r>
      <w:r w:rsidRPr="00DD6600">
        <w:rPr>
          <w:sz w:val="28"/>
          <w:szCs w:val="28"/>
        </w:rPr>
        <w:t xml:space="preserve">ега </w:t>
      </w:r>
      <w:r w:rsidRPr="00DD6600">
        <w:rPr>
          <w:iCs/>
          <w:sz w:val="28"/>
          <w:szCs w:val="28"/>
        </w:rPr>
        <w:t xml:space="preserve">СompA </w:t>
      </w:r>
      <w:r w:rsidRPr="00DD6600">
        <w:rPr>
          <w:sz w:val="28"/>
          <w:szCs w:val="28"/>
        </w:rPr>
        <w:t xml:space="preserve">і натисніть кнопку </w:t>
      </w:r>
      <w:r w:rsidRPr="00DD6600">
        <w:rPr>
          <w:bCs/>
          <w:sz w:val="28"/>
          <w:szCs w:val="28"/>
        </w:rPr>
        <w:t xml:space="preserve">Тег, що </w:t>
      </w:r>
      <w:r w:rsidRPr="00DD6600">
        <w:rPr>
          <w:sz w:val="28"/>
          <w:szCs w:val="28"/>
        </w:rPr>
        <w:t xml:space="preserve">розташована праворуч від поля </w:t>
      </w:r>
      <w:r w:rsidRPr="00DD6600">
        <w:rPr>
          <w:bCs/>
          <w:sz w:val="28"/>
          <w:szCs w:val="28"/>
        </w:rPr>
        <w:t xml:space="preserve">ОРС </w:t>
      </w:r>
      <w:r w:rsidRPr="00DD6600">
        <w:rPr>
          <w:sz w:val="28"/>
          <w:szCs w:val="28"/>
        </w:rPr>
        <w:t xml:space="preserve">Вхід 1, для визначення джерела даних, за значеннями якого виявлятимуться аварійні події. На екран монітора буде виведено вікно Універсального навігатора тегів </w:t>
      </w:r>
      <w:r w:rsidRPr="00DD6600">
        <w:rPr>
          <w:bCs/>
          <w:sz w:val="28"/>
          <w:szCs w:val="28"/>
        </w:rPr>
        <w:t xml:space="preserve">ОРС, </w:t>
      </w:r>
      <w:r w:rsidRPr="00DD6600">
        <w:rPr>
          <w:sz w:val="28"/>
          <w:szCs w:val="28"/>
        </w:rPr>
        <w:t xml:space="preserve">наведене на </w:t>
      </w:r>
      <w:r w:rsidR="00DD6600" w:rsidRPr="00DD6600">
        <w:rPr>
          <w:sz w:val="28"/>
          <w:szCs w:val="28"/>
        </w:rPr>
        <w:t>рис</w:t>
      </w:r>
      <w:r w:rsidR="00DD6600">
        <w:rPr>
          <w:sz w:val="28"/>
          <w:szCs w:val="28"/>
        </w:rPr>
        <w:t>унку</w:t>
      </w:r>
      <w:r w:rsidR="00DD6600" w:rsidRPr="00DD6600">
        <w:rPr>
          <w:sz w:val="28"/>
          <w:szCs w:val="28"/>
        </w:rPr>
        <w:t xml:space="preserve"> </w:t>
      </w:r>
      <w:r w:rsidR="00CC0876" w:rsidRPr="00DD6600">
        <w:rPr>
          <w:sz w:val="28"/>
          <w:szCs w:val="28"/>
        </w:rPr>
        <w:t>3.</w:t>
      </w:r>
      <w:r w:rsidRPr="00DD6600">
        <w:rPr>
          <w:sz w:val="28"/>
          <w:szCs w:val="28"/>
        </w:rPr>
        <w:t xml:space="preserve">13. Виберіть тег </w:t>
      </w:r>
      <w:r w:rsidRPr="00DD6600">
        <w:rPr>
          <w:iCs/>
          <w:sz w:val="28"/>
          <w:szCs w:val="28"/>
        </w:rPr>
        <w:t>ICONICS.ICONICS.DataWorX32.1</w:t>
      </w:r>
      <w:hyperlink r:id="rId25" w:history="1">
        <w:r w:rsidRPr="00DD6600">
          <w:rPr>
            <w:iCs/>
            <w:spacing w:val="-2"/>
            <w:sz w:val="28"/>
            <w:szCs w:val="28"/>
          </w:rPr>
          <w:t>\Batch.CompA</w:t>
        </w:r>
      </w:hyperlink>
      <w:r w:rsidRPr="00DD6600">
        <w:rPr>
          <w:iCs/>
          <w:spacing w:val="-2"/>
          <w:sz w:val="28"/>
          <w:szCs w:val="28"/>
        </w:rPr>
        <w:t xml:space="preserve">.Valve, </w:t>
      </w:r>
      <w:r w:rsidRPr="00DD6600">
        <w:rPr>
          <w:spacing w:val="-2"/>
          <w:sz w:val="28"/>
          <w:szCs w:val="28"/>
        </w:rPr>
        <w:t xml:space="preserve">як наведено на </w:t>
      </w:r>
      <w:r w:rsidR="00DD6600" w:rsidRPr="00DD6600">
        <w:rPr>
          <w:sz w:val="28"/>
          <w:szCs w:val="28"/>
        </w:rPr>
        <w:t>рис</w:t>
      </w:r>
      <w:r w:rsidR="00DD6600">
        <w:rPr>
          <w:sz w:val="28"/>
          <w:szCs w:val="28"/>
        </w:rPr>
        <w:t>унку</w:t>
      </w:r>
      <w:r w:rsidR="00DD6600" w:rsidRPr="00DD6600">
        <w:rPr>
          <w:sz w:val="28"/>
          <w:szCs w:val="28"/>
        </w:rPr>
        <w:t xml:space="preserve"> </w:t>
      </w:r>
      <w:r w:rsidR="00DD6600">
        <w:rPr>
          <w:sz w:val="28"/>
          <w:szCs w:val="28"/>
        </w:rPr>
        <w:t>3.</w:t>
      </w:r>
      <w:r w:rsidRPr="00DD6600">
        <w:rPr>
          <w:spacing w:val="-2"/>
          <w:sz w:val="28"/>
          <w:szCs w:val="28"/>
        </w:rPr>
        <w:t xml:space="preserve">13, і закрийте вікно </w:t>
      </w:r>
      <w:r w:rsidRPr="00DD6600">
        <w:rPr>
          <w:bCs/>
          <w:spacing w:val="-2"/>
          <w:sz w:val="28"/>
          <w:szCs w:val="28"/>
        </w:rPr>
        <w:t xml:space="preserve">Навігатора </w:t>
      </w:r>
      <w:r w:rsidRPr="00DD6600">
        <w:rPr>
          <w:spacing w:val="-2"/>
          <w:sz w:val="28"/>
          <w:szCs w:val="28"/>
        </w:rPr>
        <w:t xml:space="preserve">натисненням кнопки </w:t>
      </w:r>
      <w:r w:rsidRPr="00DD6600">
        <w:rPr>
          <w:sz w:val="28"/>
          <w:szCs w:val="28"/>
        </w:rPr>
        <w:t>ОК. Ім</w:t>
      </w:r>
      <w:r w:rsidR="00D23120">
        <w:rPr>
          <w:sz w:val="28"/>
          <w:szCs w:val="28"/>
        </w:rPr>
        <w:t>’</w:t>
      </w:r>
      <w:r w:rsidRPr="00DD6600">
        <w:rPr>
          <w:sz w:val="28"/>
          <w:szCs w:val="28"/>
        </w:rPr>
        <w:t xml:space="preserve">я вибраного </w:t>
      </w:r>
      <w:r w:rsidR="00B03134">
        <w:rPr>
          <w:sz w:val="28"/>
          <w:szCs w:val="28"/>
        </w:rPr>
        <w:t>Т</w:t>
      </w:r>
      <w:r w:rsidRPr="00DD6600">
        <w:rPr>
          <w:sz w:val="28"/>
          <w:szCs w:val="28"/>
        </w:rPr>
        <w:t>ега ОРС з</w:t>
      </w:r>
      <w:r w:rsidR="00D23120">
        <w:rPr>
          <w:sz w:val="28"/>
          <w:szCs w:val="28"/>
        </w:rPr>
        <w:t>’</w:t>
      </w:r>
      <w:r w:rsidRPr="00DD6600">
        <w:rPr>
          <w:sz w:val="28"/>
          <w:szCs w:val="28"/>
        </w:rPr>
        <w:t xml:space="preserve">явиться в полі </w:t>
      </w:r>
      <w:r w:rsidRPr="00DD6600">
        <w:rPr>
          <w:bCs/>
          <w:sz w:val="28"/>
          <w:szCs w:val="28"/>
        </w:rPr>
        <w:t xml:space="preserve">ОРС </w:t>
      </w:r>
      <w:r w:rsidRPr="00DD6600">
        <w:rPr>
          <w:sz w:val="28"/>
          <w:szCs w:val="28"/>
        </w:rPr>
        <w:t xml:space="preserve">Вхід 1. Натисніть кнопку </w:t>
      </w:r>
      <w:r w:rsidRPr="00DD6600">
        <w:rPr>
          <w:bCs/>
          <w:sz w:val="28"/>
          <w:szCs w:val="28"/>
        </w:rPr>
        <w:t xml:space="preserve">Застосувати </w:t>
      </w:r>
      <w:r w:rsidRPr="00DD6600">
        <w:rPr>
          <w:sz w:val="28"/>
          <w:szCs w:val="28"/>
        </w:rPr>
        <w:t>діалоговій панелі параметрів створюваного тега аварійної події. Ім</w:t>
      </w:r>
      <w:r w:rsidR="00D23120">
        <w:rPr>
          <w:sz w:val="28"/>
          <w:szCs w:val="28"/>
        </w:rPr>
        <w:t>’</w:t>
      </w:r>
      <w:r w:rsidRPr="00DD6600">
        <w:rPr>
          <w:sz w:val="28"/>
          <w:szCs w:val="28"/>
        </w:rPr>
        <w:t xml:space="preserve">я створеного </w:t>
      </w:r>
      <w:r w:rsidR="00B03134">
        <w:rPr>
          <w:sz w:val="28"/>
          <w:szCs w:val="28"/>
        </w:rPr>
        <w:t>Т</w:t>
      </w:r>
      <w:r w:rsidRPr="00DD6600">
        <w:rPr>
          <w:sz w:val="28"/>
          <w:szCs w:val="28"/>
        </w:rPr>
        <w:t xml:space="preserve">ега стане дочірним </w:t>
      </w:r>
      <w:r w:rsidRPr="00DD6600">
        <w:rPr>
          <w:sz w:val="28"/>
          <w:szCs w:val="28"/>
        </w:rPr>
        <w:lastRenderedPageBreak/>
        <w:t xml:space="preserve">елементом для елементу деревовидного списку, що представляє створювану конфігурацію в лівій області головного вікна </w:t>
      </w:r>
      <w:r w:rsidRPr="00DD6600">
        <w:rPr>
          <w:iCs/>
          <w:sz w:val="28"/>
          <w:szCs w:val="28"/>
        </w:rPr>
        <w:t>Конфігуратора</w:t>
      </w:r>
      <w:r w:rsidRPr="00DD6600">
        <w:rPr>
          <w:sz w:val="28"/>
          <w:szCs w:val="28"/>
        </w:rPr>
        <w:t>.</w:t>
      </w:r>
    </w:p>
    <w:p w:rsidR="00290882" w:rsidRPr="00460A49" w:rsidRDefault="00290882" w:rsidP="00CC0876">
      <w:pPr>
        <w:shd w:val="clear" w:color="auto" w:fill="FFFFFF"/>
        <w:ind w:firstLine="567"/>
        <w:jc w:val="both"/>
        <w:rPr>
          <w:sz w:val="28"/>
          <w:szCs w:val="28"/>
        </w:rPr>
      </w:pPr>
      <w:r w:rsidRPr="00460A49">
        <w:rPr>
          <w:sz w:val="28"/>
          <w:szCs w:val="28"/>
        </w:rPr>
        <w:t xml:space="preserve">7. Заповніть поля діалогової панелі параметрів тега події, вибравши закладку Дискретний стан як наведено </w:t>
      </w:r>
      <w:r w:rsidR="00EA5E0C">
        <w:rPr>
          <w:sz w:val="28"/>
          <w:szCs w:val="28"/>
        </w:rPr>
        <w:t xml:space="preserve">на рисунку </w:t>
      </w:r>
      <w:r w:rsidRPr="00460A49">
        <w:rPr>
          <w:sz w:val="28"/>
          <w:szCs w:val="28"/>
        </w:rPr>
        <w:t>5, після чого натисніть кнопку Застосувати.</w:t>
      </w:r>
    </w:p>
    <w:p w:rsidR="00290882" w:rsidRPr="00DD6600" w:rsidRDefault="00290882" w:rsidP="00CC0876">
      <w:pPr>
        <w:shd w:val="clear" w:color="auto" w:fill="FFFFFF"/>
        <w:ind w:firstLine="567"/>
        <w:jc w:val="both"/>
        <w:rPr>
          <w:sz w:val="28"/>
          <w:szCs w:val="28"/>
        </w:rPr>
      </w:pPr>
      <w:r w:rsidRPr="00DD6600">
        <w:rPr>
          <w:sz w:val="28"/>
          <w:szCs w:val="28"/>
        </w:rPr>
        <w:t xml:space="preserve">8. Виберіть закладку </w:t>
      </w:r>
      <w:r w:rsidRPr="00DD6600">
        <w:rPr>
          <w:bCs/>
          <w:sz w:val="28"/>
          <w:szCs w:val="28"/>
        </w:rPr>
        <w:t xml:space="preserve">Вихід за межу </w:t>
      </w:r>
      <w:r w:rsidRPr="00DD6600">
        <w:rPr>
          <w:sz w:val="28"/>
          <w:szCs w:val="28"/>
        </w:rPr>
        <w:t xml:space="preserve">і заповните поля діалогової панелі параметрів тега події, після чого натисніть кнопку </w:t>
      </w:r>
      <w:r w:rsidRPr="00DD6600">
        <w:rPr>
          <w:bCs/>
          <w:sz w:val="28"/>
          <w:szCs w:val="28"/>
        </w:rPr>
        <w:t>Застосувати.</w:t>
      </w:r>
    </w:p>
    <w:p w:rsidR="00290882" w:rsidRPr="00460A49" w:rsidRDefault="00290882" w:rsidP="00CC0876">
      <w:pPr>
        <w:shd w:val="clear" w:color="auto" w:fill="FFFFFF"/>
        <w:ind w:firstLine="567"/>
        <w:jc w:val="both"/>
        <w:rPr>
          <w:sz w:val="28"/>
          <w:szCs w:val="28"/>
        </w:rPr>
      </w:pPr>
      <w:r w:rsidRPr="00460A49">
        <w:rPr>
          <w:sz w:val="28"/>
          <w:szCs w:val="28"/>
        </w:rPr>
        <w:t>9. Створіть тег аварійної події з ім</w:t>
      </w:r>
      <w:r w:rsidR="00D23120">
        <w:rPr>
          <w:sz w:val="28"/>
          <w:szCs w:val="28"/>
        </w:rPr>
        <w:t>’</w:t>
      </w:r>
      <w:r w:rsidRPr="00460A49">
        <w:rPr>
          <w:sz w:val="28"/>
          <w:szCs w:val="28"/>
        </w:rPr>
        <w:t xml:space="preserve">ям </w:t>
      </w:r>
      <w:r w:rsidRPr="00460A49">
        <w:rPr>
          <w:iCs/>
          <w:sz w:val="28"/>
          <w:szCs w:val="28"/>
        </w:rPr>
        <w:t xml:space="preserve">Насос </w:t>
      </w:r>
      <w:r w:rsidRPr="00460A49">
        <w:rPr>
          <w:sz w:val="28"/>
          <w:szCs w:val="28"/>
        </w:rPr>
        <w:t>і наcтройте його параметри.</w:t>
      </w:r>
    </w:p>
    <w:p w:rsidR="00290882" w:rsidRPr="00460A49" w:rsidRDefault="00290882" w:rsidP="00CC0876">
      <w:pPr>
        <w:shd w:val="clear" w:color="auto" w:fill="FFFFFF"/>
        <w:ind w:firstLine="567"/>
        <w:jc w:val="both"/>
        <w:rPr>
          <w:sz w:val="28"/>
          <w:szCs w:val="28"/>
        </w:rPr>
      </w:pPr>
      <w:r w:rsidRPr="00460A49">
        <w:rPr>
          <w:sz w:val="28"/>
          <w:szCs w:val="28"/>
        </w:rPr>
        <w:t>10. Створіть тег аварійної події з ім</w:t>
      </w:r>
      <w:r w:rsidR="00D23120">
        <w:rPr>
          <w:sz w:val="28"/>
          <w:szCs w:val="28"/>
        </w:rPr>
        <w:t>’</w:t>
      </w:r>
      <w:r w:rsidRPr="00460A49">
        <w:rPr>
          <w:sz w:val="28"/>
          <w:szCs w:val="28"/>
        </w:rPr>
        <w:t xml:space="preserve">ям </w:t>
      </w:r>
      <w:r w:rsidRPr="00460A49">
        <w:rPr>
          <w:iCs/>
          <w:sz w:val="28"/>
          <w:szCs w:val="28"/>
        </w:rPr>
        <w:t xml:space="preserve">Процес </w:t>
      </w:r>
      <w:r w:rsidRPr="00460A49">
        <w:rPr>
          <w:sz w:val="28"/>
          <w:szCs w:val="28"/>
        </w:rPr>
        <w:t>і настройте його параметри.</w:t>
      </w:r>
    </w:p>
    <w:p w:rsidR="00290882" w:rsidRPr="00460A49" w:rsidRDefault="00290882" w:rsidP="00CC0876">
      <w:pPr>
        <w:shd w:val="clear" w:color="auto" w:fill="FFFFFF"/>
        <w:ind w:firstLine="567"/>
        <w:jc w:val="both"/>
        <w:rPr>
          <w:sz w:val="28"/>
          <w:szCs w:val="28"/>
        </w:rPr>
      </w:pPr>
      <w:r w:rsidRPr="00460A49">
        <w:rPr>
          <w:sz w:val="28"/>
          <w:szCs w:val="28"/>
        </w:rPr>
        <w:t>11. Створіть тег аварійної події з ім</w:t>
      </w:r>
      <w:r w:rsidR="00D23120">
        <w:rPr>
          <w:sz w:val="28"/>
          <w:szCs w:val="28"/>
        </w:rPr>
        <w:t>’</w:t>
      </w:r>
      <w:r w:rsidRPr="00460A49">
        <w:rPr>
          <w:sz w:val="28"/>
          <w:szCs w:val="28"/>
        </w:rPr>
        <w:t xml:space="preserve">ям </w:t>
      </w:r>
      <w:r w:rsidRPr="00460A49">
        <w:rPr>
          <w:iCs/>
          <w:sz w:val="28"/>
          <w:szCs w:val="28"/>
        </w:rPr>
        <w:t xml:space="preserve">Рівень </w:t>
      </w:r>
      <w:r w:rsidRPr="00460A49">
        <w:rPr>
          <w:sz w:val="28"/>
          <w:szCs w:val="28"/>
        </w:rPr>
        <w:t>і настройте його параметри.</w:t>
      </w:r>
    </w:p>
    <w:p w:rsidR="00290882" w:rsidRPr="00DD6600" w:rsidRDefault="00290882" w:rsidP="00CC0876">
      <w:pPr>
        <w:shd w:val="clear" w:color="auto" w:fill="FFFFFF"/>
        <w:ind w:firstLine="567"/>
        <w:jc w:val="both"/>
        <w:rPr>
          <w:sz w:val="28"/>
          <w:szCs w:val="28"/>
        </w:rPr>
      </w:pPr>
      <w:r w:rsidRPr="00DD6600">
        <w:rPr>
          <w:sz w:val="28"/>
          <w:szCs w:val="28"/>
        </w:rPr>
        <w:t xml:space="preserve">12. Для створення </w:t>
      </w:r>
      <w:r w:rsidR="00B03134">
        <w:rPr>
          <w:sz w:val="28"/>
          <w:szCs w:val="28"/>
        </w:rPr>
        <w:t>Т</w:t>
      </w:r>
      <w:r w:rsidRPr="00DD6600">
        <w:rPr>
          <w:sz w:val="28"/>
          <w:szCs w:val="28"/>
        </w:rPr>
        <w:t>ега події, що пов</w:t>
      </w:r>
      <w:r w:rsidR="00D23120">
        <w:rPr>
          <w:sz w:val="28"/>
          <w:szCs w:val="28"/>
        </w:rPr>
        <w:t>’</w:t>
      </w:r>
      <w:r w:rsidRPr="00DD6600">
        <w:rPr>
          <w:sz w:val="28"/>
          <w:szCs w:val="28"/>
        </w:rPr>
        <w:t>язана з об</w:t>
      </w:r>
      <w:r w:rsidR="00D23120">
        <w:rPr>
          <w:sz w:val="28"/>
          <w:szCs w:val="28"/>
        </w:rPr>
        <w:t>’</w:t>
      </w:r>
      <w:r w:rsidRPr="00DD6600">
        <w:rPr>
          <w:sz w:val="28"/>
          <w:szCs w:val="28"/>
        </w:rPr>
        <w:t xml:space="preserve">єктом </w:t>
      </w:r>
      <w:r w:rsidRPr="00DD6600">
        <w:rPr>
          <w:iCs/>
          <w:sz w:val="28"/>
          <w:szCs w:val="28"/>
        </w:rPr>
        <w:t xml:space="preserve">СompВ </w:t>
      </w:r>
      <w:r w:rsidRPr="00DD6600">
        <w:rPr>
          <w:sz w:val="28"/>
          <w:szCs w:val="28"/>
        </w:rPr>
        <w:t>виділіть ім</w:t>
      </w:r>
      <w:r w:rsidR="00D23120">
        <w:rPr>
          <w:sz w:val="28"/>
          <w:szCs w:val="28"/>
        </w:rPr>
        <w:t>’</w:t>
      </w:r>
      <w:r w:rsidRPr="00DD6600">
        <w:rPr>
          <w:sz w:val="28"/>
          <w:szCs w:val="28"/>
        </w:rPr>
        <w:t xml:space="preserve">я </w:t>
      </w:r>
      <w:r w:rsidR="00B03134">
        <w:rPr>
          <w:sz w:val="28"/>
          <w:szCs w:val="28"/>
        </w:rPr>
        <w:t>Т</w:t>
      </w:r>
      <w:r w:rsidRPr="00DD6600">
        <w:rPr>
          <w:sz w:val="28"/>
          <w:szCs w:val="28"/>
        </w:rPr>
        <w:t xml:space="preserve">ега </w:t>
      </w:r>
      <w:r w:rsidRPr="00DD6600">
        <w:rPr>
          <w:iCs/>
          <w:sz w:val="28"/>
          <w:szCs w:val="28"/>
        </w:rPr>
        <w:t xml:space="preserve">СompA </w:t>
      </w:r>
      <w:r w:rsidRPr="00DD6600">
        <w:rPr>
          <w:sz w:val="28"/>
          <w:szCs w:val="28"/>
        </w:rPr>
        <w:t xml:space="preserve">в деревовидному списку конфігурації, клацніть правою клавішею миші і виберіть команду </w:t>
      </w:r>
      <w:r w:rsidRPr="00DD6600">
        <w:rPr>
          <w:bCs/>
          <w:sz w:val="28"/>
          <w:szCs w:val="28"/>
        </w:rPr>
        <w:t xml:space="preserve">Розмножити тег </w:t>
      </w:r>
      <w:r w:rsidRPr="00DD6600">
        <w:rPr>
          <w:sz w:val="28"/>
          <w:szCs w:val="28"/>
        </w:rPr>
        <w:t>в контекстному меню, що з</w:t>
      </w:r>
      <w:r w:rsidR="00D23120">
        <w:rPr>
          <w:sz w:val="28"/>
          <w:szCs w:val="28"/>
        </w:rPr>
        <w:t>’</w:t>
      </w:r>
      <w:r w:rsidRPr="00DD6600">
        <w:rPr>
          <w:sz w:val="28"/>
          <w:szCs w:val="28"/>
        </w:rPr>
        <w:t xml:space="preserve">явилося. На екран монітора буде виведена діалогова панель </w:t>
      </w:r>
      <w:r w:rsidRPr="00DD6600">
        <w:rPr>
          <w:bCs/>
          <w:sz w:val="28"/>
          <w:szCs w:val="28"/>
        </w:rPr>
        <w:t xml:space="preserve">Розмноження </w:t>
      </w:r>
      <w:r w:rsidR="00B03134">
        <w:rPr>
          <w:bCs/>
          <w:sz w:val="28"/>
          <w:szCs w:val="28"/>
        </w:rPr>
        <w:t>Т</w:t>
      </w:r>
      <w:r w:rsidRPr="00DD6600">
        <w:rPr>
          <w:bCs/>
          <w:sz w:val="28"/>
          <w:szCs w:val="28"/>
        </w:rPr>
        <w:t>ега</w:t>
      </w:r>
      <w:r w:rsidRPr="00DD6600">
        <w:rPr>
          <w:sz w:val="28"/>
          <w:szCs w:val="28"/>
        </w:rPr>
        <w:t xml:space="preserve">. У полі </w:t>
      </w:r>
      <w:r w:rsidRPr="00DD6600">
        <w:rPr>
          <w:bCs/>
          <w:sz w:val="28"/>
          <w:szCs w:val="28"/>
        </w:rPr>
        <w:t xml:space="preserve">Основний текст </w:t>
      </w:r>
      <w:r w:rsidRPr="00DD6600">
        <w:rPr>
          <w:sz w:val="28"/>
          <w:szCs w:val="28"/>
        </w:rPr>
        <w:t>діалогової панелі введіть ім</w:t>
      </w:r>
      <w:r w:rsidR="00D23120">
        <w:rPr>
          <w:sz w:val="28"/>
          <w:szCs w:val="28"/>
        </w:rPr>
        <w:t>’</w:t>
      </w:r>
      <w:r w:rsidRPr="00DD6600">
        <w:rPr>
          <w:sz w:val="28"/>
          <w:szCs w:val="28"/>
        </w:rPr>
        <w:t xml:space="preserve">я </w:t>
      </w:r>
      <w:r w:rsidRPr="00DD6600">
        <w:rPr>
          <w:iCs/>
          <w:sz w:val="28"/>
          <w:szCs w:val="28"/>
        </w:rPr>
        <w:t xml:space="preserve">СompВ </w:t>
      </w:r>
      <w:r w:rsidRPr="00DD6600">
        <w:rPr>
          <w:sz w:val="28"/>
          <w:szCs w:val="28"/>
        </w:rPr>
        <w:t>і натисніть кнопку ОК.</w:t>
      </w:r>
    </w:p>
    <w:p w:rsidR="00290882" w:rsidRPr="00460A49" w:rsidRDefault="00290882" w:rsidP="00CC0876">
      <w:pPr>
        <w:shd w:val="clear" w:color="auto" w:fill="FFFFFF"/>
        <w:ind w:firstLine="567"/>
        <w:jc w:val="both"/>
        <w:rPr>
          <w:sz w:val="28"/>
          <w:szCs w:val="28"/>
        </w:rPr>
      </w:pPr>
      <w:r w:rsidRPr="00460A49">
        <w:rPr>
          <w:sz w:val="28"/>
          <w:szCs w:val="28"/>
        </w:rPr>
        <w:t xml:space="preserve">На екран буде виведено повідомлення про успішне додавання одного </w:t>
      </w:r>
      <w:r w:rsidR="00B03134">
        <w:rPr>
          <w:sz w:val="28"/>
          <w:szCs w:val="28"/>
        </w:rPr>
        <w:t>Т</w:t>
      </w:r>
      <w:r w:rsidRPr="00460A49">
        <w:rPr>
          <w:sz w:val="28"/>
          <w:szCs w:val="28"/>
        </w:rPr>
        <w:t xml:space="preserve">ега. Закрийте панель повідомлення натисненням на кнопку ОК. У деревовидному списку Конфігуратора </w:t>
      </w:r>
      <w:r w:rsidRPr="00460A49">
        <w:rPr>
          <w:iCs/>
          <w:sz w:val="28"/>
          <w:szCs w:val="28"/>
        </w:rPr>
        <w:t>з</w:t>
      </w:r>
      <w:r w:rsidR="00D23120">
        <w:rPr>
          <w:iCs/>
          <w:sz w:val="28"/>
          <w:szCs w:val="28"/>
        </w:rPr>
        <w:t>’</w:t>
      </w:r>
      <w:r w:rsidRPr="00460A49">
        <w:rPr>
          <w:iCs/>
          <w:sz w:val="28"/>
          <w:szCs w:val="28"/>
        </w:rPr>
        <w:t xml:space="preserve">явиться </w:t>
      </w:r>
      <w:r w:rsidRPr="00460A49">
        <w:rPr>
          <w:sz w:val="28"/>
          <w:szCs w:val="28"/>
        </w:rPr>
        <w:t>тег з ім</w:t>
      </w:r>
      <w:r w:rsidR="00D23120">
        <w:rPr>
          <w:sz w:val="28"/>
          <w:szCs w:val="28"/>
        </w:rPr>
        <w:t>’</w:t>
      </w:r>
      <w:r w:rsidRPr="00460A49">
        <w:rPr>
          <w:sz w:val="28"/>
          <w:szCs w:val="28"/>
        </w:rPr>
        <w:t>ям CompB0l.</w:t>
      </w:r>
      <w:r w:rsidRPr="00460A49">
        <w:rPr>
          <w:iCs/>
          <w:sz w:val="28"/>
          <w:szCs w:val="28"/>
        </w:rPr>
        <w:t xml:space="preserve"> Виділіть </w:t>
      </w:r>
      <w:r w:rsidRPr="00460A49">
        <w:rPr>
          <w:sz w:val="28"/>
          <w:szCs w:val="28"/>
        </w:rPr>
        <w:t>вказаний тег і зміните вміст панелей властивостей тега в правій області головного вікна Конфігуратора.</w:t>
      </w:r>
    </w:p>
    <w:p w:rsidR="00290882" w:rsidRPr="00DD6600" w:rsidRDefault="00290882" w:rsidP="00CC0876">
      <w:pPr>
        <w:shd w:val="clear" w:color="auto" w:fill="FFFFFF"/>
        <w:ind w:firstLine="567"/>
        <w:jc w:val="both"/>
        <w:rPr>
          <w:sz w:val="28"/>
          <w:szCs w:val="28"/>
        </w:rPr>
      </w:pPr>
      <w:r w:rsidRPr="00DD6600">
        <w:rPr>
          <w:sz w:val="28"/>
          <w:szCs w:val="28"/>
        </w:rPr>
        <w:t xml:space="preserve">13. Клацніть правою клавішею миші на назві конфігурації </w:t>
      </w:r>
      <w:r w:rsidRPr="00DD6600">
        <w:rPr>
          <w:iCs/>
          <w:sz w:val="28"/>
          <w:szCs w:val="28"/>
        </w:rPr>
        <w:t xml:space="preserve">AWXTraining </w:t>
      </w:r>
      <w:r w:rsidRPr="00DD6600">
        <w:rPr>
          <w:sz w:val="28"/>
          <w:szCs w:val="28"/>
        </w:rPr>
        <w:t xml:space="preserve">в лівій області головного вікна </w:t>
      </w:r>
      <w:r w:rsidRPr="00DD6600">
        <w:rPr>
          <w:iCs/>
          <w:sz w:val="28"/>
          <w:szCs w:val="28"/>
        </w:rPr>
        <w:t xml:space="preserve">Конфігуратора </w:t>
      </w:r>
      <w:r w:rsidRPr="00DD6600">
        <w:rPr>
          <w:sz w:val="28"/>
          <w:szCs w:val="28"/>
        </w:rPr>
        <w:t xml:space="preserve">і виберіть команду </w:t>
      </w:r>
      <w:r w:rsidRPr="00DD6600">
        <w:rPr>
          <w:bCs/>
          <w:sz w:val="28"/>
          <w:szCs w:val="28"/>
        </w:rPr>
        <w:t xml:space="preserve">Властивості </w:t>
      </w:r>
      <w:r w:rsidRPr="00DD6600">
        <w:rPr>
          <w:sz w:val="28"/>
          <w:szCs w:val="28"/>
        </w:rPr>
        <w:t>в контекстному меню, що з</w:t>
      </w:r>
      <w:r w:rsidR="00D23120">
        <w:rPr>
          <w:sz w:val="28"/>
          <w:szCs w:val="28"/>
        </w:rPr>
        <w:t>’</w:t>
      </w:r>
      <w:r w:rsidRPr="00DD6600">
        <w:rPr>
          <w:sz w:val="28"/>
          <w:szCs w:val="28"/>
        </w:rPr>
        <w:t xml:space="preserve">явилося. На екран монітора буде виведена діалогова панель </w:t>
      </w:r>
      <w:r w:rsidRPr="00DD6600">
        <w:rPr>
          <w:bCs/>
          <w:sz w:val="28"/>
          <w:szCs w:val="28"/>
        </w:rPr>
        <w:t xml:space="preserve">Властивості конфігурації, </w:t>
      </w:r>
      <w:r w:rsidRPr="00DD6600">
        <w:rPr>
          <w:sz w:val="28"/>
          <w:szCs w:val="28"/>
        </w:rPr>
        <w:t xml:space="preserve">що наведена на </w:t>
      </w:r>
      <w:r w:rsidR="00DD6600" w:rsidRPr="00DD6600">
        <w:rPr>
          <w:sz w:val="28"/>
          <w:szCs w:val="28"/>
        </w:rPr>
        <w:t>рис</w:t>
      </w:r>
      <w:r w:rsidR="00DD6600">
        <w:rPr>
          <w:sz w:val="28"/>
          <w:szCs w:val="28"/>
        </w:rPr>
        <w:t>унку</w:t>
      </w:r>
      <w:r w:rsidR="00DD6600" w:rsidRPr="00DD6600">
        <w:rPr>
          <w:sz w:val="28"/>
          <w:szCs w:val="28"/>
        </w:rPr>
        <w:t xml:space="preserve"> </w:t>
      </w:r>
      <w:r w:rsidR="00CC0876" w:rsidRPr="00DD6600">
        <w:rPr>
          <w:sz w:val="28"/>
          <w:szCs w:val="28"/>
        </w:rPr>
        <w:t>3.</w:t>
      </w:r>
      <w:r w:rsidRPr="00DD6600">
        <w:rPr>
          <w:sz w:val="28"/>
          <w:szCs w:val="28"/>
        </w:rPr>
        <w:t>23.</w:t>
      </w:r>
    </w:p>
    <w:p w:rsidR="00290882" w:rsidRPr="00DD6600" w:rsidRDefault="00290882" w:rsidP="00CC0876">
      <w:pPr>
        <w:shd w:val="clear" w:color="auto" w:fill="FFFFFF"/>
        <w:ind w:firstLine="567"/>
        <w:jc w:val="both"/>
        <w:rPr>
          <w:sz w:val="28"/>
          <w:szCs w:val="28"/>
        </w:rPr>
      </w:pPr>
      <w:r w:rsidRPr="00DD6600">
        <w:rPr>
          <w:sz w:val="28"/>
          <w:szCs w:val="28"/>
        </w:rPr>
        <w:t xml:space="preserve">Поле </w:t>
      </w:r>
      <w:r w:rsidRPr="00DD6600">
        <w:rPr>
          <w:bCs/>
          <w:sz w:val="28"/>
          <w:szCs w:val="28"/>
        </w:rPr>
        <w:t>Ім</w:t>
      </w:r>
      <w:r w:rsidR="00D23120">
        <w:rPr>
          <w:bCs/>
          <w:sz w:val="28"/>
          <w:szCs w:val="28"/>
        </w:rPr>
        <w:t>’</w:t>
      </w:r>
      <w:r w:rsidRPr="00DD6600">
        <w:rPr>
          <w:bCs/>
          <w:sz w:val="28"/>
          <w:szCs w:val="28"/>
        </w:rPr>
        <w:t xml:space="preserve">я конфігурації </w:t>
      </w:r>
      <w:r w:rsidRPr="00DD6600">
        <w:rPr>
          <w:sz w:val="28"/>
          <w:szCs w:val="28"/>
        </w:rPr>
        <w:t>містить назву конфігурації, параметри якої задаються в решті полів діалогової панелі.</w:t>
      </w:r>
    </w:p>
    <w:p w:rsidR="00290882" w:rsidRPr="00DD6600" w:rsidRDefault="00290882" w:rsidP="00CC0876">
      <w:pPr>
        <w:shd w:val="clear" w:color="auto" w:fill="FFFFFF"/>
        <w:ind w:firstLine="567"/>
        <w:jc w:val="both"/>
        <w:rPr>
          <w:sz w:val="28"/>
          <w:szCs w:val="28"/>
        </w:rPr>
      </w:pPr>
      <w:r w:rsidRPr="00DD6600">
        <w:rPr>
          <w:sz w:val="28"/>
          <w:szCs w:val="28"/>
        </w:rPr>
        <w:t xml:space="preserve">Поле </w:t>
      </w:r>
      <w:r w:rsidRPr="00DD6600">
        <w:rPr>
          <w:bCs/>
          <w:sz w:val="28"/>
          <w:szCs w:val="28"/>
        </w:rPr>
        <w:t xml:space="preserve">Тиша при запуску </w:t>
      </w:r>
      <w:r w:rsidRPr="00DD6600">
        <w:rPr>
          <w:sz w:val="28"/>
          <w:szCs w:val="28"/>
        </w:rPr>
        <w:t xml:space="preserve">служить для встановлення інтервалу часу протягом якого </w:t>
      </w:r>
      <w:r w:rsidRPr="00DD6600">
        <w:rPr>
          <w:iCs/>
          <w:sz w:val="28"/>
          <w:szCs w:val="28"/>
        </w:rPr>
        <w:t xml:space="preserve">Сервер аварійних подій </w:t>
      </w:r>
      <w:r w:rsidRPr="00DD6600">
        <w:rPr>
          <w:sz w:val="28"/>
          <w:szCs w:val="28"/>
        </w:rPr>
        <w:t>не посилає аварійні повідомлення про відсутність зв</w:t>
      </w:r>
      <w:r w:rsidR="00D23120">
        <w:rPr>
          <w:sz w:val="28"/>
          <w:szCs w:val="28"/>
        </w:rPr>
        <w:t>’</w:t>
      </w:r>
      <w:r w:rsidRPr="00DD6600">
        <w:rPr>
          <w:sz w:val="28"/>
          <w:szCs w:val="28"/>
        </w:rPr>
        <w:t>язку з ОРС тегами в процесі свого запуску і встановлення з</w:t>
      </w:r>
      <w:r w:rsidR="00D23120">
        <w:rPr>
          <w:sz w:val="28"/>
          <w:szCs w:val="28"/>
        </w:rPr>
        <w:t>’</w:t>
      </w:r>
      <w:r w:rsidRPr="00DD6600">
        <w:rPr>
          <w:sz w:val="28"/>
          <w:szCs w:val="28"/>
        </w:rPr>
        <w:t xml:space="preserve">єднань з тегами ОРС серверів доступу </w:t>
      </w:r>
      <w:r w:rsidRPr="00DD6600">
        <w:rPr>
          <w:spacing w:val="-1"/>
          <w:sz w:val="28"/>
          <w:szCs w:val="28"/>
        </w:rPr>
        <w:t>до текучих даних (</w:t>
      </w:r>
      <w:r w:rsidRPr="00DD6600">
        <w:rPr>
          <w:bCs/>
          <w:spacing w:val="-1"/>
          <w:sz w:val="28"/>
          <w:szCs w:val="28"/>
        </w:rPr>
        <w:t xml:space="preserve">OPCD </w:t>
      </w:r>
      <w:r w:rsidR="00D23120">
        <w:rPr>
          <w:sz w:val="28"/>
          <w:szCs w:val="28"/>
        </w:rPr>
        <w:sym w:font="Symbol" w:char="F02D"/>
      </w:r>
      <w:r w:rsidRPr="00DD6600">
        <w:rPr>
          <w:sz w:val="28"/>
          <w:szCs w:val="28"/>
        </w:rPr>
        <w:t xml:space="preserve"> </w:t>
      </w:r>
      <w:r w:rsidRPr="00DD6600">
        <w:rPr>
          <w:spacing w:val="-1"/>
          <w:sz w:val="28"/>
          <w:szCs w:val="28"/>
        </w:rPr>
        <w:t>ОРС Data Access). Процес встановлення зв</w:t>
      </w:r>
      <w:r w:rsidR="00D23120">
        <w:rPr>
          <w:spacing w:val="-1"/>
          <w:sz w:val="28"/>
          <w:szCs w:val="28"/>
        </w:rPr>
        <w:t>’</w:t>
      </w:r>
      <w:r w:rsidRPr="00DD6600">
        <w:rPr>
          <w:spacing w:val="-1"/>
          <w:sz w:val="28"/>
          <w:szCs w:val="28"/>
        </w:rPr>
        <w:t xml:space="preserve">язку з одним ОРС </w:t>
      </w:r>
      <w:r w:rsidRPr="00DD6600">
        <w:rPr>
          <w:sz w:val="28"/>
          <w:szCs w:val="28"/>
        </w:rPr>
        <w:t>тегом протікає наступним чином:</w:t>
      </w:r>
    </w:p>
    <w:p w:rsidR="00290882" w:rsidRPr="00460A49" w:rsidRDefault="00DD6600" w:rsidP="00CC0876">
      <w:pPr>
        <w:shd w:val="clear" w:color="auto" w:fill="FFFFFF"/>
        <w:ind w:firstLine="567"/>
        <w:jc w:val="both"/>
        <w:rPr>
          <w:sz w:val="28"/>
          <w:szCs w:val="28"/>
        </w:rPr>
      </w:pPr>
      <w:r>
        <w:rPr>
          <w:iCs/>
          <w:spacing w:val="-1"/>
          <w:sz w:val="28"/>
          <w:szCs w:val="28"/>
        </w:rPr>
        <w:sym w:font="Symbol" w:char="F02D"/>
      </w:r>
      <w:r w:rsidR="00290882" w:rsidRPr="00460A49">
        <w:rPr>
          <w:iCs/>
          <w:spacing w:val="-1"/>
          <w:sz w:val="28"/>
          <w:szCs w:val="28"/>
        </w:rPr>
        <w:t xml:space="preserve"> Сервер аварійних подій </w:t>
      </w:r>
      <w:r w:rsidR="00290882" w:rsidRPr="00460A49">
        <w:rPr>
          <w:spacing w:val="-1"/>
          <w:sz w:val="28"/>
          <w:szCs w:val="28"/>
        </w:rPr>
        <w:t xml:space="preserve">вибирає рядок, що ідентифікує джерело даних, </w:t>
      </w:r>
      <w:r w:rsidR="00290882" w:rsidRPr="00460A49">
        <w:rPr>
          <w:sz w:val="28"/>
          <w:szCs w:val="28"/>
        </w:rPr>
        <w:t>і намагається створити об</w:t>
      </w:r>
      <w:r w:rsidR="00D23120">
        <w:rPr>
          <w:sz w:val="28"/>
          <w:szCs w:val="28"/>
        </w:rPr>
        <w:t>’</w:t>
      </w:r>
      <w:r w:rsidR="00290882" w:rsidRPr="00460A49">
        <w:rPr>
          <w:sz w:val="28"/>
          <w:szCs w:val="28"/>
        </w:rPr>
        <w:t>єкт типу OPCDA-сервер з ім</w:t>
      </w:r>
      <w:r w:rsidR="00D23120">
        <w:rPr>
          <w:sz w:val="28"/>
          <w:szCs w:val="28"/>
        </w:rPr>
        <w:t>’</w:t>
      </w:r>
      <w:r w:rsidR="00290882" w:rsidRPr="00460A49">
        <w:rPr>
          <w:sz w:val="28"/>
          <w:szCs w:val="28"/>
        </w:rPr>
        <w:t>ям, яке вказане в джерелі даних. При цьому відбувається пошук ідентифікатора відповідного СОМ об</w:t>
      </w:r>
      <w:r w:rsidR="00D23120">
        <w:rPr>
          <w:sz w:val="28"/>
          <w:szCs w:val="28"/>
        </w:rPr>
        <w:t>’</w:t>
      </w:r>
      <w:r w:rsidR="00290882" w:rsidRPr="00460A49">
        <w:rPr>
          <w:sz w:val="28"/>
          <w:szCs w:val="28"/>
        </w:rPr>
        <w:t>єкту, вказаного як місце розташування сервера в локальному реєстрі комп</w:t>
      </w:r>
      <w:r w:rsidR="00D23120">
        <w:rPr>
          <w:sz w:val="28"/>
          <w:szCs w:val="28"/>
        </w:rPr>
        <w:t>’</w:t>
      </w:r>
      <w:r w:rsidR="00290882" w:rsidRPr="00460A49">
        <w:rPr>
          <w:sz w:val="28"/>
          <w:szCs w:val="28"/>
        </w:rPr>
        <w:t xml:space="preserve">ютера, на якому працює </w:t>
      </w:r>
      <w:r w:rsidR="00290882" w:rsidRPr="00460A49">
        <w:rPr>
          <w:iCs/>
          <w:sz w:val="28"/>
          <w:szCs w:val="28"/>
        </w:rPr>
        <w:t xml:space="preserve">Сервер аварійних подій. </w:t>
      </w:r>
      <w:r w:rsidR="00290882" w:rsidRPr="00460A49">
        <w:rPr>
          <w:sz w:val="28"/>
          <w:szCs w:val="28"/>
        </w:rPr>
        <w:t>Якщо OPCDA-сервер знаходиться на віддаленому комп</w:t>
      </w:r>
      <w:r w:rsidR="00D23120">
        <w:rPr>
          <w:sz w:val="28"/>
          <w:szCs w:val="28"/>
        </w:rPr>
        <w:t>’</w:t>
      </w:r>
      <w:r w:rsidR="00290882" w:rsidRPr="00460A49">
        <w:rPr>
          <w:sz w:val="28"/>
          <w:szCs w:val="28"/>
        </w:rPr>
        <w:t>ютері (на вузлі мережі), то процес пошуку і створення віддаленого об</w:t>
      </w:r>
      <w:r w:rsidR="00D23120">
        <w:rPr>
          <w:sz w:val="28"/>
          <w:szCs w:val="28"/>
        </w:rPr>
        <w:t>’</w:t>
      </w:r>
      <w:r w:rsidR="00290882" w:rsidRPr="00460A49">
        <w:rPr>
          <w:sz w:val="28"/>
          <w:szCs w:val="28"/>
        </w:rPr>
        <w:t>єкту засобами DCOM може займати декілька десятків секунд.</w:t>
      </w:r>
    </w:p>
    <w:p w:rsidR="00290882" w:rsidRPr="00460A49" w:rsidRDefault="00DD6600" w:rsidP="006811D7">
      <w:pPr>
        <w:shd w:val="clear" w:color="auto" w:fill="FFFFFF"/>
        <w:ind w:firstLine="567"/>
        <w:jc w:val="both"/>
        <w:rPr>
          <w:sz w:val="28"/>
          <w:szCs w:val="28"/>
        </w:rPr>
      </w:pPr>
      <w:r>
        <w:rPr>
          <w:sz w:val="28"/>
          <w:szCs w:val="28"/>
        </w:rPr>
        <w:sym w:font="Symbol" w:char="F02D"/>
      </w:r>
      <w:r w:rsidR="00290882" w:rsidRPr="00460A49">
        <w:rPr>
          <w:sz w:val="28"/>
          <w:szCs w:val="28"/>
        </w:rPr>
        <w:t xml:space="preserve"> Після створення об</w:t>
      </w:r>
      <w:r w:rsidR="00D23120">
        <w:rPr>
          <w:sz w:val="28"/>
          <w:szCs w:val="28"/>
        </w:rPr>
        <w:t>’</w:t>
      </w:r>
      <w:r w:rsidR="00290882" w:rsidRPr="00460A49">
        <w:rPr>
          <w:sz w:val="28"/>
          <w:szCs w:val="28"/>
        </w:rPr>
        <w:t xml:space="preserve">єкту типу OPCDA-сервер, </w:t>
      </w:r>
      <w:r w:rsidR="00290882" w:rsidRPr="00460A49">
        <w:rPr>
          <w:iCs/>
          <w:sz w:val="28"/>
          <w:szCs w:val="28"/>
        </w:rPr>
        <w:t xml:space="preserve">Сервер аварійних подій </w:t>
      </w:r>
      <w:r w:rsidR="00290882" w:rsidRPr="00460A49">
        <w:rPr>
          <w:sz w:val="28"/>
          <w:szCs w:val="28"/>
        </w:rPr>
        <w:t xml:space="preserve">підписується на ОРС групу, що створюється в OPCDA-сервері, в яку додається ОРС тег, що вказаний в рядку джерела даних після назви OPCDA-сервера (наприклад, якщо є рядок </w:t>
      </w:r>
      <w:r>
        <w:rPr>
          <w:sz w:val="28"/>
          <w:szCs w:val="28"/>
        </w:rPr>
        <w:t>«»</w:t>
      </w:r>
      <w:r w:rsidR="00290882" w:rsidRPr="00460A49">
        <w:rPr>
          <w:sz w:val="28"/>
          <w:szCs w:val="28"/>
        </w:rPr>
        <w:t xml:space="preserve">, то </w:t>
      </w:r>
      <w:r>
        <w:rPr>
          <w:sz w:val="28"/>
          <w:szCs w:val="28"/>
        </w:rPr>
        <w:t>«</w:t>
      </w:r>
      <w:r w:rsidR="00290882" w:rsidRPr="00460A49">
        <w:rPr>
          <w:sz w:val="28"/>
          <w:szCs w:val="28"/>
        </w:rPr>
        <w:t>Tagl</w:t>
      </w:r>
      <w:r>
        <w:rPr>
          <w:sz w:val="28"/>
          <w:szCs w:val="28"/>
        </w:rPr>
        <w:t>»</w:t>
      </w:r>
      <w:r w:rsidR="00290882" w:rsidRPr="00460A49">
        <w:rPr>
          <w:sz w:val="28"/>
          <w:szCs w:val="28"/>
        </w:rPr>
        <w:t xml:space="preserve"> є ім</w:t>
      </w:r>
      <w:r w:rsidR="00D23120">
        <w:rPr>
          <w:sz w:val="28"/>
          <w:szCs w:val="28"/>
        </w:rPr>
        <w:t>’</w:t>
      </w:r>
      <w:r w:rsidR="00290882" w:rsidRPr="00460A49">
        <w:rPr>
          <w:sz w:val="28"/>
          <w:szCs w:val="28"/>
        </w:rPr>
        <w:t xml:space="preserve">ям ОРС </w:t>
      </w:r>
      <w:r w:rsidR="00B03134">
        <w:rPr>
          <w:sz w:val="28"/>
          <w:szCs w:val="28"/>
        </w:rPr>
        <w:t>Т</w:t>
      </w:r>
      <w:r w:rsidR="00290882" w:rsidRPr="00460A49">
        <w:rPr>
          <w:sz w:val="28"/>
          <w:szCs w:val="28"/>
        </w:rPr>
        <w:t xml:space="preserve">ега). При підписці на ОРС групу </w:t>
      </w:r>
      <w:r w:rsidR="00290882" w:rsidRPr="00460A49">
        <w:rPr>
          <w:iCs/>
          <w:sz w:val="28"/>
          <w:szCs w:val="28"/>
        </w:rPr>
        <w:t xml:space="preserve">Сервер аварійних подій </w:t>
      </w:r>
      <w:r w:rsidR="00290882" w:rsidRPr="00460A49">
        <w:rPr>
          <w:sz w:val="28"/>
          <w:szCs w:val="28"/>
        </w:rPr>
        <w:t>запрошує у OPCDA-сервера період оновлення тегів, які додаються в дану групу.</w:t>
      </w:r>
    </w:p>
    <w:p w:rsidR="00290882" w:rsidRPr="00460A49" w:rsidRDefault="00DD6600" w:rsidP="006811D7">
      <w:pPr>
        <w:shd w:val="clear" w:color="auto" w:fill="FFFFFF"/>
        <w:ind w:firstLine="567"/>
        <w:jc w:val="both"/>
        <w:rPr>
          <w:sz w:val="28"/>
          <w:szCs w:val="28"/>
        </w:rPr>
      </w:pPr>
      <w:r>
        <w:rPr>
          <w:sz w:val="28"/>
          <w:szCs w:val="28"/>
        </w:rPr>
        <w:sym w:font="Symbol" w:char="F02D"/>
      </w:r>
      <w:r w:rsidR="00290882" w:rsidRPr="00460A49">
        <w:rPr>
          <w:sz w:val="28"/>
          <w:szCs w:val="28"/>
        </w:rPr>
        <w:t xml:space="preserve"> Після того, як ОРС група створена, і в неї доданий ОРС тег, </w:t>
      </w:r>
      <w:r w:rsidR="00290882" w:rsidRPr="00460A49">
        <w:rPr>
          <w:iCs/>
          <w:sz w:val="28"/>
          <w:szCs w:val="28"/>
        </w:rPr>
        <w:t xml:space="preserve">Сервер аварійних подій </w:t>
      </w:r>
      <w:r w:rsidR="00290882" w:rsidRPr="00460A49">
        <w:rPr>
          <w:sz w:val="28"/>
          <w:szCs w:val="28"/>
        </w:rPr>
        <w:t xml:space="preserve">починає отримувати дані від OPCDA-сервера. При цьому передача даних </w:t>
      </w:r>
      <w:r w:rsidR="00290882" w:rsidRPr="00460A49">
        <w:rPr>
          <w:spacing w:val="-1"/>
          <w:sz w:val="28"/>
          <w:szCs w:val="28"/>
        </w:rPr>
        <w:lastRenderedPageBreak/>
        <w:t xml:space="preserve">виконується у випадку, якщо значення ОРС тега в групі змінилося після закінчення чергового </w:t>
      </w:r>
      <w:r w:rsidR="00290882" w:rsidRPr="00460A49">
        <w:rPr>
          <w:sz w:val="28"/>
          <w:szCs w:val="28"/>
        </w:rPr>
        <w:t>періоду оновлення, що призначений ОРС групі.</w:t>
      </w:r>
    </w:p>
    <w:p w:rsidR="00290882" w:rsidRPr="00DD6600" w:rsidRDefault="00290882" w:rsidP="006811D7">
      <w:pPr>
        <w:shd w:val="clear" w:color="auto" w:fill="FFFFFF"/>
        <w:ind w:firstLine="567"/>
        <w:jc w:val="both"/>
        <w:rPr>
          <w:sz w:val="28"/>
          <w:szCs w:val="28"/>
        </w:rPr>
      </w:pPr>
      <w:r w:rsidRPr="00DD6600">
        <w:rPr>
          <w:sz w:val="28"/>
          <w:szCs w:val="28"/>
        </w:rPr>
        <w:t xml:space="preserve">Період оновлення ОРС тегів, що запрошується </w:t>
      </w:r>
      <w:r w:rsidRPr="00DD6600">
        <w:rPr>
          <w:iCs/>
          <w:sz w:val="28"/>
          <w:szCs w:val="28"/>
        </w:rPr>
        <w:t xml:space="preserve">Сервером аварійних подій </w:t>
      </w:r>
      <w:r w:rsidRPr="00DD6600">
        <w:rPr>
          <w:sz w:val="28"/>
          <w:szCs w:val="28"/>
        </w:rPr>
        <w:t xml:space="preserve">у OPCDA-серверів, визначається полем </w:t>
      </w:r>
      <w:r w:rsidRPr="00DD6600">
        <w:rPr>
          <w:bCs/>
          <w:sz w:val="28"/>
          <w:szCs w:val="28"/>
        </w:rPr>
        <w:t xml:space="preserve">Період опитування </w:t>
      </w:r>
      <w:r w:rsidRPr="00DD6600">
        <w:rPr>
          <w:sz w:val="28"/>
          <w:szCs w:val="28"/>
        </w:rPr>
        <w:t xml:space="preserve">діалогової панелі </w:t>
      </w:r>
      <w:r w:rsidRPr="00DD6600">
        <w:rPr>
          <w:bCs/>
          <w:sz w:val="28"/>
          <w:szCs w:val="28"/>
        </w:rPr>
        <w:t xml:space="preserve">Властивості конфігурації. </w:t>
      </w:r>
      <w:r w:rsidRPr="00DD6600">
        <w:rPr>
          <w:sz w:val="28"/>
          <w:szCs w:val="28"/>
        </w:rPr>
        <w:t>Для кожної конфігурації, що пов</w:t>
      </w:r>
      <w:r w:rsidR="00D23120">
        <w:rPr>
          <w:sz w:val="28"/>
          <w:szCs w:val="28"/>
        </w:rPr>
        <w:t>’</w:t>
      </w:r>
      <w:r w:rsidRPr="00DD6600">
        <w:rPr>
          <w:sz w:val="28"/>
          <w:szCs w:val="28"/>
        </w:rPr>
        <w:t>язана з одними і тими ж OPCDA-серверами</w:t>
      </w:r>
      <w:r w:rsidRPr="00DD6600">
        <w:rPr>
          <w:spacing w:val="-1"/>
          <w:sz w:val="28"/>
          <w:szCs w:val="28"/>
        </w:rPr>
        <w:t xml:space="preserve">, на даних серверах створюються окремі ОРС групи зі встановленими для них </w:t>
      </w:r>
      <w:r w:rsidRPr="00DD6600">
        <w:rPr>
          <w:sz w:val="28"/>
          <w:szCs w:val="28"/>
        </w:rPr>
        <w:t>періодами оновлення.</w:t>
      </w:r>
    </w:p>
    <w:p w:rsidR="00290882" w:rsidRPr="00DD6600" w:rsidRDefault="00290882" w:rsidP="006811D7">
      <w:pPr>
        <w:shd w:val="clear" w:color="auto" w:fill="FFFFFF"/>
        <w:ind w:firstLine="567"/>
        <w:jc w:val="both"/>
        <w:rPr>
          <w:sz w:val="28"/>
          <w:szCs w:val="28"/>
        </w:rPr>
      </w:pPr>
      <w:r w:rsidRPr="00DD6600">
        <w:rPr>
          <w:sz w:val="28"/>
          <w:szCs w:val="28"/>
        </w:rPr>
        <w:t xml:space="preserve">Якщо в полі </w:t>
      </w:r>
      <w:r w:rsidRPr="00DD6600">
        <w:rPr>
          <w:bCs/>
          <w:sz w:val="28"/>
          <w:szCs w:val="28"/>
        </w:rPr>
        <w:t xml:space="preserve">Тиша при запуску </w:t>
      </w:r>
      <w:r w:rsidRPr="00DD6600">
        <w:rPr>
          <w:sz w:val="28"/>
          <w:szCs w:val="28"/>
        </w:rPr>
        <w:t xml:space="preserve">введено нульове значення, то при запуску </w:t>
      </w:r>
      <w:r w:rsidRPr="00DD6600">
        <w:rPr>
          <w:iCs/>
          <w:sz w:val="28"/>
          <w:szCs w:val="28"/>
        </w:rPr>
        <w:t xml:space="preserve">Сервера аварійних подій </w:t>
      </w:r>
      <w:r w:rsidRPr="00DD6600">
        <w:rPr>
          <w:sz w:val="28"/>
          <w:szCs w:val="28"/>
        </w:rPr>
        <w:t>під час описаного вище процесу встановлення з</w:t>
      </w:r>
      <w:r w:rsidR="00D23120">
        <w:rPr>
          <w:sz w:val="28"/>
          <w:szCs w:val="28"/>
        </w:rPr>
        <w:t>’</w:t>
      </w:r>
      <w:r w:rsidRPr="00DD6600">
        <w:rPr>
          <w:sz w:val="28"/>
          <w:szCs w:val="28"/>
        </w:rPr>
        <w:t xml:space="preserve">єднань з OPCDA серверами всі клієнтські додатки підписані на отримання повідомлень про аварійні події від цього Сервера </w:t>
      </w:r>
      <w:r w:rsidRPr="00DD6600">
        <w:rPr>
          <w:iCs/>
          <w:sz w:val="28"/>
          <w:szCs w:val="28"/>
        </w:rPr>
        <w:t xml:space="preserve">можуть </w:t>
      </w:r>
      <w:r w:rsidRPr="00DD6600">
        <w:rPr>
          <w:sz w:val="28"/>
          <w:szCs w:val="28"/>
        </w:rPr>
        <w:t xml:space="preserve">отримати декілька повідомлень про аварійні події з атрибутом Якість: </w:t>
      </w:r>
      <w:r w:rsidRPr="00DD6600">
        <w:rPr>
          <w:iCs/>
          <w:sz w:val="28"/>
          <w:szCs w:val="28"/>
        </w:rPr>
        <w:t xml:space="preserve">Погана </w:t>
      </w:r>
      <w:r w:rsidR="00D23120">
        <w:rPr>
          <w:sz w:val="28"/>
          <w:szCs w:val="28"/>
        </w:rPr>
        <w:sym w:font="Symbol" w:char="F02D"/>
      </w:r>
      <w:r w:rsidRPr="00DD6600">
        <w:rPr>
          <w:iCs/>
          <w:sz w:val="28"/>
          <w:szCs w:val="28"/>
        </w:rPr>
        <w:t xml:space="preserve"> немає з</w:t>
      </w:r>
      <w:r w:rsidR="00D23120">
        <w:rPr>
          <w:iCs/>
          <w:sz w:val="28"/>
          <w:szCs w:val="28"/>
        </w:rPr>
        <w:t>’</w:t>
      </w:r>
      <w:r w:rsidRPr="00DD6600">
        <w:rPr>
          <w:iCs/>
          <w:sz w:val="28"/>
          <w:szCs w:val="28"/>
        </w:rPr>
        <w:t xml:space="preserve">єднання і/або </w:t>
      </w:r>
      <w:r w:rsidRPr="00DD6600">
        <w:rPr>
          <w:sz w:val="28"/>
          <w:szCs w:val="28"/>
        </w:rPr>
        <w:t xml:space="preserve">Погана </w:t>
      </w:r>
      <w:r w:rsidR="00DD6600">
        <w:rPr>
          <w:iCs/>
          <w:sz w:val="28"/>
          <w:szCs w:val="28"/>
        </w:rPr>
        <w:t>–</w:t>
      </w:r>
      <w:r w:rsidRPr="00DD6600">
        <w:rPr>
          <w:iCs/>
          <w:sz w:val="28"/>
          <w:szCs w:val="28"/>
        </w:rPr>
        <w:t xml:space="preserve"> без</w:t>
      </w:r>
      <w:r w:rsidR="00DD6600">
        <w:rPr>
          <w:iCs/>
          <w:sz w:val="28"/>
          <w:szCs w:val="28"/>
        </w:rPr>
        <w:t xml:space="preserve"> </w:t>
      </w:r>
      <w:r w:rsidRPr="00DD6600">
        <w:rPr>
          <w:iCs/>
          <w:sz w:val="28"/>
          <w:szCs w:val="28"/>
        </w:rPr>
        <w:t xml:space="preserve">уточнень. Дані </w:t>
      </w:r>
      <w:r w:rsidRPr="00DD6600">
        <w:rPr>
          <w:sz w:val="28"/>
          <w:szCs w:val="28"/>
        </w:rPr>
        <w:t xml:space="preserve">повідомлення обумовлені тим, що Сервер </w:t>
      </w:r>
      <w:r w:rsidRPr="00DD6600">
        <w:rPr>
          <w:iCs/>
          <w:sz w:val="28"/>
          <w:szCs w:val="28"/>
        </w:rPr>
        <w:t xml:space="preserve">приступив </w:t>
      </w:r>
      <w:r w:rsidRPr="00DD6600">
        <w:rPr>
          <w:sz w:val="28"/>
          <w:szCs w:val="28"/>
        </w:rPr>
        <w:t>до аналізу умов аварійних подій по відношенню до ОРС тегів до того як з ними був встановлений зв</w:t>
      </w:r>
      <w:r w:rsidR="00D23120">
        <w:rPr>
          <w:sz w:val="28"/>
          <w:szCs w:val="28"/>
        </w:rPr>
        <w:t>’</w:t>
      </w:r>
      <w:r w:rsidRPr="00DD6600">
        <w:rPr>
          <w:sz w:val="28"/>
          <w:szCs w:val="28"/>
        </w:rPr>
        <w:t xml:space="preserve">язок. Для усунення цієї проблеми слід встановити в полі Тиша </w:t>
      </w:r>
      <w:r w:rsidRPr="00DD6600">
        <w:rPr>
          <w:bCs/>
          <w:sz w:val="28"/>
          <w:szCs w:val="28"/>
        </w:rPr>
        <w:t xml:space="preserve">при запуску період в </w:t>
      </w:r>
      <w:r w:rsidRPr="00DD6600">
        <w:rPr>
          <w:sz w:val="28"/>
          <w:szCs w:val="28"/>
        </w:rPr>
        <w:t>хвилинах, що необхідний для встановлення зв</w:t>
      </w:r>
      <w:r w:rsidR="00D23120">
        <w:rPr>
          <w:sz w:val="28"/>
          <w:szCs w:val="28"/>
        </w:rPr>
        <w:t>’</w:t>
      </w:r>
      <w:r w:rsidRPr="00DD6600">
        <w:rPr>
          <w:sz w:val="28"/>
          <w:szCs w:val="28"/>
        </w:rPr>
        <w:t>язку зі всіма джерелами даних.</w:t>
      </w:r>
    </w:p>
    <w:p w:rsidR="00290882" w:rsidRPr="00DD6600" w:rsidRDefault="00290882" w:rsidP="006811D7">
      <w:pPr>
        <w:shd w:val="clear" w:color="auto" w:fill="FFFFFF"/>
        <w:ind w:firstLine="567"/>
        <w:jc w:val="both"/>
        <w:rPr>
          <w:sz w:val="28"/>
          <w:szCs w:val="28"/>
        </w:rPr>
      </w:pPr>
      <w:r w:rsidRPr="00DD6600">
        <w:rPr>
          <w:sz w:val="28"/>
          <w:szCs w:val="28"/>
        </w:rPr>
        <w:t xml:space="preserve">При установці прапорця </w:t>
      </w:r>
      <w:r w:rsidRPr="00DD6600">
        <w:rPr>
          <w:bCs/>
          <w:sz w:val="28"/>
          <w:szCs w:val="28"/>
        </w:rPr>
        <w:t xml:space="preserve">Використовувати мітку часу OPCDA </w:t>
      </w:r>
      <w:r w:rsidRPr="00DD6600">
        <w:rPr>
          <w:sz w:val="28"/>
          <w:szCs w:val="28"/>
        </w:rPr>
        <w:t xml:space="preserve">всі повідомлення про аварійні </w:t>
      </w:r>
      <w:r w:rsidRPr="00DD6600">
        <w:rPr>
          <w:spacing w:val="-1"/>
          <w:sz w:val="28"/>
          <w:szCs w:val="28"/>
        </w:rPr>
        <w:t xml:space="preserve">події, що розсилаються Сервером </w:t>
      </w:r>
      <w:r w:rsidRPr="00DD6600">
        <w:rPr>
          <w:iCs/>
          <w:spacing w:val="-1"/>
          <w:sz w:val="28"/>
          <w:szCs w:val="28"/>
        </w:rPr>
        <w:t xml:space="preserve">аварійних подій </w:t>
      </w:r>
      <w:r w:rsidRPr="00DD6600">
        <w:rPr>
          <w:spacing w:val="-1"/>
          <w:sz w:val="28"/>
          <w:szCs w:val="28"/>
        </w:rPr>
        <w:t>забезпечуватимуться мітками часу</w:t>
      </w:r>
      <w:r w:rsidRPr="00DD6600">
        <w:rPr>
          <w:sz w:val="28"/>
          <w:szCs w:val="28"/>
        </w:rPr>
        <w:t xml:space="preserve">, отриманими від OPCDA-серверів разом із значеннями ОРС тегів у момент виявлення аварійних подій. Якщо прапорець знятий, то Сервер </w:t>
      </w:r>
      <w:r w:rsidRPr="00DD6600">
        <w:rPr>
          <w:iCs/>
          <w:sz w:val="28"/>
          <w:szCs w:val="28"/>
        </w:rPr>
        <w:t xml:space="preserve">аварійних подій самостійно </w:t>
      </w:r>
      <w:r w:rsidRPr="00DD6600">
        <w:rPr>
          <w:sz w:val="28"/>
          <w:szCs w:val="28"/>
        </w:rPr>
        <w:t>призначає мітку часу кожному повідомленню у момент його відправки.</w:t>
      </w:r>
    </w:p>
    <w:p w:rsidR="00290882" w:rsidRPr="00DD6600" w:rsidRDefault="00290882" w:rsidP="006811D7">
      <w:pPr>
        <w:shd w:val="clear" w:color="auto" w:fill="FFFFFF"/>
        <w:ind w:firstLine="567"/>
        <w:jc w:val="both"/>
        <w:rPr>
          <w:sz w:val="28"/>
          <w:szCs w:val="28"/>
        </w:rPr>
      </w:pPr>
      <w:r w:rsidRPr="00DD6600">
        <w:rPr>
          <w:sz w:val="28"/>
          <w:szCs w:val="28"/>
        </w:rPr>
        <w:t xml:space="preserve">Введіть значення </w:t>
      </w:r>
      <w:r w:rsidRPr="00DD6600">
        <w:rPr>
          <w:iCs/>
          <w:sz w:val="28"/>
          <w:szCs w:val="28"/>
        </w:rPr>
        <w:t xml:space="preserve">1000 мс </w:t>
      </w:r>
      <w:r w:rsidRPr="00DD6600">
        <w:rPr>
          <w:sz w:val="28"/>
          <w:szCs w:val="28"/>
        </w:rPr>
        <w:t xml:space="preserve">в полі </w:t>
      </w:r>
      <w:r w:rsidRPr="00DD6600">
        <w:rPr>
          <w:bCs/>
          <w:sz w:val="28"/>
          <w:szCs w:val="28"/>
        </w:rPr>
        <w:t xml:space="preserve">Період опитування </w:t>
      </w:r>
      <w:r w:rsidRPr="00DD6600">
        <w:rPr>
          <w:sz w:val="28"/>
          <w:szCs w:val="28"/>
        </w:rPr>
        <w:t xml:space="preserve">і закрийте діалогову панель </w:t>
      </w:r>
      <w:r w:rsidRPr="00DD6600">
        <w:rPr>
          <w:bCs/>
          <w:sz w:val="28"/>
          <w:szCs w:val="28"/>
        </w:rPr>
        <w:t xml:space="preserve">Властивості конфігурації </w:t>
      </w:r>
      <w:r w:rsidRPr="00DD6600">
        <w:rPr>
          <w:sz w:val="28"/>
          <w:szCs w:val="28"/>
        </w:rPr>
        <w:t>натисненням на кнопку ОК.</w:t>
      </w:r>
    </w:p>
    <w:p w:rsidR="00290882" w:rsidRPr="00DD6600" w:rsidRDefault="00290882" w:rsidP="006811D7">
      <w:pPr>
        <w:shd w:val="clear" w:color="auto" w:fill="FFFFFF"/>
        <w:ind w:firstLine="567"/>
        <w:jc w:val="both"/>
        <w:rPr>
          <w:sz w:val="28"/>
          <w:szCs w:val="28"/>
        </w:rPr>
      </w:pPr>
      <w:r w:rsidRPr="00DD6600">
        <w:rPr>
          <w:spacing w:val="-1"/>
          <w:sz w:val="28"/>
          <w:szCs w:val="28"/>
        </w:rPr>
        <w:t xml:space="preserve">14. Завершіть роботу </w:t>
      </w:r>
      <w:r w:rsidRPr="00DD6600">
        <w:rPr>
          <w:iCs/>
          <w:spacing w:val="-1"/>
          <w:sz w:val="28"/>
          <w:szCs w:val="28"/>
        </w:rPr>
        <w:t xml:space="preserve">Конфігуратора </w:t>
      </w:r>
      <w:r w:rsidRPr="00DD6600">
        <w:rPr>
          <w:spacing w:val="-1"/>
          <w:sz w:val="28"/>
          <w:szCs w:val="28"/>
        </w:rPr>
        <w:t xml:space="preserve">сервера аварійних подій, для чого виберіть </w:t>
      </w:r>
      <w:r w:rsidRPr="00DD6600">
        <w:rPr>
          <w:sz w:val="28"/>
          <w:szCs w:val="28"/>
        </w:rPr>
        <w:t xml:space="preserve">команду </w:t>
      </w:r>
      <w:r w:rsidRPr="00DD6600">
        <w:rPr>
          <w:bCs/>
          <w:sz w:val="28"/>
          <w:szCs w:val="28"/>
        </w:rPr>
        <w:t xml:space="preserve">Вихід </w:t>
      </w:r>
      <w:r w:rsidRPr="00DD6600">
        <w:rPr>
          <w:sz w:val="28"/>
          <w:szCs w:val="28"/>
        </w:rPr>
        <w:t xml:space="preserve">меню </w:t>
      </w:r>
      <w:r w:rsidRPr="00DD6600">
        <w:rPr>
          <w:bCs/>
          <w:sz w:val="28"/>
          <w:szCs w:val="28"/>
        </w:rPr>
        <w:t>Файл.</w:t>
      </w:r>
    </w:p>
    <w:p w:rsidR="00290882" w:rsidRPr="00460A49" w:rsidRDefault="00290882" w:rsidP="00B55737">
      <w:pPr>
        <w:shd w:val="clear" w:color="auto" w:fill="FFFFFF"/>
        <w:rPr>
          <w:sz w:val="28"/>
          <w:szCs w:val="28"/>
        </w:rPr>
      </w:pPr>
    </w:p>
    <w:p w:rsidR="00290882" w:rsidRPr="00460A49" w:rsidRDefault="00290882" w:rsidP="00B55737">
      <w:pPr>
        <w:shd w:val="clear" w:color="auto" w:fill="FFFFFF"/>
        <w:jc w:val="center"/>
        <w:rPr>
          <w:b/>
          <w:bCs/>
          <w:sz w:val="28"/>
          <w:szCs w:val="28"/>
        </w:rPr>
      </w:pPr>
      <w:r w:rsidRPr="00460A49">
        <w:rPr>
          <w:b/>
          <w:bCs/>
          <w:sz w:val="28"/>
          <w:szCs w:val="28"/>
        </w:rPr>
        <w:t>7 Використання елементу перегляду AlarmWorx32 Viewer ACTIVEX</w:t>
      </w:r>
    </w:p>
    <w:p w:rsidR="00290882" w:rsidRPr="00460A49" w:rsidRDefault="00290882" w:rsidP="006811D7">
      <w:pPr>
        <w:shd w:val="clear" w:color="auto" w:fill="FFFFFF"/>
        <w:tabs>
          <w:tab w:val="left" w:pos="965"/>
        </w:tabs>
        <w:ind w:firstLine="567"/>
        <w:jc w:val="both"/>
        <w:rPr>
          <w:sz w:val="28"/>
          <w:szCs w:val="28"/>
        </w:rPr>
      </w:pPr>
      <w:r w:rsidRPr="00460A49">
        <w:rPr>
          <w:spacing w:val="-24"/>
          <w:sz w:val="28"/>
          <w:szCs w:val="28"/>
        </w:rPr>
        <w:t>1.</w:t>
      </w:r>
      <w:r w:rsidRPr="00460A49">
        <w:rPr>
          <w:sz w:val="28"/>
          <w:szCs w:val="28"/>
        </w:rPr>
        <w:tab/>
        <w:t xml:space="preserve">Запустіть </w:t>
      </w:r>
      <w:r w:rsidRPr="00460A49">
        <w:rPr>
          <w:iCs/>
          <w:sz w:val="28"/>
          <w:szCs w:val="28"/>
        </w:rPr>
        <w:t xml:space="preserve">GraphWorX32 </w:t>
      </w:r>
      <w:r w:rsidRPr="00460A49">
        <w:rPr>
          <w:sz w:val="28"/>
          <w:szCs w:val="28"/>
        </w:rPr>
        <w:t xml:space="preserve">і відкрийте екранну форму </w:t>
      </w:r>
      <w:r w:rsidRPr="00460A49">
        <w:rPr>
          <w:iCs/>
          <w:sz w:val="28"/>
          <w:szCs w:val="28"/>
        </w:rPr>
        <w:t>TrainingBatch.gdf.</w:t>
      </w:r>
    </w:p>
    <w:p w:rsidR="00290882" w:rsidRPr="00460A49" w:rsidRDefault="00290882" w:rsidP="006811D7">
      <w:pPr>
        <w:shd w:val="clear" w:color="auto" w:fill="FFFFFF"/>
        <w:autoSpaceDE w:val="0"/>
        <w:autoSpaceDN w:val="0"/>
        <w:adjustRightInd w:val="0"/>
        <w:ind w:firstLine="540"/>
        <w:jc w:val="both"/>
        <w:rPr>
          <w:spacing w:val="-13"/>
          <w:sz w:val="28"/>
          <w:szCs w:val="28"/>
        </w:rPr>
      </w:pPr>
      <w:r w:rsidRPr="00460A49">
        <w:rPr>
          <w:sz w:val="28"/>
          <w:szCs w:val="28"/>
        </w:rPr>
        <w:t xml:space="preserve">2. Вставте елемент перегляду текучих подій </w:t>
      </w:r>
      <w:r w:rsidRPr="00460A49">
        <w:rPr>
          <w:iCs/>
          <w:sz w:val="28"/>
          <w:szCs w:val="28"/>
        </w:rPr>
        <w:t xml:space="preserve">AlarmWorX32 Viewer ACTIVEX </w:t>
      </w:r>
      <w:r w:rsidRPr="00460A49">
        <w:rPr>
          <w:sz w:val="28"/>
          <w:szCs w:val="28"/>
        </w:rPr>
        <w:t xml:space="preserve">в екранну форму </w:t>
      </w:r>
      <w:r w:rsidRPr="00460A49">
        <w:rPr>
          <w:iCs/>
          <w:sz w:val="28"/>
          <w:szCs w:val="28"/>
        </w:rPr>
        <w:t xml:space="preserve">GraphWorX32, </w:t>
      </w:r>
      <w:r w:rsidRPr="00460A49">
        <w:rPr>
          <w:sz w:val="28"/>
          <w:szCs w:val="28"/>
        </w:rPr>
        <w:t xml:space="preserve">для чого клацніть лівою клавішею миші на кнопці в </w:t>
      </w:r>
      <w:r w:rsidRPr="00460A49">
        <w:rPr>
          <w:spacing w:val="-1"/>
          <w:sz w:val="28"/>
          <w:szCs w:val="28"/>
        </w:rPr>
        <w:t xml:space="preserve">інструментальній панелі </w:t>
      </w:r>
      <w:r w:rsidRPr="00DD6600">
        <w:rPr>
          <w:bCs/>
          <w:spacing w:val="-1"/>
          <w:sz w:val="28"/>
          <w:szCs w:val="28"/>
        </w:rPr>
        <w:t>ACTIVEX</w:t>
      </w:r>
      <w:r w:rsidRPr="00460A49">
        <w:rPr>
          <w:bCs/>
          <w:spacing w:val="-1"/>
          <w:sz w:val="28"/>
          <w:szCs w:val="28"/>
        </w:rPr>
        <w:t>, яка</w:t>
      </w:r>
      <w:r w:rsidRPr="00460A49">
        <w:rPr>
          <w:b/>
          <w:bCs/>
          <w:spacing w:val="-1"/>
          <w:sz w:val="28"/>
          <w:szCs w:val="28"/>
        </w:rPr>
        <w:t xml:space="preserve"> </w:t>
      </w:r>
      <w:r w:rsidRPr="00460A49">
        <w:rPr>
          <w:spacing w:val="-1"/>
          <w:sz w:val="28"/>
          <w:szCs w:val="28"/>
        </w:rPr>
        <w:t xml:space="preserve">розташована справа під областю меню GraphWorX32. </w:t>
      </w:r>
      <w:r w:rsidRPr="00460A49">
        <w:rPr>
          <w:sz w:val="28"/>
          <w:szCs w:val="28"/>
        </w:rPr>
        <w:t xml:space="preserve">Розмістіть елемент перегляду текучих подій в нижній частині екранної форми, як наведено на </w:t>
      </w:r>
      <w:r w:rsidR="00DD6600" w:rsidRPr="00DD6600">
        <w:rPr>
          <w:sz w:val="28"/>
          <w:szCs w:val="28"/>
        </w:rPr>
        <w:t>рис</w:t>
      </w:r>
      <w:r w:rsidR="00DD6600">
        <w:rPr>
          <w:sz w:val="28"/>
          <w:szCs w:val="28"/>
        </w:rPr>
        <w:t>унку</w:t>
      </w:r>
      <w:r w:rsidR="00DD6600" w:rsidRPr="00DD6600">
        <w:rPr>
          <w:sz w:val="28"/>
          <w:szCs w:val="28"/>
        </w:rPr>
        <w:t xml:space="preserve"> </w:t>
      </w:r>
      <w:r w:rsidR="006811D7" w:rsidRPr="00460A49">
        <w:rPr>
          <w:sz w:val="28"/>
          <w:szCs w:val="28"/>
        </w:rPr>
        <w:t>3.</w:t>
      </w:r>
      <w:r w:rsidRPr="00460A49">
        <w:rPr>
          <w:sz w:val="28"/>
          <w:szCs w:val="28"/>
        </w:rPr>
        <w:t xml:space="preserve">24, і двічі клацніть лівою клавішею миші, помістивши курсор в його внутрішню область. На екран монітора буде виведена діалогова панель властивостей елементу перегляду текучих подій, що наведена на </w:t>
      </w:r>
      <w:r w:rsidR="00DD6600" w:rsidRPr="00DD6600">
        <w:rPr>
          <w:sz w:val="28"/>
          <w:szCs w:val="28"/>
        </w:rPr>
        <w:t>рис</w:t>
      </w:r>
      <w:r w:rsidR="00DD6600">
        <w:rPr>
          <w:sz w:val="28"/>
          <w:szCs w:val="28"/>
        </w:rPr>
        <w:t>унку</w:t>
      </w:r>
      <w:r w:rsidR="00DD6600" w:rsidRPr="00DD6600">
        <w:rPr>
          <w:sz w:val="28"/>
          <w:szCs w:val="28"/>
        </w:rPr>
        <w:t xml:space="preserve"> </w:t>
      </w:r>
      <w:r w:rsidR="006811D7" w:rsidRPr="00460A49">
        <w:rPr>
          <w:sz w:val="28"/>
          <w:szCs w:val="28"/>
        </w:rPr>
        <w:t>3.</w:t>
      </w:r>
      <w:r w:rsidRPr="00460A49">
        <w:rPr>
          <w:sz w:val="28"/>
          <w:szCs w:val="28"/>
        </w:rPr>
        <w:t xml:space="preserve">24. </w:t>
      </w:r>
    </w:p>
    <w:p w:rsidR="006811D7" w:rsidRPr="00DD6600" w:rsidRDefault="006811D7" w:rsidP="00AB4ED4">
      <w:pPr>
        <w:widowControl w:val="0"/>
        <w:numPr>
          <w:ilvl w:val="0"/>
          <w:numId w:val="36"/>
        </w:numPr>
        <w:shd w:val="clear" w:color="auto" w:fill="FFFFFF"/>
        <w:tabs>
          <w:tab w:val="left" w:pos="979"/>
        </w:tabs>
        <w:autoSpaceDE w:val="0"/>
        <w:autoSpaceDN w:val="0"/>
        <w:adjustRightInd w:val="0"/>
        <w:ind w:firstLine="567"/>
        <w:jc w:val="both"/>
        <w:rPr>
          <w:spacing w:val="-13"/>
          <w:sz w:val="28"/>
          <w:szCs w:val="28"/>
        </w:rPr>
      </w:pPr>
      <w:r w:rsidRPr="00DD6600">
        <w:rPr>
          <w:sz w:val="28"/>
          <w:szCs w:val="28"/>
        </w:rPr>
        <w:t xml:space="preserve">Клацніть на закладці </w:t>
      </w:r>
      <w:r w:rsidRPr="00DD6600">
        <w:rPr>
          <w:bCs/>
          <w:sz w:val="28"/>
          <w:szCs w:val="28"/>
        </w:rPr>
        <w:t xml:space="preserve">Результатні </w:t>
      </w:r>
      <w:r w:rsidRPr="00DD6600">
        <w:rPr>
          <w:sz w:val="28"/>
          <w:szCs w:val="28"/>
        </w:rPr>
        <w:t xml:space="preserve">і натисніть кнопку </w:t>
      </w:r>
      <w:r w:rsidRPr="00DD6600">
        <w:rPr>
          <w:bCs/>
          <w:sz w:val="28"/>
          <w:szCs w:val="28"/>
        </w:rPr>
        <w:t xml:space="preserve">Шрифт, </w:t>
      </w:r>
      <w:r w:rsidRPr="00DD6600">
        <w:rPr>
          <w:sz w:val="28"/>
          <w:szCs w:val="28"/>
        </w:rPr>
        <w:t xml:space="preserve">розташовану в групі параметрів </w:t>
      </w:r>
      <w:r w:rsidRPr="00DD6600">
        <w:rPr>
          <w:bCs/>
          <w:sz w:val="28"/>
          <w:szCs w:val="28"/>
        </w:rPr>
        <w:t xml:space="preserve">Базові: </w:t>
      </w:r>
      <w:r w:rsidRPr="00DD6600">
        <w:rPr>
          <w:sz w:val="28"/>
          <w:szCs w:val="28"/>
        </w:rPr>
        <w:t xml:space="preserve">сторінки властивостей, що відкрилася, </w:t>
      </w:r>
      <w:r w:rsidRPr="00DD6600">
        <w:rPr>
          <w:bCs/>
          <w:sz w:val="28"/>
          <w:szCs w:val="28"/>
        </w:rPr>
        <w:t xml:space="preserve">Результатні. </w:t>
      </w:r>
      <w:r w:rsidRPr="00DD6600">
        <w:rPr>
          <w:sz w:val="28"/>
          <w:szCs w:val="28"/>
        </w:rPr>
        <w:t xml:space="preserve">У випадаючому списку </w:t>
      </w:r>
      <w:r w:rsidRPr="00DD6600">
        <w:rPr>
          <w:bCs/>
          <w:sz w:val="28"/>
          <w:szCs w:val="28"/>
        </w:rPr>
        <w:t xml:space="preserve">Набір символів </w:t>
      </w:r>
      <w:r w:rsidRPr="00DD6600">
        <w:rPr>
          <w:sz w:val="28"/>
          <w:szCs w:val="28"/>
        </w:rPr>
        <w:t>діалогової панелі, що з</w:t>
      </w:r>
      <w:r w:rsidR="00D23120">
        <w:rPr>
          <w:sz w:val="28"/>
          <w:szCs w:val="28"/>
        </w:rPr>
        <w:t>’</w:t>
      </w:r>
      <w:r w:rsidRPr="00DD6600">
        <w:rPr>
          <w:sz w:val="28"/>
          <w:szCs w:val="28"/>
        </w:rPr>
        <w:t xml:space="preserve">явилася, </w:t>
      </w:r>
      <w:r w:rsidRPr="00DD6600">
        <w:rPr>
          <w:bCs/>
          <w:sz w:val="28"/>
          <w:szCs w:val="28"/>
        </w:rPr>
        <w:t xml:space="preserve">Вибір шрифту </w:t>
      </w:r>
      <w:r w:rsidRPr="00DD6600">
        <w:rPr>
          <w:sz w:val="28"/>
          <w:szCs w:val="28"/>
        </w:rPr>
        <w:t xml:space="preserve">виберіть набір символів </w:t>
      </w:r>
      <w:r w:rsidRPr="00DD6600">
        <w:rPr>
          <w:iCs/>
          <w:sz w:val="28"/>
          <w:szCs w:val="28"/>
        </w:rPr>
        <w:t xml:space="preserve">Кирилиця, </w:t>
      </w:r>
      <w:r w:rsidRPr="00DD6600">
        <w:rPr>
          <w:sz w:val="28"/>
          <w:szCs w:val="28"/>
        </w:rPr>
        <w:t xml:space="preserve">після чого закрийте діалогову панель </w:t>
      </w:r>
      <w:r w:rsidRPr="00DD6600">
        <w:rPr>
          <w:bCs/>
          <w:sz w:val="28"/>
          <w:szCs w:val="28"/>
        </w:rPr>
        <w:t xml:space="preserve">Вибір шрифту </w:t>
      </w:r>
      <w:r w:rsidRPr="00DD6600">
        <w:rPr>
          <w:sz w:val="28"/>
          <w:szCs w:val="28"/>
        </w:rPr>
        <w:t>натисненням на кнопку ОК.</w:t>
      </w:r>
    </w:p>
    <w:p w:rsidR="006811D7" w:rsidRPr="00DD6600" w:rsidRDefault="006811D7" w:rsidP="00AB4ED4">
      <w:pPr>
        <w:widowControl w:val="0"/>
        <w:numPr>
          <w:ilvl w:val="0"/>
          <w:numId w:val="36"/>
        </w:numPr>
        <w:shd w:val="clear" w:color="auto" w:fill="FFFFFF"/>
        <w:tabs>
          <w:tab w:val="left" w:pos="979"/>
        </w:tabs>
        <w:autoSpaceDE w:val="0"/>
        <w:autoSpaceDN w:val="0"/>
        <w:adjustRightInd w:val="0"/>
        <w:ind w:firstLine="567"/>
        <w:jc w:val="both"/>
        <w:rPr>
          <w:spacing w:val="-12"/>
          <w:sz w:val="28"/>
          <w:szCs w:val="28"/>
        </w:rPr>
      </w:pPr>
      <w:r w:rsidRPr="00DD6600">
        <w:rPr>
          <w:sz w:val="28"/>
          <w:szCs w:val="28"/>
        </w:rPr>
        <w:t xml:space="preserve">Клацніть на закладці Стовпець. Виберіть рядок </w:t>
      </w:r>
      <w:r w:rsidRPr="00DD6600">
        <w:rPr>
          <w:iCs/>
          <w:sz w:val="28"/>
          <w:szCs w:val="28"/>
        </w:rPr>
        <w:t xml:space="preserve">Time/Date </w:t>
      </w:r>
      <w:r w:rsidRPr="00DD6600">
        <w:rPr>
          <w:sz w:val="28"/>
          <w:szCs w:val="28"/>
        </w:rPr>
        <w:t xml:space="preserve">в списку </w:t>
      </w:r>
      <w:r w:rsidRPr="00DD6600">
        <w:rPr>
          <w:bCs/>
          <w:sz w:val="28"/>
          <w:szCs w:val="28"/>
        </w:rPr>
        <w:t xml:space="preserve">Вибрані заголовки </w:t>
      </w:r>
      <w:r w:rsidRPr="00DD6600">
        <w:rPr>
          <w:sz w:val="28"/>
          <w:szCs w:val="28"/>
        </w:rPr>
        <w:t>сторінки властивостей, що з</w:t>
      </w:r>
      <w:r w:rsidR="00D23120">
        <w:rPr>
          <w:sz w:val="28"/>
          <w:szCs w:val="28"/>
        </w:rPr>
        <w:t>’</w:t>
      </w:r>
      <w:r w:rsidRPr="00DD6600">
        <w:rPr>
          <w:sz w:val="28"/>
          <w:szCs w:val="28"/>
        </w:rPr>
        <w:t xml:space="preserve">явилася, Стовпець і натисніть кнопку </w:t>
      </w:r>
      <w:r w:rsidRPr="00DD6600">
        <w:rPr>
          <w:bCs/>
          <w:sz w:val="28"/>
          <w:szCs w:val="28"/>
        </w:rPr>
        <w:t>Видалити</w:t>
      </w:r>
      <w:r w:rsidRPr="00DD6600">
        <w:rPr>
          <w:sz w:val="28"/>
          <w:szCs w:val="28"/>
        </w:rPr>
        <w:t xml:space="preserve">. Таким же чином видаліть назви стовпців </w:t>
      </w:r>
      <w:r w:rsidRPr="00DD6600">
        <w:rPr>
          <w:iCs/>
          <w:sz w:val="28"/>
          <w:szCs w:val="28"/>
        </w:rPr>
        <w:t xml:space="preserve">Tag, Priority, Quality </w:t>
      </w:r>
      <w:r w:rsidRPr="00DD6600">
        <w:rPr>
          <w:sz w:val="28"/>
          <w:szCs w:val="28"/>
        </w:rPr>
        <w:t xml:space="preserve">і </w:t>
      </w:r>
      <w:r w:rsidRPr="00DD6600">
        <w:rPr>
          <w:iCs/>
          <w:sz w:val="28"/>
          <w:szCs w:val="28"/>
        </w:rPr>
        <w:t xml:space="preserve">Description. </w:t>
      </w:r>
      <w:r w:rsidRPr="00DD6600">
        <w:rPr>
          <w:sz w:val="28"/>
          <w:szCs w:val="28"/>
        </w:rPr>
        <w:lastRenderedPageBreak/>
        <w:t xml:space="preserve">Поле </w:t>
      </w:r>
      <w:r w:rsidRPr="00DD6600">
        <w:rPr>
          <w:iCs/>
          <w:sz w:val="28"/>
          <w:szCs w:val="28"/>
        </w:rPr>
        <w:t xml:space="preserve">Alarm Type </w:t>
      </w:r>
      <w:r w:rsidRPr="00DD6600">
        <w:rPr>
          <w:sz w:val="28"/>
          <w:szCs w:val="28"/>
        </w:rPr>
        <w:t>(Тип події) є прихованим в початковій конфігурації елементу перегляду текучих подій, тому немає необхідності в його видаленні або перейменуванні.</w:t>
      </w:r>
    </w:p>
    <w:p w:rsidR="006811D7" w:rsidRPr="00DD6600" w:rsidRDefault="006811D7" w:rsidP="00AB4ED4">
      <w:pPr>
        <w:pStyle w:val="ae"/>
        <w:numPr>
          <w:ilvl w:val="0"/>
          <w:numId w:val="36"/>
        </w:numPr>
        <w:shd w:val="clear" w:color="auto" w:fill="FFFFFF"/>
        <w:ind w:left="0" w:firstLine="720"/>
        <w:jc w:val="both"/>
        <w:rPr>
          <w:sz w:val="28"/>
          <w:szCs w:val="28"/>
        </w:rPr>
      </w:pPr>
      <w:r w:rsidRPr="00DD6600">
        <w:rPr>
          <w:sz w:val="28"/>
          <w:szCs w:val="28"/>
        </w:rPr>
        <w:t xml:space="preserve">Перейдіть в список </w:t>
      </w:r>
      <w:r w:rsidRPr="00DD6600">
        <w:rPr>
          <w:bCs/>
          <w:sz w:val="28"/>
          <w:szCs w:val="28"/>
        </w:rPr>
        <w:t xml:space="preserve">Доступні заголовки </w:t>
      </w:r>
      <w:r w:rsidRPr="00DD6600">
        <w:rPr>
          <w:sz w:val="28"/>
          <w:szCs w:val="28"/>
        </w:rPr>
        <w:t xml:space="preserve">і прокрутіть список до кінця вниз за допомогою </w:t>
      </w:r>
      <w:r w:rsidRPr="00DD6600">
        <w:rPr>
          <w:spacing w:val="-1"/>
          <w:sz w:val="28"/>
          <w:szCs w:val="28"/>
        </w:rPr>
        <w:t xml:space="preserve">смуги прокрутки, що розташована праворуч від списку. </w:t>
      </w:r>
      <w:r w:rsidRPr="00DD6600">
        <w:rPr>
          <w:sz w:val="28"/>
          <w:szCs w:val="28"/>
        </w:rPr>
        <w:t xml:space="preserve">Виберіть назву заголовка </w:t>
      </w:r>
      <w:r w:rsidRPr="00DD6600">
        <w:rPr>
          <w:iCs/>
          <w:sz w:val="28"/>
          <w:szCs w:val="28"/>
        </w:rPr>
        <w:t xml:space="preserve">Час/Дата </w:t>
      </w:r>
      <w:r w:rsidRPr="00DD6600">
        <w:rPr>
          <w:sz w:val="28"/>
          <w:szCs w:val="28"/>
        </w:rPr>
        <w:t xml:space="preserve">і натисніть кнопку </w:t>
      </w:r>
      <w:r w:rsidRPr="00DD6600">
        <w:rPr>
          <w:bCs/>
          <w:sz w:val="28"/>
          <w:szCs w:val="28"/>
        </w:rPr>
        <w:t xml:space="preserve">Додати. </w:t>
      </w:r>
      <w:r w:rsidRPr="00DD6600">
        <w:rPr>
          <w:sz w:val="28"/>
          <w:szCs w:val="28"/>
        </w:rPr>
        <w:t>Назва заголовка стовпця таблиці елементу перегляду з</w:t>
      </w:r>
      <w:r w:rsidR="00D23120">
        <w:rPr>
          <w:sz w:val="28"/>
          <w:szCs w:val="28"/>
        </w:rPr>
        <w:t>’</w:t>
      </w:r>
      <w:r w:rsidRPr="00DD6600">
        <w:rPr>
          <w:sz w:val="28"/>
          <w:szCs w:val="28"/>
        </w:rPr>
        <w:t xml:space="preserve">явиться в списку </w:t>
      </w:r>
      <w:r w:rsidRPr="00DD6600">
        <w:rPr>
          <w:bCs/>
          <w:sz w:val="28"/>
          <w:szCs w:val="28"/>
        </w:rPr>
        <w:t xml:space="preserve">Вибрані заголовки. </w:t>
      </w:r>
      <w:r w:rsidRPr="00DD6600">
        <w:rPr>
          <w:sz w:val="28"/>
          <w:szCs w:val="28"/>
        </w:rPr>
        <w:t xml:space="preserve">Повторіть вказану операцію для заголовків </w:t>
      </w:r>
      <w:r w:rsidRPr="00DD6600">
        <w:rPr>
          <w:iCs/>
          <w:sz w:val="28"/>
          <w:szCs w:val="28"/>
        </w:rPr>
        <w:t xml:space="preserve">Джерело </w:t>
      </w:r>
      <w:r w:rsidRPr="00DD6600">
        <w:rPr>
          <w:sz w:val="28"/>
          <w:szCs w:val="28"/>
        </w:rPr>
        <w:t xml:space="preserve">і </w:t>
      </w:r>
      <w:r w:rsidRPr="00DD6600">
        <w:rPr>
          <w:iCs/>
          <w:sz w:val="28"/>
          <w:szCs w:val="28"/>
        </w:rPr>
        <w:t xml:space="preserve">Опис, </w:t>
      </w:r>
      <w:r w:rsidRPr="00DD6600">
        <w:rPr>
          <w:sz w:val="28"/>
          <w:szCs w:val="28"/>
        </w:rPr>
        <w:t xml:space="preserve">після чого, прокрутивши список </w:t>
      </w:r>
      <w:r w:rsidRPr="00DD6600">
        <w:rPr>
          <w:bCs/>
          <w:sz w:val="28"/>
          <w:szCs w:val="28"/>
        </w:rPr>
        <w:t xml:space="preserve">Доступні заголовки </w:t>
      </w:r>
      <w:r w:rsidRPr="00DD6600">
        <w:rPr>
          <w:sz w:val="28"/>
          <w:szCs w:val="28"/>
        </w:rPr>
        <w:t xml:space="preserve">вгору, додайте заголовок </w:t>
      </w:r>
      <w:r w:rsidRPr="00DD6600">
        <w:rPr>
          <w:iCs/>
          <w:sz w:val="28"/>
          <w:szCs w:val="28"/>
        </w:rPr>
        <w:t>Атрибут 1.</w:t>
      </w:r>
    </w:p>
    <w:p w:rsidR="006811D7" w:rsidRPr="00460A49" w:rsidRDefault="006811D7" w:rsidP="006811D7">
      <w:pPr>
        <w:shd w:val="clear" w:color="auto" w:fill="FFFFFF"/>
        <w:tabs>
          <w:tab w:val="left" w:pos="1042"/>
        </w:tabs>
        <w:rPr>
          <w:sz w:val="28"/>
          <w:szCs w:val="28"/>
        </w:rPr>
      </w:pPr>
    </w:p>
    <w:p w:rsidR="00290882" w:rsidRPr="00460A49" w:rsidRDefault="00290882" w:rsidP="00B03134">
      <w:pPr>
        <w:shd w:val="clear" w:color="auto" w:fill="FFFFFF"/>
        <w:ind w:firstLine="567"/>
        <w:jc w:val="both"/>
        <w:rPr>
          <w:sz w:val="28"/>
          <w:szCs w:val="28"/>
        </w:rPr>
      </w:pPr>
      <w:r w:rsidRPr="00DD6600">
        <w:rPr>
          <w:sz w:val="28"/>
          <w:szCs w:val="28"/>
        </w:rPr>
        <w:t xml:space="preserve">6. Виберіть заголовок </w:t>
      </w:r>
      <w:r w:rsidRPr="00DD6600">
        <w:rPr>
          <w:iCs/>
          <w:sz w:val="28"/>
          <w:szCs w:val="28"/>
        </w:rPr>
        <w:t xml:space="preserve">Атрибут 1 </w:t>
      </w:r>
      <w:r w:rsidRPr="00DD6600">
        <w:rPr>
          <w:sz w:val="28"/>
          <w:szCs w:val="28"/>
        </w:rPr>
        <w:t xml:space="preserve">в списку </w:t>
      </w:r>
      <w:r w:rsidRPr="00DD6600">
        <w:rPr>
          <w:bCs/>
          <w:sz w:val="28"/>
          <w:szCs w:val="28"/>
        </w:rPr>
        <w:t xml:space="preserve">Вибрані заголовки, </w:t>
      </w:r>
      <w:r w:rsidRPr="00DD6600">
        <w:rPr>
          <w:sz w:val="28"/>
          <w:szCs w:val="28"/>
        </w:rPr>
        <w:t xml:space="preserve">натисніть праву клавішу миші і виберіть команду </w:t>
      </w:r>
      <w:r w:rsidRPr="00DD6600">
        <w:rPr>
          <w:bCs/>
          <w:sz w:val="28"/>
          <w:szCs w:val="28"/>
        </w:rPr>
        <w:t xml:space="preserve">Перейменувати </w:t>
      </w:r>
      <w:r w:rsidRPr="00DD6600">
        <w:rPr>
          <w:sz w:val="28"/>
          <w:szCs w:val="28"/>
        </w:rPr>
        <w:t>в контекстному меню, що з</w:t>
      </w:r>
      <w:r w:rsidR="00D23120">
        <w:rPr>
          <w:sz w:val="28"/>
          <w:szCs w:val="28"/>
        </w:rPr>
        <w:t>’</w:t>
      </w:r>
      <w:r w:rsidRPr="00DD6600">
        <w:rPr>
          <w:sz w:val="28"/>
          <w:szCs w:val="28"/>
        </w:rPr>
        <w:t>явилося. Змініть ім</w:t>
      </w:r>
      <w:r w:rsidR="00D23120">
        <w:rPr>
          <w:sz w:val="28"/>
          <w:szCs w:val="28"/>
        </w:rPr>
        <w:t>’</w:t>
      </w:r>
      <w:r w:rsidRPr="00DD6600">
        <w:rPr>
          <w:sz w:val="28"/>
          <w:szCs w:val="28"/>
        </w:rPr>
        <w:t xml:space="preserve">я стовпця </w:t>
      </w:r>
      <w:r w:rsidRPr="00DD6600">
        <w:rPr>
          <w:iCs/>
          <w:sz w:val="28"/>
          <w:szCs w:val="28"/>
        </w:rPr>
        <w:t xml:space="preserve">Атрибут 1 </w:t>
      </w:r>
      <w:r w:rsidRPr="00DD6600">
        <w:rPr>
          <w:sz w:val="28"/>
          <w:szCs w:val="28"/>
        </w:rPr>
        <w:t xml:space="preserve">на </w:t>
      </w:r>
      <w:r w:rsidRPr="00DD6600">
        <w:rPr>
          <w:iCs/>
          <w:sz w:val="28"/>
          <w:szCs w:val="28"/>
        </w:rPr>
        <w:t xml:space="preserve">Значення, </w:t>
      </w:r>
      <w:r w:rsidRPr="00DD6600">
        <w:rPr>
          <w:sz w:val="28"/>
          <w:szCs w:val="28"/>
        </w:rPr>
        <w:t xml:space="preserve">після чого натисніть кнопку </w:t>
      </w:r>
      <w:r w:rsidRPr="00DD6600">
        <w:rPr>
          <w:noProof/>
          <w:sz w:val="28"/>
          <w:szCs w:val="28"/>
          <w:vertAlign w:val="subscript"/>
        </w:rPr>
        <w:drawing>
          <wp:inline distT="0" distB="0" distL="0" distR="0" wp14:anchorId="2F41E964" wp14:editId="0EA35BA0">
            <wp:extent cx="127000" cy="241300"/>
            <wp:effectExtent l="19050" t="0" r="6350"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6"/>
                    <a:srcRect/>
                    <a:stretch>
                      <a:fillRect/>
                    </a:stretch>
                  </pic:blipFill>
                  <pic:spPr bwMode="auto">
                    <a:xfrm>
                      <a:off x="0" y="0"/>
                      <a:ext cx="127000" cy="241300"/>
                    </a:xfrm>
                    <a:prstGeom prst="rect">
                      <a:avLst/>
                    </a:prstGeom>
                    <a:noFill/>
                    <a:ln w="9525">
                      <a:noFill/>
                      <a:miter lim="800000"/>
                      <a:headEnd/>
                      <a:tailEnd/>
                    </a:ln>
                  </pic:spPr>
                </pic:pic>
              </a:graphicData>
            </a:graphic>
          </wp:inline>
        </w:drawing>
      </w:r>
      <w:r w:rsidRPr="00DD6600">
        <w:rPr>
          <w:sz w:val="28"/>
          <w:szCs w:val="28"/>
        </w:rPr>
        <w:t xml:space="preserve">. </w:t>
      </w:r>
    </w:p>
    <w:p w:rsidR="00290882" w:rsidRPr="00DD6600" w:rsidRDefault="00290882" w:rsidP="006811D7">
      <w:pPr>
        <w:shd w:val="clear" w:color="auto" w:fill="FFFFFF"/>
        <w:ind w:firstLine="567"/>
        <w:jc w:val="both"/>
        <w:rPr>
          <w:sz w:val="28"/>
          <w:szCs w:val="28"/>
        </w:rPr>
      </w:pPr>
      <w:r w:rsidRPr="00DD6600">
        <w:rPr>
          <w:sz w:val="28"/>
          <w:szCs w:val="28"/>
        </w:rPr>
        <w:t xml:space="preserve">7. Натисніть кнопку </w:t>
      </w:r>
      <w:r w:rsidRPr="00DD6600">
        <w:rPr>
          <w:bCs/>
          <w:sz w:val="28"/>
          <w:szCs w:val="28"/>
        </w:rPr>
        <w:t xml:space="preserve">Застосувати </w:t>
      </w:r>
      <w:r w:rsidRPr="00DD6600">
        <w:rPr>
          <w:sz w:val="28"/>
          <w:szCs w:val="28"/>
        </w:rPr>
        <w:t xml:space="preserve">діалоговій панелі, після чого виберіть закладку </w:t>
      </w:r>
      <w:r w:rsidRPr="00DD6600">
        <w:rPr>
          <w:bCs/>
          <w:spacing w:val="-1"/>
          <w:sz w:val="28"/>
          <w:szCs w:val="28"/>
        </w:rPr>
        <w:t xml:space="preserve">Підписка </w:t>
      </w:r>
      <w:r w:rsidRPr="00DD6600">
        <w:rPr>
          <w:spacing w:val="-1"/>
          <w:sz w:val="28"/>
          <w:szCs w:val="28"/>
        </w:rPr>
        <w:t xml:space="preserve">і натисніть кнопку </w:t>
      </w:r>
      <w:r w:rsidRPr="00DD6600">
        <w:rPr>
          <w:bCs/>
          <w:spacing w:val="-1"/>
          <w:sz w:val="28"/>
          <w:szCs w:val="28"/>
        </w:rPr>
        <w:t xml:space="preserve">Додати </w:t>
      </w:r>
      <w:r w:rsidRPr="00DD6600">
        <w:rPr>
          <w:spacing w:val="-1"/>
          <w:sz w:val="28"/>
          <w:szCs w:val="28"/>
        </w:rPr>
        <w:t>на сторінці властивостей, що з</w:t>
      </w:r>
      <w:r w:rsidR="00D23120">
        <w:rPr>
          <w:spacing w:val="-1"/>
          <w:sz w:val="28"/>
          <w:szCs w:val="28"/>
        </w:rPr>
        <w:t>’</w:t>
      </w:r>
      <w:r w:rsidRPr="00DD6600">
        <w:rPr>
          <w:spacing w:val="-1"/>
          <w:sz w:val="28"/>
          <w:szCs w:val="28"/>
        </w:rPr>
        <w:t xml:space="preserve">явилася. Введіть назву </w:t>
      </w:r>
      <w:r w:rsidRPr="00DD6600">
        <w:rPr>
          <w:sz w:val="28"/>
          <w:szCs w:val="28"/>
        </w:rPr>
        <w:t xml:space="preserve">підписки </w:t>
      </w:r>
      <w:r w:rsidRPr="00DD6600">
        <w:rPr>
          <w:iCs/>
          <w:sz w:val="28"/>
          <w:szCs w:val="28"/>
        </w:rPr>
        <w:t xml:space="preserve">Training </w:t>
      </w:r>
      <w:r w:rsidRPr="00DD6600">
        <w:rPr>
          <w:sz w:val="28"/>
          <w:szCs w:val="28"/>
        </w:rPr>
        <w:t xml:space="preserve">і натисніть кнопку </w:t>
      </w:r>
      <w:r w:rsidRPr="00DD6600">
        <w:rPr>
          <w:bCs/>
          <w:sz w:val="28"/>
          <w:szCs w:val="28"/>
        </w:rPr>
        <w:t xml:space="preserve">Змінити. </w:t>
      </w:r>
      <w:r w:rsidRPr="00DD6600">
        <w:rPr>
          <w:sz w:val="28"/>
          <w:szCs w:val="28"/>
        </w:rPr>
        <w:t xml:space="preserve">На екран монітора буде виведена діалогова панель властивостей підписки </w:t>
      </w:r>
      <w:r w:rsidRPr="00DD6600">
        <w:rPr>
          <w:iCs/>
          <w:sz w:val="28"/>
          <w:szCs w:val="28"/>
        </w:rPr>
        <w:t xml:space="preserve">Training </w:t>
      </w:r>
      <w:r w:rsidRPr="00DD6600">
        <w:rPr>
          <w:sz w:val="28"/>
          <w:szCs w:val="28"/>
        </w:rPr>
        <w:t xml:space="preserve">з вибраною сторінкою </w:t>
      </w:r>
      <w:r w:rsidRPr="00DD6600">
        <w:rPr>
          <w:bCs/>
          <w:sz w:val="28"/>
          <w:szCs w:val="28"/>
        </w:rPr>
        <w:t>Сервер</w:t>
      </w:r>
      <w:r w:rsidRPr="00DD6600">
        <w:rPr>
          <w:sz w:val="28"/>
          <w:szCs w:val="28"/>
        </w:rPr>
        <w:t>.</w:t>
      </w:r>
    </w:p>
    <w:p w:rsidR="00290882" w:rsidRPr="00EA5E0C" w:rsidRDefault="00290882" w:rsidP="006811D7">
      <w:pPr>
        <w:shd w:val="clear" w:color="auto" w:fill="FFFFFF"/>
        <w:ind w:firstLine="567"/>
        <w:jc w:val="both"/>
        <w:rPr>
          <w:sz w:val="28"/>
          <w:szCs w:val="28"/>
        </w:rPr>
      </w:pPr>
      <w:r w:rsidRPr="00EA5E0C">
        <w:rPr>
          <w:sz w:val="28"/>
          <w:szCs w:val="28"/>
        </w:rPr>
        <w:t xml:space="preserve">8. Натисніть кнопку </w:t>
      </w:r>
      <w:r w:rsidRPr="00EA5E0C">
        <w:rPr>
          <w:bCs/>
          <w:sz w:val="28"/>
          <w:szCs w:val="28"/>
        </w:rPr>
        <w:t xml:space="preserve">Огляд </w:t>
      </w:r>
      <w:r w:rsidRPr="00EA5E0C">
        <w:rPr>
          <w:sz w:val="28"/>
          <w:szCs w:val="28"/>
        </w:rPr>
        <w:t xml:space="preserve">і в лівій області </w:t>
      </w:r>
      <w:r w:rsidRPr="00EA5E0C">
        <w:rPr>
          <w:bCs/>
          <w:sz w:val="28"/>
          <w:szCs w:val="28"/>
        </w:rPr>
        <w:t xml:space="preserve">Універсального навігатора тегів ОРС </w:t>
      </w:r>
      <w:r w:rsidRPr="00EA5E0C">
        <w:rPr>
          <w:sz w:val="28"/>
          <w:szCs w:val="28"/>
        </w:rPr>
        <w:t xml:space="preserve">виберіть назву сервера аварійних подій </w:t>
      </w:r>
      <w:r w:rsidRPr="00EA5E0C">
        <w:rPr>
          <w:iCs/>
          <w:sz w:val="28"/>
          <w:szCs w:val="28"/>
        </w:rPr>
        <w:t>ICONICS.AlarmServer.1</w:t>
      </w:r>
      <w:r w:rsidRPr="00EA5E0C">
        <w:rPr>
          <w:sz w:val="28"/>
          <w:szCs w:val="28"/>
        </w:rPr>
        <w:t xml:space="preserve">, після чого закрийте вікно </w:t>
      </w:r>
      <w:r w:rsidRPr="00EA5E0C">
        <w:rPr>
          <w:bCs/>
          <w:sz w:val="28"/>
          <w:szCs w:val="28"/>
        </w:rPr>
        <w:t xml:space="preserve">Навігатора </w:t>
      </w:r>
      <w:r w:rsidRPr="00EA5E0C">
        <w:rPr>
          <w:sz w:val="28"/>
          <w:szCs w:val="28"/>
        </w:rPr>
        <w:t>натисненням кнопки ОК. Назва сервера з</w:t>
      </w:r>
      <w:r w:rsidR="00D23120">
        <w:rPr>
          <w:sz w:val="28"/>
          <w:szCs w:val="28"/>
        </w:rPr>
        <w:t>’</w:t>
      </w:r>
      <w:r w:rsidRPr="00EA5E0C">
        <w:rPr>
          <w:sz w:val="28"/>
          <w:szCs w:val="28"/>
        </w:rPr>
        <w:t xml:space="preserve">явиться в полі </w:t>
      </w:r>
      <w:r w:rsidRPr="00EA5E0C">
        <w:rPr>
          <w:bCs/>
          <w:sz w:val="28"/>
          <w:szCs w:val="28"/>
        </w:rPr>
        <w:t xml:space="preserve">Сервер подій </w:t>
      </w:r>
      <w:r w:rsidRPr="00EA5E0C">
        <w:rPr>
          <w:sz w:val="28"/>
          <w:szCs w:val="28"/>
        </w:rPr>
        <w:t xml:space="preserve">сторінки властивостей </w:t>
      </w:r>
      <w:r w:rsidRPr="00EA5E0C">
        <w:rPr>
          <w:bCs/>
          <w:sz w:val="28"/>
          <w:szCs w:val="28"/>
        </w:rPr>
        <w:t>Сервер</w:t>
      </w:r>
      <w:r w:rsidRPr="00EA5E0C">
        <w:rPr>
          <w:sz w:val="28"/>
          <w:szCs w:val="28"/>
        </w:rPr>
        <w:t>.</w:t>
      </w:r>
    </w:p>
    <w:p w:rsidR="00290882" w:rsidRPr="00EA5E0C" w:rsidRDefault="00290882" w:rsidP="006811D7">
      <w:pPr>
        <w:shd w:val="clear" w:color="auto" w:fill="FFFFFF"/>
        <w:ind w:firstLine="567"/>
        <w:jc w:val="both"/>
        <w:rPr>
          <w:sz w:val="28"/>
          <w:szCs w:val="28"/>
        </w:rPr>
      </w:pPr>
      <w:r w:rsidRPr="00EA5E0C">
        <w:rPr>
          <w:sz w:val="28"/>
          <w:szCs w:val="28"/>
        </w:rPr>
        <w:t xml:space="preserve">9. Клацніть лівою клавішею миші на закладці Атрибути. Виберіть в списку </w:t>
      </w:r>
      <w:r w:rsidRPr="00EA5E0C">
        <w:rPr>
          <w:bCs/>
          <w:sz w:val="28"/>
          <w:szCs w:val="28"/>
        </w:rPr>
        <w:t xml:space="preserve">Доступні </w:t>
      </w:r>
      <w:r w:rsidRPr="00EA5E0C">
        <w:rPr>
          <w:sz w:val="28"/>
          <w:szCs w:val="28"/>
        </w:rPr>
        <w:t>на сторінки властивостей Атрибути, що з</w:t>
      </w:r>
      <w:r w:rsidR="00D23120">
        <w:rPr>
          <w:sz w:val="28"/>
          <w:szCs w:val="28"/>
        </w:rPr>
        <w:t>’</w:t>
      </w:r>
      <w:r w:rsidRPr="00EA5E0C">
        <w:rPr>
          <w:sz w:val="28"/>
          <w:szCs w:val="28"/>
        </w:rPr>
        <w:t xml:space="preserve">явилася, назву додаткового атрибуту </w:t>
      </w:r>
      <w:r w:rsidRPr="00EA5E0C">
        <w:rPr>
          <w:iCs/>
          <w:sz w:val="28"/>
          <w:szCs w:val="28"/>
        </w:rPr>
        <w:t xml:space="preserve">Поточне значення </w:t>
      </w:r>
      <w:r w:rsidRPr="00EA5E0C">
        <w:rPr>
          <w:sz w:val="28"/>
          <w:szCs w:val="28"/>
        </w:rPr>
        <w:t xml:space="preserve">і натисніть кнопку </w:t>
      </w:r>
      <w:r w:rsidRPr="00EA5E0C">
        <w:rPr>
          <w:bCs/>
          <w:sz w:val="28"/>
          <w:szCs w:val="28"/>
        </w:rPr>
        <w:t>Додати</w:t>
      </w:r>
      <w:r w:rsidRPr="00EA5E0C">
        <w:rPr>
          <w:sz w:val="28"/>
          <w:szCs w:val="28"/>
        </w:rPr>
        <w:t>. Назва атрибуту з</w:t>
      </w:r>
      <w:r w:rsidR="00D23120">
        <w:rPr>
          <w:sz w:val="28"/>
          <w:szCs w:val="28"/>
        </w:rPr>
        <w:t>’</w:t>
      </w:r>
      <w:r w:rsidRPr="00EA5E0C">
        <w:rPr>
          <w:sz w:val="28"/>
          <w:szCs w:val="28"/>
        </w:rPr>
        <w:t xml:space="preserve">явиться в списку </w:t>
      </w:r>
      <w:r w:rsidRPr="00EA5E0C">
        <w:rPr>
          <w:bCs/>
          <w:sz w:val="28"/>
          <w:szCs w:val="28"/>
        </w:rPr>
        <w:t>Підписані.</w:t>
      </w:r>
    </w:p>
    <w:p w:rsidR="00290882" w:rsidRPr="00EA5E0C" w:rsidRDefault="00290882" w:rsidP="006811D7">
      <w:pPr>
        <w:shd w:val="clear" w:color="auto" w:fill="FFFFFF"/>
        <w:ind w:firstLine="567"/>
        <w:jc w:val="both"/>
        <w:rPr>
          <w:sz w:val="28"/>
          <w:szCs w:val="28"/>
        </w:rPr>
      </w:pPr>
      <w:r w:rsidRPr="00EA5E0C">
        <w:rPr>
          <w:spacing w:val="-1"/>
          <w:sz w:val="28"/>
          <w:szCs w:val="28"/>
        </w:rPr>
        <w:t xml:space="preserve">10. </w:t>
      </w:r>
      <w:r w:rsidRPr="00EA5E0C">
        <w:rPr>
          <w:sz w:val="28"/>
          <w:szCs w:val="28"/>
        </w:rPr>
        <w:t xml:space="preserve">Клацніть </w:t>
      </w:r>
      <w:r w:rsidRPr="00EA5E0C">
        <w:rPr>
          <w:spacing w:val="-1"/>
          <w:sz w:val="28"/>
          <w:szCs w:val="28"/>
        </w:rPr>
        <w:t xml:space="preserve">на випадаючому списку </w:t>
      </w:r>
      <w:r w:rsidRPr="00EA5E0C">
        <w:rPr>
          <w:bCs/>
          <w:spacing w:val="-1"/>
          <w:sz w:val="28"/>
          <w:szCs w:val="28"/>
        </w:rPr>
        <w:t xml:space="preserve">Категорія події </w:t>
      </w:r>
      <w:r w:rsidRPr="00EA5E0C">
        <w:rPr>
          <w:spacing w:val="-1"/>
          <w:sz w:val="28"/>
          <w:szCs w:val="28"/>
        </w:rPr>
        <w:t xml:space="preserve">і виберіть в ньому елемент </w:t>
      </w:r>
      <w:r w:rsidRPr="00EA5E0C">
        <w:rPr>
          <w:iCs/>
          <w:sz w:val="28"/>
          <w:szCs w:val="28"/>
        </w:rPr>
        <w:t xml:space="preserve">Дискретний стан. </w:t>
      </w:r>
      <w:r w:rsidRPr="00EA5E0C">
        <w:rPr>
          <w:sz w:val="28"/>
          <w:szCs w:val="28"/>
        </w:rPr>
        <w:t xml:space="preserve">У списку додаткових атрибутів події </w:t>
      </w:r>
      <w:r w:rsidRPr="00EA5E0C">
        <w:rPr>
          <w:bCs/>
          <w:sz w:val="28"/>
          <w:szCs w:val="28"/>
        </w:rPr>
        <w:t xml:space="preserve">Доступні </w:t>
      </w:r>
      <w:r w:rsidRPr="00EA5E0C">
        <w:rPr>
          <w:sz w:val="28"/>
          <w:szCs w:val="28"/>
        </w:rPr>
        <w:t xml:space="preserve">виберіть атрибут </w:t>
      </w:r>
      <w:r w:rsidRPr="00EA5E0C">
        <w:rPr>
          <w:iCs/>
          <w:sz w:val="28"/>
          <w:szCs w:val="28"/>
        </w:rPr>
        <w:t xml:space="preserve">Лічильник подій </w:t>
      </w:r>
      <w:r w:rsidRPr="00EA5E0C">
        <w:rPr>
          <w:sz w:val="28"/>
          <w:szCs w:val="28"/>
        </w:rPr>
        <w:t xml:space="preserve">і натисніть кнопку </w:t>
      </w:r>
      <w:r w:rsidRPr="00EA5E0C">
        <w:rPr>
          <w:bCs/>
          <w:sz w:val="28"/>
          <w:szCs w:val="28"/>
        </w:rPr>
        <w:t xml:space="preserve">Додати. </w:t>
      </w:r>
      <w:r w:rsidRPr="00EA5E0C">
        <w:rPr>
          <w:sz w:val="28"/>
          <w:szCs w:val="28"/>
        </w:rPr>
        <w:t>Назва атрибуту з</w:t>
      </w:r>
      <w:r w:rsidR="00D23120">
        <w:rPr>
          <w:sz w:val="28"/>
          <w:szCs w:val="28"/>
        </w:rPr>
        <w:t>’</w:t>
      </w:r>
      <w:r w:rsidRPr="00EA5E0C">
        <w:rPr>
          <w:sz w:val="28"/>
          <w:szCs w:val="28"/>
        </w:rPr>
        <w:t xml:space="preserve">явиться в списку </w:t>
      </w:r>
      <w:r w:rsidRPr="00EA5E0C">
        <w:rPr>
          <w:bCs/>
          <w:sz w:val="28"/>
          <w:szCs w:val="28"/>
        </w:rPr>
        <w:t>Підписані.</w:t>
      </w:r>
    </w:p>
    <w:p w:rsidR="00290882" w:rsidRPr="00EA5E0C" w:rsidRDefault="00290882" w:rsidP="006811D7">
      <w:pPr>
        <w:shd w:val="clear" w:color="auto" w:fill="FFFFFF"/>
        <w:tabs>
          <w:tab w:val="left" w:pos="851"/>
        </w:tabs>
        <w:ind w:firstLine="567"/>
        <w:jc w:val="both"/>
        <w:rPr>
          <w:sz w:val="28"/>
          <w:szCs w:val="28"/>
        </w:rPr>
      </w:pPr>
      <w:r w:rsidRPr="00EA5E0C">
        <w:rPr>
          <w:spacing w:val="-16"/>
          <w:sz w:val="28"/>
          <w:szCs w:val="28"/>
        </w:rPr>
        <w:t>11.</w:t>
      </w:r>
      <w:r w:rsidR="006811D7" w:rsidRPr="00EA5E0C">
        <w:rPr>
          <w:sz w:val="28"/>
          <w:szCs w:val="28"/>
        </w:rPr>
        <w:t xml:space="preserve"> </w:t>
      </w:r>
      <w:r w:rsidRPr="00EA5E0C">
        <w:rPr>
          <w:sz w:val="28"/>
          <w:szCs w:val="28"/>
        </w:rPr>
        <w:t xml:space="preserve">Закрийте діалогову панель </w:t>
      </w:r>
      <w:r w:rsidRPr="00EA5E0C">
        <w:rPr>
          <w:bCs/>
          <w:sz w:val="28"/>
          <w:szCs w:val="28"/>
        </w:rPr>
        <w:t xml:space="preserve">Підписка на події </w:t>
      </w:r>
      <w:r w:rsidRPr="00EA5E0C">
        <w:rPr>
          <w:sz w:val="28"/>
          <w:szCs w:val="28"/>
        </w:rPr>
        <w:t>натисненням кнопки ОК.</w:t>
      </w:r>
    </w:p>
    <w:p w:rsidR="00290882" w:rsidRPr="00EA5E0C" w:rsidRDefault="00290882" w:rsidP="006811D7">
      <w:pPr>
        <w:shd w:val="clear" w:color="auto" w:fill="FFFFFF"/>
        <w:tabs>
          <w:tab w:val="left" w:pos="851"/>
          <w:tab w:val="left" w:pos="1147"/>
        </w:tabs>
        <w:ind w:firstLine="567"/>
        <w:jc w:val="both"/>
        <w:rPr>
          <w:sz w:val="28"/>
          <w:szCs w:val="28"/>
        </w:rPr>
      </w:pPr>
      <w:r w:rsidRPr="00EA5E0C">
        <w:rPr>
          <w:spacing w:val="-16"/>
          <w:sz w:val="28"/>
          <w:szCs w:val="28"/>
        </w:rPr>
        <w:t>12.</w:t>
      </w:r>
      <w:r w:rsidR="006811D7" w:rsidRPr="00EA5E0C">
        <w:rPr>
          <w:sz w:val="28"/>
          <w:szCs w:val="28"/>
        </w:rPr>
        <w:t xml:space="preserve"> </w:t>
      </w:r>
      <w:r w:rsidRPr="00EA5E0C">
        <w:rPr>
          <w:sz w:val="28"/>
          <w:szCs w:val="28"/>
        </w:rPr>
        <w:t xml:space="preserve">Натисніть кнопку </w:t>
      </w:r>
      <w:r w:rsidRPr="00EA5E0C">
        <w:rPr>
          <w:bCs/>
          <w:sz w:val="28"/>
          <w:szCs w:val="28"/>
        </w:rPr>
        <w:t xml:space="preserve">Застосувати </w:t>
      </w:r>
      <w:r w:rsidRPr="00EA5E0C">
        <w:rPr>
          <w:sz w:val="28"/>
          <w:szCs w:val="28"/>
        </w:rPr>
        <w:t>діалоговій панелі властивостей елементу перегляду текучих подій, тоді збільшіть висоту таблиці після чого таблиця елементу перегляду прийме вигляд.</w:t>
      </w:r>
    </w:p>
    <w:p w:rsidR="00290882" w:rsidRPr="00460A49" w:rsidRDefault="00290882" w:rsidP="006811D7">
      <w:pPr>
        <w:shd w:val="clear" w:color="auto" w:fill="FFFFFF"/>
        <w:ind w:firstLine="567"/>
        <w:jc w:val="both"/>
        <w:rPr>
          <w:sz w:val="28"/>
          <w:szCs w:val="28"/>
        </w:rPr>
      </w:pPr>
      <w:r w:rsidRPr="00460A49">
        <w:rPr>
          <w:sz w:val="28"/>
          <w:szCs w:val="28"/>
        </w:rPr>
        <w:t>13. Натисніть кнопку ОК для закриття діалогової панелі властивостей елементу перегляду текучих подій.</w:t>
      </w:r>
    </w:p>
    <w:p w:rsidR="00290882" w:rsidRPr="00EA5E0C" w:rsidRDefault="00290882" w:rsidP="006811D7">
      <w:pPr>
        <w:shd w:val="clear" w:color="auto" w:fill="FFFFFF"/>
        <w:ind w:firstLine="567"/>
        <w:jc w:val="both"/>
        <w:rPr>
          <w:sz w:val="28"/>
          <w:szCs w:val="28"/>
        </w:rPr>
      </w:pPr>
      <w:r w:rsidRPr="00EA5E0C">
        <w:rPr>
          <w:sz w:val="28"/>
          <w:szCs w:val="28"/>
        </w:rPr>
        <w:t xml:space="preserve">14. Виберіть команду </w:t>
      </w:r>
      <w:r w:rsidRPr="00EA5E0C">
        <w:rPr>
          <w:bCs/>
          <w:sz w:val="28"/>
          <w:szCs w:val="28"/>
        </w:rPr>
        <w:t xml:space="preserve">Властивості екранної форми </w:t>
      </w:r>
      <w:r w:rsidRPr="00EA5E0C">
        <w:rPr>
          <w:sz w:val="28"/>
          <w:szCs w:val="28"/>
        </w:rPr>
        <w:t xml:space="preserve">меню </w:t>
      </w:r>
      <w:r w:rsidRPr="00EA5E0C">
        <w:rPr>
          <w:bCs/>
          <w:sz w:val="28"/>
          <w:szCs w:val="28"/>
        </w:rPr>
        <w:t xml:space="preserve">Формат </w:t>
      </w:r>
      <w:r w:rsidRPr="00EA5E0C">
        <w:rPr>
          <w:sz w:val="28"/>
          <w:szCs w:val="28"/>
        </w:rPr>
        <w:t xml:space="preserve">і в діалоговій панелі </w:t>
      </w:r>
      <w:r w:rsidRPr="00EA5E0C">
        <w:rPr>
          <w:bCs/>
          <w:sz w:val="28"/>
          <w:szCs w:val="28"/>
        </w:rPr>
        <w:t xml:space="preserve">Властивості екранної форми, </w:t>
      </w:r>
      <w:r w:rsidRPr="00EA5E0C">
        <w:rPr>
          <w:sz w:val="28"/>
          <w:szCs w:val="28"/>
        </w:rPr>
        <w:t>що з</w:t>
      </w:r>
      <w:r w:rsidR="00D23120">
        <w:rPr>
          <w:sz w:val="28"/>
          <w:szCs w:val="28"/>
        </w:rPr>
        <w:t>’</w:t>
      </w:r>
      <w:r w:rsidRPr="00EA5E0C">
        <w:rPr>
          <w:sz w:val="28"/>
          <w:szCs w:val="28"/>
        </w:rPr>
        <w:t xml:space="preserve">явилася, клацніть на закладці </w:t>
      </w:r>
      <w:r w:rsidRPr="00EA5E0C">
        <w:rPr>
          <w:bCs/>
          <w:sz w:val="28"/>
          <w:szCs w:val="28"/>
        </w:rPr>
        <w:t xml:space="preserve">Виконання. </w:t>
      </w:r>
      <w:r w:rsidRPr="00EA5E0C">
        <w:rPr>
          <w:sz w:val="28"/>
          <w:szCs w:val="28"/>
        </w:rPr>
        <w:t xml:space="preserve">Введіть в поле </w:t>
      </w:r>
      <w:r w:rsidRPr="00EA5E0C">
        <w:rPr>
          <w:bCs/>
          <w:sz w:val="28"/>
          <w:szCs w:val="28"/>
        </w:rPr>
        <w:t xml:space="preserve">Інтервал оновлення </w:t>
      </w:r>
      <w:r w:rsidRPr="00EA5E0C">
        <w:rPr>
          <w:sz w:val="28"/>
          <w:szCs w:val="28"/>
        </w:rPr>
        <w:t>значення 500 мс, що зумовить надходження даних від пов</w:t>
      </w:r>
      <w:r w:rsidR="00D23120">
        <w:rPr>
          <w:sz w:val="28"/>
          <w:szCs w:val="28"/>
        </w:rPr>
        <w:t>’</w:t>
      </w:r>
      <w:r w:rsidRPr="00EA5E0C">
        <w:rPr>
          <w:sz w:val="28"/>
          <w:szCs w:val="28"/>
        </w:rPr>
        <w:t>язаних з екранною формою тегів ОРС з періодом приблизно рівним 500 мс. Перемальовування екрану (</w:t>
      </w:r>
      <w:r w:rsidR="00B03134">
        <w:rPr>
          <w:sz w:val="28"/>
          <w:szCs w:val="28"/>
        </w:rPr>
        <w:t>«</w:t>
      </w:r>
      <w:r w:rsidRPr="00EA5E0C">
        <w:rPr>
          <w:sz w:val="28"/>
          <w:szCs w:val="28"/>
        </w:rPr>
        <w:t>зміна відеокадру мнемосхеми</w:t>
      </w:r>
      <w:r w:rsidR="00B03134">
        <w:rPr>
          <w:sz w:val="28"/>
          <w:szCs w:val="28"/>
        </w:rPr>
        <w:t>»</w:t>
      </w:r>
      <w:r w:rsidRPr="00EA5E0C">
        <w:rPr>
          <w:sz w:val="28"/>
          <w:szCs w:val="28"/>
        </w:rPr>
        <w:t xml:space="preserve">) також відбуватиметься з періодом 500 мс. Закрийте діалогову панель </w:t>
      </w:r>
      <w:r w:rsidRPr="00EA5E0C">
        <w:rPr>
          <w:bCs/>
          <w:sz w:val="28"/>
          <w:szCs w:val="28"/>
        </w:rPr>
        <w:t xml:space="preserve">Властивості екранної форми </w:t>
      </w:r>
      <w:r w:rsidRPr="00EA5E0C">
        <w:rPr>
          <w:sz w:val="28"/>
          <w:szCs w:val="28"/>
        </w:rPr>
        <w:t>натисненням кнопки ОК.</w:t>
      </w:r>
    </w:p>
    <w:p w:rsidR="00290882" w:rsidRPr="00EA5E0C" w:rsidRDefault="00290882" w:rsidP="00AB4ED4">
      <w:pPr>
        <w:widowControl w:val="0"/>
        <w:numPr>
          <w:ilvl w:val="0"/>
          <w:numId w:val="37"/>
        </w:numPr>
        <w:shd w:val="clear" w:color="auto" w:fill="FFFFFF"/>
        <w:tabs>
          <w:tab w:val="left" w:pos="1094"/>
        </w:tabs>
        <w:autoSpaceDE w:val="0"/>
        <w:autoSpaceDN w:val="0"/>
        <w:adjustRightInd w:val="0"/>
        <w:ind w:firstLine="567"/>
        <w:jc w:val="both"/>
        <w:rPr>
          <w:spacing w:val="-15"/>
          <w:sz w:val="28"/>
          <w:szCs w:val="28"/>
        </w:rPr>
      </w:pPr>
      <w:r w:rsidRPr="00EA5E0C">
        <w:rPr>
          <w:sz w:val="28"/>
          <w:szCs w:val="28"/>
        </w:rPr>
        <w:t xml:space="preserve">Збережіть зміни в екранній формі для чого виберіть команду </w:t>
      </w:r>
      <w:r w:rsidRPr="00EA5E0C">
        <w:rPr>
          <w:bCs/>
          <w:sz w:val="28"/>
          <w:szCs w:val="28"/>
        </w:rPr>
        <w:t xml:space="preserve">Зберегти </w:t>
      </w:r>
      <w:r w:rsidRPr="00EA5E0C">
        <w:rPr>
          <w:sz w:val="28"/>
          <w:szCs w:val="28"/>
        </w:rPr>
        <w:t xml:space="preserve">меню </w:t>
      </w:r>
      <w:r w:rsidRPr="00EA5E0C">
        <w:rPr>
          <w:bCs/>
          <w:sz w:val="28"/>
          <w:szCs w:val="28"/>
        </w:rPr>
        <w:t>Файл.</w:t>
      </w:r>
    </w:p>
    <w:p w:rsidR="00290882" w:rsidRPr="00460A49" w:rsidRDefault="00290882" w:rsidP="00AB4ED4">
      <w:pPr>
        <w:widowControl w:val="0"/>
        <w:numPr>
          <w:ilvl w:val="0"/>
          <w:numId w:val="37"/>
        </w:numPr>
        <w:shd w:val="clear" w:color="auto" w:fill="FFFFFF"/>
        <w:tabs>
          <w:tab w:val="left" w:pos="1094"/>
        </w:tabs>
        <w:autoSpaceDE w:val="0"/>
        <w:autoSpaceDN w:val="0"/>
        <w:adjustRightInd w:val="0"/>
        <w:ind w:firstLine="567"/>
        <w:jc w:val="both"/>
        <w:rPr>
          <w:spacing w:val="-16"/>
          <w:sz w:val="28"/>
          <w:szCs w:val="28"/>
        </w:rPr>
      </w:pPr>
      <w:r w:rsidRPr="00460A49">
        <w:rPr>
          <w:sz w:val="28"/>
          <w:szCs w:val="28"/>
        </w:rPr>
        <w:t xml:space="preserve">Переведіть </w:t>
      </w:r>
      <w:r w:rsidRPr="00460A49">
        <w:rPr>
          <w:iCs/>
          <w:sz w:val="28"/>
          <w:szCs w:val="28"/>
        </w:rPr>
        <w:t xml:space="preserve">DataWorX32 </w:t>
      </w:r>
      <w:r w:rsidRPr="00460A49">
        <w:rPr>
          <w:sz w:val="28"/>
          <w:szCs w:val="28"/>
        </w:rPr>
        <w:t xml:space="preserve">в режим </w:t>
      </w:r>
      <w:r w:rsidRPr="00460A49">
        <w:rPr>
          <w:iCs/>
          <w:sz w:val="28"/>
          <w:szCs w:val="28"/>
        </w:rPr>
        <w:t xml:space="preserve">Виконання </w:t>
      </w:r>
      <w:r w:rsidRPr="00460A49">
        <w:rPr>
          <w:sz w:val="28"/>
          <w:szCs w:val="28"/>
        </w:rPr>
        <w:t xml:space="preserve">натиснувши кнопку </w:t>
      </w:r>
      <w:r w:rsidRPr="00460A49">
        <w:rPr>
          <w:sz w:val="28"/>
          <w:szCs w:val="28"/>
        </w:rPr>
        <w:lastRenderedPageBreak/>
        <w:t>інструментальної панелі його головного вікна.</w:t>
      </w:r>
    </w:p>
    <w:p w:rsidR="00290882" w:rsidRPr="00460A49" w:rsidRDefault="00290882" w:rsidP="00AB4ED4">
      <w:pPr>
        <w:widowControl w:val="0"/>
        <w:numPr>
          <w:ilvl w:val="0"/>
          <w:numId w:val="37"/>
        </w:numPr>
        <w:shd w:val="clear" w:color="auto" w:fill="FFFFFF"/>
        <w:tabs>
          <w:tab w:val="left" w:pos="1094"/>
        </w:tabs>
        <w:autoSpaceDE w:val="0"/>
        <w:autoSpaceDN w:val="0"/>
        <w:adjustRightInd w:val="0"/>
        <w:ind w:firstLine="567"/>
        <w:jc w:val="both"/>
        <w:rPr>
          <w:spacing w:val="-16"/>
          <w:sz w:val="28"/>
          <w:szCs w:val="28"/>
        </w:rPr>
      </w:pPr>
      <w:r w:rsidRPr="00460A49">
        <w:rPr>
          <w:sz w:val="28"/>
          <w:szCs w:val="28"/>
        </w:rPr>
        <w:t xml:space="preserve">Запустіть </w:t>
      </w:r>
      <w:r w:rsidRPr="00460A49">
        <w:rPr>
          <w:iCs/>
          <w:sz w:val="28"/>
          <w:szCs w:val="28"/>
        </w:rPr>
        <w:t xml:space="preserve">GenTray, </w:t>
      </w:r>
      <w:r w:rsidRPr="00460A49">
        <w:rPr>
          <w:sz w:val="28"/>
          <w:szCs w:val="28"/>
        </w:rPr>
        <w:t xml:space="preserve">що призведе до автоматичного запуску архівації даних, а також до запуску </w:t>
      </w:r>
      <w:r w:rsidRPr="00460A49">
        <w:rPr>
          <w:iCs/>
          <w:sz w:val="28"/>
          <w:szCs w:val="28"/>
        </w:rPr>
        <w:t>Генератора звітів TrendWorX32 Reporting.</w:t>
      </w:r>
    </w:p>
    <w:p w:rsidR="00290882" w:rsidRPr="00EA5E0C" w:rsidRDefault="00290882" w:rsidP="00AB4ED4">
      <w:pPr>
        <w:widowControl w:val="0"/>
        <w:numPr>
          <w:ilvl w:val="0"/>
          <w:numId w:val="37"/>
        </w:numPr>
        <w:shd w:val="clear" w:color="auto" w:fill="FFFFFF"/>
        <w:tabs>
          <w:tab w:val="left" w:pos="1094"/>
        </w:tabs>
        <w:autoSpaceDE w:val="0"/>
        <w:autoSpaceDN w:val="0"/>
        <w:adjustRightInd w:val="0"/>
        <w:ind w:firstLine="567"/>
        <w:jc w:val="both"/>
        <w:rPr>
          <w:spacing w:val="-15"/>
          <w:sz w:val="28"/>
          <w:szCs w:val="28"/>
        </w:rPr>
      </w:pPr>
      <w:r w:rsidRPr="00EA5E0C">
        <w:rPr>
          <w:sz w:val="28"/>
          <w:szCs w:val="28"/>
        </w:rPr>
        <w:t xml:space="preserve"> Клацніть лівою клавішею миші на значку і виберіть рядок </w:t>
      </w:r>
      <w:r w:rsidRPr="00EA5E0C">
        <w:rPr>
          <w:bCs/>
          <w:sz w:val="28"/>
          <w:szCs w:val="28"/>
        </w:rPr>
        <w:t xml:space="preserve">AlarmWorX32 </w:t>
      </w:r>
      <w:r w:rsidRPr="00EA5E0C">
        <w:rPr>
          <w:sz w:val="28"/>
          <w:szCs w:val="28"/>
        </w:rPr>
        <w:t>в меню, що з</w:t>
      </w:r>
      <w:r w:rsidR="00D23120">
        <w:rPr>
          <w:sz w:val="28"/>
          <w:szCs w:val="28"/>
        </w:rPr>
        <w:t>’</w:t>
      </w:r>
      <w:r w:rsidRPr="00EA5E0C">
        <w:rPr>
          <w:sz w:val="28"/>
          <w:szCs w:val="28"/>
        </w:rPr>
        <w:t xml:space="preserve">явилося, після чого відзначте команду </w:t>
      </w:r>
      <w:r w:rsidRPr="00EA5E0C">
        <w:rPr>
          <w:bCs/>
          <w:sz w:val="28"/>
          <w:szCs w:val="28"/>
        </w:rPr>
        <w:t xml:space="preserve">Автозапуск </w:t>
      </w:r>
      <w:r w:rsidRPr="00EA5E0C">
        <w:rPr>
          <w:sz w:val="28"/>
          <w:szCs w:val="28"/>
        </w:rPr>
        <w:t xml:space="preserve">в підменю </w:t>
      </w:r>
      <w:r w:rsidRPr="00EA5E0C">
        <w:rPr>
          <w:bCs/>
          <w:sz w:val="28"/>
          <w:szCs w:val="28"/>
        </w:rPr>
        <w:t>Сервер</w:t>
      </w:r>
      <w:r w:rsidRPr="00EA5E0C">
        <w:rPr>
          <w:sz w:val="28"/>
          <w:szCs w:val="28"/>
        </w:rPr>
        <w:t>.</w:t>
      </w:r>
    </w:p>
    <w:p w:rsidR="00290882" w:rsidRPr="00460A49" w:rsidRDefault="00290882" w:rsidP="006811D7">
      <w:pPr>
        <w:shd w:val="clear" w:color="auto" w:fill="FFFFFF"/>
        <w:ind w:firstLine="567"/>
        <w:jc w:val="both"/>
        <w:rPr>
          <w:sz w:val="28"/>
          <w:szCs w:val="28"/>
        </w:rPr>
      </w:pPr>
      <w:r w:rsidRPr="00460A49">
        <w:rPr>
          <w:sz w:val="28"/>
          <w:szCs w:val="28"/>
        </w:rPr>
        <w:t xml:space="preserve">Надалі при запуску </w:t>
      </w:r>
      <w:r w:rsidRPr="00460A49">
        <w:rPr>
          <w:iCs/>
          <w:sz w:val="28"/>
          <w:szCs w:val="28"/>
        </w:rPr>
        <w:t xml:space="preserve">GenTray </w:t>
      </w:r>
      <w:r w:rsidRPr="00460A49">
        <w:rPr>
          <w:sz w:val="28"/>
          <w:szCs w:val="28"/>
        </w:rPr>
        <w:t xml:space="preserve">відбуватиметься автоматичний запуск </w:t>
      </w:r>
      <w:r w:rsidRPr="00460A49">
        <w:rPr>
          <w:iCs/>
          <w:sz w:val="28"/>
          <w:szCs w:val="28"/>
        </w:rPr>
        <w:t>Сервера аварійних подій.</w:t>
      </w:r>
    </w:p>
    <w:p w:rsidR="00290882" w:rsidRPr="00EA5E0C" w:rsidRDefault="00290882" w:rsidP="00AB4ED4">
      <w:pPr>
        <w:widowControl w:val="0"/>
        <w:numPr>
          <w:ilvl w:val="0"/>
          <w:numId w:val="38"/>
        </w:numPr>
        <w:shd w:val="clear" w:color="auto" w:fill="FFFFFF"/>
        <w:tabs>
          <w:tab w:val="left" w:pos="1099"/>
        </w:tabs>
        <w:autoSpaceDE w:val="0"/>
        <w:autoSpaceDN w:val="0"/>
        <w:adjustRightInd w:val="0"/>
        <w:ind w:firstLine="567"/>
        <w:jc w:val="both"/>
        <w:rPr>
          <w:spacing w:val="-15"/>
          <w:sz w:val="28"/>
          <w:szCs w:val="28"/>
        </w:rPr>
      </w:pPr>
      <w:r w:rsidRPr="00EA5E0C">
        <w:rPr>
          <w:sz w:val="28"/>
          <w:szCs w:val="28"/>
        </w:rPr>
        <w:t xml:space="preserve">Запустіть </w:t>
      </w:r>
      <w:r w:rsidRPr="00EA5E0C">
        <w:rPr>
          <w:iCs/>
          <w:sz w:val="28"/>
          <w:szCs w:val="28"/>
        </w:rPr>
        <w:t xml:space="preserve">Сервер аварійних подій, </w:t>
      </w:r>
      <w:r w:rsidRPr="00EA5E0C">
        <w:rPr>
          <w:sz w:val="28"/>
          <w:szCs w:val="28"/>
        </w:rPr>
        <w:t xml:space="preserve">для чого клацніть лівою клавішею миші на значку і виберіть рядок </w:t>
      </w:r>
      <w:r w:rsidRPr="00EA5E0C">
        <w:rPr>
          <w:bCs/>
          <w:sz w:val="28"/>
          <w:szCs w:val="28"/>
        </w:rPr>
        <w:t xml:space="preserve">AlarmWorX32 </w:t>
      </w:r>
      <w:r w:rsidRPr="00EA5E0C">
        <w:rPr>
          <w:sz w:val="28"/>
          <w:szCs w:val="28"/>
        </w:rPr>
        <w:t>в меню, що з</w:t>
      </w:r>
      <w:r w:rsidR="00D23120">
        <w:rPr>
          <w:sz w:val="28"/>
          <w:szCs w:val="28"/>
        </w:rPr>
        <w:t>’</w:t>
      </w:r>
      <w:r w:rsidRPr="00EA5E0C">
        <w:rPr>
          <w:sz w:val="28"/>
          <w:szCs w:val="28"/>
        </w:rPr>
        <w:t xml:space="preserve">явилося, після чого виберіть команду </w:t>
      </w:r>
      <w:r w:rsidRPr="00EA5E0C">
        <w:rPr>
          <w:bCs/>
          <w:sz w:val="28"/>
          <w:szCs w:val="28"/>
        </w:rPr>
        <w:t xml:space="preserve">Запуск </w:t>
      </w:r>
      <w:r w:rsidRPr="00EA5E0C">
        <w:rPr>
          <w:sz w:val="28"/>
          <w:szCs w:val="28"/>
        </w:rPr>
        <w:t xml:space="preserve">в підменю </w:t>
      </w:r>
      <w:r w:rsidRPr="00EA5E0C">
        <w:rPr>
          <w:bCs/>
          <w:sz w:val="28"/>
          <w:szCs w:val="28"/>
        </w:rPr>
        <w:t>Сервер.</w:t>
      </w:r>
    </w:p>
    <w:p w:rsidR="00290882" w:rsidRPr="00EA5E0C" w:rsidRDefault="00290882" w:rsidP="00AB4ED4">
      <w:pPr>
        <w:widowControl w:val="0"/>
        <w:numPr>
          <w:ilvl w:val="0"/>
          <w:numId w:val="38"/>
        </w:numPr>
        <w:shd w:val="clear" w:color="auto" w:fill="FFFFFF"/>
        <w:tabs>
          <w:tab w:val="left" w:pos="1099"/>
        </w:tabs>
        <w:autoSpaceDE w:val="0"/>
        <w:autoSpaceDN w:val="0"/>
        <w:adjustRightInd w:val="0"/>
        <w:ind w:firstLine="567"/>
        <w:jc w:val="both"/>
        <w:rPr>
          <w:spacing w:val="-8"/>
          <w:sz w:val="28"/>
          <w:szCs w:val="28"/>
        </w:rPr>
      </w:pPr>
      <w:r w:rsidRPr="00EA5E0C">
        <w:rPr>
          <w:sz w:val="28"/>
          <w:szCs w:val="28"/>
        </w:rPr>
        <w:t xml:space="preserve">Переведіть екранну форму в режим </w:t>
      </w:r>
      <w:r w:rsidRPr="00EA5E0C">
        <w:rPr>
          <w:iCs/>
          <w:sz w:val="28"/>
          <w:szCs w:val="28"/>
        </w:rPr>
        <w:t xml:space="preserve">Виконання, </w:t>
      </w:r>
      <w:r w:rsidRPr="00EA5E0C">
        <w:rPr>
          <w:sz w:val="28"/>
          <w:szCs w:val="28"/>
        </w:rPr>
        <w:t xml:space="preserve">клацнувши лівою клавішею миші на заголовку меню </w:t>
      </w:r>
      <w:r w:rsidRPr="00EA5E0C">
        <w:rPr>
          <w:bCs/>
          <w:sz w:val="28"/>
          <w:szCs w:val="28"/>
        </w:rPr>
        <w:t>Виконання.</w:t>
      </w:r>
    </w:p>
    <w:p w:rsidR="00290882" w:rsidRPr="00EA5E0C" w:rsidRDefault="00290882" w:rsidP="00AB4ED4">
      <w:pPr>
        <w:widowControl w:val="0"/>
        <w:numPr>
          <w:ilvl w:val="0"/>
          <w:numId w:val="38"/>
        </w:numPr>
        <w:shd w:val="clear" w:color="auto" w:fill="FFFFFF"/>
        <w:tabs>
          <w:tab w:val="left" w:pos="1099"/>
        </w:tabs>
        <w:autoSpaceDE w:val="0"/>
        <w:autoSpaceDN w:val="0"/>
        <w:adjustRightInd w:val="0"/>
        <w:ind w:firstLine="567"/>
        <w:jc w:val="both"/>
        <w:rPr>
          <w:spacing w:val="-8"/>
          <w:sz w:val="28"/>
          <w:szCs w:val="28"/>
        </w:rPr>
      </w:pPr>
      <w:r w:rsidRPr="00EA5E0C">
        <w:rPr>
          <w:sz w:val="28"/>
          <w:szCs w:val="28"/>
        </w:rPr>
        <w:t xml:space="preserve">Клацніть лівою клавішею миші на перемикачі </w:t>
      </w:r>
      <w:r w:rsidRPr="00EA5E0C">
        <w:rPr>
          <w:bCs/>
          <w:sz w:val="28"/>
          <w:szCs w:val="28"/>
        </w:rPr>
        <w:t>Запуск/останов процесу</w:t>
      </w:r>
      <w:r w:rsidRPr="00EA5E0C">
        <w:rPr>
          <w:sz w:val="28"/>
          <w:szCs w:val="28"/>
        </w:rPr>
        <w:t>. В таблиці елементу перегляду текучих подій з</w:t>
      </w:r>
      <w:r w:rsidR="00D23120">
        <w:rPr>
          <w:sz w:val="28"/>
          <w:szCs w:val="28"/>
        </w:rPr>
        <w:t>’</w:t>
      </w:r>
      <w:r w:rsidRPr="00EA5E0C">
        <w:rPr>
          <w:sz w:val="28"/>
          <w:szCs w:val="28"/>
        </w:rPr>
        <w:t>явиться повідомлення.</w:t>
      </w:r>
    </w:p>
    <w:p w:rsidR="00290882" w:rsidRPr="00460A49" w:rsidRDefault="00290882" w:rsidP="006811D7">
      <w:pPr>
        <w:shd w:val="clear" w:color="auto" w:fill="FFFFFF"/>
        <w:ind w:firstLine="567"/>
        <w:jc w:val="both"/>
        <w:rPr>
          <w:sz w:val="28"/>
          <w:szCs w:val="28"/>
        </w:rPr>
      </w:pPr>
      <w:r w:rsidRPr="00460A49">
        <w:rPr>
          <w:sz w:val="28"/>
          <w:szCs w:val="28"/>
        </w:rPr>
        <w:t xml:space="preserve">22. Клацніть лівою клавішею миші на зображенні засувки </w:t>
      </w:r>
      <w:r w:rsidRPr="00460A49">
        <w:rPr>
          <w:iCs/>
          <w:sz w:val="28"/>
          <w:szCs w:val="28"/>
        </w:rPr>
        <w:t xml:space="preserve">ValveA </w:t>
      </w:r>
      <w:r w:rsidRPr="00460A49">
        <w:rPr>
          <w:sz w:val="28"/>
          <w:szCs w:val="28"/>
        </w:rPr>
        <w:t>(розташована зліва від резервуару). У таблиці елементу перегляду текучих подій з</w:t>
      </w:r>
      <w:r w:rsidR="00D23120">
        <w:rPr>
          <w:sz w:val="28"/>
          <w:szCs w:val="28"/>
        </w:rPr>
        <w:t>’</w:t>
      </w:r>
      <w:r w:rsidRPr="00460A49">
        <w:rPr>
          <w:sz w:val="28"/>
          <w:szCs w:val="28"/>
        </w:rPr>
        <w:t>явиться повідомлення.</w:t>
      </w:r>
    </w:p>
    <w:p w:rsidR="00290882" w:rsidRPr="00460A49" w:rsidRDefault="00290882" w:rsidP="006811D7">
      <w:pPr>
        <w:shd w:val="clear" w:color="auto" w:fill="FFFFFF"/>
        <w:ind w:firstLine="567"/>
        <w:jc w:val="both"/>
        <w:rPr>
          <w:sz w:val="28"/>
          <w:szCs w:val="28"/>
        </w:rPr>
      </w:pPr>
      <w:r w:rsidRPr="00460A49">
        <w:rPr>
          <w:sz w:val="28"/>
          <w:szCs w:val="28"/>
        </w:rPr>
        <w:t xml:space="preserve">23. Як тільки кількість рідини </w:t>
      </w:r>
      <w:r w:rsidRPr="00460A49">
        <w:rPr>
          <w:iCs/>
          <w:sz w:val="28"/>
          <w:szCs w:val="28"/>
        </w:rPr>
        <w:t xml:space="preserve">СompA, що </w:t>
      </w:r>
      <w:r w:rsidRPr="00460A49">
        <w:rPr>
          <w:sz w:val="28"/>
          <w:szCs w:val="28"/>
        </w:rPr>
        <w:t>подається в резервуар, перевищить 450, в таблиці елементу перегляду текучих подій з</w:t>
      </w:r>
      <w:r w:rsidR="00D23120">
        <w:rPr>
          <w:sz w:val="28"/>
          <w:szCs w:val="28"/>
        </w:rPr>
        <w:t>’</w:t>
      </w:r>
      <w:r w:rsidRPr="00460A49">
        <w:rPr>
          <w:sz w:val="28"/>
          <w:szCs w:val="28"/>
        </w:rPr>
        <w:t>явиться повідомлення.</w:t>
      </w:r>
    </w:p>
    <w:p w:rsidR="00290882" w:rsidRPr="00460A49" w:rsidRDefault="00290882" w:rsidP="006811D7">
      <w:pPr>
        <w:shd w:val="clear" w:color="auto" w:fill="FFFFFF"/>
        <w:ind w:firstLine="567"/>
        <w:jc w:val="both"/>
        <w:rPr>
          <w:sz w:val="28"/>
          <w:szCs w:val="28"/>
        </w:rPr>
      </w:pPr>
      <w:r w:rsidRPr="00460A49">
        <w:rPr>
          <w:sz w:val="28"/>
          <w:szCs w:val="28"/>
        </w:rPr>
        <w:t>24. Як тільки рівень в резервуарі перевищить 500, в таблиці елементу перегляду текучих подій з</w:t>
      </w:r>
      <w:r w:rsidR="00D23120">
        <w:rPr>
          <w:sz w:val="28"/>
          <w:szCs w:val="28"/>
        </w:rPr>
        <w:t>’</w:t>
      </w:r>
      <w:r w:rsidRPr="00460A49">
        <w:rPr>
          <w:sz w:val="28"/>
          <w:szCs w:val="28"/>
        </w:rPr>
        <w:t>явиться повідомлення "</w:t>
      </w:r>
      <w:r w:rsidRPr="00460A49">
        <w:rPr>
          <w:iCs/>
          <w:sz w:val="28"/>
          <w:szCs w:val="28"/>
        </w:rPr>
        <w:t xml:space="preserve">Рівень в резервуарі перевищує 50% і нижче за переливну відмітку", </w:t>
      </w:r>
      <w:r w:rsidRPr="00460A49">
        <w:rPr>
          <w:sz w:val="28"/>
          <w:szCs w:val="28"/>
        </w:rPr>
        <w:t xml:space="preserve">як наведено </w:t>
      </w:r>
      <w:r w:rsidR="00EA5E0C">
        <w:rPr>
          <w:sz w:val="28"/>
          <w:szCs w:val="28"/>
        </w:rPr>
        <w:t xml:space="preserve">на рисунку </w:t>
      </w:r>
      <w:r w:rsidRPr="00460A49">
        <w:rPr>
          <w:sz w:val="28"/>
          <w:szCs w:val="28"/>
        </w:rPr>
        <w:t xml:space="preserve">39. Припините подачу рідини </w:t>
      </w:r>
      <w:r w:rsidRPr="00460A49">
        <w:rPr>
          <w:iCs/>
          <w:sz w:val="28"/>
          <w:szCs w:val="28"/>
        </w:rPr>
        <w:t xml:space="preserve">СompA, </w:t>
      </w:r>
      <w:r w:rsidRPr="00460A49">
        <w:rPr>
          <w:sz w:val="28"/>
          <w:szCs w:val="28"/>
        </w:rPr>
        <w:t xml:space="preserve">клацнувши на зображенні засувки </w:t>
      </w:r>
      <w:r w:rsidRPr="00460A49">
        <w:rPr>
          <w:iCs/>
          <w:sz w:val="28"/>
          <w:szCs w:val="28"/>
        </w:rPr>
        <w:t xml:space="preserve">ValveA. </w:t>
      </w:r>
      <w:r w:rsidRPr="00460A49">
        <w:rPr>
          <w:sz w:val="28"/>
          <w:szCs w:val="28"/>
        </w:rPr>
        <w:t>У верхньому рядку таблиці елементу перегляду текучих подій з</w:t>
      </w:r>
      <w:r w:rsidR="00D23120">
        <w:rPr>
          <w:sz w:val="28"/>
          <w:szCs w:val="28"/>
        </w:rPr>
        <w:t>’</w:t>
      </w:r>
      <w:r w:rsidRPr="00460A49">
        <w:rPr>
          <w:sz w:val="28"/>
          <w:szCs w:val="28"/>
        </w:rPr>
        <w:t>явиться повідомлення.</w:t>
      </w:r>
    </w:p>
    <w:p w:rsidR="00290882" w:rsidRPr="00460A49" w:rsidRDefault="00290882" w:rsidP="00B55737">
      <w:pPr>
        <w:shd w:val="clear" w:color="auto" w:fill="FFFFFF"/>
        <w:ind w:firstLine="540"/>
        <w:rPr>
          <w:sz w:val="28"/>
          <w:szCs w:val="28"/>
        </w:rPr>
      </w:pPr>
      <w:r w:rsidRPr="00460A49">
        <w:rPr>
          <w:sz w:val="28"/>
          <w:szCs w:val="28"/>
        </w:rPr>
        <w:t xml:space="preserve">25. Клацніть лівою клавішею миші на зображенні засувки </w:t>
      </w:r>
      <w:r w:rsidRPr="00460A49">
        <w:rPr>
          <w:iCs/>
          <w:sz w:val="28"/>
          <w:szCs w:val="28"/>
        </w:rPr>
        <w:t xml:space="preserve">ValveB </w:t>
      </w:r>
      <w:r w:rsidRPr="00460A49">
        <w:rPr>
          <w:sz w:val="28"/>
          <w:szCs w:val="28"/>
        </w:rPr>
        <w:t xml:space="preserve">(розташована </w:t>
      </w:r>
      <w:r w:rsidRPr="00460A49">
        <w:rPr>
          <w:spacing w:val="-1"/>
          <w:sz w:val="28"/>
          <w:szCs w:val="28"/>
        </w:rPr>
        <w:t>праворуч від резервуару). У таблиці елементу перегляду текучих подій з</w:t>
      </w:r>
      <w:r w:rsidR="00D23120">
        <w:rPr>
          <w:spacing w:val="-1"/>
          <w:sz w:val="28"/>
          <w:szCs w:val="28"/>
        </w:rPr>
        <w:t>’</w:t>
      </w:r>
      <w:r w:rsidRPr="00460A49">
        <w:rPr>
          <w:spacing w:val="-1"/>
          <w:sz w:val="28"/>
          <w:szCs w:val="28"/>
        </w:rPr>
        <w:t>явиться повідомлення</w:t>
      </w:r>
      <w:r w:rsidRPr="00460A49">
        <w:rPr>
          <w:sz w:val="28"/>
          <w:szCs w:val="28"/>
        </w:rPr>
        <w:t>.</w:t>
      </w:r>
    </w:p>
    <w:p w:rsidR="00290882" w:rsidRPr="00460A49" w:rsidRDefault="00290882" w:rsidP="006811D7">
      <w:pPr>
        <w:shd w:val="clear" w:color="auto" w:fill="FFFFFF"/>
        <w:ind w:firstLine="567"/>
        <w:jc w:val="both"/>
        <w:rPr>
          <w:spacing w:val="-1"/>
          <w:sz w:val="28"/>
          <w:szCs w:val="28"/>
        </w:rPr>
      </w:pPr>
      <w:r w:rsidRPr="00460A49">
        <w:rPr>
          <w:sz w:val="28"/>
          <w:szCs w:val="28"/>
        </w:rPr>
        <w:t>26. Як тільки рівень в резервуарі перевищить 900, в таблиці елементу перегляду текучих подій з</w:t>
      </w:r>
      <w:r w:rsidR="00D23120">
        <w:rPr>
          <w:sz w:val="28"/>
          <w:szCs w:val="28"/>
        </w:rPr>
        <w:t>’</w:t>
      </w:r>
      <w:r w:rsidRPr="00460A49">
        <w:rPr>
          <w:sz w:val="28"/>
          <w:szCs w:val="28"/>
        </w:rPr>
        <w:t xml:space="preserve">явиться повідомлення </w:t>
      </w:r>
      <w:r w:rsidR="00EA5E0C">
        <w:rPr>
          <w:sz w:val="28"/>
          <w:szCs w:val="28"/>
        </w:rPr>
        <w:t>«</w:t>
      </w:r>
      <w:r w:rsidRPr="00460A49">
        <w:rPr>
          <w:iCs/>
          <w:sz w:val="28"/>
          <w:szCs w:val="28"/>
        </w:rPr>
        <w:t>Рівень в резервуарі досяг переливної відмітки</w:t>
      </w:r>
      <w:r w:rsidR="00EA5E0C">
        <w:rPr>
          <w:iCs/>
          <w:sz w:val="28"/>
          <w:szCs w:val="28"/>
        </w:rPr>
        <w:t>»</w:t>
      </w:r>
      <w:r w:rsidRPr="00460A49">
        <w:rPr>
          <w:iCs/>
          <w:sz w:val="28"/>
          <w:szCs w:val="28"/>
        </w:rPr>
        <w:t xml:space="preserve">, </w:t>
      </w:r>
      <w:r w:rsidRPr="00460A49">
        <w:rPr>
          <w:sz w:val="28"/>
          <w:szCs w:val="28"/>
        </w:rPr>
        <w:t xml:space="preserve">як наведено </w:t>
      </w:r>
      <w:r w:rsidR="00EA5E0C">
        <w:rPr>
          <w:sz w:val="28"/>
          <w:szCs w:val="28"/>
        </w:rPr>
        <w:t xml:space="preserve">на рисунку </w:t>
      </w:r>
      <w:r w:rsidRPr="00460A49">
        <w:rPr>
          <w:sz w:val="28"/>
          <w:szCs w:val="28"/>
        </w:rPr>
        <w:t xml:space="preserve">41. Припиніть подачу рідини </w:t>
      </w:r>
      <w:r w:rsidRPr="00460A49">
        <w:rPr>
          <w:iCs/>
          <w:sz w:val="28"/>
          <w:szCs w:val="28"/>
        </w:rPr>
        <w:t>С</w:t>
      </w:r>
      <w:r w:rsidRPr="00460A49">
        <w:rPr>
          <w:iCs/>
          <w:spacing w:val="-1"/>
          <w:sz w:val="28"/>
          <w:szCs w:val="28"/>
        </w:rPr>
        <w:t>omp</w:t>
      </w:r>
      <w:r w:rsidRPr="00460A49">
        <w:rPr>
          <w:iCs/>
          <w:sz w:val="28"/>
          <w:szCs w:val="28"/>
        </w:rPr>
        <w:t xml:space="preserve">В, </w:t>
      </w:r>
      <w:r w:rsidRPr="00460A49">
        <w:rPr>
          <w:sz w:val="28"/>
          <w:szCs w:val="28"/>
        </w:rPr>
        <w:t xml:space="preserve">клацнувши на зображенні </w:t>
      </w:r>
      <w:r w:rsidRPr="00460A49">
        <w:rPr>
          <w:spacing w:val="-1"/>
          <w:sz w:val="28"/>
          <w:szCs w:val="28"/>
        </w:rPr>
        <w:t xml:space="preserve">засувки </w:t>
      </w:r>
      <w:r w:rsidRPr="00460A49">
        <w:rPr>
          <w:iCs/>
          <w:spacing w:val="-1"/>
          <w:sz w:val="28"/>
          <w:szCs w:val="28"/>
        </w:rPr>
        <w:t xml:space="preserve">СompВ. </w:t>
      </w:r>
      <w:r w:rsidRPr="00460A49">
        <w:rPr>
          <w:spacing w:val="-1"/>
          <w:sz w:val="28"/>
          <w:szCs w:val="28"/>
        </w:rPr>
        <w:t>У верхньому рядку таблиці елементу перегляду текучих подій з</w:t>
      </w:r>
      <w:r w:rsidR="00D23120">
        <w:rPr>
          <w:spacing w:val="-1"/>
          <w:sz w:val="28"/>
          <w:szCs w:val="28"/>
        </w:rPr>
        <w:t>’</w:t>
      </w:r>
      <w:r w:rsidRPr="00460A49">
        <w:rPr>
          <w:spacing w:val="-1"/>
          <w:sz w:val="28"/>
          <w:szCs w:val="28"/>
        </w:rPr>
        <w:t xml:space="preserve">явиться </w:t>
      </w:r>
      <w:r w:rsidRPr="00460A49">
        <w:rPr>
          <w:sz w:val="28"/>
          <w:szCs w:val="28"/>
        </w:rPr>
        <w:t>повідомлення.</w:t>
      </w:r>
      <w:r w:rsidRPr="00460A49">
        <w:rPr>
          <w:spacing w:val="-1"/>
          <w:sz w:val="28"/>
          <w:szCs w:val="28"/>
        </w:rPr>
        <w:t xml:space="preserve"> </w:t>
      </w:r>
    </w:p>
    <w:p w:rsidR="00290882" w:rsidRPr="00460A49" w:rsidRDefault="00290882" w:rsidP="006811D7">
      <w:pPr>
        <w:shd w:val="clear" w:color="auto" w:fill="FFFFFF"/>
        <w:ind w:firstLine="567"/>
        <w:jc w:val="both"/>
        <w:rPr>
          <w:sz w:val="28"/>
          <w:szCs w:val="28"/>
        </w:rPr>
      </w:pPr>
      <w:r w:rsidRPr="00460A49">
        <w:rPr>
          <w:spacing w:val="-1"/>
          <w:sz w:val="28"/>
          <w:szCs w:val="28"/>
        </w:rPr>
        <w:t xml:space="preserve">27. Клацніть лівою клавішею миші на зображенні відвантажувального насоса. У таблиці </w:t>
      </w:r>
      <w:r w:rsidRPr="00460A49">
        <w:rPr>
          <w:sz w:val="28"/>
          <w:szCs w:val="28"/>
        </w:rPr>
        <w:t>елементу перегляду текучих подій з</w:t>
      </w:r>
      <w:r w:rsidR="00D23120">
        <w:rPr>
          <w:sz w:val="28"/>
          <w:szCs w:val="28"/>
        </w:rPr>
        <w:t>’</w:t>
      </w:r>
      <w:r w:rsidRPr="00460A49">
        <w:rPr>
          <w:sz w:val="28"/>
          <w:szCs w:val="28"/>
        </w:rPr>
        <w:t xml:space="preserve">явиться повідомлення, що наведене </w:t>
      </w:r>
      <w:r w:rsidR="00EA5E0C">
        <w:rPr>
          <w:sz w:val="28"/>
          <w:szCs w:val="28"/>
        </w:rPr>
        <w:t xml:space="preserve">на рисунку </w:t>
      </w:r>
      <w:r w:rsidR="006811D7" w:rsidRPr="00460A49">
        <w:rPr>
          <w:sz w:val="28"/>
          <w:szCs w:val="28"/>
        </w:rPr>
        <w:t>3.</w:t>
      </w:r>
      <w:r w:rsidRPr="00460A49">
        <w:rPr>
          <w:sz w:val="28"/>
          <w:szCs w:val="28"/>
        </w:rPr>
        <w:t>42. Як тільки рівень в резервуарі стане нижчий за відмітку 900, у верхньому рядку таблиці елементу перегляду текучих подій з</w:t>
      </w:r>
      <w:r w:rsidR="00D23120">
        <w:rPr>
          <w:sz w:val="28"/>
          <w:szCs w:val="28"/>
        </w:rPr>
        <w:t>’</w:t>
      </w:r>
      <w:r w:rsidRPr="00460A49">
        <w:rPr>
          <w:sz w:val="28"/>
          <w:szCs w:val="28"/>
        </w:rPr>
        <w:t>явиться повідомлення.</w:t>
      </w:r>
    </w:p>
    <w:p w:rsidR="00290882" w:rsidRPr="00460A49" w:rsidRDefault="00290882" w:rsidP="006811D7">
      <w:pPr>
        <w:shd w:val="clear" w:color="auto" w:fill="FFFFFF"/>
        <w:ind w:firstLine="567"/>
        <w:jc w:val="both"/>
        <w:rPr>
          <w:sz w:val="28"/>
          <w:szCs w:val="28"/>
        </w:rPr>
      </w:pPr>
      <w:r w:rsidRPr="00460A49">
        <w:rPr>
          <w:sz w:val="28"/>
          <w:szCs w:val="28"/>
        </w:rPr>
        <w:t>Як тільки рівень в резервуарі стане нижчий за відмітку 500, у верхньому рядку таблиці елементу перегляду текучих подій з</w:t>
      </w:r>
      <w:r w:rsidR="00D23120">
        <w:rPr>
          <w:sz w:val="28"/>
          <w:szCs w:val="28"/>
        </w:rPr>
        <w:t>’</w:t>
      </w:r>
      <w:r w:rsidRPr="00460A49">
        <w:rPr>
          <w:sz w:val="28"/>
          <w:szCs w:val="28"/>
        </w:rPr>
        <w:t>явиться повідомлення.</w:t>
      </w:r>
    </w:p>
    <w:p w:rsidR="00290882" w:rsidRPr="00460A49" w:rsidRDefault="00290882" w:rsidP="006811D7">
      <w:pPr>
        <w:shd w:val="clear" w:color="auto" w:fill="FFFFFF"/>
        <w:ind w:firstLine="567"/>
        <w:jc w:val="both"/>
        <w:rPr>
          <w:sz w:val="28"/>
          <w:szCs w:val="28"/>
        </w:rPr>
      </w:pPr>
      <w:r w:rsidRPr="00460A49">
        <w:rPr>
          <w:spacing w:val="-1"/>
          <w:sz w:val="28"/>
          <w:szCs w:val="28"/>
        </w:rPr>
        <w:t xml:space="preserve">28. Як тільки рівень в резервуарі стане рівним нулю, відбудеться автоматичне </w:t>
      </w:r>
      <w:r w:rsidRPr="00460A49">
        <w:rPr>
          <w:sz w:val="28"/>
          <w:szCs w:val="28"/>
        </w:rPr>
        <w:t>виключення відвантажувального насоса, і в таблиці елементу перегляду текучих подій з</w:t>
      </w:r>
      <w:r w:rsidR="00D23120">
        <w:rPr>
          <w:sz w:val="28"/>
          <w:szCs w:val="28"/>
        </w:rPr>
        <w:t>’</w:t>
      </w:r>
      <w:r w:rsidRPr="00460A49">
        <w:rPr>
          <w:sz w:val="28"/>
          <w:szCs w:val="28"/>
        </w:rPr>
        <w:t>явиться повідомлення.</w:t>
      </w:r>
    </w:p>
    <w:p w:rsidR="00290882" w:rsidRPr="00460A49" w:rsidRDefault="00290882" w:rsidP="006811D7">
      <w:pPr>
        <w:shd w:val="clear" w:color="auto" w:fill="FFFFFF"/>
        <w:ind w:firstLine="567"/>
        <w:jc w:val="both"/>
        <w:rPr>
          <w:sz w:val="28"/>
          <w:szCs w:val="28"/>
        </w:rPr>
      </w:pPr>
      <w:r w:rsidRPr="00EA5E0C">
        <w:rPr>
          <w:sz w:val="28"/>
          <w:szCs w:val="28"/>
        </w:rPr>
        <w:t xml:space="preserve">29. Клацніть лівою клавішею миші на перемикачі </w:t>
      </w:r>
      <w:r w:rsidRPr="00EA5E0C">
        <w:rPr>
          <w:bCs/>
          <w:sz w:val="28"/>
          <w:szCs w:val="28"/>
        </w:rPr>
        <w:t xml:space="preserve">Запуск/зупинка процесу. </w:t>
      </w:r>
      <w:r w:rsidRPr="00EA5E0C">
        <w:rPr>
          <w:sz w:val="28"/>
          <w:szCs w:val="28"/>
        </w:rPr>
        <w:t>У</w:t>
      </w:r>
      <w:r w:rsidRPr="00460A49">
        <w:rPr>
          <w:sz w:val="28"/>
          <w:szCs w:val="28"/>
        </w:rPr>
        <w:t xml:space="preserve"> таблиці елементу перегляду текучих подій з</w:t>
      </w:r>
      <w:r w:rsidR="00D23120">
        <w:rPr>
          <w:sz w:val="28"/>
          <w:szCs w:val="28"/>
        </w:rPr>
        <w:t>’</w:t>
      </w:r>
      <w:r w:rsidRPr="00460A49">
        <w:rPr>
          <w:sz w:val="28"/>
          <w:szCs w:val="28"/>
        </w:rPr>
        <w:t>явиться повідомлення</w:t>
      </w:r>
      <w:r w:rsidR="00B03134">
        <w:rPr>
          <w:sz w:val="28"/>
          <w:szCs w:val="28"/>
        </w:rPr>
        <w:t>.</w:t>
      </w:r>
      <w:r w:rsidRPr="00460A49">
        <w:rPr>
          <w:sz w:val="28"/>
          <w:szCs w:val="28"/>
        </w:rPr>
        <w:t xml:space="preserve"> </w:t>
      </w:r>
    </w:p>
    <w:p w:rsidR="006811D7" w:rsidRPr="00EA5E0C" w:rsidRDefault="006811D7" w:rsidP="006811D7">
      <w:pPr>
        <w:shd w:val="clear" w:color="auto" w:fill="FFFFFF"/>
        <w:ind w:firstLine="567"/>
        <w:jc w:val="both"/>
        <w:rPr>
          <w:sz w:val="28"/>
          <w:szCs w:val="28"/>
        </w:rPr>
      </w:pPr>
      <w:r w:rsidRPr="00460A49">
        <w:rPr>
          <w:sz w:val="28"/>
          <w:szCs w:val="28"/>
        </w:rPr>
        <w:t xml:space="preserve">30. Для переведення екранної форми в режим </w:t>
      </w:r>
      <w:r w:rsidRPr="00460A49">
        <w:rPr>
          <w:iCs/>
          <w:sz w:val="28"/>
          <w:szCs w:val="28"/>
        </w:rPr>
        <w:t xml:space="preserve">Розробка </w:t>
      </w:r>
      <w:r w:rsidRPr="00460A49">
        <w:rPr>
          <w:sz w:val="28"/>
          <w:szCs w:val="28"/>
        </w:rPr>
        <w:t xml:space="preserve">клацніть лівою клавішею </w:t>
      </w:r>
      <w:r w:rsidRPr="00EA5E0C">
        <w:rPr>
          <w:sz w:val="28"/>
          <w:szCs w:val="28"/>
        </w:rPr>
        <w:t xml:space="preserve">миші на заголовку меню </w:t>
      </w:r>
      <w:r w:rsidRPr="00EA5E0C">
        <w:rPr>
          <w:bCs/>
          <w:sz w:val="28"/>
          <w:szCs w:val="28"/>
        </w:rPr>
        <w:t>Розробка.</w:t>
      </w:r>
    </w:p>
    <w:p w:rsidR="006811D7" w:rsidRPr="00460A49" w:rsidRDefault="006811D7" w:rsidP="00B55737">
      <w:pPr>
        <w:shd w:val="clear" w:color="auto" w:fill="FFFFFF"/>
        <w:jc w:val="center"/>
        <w:rPr>
          <w:b/>
          <w:bCs/>
          <w:sz w:val="28"/>
          <w:szCs w:val="28"/>
        </w:rPr>
      </w:pPr>
    </w:p>
    <w:p w:rsidR="00290882" w:rsidRPr="00460A49" w:rsidRDefault="00290882" w:rsidP="00B55737">
      <w:pPr>
        <w:shd w:val="clear" w:color="auto" w:fill="FFFFFF"/>
        <w:jc w:val="center"/>
        <w:rPr>
          <w:sz w:val="28"/>
          <w:szCs w:val="28"/>
        </w:rPr>
      </w:pPr>
      <w:r w:rsidRPr="00460A49">
        <w:rPr>
          <w:b/>
          <w:bCs/>
          <w:sz w:val="28"/>
          <w:szCs w:val="28"/>
        </w:rPr>
        <w:t xml:space="preserve">8 Запуск </w:t>
      </w:r>
      <w:r w:rsidRPr="00460A49">
        <w:rPr>
          <w:b/>
          <w:bCs/>
          <w:iCs/>
          <w:sz w:val="28"/>
          <w:szCs w:val="28"/>
        </w:rPr>
        <w:t xml:space="preserve">Сервера аварійних подій </w:t>
      </w:r>
      <w:r w:rsidRPr="00460A49">
        <w:rPr>
          <w:b/>
          <w:bCs/>
          <w:sz w:val="28"/>
          <w:szCs w:val="28"/>
        </w:rPr>
        <w:t xml:space="preserve">з </w:t>
      </w:r>
      <w:r w:rsidRPr="00460A49">
        <w:rPr>
          <w:b/>
          <w:bCs/>
          <w:iCs/>
          <w:sz w:val="28"/>
          <w:szCs w:val="28"/>
        </w:rPr>
        <w:t>Менеджера управління серверами комплексу GENESIS32 GenTray</w:t>
      </w:r>
    </w:p>
    <w:p w:rsidR="00290882" w:rsidRPr="00EA5E0C" w:rsidRDefault="00290882" w:rsidP="006811D7">
      <w:pPr>
        <w:shd w:val="clear" w:color="auto" w:fill="FFFFFF"/>
        <w:ind w:firstLine="567"/>
        <w:jc w:val="both"/>
        <w:rPr>
          <w:sz w:val="28"/>
          <w:szCs w:val="28"/>
        </w:rPr>
      </w:pPr>
      <w:r w:rsidRPr="00EA5E0C">
        <w:rPr>
          <w:sz w:val="28"/>
          <w:szCs w:val="28"/>
        </w:rPr>
        <w:t xml:space="preserve">1. Запустіть </w:t>
      </w:r>
      <w:r w:rsidRPr="00EA5E0C">
        <w:rPr>
          <w:iCs/>
          <w:sz w:val="28"/>
          <w:szCs w:val="28"/>
        </w:rPr>
        <w:t xml:space="preserve">GenTray </w:t>
      </w:r>
      <w:r w:rsidRPr="00EA5E0C">
        <w:rPr>
          <w:sz w:val="28"/>
          <w:szCs w:val="28"/>
        </w:rPr>
        <w:t xml:space="preserve">з програмної групи </w:t>
      </w:r>
      <w:r w:rsidRPr="00EA5E0C">
        <w:rPr>
          <w:bCs/>
          <w:sz w:val="28"/>
          <w:szCs w:val="28"/>
        </w:rPr>
        <w:t xml:space="preserve">Genesis 32 Tools, </w:t>
      </w:r>
      <w:r w:rsidRPr="00EA5E0C">
        <w:rPr>
          <w:sz w:val="28"/>
          <w:szCs w:val="28"/>
        </w:rPr>
        <w:t xml:space="preserve">як наведено </w:t>
      </w:r>
      <w:r w:rsidR="00EA5E0C" w:rsidRPr="00EA5E0C">
        <w:rPr>
          <w:sz w:val="28"/>
          <w:szCs w:val="28"/>
        </w:rPr>
        <w:t xml:space="preserve">на рисунку </w:t>
      </w:r>
      <w:r w:rsidR="006811D7" w:rsidRPr="00EA5E0C">
        <w:rPr>
          <w:sz w:val="28"/>
          <w:szCs w:val="28"/>
        </w:rPr>
        <w:t>3.</w:t>
      </w:r>
      <w:r w:rsidR="00B03134">
        <w:rPr>
          <w:sz w:val="28"/>
          <w:szCs w:val="28"/>
        </w:rPr>
        <w:t>2</w:t>
      </w:r>
      <w:r w:rsidRPr="00EA5E0C">
        <w:rPr>
          <w:sz w:val="28"/>
          <w:szCs w:val="28"/>
        </w:rPr>
        <w:t xml:space="preserve">. Значок </w:t>
      </w:r>
      <w:r w:rsidRPr="00EA5E0C">
        <w:rPr>
          <w:iCs/>
          <w:sz w:val="28"/>
          <w:szCs w:val="28"/>
        </w:rPr>
        <w:t xml:space="preserve">GenTray </w:t>
      </w:r>
      <w:r w:rsidRPr="00EA5E0C">
        <w:rPr>
          <w:sz w:val="28"/>
          <w:szCs w:val="28"/>
        </w:rPr>
        <w:t>з</w:t>
      </w:r>
      <w:r w:rsidR="00D23120">
        <w:rPr>
          <w:sz w:val="28"/>
          <w:szCs w:val="28"/>
        </w:rPr>
        <w:t>’</w:t>
      </w:r>
      <w:r w:rsidRPr="00EA5E0C">
        <w:rPr>
          <w:sz w:val="28"/>
          <w:szCs w:val="28"/>
        </w:rPr>
        <w:t>явиться зліва в панелі завдань праворуч від індикатора текучого часу.</w:t>
      </w:r>
    </w:p>
    <w:p w:rsidR="00F40072" w:rsidRPr="00460A49" w:rsidRDefault="00F40072" w:rsidP="00F40072">
      <w:pPr>
        <w:shd w:val="clear" w:color="auto" w:fill="FFFFFF"/>
        <w:ind w:firstLine="567"/>
        <w:jc w:val="both"/>
        <w:rPr>
          <w:sz w:val="28"/>
          <w:szCs w:val="28"/>
        </w:rPr>
      </w:pPr>
      <w:r w:rsidRPr="00EA5E0C">
        <w:rPr>
          <w:iCs/>
          <w:sz w:val="28"/>
          <w:szCs w:val="28"/>
        </w:rPr>
        <w:t xml:space="preserve">2. </w:t>
      </w:r>
      <w:r w:rsidRPr="00EA5E0C">
        <w:rPr>
          <w:sz w:val="28"/>
          <w:szCs w:val="28"/>
        </w:rPr>
        <w:t xml:space="preserve">Клацніть правою клавішею миші на значку (піктограмі) </w:t>
      </w:r>
      <w:r w:rsidRPr="00EA5E0C">
        <w:rPr>
          <w:iCs/>
          <w:sz w:val="28"/>
          <w:szCs w:val="28"/>
        </w:rPr>
        <w:t xml:space="preserve">GenTray. </w:t>
      </w:r>
      <w:r w:rsidRPr="00EA5E0C">
        <w:rPr>
          <w:sz w:val="28"/>
          <w:szCs w:val="28"/>
        </w:rPr>
        <w:t xml:space="preserve">У головному меню </w:t>
      </w:r>
      <w:r w:rsidRPr="00EA5E0C">
        <w:rPr>
          <w:iCs/>
          <w:sz w:val="28"/>
          <w:szCs w:val="28"/>
        </w:rPr>
        <w:t xml:space="preserve">GenTray </w:t>
      </w:r>
      <w:r w:rsidRPr="00EA5E0C">
        <w:rPr>
          <w:sz w:val="28"/>
          <w:szCs w:val="28"/>
        </w:rPr>
        <w:t xml:space="preserve">виберіть підменю </w:t>
      </w:r>
      <w:r w:rsidRPr="00EA5E0C">
        <w:rPr>
          <w:bCs/>
          <w:sz w:val="28"/>
          <w:szCs w:val="28"/>
        </w:rPr>
        <w:t xml:space="preserve">AlarmWorX32. </w:t>
      </w:r>
      <w:r w:rsidRPr="00EA5E0C">
        <w:rPr>
          <w:sz w:val="28"/>
          <w:szCs w:val="28"/>
        </w:rPr>
        <w:t xml:space="preserve">У підменю </w:t>
      </w:r>
      <w:r w:rsidRPr="00EA5E0C">
        <w:rPr>
          <w:bCs/>
          <w:sz w:val="28"/>
          <w:szCs w:val="28"/>
        </w:rPr>
        <w:t xml:space="preserve">AlarmWorX32 </w:t>
      </w:r>
      <w:r w:rsidRPr="00EA5E0C">
        <w:rPr>
          <w:sz w:val="28"/>
          <w:szCs w:val="28"/>
        </w:rPr>
        <w:t xml:space="preserve">виберіть підменю </w:t>
      </w:r>
      <w:r w:rsidRPr="00EA5E0C">
        <w:rPr>
          <w:bCs/>
          <w:sz w:val="28"/>
          <w:szCs w:val="28"/>
        </w:rPr>
        <w:t xml:space="preserve">Сервер. </w:t>
      </w:r>
      <w:r w:rsidRPr="00EA5E0C">
        <w:rPr>
          <w:sz w:val="28"/>
          <w:szCs w:val="28"/>
        </w:rPr>
        <w:t xml:space="preserve">У підменю </w:t>
      </w:r>
      <w:r w:rsidRPr="00EA5E0C">
        <w:rPr>
          <w:bCs/>
          <w:sz w:val="28"/>
          <w:szCs w:val="28"/>
        </w:rPr>
        <w:t xml:space="preserve">Сервер </w:t>
      </w:r>
      <w:r w:rsidRPr="00EA5E0C">
        <w:rPr>
          <w:sz w:val="28"/>
          <w:szCs w:val="28"/>
        </w:rPr>
        <w:t xml:space="preserve">виберіть команду </w:t>
      </w:r>
      <w:r w:rsidRPr="00EA5E0C">
        <w:rPr>
          <w:bCs/>
          <w:sz w:val="28"/>
          <w:szCs w:val="28"/>
        </w:rPr>
        <w:t xml:space="preserve">Запуск, </w:t>
      </w:r>
      <w:r w:rsidRPr="00EA5E0C">
        <w:rPr>
          <w:sz w:val="28"/>
          <w:szCs w:val="28"/>
        </w:rPr>
        <w:t xml:space="preserve">як наведено </w:t>
      </w:r>
      <w:r w:rsidR="00EA5E0C" w:rsidRPr="00EA5E0C">
        <w:rPr>
          <w:sz w:val="28"/>
          <w:szCs w:val="28"/>
        </w:rPr>
        <w:t xml:space="preserve">на рисунку </w:t>
      </w:r>
      <w:r w:rsidRPr="00EA5E0C">
        <w:rPr>
          <w:sz w:val="28"/>
          <w:szCs w:val="28"/>
        </w:rPr>
        <w:t>3.</w:t>
      </w:r>
      <w:r w:rsidR="00B03134">
        <w:rPr>
          <w:sz w:val="28"/>
          <w:szCs w:val="28"/>
        </w:rPr>
        <w:t>2</w:t>
      </w:r>
      <w:r w:rsidRPr="00EA5E0C">
        <w:rPr>
          <w:sz w:val="28"/>
          <w:szCs w:val="28"/>
        </w:rPr>
        <w:t xml:space="preserve">. Відбудеться завантаження </w:t>
      </w:r>
      <w:r w:rsidRPr="00EA5E0C">
        <w:rPr>
          <w:iCs/>
          <w:sz w:val="28"/>
          <w:szCs w:val="28"/>
        </w:rPr>
        <w:t xml:space="preserve">Сервера аварійних подій </w:t>
      </w:r>
      <w:r w:rsidRPr="00EA5E0C">
        <w:rPr>
          <w:sz w:val="28"/>
          <w:szCs w:val="28"/>
        </w:rPr>
        <w:t>з використанням конфігурації, що пов</w:t>
      </w:r>
      <w:r w:rsidR="00D23120">
        <w:rPr>
          <w:sz w:val="28"/>
          <w:szCs w:val="28"/>
        </w:rPr>
        <w:t>’</w:t>
      </w:r>
      <w:r w:rsidRPr="00EA5E0C">
        <w:rPr>
          <w:sz w:val="28"/>
          <w:szCs w:val="28"/>
        </w:rPr>
        <w:t>язана з ім</w:t>
      </w:r>
      <w:r w:rsidR="00D23120">
        <w:rPr>
          <w:sz w:val="28"/>
          <w:szCs w:val="28"/>
        </w:rPr>
        <w:t>’</w:t>
      </w:r>
      <w:r w:rsidRPr="00EA5E0C">
        <w:rPr>
          <w:sz w:val="28"/>
          <w:szCs w:val="28"/>
        </w:rPr>
        <w:t>ям комп</w:t>
      </w:r>
      <w:r w:rsidR="00D23120">
        <w:rPr>
          <w:sz w:val="28"/>
          <w:szCs w:val="28"/>
        </w:rPr>
        <w:t>’</w:t>
      </w:r>
      <w:r w:rsidRPr="00EA5E0C">
        <w:rPr>
          <w:sz w:val="28"/>
          <w:szCs w:val="28"/>
        </w:rPr>
        <w:t xml:space="preserve">ютера, на якому виконується запуск з поточної активної </w:t>
      </w:r>
      <w:r w:rsidRPr="00EA5E0C">
        <w:rPr>
          <w:spacing w:val="-1"/>
          <w:sz w:val="28"/>
          <w:szCs w:val="28"/>
        </w:rPr>
        <w:t>конфігураційної бази даних. За відсутності конфігурації, що пов</w:t>
      </w:r>
      <w:r w:rsidR="00D23120">
        <w:rPr>
          <w:spacing w:val="-1"/>
          <w:sz w:val="28"/>
          <w:szCs w:val="28"/>
        </w:rPr>
        <w:t>’</w:t>
      </w:r>
      <w:r w:rsidRPr="00EA5E0C">
        <w:rPr>
          <w:spacing w:val="-1"/>
          <w:sz w:val="28"/>
          <w:szCs w:val="28"/>
        </w:rPr>
        <w:t xml:space="preserve">язана з цим вузлом, </w:t>
      </w:r>
      <w:r w:rsidRPr="00EA5E0C">
        <w:rPr>
          <w:sz w:val="28"/>
          <w:szCs w:val="28"/>
        </w:rPr>
        <w:t>використовуватиметься початкова конфігурація з ім</w:t>
      </w:r>
      <w:r w:rsidR="00D23120">
        <w:rPr>
          <w:sz w:val="28"/>
          <w:szCs w:val="28"/>
        </w:rPr>
        <w:t>’</w:t>
      </w:r>
      <w:r w:rsidRPr="00EA5E0C">
        <w:rPr>
          <w:sz w:val="28"/>
          <w:szCs w:val="28"/>
        </w:rPr>
        <w:t>ям</w:t>
      </w:r>
      <w:r w:rsidRPr="00460A49">
        <w:rPr>
          <w:sz w:val="28"/>
          <w:szCs w:val="28"/>
        </w:rPr>
        <w:t xml:space="preserve"> </w:t>
      </w:r>
      <w:r w:rsidRPr="00460A49">
        <w:rPr>
          <w:iCs/>
          <w:sz w:val="28"/>
          <w:szCs w:val="28"/>
        </w:rPr>
        <w:t>Default.</w:t>
      </w:r>
    </w:p>
    <w:p w:rsidR="00290882" w:rsidRPr="00460A49" w:rsidRDefault="00290882" w:rsidP="00B55737">
      <w:pPr>
        <w:shd w:val="clear" w:color="auto" w:fill="FFFFFF"/>
        <w:rPr>
          <w:sz w:val="28"/>
          <w:szCs w:val="28"/>
        </w:rPr>
      </w:pPr>
    </w:p>
    <w:p w:rsidR="00290882" w:rsidRPr="00460A49" w:rsidRDefault="00290882" w:rsidP="00B55737">
      <w:pPr>
        <w:shd w:val="clear" w:color="auto" w:fill="FFFFFF"/>
        <w:jc w:val="center"/>
        <w:rPr>
          <w:sz w:val="28"/>
          <w:szCs w:val="28"/>
        </w:rPr>
      </w:pPr>
      <w:r w:rsidRPr="00460A49">
        <w:rPr>
          <w:noProof/>
          <w:sz w:val="28"/>
          <w:szCs w:val="28"/>
        </w:rPr>
        <w:drawing>
          <wp:inline distT="0" distB="0" distL="0" distR="0" wp14:anchorId="1AB29E00" wp14:editId="51641DD2">
            <wp:extent cx="3556000" cy="2501900"/>
            <wp:effectExtent l="19050" t="0" r="6350" b="0"/>
            <wp:docPr id="134" name="Рисунок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7"/>
                    <a:srcRect/>
                    <a:stretch>
                      <a:fillRect/>
                    </a:stretch>
                  </pic:blipFill>
                  <pic:spPr bwMode="auto">
                    <a:xfrm>
                      <a:off x="0" y="0"/>
                      <a:ext cx="3556000" cy="2501900"/>
                    </a:xfrm>
                    <a:prstGeom prst="rect">
                      <a:avLst/>
                    </a:prstGeom>
                    <a:noFill/>
                    <a:ln w="9525">
                      <a:noFill/>
                      <a:miter lim="800000"/>
                      <a:headEnd/>
                      <a:tailEnd/>
                    </a:ln>
                  </pic:spPr>
                </pic:pic>
              </a:graphicData>
            </a:graphic>
          </wp:inline>
        </w:drawing>
      </w:r>
    </w:p>
    <w:p w:rsidR="00290882" w:rsidRPr="00460A49" w:rsidRDefault="00290882" w:rsidP="00B55737">
      <w:pPr>
        <w:shd w:val="clear" w:color="auto" w:fill="FFFFFF"/>
        <w:jc w:val="center"/>
        <w:rPr>
          <w:sz w:val="28"/>
          <w:szCs w:val="28"/>
        </w:rPr>
      </w:pPr>
      <w:r w:rsidRPr="00460A49">
        <w:rPr>
          <w:iCs/>
          <w:sz w:val="28"/>
          <w:szCs w:val="28"/>
        </w:rPr>
        <w:t>Pиc</w:t>
      </w:r>
      <w:r w:rsidR="006811D7" w:rsidRPr="00460A49">
        <w:rPr>
          <w:iCs/>
          <w:sz w:val="28"/>
          <w:szCs w:val="28"/>
        </w:rPr>
        <w:t>унок</w:t>
      </w:r>
      <w:r w:rsidRPr="00460A49">
        <w:rPr>
          <w:iCs/>
          <w:sz w:val="28"/>
          <w:szCs w:val="28"/>
        </w:rPr>
        <w:t xml:space="preserve"> </w:t>
      </w:r>
      <w:r w:rsidR="006811D7" w:rsidRPr="00460A49">
        <w:rPr>
          <w:iCs/>
          <w:sz w:val="28"/>
          <w:szCs w:val="28"/>
        </w:rPr>
        <w:t>3.</w:t>
      </w:r>
      <w:r w:rsidR="00B03134">
        <w:rPr>
          <w:iCs/>
          <w:sz w:val="28"/>
          <w:szCs w:val="28"/>
        </w:rPr>
        <w:t>2</w:t>
      </w:r>
      <w:r w:rsidR="006811D7" w:rsidRPr="00460A49">
        <w:rPr>
          <w:iCs/>
          <w:sz w:val="28"/>
          <w:szCs w:val="28"/>
        </w:rPr>
        <w:t xml:space="preserve"> </w:t>
      </w:r>
      <w:r w:rsidR="00EA5E0C">
        <w:rPr>
          <w:iCs/>
          <w:sz w:val="28"/>
          <w:szCs w:val="28"/>
        </w:rPr>
        <w:t>–</w:t>
      </w:r>
      <w:r w:rsidRPr="00460A49">
        <w:rPr>
          <w:iCs/>
          <w:sz w:val="28"/>
          <w:szCs w:val="28"/>
        </w:rPr>
        <w:t xml:space="preserve"> Запуск</w:t>
      </w:r>
      <w:r w:rsidR="00EA5E0C">
        <w:rPr>
          <w:iCs/>
          <w:sz w:val="28"/>
          <w:szCs w:val="28"/>
        </w:rPr>
        <w:t xml:space="preserve"> </w:t>
      </w:r>
      <w:r w:rsidRPr="00EA5E0C">
        <w:rPr>
          <w:iCs/>
          <w:sz w:val="28"/>
          <w:szCs w:val="28"/>
        </w:rPr>
        <w:t>GenTray</w:t>
      </w:r>
    </w:p>
    <w:p w:rsidR="00290882" w:rsidRPr="00460A49" w:rsidRDefault="00290882" w:rsidP="00B55737">
      <w:pPr>
        <w:shd w:val="clear" w:color="auto" w:fill="FFFFFF"/>
        <w:rPr>
          <w:iCs/>
          <w:sz w:val="28"/>
          <w:szCs w:val="28"/>
        </w:rPr>
      </w:pPr>
    </w:p>
    <w:p w:rsidR="00F40072" w:rsidRPr="00EA5E0C" w:rsidRDefault="00F40072" w:rsidP="00AB4ED4">
      <w:pPr>
        <w:widowControl w:val="0"/>
        <w:numPr>
          <w:ilvl w:val="0"/>
          <w:numId w:val="39"/>
        </w:numPr>
        <w:shd w:val="clear" w:color="auto" w:fill="FFFFFF"/>
        <w:tabs>
          <w:tab w:val="left" w:pos="1018"/>
        </w:tabs>
        <w:autoSpaceDE w:val="0"/>
        <w:autoSpaceDN w:val="0"/>
        <w:adjustRightInd w:val="0"/>
        <w:ind w:firstLine="567"/>
        <w:jc w:val="both"/>
        <w:rPr>
          <w:spacing w:val="-13"/>
          <w:sz w:val="28"/>
          <w:szCs w:val="28"/>
        </w:rPr>
      </w:pPr>
      <w:r w:rsidRPr="00EA5E0C">
        <w:rPr>
          <w:sz w:val="28"/>
          <w:szCs w:val="28"/>
        </w:rPr>
        <w:t xml:space="preserve">Для автоматичного запуску </w:t>
      </w:r>
      <w:r w:rsidRPr="00EA5E0C">
        <w:rPr>
          <w:iCs/>
          <w:sz w:val="28"/>
          <w:szCs w:val="28"/>
        </w:rPr>
        <w:t xml:space="preserve">Сервера </w:t>
      </w:r>
      <w:r w:rsidRPr="00EA5E0C">
        <w:rPr>
          <w:sz w:val="28"/>
          <w:szCs w:val="28"/>
        </w:rPr>
        <w:t xml:space="preserve">при старті Windows відзначте рядок </w:t>
      </w:r>
      <w:r w:rsidRPr="00EA5E0C">
        <w:rPr>
          <w:bCs/>
          <w:sz w:val="28"/>
          <w:szCs w:val="28"/>
        </w:rPr>
        <w:t xml:space="preserve">Автозапуск </w:t>
      </w:r>
      <w:r w:rsidRPr="00EA5E0C">
        <w:rPr>
          <w:sz w:val="28"/>
          <w:szCs w:val="28"/>
        </w:rPr>
        <w:t xml:space="preserve">в підменю </w:t>
      </w:r>
      <w:r w:rsidRPr="00EA5E0C">
        <w:rPr>
          <w:bCs/>
          <w:sz w:val="28"/>
          <w:szCs w:val="28"/>
        </w:rPr>
        <w:t>Сервер</w:t>
      </w:r>
      <w:r w:rsidRPr="00EA5E0C">
        <w:rPr>
          <w:sz w:val="28"/>
          <w:szCs w:val="28"/>
        </w:rPr>
        <w:t xml:space="preserve">, після чого в групі </w:t>
      </w:r>
      <w:r w:rsidRPr="00EA5E0C">
        <w:rPr>
          <w:bCs/>
          <w:sz w:val="28"/>
          <w:szCs w:val="28"/>
        </w:rPr>
        <w:t xml:space="preserve">Автозавантаження </w:t>
      </w:r>
      <w:r w:rsidRPr="00EA5E0C">
        <w:rPr>
          <w:sz w:val="28"/>
          <w:szCs w:val="28"/>
        </w:rPr>
        <w:t xml:space="preserve">створіть ярлик </w:t>
      </w:r>
      <w:r w:rsidRPr="00EA5E0C">
        <w:rPr>
          <w:iCs/>
          <w:sz w:val="28"/>
          <w:szCs w:val="28"/>
        </w:rPr>
        <w:t xml:space="preserve">GenTray. </w:t>
      </w:r>
      <w:r w:rsidRPr="00EA5E0C">
        <w:rPr>
          <w:sz w:val="28"/>
          <w:szCs w:val="28"/>
        </w:rPr>
        <w:t xml:space="preserve">Після перезапуску Windows відбудеться автоматичний запуск </w:t>
      </w:r>
      <w:r w:rsidRPr="00EA5E0C">
        <w:rPr>
          <w:iCs/>
          <w:sz w:val="28"/>
          <w:szCs w:val="28"/>
        </w:rPr>
        <w:t>Сервера аварійних подій.</w:t>
      </w:r>
    </w:p>
    <w:p w:rsidR="00290882" w:rsidRPr="00EA5E0C" w:rsidRDefault="00290882" w:rsidP="00AB4ED4">
      <w:pPr>
        <w:widowControl w:val="0"/>
        <w:numPr>
          <w:ilvl w:val="0"/>
          <w:numId w:val="39"/>
        </w:numPr>
        <w:shd w:val="clear" w:color="auto" w:fill="FFFFFF"/>
        <w:tabs>
          <w:tab w:val="left" w:pos="1018"/>
        </w:tabs>
        <w:autoSpaceDE w:val="0"/>
        <w:autoSpaceDN w:val="0"/>
        <w:adjustRightInd w:val="0"/>
        <w:ind w:firstLine="567"/>
        <w:jc w:val="both"/>
        <w:rPr>
          <w:spacing w:val="-12"/>
          <w:sz w:val="28"/>
          <w:szCs w:val="28"/>
        </w:rPr>
      </w:pPr>
      <w:r w:rsidRPr="00EA5E0C">
        <w:rPr>
          <w:sz w:val="28"/>
          <w:szCs w:val="28"/>
        </w:rPr>
        <w:t xml:space="preserve">Для зупинки </w:t>
      </w:r>
      <w:r w:rsidRPr="00EA5E0C">
        <w:rPr>
          <w:iCs/>
          <w:sz w:val="28"/>
          <w:szCs w:val="28"/>
        </w:rPr>
        <w:t xml:space="preserve">Сервера аварійних подій </w:t>
      </w:r>
      <w:r w:rsidRPr="00EA5E0C">
        <w:rPr>
          <w:sz w:val="28"/>
          <w:szCs w:val="28"/>
        </w:rPr>
        <w:t xml:space="preserve">виберіть рядок </w:t>
      </w:r>
      <w:r w:rsidRPr="00EA5E0C">
        <w:rPr>
          <w:bCs/>
          <w:sz w:val="28"/>
          <w:szCs w:val="28"/>
        </w:rPr>
        <w:t xml:space="preserve">Останов </w:t>
      </w:r>
      <w:r w:rsidRPr="00EA5E0C">
        <w:rPr>
          <w:sz w:val="28"/>
          <w:szCs w:val="28"/>
        </w:rPr>
        <w:t xml:space="preserve">підменю </w:t>
      </w:r>
      <w:r w:rsidRPr="00EA5E0C">
        <w:rPr>
          <w:bCs/>
          <w:sz w:val="28"/>
          <w:szCs w:val="28"/>
        </w:rPr>
        <w:t xml:space="preserve">Сервер </w:t>
      </w:r>
      <w:r w:rsidRPr="00EA5E0C">
        <w:rPr>
          <w:iCs/>
          <w:sz w:val="28"/>
          <w:szCs w:val="28"/>
        </w:rPr>
        <w:t>GenTray.</w:t>
      </w:r>
    </w:p>
    <w:p w:rsidR="00290882" w:rsidRPr="00460A49" w:rsidRDefault="00290882" w:rsidP="00B55737">
      <w:pPr>
        <w:shd w:val="clear" w:color="auto" w:fill="FFFFFF"/>
        <w:tabs>
          <w:tab w:val="left" w:pos="1018"/>
        </w:tabs>
        <w:autoSpaceDE w:val="0"/>
        <w:autoSpaceDN w:val="0"/>
        <w:adjustRightInd w:val="0"/>
        <w:rPr>
          <w:spacing w:val="-12"/>
          <w:sz w:val="28"/>
          <w:szCs w:val="28"/>
        </w:rPr>
      </w:pPr>
    </w:p>
    <w:p w:rsidR="00290882" w:rsidRPr="00460A49" w:rsidRDefault="00290882" w:rsidP="00B55737">
      <w:pPr>
        <w:shd w:val="clear" w:color="auto" w:fill="FFFFFF"/>
        <w:jc w:val="center"/>
        <w:rPr>
          <w:b/>
          <w:bCs/>
          <w:sz w:val="28"/>
          <w:szCs w:val="28"/>
        </w:rPr>
      </w:pPr>
      <w:r w:rsidRPr="00460A49">
        <w:rPr>
          <w:b/>
          <w:bCs/>
          <w:sz w:val="28"/>
          <w:szCs w:val="28"/>
        </w:rPr>
        <w:t>9 Настроювання реєстратора подій Alarm Logger</w:t>
      </w:r>
    </w:p>
    <w:p w:rsidR="00290882" w:rsidRPr="00460A49" w:rsidRDefault="00290882" w:rsidP="00F40072">
      <w:pPr>
        <w:shd w:val="clear" w:color="auto" w:fill="FFFFFF"/>
        <w:ind w:firstLine="567"/>
        <w:jc w:val="both"/>
        <w:rPr>
          <w:sz w:val="28"/>
          <w:szCs w:val="28"/>
        </w:rPr>
      </w:pPr>
      <w:r w:rsidRPr="00460A49">
        <w:rPr>
          <w:sz w:val="28"/>
          <w:szCs w:val="28"/>
        </w:rPr>
        <w:t xml:space="preserve">Для настроювання </w:t>
      </w:r>
      <w:r w:rsidRPr="00460A49">
        <w:rPr>
          <w:iCs/>
          <w:sz w:val="28"/>
          <w:szCs w:val="28"/>
        </w:rPr>
        <w:t xml:space="preserve">Сервера архівації подій (Реєстратора подій) </w:t>
      </w:r>
      <w:r w:rsidRPr="00460A49">
        <w:rPr>
          <w:sz w:val="28"/>
          <w:szCs w:val="28"/>
        </w:rPr>
        <w:t>виконуються наступні основні дії:</w:t>
      </w:r>
    </w:p>
    <w:p w:rsidR="00290882" w:rsidRPr="00460A49" w:rsidRDefault="00EA5E0C" w:rsidP="00F40072">
      <w:pPr>
        <w:shd w:val="clear" w:color="auto" w:fill="FFFFFF"/>
        <w:ind w:firstLine="567"/>
        <w:jc w:val="both"/>
        <w:rPr>
          <w:sz w:val="28"/>
          <w:szCs w:val="28"/>
        </w:rPr>
      </w:pPr>
      <w:r>
        <w:rPr>
          <w:sz w:val="28"/>
          <w:szCs w:val="28"/>
        </w:rPr>
        <w:sym w:font="Symbol" w:char="F02D"/>
      </w:r>
      <w:r w:rsidR="00290882" w:rsidRPr="00460A49">
        <w:rPr>
          <w:sz w:val="28"/>
          <w:szCs w:val="28"/>
        </w:rPr>
        <w:t xml:space="preserve"> Після запуску </w:t>
      </w:r>
      <w:r w:rsidR="00290882" w:rsidRPr="00460A49">
        <w:rPr>
          <w:iCs/>
          <w:sz w:val="28"/>
          <w:szCs w:val="28"/>
        </w:rPr>
        <w:t xml:space="preserve">Конфігуратора реєстратора </w:t>
      </w:r>
      <w:r w:rsidR="00290882" w:rsidRPr="00460A49">
        <w:rPr>
          <w:sz w:val="28"/>
          <w:szCs w:val="28"/>
        </w:rPr>
        <w:t>початкова конфігураційна база даних зберігається під іншим ім</w:t>
      </w:r>
      <w:r w:rsidR="00D23120">
        <w:rPr>
          <w:sz w:val="28"/>
          <w:szCs w:val="28"/>
        </w:rPr>
        <w:t>’</w:t>
      </w:r>
      <w:r w:rsidR="00290882" w:rsidRPr="00460A49">
        <w:rPr>
          <w:sz w:val="28"/>
          <w:szCs w:val="28"/>
        </w:rPr>
        <w:t>ям.</w:t>
      </w:r>
    </w:p>
    <w:p w:rsidR="00290882" w:rsidRPr="00460A49" w:rsidRDefault="00EA5E0C" w:rsidP="00F40072">
      <w:pPr>
        <w:shd w:val="clear" w:color="auto" w:fill="FFFFFF"/>
        <w:ind w:firstLine="567"/>
        <w:jc w:val="both"/>
        <w:rPr>
          <w:sz w:val="28"/>
          <w:szCs w:val="28"/>
        </w:rPr>
      </w:pPr>
      <w:r>
        <w:rPr>
          <w:sz w:val="28"/>
          <w:szCs w:val="28"/>
        </w:rPr>
        <w:sym w:font="Symbol" w:char="F02D"/>
      </w:r>
      <w:r w:rsidR="00290882" w:rsidRPr="00460A49">
        <w:rPr>
          <w:sz w:val="28"/>
          <w:szCs w:val="28"/>
        </w:rPr>
        <w:t xml:space="preserve"> Через те, що архівація подій виконується в одній таблиці бази даних, створюється декілька конфігурацій з різними іменами для кожної з яких вказується окрема таблиця в одній або декількох базах даних архіву подій.</w:t>
      </w:r>
    </w:p>
    <w:p w:rsidR="00290882" w:rsidRPr="00460A49" w:rsidRDefault="00EA5E0C" w:rsidP="00F40072">
      <w:pPr>
        <w:shd w:val="clear" w:color="auto" w:fill="FFFFFF"/>
        <w:ind w:firstLine="567"/>
        <w:jc w:val="both"/>
        <w:rPr>
          <w:sz w:val="28"/>
          <w:szCs w:val="28"/>
        </w:rPr>
      </w:pPr>
      <w:r>
        <w:rPr>
          <w:sz w:val="28"/>
          <w:szCs w:val="28"/>
        </w:rPr>
        <w:lastRenderedPageBreak/>
        <w:sym w:font="Symbol" w:char="F02D"/>
      </w:r>
      <w:r w:rsidR="00290882" w:rsidRPr="00460A49">
        <w:rPr>
          <w:spacing w:val="-1"/>
          <w:sz w:val="28"/>
          <w:szCs w:val="28"/>
        </w:rPr>
        <w:t xml:space="preserve"> Для кожної конфігурації настроюються підписки на різні види подій для забезпечення найкращої фільтрації повідомлень про події, що дозволяє істотно </w:t>
      </w:r>
      <w:r w:rsidR="00290882" w:rsidRPr="00460A49">
        <w:rPr>
          <w:sz w:val="28"/>
          <w:szCs w:val="28"/>
        </w:rPr>
        <w:t>скоротити споживання системних ресурсів особливо в мережевому варіанті системи.</w:t>
      </w:r>
    </w:p>
    <w:p w:rsidR="00290882" w:rsidRPr="00460A49" w:rsidRDefault="00EA5E0C" w:rsidP="00F40072">
      <w:pPr>
        <w:shd w:val="clear" w:color="auto" w:fill="FFFFFF"/>
        <w:ind w:firstLine="567"/>
        <w:jc w:val="both"/>
        <w:rPr>
          <w:sz w:val="28"/>
          <w:szCs w:val="28"/>
        </w:rPr>
      </w:pPr>
      <w:r>
        <w:rPr>
          <w:sz w:val="28"/>
          <w:szCs w:val="28"/>
        </w:rPr>
        <w:sym w:font="Symbol" w:char="F02D"/>
      </w:r>
      <w:r w:rsidR="00290882" w:rsidRPr="00460A49">
        <w:rPr>
          <w:sz w:val="28"/>
          <w:szCs w:val="28"/>
        </w:rPr>
        <w:t xml:space="preserve"> У кожну конфігурацію додаються атрибути подій, які повинні </w:t>
      </w:r>
      <w:r w:rsidR="00290882" w:rsidRPr="00460A49">
        <w:rPr>
          <w:spacing w:val="-1"/>
          <w:sz w:val="28"/>
          <w:szCs w:val="28"/>
        </w:rPr>
        <w:t xml:space="preserve">витягуватися </w:t>
      </w:r>
      <w:r w:rsidR="00290882" w:rsidRPr="00460A49">
        <w:rPr>
          <w:iCs/>
          <w:spacing w:val="-1"/>
          <w:sz w:val="28"/>
          <w:szCs w:val="28"/>
        </w:rPr>
        <w:t xml:space="preserve">Реєстратором </w:t>
      </w:r>
      <w:r w:rsidR="00290882" w:rsidRPr="00460A49">
        <w:rPr>
          <w:spacing w:val="-1"/>
          <w:sz w:val="28"/>
          <w:szCs w:val="28"/>
        </w:rPr>
        <w:t xml:space="preserve">з повідомлень про події, що приймаються від </w:t>
      </w:r>
      <w:r w:rsidR="00290882" w:rsidRPr="00460A49">
        <w:rPr>
          <w:iCs/>
          <w:spacing w:val="-1"/>
          <w:sz w:val="28"/>
          <w:szCs w:val="28"/>
        </w:rPr>
        <w:t xml:space="preserve">Сервера аварійних </w:t>
      </w:r>
      <w:r w:rsidR="00290882" w:rsidRPr="00460A49">
        <w:rPr>
          <w:iCs/>
          <w:sz w:val="28"/>
          <w:szCs w:val="28"/>
        </w:rPr>
        <w:t xml:space="preserve">подій. </w:t>
      </w:r>
      <w:r w:rsidR="00290882" w:rsidRPr="00460A49">
        <w:rPr>
          <w:sz w:val="28"/>
          <w:szCs w:val="28"/>
        </w:rPr>
        <w:t>Кожний з вказаних атрибутів поміщатиметься в окремий стовпець таблиці бази даних архіву подій.</w:t>
      </w:r>
    </w:p>
    <w:p w:rsidR="00290882" w:rsidRPr="00460A49" w:rsidRDefault="00EA5E0C" w:rsidP="00F40072">
      <w:pPr>
        <w:shd w:val="clear" w:color="auto" w:fill="FFFFFF"/>
        <w:ind w:firstLine="567"/>
        <w:jc w:val="both"/>
        <w:rPr>
          <w:sz w:val="28"/>
          <w:szCs w:val="28"/>
        </w:rPr>
      </w:pPr>
      <w:r>
        <w:rPr>
          <w:sz w:val="28"/>
          <w:szCs w:val="28"/>
        </w:rPr>
        <w:sym w:font="Symbol" w:char="F02D"/>
      </w:r>
      <w:r w:rsidR="00290882" w:rsidRPr="00460A49">
        <w:rPr>
          <w:sz w:val="28"/>
          <w:szCs w:val="28"/>
        </w:rPr>
        <w:t xml:space="preserve"> У конфігураційну базу даних додаються вузли мережі, на яких передбачається мати реєстратори подій.</w:t>
      </w:r>
    </w:p>
    <w:p w:rsidR="00290882" w:rsidRPr="00460A49" w:rsidRDefault="00EA5E0C" w:rsidP="00F40072">
      <w:pPr>
        <w:shd w:val="clear" w:color="auto" w:fill="FFFFFF"/>
        <w:ind w:firstLine="567"/>
        <w:jc w:val="both"/>
        <w:rPr>
          <w:sz w:val="28"/>
          <w:szCs w:val="28"/>
        </w:rPr>
      </w:pPr>
      <w:r>
        <w:rPr>
          <w:sz w:val="28"/>
          <w:szCs w:val="28"/>
        </w:rPr>
        <w:sym w:font="Symbol" w:char="F02D"/>
      </w:r>
      <w:r w:rsidR="00290882" w:rsidRPr="00460A49">
        <w:rPr>
          <w:sz w:val="28"/>
          <w:szCs w:val="28"/>
        </w:rPr>
        <w:t xml:space="preserve"> З кожним вузлом зв</w:t>
      </w:r>
      <w:r w:rsidR="00D23120">
        <w:rPr>
          <w:sz w:val="28"/>
          <w:szCs w:val="28"/>
        </w:rPr>
        <w:t>’</w:t>
      </w:r>
      <w:r w:rsidR="00290882" w:rsidRPr="00460A49">
        <w:rPr>
          <w:sz w:val="28"/>
          <w:szCs w:val="28"/>
        </w:rPr>
        <w:t>язуються необхідні конфігурації.</w:t>
      </w:r>
    </w:p>
    <w:p w:rsidR="00290882" w:rsidRPr="00460A49" w:rsidRDefault="00290882" w:rsidP="00F40072">
      <w:pPr>
        <w:shd w:val="clear" w:color="auto" w:fill="FFFFFF"/>
        <w:ind w:firstLine="567"/>
        <w:jc w:val="both"/>
        <w:rPr>
          <w:sz w:val="28"/>
          <w:szCs w:val="28"/>
        </w:rPr>
      </w:pPr>
      <w:r w:rsidRPr="00EA5E0C">
        <w:rPr>
          <w:bCs/>
          <w:sz w:val="28"/>
          <w:szCs w:val="28"/>
        </w:rPr>
        <w:t>Примітка.</w:t>
      </w:r>
      <w:r w:rsidRPr="00460A49">
        <w:rPr>
          <w:b/>
          <w:bCs/>
          <w:sz w:val="28"/>
          <w:szCs w:val="28"/>
        </w:rPr>
        <w:t xml:space="preserve"> </w:t>
      </w:r>
      <w:r w:rsidRPr="00460A49">
        <w:rPr>
          <w:sz w:val="28"/>
          <w:szCs w:val="28"/>
        </w:rPr>
        <w:t>Не видаляйте початкову конфігурацію з ім</w:t>
      </w:r>
      <w:r w:rsidR="00D23120">
        <w:rPr>
          <w:sz w:val="28"/>
          <w:szCs w:val="28"/>
        </w:rPr>
        <w:t>’</w:t>
      </w:r>
      <w:r w:rsidRPr="00460A49">
        <w:rPr>
          <w:sz w:val="28"/>
          <w:szCs w:val="28"/>
        </w:rPr>
        <w:t xml:space="preserve">ям </w:t>
      </w:r>
      <w:r w:rsidRPr="00460A49">
        <w:rPr>
          <w:iCs/>
          <w:sz w:val="28"/>
          <w:szCs w:val="28"/>
        </w:rPr>
        <w:t xml:space="preserve">default. </w:t>
      </w:r>
      <w:r w:rsidRPr="00460A49">
        <w:rPr>
          <w:sz w:val="28"/>
          <w:szCs w:val="28"/>
        </w:rPr>
        <w:t xml:space="preserve">Створення конфігурації </w:t>
      </w:r>
      <w:r w:rsidR="00B03134">
        <w:rPr>
          <w:sz w:val="28"/>
          <w:szCs w:val="28"/>
        </w:rPr>
        <w:t>«</w:t>
      </w:r>
      <w:r w:rsidRPr="00460A49">
        <w:rPr>
          <w:sz w:val="28"/>
          <w:szCs w:val="28"/>
        </w:rPr>
        <w:t>з нуля</w:t>
      </w:r>
      <w:r w:rsidR="00B03134">
        <w:rPr>
          <w:sz w:val="28"/>
          <w:szCs w:val="28"/>
        </w:rPr>
        <w:t>»</w:t>
      </w:r>
      <w:r w:rsidRPr="00460A49">
        <w:rPr>
          <w:sz w:val="28"/>
          <w:szCs w:val="28"/>
        </w:rPr>
        <w:t xml:space="preserve"> є достатньо складним завданням.</w:t>
      </w:r>
    </w:p>
    <w:p w:rsidR="00290882" w:rsidRPr="00460A49" w:rsidRDefault="00290882" w:rsidP="00AB4ED4">
      <w:pPr>
        <w:widowControl w:val="0"/>
        <w:numPr>
          <w:ilvl w:val="0"/>
          <w:numId w:val="45"/>
        </w:numPr>
        <w:shd w:val="clear" w:color="auto" w:fill="FFFFFF"/>
        <w:tabs>
          <w:tab w:val="clear" w:pos="1437"/>
          <w:tab w:val="num" w:pos="900"/>
        </w:tabs>
        <w:ind w:left="0" w:firstLine="567"/>
        <w:jc w:val="both"/>
        <w:rPr>
          <w:sz w:val="28"/>
          <w:szCs w:val="28"/>
        </w:rPr>
      </w:pPr>
      <w:r w:rsidRPr="00460A49">
        <w:rPr>
          <w:sz w:val="28"/>
          <w:szCs w:val="28"/>
        </w:rPr>
        <w:t xml:space="preserve">Запустіть </w:t>
      </w:r>
      <w:r w:rsidRPr="00460A49">
        <w:rPr>
          <w:iCs/>
          <w:sz w:val="28"/>
          <w:szCs w:val="28"/>
        </w:rPr>
        <w:t>Конфігуратор реєстратора подій Alarm Logger Configurator</w:t>
      </w:r>
      <w:r w:rsidRPr="00460A49">
        <w:rPr>
          <w:sz w:val="28"/>
          <w:szCs w:val="28"/>
        </w:rPr>
        <w:t>.</w:t>
      </w:r>
    </w:p>
    <w:p w:rsidR="00290882" w:rsidRPr="00EA5E0C" w:rsidRDefault="00290882" w:rsidP="00AB4ED4">
      <w:pPr>
        <w:widowControl w:val="0"/>
        <w:numPr>
          <w:ilvl w:val="0"/>
          <w:numId w:val="40"/>
        </w:numPr>
        <w:shd w:val="clear" w:color="auto" w:fill="FFFFFF"/>
        <w:tabs>
          <w:tab w:val="left" w:pos="979"/>
        </w:tabs>
        <w:autoSpaceDE w:val="0"/>
        <w:autoSpaceDN w:val="0"/>
        <w:adjustRightInd w:val="0"/>
        <w:ind w:firstLine="567"/>
        <w:jc w:val="both"/>
        <w:rPr>
          <w:iCs/>
          <w:spacing w:val="-12"/>
          <w:sz w:val="28"/>
          <w:szCs w:val="28"/>
        </w:rPr>
      </w:pPr>
      <w:r w:rsidRPr="00EA5E0C">
        <w:rPr>
          <w:sz w:val="28"/>
          <w:szCs w:val="28"/>
        </w:rPr>
        <w:t xml:space="preserve">Виберіть команду </w:t>
      </w:r>
      <w:r w:rsidRPr="00EA5E0C">
        <w:rPr>
          <w:bCs/>
          <w:sz w:val="28"/>
          <w:szCs w:val="28"/>
        </w:rPr>
        <w:t xml:space="preserve">Зберегти як </w:t>
      </w:r>
      <w:r w:rsidRPr="00EA5E0C">
        <w:rPr>
          <w:sz w:val="28"/>
          <w:szCs w:val="28"/>
        </w:rPr>
        <w:t xml:space="preserve">меню Файл головного вікна </w:t>
      </w:r>
      <w:r w:rsidRPr="00EA5E0C">
        <w:rPr>
          <w:iCs/>
          <w:sz w:val="28"/>
          <w:szCs w:val="28"/>
        </w:rPr>
        <w:t xml:space="preserve">Конфігуратора </w:t>
      </w:r>
      <w:r w:rsidRPr="00EA5E0C">
        <w:rPr>
          <w:sz w:val="28"/>
          <w:szCs w:val="28"/>
        </w:rPr>
        <w:t>і в діалоговій панелі</w:t>
      </w:r>
      <w:r w:rsidRPr="00EA5E0C">
        <w:rPr>
          <w:bCs/>
          <w:sz w:val="28"/>
          <w:szCs w:val="28"/>
        </w:rPr>
        <w:t xml:space="preserve"> Збереження</w:t>
      </w:r>
      <w:r w:rsidRPr="00EA5E0C">
        <w:rPr>
          <w:sz w:val="28"/>
          <w:szCs w:val="28"/>
        </w:rPr>
        <w:t>, що з</w:t>
      </w:r>
      <w:r w:rsidR="00D23120">
        <w:rPr>
          <w:sz w:val="28"/>
          <w:szCs w:val="28"/>
        </w:rPr>
        <w:t>’</w:t>
      </w:r>
      <w:r w:rsidRPr="00EA5E0C">
        <w:rPr>
          <w:sz w:val="28"/>
          <w:szCs w:val="28"/>
        </w:rPr>
        <w:t>явилася, виберіть робочий каталог проекту і введіть ім</w:t>
      </w:r>
      <w:r w:rsidR="00D23120">
        <w:rPr>
          <w:sz w:val="28"/>
          <w:szCs w:val="28"/>
        </w:rPr>
        <w:t>’</w:t>
      </w:r>
      <w:r w:rsidRPr="00EA5E0C">
        <w:rPr>
          <w:sz w:val="28"/>
          <w:szCs w:val="28"/>
        </w:rPr>
        <w:t xml:space="preserve">я файлу конфігураційної бази даних </w:t>
      </w:r>
      <w:r w:rsidRPr="00EA5E0C">
        <w:rPr>
          <w:iCs/>
          <w:sz w:val="28"/>
          <w:szCs w:val="28"/>
        </w:rPr>
        <w:t xml:space="preserve">AWXLog32Training.mdb </w:t>
      </w:r>
      <w:r w:rsidRPr="00EA5E0C">
        <w:rPr>
          <w:sz w:val="28"/>
          <w:szCs w:val="28"/>
        </w:rPr>
        <w:t xml:space="preserve">у полі </w:t>
      </w:r>
      <w:r w:rsidRPr="00EA5E0C">
        <w:rPr>
          <w:bCs/>
          <w:sz w:val="28"/>
          <w:szCs w:val="28"/>
        </w:rPr>
        <w:t>Ім</w:t>
      </w:r>
      <w:r w:rsidR="00D23120">
        <w:rPr>
          <w:bCs/>
          <w:sz w:val="28"/>
          <w:szCs w:val="28"/>
        </w:rPr>
        <w:t>’</w:t>
      </w:r>
      <w:r w:rsidRPr="00EA5E0C">
        <w:rPr>
          <w:bCs/>
          <w:sz w:val="28"/>
          <w:szCs w:val="28"/>
        </w:rPr>
        <w:t xml:space="preserve">я </w:t>
      </w:r>
      <w:r w:rsidRPr="00EA5E0C">
        <w:rPr>
          <w:sz w:val="28"/>
          <w:szCs w:val="28"/>
        </w:rPr>
        <w:t xml:space="preserve">файлу. Закрийте діалогову панель </w:t>
      </w:r>
      <w:r w:rsidRPr="00EA5E0C">
        <w:rPr>
          <w:bCs/>
          <w:sz w:val="28"/>
          <w:szCs w:val="28"/>
        </w:rPr>
        <w:t xml:space="preserve">Збереження </w:t>
      </w:r>
      <w:r w:rsidRPr="00EA5E0C">
        <w:rPr>
          <w:sz w:val="28"/>
          <w:szCs w:val="28"/>
        </w:rPr>
        <w:t xml:space="preserve">натисненням кнопки </w:t>
      </w:r>
      <w:r w:rsidRPr="00EA5E0C">
        <w:rPr>
          <w:bCs/>
          <w:sz w:val="28"/>
          <w:szCs w:val="28"/>
        </w:rPr>
        <w:t>Зберегти.</w:t>
      </w:r>
    </w:p>
    <w:p w:rsidR="00290882" w:rsidRPr="00EA5E0C" w:rsidRDefault="00290882" w:rsidP="00AB4ED4">
      <w:pPr>
        <w:widowControl w:val="0"/>
        <w:numPr>
          <w:ilvl w:val="0"/>
          <w:numId w:val="40"/>
        </w:numPr>
        <w:shd w:val="clear" w:color="auto" w:fill="FFFFFF"/>
        <w:tabs>
          <w:tab w:val="left" w:pos="979"/>
        </w:tabs>
        <w:autoSpaceDE w:val="0"/>
        <w:autoSpaceDN w:val="0"/>
        <w:adjustRightInd w:val="0"/>
        <w:ind w:firstLine="567"/>
        <w:jc w:val="both"/>
        <w:rPr>
          <w:spacing w:val="-13"/>
          <w:sz w:val="28"/>
          <w:szCs w:val="28"/>
        </w:rPr>
      </w:pPr>
      <w:r w:rsidRPr="00EA5E0C">
        <w:rPr>
          <w:sz w:val="28"/>
          <w:szCs w:val="28"/>
        </w:rPr>
        <w:t xml:space="preserve">Для того, щоб створена конфігураційна база даних стала використовуватися </w:t>
      </w:r>
      <w:r w:rsidRPr="00EA5E0C">
        <w:rPr>
          <w:iCs/>
          <w:sz w:val="28"/>
          <w:szCs w:val="28"/>
        </w:rPr>
        <w:t xml:space="preserve">Реєстратором подій </w:t>
      </w:r>
      <w:r w:rsidRPr="00EA5E0C">
        <w:rPr>
          <w:sz w:val="28"/>
          <w:szCs w:val="28"/>
        </w:rPr>
        <w:t xml:space="preserve">виберіть команду </w:t>
      </w:r>
      <w:r w:rsidRPr="00EA5E0C">
        <w:rPr>
          <w:bCs/>
          <w:sz w:val="28"/>
          <w:szCs w:val="28"/>
        </w:rPr>
        <w:t xml:space="preserve">Зробити активною </w:t>
      </w:r>
      <w:r w:rsidRPr="00EA5E0C">
        <w:rPr>
          <w:sz w:val="28"/>
          <w:szCs w:val="28"/>
        </w:rPr>
        <w:t>меню Файл. На екран монітора буде виведена діалогова панель. Для того, щоб знов створена конфігураційна база даних стала активною, натисніть кнопку ОК.</w:t>
      </w:r>
    </w:p>
    <w:p w:rsidR="00290882" w:rsidRPr="00EA5E0C" w:rsidRDefault="00290882" w:rsidP="00AB4ED4">
      <w:pPr>
        <w:widowControl w:val="0"/>
        <w:numPr>
          <w:ilvl w:val="0"/>
          <w:numId w:val="40"/>
        </w:numPr>
        <w:shd w:val="clear" w:color="auto" w:fill="FFFFFF"/>
        <w:ind w:firstLine="567"/>
        <w:jc w:val="both"/>
        <w:rPr>
          <w:sz w:val="28"/>
          <w:szCs w:val="28"/>
        </w:rPr>
      </w:pPr>
      <w:r w:rsidRPr="00460A49">
        <w:rPr>
          <w:spacing w:val="-1"/>
          <w:sz w:val="28"/>
          <w:szCs w:val="28"/>
        </w:rPr>
        <w:t xml:space="preserve">Розкрийте кореневий елемент </w:t>
      </w:r>
      <w:r w:rsidRPr="00460A49">
        <w:rPr>
          <w:iCs/>
          <w:spacing w:val="-1"/>
          <w:sz w:val="28"/>
          <w:szCs w:val="28"/>
        </w:rPr>
        <w:t xml:space="preserve">Конфігурації </w:t>
      </w:r>
      <w:r w:rsidRPr="00460A49">
        <w:rPr>
          <w:spacing w:val="-1"/>
          <w:sz w:val="28"/>
          <w:szCs w:val="28"/>
        </w:rPr>
        <w:t xml:space="preserve">деревовидного списку, який розташований в </w:t>
      </w:r>
      <w:r w:rsidRPr="00460A49">
        <w:rPr>
          <w:sz w:val="28"/>
          <w:szCs w:val="28"/>
        </w:rPr>
        <w:t xml:space="preserve">лівій області головного вікна конфігуратора, клацніть правою клавішею миші на елементі </w:t>
      </w:r>
      <w:r w:rsidRPr="00460A49">
        <w:rPr>
          <w:iCs/>
          <w:sz w:val="28"/>
          <w:szCs w:val="28"/>
        </w:rPr>
        <w:t xml:space="preserve">default, </w:t>
      </w:r>
      <w:r w:rsidRPr="00460A49">
        <w:rPr>
          <w:sz w:val="28"/>
          <w:szCs w:val="28"/>
        </w:rPr>
        <w:t xml:space="preserve">що представляє початкову конфігурацію </w:t>
      </w:r>
      <w:r w:rsidRPr="00EA5E0C">
        <w:rPr>
          <w:iCs/>
          <w:sz w:val="28"/>
          <w:szCs w:val="28"/>
        </w:rPr>
        <w:t xml:space="preserve">Реєстратора подій, </w:t>
      </w:r>
      <w:r w:rsidRPr="00EA5E0C">
        <w:rPr>
          <w:sz w:val="28"/>
          <w:szCs w:val="28"/>
        </w:rPr>
        <w:t xml:space="preserve">і виберіть команду </w:t>
      </w:r>
      <w:r w:rsidRPr="00EA5E0C">
        <w:rPr>
          <w:bCs/>
          <w:sz w:val="28"/>
          <w:szCs w:val="28"/>
        </w:rPr>
        <w:t xml:space="preserve">Розмножити </w:t>
      </w:r>
      <w:r w:rsidRPr="00EA5E0C">
        <w:rPr>
          <w:sz w:val="28"/>
          <w:szCs w:val="28"/>
        </w:rPr>
        <w:t>в контекстному меню, що з</w:t>
      </w:r>
      <w:r w:rsidR="00D23120">
        <w:rPr>
          <w:sz w:val="28"/>
          <w:szCs w:val="28"/>
        </w:rPr>
        <w:t>’</w:t>
      </w:r>
      <w:r w:rsidRPr="00EA5E0C">
        <w:rPr>
          <w:sz w:val="28"/>
          <w:szCs w:val="28"/>
        </w:rPr>
        <w:t xml:space="preserve">явилося. На екран монітора буде виведена діалогова панель </w:t>
      </w:r>
      <w:r w:rsidRPr="00EA5E0C">
        <w:rPr>
          <w:bCs/>
          <w:sz w:val="28"/>
          <w:szCs w:val="28"/>
        </w:rPr>
        <w:t>Розмноження елементу</w:t>
      </w:r>
      <w:r w:rsidRPr="00EA5E0C">
        <w:rPr>
          <w:sz w:val="28"/>
          <w:szCs w:val="28"/>
        </w:rPr>
        <w:t xml:space="preserve">. </w:t>
      </w:r>
    </w:p>
    <w:p w:rsidR="00290882" w:rsidRPr="00EA5E0C" w:rsidRDefault="00290882" w:rsidP="00F40072">
      <w:pPr>
        <w:shd w:val="clear" w:color="auto" w:fill="FFFFFF"/>
        <w:tabs>
          <w:tab w:val="left" w:pos="1051"/>
        </w:tabs>
        <w:ind w:firstLine="567"/>
        <w:jc w:val="both"/>
        <w:rPr>
          <w:sz w:val="28"/>
          <w:szCs w:val="28"/>
        </w:rPr>
      </w:pPr>
      <w:r w:rsidRPr="00EA5E0C">
        <w:rPr>
          <w:spacing w:val="-14"/>
          <w:sz w:val="28"/>
          <w:szCs w:val="28"/>
        </w:rPr>
        <w:t>5.</w:t>
      </w:r>
      <w:r w:rsidRPr="00EA5E0C">
        <w:rPr>
          <w:sz w:val="28"/>
          <w:szCs w:val="28"/>
        </w:rPr>
        <w:tab/>
        <w:t xml:space="preserve">У полі </w:t>
      </w:r>
      <w:r w:rsidRPr="00EA5E0C">
        <w:rPr>
          <w:bCs/>
          <w:sz w:val="28"/>
          <w:szCs w:val="28"/>
        </w:rPr>
        <w:t xml:space="preserve">Основний текст </w:t>
      </w:r>
      <w:r w:rsidRPr="00EA5E0C">
        <w:rPr>
          <w:sz w:val="28"/>
          <w:szCs w:val="28"/>
        </w:rPr>
        <w:t xml:space="preserve">введіть шаблон імені конфігурації </w:t>
      </w:r>
      <w:r w:rsidRPr="00EA5E0C">
        <w:rPr>
          <w:iCs/>
          <w:sz w:val="28"/>
          <w:szCs w:val="28"/>
        </w:rPr>
        <w:t xml:space="preserve">(Training), </w:t>
      </w:r>
      <w:r w:rsidRPr="00EA5E0C">
        <w:rPr>
          <w:sz w:val="28"/>
          <w:szCs w:val="28"/>
        </w:rPr>
        <w:t xml:space="preserve">до якого додаватимуться номери в процесі присвоєння імен кожній конфігурації. У полі </w:t>
      </w:r>
      <w:r w:rsidRPr="00EA5E0C">
        <w:rPr>
          <w:bCs/>
          <w:sz w:val="28"/>
          <w:szCs w:val="28"/>
        </w:rPr>
        <w:t xml:space="preserve">Кількість екземплярів </w:t>
      </w:r>
      <w:r w:rsidRPr="00EA5E0C">
        <w:rPr>
          <w:sz w:val="28"/>
          <w:szCs w:val="28"/>
        </w:rPr>
        <w:t xml:space="preserve">введіть число </w:t>
      </w:r>
      <w:r w:rsidRPr="00EA5E0C">
        <w:rPr>
          <w:iCs/>
          <w:sz w:val="28"/>
          <w:szCs w:val="28"/>
        </w:rPr>
        <w:t xml:space="preserve">1 </w:t>
      </w:r>
      <w:r w:rsidRPr="00EA5E0C">
        <w:rPr>
          <w:sz w:val="28"/>
          <w:szCs w:val="28"/>
        </w:rPr>
        <w:t>(створюється одна конфігурація на основі результатної). Натисніть кнопку ОК для закриття діалогової панелі.</w:t>
      </w:r>
    </w:p>
    <w:p w:rsidR="00290882" w:rsidRPr="00EA5E0C" w:rsidRDefault="00290882" w:rsidP="00F40072">
      <w:pPr>
        <w:shd w:val="clear" w:color="auto" w:fill="FFFFFF"/>
        <w:tabs>
          <w:tab w:val="left" w:pos="960"/>
        </w:tabs>
        <w:ind w:firstLine="567"/>
        <w:jc w:val="both"/>
        <w:rPr>
          <w:sz w:val="28"/>
          <w:szCs w:val="28"/>
        </w:rPr>
      </w:pPr>
      <w:r w:rsidRPr="00EA5E0C">
        <w:rPr>
          <w:spacing w:val="-14"/>
          <w:sz w:val="28"/>
          <w:szCs w:val="28"/>
        </w:rPr>
        <w:t>6.</w:t>
      </w:r>
      <w:r w:rsidRPr="00EA5E0C">
        <w:rPr>
          <w:sz w:val="28"/>
          <w:szCs w:val="28"/>
        </w:rPr>
        <w:tab/>
      </w:r>
      <w:r w:rsidRPr="00EA5E0C">
        <w:rPr>
          <w:spacing w:val="-1"/>
          <w:sz w:val="28"/>
          <w:szCs w:val="28"/>
        </w:rPr>
        <w:t xml:space="preserve">Через деякий час на екран монітора буде виведено повідомлення про успішне створення </w:t>
      </w:r>
      <w:r w:rsidRPr="00EA5E0C">
        <w:rPr>
          <w:sz w:val="28"/>
          <w:szCs w:val="28"/>
        </w:rPr>
        <w:t xml:space="preserve">елементу, а в деревовидному списку в лівій області головного вікна Конфігуратора </w:t>
      </w:r>
      <w:r w:rsidRPr="00EA5E0C">
        <w:rPr>
          <w:iCs/>
          <w:sz w:val="28"/>
          <w:szCs w:val="28"/>
        </w:rPr>
        <w:t>з</w:t>
      </w:r>
      <w:r w:rsidR="00D23120">
        <w:rPr>
          <w:iCs/>
          <w:sz w:val="28"/>
          <w:szCs w:val="28"/>
        </w:rPr>
        <w:t>’</w:t>
      </w:r>
      <w:r w:rsidRPr="00EA5E0C">
        <w:rPr>
          <w:iCs/>
          <w:sz w:val="28"/>
          <w:szCs w:val="28"/>
        </w:rPr>
        <w:t xml:space="preserve">явиться </w:t>
      </w:r>
      <w:r w:rsidRPr="00EA5E0C">
        <w:rPr>
          <w:sz w:val="28"/>
          <w:szCs w:val="28"/>
        </w:rPr>
        <w:t>копія початкової конфігурації з ім</w:t>
      </w:r>
      <w:r w:rsidR="00D23120">
        <w:rPr>
          <w:sz w:val="28"/>
          <w:szCs w:val="28"/>
        </w:rPr>
        <w:t>’</w:t>
      </w:r>
      <w:r w:rsidRPr="00EA5E0C">
        <w:rPr>
          <w:sz w:val="28"/>
          <w:szCs w:val="28"/>
        </w:rPr>
        <w:t>ям Training0l.</w:t>
      </w:r>
    </w:p>
    <w:p w:rsidR="00290882" w:rsidRPr="00EA5E0C" w:rsidRDefault="00290882" w:rsidP="00AB4ED4">
      <w:pPr>
        <w:widowControl w:val="0"/>
        <w:numPr>
          <w:ilvl w:val="0"/>
          <w:numId w:val="41"/>
        </w:numPr>
        <w:shd w:val="clear" w:color="auto" w:fill="FFFFFF"/>
        <w:tabs>
          <w:tab w:val="left" w:pos="1027"/>
        </w:tabs>
        <w:autoSpaceDE w:val="0"/>
        <w:autoSpaceDN w:val="0"/>
        <w:adjustRightInd w:val="0"/>
        <w:ind w:firstLine="567"/>
        <w:jc w:val="both"/>
        <w:rPr>
          <w:spacing w:val="-14"/>
          <w:sz w:val="28"/>
          <w:szCs w:val="28"/>
        </w:rPr>
      </w:pPr>
      <w:r w:rsidRPr="00EA5E0C">
        <w:rPr>
          <w:sz w:val="28"/>
          <w:szCs w:val="28"/>
        </w:rPr>
        <w:t>Виберіть початкову конфігурацію з ім</w:t>
      </w:r>
      <w:r w:rsidR="00D23120">
        <w:rPr>
          <w:sz w:val="28"/>
          <w:szCs w:val="28"/>
        </w:rPr>
        <w:t>’</w:t>
      </w:r>
      <w:r w:rsidRPr="00EA5E0C">
        <w:rPr>
          <w:sz w:val="28"/>
          <w:szCs w:val="28"/>
        </w:rPr>
        <w:t xml:space="preserve">ям </w:t>
      </w:r>
      <w:r w:rsidRPr="00EA5E0C">
        <w:rPr>
          <w:iCs/>
          <w:sz w:val="28"/>
          <w:szCs w:val="28"/>
        </w:rPr>
        <w:t xml:space="preserve">default </w:t>
      </w:r>
      <w:r w:rsidRPr="00EA5E0C">
        <w:rPr>
          <w:sz w:val="28"/>
          <w:szCs w:val="28"/>
        </w:rPr>
        <w:t xml:space="preserve">в деревовидному списку і зніміть відмітку з прапорця </w:t>
      </w:r>
      <w:r w:rsidRPr="00EA5E0C">
        <w:rPr>
          <w:bCs/>
          <w:sz w:val="28"/>
          <w:szCs w:val="28"/>
        </w:rPr>
        <w:t xml:space="preserve">Вирішити архівацію в базу даних </w:t>
      </w:r>
      <w:r w:rsidRPr="00EA5E0C">
        <w:rPr>
          <w:sz w:val="28"/>
          <w:szCs w:val="28"/>
        </w:rPr>
        <w:t xml:space="preserve">в області діалогу параметрів початкової конфігурації, після чого натисніть кнопку </w:t>
      </w:r>
      <w:r w:rsidRPr="00EA5E0C">
        <w:rPr>
          <w:bCs/>
          <w:sz w:val="28"/>
          <w:szCs w:val="28"/>
        </w:rPr>
        <w:t xml:space="preserve">Застосувати </w:t>
      </w:r>
      <w:r w:rsidRPr="00EA5E0C">
        <w:rPr>
          <w:sz w:val="28"/>
          <w:szCs w:val="28"/>
        </w:rPr>
        <w:t xml:space="preserve">і сховайте </w:t>
      </w:r>
      <w:r w:rsidRPr="00EA5E0C">
        <w:rPr>
          <w:spacing w:val="-1"/>
          <w:sz w:val="28"/>
          <w:szCs w:val="28"/>
        </w:rPr>
        <w:t xml:space="preserve">піделементи елементу деревовидного списку </w:t>
      </w:r>
      <w:r w:rsidRPr="00EA5E0C">
        <w:rPr>
          <w:iCs/>
          <w:spacing w:val="-1"/>
          <w:sz w:val="28"/>
          <w:szCs w:val="28"/>
        </w:rPr>
        <w:t xml:space="preserve">default </w:t>
      </w:r>
      <w:r w:rsidRPr="00EA5E0C">
        <w:rPr>
          <w:spacing w:val="-1"/>
          <w:sz w:val="28"/>
          <w:szCs w:val="28"/>
        </w:rPr>
        <w:t xml:space="preserve">двічі клацнувши на ньому лівою клавішею </w:t>
      </w:r>
      <w:r w:rsidRPr="00EA5E0C">
        <w:rPr>
          <w:sz w:val="28"/>
          <w:szCs w:val="28"/>
        </w:rPr>
        <w:t>миші.</w:t>
      </w:r>
    </w:p>
    <w:p w:rsidR="00290882" w:rsidRPr="00EA5E0C" w:rsidRDefault="00290882" w:rsidP="00AB4ED4">
      <w:pPr>
        <w:widowControl w:val="0"/>
        <w:numPr>
          <w:ilvl w:val="0"/>
          <w:numId w:val="41"/>
        </w:numPr>
        <w:shd w:val="clear" w:color="auto" w:fill="FFFFFF"/>
        <w:tabs>
          <w:tab w:val="left" w:pos="1027"/>
        </w:tabs>
        <w:autoSpaceDE w:val="0"/>
        <w:autoSpaceDN w:val="0"/>
        <w:adjustRightInd w:val="0"/>
        <w:ind w:firstLine="567"/>
        <w:jc w:val="both"/>
        <w:rPr>
          <w:spacing w:val="-16"/>
          <w:sz w:val="28"/>
          <w:szCs w:val="28"/>
        </w:rPr>
      </w:pPr>
      <w:r w:rsidRPr="00EA5E0C">
        <w:rPr>
          <w:sz w:val="28"/>
          <w:szCs w:val="28"/>
        </w:rPr>
        <w:t xml:space="preserve">Клацніть правою клавішею миші на кореневому елементі </w:t>
      </w:r>
      <w:r w:rsidRPr="00EA5E0C">
        <w:rPr>
          <w:iCs/>
          <w:sz w:val="28"/>
          <w:szCs w:val="28"/>
        </w:rPr>
        <w:t xml:space="preserve">Вузли </w:t>
      </w:r>
      <w:r w:rsidRPr="00EA5E0C">
        <w:rPr>
          <w:sz w:val="28"/>
          <w:szCs w:val="28"/>
        </w:rPr>
        <w:t xml:space="preserve">деревовидного списку і виберіть команду </w:t>
      </w:r>
      <w:r w:rsidRPr="00EA5E0C">
        <w:rPr>
          <w:bCs/>
          <w:sz w:val="28"/>
          <w:szCs w:val="28"/>
        </w:rPr>
        <w:t xml:space="preserve">Додати Вузол </w:t>
      </w:r>
      <w:r w:rsidRPr="00EA5E0C">
        <w:rPr>
          <w:sz w:val="28"/>
          <w:szCs w:val="28"/>
        </w:rPr>
        <w:t>контекстного меню, що з</w:t>
      </w:r>
      <w:r w:rsidR="00D23120">
        <w:rPr>
          <w:sz w:val="28"/>
          <w:szCs w:val="28"/>
        </w:rPr>
        <w:t>’</w:t>
      </w:r>
      <w:r w:rsidRPr="00EA5E0C">
        <w:rPr>
          <w:sz w:val="28"/>
          <w:szCs w:val="28"/>
        </w:rPr>
        <w:t xml:space="preserve">явилося. У полі </w:t>
      </w:r>
      <w:r w:rsidRPr="00EA5E0C">
        <w:rPr>
          <w:bCs/>
          <w:sz w:val="28"/>
          <w:szCs w:val="28"/>
        </w:rPr>
        <w:t>Ім</w:t>
      </w:r>
      <w:r w:rsidR="00D23120">
        <w:rPr>
          <w:bCs/>
          <w:sz w:val="28"/>
          <w:szCs w:val="28"/>
        </w:rPr>
        <w:t>’</w:t>
      </w:r>
      <w:r w:rsidRPr="00EA5E0C">
        <w:rPr>
          <w:bCs/>
          <w:sz w:val="28"/>
          <w:szCs w:val="28"/>
        </w:rPr>
        <w:t xml:space="preserve">я </w:t>
      </w:r>
      <w:r w:rsidRPr="00EA5E0C">
        <w:rPr>
          <w:sz w:val="28"/>
          <w:szCs w:val="28"/>
        </w:rPr>
        <w:t>області діалогу, що з</w:t>
      </w:r>
      <w:r w:rsidR="00D23120">
        <w:rPr>
          <w:sz w:val="28"/>
          <w:szCs w:val="28"/>
        </w:rPr>
        <w:t>’</w:t>
      </w:r>
      <w:r w:rsidRPr="00EA5E0C">
        <w:rPr>
          <w:sz w:val="28"/>
          <w:szCs w:val="28"/>
        </w:rPr>
        <w:t xml:space="preserve">явився в правій частині вікна </w:t>
      </w:r>
      <w:r w:rsidRPr="00EA5E0C">
        <w:rPr>
          <w:iCs/>
          <w:sz w:val="28"/>
          <w:szCs w:val="28"/>
        </w:rPr>
        <w:t xml:space="preserve">Конфігуратора, </w:t>
      </w:r>
      <w:r w:rsidRPr="00EA5E0C">
        <w:rPr>
          <w:sz w:val="28"/>
          <w:szCs w:val="28"/>
        </w:rPr>
        <w:t>введіть ім</w:t>
      </w:r>
      <w:r w:rsidR="00D23120">
        <w:rPr>
          <w:sz w:val="28"/>
          <w:szCs w:val="28"/>
        </w:rPr>
        <w:t>’</w:t>
      </w:r>
      <w:r w:rsidRPr="00EA5E0C">
        <w:rPr>
          <w:sz w:val="28"/>
          <w:szCs w:val="28"/>
        </w:rPr>
        <w:t>я вузла, на якому виконуються справжні вказівки. Якщо комп</w:t>
      </w:r>
      <w:r w:rsidR="00D23120">
        <w:rPr>
          <w:sz w:val="28"/>
          <w:szCs w:val="28"/>
        </w:rPr>
        <w:t>’</w:t>
      </w:r>
      <w:r w:rsidRPr="00EA5E0C">
        <w:rPr>
          <w:sz w:val="28"/>
          <w:szCs w:val="28"/>
        </w:rPr>
        <w:t>ютер підключений до локальної мережі, то ім</w:t>
      </w:r>
      <w:r w:rsidR="00D23120">
        <w:rPr>
          <w:sz w:val="28"/>
          <w:szCs w:val="28"/>
        </w:rPr>
        <w:t>’</w:t>
      </w:r>
      <w:r w:rsidRPr="00EA5E0C">
        <w:rPr>
          <w:sz w:val="28"/>
          <w:szCs w:val="28"/>
        </w:rPr>
        <w:t xml:space="preserve">я вузла може бути вибране із списку доступних, для чого слід натиснути кнопку </w:t>
      </w:r>
      <w:r w:rsidRPr="00EA5E0C">
        <w:rPr>
          <w:bCs/>
          <w:sz w:val="28"/>
          <w:szCs w:val="28"/>
        </w:rPr>
        <w:t xml:space="preserve">Огляд </w:t>
      </w:r>
      <w:r w:rsidRPr="00EA5E0C">
        <w:rPr>
          <w:sz w:val="28"/>
          <w:szCs w:val="28"/>
        </w:rPr>
        <w:t>праворуч від поля введення Ім</w:t>
      </w:r>
      <w:r w:rsidR="00D23120">
        <w:rPr>
          <w:sz w:val="28"/>
          <w:szCs w:val="28"/>
        </w:rPr>
        <w:t>’</w:t>
      </w:r>
      <w:r w:rsidRPr="00EA5E0C">
        <w:rPr>
          <w:sz w:val="28"/>
          <w:szCs w:val="28"/>
        </w:rPr>
        <w:t xml:space="preserve">я. Після введення імені натисніть кнопку </w:t>
      </w:r>
      <w:r w:rsidRPr="00EA5E0C">
        <w:rPr>
          <w:bCs/>
          <w:sz w:val="28"/>
          <w:szCs w:val="28"/>
        </w:rPr>
        <w:t>Застосувати.</w:t>
      </w:r>
    </w:p>
    <w:p w:rsidR="00290882" w:rsidRPr="00EA5E0C" w:rsidRDefault="00290882" w:rsidP="00F40072">
      <w:pPr>
        <w:shd w:val="clear" w:color="auto" w:fill="FFFFFF"/>
        <w:ind w:firstLine="567"/>
        <w:jc w:val="both"/>
        <w:rPr>
          <w:sz w:val="28"/>
          <w:szCs w:val="28"/>
        </w:rPr>
      </w:pPr>
      <w:r w:rsidRPr="00EA5E0C">
        <w:rPr>
          <w:sz w:val="28"/>
          <w:szCs w:val="28"/>
        </w:rPr>
        <w:lastRenderedPageBreak/>
        <w:t xml:space="preserve">9. Клацніть правою клавішею миші на імені створеного вузла і виберіть команду </w:t>
      </w:r>
      <w:r w:rsidRPr="00EA5E0C">
        <w:rPr>
          <w:bCs/>
          <w:sz w:val="28"/>
          <w:szCs w:val="28"/>
        </w:rPr>
        <w:t xml:space="preserve">Додати Конфігурація </w:t>
      </w:r>
      <w:r w:rsidRPr="00EA5E0C">
        <w:rPr>
          <w:sz w:val="28"/>
          <w:szCs w:val="28"/>
        </w:rPr>
        <w:t>в контекстному меню, що з</w:t>
      </w:r>
      <w:r w:rsidR="00D23120">
        <w:rPr>
          <w:sz w:val="28"/>
          <w:szCs w:val="28"/>
        </w:rPr>
        <w:t>’</w:t>
      </w:r>
      <w:r w:rsidRPr="00EA5E0C">
        <w:rPr>
          <w:sz w:val="28"/>
          <w:szCs w:val="28"/>
        </w:rPr>
        <w:t xml:space="preserve">явилося. У правій частині головного вікна </w:t>
      </w:r>
      <w:r w:rsidRPr="00EA5E0C">
        <w:rPr>
          <w:iCs/>
          <w:sz w:val="28"/>
          <w:szCs w:val="28"/>
        </w:rPr>
        <w:t xml:space="preserve">Конфігуратора </w:t>
      </w:r>
      <w:r w:rsidRPr="00EA5E0C">
        <w:rPr>
          <w:sz w:val="28"/>
          <w:szCs w:val="28"/>
        </w:rPr>
        <w:t>з</w:t>
      </w:r>
      <w:r w:rsidR="00D23120">
        <w:rPr>
          <w:sz w:val="28"/>
          <w:szCs w:val="28"/>
        </w:rPr>
        <w:t>’</w:t>
      </w:r>
      <w:r w:rsidRPr="00EA5E0C">
        <w:rPr>
          <w:sz w:val="28"/>
          <w:szCs w:val="28"/>
        </w:rPr>
        <w:t>явиться область діалогу зв</w:t>
      </w:r>
      <w:r w:rsidR="00D23120">
        <w:rPr>
          <w:sz w:val="28"/>
          <w:szCs w:val="28"/>
        </w:rPr>
        <w:t>’</w:t>
      </w:r>
      <w:r w:rsidRPr="00EA5E0C">
        <w:rPr>
          <w:sz w:val="28"/>
          <w:szCs w:val="28"/>
        </w:rPr>
        <w:t xml:space="preserve">язку конфігурацій з вузлами мережі. </w:t>
      </w:r>
      <w:r w:rsidRPr="00EA5E0C">
        <w:rPr>
          <w:spacing w:val="-1"/>
          <w:sz w:val="28"/>
          <w:szCs w:val="28"/>
        </w:rPr>
        <w:t xml:space="preserve">Клацніть на випадному списку </w:t>
      </w:r>
      <w:r w:rsidRPr="00EA5E0C">
        <w:rPr>
          <w:bCs/>
          <w:spacing w:val="-1"/>
          <w:sz w:val="28"/>
          <w:szCs w:val="28"/>
        </w:rPr>
        <w:t>Ім</w:t>
      </w:r>
      <w:r w:rsidR="00D23120">
        <w:rPr>
          <w:bCs/>
          <w:spacing w:val="-1"/>
          <w:sz w:val="28"/>
          <w:szCs w:val="28"/>
        </w:rPr>
        <w:t>’</w:t>
      </w:r>
      <w:r w:rsidRPr="00EA5E0C">
        <w:rPr>
          <w:bCs/>
          <w:spacing w:val="-1"/>
          <w:sz w:val="28"/>
          <w:szCs w:val="28"/>
        </w:rPr>
        <w:t xml:space="preserve">я </w:t>
      </w:r>
      <w:r w:rsidRPr="00EA5E0C">
        <w:rPr>
          <w:spacing w:val="-1"/>
          <w:sz w:val="28"/>
          <w:szCs w:val="28"/>
        </w:rPr>
        <w:t>і виберіть ім</w:t>
      </w:r>
      <w:r w:rsidR="00D23120">
        <w:rPr>
          <w:spacing w:val="-1"/>
          <w:sz w:val="28"/>
          <w:szCs w:val="28"/>
        </w:rPr>
        <w:t>’</w:t>
      </w:r>
      <w:r w:rsidRPr="00EA5E0C">
        <w:rPr>
          <w:spacing w:val="-1"/>
          <w:sz w:val="28"/>
          <w:szCs w:val="28"/>
        </w:rPr>
        <w:t>я створеної конфігурації</w:t>
      </w:r>
      <w:r w:rsidRPr="00EA5E0C">
        <w:rPr>
          <w:sz w:val="28"/>
          <w:szCs w:val="28"/>
        </w:rPr>
        <w:t xml:space="preserve">. Натисніть кнопку </w:t>
      </w:r>
      <w:r w:rsidRPr="00EA5E0C">
        <w:rPr>
          <w:bCs/>
          <w:sz w:val="28"/>
          <w:szCs w:val="28"/>
        </w:rPr>
        <w:t xml:space="preserve">Застосувати. </w:t>
      </w:r>
      <w:r w:rsidRPr="00EA5E0C">
        <w:rPr>
          <w:sz w:val="28"/>
          <w:szCs w:val="28"/>
        </w:rPr>
        <w:t>Назва конфігурації з</w:t>
      </w:r>
      <w:r w:rsidR="00D23120">
        <w:rPr>
          <w:sz w:val="28"/>
          <w:szCs w:val="28"/>
        </w:rPr>
        <w:t>’</w:t>
      </w:r>
      <w:r w:rsidRPr="00EA5E0C">
        <w:rPr>
          <w:sz w:val="28"/>
          <w:szCs w:val="28"/>
        </w:rPr>
        <w:t>явиться під ім</w:t>
      </w:r>
      <w:r w:rsidR="00D23120">
        <w:rPr>
          <w:sz w:val="28"/>
          <w:szCs w:val="28"/>
        </w:rPr>
        <w:t>’</w:t>
      </w:r>
      <w:r w:rsidRPr="00EA5E0C">
        <w:rPr>
          <w:sz w:val="28"/>
          <w:szCs w:val="28"/>
        </w:rPr>
        <w:t>ям вузла.</w:t>
      </w:r>
    </w:p>
    <w:p w:rsidR="00290882" w:rsidRPr="00EA5E0C" w:rsidRDefault="00290882" w:rsidP="00AB4ED4">
      <w:pPr>
        <w:widowControl w:val="0"/>
        <w:numPr>
          <w:ilvl w:val="0"/>
          <w:numId w:val="42"/>
        </w:numPr>
        <w:shd w:val="clear" w:color="auto" w:fill="FFFFFF"/>
        <w:tabs>
          <w:tab w:val="left" w:pos="1085"/>
        </w:tabs>
        <w:autoSpaceDE w:val="0"/>
        <w:autoSpaceDN w:val="0"/>
        <w:adjustRightInd w:val="0"/>
        <w:ind w:firstLine="567"/>
        <w:jc w:val="both"/>
        <w:rPr>
          <w:spacing w:val="-15"/>
          <w:sz w:val="28"/>
          <w:szCs w:val="28"/>
        </w:rPr>
      </w:pPr>
      <w:r w:rsidRPr="00EA5E0C">
        <w:rPr>
          <w:sz w:val="28"/>
          <w:szCs w:val="28"/>
        </w:rPr>
        <w:t xml:space="preserve"> Якщо на цьому етапі не вносити ніяких змін до конфігурації </w:t>
      </w:r>
      <w:r w:rsidRPr="00EA5E0C">
        <w:rPr>
          <w:iCs/>
          <w:sz w:val="28"/>
          <w:szCs w:val="28"/>
        </w:rPr>
        <w:t xml:space="preserve">Training01, </w:t>
      </w:r>
      <w:r w:rsidRPr="00EA5E0C">
        <w:rPr>
          <w:sz w:val="28"/>
          <w:szCs w:val="28"/>
        </w:rPr>
        <w:t xml:space="preserve">то після запуску </w:t>
      </w:r>
      <w:r w:rsidRPr="00EA5E0C">
        <w:rPr>
          <w:iCs/>
          <w:sz w:val="28"/>
          <w:szCs w:val="28"/>
        </w:rPr>
        <w:t xml:space="preserve">Реєстратора подій </w:t>
      </w:r>
      <w:r w:rsidRPr="00EA5E0C">
        <w:rPr>
          <w:sz w:val="28"/>
          <w:szCs w:val="28"/>
        </w:rPr>
        <w:t xml:space="preserve">архівація виконуватиметься в таблицю </w:t>
      </w:r>
      <w:r w:rsidRPr="00EA5E0C">
        <w:rPr>
          <w:iCs/>
          <w:sz w:val="28"/>
          <w:szCs w:val="28"/>
        </w:rPr>
        <w:t xml:space="preserve">EventLog </w:t>
      </w:r>
      <w:r w:rsidRPr="00EA5E0C">
        <w:rPr>
          <w:sz w:val="28"/>
          <w:szCs w:val="28"/>
        </w:rPr>
        <w:t xml:space="preserve">конфігураційної бази даних. Для того, щоб архівація виконувалася в базу даних, </w:t>
      </w:r>
      <w:r w:rsidRPr="00EA5E0C">
        <w:rPr>
          <w:spacing w:val="-1"/>
          <w:sz w:val="28"/>
          <w:szCs w:val="28"/>
        </w:rPr>
        <w:t xml:space="preserve">відмінну від конфігураційної, натисніть кнопку, що розташована праворуч від поля </w:t>
      </w:r>
      <w:r w:rsidRPr="00EA5E0C">
        <w:rPr>
          <w:bCs/>
          <w:spacing w:val="-1"/>
          <w:sz w:val="28"/>
          <w:szCs w:val="28"/>
        </w:rPr>
        <w:t xml:space="preserve">Джерело даних ODBC </w:t>
      </w:r>
      <w:r w:rsidRPr="00EA5E0C">
        <w:rPr>
          <w:spacing w:val="-1"/>
          <w:sz w:val="28"/>
          <w:szCs w:val="28"/>
        </w:rPr>
        <w:t xml:space="preserve">в області діалогу властивостей конфігурації. На екран монітора буде виведена </w:t>
      </w:r>
      <w:r w:rsidRPr="00EA5E0C">
        <w:rPr>
          <w:sz w:val="28"/>
          <w:szCs w:val="28"/>
        </w:rPr>
        <w:t xml:space="preserve">діалогова панель </w:t>
      </w:r>
      <w:r w:rsidRPr="00EA5E0C">
        <w:rPr>
          <w:bCs/>
          <w:sz w:val="28"/>
          <w:szCs w:val="28"/>
        </w:rPr>
        <w:t>Select Data Source.</w:t>
      </w:r>
    </w:p>
    <w:p w:rsidR="00290882" w:rsidRPr="00EA5E0C" w:rsidRDefault="00290882" w:rsidP="00AB4ED4">
      <w:pPr>
        <w:widowControl w:val="0"/>
        <w:numPr>
          <w:ilvl w:val="0"/>
          <w:numId w:val="42"/>
        </w:numPr>
        <w:shd w:val="clear" w:color="auto" w:fill="FFFFFF"/>
        <w:tabs>
          <w:tab w:val="left" w:pos="1085"/>
        </w:tabs>
        <w:autoSpaceDE w:val="0"/>
        <w:autoSpaceDN w:val="0"/>
        <w:adjustRightInd w:val="0"/>
        <w:ind w:firstLine="567"/>
        <w:jc w:val="both"/>
        <w:rPr>
          <w:spacing w:val="-16"/>
          <w:sz w:val="28"/>
          <w:szCs w:val="28"/>
        </w:rPr>
      </w:pPr>
      <w:r w:rsidRPr="00EA5E0C">
        <w:rPr>
          <w:sz w:val="28"/>
          <w:szCs w:val="28"/>
        </w:rPr>
        <w:t xml:space="preserve">Після появи імені створеного або вибраного джерела даних в полі </w:t>
      </w:r>
      <w:r w:rsidRPr="00EA5E0C">
        <w:rPr>
          <w:bCs/>
          <w:sz w:val="28"/>
          <w:szCs w:val="28"/>
        </w:rPr>
        <w:t xml:space="preserve">Джерело даних ODBC, </w:t>
      </w:r>
      <w:r w:rsidRPr="00EA5E0C">
        <w:rPr>
          <w:sz w:val="28"/>
          <w:szCs w:val="28"/>
        </w:rPr>
        <w:t xml:space="preserve">натисніть кнопку </w:t>
      </w:r>
      <w:r w:rsidRPr="00EA5E0C">
        <w:rPr>
          <w:bCs/>
          <w:sz w:val="28"/>
          <w:szCs w:val="28"/>
        </w:rPr>
        <w:t>Застосувати.</w:t>
      </w:r>
    </w:p>
    <w:p w:rsidR="00290882" w:rsidRPr="00EA5E0C" w:rsidRDefault="00290882" w:rsidP="00F40072">
      <w:pPr>
        <w:shd w:val="clear" w:color="auto" w:fill="FFFFFF"/>
        <w:ind w:firstLine="567"/>
        <w:jc w:val="both"/>
        <w:rPr>
          <w:sz w:val="28"/>
          <w:szCs w:val="28"/>
        </w:rPr>
      </w:pPr>
      <w:r w:rsidRPr="00EA5E0C">
        <w:rPr>
          <w:sz w:val="28"/>
          <w:szCs w:val="28"/>
        </w:rPr>
        <w:t xml:space="preserve">Кнопка </w:t>
      </w:r>
      <w:r w:rsidRPr="00EA5E0C">
        <w:rPr>
          <w:bCs/>
          <w:sz w:val="28"/>
          <w:szCs w:val="28"/>
        </w:rPr>
        <w:t xml:space="preserve">Підписка </w:t>
      </w:r>
      <w:r w:rsidRPr="00EA5E0C">
        <w:rPr>
          <w:sz w:val="28"/>
          <w:szCs w:val="28"/>
        </w:rPr>
        <w:t>в області діалогу служить для створення і настройки параметрів підписок на події. Для зміни параметрів підписок виконаєте вказівки 8-11 п. 7. У цьому прикладі слід видалити підписку з ім</w:t>
      </w:r>
      <w:r w:rsidR="00D23120">
        <w:rPr>
          <w:sz w:val="28"/>
          <w:szCs w:val="28"/>
        </w:rPr>
        <w:t>’</w:t>
      </w:r>
      <w:r w:rsidRPr="00EA5E0C">
        <w:rPr>
          <w:sz w:val="28"/>
          <w:szCs w:val="28"/>
        </w:rPr>
        <w:t xml:space="preserve">ям </w:t>
      </w:r>
      <w:r w:rsidRPr="00EA5E0C">
        <w:rPr>
          <w:iCs/>
          <w:sz w:val="28"/>
          <w:szCs w:val="28"/>
        </w:rPr>
        <w:t>ICONICS Event Server.</w:t>
      </w:r>
    </w:p>
    <w:p w:rsidR="00290882" w:rsidRPr="00EA5E0C" w:rsidRDefault="00290882" w:rsidP="00F40072">
      <w:pPr>
        <w:shd w:val="clear" w:color="auto" w:fill="FFFFFF"/>
        <w:ind w:firstLine="567"/>
        <w:jc w:val="both"/>
        <w:rPr>
          <w:sz w:val="28"/>
          <w:szCs w:val="28"/>
        </w:rPr>
      </w:pPr>
      <w:r w:rsidRPr="00EA5E0C">
        <w:rPr>
          <w:sz w:val="28"/>
          <w:szCs w:val="28"/>
        </w:rPr>
        <w:t xml:space="preserve">Кнопка </w:t>
      </w:r>
      <w:r w:rsidRPr="00EA5E0C">
        <w:rPr>
          <w:bCs/>
          <w:sz w:val="28"/>
          <w:szCs w:val="28"/>
        </w:rPr>
        <w:t xml:space="preserve">Фільтр </w:t>
      </w:r>
      <w:r w:rsidRPr="00EA5E0C">
        <w:rPr>
          <w:sz w:val="28"/>
          <w:szCs w:val="28"/>
        </w:rPr>
        <w:t xml:space="preserve">призначена для настройки вторинної фільтрації повідомлень про події, що виконуються на стороні клієнта (в цьому випадку, </w:t>
      </w:r>
      <w:r w:rsidRPr="00EA5E0C">
        <w:rPr>
          <w:iCs/>
          <w:sz w:val="28"/>
          <w:szCs w:val="28"/>
        </w:rPr>
        <w:t>Реєстратора подій).</w:t>
      </w:r>
    </w:p>
    <w:p w:rsidR="00290882" w:rsidRPr="00EA5E0C" w:rsidRDefault="00290882" w:rsidP="00F40072">
      <w:pPr>
        <w:shd w:val="clear" w:color="auto" w:fill="FFFFFF"/>
        <w:ind w:firstLine="567"/>
        <w:jc w:val="both"/>
        <w:rPr>
          <w:sz w:val="28"/>
          <w:szCs w:val="28"/>
        </w:rPr>
      </w:pPr>
      <w:r w:rsidRPr="00EA5E0C">
        <w:rPr>
          <w:sz w:val="28"/>
          <w:szCs w:val="28"/>
        </w:rPr>
        <w:t xml:space="preserve">Завершіть роботу </w:t>
      </w:r>
      <w:r w:rsidRPr="00EA5E0C">
        <w:rPr>
          <w:iCs/>
          <w:sz w:val="28"/>
          <w:szCs w:val="28"/>
        </w:rPr>
        <w:t xml:space="preserve">Конфігуратора </w:t>
      </w:r>
      <w:r w:rsidRPr="00EA5E0C">
        <w:rPr>
          <w:sz w:val="28"/>
          <w:szCs w:val="28"/>
        </w:rPr>
        <w:t xml:space="preserve">вибором команди </w:t>
      </w:r>
      <w:r w:rsidRPr="00EA5E0C">
        <w:rPr>
          <w:bCs/>
          <w:sz w:val="28"/>
          <w:szCs w:val="28"/>
        </w:rPr>
        <w:t xml:space="preserve">Вихід </w:t>
      </w:r>
      <w:r w:rsidRPr="00EA5E0C">
        <w:rPr>
          <w:sz w:val="28"/>
          <w:szCs w:val="28"/>
        </w:rPr>
        <w:t xml:space="preserve">меню </w:t>
      </w:r>
      <w:r w:rsidRPr="00EA5E0C">
        <w:rPr>
          <w:bCs/>
          <w:sz w:val="28"/>
          <w:szCs w:val="28"/>
        </w:rPr>
        <w:t>Файл.</w:t>
      </w:r>
    </w:p>
    <w:p w:rsidR="00290882" w:rsidRPr="00460A49" w:rsidRDefault="00290882" w:rsidP="00B55737">
      <w:pPr>
        <w:shd w:val="clear" w:color="auto" w:fill="FFFFFF"/>
        <w:rPr>
          <w:sz w:val="28"/>
          <w:szCs w:val="28"/>
        </w:rPr>
      </w:pPr>
    </w:p>
    <w:p w:rsidR="00290882" w:rsidRPr="00460A49" w:rsidRDefault="00290882" w:rsidP="00B55737">
      <w:pPr>
        <w:shd w:val="clear" w:color="auto" w:fill="FFFFFF"/>
        <w:jc w:val="center"/>
        <w:rPr>
          <w:b/>
          <w:bCs/>
          <w:sz w:val="28"/>
          <w:szCs w:val="28"/>
        </w:rPr>
      </w:pPr>
      <w:r w:rsidRPr="00460A49">
        <w:rPr>
          <w:b/>
          <w:bCs/>
          <w:sz w:val="28"/>
          <w:szCs w:val="28"/>
        </w:rPr>
        <w:t>10 Перегляд даних архіву подій елементом Alarm Reporter ACTIVEX</w:t>
      </w:r>
    </w:p>
    <w:p w:rsidR="00290882" w:rsidRPr="00460A49" w:rsidRDefault="00290882" w:rsidP="00F40072">
      <w:pPr>
        <w:shd w:val="clear" w:color="auto" w:fill="FFFFFF"/>
        <w:tabs>
          <w:tab w:val="left" w:pos="851"/>
        </w:tabs>
        <w:ind w:firstLine="567"/>
        <w:jc w:val="both"/>
        <w:rPr>
          <w:sz w:val="28"/>
          <w:szCs w:val="28"/>
        </w:rPr>
      </w:pPr>
      <w:r w:rsidRPr="00460A49">
        <w:rPr>
          <w:sz w:val="28"/>
          <w:szCs w:val="28"/>
        </w:rPr>
        <w:t xml:space="preserve">Перед початком виконання приведених нижче вказівок запустіть </w:t>
      </w:r>
      <w:r w:rsidRPr="00460A49">
        <w:rPr>
          <w:iCs/>
          <w:sz w:val="28"/>
          <w:szCs w:val="28"/>
        </w:rPr>
        <w:t xml:space="preserve">Реєстратор подій, </w:t>
      </w:r>
      <w:r w:rsidRPr="00460A49">
        <w:rPr>
          <w:sz w:val="28"/>
          <w:szCs w:val="28"/>
        </w:rPr>
        <w:t xml:space="preserve">конфігурація якого була настроєна раніше. Залиште </w:t>
      </w:r>
      <w:r w:rsidRPr="00460A49">
        <w:rPr>
          <w:iCs/>
          <w:sz w:val="28"/>
          <w:szCs w:val="28"/>
        </w:rPr>
        <w:t xml:space="preserve">Реєстратор </w:t>
      </w:r>
      <w:r w:rsidRPr="00460A49">
        <w:rPr>
          <w:sz w:val="28"/>
          <w:szCs w:val="28"/>
        </w:rPr>
        <w:t>запущеним протягом деякого часу для того, щоб в базі архіву подій накопичилася певна кількість повідомлень і створилася необхідна службова інформація.</w:t>
      </w:r>
    </w:p>
    <w:p w:rsidR="00290882" w:rsidRPr="00460A49" w:rsidRDefault="00290882" w:rsidP="00AB4ED4">
      <w:pPr>
        <w:widowControl w:val="0"/>
        <w:numPr>
          <w:ilvl w:val="0"/>
          <w:numId w:val="46"/>
        </w:numPr>
        <w:shd w:val="clear" w:color="auto" w:fill="FFFFFF"/>
        <w:tabs>
          <w:tab w:val="clear" w:pos="972"/>
          <w:tab w:val="left" w:pos="851"/>
        </w:tabs>
        <w:ind w:left="0" w:firstLine="567"/>
        <w:jc w:val="both"/>
        <w:rPr>
          <w:iCs/>
          <w:sz w:val="28"/>
          <w:szCs w:val="28"/>
        </w:rPr>
      </w:pPr>
      <w:r w:rsidRPr="00460A49">
        <w:rPr>
          <w:sz w:val="28"/>
          <w:szCs w:val="28"/>
        </w:rPr>
        <w:t xml:space="preserve">Запустіть </w:t>
      </w:r>
      <w:r w:rsidRPr="00460A49">
        <w:rPr>
          <w:iCs/>
          <w:sz w:val="28"/>
          <w:szCs w:val="28"/>
        </w:rPr>
        <w:t xml:space="preserve">GraphWorX32 </w:t>
      </w:r>
      <w:r w:rsidRPr="00460A49">
        <w:rPr>
          <w:sz w:val="28"/>
          <w:szCs w:val="28"/>
        </w:rPr>
        <w:t xml:space="preserve">і відкрийте екранну форму </w:t>
      </w:r>
      <w:r w:rsidRPr="00460A49">
        <w:rPr>
          <w:iCs/>
          <w:sz w:val="28"/>
          <w:szCs w:val="28"/>
        </w:rPr>
        <w:t>TrainingBatch.gdf.</w:t>
      </w:r>
    </w:p>
    <w:p w:rsidR="00290882" w:rsidRPr="00EA5E0C" w:rsidRDefault="00290882" w:rsidP="00F40072">
      <w:pPr>
        <w:shd w:val="clear" w:color="auto" w:fill="FFFFFF"/>
        <w:tabs>
          <w:tab w:val="left" w:pos="567"/>
          <w:tab w:val="left" w:pos="851"/>
        </w:tabs>
        <w:ind w:firstLine="567"/>
        <w:jc w:val="both"/>
        <w:rPr>
          <w:sz w:val="28"/>
          <w:szCs w:val="28"/>
        </w:rPr>
      </w:pPr>
      <w:r w:rsidRPr="00EA5E0C">
        <w:rPr>
          <w:spacing w:val="-12"/>
          <w:sz w:val="28"/>
          <w:szCs w:val="28"/>
        </w:rPr>
        <w:t>2.</w:t>
      </w:r>
      <w:r w:rsidRPr="00EA5E0C">
        <w:rPr>
          <w:sz w:val="28"/>
          <w:szCs w:val="28"/>
        </w:rPr>
        <w:tab/>
        <w:t>Для вставки елементу перегляду архіву подій натисніть кнопку</w:t>
      </w:r>
      <w:r w:rsidRPr="00EA5E0C">
        <w:rPr>
          <w:noProof/>
          <w:position w:val="4"/>
          <w:sz w:val="28"/>
          <w:szCs w:val="28"/>
          <w:vertAlign w:val="subscript"/>
        </w:rPr>
        <w:drawing>
          <wp:inline distT="0" distB="0" distL="0" distR="0" wp14:anchorId="67D27D2B" wp14:editId="1118D1AF">
            <wp:extent cx="241300" cy="228600"/>
            <wp:effectExtent l="19050" t="0" r="6350" b="0"/>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28"/>
                    <a:srcRect/>
                    <a:stretch>
                      <a:fillRect/>
                    </a:stretch>
                  </pic:blipFill>
                  <pic:spPr bwMode="auto">
                    <a:xfrm>
                      <a:off x="0" y="0"/>
                      <a:ext cx="241300" cy="228600"/>
                    </a:xfrm>
                    <a:prstGeom prst="rect">
                      <a:avLst/>
                    </a:prstGeom>
                    <a:noFill/>
                    <a:ln w="9525">
                      <a:noFill/>
                      <a:miter lim="800000"/>
                      <a:headEnd/>
                      <a:tailEnd/>
                    </a:ln>
                  </pic:spPr>
                </pic:pic>
              </a:graphicData>
            </a:graphic>
          </wp:inline>
        </w:drawing>
      </w:r>
      <w:r w:rsidRPr="00EA5E0C">
        <w:rPr>
          <w:sz w:val="28"/>
          <w:szCs w:val="28"/>
        </w:rPr>
        <w:br/>
        <w:t xml:space="preserve">інструментальної панелі </w:t>
      </w:r>
      <w:r w:rsidRPr="00EA5E0C">
        <w:rPr>
          <w:bCs/>
          <w:sz w:val="28"/>
          <w:szCs w:val="28"/>
        </w:rPr>
        <w:t xml:space="preserve">ACTIVEX. </w:t>
      </w:r>
      <w:r w:rsidRPr="00EA5E0C">
        <w:rPr>
          <w:sz w:val="28"/>
          <w:szCs w:val="28"/>
        </w:rPr>
        <w:t xml:space="preserve">Виберіть в списку </w:t>
      </w:r>
      <w:r w:rsidRPr="00EA5E0C">
        <w:rPr>
          <w:bCs/>
          <w:sz w:val="28"/>
          <w:szCs w:val="28"/>
        </w:rPr>
        <w:t>Тип об</w:t>
      </w:r>
      <w:r w:rsidR="00D23120">
        <w:rPr>
          <w:bCs/>
          <w:sz w:val="28"/>
          <w:szCs w:val="28"/>
        </w:rPr>
        <w:t>’</w:t>
      </w:r>
      <w:r w:rsidRPr="00EA5E0C">
        <w:rPr>
          <w:bCs/>
          <w:sz w:val="28"/>
          <w:szCs w:val="28"/>
        </w:rPr>
        <w:t xml:space="preserve">єкту </w:t>
      </w:r>
      <w:r w:rsidRPr="00EA5E0C">
        <w:rPr>
          <w:sz w:val="28"/>
          <w:szCs w:val="28"/>
        </w:rPr>
        <w:t>(Object Type) діалогової панелі, що з</w:t>
      </w:r>
      <w:r w:rsidR="00D23120">
        <w:rPr>
          <w:sz w:val="28"/>
          <w:szCs w:val="28"/>
        </w:rPr>
        <w:t>’</w:t>
      </w:r>
      <w:r w:rsidRPr="00EA5E0C">
        <w:rPr>
          <w:sz w:val="28"/>
          <w:szCs w:val="28"/>
        </w:rPr>
        <w:t xml:space="preserve">явилася, </w:t>
      </w:r>
      <w:r w:rsidRPr="00EA5E0C">
        <w:rPr>
          <w:bCs/>
          <w:sz w:val="28"/>
          <w:szCs w:val="28"/>
        </w:rPr>
        <w:t>Вставка об</w:t>
      </w:r>
      <w:r w:rsidR="00D23120">
        <w:rPr>
          <w:bCs/>
          <w:sz w:val="28"/>
          <w:szCs w:val="28"/>
        </w:rPr>
        <w:t>’</w:t>
      </w:r>
      <w:r w:rsidRPr="00EA5E0C">
        <w:rPr>
          <w:bCs/>
          <w:sz w:val="28"/>
          <w:szCs w:val="28"/>
        </w:rPr>
        <w:t xml:space="preserve">єкту </w:t>
      </w:r>
      <w:r w:rsidRPr="00EA5E0C">
        <w:rPr>
          <w:sz w:val="28"/>
          <w:szCs w:val="28"/>
        </w:rPr>
        <w:t xml:space="preserve">(Insert Object) елемент </w:t>
      </w:r>
      <w:r w:rsidRPr="00EA5E0C">
        <w:rPr>
          <w:iCs/>
          <w:sz w:val="28"/>
          <w:szCs w:val="28"/>
        </w:rPr>
        <w:t xml:space="preserve">ICONICS AlarmWorX32 Report ACTIVEX </w:t>
      </w:r>
      <w:r w:rsidRPr="00EA5E0C">
        <w:rPr>
          <w:sz w:val="28"/>
          <w:szCs w:val="28"/>
        </w:rPr>
        <w:t xml:space="preserve">як наведено </w:t>
      </w:r>
      <w:r w:rsidR="00EA5E0C" w:rsidRPr="00EA5E0C">
        <w:rPr>
          <w:sz w:val="28"/>
          <w:szCs w:val="28"/>
        </w:rPr>
        <w:t xml:space="preserve">на рисунку </w:t>
      </w:r>
      <w:r w:rsidR="00B03134">
        <w:rPr>
          <w:sz w:val="28"/>
          <w:szCs w:val="28"/>
        </w:rPr>
        <w:t>3.3</w:t>
      </w:r>
      <w:r w:rsidRPr="00EA5E0C">
        <w:rPr>
          <w:sz w:val="28"/>
          <w:szCs w:val="28"/>
        </w:rPr>
        <w:t>, і натисніть кнопку ОК. У робочій області екранної форми з</w:t>
      </w:r>
      <w:r w:rsidR="00D23120">
        <w:rPr>
          <w:sz w:val="28"/>
          <w:szCs w:val="28"/>
        </w:rPr>
        <w:t>’</w:t>
      </w:r>
      <w:r w:rsidRPr="00EA5E0C">
        <w:rPr>
          <w:sz w:val="28"/>
          <w:szCs w:val="28"/>
        </w:rPr>
        <w:t xml:space="preserve">явиться елемент перегляду архіву подій, що знаходиться в режимі редагування. Розмістіть елемент перегляду архіву подій в екранній формі. </w:t>
      </w:r>
    </w:p>
    <w:p w:rsidR="00F40072" w:rsidRPr="00460A49" w:rsidRDefault="00F40072" w:rsidP="00F40072">
      <w:pPr>
        <w:shd w:val="clear" w:color="auto" w:fill="FFFFFF"/>
        <w:tabs>
          <w:tab w:val="left" w:pos="567"/>
          <w:tab w:val="left" w:pos="851"/>
        </w:tabs>
        <w:ind w:firstLine="567"/>
        <w:jc w:val="both"/>
        <w:rPr>
          <w:sz w:val="28"/>
          <w:szCs w:val="28"/>
        </w:rPr>
      </w:pPr>
    </w:p>
    <w:p w:rsidR="00290882" w:rsidRPr="00460A49" w:rsidRDefault="00290882" w:rsidP="00B55737">
      <w:pPr>
        <w:jc w:val="center"/>
        <w:rPr>
          <w:iCs/>
          <w:spacing w:val="-3"/>
          <w:sz w:val="28"/>
          <w:szCs w:val="28"/>
        </w:rPr>
      </w:pPr>
      <w:r w:rsidRPr="00460A49">
        <w:rPr>
          <w:noProof/>
          <w:sz w:val="28"/>
          <w:szCs w:val="28"/>
        </w:rPr>
        <w:drawing>
          <wp:inline distT="0" distB="0" distL="0" distR="0" wp14:anchorId="0030F21B" wp14:editId="70C4ACE1">
            <wp:extent cx="3202527" cy="1961696"/>
            <wp:effectExtent l="0" t="0" r="0" b="635"/>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29"/>
                    <a:srcRect/>
                    <a:stretch>
                      <a:fillRect/>
                    </a:stretch>
                  </pic:blipFill>
                  <pic:spPr bwMode="auto">
                    <a:xfrm>
                      <a:off x="0" y="0"/>
                      <a:ext cx="3218607" cy="1971546"/>
                    </a:xfrm>
                    <a:prstGeom prst="rect">
                      <a:avLst/>
                    </a:prstGeom>
                    <a:noFill/>
                    <a:ln w="9525">
                      <a:noFill/>
                      <a:miter lim="800000"/>
                      <a:headEnd/>
                      <a:tailEnd/>
                    </a:ln>
                  </pic:spPr>
                </pic:pic>
              </a:graphicData>
            </a:graphic>
          </wp:inline>
        </w:drawing>
      </w:r>
    </w:p>
    <w:p w:rsidR="00290882" w:rsidRPr="00460A49" w:rsidRDefault="00B55737" w:rsidP="00F40072">
      <w:pPr>
        <w:shd w:val="clear" w:color="auto" w:fill="FFFFFF"/>
        <w:jc w:val="center"/>
        <w:rPr>
          <w:b/>
          <w:bCs/>
          <w:spacing w:val="-3"/>
          <w:sz w:val="28"/>
          <w:szCs w:val="28"/>
        </w:rPr>
      </w:pPr>
      <w:r w:rsidRPr="00460A49">
        <w:rPr>
          <w:iCs/>
          <w:spacing w:val="-3"/>
          <w:sz w:val="28"/>
          <w:szCs w:val="28"/>
        </w:rPr>
        <w:t>Рисунок</w:t>
      </w:r>
      <w:r w:rsidR="00290882" w:rsidRPr="00460A49">
        <w:rPr>
          <w:iCs/>
          <w:spacing w:val="-3"/>
          <w:sz w:val="28"/>
          <w:szCs w:val="28"/>
        </w:rPr>
        <w:t xml:space="preserve"> </w:t>
      </w:r>
      <w:r w:rsidR="00F40072" w:rsidRPr="00460A49">
        <w:rPr>
          <w:iCs/>
          <w:spacing w:val="-3"/>
          <w:sz w:val="28"/>
          <w:szCs w:val="28"/>
        </w:rPr>
        <w:t>3.</w:t>
      </w:r>
      <w:r w:rsidR="00B03134">
        <w:rPr>
          <w:iCs/>
          <w:spacing w:val="-3"/>
          <w:sz w:val="28"/>
          <w:szCs w:val="28"/>
        </w:rPr>
        <w:t>3</w:t>
      </w:r>
      <w:r w:rsidR="00F40072" w:rsidRPr="00460A49">
        <w:rPr>
          <w:iCs/>
          <w:spacing w:val="-3"/>
          <w:sz w:val="28"/>
          <w:szCs w:val="28"/>
        </w:rPr>
        <w:t xml:space="preserve"> </w:t>
      </w:r>
      <w:r w:rsidR="00EA5E0C">
        <w:rPr>
          <w:iCs/>
          <w:spacing w:val="-3"/>
          <w:sz w:val="28"/>
          <w:szCs w:val="28"/>
        </w:rPr>
        <w:t>–</w:t>
      </w:r>
      <w:r w:rsidR="00290882" w:rsidRPr="00460A49">
        <w:rPr>
          <w:iCs/>
          <w:spacing w:val="-3"/>
          <w:sz w:val="28"/>
          <w:szCs w:val="28"/>
        </w:rPr>
        <w:t xml:space="preserve"> Діалогова</w:t>
      </w:r>
      <w:r w:rsidR="00EA5E0C">
        <w:rPr>
          <w:iCs/>
          <w:spacing w:val="-3"/>
          <w:sz w:val="28"/>
          <w:szCs w:val="28"/>
        </w:rPr>
        <w:t xml:space="preserve"> </w:t>
      </w:r>
      <w:r w:rsidR="00290882" w:rsidRPr="00460A49">
        <w:rPr>
          <w:iCs/>
          <w:spacing w:val="-3"/>
          <w:sz w:val="28"/>
          <w:szCs w:val="28"/>
        </w:rPr>
        <w:t xml:space="preserve">панель </w:t>
      </w:r>
      <w:r w:rsidR="00290882" w:rsidRPr="00EA5E0C">
        <w:rPr>
          <w:bCs/>
          <w:spacing w:val="-3"/>
          <w:sz w:val="28"/>
          <w:szCs w:val="28"/>
        </w:rPr>
        <w:t>Вставка об</w:t>
      </w:r>
      <w:r w:rsidR="00D23120">
        <w:rPr>
          <w:bCs/>
          <w:spacing w:val="-3"/>
          <w:sz w:val="28"/>
          <w:szCs w:val="28"/>
        </w:rPr>
        <w:t>’</w:t>
      </w:r>
      <w:r w:rsidR="00290882" w:rsidRPr="00EA5E0C">
        <w:rPr>
          <w:bCs/>
          <w:spacing w:val="-3"/>
          <w:sz w:val="28"/>
          <w:szCs w:val="28"/>
        </w:rPr>
        <w:t>єкту</w:t>
      </w:r>
    </w:p>
    <w:p w:rsidR="00F40072" w:rsidRPr="00EA5E0C" w:rsidRDefault="00F40072" w:rsidP="00B03134">
      <w:pPr>
        <w:shd w:val="clear" w:color="auto" w:fill="FFFFFF"/>
        <w:ind w:firstLine="709"/>
        <w:jc w:val="both"/>
        <w:rPr>
          <w:sz w:val="28"/>
          <w:szCs w:val="28"/>
        </w:rPr>
      </w:pPr>
      <w:r w:rsidRPr="00EA5E0C">
        <w:rPr>
          <w:sz w:val="28"/>
          <w:szCs w:val="28"/>
        </w:rPr>
        <w:lastRenderedPageBreak/>
        <w:t xml:space="preserve">3. Двічі клацніть лівою клавішею миші над елементом перегляду архіву подій. На екран монітора буде виведена діалогова панель його властивостей. Клацніть на закладці </w:t>
      </w:r>
      <w:r w:rsidRPr="00EA5E0C">
        <w:rPr>
          <w:bCs/>
          <w:sz w:val="28"/>
          <w:szCs w:val="28"/>
        </w:rPr>
        <w:t xml:space="preserve">Шрифти </w:t>
      </w:r>
      <w:r w:rsidRPr="00EA5E0C">
        <w:rPr>
          <w:sz w:val="28"/>
          <w:szCs w:val="28"/>
        </w:rPr>
        <w:t xml:space="preserve">і в списку </w:t>
      </w:r>
      <w:r w:rsidRPr="00EA5E0C">
        <w:rPr>
          <w:bCs/>
          <w:sz w:val="28"/>
          <w:szCs w:val="28"/>
        </w:rPr>
        <w:t xml:space="preserve">Шрифт </w:t>
      </w:r>
      <w:r w:rsidRPr="00EA5E0C">
        <w:rPr>
          <w:sz w:val="28"/>
          <w:szCs w:val="28"/>
        </w:rPr>
        <w:t xml:space="preserve">виберіть тип шрифту, що здатний відображати символи кирилиці. Контролюйте можливість відображення символів кирилиці в полі </w:t>
      </w:r>
      <w:r w:rsidRPr="00EA5E0C">
        <w:rPr>
          <w:bCs/>
          <w:sz w:val="28"/>
          <w:szCs w:val="28"/>
        </w:rPr>
        <w:t>Зразок.</w:t>
      </w:r>
    </w:p>
    <w:p w:rsidR="00290882" w:rsidRPr="00EA5E0C" w:rsidRDefault="00290882" w:rsidP="00B03134">
      <w:pPr>
        <w:shd w:val="clear" w:color="auto" w:fill="FFFFFF"/>
        <w:ind w:firstLine="709"/>
        <w:jc w:val="both"/>
        <w:rPr>
          <w:sz w:val="28"/>
          <w:szCs w:val="28"/>
        </w:rPr>
      </w:pPr>
      <w:r w:rsidRPr="00EA5E0C">
        <w:rPr>
          <w:sz w:val="28"/>
          <w:szCs w:val="28"/>
        </w:rPr>
        <w:t xml:space="preserve">4. Клацніть на закладці </w:t>
      </w:r>
      <w:r w:rsidRPr="00EA5E0C">
        <w:rPr>
          <w:bCs/>
          <w:sz w:val="28"/>
          <w:szCs w:val="28"/>
        </w:rPr>
        <w:t xml:space="preserve">Загальні </w:t>
      </w:r>
      <w:r w:rsidRPr="00EA5E0C">
        <w:rPr>
          <w:sz w:val="28"/>
          <w:szCs w:val="28"/>
        </w:rPr>
        <w:t xml:space="preserve">діалоговій панелі властивостей елементу перегляду і </w:t>
      </w:r>
      <w:r w:rsidRPr="00EA5E0C">
        <w:rPr>
          <w:spacing w:val="-1"/>
          <w:sz w:val="28"/>
          <w:szCs w:val="28"/>
        </w:rPr>
        <w:t xml:space="preserve">натисніть кнопку </w:t>
      </w:r>
      <w:r w:rsidRPr="00EA5E0C">
        <w:rPr>
          <w:bCs/>
          <w:spacing w:val="-1"/>
          <w:sz w:val="28"/>
          <w:szCs w:val="28"/>
        </w:rPr>
        <w:t>Параметри з</w:t>
      </w:r>
      <w:r w:rsidR="00D23120">
        <w:rPr>
          <w:bCs/>
          <w:spacing w:val="-1"/>
          <w:sz w:val="28"/>
          <w:szCs w:val="28"/>
        </w:rPr>
        <w:t>’</w:t>
      </w:r>
      <w:r w:rsidRPr="00EA5E0C">
        <w:rPr>
          <w:bCs/>
          <w:spacing w:val="-1"/>
          <w:sz w:val="28"/>
          <w:szCs w:val="28"/>
        </w:rPr>
        <w:t xml:space="preserve">єднання </w:t>
      </w:r>
      <w:r w:rsidRPr="00EA5E0C">
        <w:rPr>
          <w:spacing w:val="-1"/>
          <w:sz w:val="28"/>
          <w:szCs w:val="28"/>
        </w:rPr>
        <w:t xml:space="preserve">як наведено </w:t>
      </w:r>
      <w:r w:rsidR="00EA5E0C" w:rsidRPr="00EA5E0C">
        <w:rPr>
          <w:spacing w:val="-1"/>
          <w:sz w:val="28"/>
          <w:szCs w:val="28"/>
        </w:rPr>
        <w:t xml:space="preserve">на рисунку </w:t>
      </w:r>
      <w:r w:rsidR="00F40072" w:rsidRPr="00EA5E0C">
        <w:rPr>
          <w:spacing w:val="-1"/>
          <w:sz w:val="28"/>
          <w:szCs w:val="28"/>
        </w:rPr>
        <w:t>3.</w:t>
      </w:r>
      <w:r w:rsidRPr="00EA5E0C">
        <w:rPr>
          <w:spacing w:val="-1"/>
          <w:sz w:val="28"/>
          <w:szCs w:val="28"/>
        </w:rPr>
        <w:t xml:space="preserve">59. На екран монітора буде </w:t>
      </w:r>
      <w:r w:rsidRPr="00EA5E0C">
        <w:rPr>
          <w:sz w:val="28"/>
          <w:szCs w:val="28"/>
        </w:rPr>
        <w:t xml:space="preserve">виведена діалогова панель </w:t>
      </w:r>
      <w:r w:rsidRPr="00EA5E0C">
        <w:rPr>
          <w:bCs/>
          <w:sz w:val="28"/>
          <w:szCs w:val="28"/>
        </w:rPr>
        <w:t>Вибір джерела даних</w:t>
      </w:r>
      <w:r w:rsidRPr="00EA5E0C">
        <w:rPr>
          <w:sz w:val="28"/>
          <w:szCs w:val="28"/>
        </w:rPr>
        <w:t>, яка призначена для вибору бази даних архіву і вказівки таблиці в базі даних, з якої витягуватимуться дані.</w:t>
      </w:r>
    </w:p>
    <w:p w:rsidR="00545688" w:rsidRPr="00EA5E0C" w:rsidRDefault="00545688" w:rsidP="00545688">
      <w:pPr>
        <w:shd w:val="clear" w:color="auto" w:fill="FFFFFF"/>
        <w:ind w:firstLine="567"/>
        <w:jc w:val="both"/>
        <w:rPr>
          <w:sz w:val="28"/>
          <w:szCs w:val="28"/>
        </w:rPr>
      </w:pPr>
      <w:r w:rsidRPr="00EA5E0C">
        <w:rPr>
          <w:sz w:val="28"/>
          <w:szCs w:val="28"/>
        </w:rPr>
        <w:t xml:space="preserve">5. Натисніть кнопку </w:t>
      </w:r>
      <w:r w:rsidR="00EA5E0C" w:rsidRPr="00EA5E0C">
        <w:rPr>
          <w:sz w:val="28"/>
          <w:szCs w:val="28"/>
        </w:rPr>
        <w:t>«</w:t>
      </w:r>
      <w:r w:rsidRPr="00EA5E0C">
        <w:rPr>
          <w:sz w:val="28"/>
          <w:szCs w:val="28"/>
        </w:rPr>
        <w:t>...</w:t>
      </w:r>
      <w:r w:rsidR="00EA5E0C" w:rsidRPr="00EA5E0C">
        <w:rPr>
          <w:sz w:val="28"/>
          <w:szCs w:val="28"/>
        </w:rPr>
        <w:t>»</w:t>
      </w:r>
      <w:r w:rsidRPr="00EA5E0C">
        <w:rPr>
          <w:sz w:val="28"/>
          <w:szCs w:val="28"/>
        </w:rPr>
        <w:t xml:space="preserve">, що розміщена праворуч від поля </w:t>
      </w:r>
      <w:r w:rsidRPr="00EA5E0C">
        <w:rPr>
          <w:bCs/>
          <w:sz w:val="28"/>
          <w:szCs w:val="28"/>
        </w:rPr>
        <w:t>Ім</w:t>
      </w:r>
      <w:r w:rsidR="00D23120">
        <w:rPr>
          <w:bCs/>
          <w:sz w:val="28"/>
          <w:szCs w:val="28"/>
        </w:rPr>
        <w:t>’</w:t>
      </w:r>
      <w:r w:rsidRPr="00EA5E0C">
        <w:rPr>
          <w:bCs/>
          <w:sz w:val="28"/>
          <w:szCs w:val="28"/>
        </w:rPr>
        <w:t xml:space="preserve">я файлу бази даних </w:t>
      </w:r>
      <w:r w:rsidRPr="00EA5E0C">
        <w:rPr>
          <w:sz w:val="28"/>
          <w:szCs w:val="28"/>
        </w:rPr>
        <w:t>і в діалоговій панелі, що з</w:t>
      </w:r>
      <w:r w:rsidR="00D23120">
        <w:rPr>
          <w:sz w:val="28"/>
          <w:szCs w:val="28"/>
        </w:rPr>
        <w:t>’</w:t>
      </w:r>
      <w:r w:rsidRPr="00EA5E0C">
        <w:rPr>
          <w:sz w:val="28"/>
          <w:szCs w:val="28"/>
        </w:rPr>
        <w:t xml:space="preserve">явилася, </w:t>
      </w:r>
      <w:r w:rsidRPr="00EA5E0C">
        <w:rPr>
          <w:bCs/>
          <w:sz w:val="28"/>
          <w:szCs w:val="28"/>
        </w:rPr>
        <w:t xml:space="preserve">Відкриття файлу </w:t>
      </w:r>
      <w:r w:rsidRPr="00EA5E0C">
        <w:rPr>
          <w:sz w:val="28"/>
          <w:szCs w:val="28"/>
        </w:rPr>
        <w:t>виберіть ім</w:t>
      </w:r>
      <w:r w:rsidR="00D23120">
        <w:rPr>
          <w:sz w:val="28"/>
          <w:szCs w:val="28"/>
        </w:rPr>
        <w:t>’</w:t>
      </w:r>
      <w:r w:rsidRPr="00EA5E0C">
        <w:rPr>
          <w:sz w:val="28"/>
          <w:szCs w:val="28"/>
        </w:rPr>
        <w:t xml:space="preserve">я файлу бази даних архіву </w:t>
      </w:r>
      <w:r w:rsidRPr="00EA5E0C">
        <w:rPr>
          <w:spacing w:val="-1"/>
          <w:sz w:val="28"/>
          <w:szCs w:val="28"/>
        </w:rPr>
        <w:t xml:space="preserve">подій і натисніть кнопку </w:t>
      </w:r>
      <w:r w:rsidRPr="00EA5E0C">
        <w:rPr>
          <w:bCs/>
          <w:spacing w:val="-1"/>
          <w:sz w:val="28"/>
          <w:szCs w:val="28"/>
        </w:rPr>
        <w:t xml:space="preserve">Відкрити. </w:t>
      </w:r>
      <w:r w:rsidRPr="00EA5E0C">
        <w:rPr>
          <w:spacing w:val="-1"/>
          <w:sz w:val="28"/>
          <w:szCs w:val="28"/>
        </w:rPr>
        <w:t xml:space="preserve">У полі </w:t>
      </w:r>
      <w:r w:rsidRPr="00EA5E0C">
        <w:rPr>
          <w:bCs/>
          <w:spacing w:val="-1"/>
          <w:sz w:val="28"/>
          <w:szCs w:val="28"/>
        </w:rPr>
        <w:t>Ім</w:t>
      </w:r>
      <w:r w:rsidR="00D23120">
        <w:rPr>
          <w:bCs/>
          <w:spacing w:val="-1"/>
          <w:sz w:val="28"/>
          <w:szCs w:val="28"/>
        </w:rPr>
        <w:t>’</w:t>
      </w:r>
      <w:r w:rsidRPr="00EA5E0C">
        <w:rPr>
          <w:bCs/>
          <w:spacing w:val="-1"/>
          <w:sz w:val="28"/>
          <w:szCs w:val="28"/>
        </w:rPr>
        <w:t xml:space="preserve">я файлу бази даних </w:t>
      </w:r>
      <w:r w:rsidRPr="00EA5E0C">
        <w:rPr>
          <w:spacing w:val="-1"/>
          <w:sz w:val="28"/>
          <w:szCs w:val="28"/>
        </w:rPr>
        <w:t>з</w:t>
      </w:r>
      <w:r w:rsidR="00D23120">
        <w:rPr>
          <w:spacing w:val="-1"/>
          <w:sz w:val="28"/>
          <w:szCs w:val="28"/>
        </w:rPr>
        <w:t>’</w:t>
      </w:r>
      <w:r w:rsidRPr="00EA5E0C">
        <w:rPr>
          <w:spacing w:val="-1"/>
          <w:sz w:val="28"/>
          <w:szCs w:val="28"/>
        </w:rPr>
        <w:t>явиться шлях та ім</w:t>
      </w:r>
      <w:r w:rsidR="00D23120">
        <w:rPr>
          <w:spacing w:val="-1"/>
          <w:sz w:val="28"/>
          <w:szCs w:val="28"/>
        </w:rPr>
        <w:t>’</w:t>
      </w:r>
      <w:r w:rsidRPr="00EA5E0C">
        <w:rPr>
          <w:spacing w:val="-1"/>
          <w:sz w:val="28"/>
          <w:szCs w:val="28"/>
        </w:rPr>
        <w:t xml:space="preserve">я </w:t>
      </w:r>
      <w:r w:rsidRPr="00EA5E0C">
        <w:rPr>
          <w:sz w:val="28"/>
          <w:szCs w:val="28"/>
        </w:rPr>
        <w:t xml:space="preserve">файлу бази даних архіву. </w:t>
      </w:r>
    </w:p>
    <w:p w:rsidR="00545688" w:rsidRPr="00EA5E0C" w:rsidRDefault="00545688" w:rsidP="00545688">
      <w:pPr>
        <w:shd w:val="clear" w:color="auto" w:fill="FFFFFF"/>
        <w:ind w:firstLine="567"/>
        <w:jc w:val="both"/>
        <w:rPr>
          <w:iCs/>
          <w:sz w:val="28"/>
          <w:szCs w:val="28"/>
        </w:rPr>
      </w:pPr>
      <w:r w:rsidRPr="00EA5E0C">
        <w:rPr>
          <w:sz w:val="28"/>
          <w:szCs w:val="28"/>
        </w:rPr>
        <w:t xml:space="preserve">6. Поле </w:t>
      </w:r>
      <w:r w:rsidRPr="00EA5E0C">
        <w:rPr>
          <w:bCs/>
          <w:sz w:val="28"/>
          <w:szCs w:val="28"/>
        </w:rPr>
        <w:t xml:space="preserve">Таблиця архіву подій в базі даних </w:t>
      </w:r>
      <w:r w:rsidRPr="00EA5E0C">
        <w:rPr>
          <w:sz w:val="28"/>
          <w:szCs w:val="28"/>
        </w:rPr>
        <w:t>за замовчуванням містить ім</w:t>
      </w:r>
      <w:r w:rsidR="00D23120">
        <w:rPr>
          <w:sz w:val="28"/>
          <w:szCs w:val="28"/>
        </w:rPr>
        <w:t>’</w:t>
      </w:r>
      <w:r w:rsidRPr="00EA5E0C">
        <w:rPr>
          <w:sz w:val="28"/>
          <w:szCs w:val="28"/>
        </w:rPr>
        <w:t xml:space="preserve">я таблиці в базі даних архіву, з якої витягуватиметься інформація про події. Оскільки при настроюванні параметрів </w:t>
      </w:r>
      <w:r w:rsidRPr="00EA5E0C">
        <w:rPr>
          <w:iCs/>
          <w:sz w:val="28"/>
          <w:szCs w:val="28"/>
        </w:rPr>
        <w:t xml:space="preserve">Реєстратора подій </w:t>
      </w:r>
      <w:r w:rsidRPr="00EA5E0C">
        <w:rPr>
          <w:sz w:val="28"/>
          <w:szCs w:val="28"/>
        </w:rPr>
        <w:t>ім</w:t>
      </w:r>
      <w:r w:rsidR="00D23120">
        <w:rPr>
          <w:sz w:val="28"/>
          <w:szCs w:val="28"/>
        </w:rPr>
        <w:t>’</w:t>
      </w:r>
      <w:r w:rsidRPr="00EA5E0C">
        <w:rPr>
          <w:sz w:val="28"/>
          <w:szCs w:val="28"/>
        </w:rPr>
        <w:t xml:space="preserve">я таблиці не було змінене, то параметр </w:t>
      </w:r>
      <w:r w:rsidRPr="00EA5E0C">
        <w:rPr>
          <w:bCs/>
          <w:sz w:val="28"/>
          <w:szCs w:val="28"/>
        </w:rPr>
        <w:t xml:space="preserve">Таблиця архіву подій в базі даних </w:t>
      </w:r>
      <w:r w:rsidRPr="00EA5E0C">
        <w:rPr>
          <w:sz w:val="28"/>
          <w:szCs w:val="28"/>
        </w:rPr>
        <w:t xml:space="preserve">в діалоговій панелі </w:t>
      </w:r>
      <w:r w:rsidRPr="00EA5E0C">
        <w:rPr>
          <w:bCs/>
          <w:sz w:val="28"/>
          <w:szCs w:val="28"/>
        </w:rPr>
        <w:t xml:space="preserve">Вибір джерела даних </w:t>
      </w:r>
      <w:r w:rsidRPr="00EA5E0C">
        <w:rPr>
          <w:sz w:val="28"/>
          <w:szCs w:val="28"/>
        </w:rPr>
        <w:t>не потребує зміни. Для з</w:t>
      </w:r>
      <w:r w:rsidR="00D23120">
        <w:rPr>
          <w:sz w:val="28"/>
          <w:szCs w:val="28"/>
        </w:rPr>
        <w:t>’</w:t>
      </w:r>
      <w:r w:rsidRPr="00EA5E0C">
        <w:rPr>
          <w:sz w:val="28"/>
          <w:szCs w:val="28"/>
        </w:rPr>
        <w:t xml:space="preserve">єднання з базою даних архіву натисніть кнопку </w:t>
      </w:r>
      <w:r w:rsidRPr="00EA5E0C">
        <w:rPr>
          <w:bCs/>
          <w:sz w:val="28"/>
          <w:szCs w:val="28"/>
        </w:rPr>
        <w:t>З</w:t>
      </w:r>
      <w:r w:rsidR="00D23120">
        <w:rPr>
          <w:bCs/>
          <w:sz w:val="28"/>
          <w:szCs w:val="28"/>
        </w:rPr>
        <w:t>’</w:t>
      </w:r>
      <w:r w:rsidRPr="00EA5E0C">
        <w:rPr>
          <w:bCs/>
          <w:sz w:val="28"/>
          <w:szCs w:val="28"/>
        </w:rPr>
        <w:t xml:space="preserve">єднати. </w:t>
      </w:r>
      <w:r w:rsidRPr="00EA5E0C">
        <w:rPr>
          <w:sz w:val="28"/>
          <w:szCs w:val="28"/>
        </w:rPr>
        <w:t>При успішному встановленні з</w:t>
      </w:r>
      <w:r w:rsidR="00D23120">
        <w:rPr>
          <w:sz w:val="28"/>
          <w:szCs w:val="28"/>
        </w:rPr>
        <w:t>’</w:t>
      </w:r>
      <w:r w:rsidRPr="00EA5E0C">
        <w:rPr>
          <w:sz w:val="28"/>
          <w:szCs w:val="28"/>
        </w:rPr>
        <w:t xml:space="preserve">єднання в текстовому полі групи параметрів </w:t>
      </w:r>
      <w:r w:rsidRPr="00EA5E0C">
        <w:rPr>
          <w:bCs/>
          <w:sz w:val="28"/>
          <w:szCs w:val="28"/>
        </w:rPr>
        <w:t>Статус з</w:t>
      </w:r>
      <w:r w:rsidR="00D23120">
        <w:rPr>
          <w:bCs/>
          <w:sz w:val="28"/>
          <w:szCs w:val="28"/>
        </w:rPr>
        <w:t>’</w:t>
      </w:r>
      <w:r w:rsidRPr="00EA5E0C">
        <w:rPr>
          <w:bCs/>
          <w:sz w:val="28"/>
          <w:szCs w:val="28"/>
        </w:rPr>
        <w:t xml:space="preserve">єднання </w:t>
      </w:r>
      <w:r w:rsidRPr="00EA5E0C">
        <w:rPr>
          <w:sz w:val="28"/>
          <w:szCs w:val="28"/>
        </w:rPr>
        <w:t xml:space="preserve">буде виведене повідомлення </w:t>
      </w:r>
      <w:r w:rsidRPr="00EA5E0C">
        <w:rPr>
          <w:iCs/>
          <w:sz w:val="28"/>
          <w:szCs w:val="28"/>
        </w:rPr>
        <w:t>З</w:t>
      </w:r>
      <w:r w:rsidR="00D23120">
        <w:rPr>
          <w:iCs/>
          <w:sz w:val="28"/>
          <w:szCs w:val="28"/>
        </w:rPr>
        <w:t>’</w:t>
      </w:r>
      <w:r w:rsidRPr="00EA5E0C">
        <w:rPr>
          <w:iCs/>
          <w:sz w:val="28"/>
          <w:szCs w:val="28"/>
        </w:rPr>
        <w:t>єднання встановлене.</w:t>
      </w:r>
    </w:p>
    <w:p w:rsidR="00545688" w:rsidRPr="00EA5E0C" w:rsidRDefault="00545688" w:rsidP="00B03134">
      <w:pPr>
        <w:shd w:val="clear" w:color="auto" w:fill="FFFFFF"/>
        <w:ind w:firstLine="709"/>
        <w:jc w:val="both"/>
        <w:rPr>
          <w:sz w:val="28"/>
          <w:szCs w:val="28"/>
        </w:rPr>
      </w:pPr>
      <w:r w:rsidRPr="00EA5E0C">
        <w:rPr>
          <w:sz w:val="28"/>
          <w:szCs w:val="28"/>
        </w:rPr>
        <w:t xml:space="preserve">При невдачі буде виведено повідомлення </w:t>
      </w:r>
      <w:r w:rsidR="00460A49" w:rsidRPr="00EA5E0C">
        <w:rPr>
          <w:sz w:val="28"/>
          <w:szCs w:val="28"/>
        </w:rPr>
        <w:t>«</w:t>
      </w:r>
      <w:r w:rsidRPr="00EA5E0C">
        <w:rPr>
          <w:iCs/>
          <w:sz w:val="28"/>
          <w:szCs w:val="28"/>
        </w:rPr>
        <w:t>Не вдалося встановити з</w:t>
      </w:r>
      <w:r w:rsidR="00D23120">
        <w:rPr>
          <w:iCs/>
          <w:sz w:val="28"/>
          <w:szCs w:val="28"/>
        </w:rPr>
        <w:t>’</w:t>
      </w:r>
      <w:r w:rsidRPr="00EA5E0C">
        <w:rPr>
          <w:iCs/>
          <w:sz w:val="28"/>
          <w:szCs w:val="28"/>
        </w:rPr>
        <w:t>єднання</w:t>
      </w:r>
      <w:r w:rsidR="00460A49" w:rsidRPr="00EA5E0C">
        <w:rPr>
          <w:iCs/>
          <w:sz w:val="28"/>
          <w:szCs w:val="28"/>
        </w:rPr>
        <w:t>»</w:t>
      </w:r>
      <w:r w:rsidRPr="00EA5E0C">
        <w:rPr>
          <w:iCs/>
          <w:sz w:val="28"/>
          <w:szCs w:val="28"/>
        </w:rPr>
        <w:t xml:space="preserve">. </w:t>
      </w:r>
      <w:r w:rsidRPr="00EA5E0C">
        <w:rPr>
          <w:sz w:val="28"/>
          <w:szCs w:val="28"/>
        </w:rPr>
        <w:t xml:space="preserve">В цьому випадку слід переконатися, що поле </w:t>
      </w:r>
      <w:r w:rsidRPr="00EA5E0C">
        <w:rPr>
          <w:bCs/>
          <w:sz w:val="28"/>
          <w:szCs w:val="28"/>
        </w:rPr>
        <w:t>Ім</w:t>
      </w:r>
      <w:r w:rsidR="00D23120">
        <w:rPr>
          <w:bCs/>
          <w:sz w:val="28"/>
          <w:szCs w:val="28"/>
        </w:rPr>
        <w:t>’</w:t>
      </w:r>
      <w:r w:rsidRPr="00EA5E0C">
        <w:rPr>
          <w:bCs/>
          <w:sz w:val="28"/>
          <w:szCs w:val="28"/>
        </w:rPr>
        <w:t xml:space="preserve">я файлу бази даних </w:t>
      </w:r>
      <w:r w:rsidRPr="00EA5E0C">
        <w:rPr>
          <w:sz w:val="28"/>
          <w:szCs w:val="28"/>
        </w:rPr>
        <w:t>містить правильний шлях та ім</w:t>
      </w:r>
      <w:r w:rsidR="00D23120">
        <w:rPr>
          <w:sz w:val="28"/>
          <w:szCs w:val="28"/>
        </w:rPr>
        <w:t>’</w:t>
      </w:r>
      <w:r w:rsidRPr="00EA5E0C">
        <w:rPr>
          <w:sz w:val="28"/>
          <w:szCs w:val="28"/>
        </w:rPr>
        <w:t xml:space="preserve">я файлу бази даних архіву подій, а поле </w:t>
      </w:r>
      <w:r w:rsidRPr="00EA5E0C">
        <w:rPr>
          <w:bCs/>
          <w:sz w:val="28"/>
          <w:szCs w:val="28"/>
        </w:rPr>
        <w:t xml:space="preserve">Таблиця архіву подій в базі даних </w:t>
      </w:r>
      <w:r w:rsidR="00D23120">
        <w:rPr>
          <w:sz w:val="28"/>
          <w:szCs w:val="28"/>
        </w:rPr>
        <w:sym w:font="Symbol" w:char="F02D"/>
      </w:r>
      <w:r w:rsidRPr="00EA5E0C">
        <w:rPr>
          <w:bCs/>
          <w:sz w:val="28"/>
          <w:szCs w:val="28"/>
        </w:rPr>
        <w:t xml:space="preserve"> </w:t>
      </w:r>
      <w:r w:rsidRPr="00EA5E0C">
        <w:rPr>
          <w:sz w:val="28"/>
          <w:szCs w:val="28"/>
        </w:rPr>
        <w:t>правильне ім</w:t>
      </w:r>
      <w:r w:rsidR="00D23120">
        <w:rPr>
          <w:sz w:val="28"/>
          <w:szCs w:val="28"/>
        </w:rPr>
        <w:t>’</w:t>
      </w:r>
      <w:r w:rsidRPr="00EA5E0C">
        <w:rPr>
          <w:sz w:val="28"/>
          <w:szCs w:val="28"/>
        </w:rPr>
        <w:t xml:space="preserve">я таблиці. Для цього запустіть </w:t>
      </w:r>
      <w:r w:rsidRPr="00EA5E0C">
        <w:rPr>
          <w:iCs/>
          <w:sz w:val="28"/>
          <w:szCs w:val="28"/>
        </w:rPr>
        <w:t xml:space="preserve">Конфігуратор реєстратор подій </w:t>
      </w:r>
      <w:r w:rsidRPr="00EA5E0C">
        <w:rPr>
          <w:sz w:val="28"/>
          <w:szCs w:val="28"/>
        </w:rPr>
        <w:t>і виберіть ім</w:t>
      </w:r>
      <w:r w:rsidR="00D23120">
        <w:rPr>
          <w:sz w:val="28"/>
          <w:szCs w:val="28"/>
        </w:rPr>
        <w:t>’</w:t>
      </w:r>
      <w:r w:rsidRPr="00EA5E0C">
        <w:rPr>
          <w:sz w:val="28"/>
          <w:szCs w:val="28"/>
        </w:rPr>
        <w:t xml:space="preserve">я конфігурації, якому відповідає база даних архіву подій, що буде переглядатися. В області діалогу параметрів конфігурації натисніть кнопку </w:t>
      </w:r>
      <w:r w:rsidRPr="00EA5E0C">
        <w:rPr>
          <w:bCs/>
          <w:sz w:val="28"/>
          <w:szCs w:val="28"/>
        </w:rPr>
        <w:t xml:space="preserve">Додатково </w:t>
      </w:r>
      <w:r w:rsidRPr="00EA5E0C">
        <w:rPr>
          <w:sz w:val="28"/>
          <w:szCs w:val="28"/>
        </w:rPr>
        <w:t>і в діалоговій панелі, що з</w:t>
      </w:r>
      <w:r w:rsidR="00D23120">
        <w:rPr>
          <w:sz w:val="28"/>
          <w:szCs w:val="28"/>
        </w:rPr>
        <w:t>’</w:t>
      </w:r>
      <w:r w:rsidRPr="00EA5E0C">
        <w:rPr>
          <w:sz w:val="28"/>
          <w:szCs w:val="28"/>
        </w:rPr>
        <w:t xml:space="preserve">явилася, </w:t>
      </w:r>
      <w:r w:rsidRPr="00EA5E0C">
        <w:rPr>
          <w:bCs/>
          <w:sz w:val="28"/>
          <w:szCs w:val="28"/>
        </w:rPr>
        <w:t xml:space="preserve">Додаткові параметри бази даних </w:t>
      </w:r>
      <w:r w:rsidRPr="00EA5E0C">
        <w:rPr>
          <w:sz w:val="28"/>
          <w:szCs w:val="28"/>
        </w:rPr>
        <w:t xml:space="preserve">скопіюйте в універсальний буфер обміну Clipboard значення параметра </w:t>
      </w:r>
      <w:r w:rsidRPr="00EA5E0C">
        <w:rPr>
          <w:iCs/>
          <w:sz w:val="28"/>
          <w:szCs w:val="28"/>
        </w:rPr>
        <w:t xml:space="preserve">DBQ </w:t>
      </w:r>
      <w:r w:rsidRPr="00EA5E0C">
        <w:rPr>
          <w:sz w:val="28"/>
          <w:szCs w:val="28"/>
        </w:rPr>
        <w:t>з рядка з</w:t>
      </w:r>
      <w:r w:rsidR="00D23120">
        <w:rPr>
          <w:sz w:val="28"/>
          <w:szCs w:val="28"/>
        </w:rPr>
        <w:t>’</w:t>
      </w:r>
      <w:r w:rsidRPr="00EA5E0C">
        <w:rPr>
          <w:sz w:val="28"/>
          <w:szCs w:val="28"/>
        </w:rPr>
        <w:t xml:space="preserve">єднання, як наведено </w:t>
      </w:r>
      <w:r w:rsidR="00EA5E0C" w:rsidRPr="00EA5E0C">
        <w:rPr>
          <w:sz w:val="28"/>
          <w:szCs w:val="28"/>
        </w:rPr>
        <w:t xml:space="preserve">на рисунку </w:t>
      </w:r>
      <w:r w:rsidRPr="00EA5E0C">
        <w:rPr>
          <w:sz w:val="28"/>
          <w:szCs w:val="28"/>
        </w:rPr>
        <w:t xml:space="preserve">3.61. Вставте вміст Clipboard в поле </w:t>
      </w:r>
      <w:r w:rsidRPr="00EA5E0C">
        <w:rPr>
          <w:bCs/>
          <w:sz w:val="28"/>
          <w:szCs w:val="28"/>
        </w:rPr>
        <w:t>Ім</w:t>
      </w:r>
      <w:r w:rsidR="00D23120">
        <w:rPr>
          <w:bCs/>
          <w:sz w:val="28"/>
          <w:szCs w:val="28"/>
        </w:rPr>
        <w:t>’</w:t>
      </w:r>
      <w:r w:rsidRPr="00EA5E0C">
        <w:rPr>
          <w:bCs/>
          <w:sz w:val="28"/>
          <w:szCs w:val="28"/>
        </w:rPr>
        <w:t xml:space="preserve">я файлу бази даних </w:t>
      </w:r>
      <w:r w:rsidRPr="00EA5E0C">
        <w:rPr>
          <w:sz w:val="28"/>
          <w:szCs w:val="28"/>
        </w:rPr>
        <w:t xml:space="preserve">діалогової панелі </w:t>
      </w:r>
      <w:r w:rsidRPr="00EA5E0C">
        <w:rPr>
          <w:bCs/>
          <w:sz w:val="28"/>
          <w:szCs w:val="28"/>
        </w:rPr>
        <w:t xml:space="preserve">Вибір джерела даних </w:t>
      </w:r>
      <w:r w:rsidRPr="00EA5E0C">
        <w:rPr>
          <w:sz w:val="28"/>
          <w:szCs w:val="28"/>
        </w:rPr>
        <w:t>елементу перегляду архіву подій, після чого повторно виконайте тестове з</w:t>
      </w:r>
      <w:r w:rsidR="00D23120">
        <w:rPr>
          <w:sz w:val="28"/>
          <w:szCs w:val="28"/>
        </w:rPr>
        <w:t>’</w:t>
      </w:r>
      <w:r w:rsidRPr="00EA5E0C">
        <w:rPr>
          <w:sz w:val="28"/>
          <w:szCs w:val="28"/>
        </w:rPr>
        <w:t>єднання.</w:t>
      </w:r>
    </w:p>
    <w:p w:rsidR="00545688" w:rsidRPr="00EA5E0C" w:rsidRDefault="00545688" w:rsidP="00545688">
      <w:pPr>
        <w:shd w:val="clear" w:color="auto" w:fill="FFFFFF"/>
        <w:ind w:firstLine="567"/>
        <w:jc w:val="both"/>
        <w:rPr>
          <w:bCs/>
          <w:sz w:val="28"/>
          <w:szCs w:val="28"/>
        </w:rPr>
      </w:pPr>
      <w:r w:rsidRPr="00EA5E0C">
        <w:rPr>
          <w:sz w:val="28"/>
          <w:szCs w:val="28"/>
        </w:rPr>
        <w:t>Якщо тестове з</w:t>
      </w:r>
      <w:r w:rsidR="00D23120">
        <w:rPr>
          <w:sz w:val="28"/>
          <w:szCs w:val="28"/>
        </w:rPr>
        <w:t>’</w:t>
      </w:r>
      <w:r w:rsidRPr="00EA5E0C">
        <w:rPr>
          <w:sz w:val="28"/>
          <w:szCs w:val="28"/>
        </w:rPr>
        <w:t xml:space="preserve">єднання знову не встановилося, поверніться в головне вікно </w:t>
      </w:r>
      <w:r w:rsidRPr="00EA5E0C">
        <w:rPr>
          <w:iCs/>
          <w:spacing w:val="-1"/>
          <w:sz w:val="28"/>
          <w:szCs w:val="28"/>
        </w:rPr>
        <w:t xml:space="preserve">Конфігуратора реєстратора подій </w:t>
      </w:r>
      <w:r w:rsidRPr="00EA5E0C">
        <w:rPr>
          <w:spacing w:val="-1"/>
          <w:sz w:val="28"/>
          <w:szCs w:val="28"/>
        </w:rPr>
        <w:t xml:space="preserve">і, вибравши конфігурацію, що цікавить, клацніть </w:t>
      </w:r>
      <w:r w:rsidRPr="00EA5E0C">
        <w:rPr>
          <w:sz w:val="28"/>
          <w:szCs w:val="28"/>
        </w:rPr>
        <w:t xml:space="preserve">на піктограмі </w:t>
      </w:r>
      <w:r w:rsidRPr="00EA5E0C">
        <w:rPr>
          <w:bCs/>
          <w:sz w:val="28"/>
          <w:szCs w:val="28"/>
        </w:rPr>
        <w:t xml:space="preserve">Управління таблицями </w:t>
      </w:r>
      <w:r w:rsidRPr="00EA5E0C">
        <w:rPr>
          <w:sz w:val="28"/>
          <w:szCs w:val="28"/>
        </w:rPr>
        <w:t xml:space="preserve">сторінки властивостей </w:t>
      </w:r>
      <w:r w:rsidRPr="00EA5E0C">
        <w:rPr>
          <w:bCs/>
          <w:sz w:val="28"/>
          <w:szCs w:val="28"/>
        </w:rPr>
        <w:t xml:space="preserve">Архівація </w:t>
      </w:r>
      <w:r w:rsidRPr="00EA5E0C">
        <w:rPr>
          <w:sz w:val="28"/>
          <w:szCs w:val="28"/>
        </w:rPr>
        <w:t xml:space="preserve">в області діалогу параметрів конфігурації і звірте вміст поля </w:t>
      </w:r>
      <w:r w:rsidRPr="00EA5E0C">
        <w:rPr>
          <w:bCs/>
          <w:sz w:val="28"/>
          <w:szCs w:val="28"/>
        </w:rPr>
        <w:t>Ім</w:t>
      </w:r>
      <w:r w:rsidR="00D23120">
        <w:rPr>
          <w:bCs/>
          <w:sz w:val="28"/>
          <w:szCs w:val="28"/>
        </w:rPr>
        <w:t>’</w:t>
      </w:r>
      <w:r w:rsidRPr="00EA5E0C">
        <w:rPr>
          <w:bCs/>
          <w:sz w:val="28"/>
          <w:szCs w:val="28"/>
        </w:rPr>
        <w:t xml:space="preserve">я таблиці, що </w:t>
      </w:r>
      <w:r w:rsidRPr="00EA5E0C">
        <w:rPr>
          <w:sz w:val="28"/>
          <w:szCs w:val="28"/>
        </w:rPr>
        <w:t xml:space="preserve">наведене </w:t>
      </w:r>
      <w:r w:rsidR="00EA5E0C" w:rsidRPr="00EA5E0C">
        <w:rPr>
          <w:sz w:val="28"/>
          <w:szCs w:val="28"/>
        </w:rPr>
        <w:t xml:space="preserve">на рисунку </w:t>
      </w:r>
      <w:r w:rsidRPr="00EA5E0C">
        <w:rPr>
          <w:sz w:val="28"/>
          <w:szCs w:val="28"/>
        </w:rPr>
        <w:t>62, з ім</w:t>
      </w:r>
      <w:r w:rsidR="00D23120">
        <w:rPr>
          <w:sz w:val="28"/>
          <w:szCs w:val="28"/>
        </w:rPr>
        <w:t>’</w:t>
      </w:r>
      <w:r w:rsidRPr="00EA5E0C">
        <w:rPr>
          <w:sz w:val="28"/>
          <w:szCs w:val="28"/>
        </w:rPr>
        <w:t xml:space="preserve">ям таблиці, яке введене в поле </w:t>
      </w:r>
      <w:r w:rsidRPr="00EA5E0C">
        <w:rPr>
          <w:bCs/>
          <w:sz w:val="28"/>
          <w:szCs w:val="28"/>
        </w:rPr>
        <w:t xml:space="preserve">Таблиця архіву подій в базі даних </w:t>
      </w:r>
      <w:r w:rsidRPr="00EA5E0C">
        <w:rPr>
          <w:sz w:val="28"/>
          <w:szCs w:val="28"/>
        </w:rPr>
        <w:t xml:space="preserve">діалогової панелі </w:t>
      </w:r>
      <w:r w:rsidRPr="00EA5E0C">
        <w:rPr>
          <w:bCs/>
          <w:sz w:val="28"/>
          <w:szCs w:val="28"/>
        </w:rPr>
        <w:t xml:space="preserve">Вибір джерела даних </w:t>
      </w:r>
      <w:r w:rsidRPr="00EA5E0C">
        <w:rPr>
          <w:sz w:val="28"/>
          <w:szCs w:val="28"/>
        </w:rPr>
        <w:t>елементу перегляду архіву подій.</w:t>
      </w:r>
      <w:r w:rsidRPr="00EA5E0C">
        <w:rPr>
          <w:bCs/>
          <w:sz w:val="28"/>
          <w:szCs w:val="28"/>
        </w:rPr>
        <w:t xml:space="preserve"> </w:t>
      </w:r>
    </w:p>
    <w:p w:rsidR="00545688" w:rsidRPr="00EA5E0C" w:rsidRDefault="00545688" w:rsidP="00545688">
      <w:pPr>
        <w:shd w:val="clear" w:color="auto" w:fill="FFFFFF"/>
        <w:ind w:firstLine="567"/>
        <w:jc w:val="both"/>
        <w:rPr>
          <w:sz w:val="28"/>
          <w:szCs w:val="28"/>
        </w:rPr>
      </w:pPr>
      <w:r w:rsidRPr="00EA5E0C">
        <w:rPr>
          <w:bCs/>
          <w:sz w:val="28"/>
          <w:szCs w:val="28"/>
        </w:rPr>
        <w:t xml:space="preserve">Примітка. </w:t>
      </w:r>
      <w:r w:rsidRPr="00EA5E0C">
        <w:rPr>
          <w:sz w:val="28"/>
          <w:szCs w:val="28"/>
        </w:rPr>
        <w:t xml:space="preserve">У версії 6.1 </w:t>
      </w:r>
      <w:r w:rsidRPr="00EA5E0C">
        <w:rPr>
          <w:iCs/>
          <w:sz w:val="28"/>
          <w:szCs w:val="28"/>
        </w:rPr>
        <w:t xml:space="preserve">Конфігуратор реєстратор подій </w:t>
      </w:r>
      <w:r w:rsidRPr="00EA5E0C">
        <w:rPr>
          <w:sz w:val="28"/>
          <w:szCs w:val="28"/>
        </w:rPr>
        <w:t xml:space="preserve">надає нові можливості по управлінню таблицями архіву подій. У групі параметрів </w:t>
      </w:r>
      <w:r w:rsidRPr="00EA5E0C">
        <w:rPr>
          <w:bCs/>
          <w:sz w:val="28"/>
          <w:szCs w:val="28"/>
        </w:rPr>
        <w:t>Активна таблиця</w:t>
      </w:r>
      <w:r w:rsidRPr="00EA5E0C">
        <w:rPr>
          <w:sz w:val="28"/>
          <w:szCs w:val="28"/>
        </w:rPr>
        <w:t xml:space="preserve">, є можливість задати максимальну кількість записів (поле </w:t>
      </w:r>
      <w:r w:rsidRPr="00EA5E0C">
        <w:rPr>
          <w:bCs/>
          <w:sz w:val="28"/>
          <w:szCs w:val="28"/>
        </w:rPr>
        <w:t xml:space="preserve">Макс. записів) </w:t>
      </w:r>
      <w:r w:rsidRPr="00EA5E0C">
        <w:rPr>
          <w:sz w:val="28"/>
          <w:szCs w:val="28"/>
        </w:rPr>
        <w:t xml:space="preserve">і/або інтервал часу (поле </w:t>
      </w:r>
      <w:r w:rsidRPr="00EA5E0C">
        <w:rPr>
          <w:bCs/>
          <w:sz w:val="28"/>
          <w:szCs w:val="28"/>
        </w:rPr>
        <w:t xml:space="preserve">Макс. інтервал) </w:t>
      </w:r>
      <w:r w:rsidRPr="00EA5E0C">
        <w:rPr>
          <w:sz w:val="28"/>
          <w:szCs w:val="28"/>
        </w:rPr>
        <w:t xml:space="preserve">протягом якого основна таблиця архіву подій використовуватиметься для реєстрації подій. Якщо кількість записів перевищила задане значення або закінчився заданий </w:t>
      </w:r>
      <w:r w:rsidRPr="00EA5E0C">
        <w:rPr>
          <w:spacing w:val="-1"/>
          <w:sz w:val="28"/>
          <w:szCs w:val="28"/>
        </w:rPr>
        <w:t>інтервал часу буде створена таблиця архіву з ім</w:t>
      </w:r>
      <w:r w:rsidR="00D23120">
        <w:rPr>
          <w:spacing w:val="-1"/>
          <w:sz w:val="28"/>
          <w:szCs w:val="28"/>
        </w:rPr>
        <w:t>’</w:t>
      </w:r>
      <w:r w:rsidRPr="00EA5E0C">
        <w:rPr>
          <w:spacing w:val="-1"/>
          <w:sz w:val="28"/>
          <w:szCs w:val="28"/>
        </w:rPr>
        <w:t xml:space="preserve">ям, яке утвориться від імені активної </w:t>
      </w:r>
      <w:r w:rsidRPr="00EA5E0C">
        <w:rPr>
          <w:sz w:val="28"/>
          <w:szCs w:val="28"/>
        </w:rPr>
        <w:t xml:space="preserve">таблиці з додаванням порядкового номера. </w:t>
      </w:r>
      <w:r w:rsidRPr="00EA5E0C">
        <w:rPr>
          <w:sz w:val="28"/>
          <w:szCs w:val="28"/>
        </w:rPr>
        <w:lastRenderedPageBreak/>
        <w:t xml:space="preserve">Кількість даних, що зберігаються в базі даних таблиць визначається полем </w:t>
      </w:r>
      <w:r w:rsidRPr="00EA5E0C">
        <w:rPr>
          <w:bCs/>
          <w:sz w:val="28"/>
          <w:szCs w:val="28"/>
        </w:rPr>
        <w:t xml:space="preserve">Макс. таблиць </w:t>
      </w:r>
      <w:r w:rsidRPr="00EA5E0C">
        <w:rPr>
          <w:sz w:val="28"/>
          <w:szCs w:val="28"/>
        </w:rPr>
        <w:t xml:space="preserve">в групі параметрів </w:t>
      </w:r>
      <w:r w:rsidRPr="00EA5E0C">
        <w:rPr>
          <w:bCs/>
          <w:sz w:val="28"/>
          <w:szCs w:val="28"/>
        </w:rPr>
        <w:t xml:space="preserve">Таблиці архіву. </w:t>
      </w:r>
      <w:r w:rsidRPr="00EA5E0C">
        <w:rPr>
          <w:sz w:val="28"/>
          <w:szCs w:val="28"/>
        </w:rPr>
        <w:t xml:space="preserve">Управління таблицями архіву також може здійснюватися шляхом задання максимальної кількості записів (поле Макс. записів в групі параметрів </w:t>
      </w:r>
      <w:r w:rsidRPr="00EA5E0C">
        <w:rPr>
          <w:bCs/>
          <w:sz w:val="28"/>
          <w:szCs w:val="28"/>
        </w:rPr>
        <w:t>Таблиці архіву)</w:t>
      </w:r>
      <w:r w:rsidRPr="00EA5E0C">
        <w:rPr>
          <w:sz w:val="28"/>
          <w:szCs w:val="28"/>
        </w:rPr>
        <w:t xml:space="preserve">, що довготривало зберігаються, і/або встановленням максимального інтервалу зберігання подій (поле </w:t>
      </w:r>
      <w:r w:rsidRPr="00EA5E0C">
        <w:rPr>
          <w:bCs/>
          <w:sz w:val="28"/>
          <w:szCs w:val="28"/>
        </w:rPr>
        <w:t xml:space="preserve">Макс. інтервал). </w:t>
      </w:r>
      <w:r w:rsidRPr="00EA5E0C">
        <w:rPr>
          <w:sz w:val="28"/>
          <w:szCs w:val="28"/>
        </w:rPr>
        <w:t xml:space="preserve">Якщо кількість таблиць перевищила задане значення, відбудеться видалення найстарішої таблиці. Таблиця архіву вважається заповненою, </w:t>
      </w:r>
      <w:r w:rsidRPr="00EA5E0C">
        <w:rPr>
          <w:spacing w:val="-1"/>
          <w:sz w:val="28"/>
          <w:szCs w:val="28"/>
        </w:rPr>
        <w:t xml:space="preserve">якщо в неї поміщена кількість записів більша, ніж </w:t>
      </w:r>
      <w:r w:rsidRPr="00EA5E0C">
        <w:rPr>
          <w:sz w:val="28"/>
          <w:szCs w:val="28"/>
        </w:rPr>
        <w:t xml:space="preserve">вказано в полі </w:t>
      </w:r>
      <w:r w:rsidRPr="00EA5E0C">
        <w:rPr>
          <w:bCs/>
          <w:sz w:val="28"/>
          <w:szCs w:val="28"/>
        </w:rPr>
        <w:t xml:space="preserve">Таблиці архіву Макс. записів </w:t>
      </w:r>
      <w:r w:rsidRPr="00EA5E0C">
        <w:rPr>
          <w:sz w:val="28"/>
          <w:szCs w:val="28"/>
        </w:rPr>
        <w:t xml:space="preserve">або закінчився інтервал часу, що заданий в полі </w:t>
      </w:r>
      <w:r w:rsidRPr="00EA5E0C">
        <w:rPr>
          <w:bCs/>
          <w:sz w:val="28"/>
          <w:szCs w:val="28"/>
        </w:rPr>
        <w:t>Таблиці архіву Макс. інтервал,</w:t>
      </w:r>
      <w:r w:rsidRPr="00EA5E0C">
        <w:rPr>
          <w:sz w:val="28"/>
          <w:szCs w:val="28"/>
        </w:rPr>
        <w:t xml:space="preserve"> після чого </w:t>
      </w:r>
      <w:r w:rsidRPr="00EA5E0C">
        <w:rPr>
          <w:spacing w:val="-1"/>
          <w:sz w:val="28"/>
          <w:szCs w:val="28"/>
        </w:rPr>
        <w:t>створюється наступна таблиця архіву</w:t>
      </w:r>
      <w:r w:rsidRPr="00EA5E0C">
        <w:rPr>
          <w:bCs/>
          <w:sz w:val="28"/>
          <w:szCs w:val="28"/>
        </w:rPr>
        <w:t xml:space="preserve">. </w:t>
      </w:r>
      <w:r w:rsidRPr="00EA5E0C">
        <w:rPr>
          <w:sz w:val="28"/>
          <w:szCs w:val="28"/>
        </w:rPr>
        <w:t>Таким чином, в активній таблиці містяться найбільш близькі до текучого моменту часу події.</w:t>
      </w:r>
    </w:p>
    <w:p w:rsidR="00290882" w:rsidRPr="00EA5E0C" w:rsidRDefault="00290882" w:rsidP="00B03134">
      <w:pPr>
        <w:shd w:val="clear" w:color="auto" w:fill="FFFFFF"/>
        <w:ind w:firstLine="709"/>
        <w:jc w:val="both"/>
        <w:rPr>
          <w:sz w:val="28"/>
          <w:szCs w:val="28"/>
        </w:rPr>
      </w:pPr>
      <w:r w:rsidRPr="00EA5E0C">
        <w:rPr>
          <w:spacing w:val="-1"/>
          <w:sz w:val="28"/>
          <w:szCs w:val="28"/>
        </w:rPr>
        <w:t>7. Після успішного встановлення з</w:t>
      </w:r>
      <w:r w:rsidR="00D23120">
        <w:rPr>
          <w:spacing w:val="-1"/>
          <w:sz w:val="28"/>
          <w:szCs w:val="28"/>
        </w:rPr>
        <w:t>’</w:t>
      </w:r>
      <w:r w:rsidRPr="00EA5E0C">
        <w:rPr>
          <w:spacing w:val="-1"/>
          <w:sz w:val="28"/>
          <w:szCs w:val="28"/>
        </w:rPr>
        <w:t xml:space="preserve">єднання з базою даних архіву натисніть кнопку </w:t>
      </w:r>
      <w:r w:rsidRPr="00EA5E0C">
        <w:rPr>
          <w:sz w:val="28"/>
          <w:szCs w:val="28"/>
        </w:rPr>
        <w:t xml:space="preserve">ОК діалоговій панелі </w:t>
      </w:r>
      <w:r w:rsidRPr="00EA5E0C">
        <w:rPr>
          <w:bCs/>
          <w:sz w:val="28"/>
          <w:szCs w:val="28"/>
        </w:rPr>
        <w:t xml:space="preserve">Вибір джерела даних, </w:t>
      </w:r>
      <w:r w:rsidRPr="00EA5E0C">
        <w:rPr>
          <w:sz w:val="28"/>
          <w:szCs w:val="28"/>
        </w:rPr>
        <w:t xml:space="preserve">після чого клацніть лівою клавішею миші на закладці </w:t>
      </w:r>
      <w:r w:rsidRPr="00EA5E0C">
        <w:rPr>
          <w:bCs/>
          <w:sz w:val="28"/>
          <w:szCs w:val="28"/>
        </w:rPr>
        <w:t xml:space="preserve">Стовпці. </w:t>
      </w:r>
      <w:r w:rsidRPr="00EA5E0C">
        <w:rPr>
          <w:sz w:val="28"/>
          <w:szCs w:val="28"/>
        </w:rPr>
        <w:t xml:space="preserve">Список </w:t>
      </w:r>
      <w:r w:rsidRPr="00EA5E0C">
        <w:rPr>
          <w:bCs/>
          <w:sz w:val="28"/>
          <w:szCs w:val="28"/>
        </w:rPr>
        <w:t xml:space="preserve">Вибрані </w:t>
      </w:r>
      <w:r w:rsidRPr="00EA5E0C">
        <w:rPr>
          <w:sz w:val="28"/>
          <w:szCs w:val="28"/>
        </w:rPr>
        <w:t xml:space="preserve">сторінки властивостей </w:t>
      </w:r>
      <w:r w:rsidRPr="00EA5E0C">
        <w:rPr>
          <w:bCs/>
          <w:sz w:val="28"/>
          <w:szCs w:val="28"/>
        </w:rPr>
        <w:t xml:space="preserve">Стовпці </w:t>
      </w:r>
      <w:r w:rsidRPr="00EA5E0C">
        <w:rPr>
          <w:sz w:val="28"/>
          <w:szCs w:val="28"/>
        </w:rPr>
        <w:t>містить назви атрибутів подій, для яких відводитимуться окремі стовпці в елементі перегляду архіву подій. Верхній назві атрибуту відповідає стовпець, що розташовується в крайній лівій позиції таблиці елементу перегляду.</w:t>
      </w:r>
    </w:p>
    <w:p w:rsidR="00290882" w:rsidRPr="00EA5E0C" w:rsidRDefault="00290882" w:rsidP="00545688">
      <w:pPr>
        <w:shd w:val="clear" w:color="auto" w:fill="FFFFFF"/>
        <w:ind w:firstLine="567"/>
        <w:jc w:val="both"/>
        <w:rPr>
          <w:sz w:val="28"/>
          <w:szCs w:val="28"/>
        </w:rPr>
      </w:pPr>
      <w:r w:rsidRPr="00EA5E0C">
        <w:rPr>
          <w:sz w:val="28"/>
          <w:szCs w:val="28"/>
        </w:rPr>
        <w:t xml:space="preserve">Кнопка </w:t>
      </w:r>
      <w:r w:rsidRPr="00EA5E0C">
        <w:rPr>
          <w:bCs/>
          <w:sz w:val="28"/>
          <w:szCs w:val="28"/>
        </w:rPr>
        <w:t xml:space="preserve">Додати </w:t>
      </w:r>
      <w:r w:rsidRPr="00EA5E0C">
        <w:rPr>
          <w:sz w:val="28"/>
          <w:szCs w:val="28"/>
        </w:rPr>
        <w:t xml:space="preserve">служить для додавання стовпців із списку Доступні в список </w:t>
      </w:r>
      <w:r w:rsidRPr="00EA5E0C">
        <w:rPr>
          <w:bCs/>
          <w:sz w:val="28"/>
          <w:szCs w:val="28"/>
        </w:rPr>
        <w:t>Вибрані.</w:t>
      </w:r>
    </w:p>
    <w:p w:rsidR="00290882" w:rsidRPr="00EA5E0C" w:rsidRDefault="00290882" w:rsidP="00545688">
      <w:pPr>
        <w:shd w:val="clear" w:color="auto" w:fill="FFFFFF"/>
        <w:ind w:firstLine="567"/>
        <w:jc w:val="both"/>
        <w:rPr>
          <w:sz w:val="28"/>
          <w:szCs w:val="28"/>
        </w:rPr>
      </w:pPr>
      <w:r w:rsidRPr="00EA5E0C">
        <w:rPr>
          <w:sz w:val="28"/>
          <w:szCs w:val="28"/>
        </w:rPr>
        <w:t xml:space="preserve">Кнопка </w:t>
      </w:r>
      <w:r w:rsidRPr="00EA5E0C">
        <w:rPr>
          <w:bCs/>
          <w:sz w:val="28"/>
          <w:szCs w:val="28"/>
        </w:rPr>
        <w:t xml:space="preserve">Видалити </w:t>
      </w:r>
      <w:r w:rsidRPr="00EA5E0C">
        <w:rPr>
          <w:sz w:val="28"/>
          <w:szCs w:val="28"/>
        </w:rPr>
        <w:t xml:space="preserve">служить для видалення стовпців із списку </w:t>
      </w:r>
      <w:r w:rsidRPr="00EA5E0C">
        <w:rPr>
          <w:bCs/>
          <w:sz w:val="28"/>
          <w:szCs w:val="28"/>
        </w:rPr>
        <w:t xml:space="preserve">Вибрані </w:t>
      </w:r>
      <w:r w:rsidRPr="00EA5E0C">
        <w:rPr>
          <w:sz w:val="28"/>
          <w:szCs w:val="28"/>
        </w:rPr>
        <w:t>в список Доступні.</w:t>
      </w:r>
    </w:p>
    <w:p w:rsidR="00290882" w:rsidRPr="00EA5E0C" w:rsidRDefault="00290882" w:rsidP="00545688">
      <w:pPr>
        <w:shd w:val="clear" w:color="auto" w:fill="FFFFFF"/>
        <w:ind w:firstLine="567"/>
        <w:jc w:val="both"/>
        <w:rPr>
          <w:sz w:val="28"/>
          <w:szCs w:val="28"/>
        </w:rPr>
      </w:pPr>
      <w:r w:rsidRPr="00EA5E0C">
        <w:rPr>
          <w:sz w:val="28"/>
          <w:szCs w:val="28"/>
        </w:rPr>
        <w:t xml:space="preserve">Кнопки </w:t>
      </w:r>
      <w:r w:rsidRPr="00EA5E0C">
        <w:rPr>
          <w:noProof/>
          <w:sz w:val="28"/>
          <w:szCs w:val="28"/>
          <w:vertAlign w:val="subscript"/>
        </w:rPr>
        <w:drawing>
          <wp:inline distT="0" distB="0" distL="0" distR="0" wp14:anchorId="3D3FDEA9" wp14:editId="564DC512">
            <wp:extent cx="215900" cy="203200"/>
            <wp:effectExtent l="19050" t="0" r="0" b="0"/>
            <wp:docPr id="294" name="Рисунок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30"/>
                    <a:srcRect/>
                    <a:stretch>
                      <a:fillRect/>
                    </a:stretch>
                  </pic:blipFill>
                  <pic:spPr bwMode="auto">
                    <a:xfrm>
                      <a:off x="0" y="0"/>
                      <a:ext cx="215900" cy="203200"/>
                    </a:xfrm>
                    <a:prstGeom prst="rect">
                      <a:avLst/>
                    </a:prstGeom>
                    <a:noFill/>
                    <a:ln w="9525">
                      <a:noFill/>
                      <a:miter lim="800000"/>
                      <a:headEnd/>
                      <a:tailEnd/>
                    </a:ln>
                  </pic:spPr>
                </pic:pic>
              </a:graphicData>
            </a:graphic>
          </wp:inline>
        </w:drawing>
      </w:r>
      <w:r w:rsidRPr="00EA5E0C">
        <w:rPr>
          <w:sz w:val="28"/>
          <w:szCs w:val="28"/>
        </w:rPr>
        <w:t xml:space="preserve"> призначені для зміни положення виділеного заголовка стовпця в списку </w:t>
      </w:r>
      <w:r w:rsidRPr="00EA5E0C">
        <w:rPr>
          <w:bCs/>
          <w:sz w:val="28"/>
          <w:szCs w:val="28"/>
        </w:rPr>
        <w:t>Вибрані.</w:t>
      </w:r>
    </w:p>
    <w:p w:rsidR="00290882" w:rsidRPr="00EA5E0C" w:rsidRDefault="00290882" w:rsidP="00545688">
      <w:pPr>
        <w:shd w:val="clear" w:color="auto" w:fill="FFFFFF"/>
        <w:ind w:firstLine="567"/>
        <w:jc w:val="both"/>
        <w:rPr>
          <w:sz w:val="28"/>
          <w:szCs w:val="28"/>
        </w:rPr>
      </w:pPr>
      <w:r w:rsidRPr="00EA5E0C">
        <w:rPr>
          <w:spacing w:val="-1"/>
          <w:sz w:val="28"/>
          <w:szCs w:val="28"/>
        </w:rPr>
        <w:t xml:space="preserve">Виконаєте настройку списку </w:t>
      </w:r>
      <w:r w:rsidRPr="00EA5E0C">
        <w:rPr>
          <w:bCs/>
          <w:spacing w:val="-1"/>
          <w:sz w:val="28"/>
          <w:szCs w:val="28"/>
        </w:rPr>
        <w:t xml:space="preserve">Вибрані </w:t>
      </w:r>
      <w:r w:rsidRPr="00EA5E0C">
        <w:rPr>
          <w:spacing w:val="-1"/>
          <w:sz w:val="28"/>
          <w:szCs w:val="28"/>
        </w:rPr>
        <w:t xml:space="preserve">таким чином, щоб в ньому були всього три </w:t>
      </w:r>
      <w:r w:rsidRPr="00EA5E0C">
        <w:rPr>
          <w:sz w:val="28"/>
          <w:szCs w:val="28"/>
        </w:rPr>
        <w:t xml:space="preserve">елементи: </w:t>
      </w:r>
      <w:r w:rsidRPr="00EA5E0C">
        <w:rPr>
          <w:iCs/>
          <w:sz w:val="28"/>
          <w:szCs w:val="28"/>
        </w:rPr>
        <w:t xml:space="preserve">Eve tTime </w:t>
      </w:r>
      <w:r w:rsidRPr="00EA5E0C">
        <w:rPr>
          <w:sz w:val="28"/>
          <w:szCs w:val="28"/>
        </w:rPr>
        <w:t xml:space="preserve">(Час активності), </w:t>
      </w:r>
      <w:r w:rsidRPr="00EA5E0C">
        <w:rPr>
          <w:iCs/>
          <w:sz w:val="28"/>
          <w:szCs w:val="28"/>
        </w:rPr>
        <w:t xml:space="preserve">Tag </w:t>
      </w:r>
      <w:r w:rsidRPr="00EA5E0C">
        <w:rPr>
          <w:sz w:val="28"/>
          <w:szCs w:val="28"/>
        </w:rPr>
        <w:t xml:space="preserve">(Джерело) і </w:t>
      </w:r>
      <w:r w:rsidRPr="00EA5E0C">
        <w:rPr>
          <w:iCs/>
          <w:sz w:val="28"/>
          <w:szCs w:val="28"/>
        </w:rPr>
        <w:t xml:space="preserve">Message </w:t>
      </w:r>
      <w:r w:rsidRPr="00EA5E0C">
        <w:rPr>
          <w:sz w:val="28"/>
          <w:szCs w:val="28"/>
        </w:rPr>
        <w:t xml:space="preserve">(Повідомлення), після чого послідовно натисніть кнопки </w:t>
      </w:r>
      <w:r w:rsidRPr="00EA5E0C">
        <w:rPr>
          <w:bCs/>
          <w:sz w:val="28"/>
          <w:szCs w:val="28"/>
        </w:rPr>
        <w:t xml:space="preserve">Застосувати </w:t>
      </w:r>
      <w:r w:rsidRPr="00EA5E0C">
        <w:rPr>
          <w:sz w:val="28"/>
          <w:szCs w:val="28"/>
        </w:rPr>
        <w:t xml:space="preserve">і </w:t>
      </w:r>
      <w:r w:rsidRPr="00EA5E0C">
        <w:rPr>
          <w:bCs/>
          <w:sz w:val="28"/>
          <w:szCs w:val="28"/>
        </w:rPr>
        <w:t xml:space="preserve">ОК </w:t>
      </w:r>
      <w:r w:rsidRPr="00EA5E0C">
        <w:rPr>
          <w:sz w:val="28"/>
          <w:szCs w:val="28"/>
        </w:rPr>
        <w:t>діалогової панелі властивостей елементу перегляду архіву подій.</w:t>
      </w:r>
    </w:p>
    <w:p w:rsidR="00290882" w:rsidRPr="00EA5E0C" w:rsidRDefault="00290882" w:rsidP="00AB4ED4">
      <w:pPr>
        <w:widowControl w:val="0"/>
        <w:numPr>
          <w:ilvl w:val="0"/>
          <w:numId w:val="43"/>
        </w:numPr>
        <w:shd w:val="clear" w:color="auto" w:fill="FFFFFF"/>
        <w:tabs>
          <w:tab w:val="left" w:pos="960"/>
        </w:tabs>
        <w:autoSpaceDE w:val="0"/>
        <w:autoSpaceDN w:val="0"/>
        <w:adjustRightInd w:val="0"/>
        <w:ind w:firstLine="567"/>
        <w:jc w:val="both"/>
        <w:rPr>
          <w:spacing w:val="-16"/>
          <w:sz w:val="28"/>
          <w:szCs w:val="28"/>
        </w:rPr>
      </w:pPr>
      <w:r w:rsidRPr="00EA5E0C">
        <w:rPr>
          <w:sz w:val="28"/>
          <w:szCs w:val="28"/>
        </w:rPr>
        <w:t xml:space="preserve">Збережіть зміни, внесені до екранної форми </w:t>
      </w:r>
      <w:r w:rsidRPr="00EA5E0C">
        <w:rPr>
          <w:iCs/>
          <w:sz w:val="28"/>
          <w:szCs w:val="28"/>
        </w:rPr>
        <w:t xml:space="preserve">TrainingBatch.gdf </w:t>
      </w:r>
      <w:r w:rsidRPr="00EA5E0C">
        <w:rPr>
          <w:sz w:val="28"/>
          <w:szCs w:val="28"/>
        </w:rPr>
        <w:t xml:space="preserve">в процесі додавання і настройки елементу перегляду архіву подій, для чого виберіть команду </w:t>
      </w:r>
      <w:r w:rsidRPr="00EA5E0C">
        <w:rPr>
          <w:bCs/>
          <w:sz w:val="28"/>
          <w:szCs w:val="28"/>
        </w:rPr>
        <w:t xml:space="preserve">Зберегти </w:t>
      </w:r>
      <w:r w:rsidRPr="00EA5E0C">
        <w:rPr>
          <w:sz w:val="28"/>
          <w:szCs w:val="28"/>
        </w:rPr>
        <w:t>меню Файл.</w:t>
      </w:r>
    </w:p>
    <w:p w:rsidR="00290882" w:rsidRPr="00460A49" w:rsidRDefault="00290882" w:rsidP="00AB4ED4">
      <w:pPr>
        <w:widowControl w:val="0"/>
        <w:numPr>
          <w:ilvl w:val="0"/>
          <w:numId w:val="43"/>
        </w:numPr>
        <w:shd w:val="clear" w:color="auto" w:fill="FFFFFF"/>
        <w:tabs>
          <w:tab w:val="left" w:pos="960"/>
        </w:tabs>
        <w:autoSpaceDE w:val="0"/>
        <w:autoSpaceDN w:val="0"/>
        <w:adjustRightInd w:val="0"/>
        <w:ind w:firstLine="567"/>
        <w:rPr>
          <w:spacing w:val="-14"/>
          <w:sz w:val="28"/>
          <w:szCs w:val="28"/>
        </w:rPr>
      </w:pPr>
      <w:r w:rsidRPr="00460A49">
        <w:rPr>
          <w:sz w:val="28"/>
          <w:szCs w:val="28"/>
        </w:rPr>
        <w:t xml:space="preserve">Запустіть </w:t>
      </w:r>
      <w:r w:rsidRPr="00460A49">
        <w:rPr>
          <w:iCs/>
          <w:sz w:val="28"/>
          <w:szCs w:val="28"/>
        </w:rPr>
        <w:t xml:space="preserve">DataWorX32 </w:t>
      </w:r>
      <w:r w:rsidRPr="00460A49">
        <w:rPr>
          <w:sz w:val="28"/>
          <w:szCs w:val="28"/>
        </w:rPr>
        <w:t xml:space="preserve">і переведіть його в режим </w:t>
      </w:r>
      <w:r w:rsidRPr="00460A49">
        <w:rPr>
          <w:iCs/>
          <w:sz w:val="28"/>
          <w:szCs w:val="28"/>
        </w:rPr>
        <w:t>Виконання.</w:t>
      </w:r>
    </w:p>
    <w:p w:rsidR="00290882" w:rsidRPr="00460A49" w:rsidRDefault="00290882" w:rsidP="00AB4ED4">
      <w:pPr>
        <w:widowControl w:val="0"/>
        <w:numPr>
          <w:ilvl w:val="0"/>
          <w:numId w:val="44"/>
        </w:numPr>
        <w:shd w:val="clear" w:color="auto" w:fill="FFFFFF"/>
        <w:tabs>
          <w:tab w:val="left" w:pos="1080"/>
        </w:tabs>
        <w:autoSpaceDE w:val="0"/>
        <w:autoSpaceDN w:val="0"/>
        <w:adjustRightInd w:val="0"/>
        <w:ind w:firstLine="567"/>
        <w:rPr>
          <w:spacing w:val="-16"/>
          <w:sz w:val="28"/>
          <w:szCs w:val="28"/>
        </w:rPr>
      </w:pPr>
      <w:r w:rsidRPr="00460A49">
        <w:rPr>
          <w:spacing w:val="-2"/>
          <w:sz w:val="28"/>
          <w:szCs w:val="28"/>
        </w:rPr>
        <w:t xml:space="preserve">Запустіть </w:t>
      </w:r>
      <w:r w:rsidRPr="00460A49">
        <w:rPr>
          <w:iCs/>
          <w:spacing w:val="-2"/>
          <w:sz w:val="28"/>
          <w:szCs w:val="28"/>
        </w:rPr>
        <w:t>GenTray .</w:t>
      </w:r>
    </w:p>
    <w:p w:rsidR="00290882" w:rsidRPr="00460A49" w:rsidRDefault="00290882" w:rsidP="00AB4ED4">
      <w:pPr>
        <w:widowControl w:val="0"/>
        <w:numPr>
          <w:ilvl w:val="0"/>
          <w:numId w:val="44"/>
        </w:numPr>
        <w:shd w:val="clear" w:color="auto" w:fill="FFFFFF"/>
        <w:tabs>
          <w:tab w:val="left" w:pos="1080"/>
        </w:tabs>
        <w:autoSpaceDE w:val="0"/>
        <w:autoSpaceDN w:val="0"/>
        <w:adjustRightInd w:val="0"/>
        <w:ind w:firstLine="567"/>
        <w:rPr>
          <w:spacing w:val="-16"/>
          <w:sz w:val="28"/>
          <w:szCs w:val="28"/>
        </w:rPr>
      </w:pPr>
      <w:r w:rsidRPr="00460A49">
        <w:rPr>
          <w:spacing w:val="-1"/>
          <w:sz w:val="28"/>
          <w:szCs w:val="28"/>
        </w:rPr>
        <w:t xml:space="preserve">Переведіть </w:t>
      </w:r>
      <w:r w:rsidRPr="00460A49">
        <w:rPr>
          <w:iCs/>
          <w:spacing w:val="-1"/>
          <w:sz w:val="28"/>
          <w:szCs w:val="28"/>
        </w:rPr>
        <w:t xml:space="preserve">GraphWorX32 </w:t>
      </w:r>
      <w:r w:rsidRPr="00460A49">
        <w:rPr>
          <w:spacing w:val="-1"/>
          <w:sz w:val="28"/>
          <w:szCs w:val="28"/>
        </w:rPr>
        <w:t xml:space="preserve">в режим </w:t>
      </w:r>
      <w:r w:rsidRPr="00460A49">
        <w:rPr>
          <w:iCs/>
          <w:spacing w:val="-1"/>
          <w:sz w:val="28"/>
          <w:szCs w:val="28"/>
        </w:rPr>
        <w:t>Виконання.</w:t>
      </w:r>
    </w:p>
    <w:p w:rsidR="00290882" w:rsidRPr="00460A49" w:rsidRDefault="00290882" w:rsidP="00AB4ED4">
      <w:pPr>
        <w:widowControl w:val="0"/>
        <w:numPr>
          <w:ilvl w:val="0"/>
          <w:numId w:val="44"/>
        </w:numPr>
        <w:shd w:val="clear" w:color="auto" w:fill="FFFFFF"/>
        <w:tabs>
          <w:tab w:val="left" w:pos="1080"/>
        </w:tabs>
        <w:autoSpaceDE w:val="0"/>
        <w:autoSpaceDN w:val="0"/>
        <w:adjustRightInd w:val="0"/>
        <w:ind w:firstLine="567"/>
        <w:jc w:val="both"/>
        <w:rPr>
          <w:spacing w:val="-16"/>
          <w:sz w:val="28"/>
          <w:szCs w:val="28"/>
        </w:rPr>
      </w:pPr>
      <w:r w:rsidRPr="00460A49">
        <w:rPr>
          <w:sz w:val="28"/>
          <w:szCs w:val="28"/>
        </w:rPr>
        <w:t>Виконаєте цикл дискретно-безперервного процесу.</w:t>
      </w:r>
    </w:p>
    <w:p w:rsidR="00290882" w:rsidRPr="00460A49" w:rsidRDefault="00290882" w:rsidP="00AB4ED4">
      <w:pPr>
        <w:widowControl w:val="0"/>
        <w:numPr>
          <w:ilvl w:val="0"/>
          <w:numId w:val="44"/>
        </w:numPr>
        <w:shd w:val="clear" w:color="auto" w:fill="FFFFFF"/>
        <w:ind w:firstLine="567"/>
        <w:jc w:val="both"/>
        <w:rPr>
          <w:sz w:val="28"/>
          <w:szCs w:val="28"/>
        </w:rPr>
      </w:pPr>
      <w:r w:rsidRPr="00460A49">
        <w:rPr>
          <w:sz w:val="28"/>
          <w:szCs w:val="28"/>
        </w:rPr>
        <w:t xml:space="preserve">Двічі клацніть лівою клавішею миші, помістивши курсор у внутрішню область елементу перегляду архіву подій. На екран монітора буде виведена динамічна інструментальна панель елементу перегляду подій, що наведена </w:t>
      </w:r>
      <w:r w:rsidR="00EA5E0C">
        <w:rPr>
          <w:sz w:val="28"/>
          <w:szCs w:val="28"/>
        </w:rPr>
        <w:t xml:space="preserve">на рисунку </w:t>
      </w:r>
      <w:r w:rsidR="00545688" w:rsidRPr="00460A49">
        <w:rPr>
          <w:sz w:val="28"/>
          <w:szCs w:val="28"/>
        </w:rPr>
        <w:t>3.</w:t>
      </w:r>
      <w:r w:rsidRPr="00460A49">
        <w:rPr>
          <w:sz w:val="28"/>
          <w:szCs w:val="28"/>
        </w:rPr>
        <w:t>64.</w:t>
      </w:r>
    </w:p>
    <w:p w:rsidR="00290882" w:rsidRPr="00460A49" w:rsidRDefault="00290882" w:rsidP="00B03134">
      <w:pPr>
        <w:shd w:val="clear" w:color="auto" w:fill="FFFFFF"/>
        <w:ind w:firstLine="567"/>
        <w:jc w:val="both"/>
        <w:rPr>
          <w:sz w:val="28"/>
          <w:szCs w:val="28"/>
        </w:rPr>
      </w:pPr>
      <w:r w:rsidRPr="00460A49">
        <w:rPr>
          <w:spacing w:val="-1"/>
          <w:sz w:val="28"/>
          <w:szCs w:val="28"/>
        </w:rPr>
        <w:t xml:space="preserve">Для виконання запиту до бази даних архіву подій натисніть кнопку </w:t>
      </w:r>
      <w:r w:rsidRPr="00460A49">
        <w:rPr>
          <w:noProof/>
          <w:vertAlign w:val="subscript"/>
        </w:rPr>
        <w:drawing>
          <wp:inline distT="0" distB="0" distL="0" distR="0" wp14:anchorId="4788FA72" wp14:editId="6CFCD52E">
            <wp:extent cx="190500" cy="190500"/>
            <wp:effectExtent l="19050" t="0" r="0" b="0"/>
            <wp:docPr id="297" name="Рисунок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31"/>
                    <a:srcRect/>
                    <a:stretch>
                      <a:fillRect/>
                    </a:stretch>
                  </pic:blipFill>
                  <pic:spPr bwMode="auto">
                    <a:xfrm>
                      <a:off x="0" y="0"/>
                      <a:ext cx="190500" cy="190500"/>
                    </a:xfrm>
                    <a:prstGeom prst="rect">
                      <a:avLst/>
                    </a:prstGeom>
                    <a:noFill/>
                    <a:ln w="9525">
                      <a:noFill/>
                      <a:miter lim="800000"/>
                      <a:headEnd/>
                      <a:tailEnd/>
                    </a:ln>
                  </pic:spPr>
                </pic:pic>
              </a:graphicData>
            </a:graphic>
          </wp:inline>
        </w:drawing>
      </w:r>
      <w:r w:rsidRPr="00460A49">
        <w:rPr>
          <w:spacing w:val="-1"/>
          <w:sz w:val="28"/>
          <w:szCs w:val="28"/>
        </w:rPr>
        <w:t xml:space="preserve"> в інструментальній панелі елементу перегляду архіву подій режиму </w:t>
      </w:r>
      <w:r w:rsidRPr="00460A49">
        <w:rPr>
          <w:iCs/>
          <w:spacing w:val="-1"/>
          <w:sz w:val="28"/>
          <w:szCs w:val="28"/>
        </w:rPr>
        <w:t xml:space="preserve">Виконання. </w:t>
      </w:r>
    </w:p>
    <w:p w:rsidR="00290882" w:rsidRPr="00460A49" w:rsidRDefault="00290882" w:rsidP="00545688">
      <w:pPr>
        <w:shd w:val="clear" w:color="auto" w:fill="FFFFFF"/>
        <w:ind w:firstLine="567"/>
        <w:jc w:val="both"/>
        <w:rPr>
          <w:sz w:val="28"/>
          <w:szCs w:val="28"/>
        </w:rPr>
      </w:pPr>
      <w:r w:rsidRPr="00460A49">
        <w:rPr>
          <w:sz w:val="28"/>
          <w:szCs w:val="28"/>
        </w:rPr>
        <w:t xml:space="preserve">15. Для відображення короткого зведення подій з архіву, натисніть кнопку  </w:t>
      </w:r>
      <w:r w:rsidRPr="00460A49">
        <w:rPr>
          <w:noProof/>
          <w:sz w:val="28"/>
          <w:szCs w:val="28"/>
          <w:vertAlign w:val="subscript"/>
        </w:rPr>
        <w:drawing>
          <wp:inline distT="0" distB="0" distL="0" distR="0" wp14:anchorId="3A8B49E3" wp14:editId="0C9E4CD4">
            <wp:extent cx="228600" cy="203200"/>
            <wp:effectExtent l="19050" t="0" r="0" b="0"/>
            <wp:docPr id="298" name="Рисунок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32"/>
                    <a:srcRect/>
                    <a:stretch>
                      <a:fillRect/>
                    </a:stretch>
                  </pic:blipFill>
                  <pic:spPr bwMode="auto">
                    <a:xfrm>
                      <a:off x="0" y="0"/>
                      <a:ext cx="228600" cy="203200"/>
                    </a:xfrm>
                    <a:prstGeom prst="rect">
                      <a:avLst/>
                    </a:prstGeom>
                    <a:noFill/>
                    <a:ln w="9525">
                      <a:noFill/>
                      <a:miter lim="800000"/>
                      <a:headEnd/>
                      <a:tailEnd/>
                    </a:ln>
                  </pic:spPr>
                </pic:pic>
              </a:graphicData>
            </a:graphic>
          </wp:inline>
        </w:drawing>
      </w:r>
      <w:r w:rsidRPr="00460A49">
        <w:rPr>
          <w:sz w:val="28"/>
          <w:szCs w:val="28"/>
          <w:vertAlign w:val="subscript"/>
        </w:rPr>
        <w:t xml:space="preserve"> </w:t>
      </w:r>
      <w:r w:rsidRPr="00460A49">
        <w:rPr>
          <w:sz w:val="28"/>
          <w:szCs w:val="28"/>
        </w:rPr>
        <w:t xml:space="preserve">інструментальної панелі. Елементом перегляду буде представлено зведення подій у формі </w:t>
      </w:r>
      <w:r w:rsidRPr="00460A49">
        <w:rPr>
          <w:iCs/>
          <w:sz w:val="28"/>
          <w:szCs w:val="28"/>
        </w:rPr>
        <w:t>Тег: Кількість</w:t>
      </w:r>
      <w:r w:rsidRPr="00460A49">
        <w:rPr>
          <w:sz w:val="28"/>
          <w:szCs w:val="28"/>
        </w:rPr>
        <w:t>.</w:t>
      </w:r>
    </w:p>
    <w:p w:rsidR="00290882" w:rsidRPr="00460A49" w:rsidRDefault="00290882" w:rsidP="00545688">
      <w:pPr>
        <w:shd w:val="clear" w:color="auto" w:fill="FFFFFF"/>
        <w:ind w:firstLine="567"/>
        <w:jc w:val="both"/>
        <w:rPr>
          <w:sz w:val="28"/>
          <w:szCs w:val="28"/>
        </w:rPr>
      </w:pPr>
      <w:r w:rsidRPr="00460A49">
        <w:rPr>
          <w:sz w:val="28"/>
          <w:szCs w:val="28"/>
        </w:rPr>
        <w:t xml:space="preserve">Для відображення короткого зведення подій з архіву в графічній формі у вигляді гістограми натисніть кнопку </w:t>
      </w:r>
      <w:r w:rsidRPr="00460A49">
        <w:rPr>
          <w:noProof/>
          <w:position w:val="3"/>
          <w:sz w:val="28"/>
          <w:szCs w:val="28"/>
          <w:vertAlign w:val="subscript"/>
        </w:rPr>
        <w:drawing>
          <wp:inline distT="0" distB="0" distL="0" distR="0" wp14:anchorId="5218C45C" wp14:editId="1B31CC66">
            <wp:extent cx="190500" cy="203200"/>
            <wp:effectExtent l="19050" t="0" r="0" b="0"/>
            <wp:docPr id="301" name="Рисунок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33"/>
                    <a:srcRect/>
                    <a:stretch>
                      <a:fillRect/>
                    </a:stretch>
                  </pic:blipFill>
                  <pic:spPr bwMode="auto">
                    <a:xfrm>
                      <a:off x="0" y="0"/>
                      <a:ext cx="190500" cy="203200"/>
                    </a:xfrm>
                    <a:prstGeom prst="rect">
                      <a:avLst/>
                    </a:prstGeom>
                    <a:noFill/>
                    <a:ln w="9525">
                      <a:noFill/>
                      <a:miter lim="800000"/>
                      <a:headEnd/>
                      <a:tailEnd/>
                    </a:ln>
                  </pic:spPr>
                </pic:pic>
              </a:graphicData>
            </a:graphic>
          </wp:inline>
        </w:drawing>
      </w:r>
      <w:r w:rsidRPr="00460A49">
        <w:rPr>
          <w:sz w:val="28"/>
          <w:szCs w:val="28"/>
        </w:rPr>
        <w:t xml:space="preserve">. </w:t>
      </w:r>
    </w:p>
    <w:p w:rsidR="00290882" w:rsidRPr="00460A49" w:rsidRDefault="00290882" w:rsidP="00545688">
      <w:pPr>
        <w:shd w:val="clear" w:color="auto" w:fill="FFFFFF"/>
        <w:ind w:firstLine="567"/>
        <w:jc w:val="both"/>
        <w:rPr>
          <w:sz w:val="28"/>
          <w:szCs w:val="28"/>
        </w:rPr>
      </w:pPr>
      <w:r w:rsidRPr="00460A49">
        <w:rPr>
          <w:sz w:val="28"/>
          <w:szCs w:val="28"/>
        </w:rPr>
        <w:lastRenderedPageBreak/>
        <w:t>16. Закрийте динамічну інструментальну панель елементу перегляду архіву подій.</w:t>
      </w:r>
    </w:p>
    <w:p w:rsidR="00290882" w:rsidRPr="00460A49" w:rsidRDefault="00290882" w:rsidP="00545688">
      <w:pPr>
        <w:shd w:val="clear" w:color="auto" w:fill="FFFFFF"/>
        <w:ind w:firstLine="567"/>
        <w:jc w:val="both"/>
        <w:rPr>
          <w:iCs/>
          <w:spacing w:val="-1"/>
          <w:sz w:val="28"/>
          <w:szCs w:val="28"/>
        </w:rPr>
      </w:pPr>
      <w:r w:rsidRPr="00460A49">
        <w:rPr>
          <w:spacing w:val="-1"/>
          <w:sz w:val="28"/>
          <w:szCs w:val="28"/>
        </w:rPr>
        <w:t xml:space="preserve">17. Завершіть роботу в режимі </w:t>
      </w:r>
      <w:r w:rsidRPr="00460A49">
        <w:rPr>
          <w:iCs/>
          <w:spacing w:val="-1"/>
          <w:sz w:val="28"/>
          <w:szCs w:val="28"/>
        </w:rPr>
        <w:t>Виконання.</w:t>
      </w:r>
    </w:p>
    <w:p w:rsidR="00941639" w:rsidRPr="00460A49" w:rsidRDefault="00941639" w:rsidP="00545688">
      <w:pPr>
        <w:pStyle w:val="8"/>
        <w:widowControl w:val="0"/>
        <w:spacing w:before="0" w:after="0"/>
        <w:ind w:firstLine="567"/>
        <w:jc w:val="center"/>
        <w:rPr>
          <w:rFonts w:ascii="Times New Roman" w:hAnsi="Times New Roman" w:cs="Times New Roman"/>
          <w:b/>
          <w:i w:val="0"/>
          <w:sz w:val="28"/>
          <w:szCs w:val="28"/>
        </w:rPr>
      </w:pPr>
    </w:p>
    <w:p w:rsidR="00290882" w:rsidRPr="00460A49" w:rsidRDefault="00290882" w:rsidP="00545688">
      <w:pPr>
        <w:pStyle w:val="8"/>
        <w:widowControl w:val="0"/>
        <w:spacing w:before="0" w:after="0"/>
        <w:ind w:firstLine="567"/>
        <w:jc w:val="center"/>
        <w:rPr>
          <w:rFonts w:ascii="Times New Roman" w:hAnsi="Times New Roman" w:cs="Times New Roman"/>
          <w:b/>
          <w:i w:val="0"/>
          <w:sz w:val="28"/>
          <w:szCs w:val="28"/>
        </w:rPr>
      </w:pPr>
      <w:r w:rsidRPr="00460A49">
        <w:rPr>
          <w:rFonts w:ascii="Times New Roman" w:hAnsi="Times New Roman" w:cs="Times New Roman"/>
          <w:b/>
          <w:i w:val="0"/>
          <w:sz w:val="28"/>
          <w:szCs w:val="28"/>
        </w:rPr>
        <w:t>Контрольні питання</w:t>
      </w:r>
    </w:p>
    <w:p w:rsidR="00290882" w:rsidRPr="00460A49" w:rsidRDefault="00290882" w:rsidP="00AB4ED4">
      <w:pPr>
        <w:widowControl w:val="0"/>
        <w:numPr>
          <w:ilvl w:val="0"/>
          <w:numId w:val="47"/>
        </w:numPr>
        <w:shd w:val="clear" w:color="auto" w:fill="FFFFFF"/>
        <w:autoSpaceDE w:val="0"/>
        <w:autoSpaceDN w:val="0"/>
        <w:adjustRightInd w:val="0"/>
        <w:jc w:val="both"/>
        <w:rPr>
          <w:sz w:val="28"/>
          <w:szCs w:val="28"/>
        </w:rPr>
      </w:pPr>
      <w:r w:rsidRPr="00460A49">
        <w:rPr>
          <w:sz w:val="28"/>
          <w:szCs w:val="28"/>
        </w:rPr>
        <w:t xml:space="preserve">Призначення і архітектура </w:t>
      </w:r>
      <w:r w:rsidRPr="00460A49">
        <w:rPr>
          <w:bCs/>
          <w:sz w:val="28"/>
          <w:szCs w:val="28"/>
        </w:rPr>
        <w:t>AlarmWorx32</w:t>
      </w:r>
      <w:r w:rsidRPr="00460A49">
        <w:rPr>
          <w:sz w:val="28"/>
          <w:szCs w:val="28"/>
        </w:rPr>
        <w:t>.</w:t>
      </w:r>
    </w:p>
    <w:p w:rsidR="00290882" w:rsidRPr="00460A49" w:rsidRDefault="00290882" w:rsidP="00AB4ED4">
      <w:pPr>
        <w:widowControl w:val="0"/>
        <w:numPr>
          <w:ilvl w:val="0"/>
          <w:numId w:val="47"/>
        </w:numPr>
        <w:shd w:val="clear" w:color="auto" w:fill="FFFFFF"/>
        <w:jc w:val="both"/>
        <w:rPr>
          <w:sz w:val="28"/>
          <w:szCs w:val="28"/>
        </w:rPr>
      </w:pPr>
      <w:r w:rsidRPr="00460A49">
        <w:rPr>
          <w:bCs/>
          <w:spacing w:val="-1"/>
          <w:sz w:val="28"/>
          <w:szCs w:val="28"/>
        </w:rPr>
        <w:t>Контейнер AlarmWorx32.</w:t>
      </w:r>
    </w:p>
    <w:p w:rsidR="00290882" w:rsidRPr="00460A49" w:rsidRDefault="00290882" w:rsidP="00AB4ED4">
      <w:pPr>
        <w:widowControl w:val="0"/>
        <w:numPr>
          <w:ilvl w:val="0"/>
          <w:numId w:val="47"/>
        </w:numPr>
        <w:shd w:val="clear" w:color="auto" w:fill="FFFFFF"/>
        <w:autoSpaceDE w:val="0"/>
        <w:autoSpaceDN w:val="0"/>
        <w:adjustRightInd w:val="0"/>
        <w:jc w:val="both"/>
        <w:rPr>
          <w:sz w:val="28"/>
          <w:szCs w:val="28"/>
        </w:rPr>
      </w:pPr>
      <w:r w:rsidRPr="00460A49">
        <w:rPr>
          <w:sz w:val="28"/>
          <w:szCs w:val="28"/>
        </w:rPr>
        <w:t>Е</w:t>
      </w:r>
      <w:r w:rsidRPr="00460A49">
        <w:rPr>
          <w:bCs/>
          <w:sz w:val="28"/>
          <w:szCs w:val="28"/>
        </w:rPr>
        <w:t>лемент перегляду журналу тривог</w:t>
      </w:r>
      <w:r w:rsidRPr="00460A49">
        <w:rPr>
          <w:sz w:val="28"/>
          <w:szCs w:val="28"/>
        </w:rPr>
        <w:t>.</w:t>
      </w:r>
    </w:p>
    <w:p w:rsidR="00290882" w:rsidRPr="00460A49" w:rsidRDefault="00290882" w:rsidP="00AB4ED4">
      <w:pPr>
        <w:widowControl w:val="0"/>
        <w:numPr>
          <w:ilvl w:val="0"/>
          <w:numId w:val="47"/>
        </w:numPr>
        <w:shd w:val="clear" w:color="auto" w:fill="FFFFFF"/>
        <w:autoSpaceDE w:val="0"/>
        <w:autoSpaceDN w:val="0"/>
        <w:adjustRightInd w:val="0"/>
        <w:jc w:val="both"/>
        <w:rPr>
          <w:sz w:val="28"/>
          <w:szCs w:val="28"/>
        </w:rPr>
      </w:pPr>
      <w:r w:rsidRPr="00460A49">
        <w:rPr>
          <w:bCs/>
          <w:sz w:val="28"/>
          <w:szCs w:val="28"/>
        </w:rPr>
        <w:t>Використання елементу перегляду текучих подій.</w:t>
      </w:r>
    </w:p>
    <w:p w:rsidR="00290882" w:rsidRPr="00460A49" w:rsidRDefault="00290882" w:rsidP="00AB4ED4">
      <w:pPr>
        <w:widowControl w:val="0"/>
        <w:numPr>
          <w:ilvl w:val="0"/>
          <w:numId w:val="47"/>
        </w:numPr>
        <w:shd w:val="clear" w:color="auto" w:fill="FFFFFF"/>
        <w:autoSpaceDE w:val="0"/>
        <w:autoSpaceDN w:val="0"/>
        <w:adjustRightInd w:val="0"/>
        <w:jc w:val="both"/>
        <w:rPr>
          <w:sz w:val="28"/>
          <w:szCs w:val="28"/>
        </w:rPr>
      </w:pPr>
      <w:r w:rsidRPr="00460A49">
        <w:rPr>
          <w:sz w:val="28"/>
          <w:szCs w:val="28"/>
        </w:rPr>
        <w:t>З</w:t>
      </w:r>
      <w:r w:rsidR="00D23120">
        <w:rPr>
          <w:bCs/>
          <w:sz w:val="28"/>
          <w:szCs w:val="28"/>
        </w:rPr>
        <w:t>’</w:t>
      </w:r>
      <w:r w:rsidRPr="00460A49">
        <w:rPr>
          <w:bCs/>
          <w:sz w:val="28"/>
          <w:szCs w:val="28"/>
        </w:rPr>
        <w:t>єднання з джерелами повідомлень про події</w:t>
      </w:r>
      <w:r w:rsidRPr="00460A49">
        <w:rPr>
          <w:sz w:val="28"/>
          <w:szCs w:val="28"/>
        </w:rPr>
        <w:t>.</w:t>
      </w:r>
    </w:p>
    <w:p w:rsidR="00290882" w:rsidRPr="00460A49" w:rsidRDefault="00290882" w:rsidP="00AB4ED4">
      <w:pPr>
        <w:widowControl w:val="0"/>
        <w:numPr>
          <w:ilvl w:val="0"/>
          <w:numId w:val="47"/>
        </w:numPr>
        <w:shd w:val="clear" w:color="auto" w:fill="FFFFFF"/>
        <w:jc w:val="both"/>
        <w:rPr>
          <w:bCs/>
          <w:sz w:val="28"/>
          <w:szCs w:val="28"/>
        </w:rPr>
      </w:pPr>
      <w:r w:rsidRPr="00460A49">
        <w:rPr>
          <w:bCs/>
          <w:sz w:val="28"/>
          <w:szCs w:val="28"/>
        </w:rPr>
        <w:t>Настроювання сервера аварійних подій AlarmWorx32 SQL Server.</w:t>
      </w:r>
    </w:p>
    <w:p w:rsidR="00290882" w:rsidRPr="00460A49" w:rsidRDefault="00290882" w:rsidP="00AB4ED4">
      <w:pPr>
        <w:widowControl w:val="0"/>
        <w:numPr>
          <w:ilvl w:val="0"/>
          <w:numId w:val="47"/>
        </w:numPr>
        <w:shd w:val="clear" w:color="auto" w:fill="FFFFFF"/>
        <w:autoSpaceDE w:val="0"/>
        <w:autoSpaceDN w:val="0"/>
        <w:adjustRightInd w:val="0"/>
        <w:jc w:val="both"/>
        <w:rPr>
          <w:sz w:val="28"/>
          <w:szCs w:val="28"/>
        </w:rPr>
      </w:pPr>
      <w:r w:rsidRPr="00460A49">
        <w:rPr>
          <w:bCs/>
          <w:sz w:val="28"/>
          <w:szCs w:val="28"/>
        </w:rPr>
        <w:t>Використання елементу перегляду AlarmWorx32 Viewer ACTIVEX.</w:t>
      </w:r>
    </w:p>
    <w:p w:rsidR="00290882" w:rsidRPr="00460A49" w:rsidRDefault="00290882" w:rsidP="00AB4ED4">
      <w:pPr>
        <w:widowControl w:val="0"/>
        <w:numPr>
          <w:ilvl w:val="0"/>
          <w:numId w:val="47"/>
        </w:numPr>
        <w:shd w:val="clear" w:color="auto" w:fill="FFFFFF"/>
        <w:jc w:val="both"/>
        <w:rPr>
          <w:sz w:val="28"/>
          <w:szCs w:val="28"/>
        </w:rPr>
      </w:pPr>
      <w:r w:rsidRPr="00460A49">
        <w:rPr>
          <w:bCs/>
          <w:sz w:val="28"/>
          <w:szCs w:val="28"/>
        </w:rPr>
        <w:t xml:space="preserve">Запуск </w:t>
      </w:r>
      <w:r w:rsidRPr="00460A49">
        <w:rPr>
          <w:bCs/>
          <w:iCs/>
          <w:sz w:val="28"/>
          <w:szCs w:val="28"/>
        </w:rPr>
        <w:t xml:space="preserve">Сервера аварійних подій </w:t>
      </w:r>
      <w:r w:rsidRPr="00460A49">
        <w:rPr>
          <w:bCs/>
          <w:sz w:val="28"/>
          <w:szCs w:val="28"/>
        </w:rPr>
        <w:t xml:space="preserve">з </w:t>
      </w:r>
      <w:r w:rsidRPr="00460A49">
        <w:rPr>
          <w:bCs/>
          <w:iCs/>
          <w:sz w:val="28"/>
          <w:szCs w:val="28"/>
        </w:rPr>
        <w:t>Менеджера управління серверами комплексу GENESIS32 GenTray.</w:t>
      </w:r>
    </w:p>
    <w:p w:rsidR="00290882" w:rsidRPr="00460A49" w:rsidRDefault="00290882" w:rsidP="00AB4ED4">
      <w:pPr>
        <w:widowControl w:val="0"/>
        <w:numPr>
          <w:ilvl w:val="0"/>
          <w:numId w:val="47"/>
        </w:numPr>
        <w:shd w:val="clear" w:color="auto" w:fill="FFFFFF"/>
        <w:autoSpaceDE w:val="0"/>
        <w:autoSpaceDN w:val="0"/>
        <w:adjustRightInd w:val="0"/>
        <w:jc w:val="both"/>
        <w:rPr>
          <w:sz w:val="28"/>
          <w:szCs w:val="28"/>
        </w:rPr>
      </w:pPr>
      <w:r w:rsidRPr="00460A49">
        <w:rPr>
          <w:bCs/>
          <w:sz w:val="28"/>
          <w:szCs w:val="28"/>
        </w:rPr>
        <w:t>Настроювання реєстратора подій Alarm Logger.</w:t>
      </w:r>
    </w:p>
    <w:p w:rsidR="00290882" w:rsidRPr="00460A49" w:rsidRDefault="00290882" w:rsidP="00AB4ED4">
      <w:pPr>
        <w:widowControl w:val="0"/>
        <w:numPr>
          <w:ilvl w:val="0"/>
          <w:numId w:val="47"/>
        </w:numPr>
        <w:shd w:val="clear" w:color="auto" w:fill="FFFFFF"/>
        <w:tabs>
          <w:tab w:val="clear" w:pos="1080"/>
          <w:tab w:val="num" w:pos="1260"/>
        </w:tabs>
        <w:autoSpaceDE w:val="0"/>
        <w:autoSpaceDN w:val="0"/>
        <w:adjustRightInd w:val="0"/>
        <w:jc w:val="both"/>
        <w:rPr>
          <w:sz w:val="28"/>
          <w:szCs w:val="28"/>
        </w:rPr>
      </w:pPr>
      <w:r w:rsidRPr="00460A49">
        <w:rPr>
          <w:bCs/>
          <w:sz w:val="28"/>
          <w:szCs w:val="28"/>
        </w:rPr>
        <w:t>Перегляд даних архіву подій елементом Alarm Reporter ACTIVEX.</w:t>
      </w:r>
    </w:p>
    <w:p w:rsidR="00290882" w:rsidRPr="00460A49" w:rsidRDefault="00290882" w:rsidP="00B55737">
      <w:pPr>
        <w:rPr>
          <w:sz w:val="28"/>
          <w:szCs w:val="28"/>
        </w:rPr>
      </w:pPr>
    </w:p>
    <w:p w:rsidR="00290882" w:rsidRPr="00460A49" w:rsidRDefault="00A8443D" w:rsidP="00B55737">
      <w:pPr>
        <w:shd w:val="clear" w:color="auto" w:fill="FFFFFF"/>
        <w:ind w:firstLine="720"/>
        <w:jc w:val="center"/>
        <w:rPr>
          <w:b/>
          <w:bCs/>
          <w:sz w:val="28"/>
          <w:szCs w:val="28"/>
        </w:rPr>
      </w:pPr>
      <w:r w:rsidRPr="00460A49">
        <w:rPr>
          <w:b/>
          <w:bCs/>
          <w:sz w:val="28"/>
          <w:szCs w:val="28"/>
        </w:rPr>
        <w:t>Практичне</w:t>
      </w:r>
      <w:r w:rsidR="00290882" w:rsidRPr="00460A49">
        <w:rPr>
          <w:b/>
          <w:bCs/>
          <w:sz w:val="28"/>
          <w:szCs w:val="28"/>
        </w:rPr>
        <w:t xml:space="preserve"> заняття № </w:t>
      </w:r>
      <w:r w:rsidR="00941639" w:rsidRPr="00460A49">
        <w:rPr>
          <w:b/>
          <w:bCs/>
          <w:sz w:val="28"/>
          <w:szCs w:val="28"/>
        </w:rPr>
        <w:t>7</w:t>
      </w:r>
    </w:p>
    <w:p w:rsidR="00290882" w:rsidRPr="00460A49" w:rsidRDefault="00290882" w:rsidP="00B55737">
      <w:pPr>
        <w:widowControl w:val="0"/>
        <w:shd w:val="clear" w:color="auto" w:fill="FFFFFF"/>
        <w:ind w:firstLine="709"/>
        <w:jc w:val="both"/>
        <w:rPr>
          <w:b/>
          <w:bCs/>
          <w:sz w:val="28"/>
          <w:szCs w:val="28"/>
        </w:rPr>
      </w:pPr>
      <w:r w:rsidRPr="00460A49">
        <w:rPr>
          <w:b/>
          <w:bCs/>
          <w:sz w:val="28"/>
          <w:szCs w:val="28"/>
        </w:rPr>
        <w:t xml:space="preserve">Тема: </w:t>
      </w:r>
      <w:r w:rsidRPr="00460A49">
        <w:rPr>
          <w:bCs/>
          <w:sz w:val="28"/>
          <w:szCs w:val="28"/>
        </w:rPr>
        <w:t xml:space="preserve">Ознайомлення з додатком </w:t>
      </w:r>
      <w:r w:rsidRPr="00460A49">
        <w:rPr>
          <w:bCs/>
          <w:spacing w:val="-1"/>
          <w:sz w:val="28"/>
          <w:szCs w:val="28"/>
        </w:rPr>
        <w:t xml:space="preserve">TrendWorx32 </w:t>
      </w:r>
      <w:r w:rsidRPr="00460A49">
        <w:rPr>
          <w:bCs/>
          <w:sz w:val="28"/>
          <w:szCs w:val="28"/>
        </w:rPr>
        <w:t xml:space="preserve">SCADA-системи </w:t>
      </w:r>
      <w:r w:rsidR="000F5994">
        <w:rPr>
          <w:bCs/>
          <w:sz w:val="28"/>
          <w:szCs w:val="28"/>
        </w:rPr>
        <w:t>«</w:t>
      </w:r>
      <w:r w:rsidRPr="00460A49">
        <w:rPr>
          <w:bCs/>
          <w:sz w:val="28"/>
          <w:szCs w:val="28"/>
        </w:rPr>
        <w:t>Genesis 32</w:t>
      </w:r>
      <w:r w:rsidR="00460A49">
        <w:rPr>
          <w:bCs/>
          <w:sz w:val="28"/>
          <w:szCs w:val="28"/>
        </w:rPr>
        <w:t>»</w:t>
      </w:r>
      <w:r w:rsidRPr="00460A49">
        <w:rPr>
          <w:bCs/>
          <w:sz w:val="28"/>
          <w:szCs w:val="28"/>
        </w:rPr>
        <w:t>.</w:t>
      </w:r>
    </w:p>
    <w:p w:rsidR="00290882" w:rsidRPr="00460A49" w:rsidRDefault="00290882" w:rsidP="00B55737">
      <w:pPr>
        <w:widowControl w:val="0"/>
        <w:shd w:val="clear" w:color="auto" w:fill="FFFFFF"/>
        <w:jc w:val="center"/>
        <w:rPr>
          <w:b/>
          <w:bCs/>
          <w:iCs/>
          <w:sz w:val="28"/>
          <w:szCs w:val="28"/>
        </w:rPr>
      </w:pPr>
    </w:p>
    <w:p w:rsidR="00290882" w:rsidRPr="00460A49" w:rsidRDefault="00290882" w:rsidP="00B55737">
      <w:pPr>
        <w:widowControl w:val="0"/>
        <w:shd w:val="clear" w:color="auto" w:fill="FFFFFF"/>
        <w:jc w:val="center"/>
        <w:rPr>
          <w:b/>
          <w:bCs/>
          <w:iCs/>
          <w:sz w:val="28"/>
          <w:szCs w:val="28"/>
        </w:rPr>
      </w:pPr>
      <w:r w:rsidRPr="00460A49">
        <w:rPr>
          <w:b/>
          <w:bCs/>
          <w:iCs/>
          <w:sz w:val="28"/>
          <w:szCs w:val="28"/>
        </w:rPr>
        <w:t>План роботи</w:t>
      </w:r>
    </w:p>
    <w:p w:rsidR="00290882" w:rsidRPr="00460A49" w:rsidRDefault="00290882" w:rsidP="00AB4ED4">
      <w:pPr>
        <w:numPr>
          <w:ilvl w:val="0"/>
          <w:numId w:val="51"/>
        </w:numPr>
        <w:shd w:val="clear" w:color="auto" w:fill="FFFFFF"/>
        <w:rPr>
          <w:sz w:val="28"/>
          <w:szCs w:val="28"/>
        </w:rPr>
      </w:pPr>
      <w:r w:rsidRPr="00460A49">
        <w:rPr>
          <w:sz w:val="28"/>
          <w:szCs w:val="28"/>
        </w:rPr>
        <w:t xml:space="preserve">Ознайомлення з </w:t>
      </w:r>
      <w:r w:rsidRPr="00460A49">
        <w:rPr>
          <w:bCs/>
          <w:sz w:val="28"/>
          <w:szCs w:val="28"/>
        </w:rPr>
        <w:t>призначенням і архітектурою TrendWorx32.</w:t>
      </w:r>
    </w:p>
    <w:p w:rsidR="00290882" w:rsidRPr="00460A49" w:rsidRDefault="00290882" w:rsidP="00AB4ED4">
      <w:pPr>
        <w:widowControl w:val="0"/>
        <w:numPr>
          <w:ilvl w:val="0"/>
          <w:numId w:val="51"/>
        </w:numPr>
        <w:shd w:val="clear" w:color="auto" w:fill="FFFFFF"/>
        <w:autoSpaceDE w:val="0"/>
        <w:autoSpaceDN w:val="0"/>
        <w:adjustRightInd w:val="0"/>
        <w:ind w:left="0" w:firstLine="720"/>
        <w:jc w:val="both"/>
        <w:rPr>
          <w:sz w:val="28"/>
          <w:szCs w:val="28"/>
        </w:rPr>
      </w:pPr>
      <w:r w:rsidRPr="00460A49">
        <w:rPr>
          <w:sz w:val="28"/>
          <w:szCs w:val="28"/>
        </w:rPr>
        <w:t xml:space="preserve">Ознайомлення з </w:t>
      </w:r>
      <w:r w:rsidRPr="00460A49">
        <w:rPr>
          <w:bCs/>
          <w:spacing w:val="-1"/>
          <w:sz w:val="28"/>
          <w:szCs w:val="28"/>
        </w:rPr>
        <w:t xml:space="preserve">функціями компонентів </w:t>
      </w:r>
      <w:r w:rsidRPr="00460A49">
        <w:rPr>
          <w:bCs/>
          <w:sz w:val="28"/>
          <w:szCs w:val="28"/>
        </w:rPr>
        <w:t>TrendWorx32</w:t>
      </w:r>
      <w:r w:rsidRPr="00460A49">
        <w:rPr>
          <w:b/>
          <w:bCs/>
          <w:sz w:val="28"/>
          <w:szCs w:val="28"/>
        </w:rPr>
        <w:t>.</w:t>
      </w:r>
    </w:p>
    <w:p w:rsidR="00290882" w:rsidRPr="00460A49" w:rsidRDefault="00290882" w:rsidP="00AB4ED4">
      <w:pPr>
        <w:widowControl w:val="0"/>
        <w:numPr>
          <w:ilvl w:val="0"/>
          <w:numId w:val="51"/>
        </w:numPr>
        <w:shd w:val="clear" w:color="auto" w:fill="FFFFFF"/>
        <w:autoSpaceDE w:val="0"/>
        <w:autoSpaceDN w:val="0"/>
        <w:adjustRightInd w:val="0"/>
        <w:ind w:left="0" w:firstLine="720"/>
        <w:jc w:val="both"/>
        <w:rPr>
          <w:sz w:val="28"/>
          <w:szCs w:val="28"/>
        </w:rPr>
      </w:pPr>
      <w:r w:rsidRPr="00460A49">
        <w:rPr>
          <w:sz w:val="28"/>
          <w:szCs w:val="28"/>
        </w:rPr>
        <w:t xml:space="preserve">Ознайомлення з </w:t>
      </w:r>
      <w:r w:rsidRPr="00460A49">
        <w:rPr>
          <w:bCs/>
          <w:spacing w:val="-1"/>
          <w:sz w:val="28"/>
          <w:szCs w:val="28"/>
        </w:rPr>
        <w:t xml:space="preserve">контейнером </w:t>
      </w:r>
      <w:r w:rsidRPr="00460A49">
        <w:rPr>
          <w:bCs/>
          <w:iCs/>
          <w:spacing w:val="-1"/>
          <w:sz w:val="28"/>
          <w:szCs w:val="28"/>
        </w:rPr>
        <w:t>TrendWorx32</w:t>
      </w:r>
      <w:r w:rsidRPr="00460A49">
        <w:rPr>
          <w:sz w:val="28"/>
          <w:szCs w:val="28"/>
        </w:rPr>
        <w:t>.</w:t>
      </w:r>
    </w:p>
    <w:p w:rsidR="00290882" w:rsidRPr="00460A49" w:rsidRDefault="00290882" w:rsidP="00AB4ED4">
      <w:pPr>
        <w:widowControl w:val="0"/>
        <w:numPr>
          <w:ilvl w:val="0"/>
          <w:numId w:val="51"/>
        </w:numPr>
        <w:shd w:val="clear" w:color="auto" w:fill="FFFFFF"/>
        <w:autoSpaceDE w:val="0"/>
        <w:autoSpaceDN w:val="0"/>
        <w:adjustRightInd w:val="0"/>
        <w:ind w:left="0" w:firstLine="720"/>
        <w:jc w:val="both"/>
        <w:rPr>
          <w:sz w:val="28"/>
          <w:szCs w:val="28"/>
        </w:rPr>
      </w:pPr>
      <w:r w:rsidRPr="00460A49">
        <w:rPr>
          <w:sz w:val="28"/>
          <w:szCs w:val="28"/>
        </w:rPr>
        <w:t xml:space="preserve">Ознайомлення з </w:t>
      </w:r>
      <w:r w:rsidRPr="00460A49">
        <w:rPr>
          <w:bCs/>
          <w:spacing w:val="-1"/>
          <w:sz w:val="28"/>
          <w:szCs w:val="28"/>
        </w:rPr>
        <w:t xml:space="preserve">призначенням пунктів меню контейнера </w:t>
      </w:r>
      <w:r w:rsidRPr="00460A49">
        <w:rPr>
          <w:bCs/>
          <w:iCs/>
          <w:spacing w:val="-1"/>
          <w:sz w:val="28"/>
          <w:szCs w:val="28"/>
        </w:rPr>
        <w:t>TrendWorX32</w:t>
      </w:r>
      <w:r w:rsidRPr="00460A49">
        <w:rPr>
          <w:sz w:val="28"/>
          <w:szCs w:val="28"/>
        </w:rPr>
        <w:t>.</w:t>
      </w:r>
    </w:p>
    <w:p w:rsidR="00290882" w:rsidRPr="00460A49" w:rsidRDefault="00290882" w:rsidP="00AB4ED4">
      <w:pPr>
        <w:numPr>
          <w:ilvl w:val="0"/>
          <w:numId w:val="51"/>
        </w:numPr>
        <w:shd w:val="clear" w:color="auto" w:fill="FFFFFF"/>
        <w:ind w:left="0" w:firstLine="720"/>
        <w:rPr>
          <w:sz w:val="28"/>
          <w:szCs w:val="28"/>
        </w:rPr>
      </w:pPr>
      <w:r w:rsidRPr="00460A49">
        <w:rPr>
          <w:sz w:val="28"/>
          <w:szCs w:val="28"/>
        </w:rPr>
        <w:t>Ознайомлення з</w:t>
      </w:r>
      <w:r w:rsidRPr="00460A49">
        <w:rPr>
          <w:b/>
          <w:bCs/>
          <w:sz w:val="28"/>
          <w:szCs w:val="28"/>
        </w:rPr>
        <w:t xml:space="preserve"> </w:t>
      </w:r>
      <w:r w:rsidRPr="00460A49">
        <w:rPr>
          <w:bCs/>
          <w:sz w:val="28"/>
          <w:szCs w:val="28"/>
        </w:rPr>
        <w:t>Сервером фонової буферизації та його функціями.</w:t>
      </w:r>
    </w:p>
    <w:p w:rsidR="00290882" w:rsidRPr="00460A49" w:rsidRDefault="00290882" w:rsidP="00AB4ED4">
      <w:pPr>
        <w:widowControl w:val="0"/>
        <w:numPr>
          <w:ilvl w:val="0"/>
          <w:numId w:val="51"/>
        </w:numPr>
        <w:shd w:val="clear" w:color="auto" w:fill="FFFFFF"/>
        <w:autoSpaceDE w:val="0"/>
        <w:autoSpaceDN w:val="0"/>
        <w:adjustRightInd w:val="0"/>
        <w:ind w:left="0" w:firstLine="720"/>
        <w:jc w:val="both"/>
        <w:rPr>
          <w:sz w:val="28"/>
          <w:szCs w:val="28"/>
        </w:rPr>
      </w:pPr>
      <w:r w:rsidRPr="00460A49">
        <w:rPr>
          <w:sz w:val="28"/>
          <w:szCs w:val="28"/>
        </w:rPr>
        <w:t xml:space="preserve">Оформлення звіту </w:t>
      </w:r>
      <w:r w:rsidR="00CC0876" w:rsidRPr="00460A49">
        <w:rPr>
          <w:sz w:val="28"/>
          <w:szCs w:val="28"/>
        </w:rPr>
        <w:t>з практичної роботи</w:t>
      </w:r>
      <w:r w:rsidRPr="00460A49">
        <w:rPr>
          <w:sz w:val="28"/>
          <w:szCs w:val="28"/>
        </w:rPr>
        <w:t>.</w:t>
      </w:r>
    </w:p>
    <w:p w:rsidR="00290882" w:rsidRPr="00460A49" w:rsidRDefault="00290882" w:rsidP="00B55737">
      <w:pPr>
        <w:widowControl w:val="0"/>
        <w:shd w:val="clear" w:color="auto" w:fill="FFFFFF"/>
        <w:ind w:firstLine="709"/>
        <w:jc w:val="center"/>
        <w:rPr>
          <w:b/>
          <w:bCs/>
          <w:sz w:val="28"/>
          <w:szCs w:val="28"/>
        </w:rPr>
      </w:pPr>
    </w:p>
    <w:p w:rsidR="00290882" w:rsidRPr="00460A49" w:rsidRDefault="00290882" w:rsidP="00B55737">
      <w:pPr>
        <w:widowControl w:val="0"/>
        <w:shd w:val="clear" w:color="auto" w:fill="FFFFFF"/>
        <w:ind w:firstLine="709"/>
        <w:jc w:val="center"/>
        <w:rPr>
          <w:b/>
          <w:bCs/>
          <w:sz w:val="28"/>
          <w:szCs w:val="28"/>
        </w:rPr>
      </w:pPr>
      <w:r w:rsidRPr="00460A49">
        <w:rPr>
          <w:b/>
          <w:bCs/>
          <w:sz w:val="28"/>
          <w:szCs w:val="28"/>
        </w:rPr>
        <w:t>Теоретичні відомості</w:t>
      </w:r>
    </w:p>
    <w:p w:rsidR="00290882" w:rsidRPr="00460A49" w:rsidRDefault="00290882" w:rsidP="00B55737">
      <w:pPr>
        <w:shd w:val="clear" w:color="auto" w:fill="FFFFFF"/>
        <w:rPr>
          <w:b/>
          <w:bCs/>
          <w:spacing w:val="-1"/>
          <w:sz w:val="28"/>
          <w:szCs w:val="28"/>
        </w:rPr>
      </w:pPr>
    </w:p>
    <w:p w:rsidR="00290882" w:rsidRPr="00460A49" w:rsidRDefault="00290882" w:rsidP="00B55737">
      <w:pPr>
        <w:shd w:val="clear" w:color="auto" w:fill="FFFFFF"/>
        <w:ind w:firstLine="5"/>
        <w:jc w:val="center"/>
        <w:rPr>
          <w:sz w:val="28"/>
          <w:szCs w:val="28"/>
        </w:rPr>
      </w:pPr>
      <w:r w:rsidRPr="00460A49">
        <w:rPr>
          <w:b/>
          <w:bCs/>
          <w:sz w:val="28"/>
          <w:szCs w:val="28"/>
        </w:rPr>
        <w:t>Призначення і архітектура додатку TrendWorx32</w:t>
      </w:r>
    </w:p>
    <w:p w:rsidR="00290882" w:rsidRPr="00460A49" w:rsidRDefault="00290882" w:rsidP="00B55737">
      <w:pPr>
        <w:shd w:val="clear" w:color="auto" w:fill="FFFFFF"/>
        <w:ind w:firstLine="697"/>
        <w:jc w:val="both"/>
        <w:rPr>
          <w:sz w:val="28"/>
          <w:szCs w:val="28"/>
        </w:rPr>
      </w:pPr>
      <w:r w:rsidRPr="00460A49">
        <w:rPr>
          <w:sz w:val="28"/>
          <w:szCs w:val="28"/>
        </w:rPr>
        <w:t xml:space="preserve">TrendWorx32 є набором додатків, які призначені для реалізації підсистеми побудови і аналізу залежності параметрів процесу, що контролюється, від часу і один від одного, а також для архівації та подальшого представлення історичних даних </w:t>
      </w:r>
      <w:r w:rsidRPr="00460A49">
        <w:rPr>
          <w:spacing w:val="-1"/>
          <w:sz w:val="28"/>
          <w:szCs w:val="28"/>
        </w:rPr>
        <w:t xml:space="preserve">на графіках (трендах) на верхньому рівні автоматизованих системах управління технологічними </w:t>
      </w:r>
      <w:r w:rsidRPr="00460A49">
        <w:rPr>
          <w:sz w:val="28"/>
          <w:szCs w:val="28"/>
        </w:rPr>
        <w:t xml:space="preserve">процесами. </w:t>
      </w:r>
    </w:p>
    <w:p w:rsidR="00290882" w:rsidRPr="00460A49" w:rsidRDefault="00290882" w:rsidP="00B55737">
      <w:pPr>
        <w:shd w:val="clear" w:color="auto" w:fill="FFFFFF"/>
        <w:ind w:firstLine="697"/>
        <w:jc w:val="both"/>
        <w:rPr>
          <w:bCs/>
          <w:spacing w:val="-1"/>
          <w:sz w:val="28"/>
          <w:szCs w:val="28"/>
        </w:rPr>
      </w:pPr>
      <w:r w:rsidRPr="00460A49">
        <w:rPr>
          <w:sz w:val="28"/>
          <w:szCs w:val="28"/>
        </w:rPr>
        <w:t xml:space="preserve">Архітектура системи наведена </w:t>
      </w:r>
      <w:r w:rsidR="00EA5E0C">
        <w:rPr>
          <w:sz w:val="28"/>
          <w:szCs w:val="28"/>
        </w:rPr>
        <w:t xml:space="preserve">на рисунку </w:t>
      </w:r>
      <w:r w:rsidR="009B6E0A" w:rsidRPr="00460A49">
        <w:rPr>
          <w:sz w:val="28"/>
          <w:szCs w:val="28"/>
        </w:rPr>
        <w:t>4.</w:t>
      </w:r>
      <w:r w:rsidRPr="00460A49">
        <w:rPr>
          <w:sz w:val="28"/>
          <w:szCs w:val="28"/>
        </w:rPr>
        <w:t>1.</w:t>
      </w:r>
      <w:r w:rsidRPr="00460A49">
        <w:rPr>
          <w:bCs/>
          <w:spacing w:val="-1"/>
          <w:sz w:val="28"/>
          <w:szCs w:val="28"/>
        </w:rPr>
        <w:t xml:space="preserve"> </w:t>
      </w:r>
    </w:p>
    <w:p w:rsidR="00290882" w:rsidRPr="00460A49" w:rsidRDefault="00290882" w:rsidP="009B6E0A">
      <w:pPr>
        <w:ind w:right="360"/>
        <w:jc w:val="center"/>
        <w:rPr>
          <w:bCs/>
          <w:spacing w:val="-1"/>
          <w:sz w:val="28"/>
          <w:szCs w:val="28"/>
        </w:rPr>
      </w:pPr>
      <w:r w:rsidRPr="00460A49">
        <w:rPr>
          <w:noProof/>
          <w:sz w:val="28"/>
          <w:szCs w:val="28"/>
        </w:rPr>
        <w:lastRenderedPageBreak/>
        <mc:AlternateContent>
          <mc:Choice Requires="wpg">
            <w:drawing>
              <wp:anchor distT="0" distB="0" distL="114300" distR="114300" simplePos="0" relativeHeight="251692032" behindDoc="0" locked="0" layoutInCell="1" allowOverlap="1">
                <wp:simplePos x="0" y="0"/>
                <wp:positionH relativeFrom="column">
                  <wp:posOffset>-3810</wp:posOffset>
                </wp:positionH>
                <wp:positionV relativeFrom="paragraph">
                  <wp:posOffset>140970</wp:posOffset>
                </wp:positionV>
                <wp:extent cx="6293485" cy="8145145"/>
                <wp:effectExtent l="13335" t="13335" r="0" b="13970"/>
                <wp:wrapTopAndBottom/>
                <wp:docPr id="336" name="Группа 3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93485" cy="8145145"/>
                          <a:chOff x="953" y="1007"/>
                          <a:chExt cx="9911" cy="12827"/>
                        </a:xfrm>
                      </wpg:grpSpPr>
                      <wps:wsp>
                        <wps:cNvPr id="337" name="Line 100"/>
                        <wps:cNvCnPr>
                          <a:cxnSpLocks noChangeShapeType="1"/>
                        </wps:cNvCnPr>
                        <wps:spPr bwMode="auto">
                          <a:xfrm flipH="1">
                            <a:off x="8059" y="4690"/>
                            <a:ext cx="37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8" name="Rectangle 101"/>
                        <wps:cNvSpPr>
                          <a:spLocks noChangeArrowheads="1"/>
                        </wps:cNvSpPr>
                        <wps:spPr bwMode="auto">
                          <a:xfrm>
                            <a:off x="953" y="11421"/>
                            <a:ext cx="7106" cy="2413"/>
                          </a:xfrm>
                          <a:prstGeom prst="rect">
                            <a:avLst/>
                          </a:prstGeom>
                          <a:solidFill>
                            <a:srgbClr val="FFFFFF"/>
                          </a:solidFill>
                          <a:ln w="9525">
                            <a:solidFill>
                              <a:srgbClr val="000000"/>
                            </a:solidFill>
                            <a:prstDash val="lgDashDotDot"/>
                            <a:miter lim="800000"/>
                            <a:headEnd/>
                            <a:tailEnd/>
                          </a:ln>
                        </wps:spPr>
                        <wps:bodyPr rot="0" vert="horz" wrap="square" lIns="91440" tIns="45720" rIns="91440" bIns="45720" anchor="t" anchorCtr="0" upright="1">
                          <a:noAutofit/>
                        </wps:bodyPr>
                      </wps:wsp>
                      <wps:wsp>
                        <wps:cNvPr id="339" name="Rectangle 102"/>
                        <wps:cNvSpPr>
                          <a:spLocks noChangeArrowheads="1"/>
                        </wps:cNvSpPr>
                        <wps:spPr bwMode="auto">
                          <a:xfrm>
                            <a:off x="1140" y="1515"/>
                            <a:ext cx="4862" cy="1524"/>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40" name="AutoShape 103"/>
                        <wps:cNvSpPr>
                          <a:spLocks noChangeArrowheads="1"/>
                        </wps:cNvSpPr>
                        <wps:spPr bwMode="auto">
                          <a:xfrm>
                            <a:off x="9368" y="1769"/>
                            <a:ext cx="1122" cy="1143"/>
                          </a:xfrm>
                          <a:prstGeom prst="can">
                            <a:avLst>
                              <a:gd name="adj" fmla="val 25468"/>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41" name="Rectangle 104"/>
                        <wps:cNvSpPr>
                          <a:spLocks noChangeArrowheads="1"/>
                        </wps:cNvSpPr>
                        <wps:spPr bwMode="auto">
                          <a:xfrm>
                            <a:off x="5628" y="4182"/>
                            <a:ext cx="1870" cy="101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42" name="Rectangle 105"/>
                        <wps:cNvSpPr>
                          <a:spLocks noChangeArrowheads="1"/>
                        </wps:cNvSpPr>
                        <wps:spPr bwMode="auto">
                          <a:xfrm>
                            <a:off x="1514" y="1896"/>
                            <a:ext cx="1870" cy="101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43" name="Rectangle 106"/>
                        <wps:cNvSpPr>
                          <a:spLocks noChangeArrowheads="1"/>
                        </wps:cNvSpPr>
                        <wps:spPr bwMode="auto">
                          <a:xfrm>
                            <a:off x="3758" y="1896"/>
                            <a:ext cx="1870" cy="101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44" name="Rectangle 107"/>
                        <wps:cNvSpPr>
                          <a:spLocks noChangeArrowheads="1"/>
                        </wps:cNvSpPr>
                        <wps:spPr bwMode="auto">
                          <a:xfrm>
                            <a:off x="5628" y="5960"/>
                            <a:ext cx="1870" cy="101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45" name="Rectangle 108"/>
                        <wps:cNvSpPr>
                          <a:spLocks noChangeArrowheads="1"/>
                        </wps:cNvSpPr>
                        <wps:spPr bwMode="auto">
                          <a:xfrm>
                            <a:off x="2075" y="5960"/>
                            <a:ext cx="1870" cy="101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46" name="Rectangle 109"/>
                        <wps:cNvSpPr>
                          <a:spLocks noChangeArrowheads="1"/>
                        </wps:cNvSpPr>
                        <wps:spPr bwMode="auto">
                          <a:xfrm>
                            <a:off x="8433" y="5960"/>
                            <a:ext cx="1870" cy="1016"/>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47" name="AutoShape 110"/>
                        <wps:cNvSpPr>
                          <a:spLocks noChangeArrowheads="1"/>
                        </wps:cNvSpPr>
                        <wps:spPr bwMode="auto">
                          <a:xfrm>
                            <a:off x="8433" y="8246"/>
                            <a:ext cx="1870" cy="1633"/>
                          </a:xfrm>
                          <a:prstGeom prst="can">
                            <a:avLst>
                              <a:gd name="adj" fmla="val 25000"/>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48" name="AutoShape 111"/>
                        <wps:cNvSpPr>
                          <a:spLocks noChangeArrowheads="1"/>
                        </wps:cNvSpPr>
                        <wps:spPr bwMode="auto">
                          <a:xfrm>
                            <a:off x="6002" y="11675"/>
                            <a:ext cx="1870" cy="1633"/>
                          </a:xfrm>
                          <a:prstGeom prst="can">
                            <a:avLst>
                              <a:gd name="adj" fmla="val 25000"/>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49" name="AutoShape 112"/>
                        <wps:cNvSpPr>
                          <a:spLocks noChangeArrowheads="1"/>
                        </wps:cNvSpPr>
                        <wps:spPr bwMode="auto">
                          <a:xfrm>
                            <a:off x="3571" y="11675"/>
                            <a:ext cx="1870" cy="1633"/>
                          </a:xfrm>
                          <a:prstGeom prst="can">
                            <a:avLst>
                              <a:gd name="adj" fmla="val 25000"/>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50" name="AutoShape 113"/>
                        <wps:cNvSpPr>
                          <a:spLocks noChangeArrowheads="1"/>
                        </wps:cNvSpPr>
                        <wps:spPr bwMode="auto">
                          <a:xfrm>
                            <a:off x="1140" y="11675"/>
                            <a:ext cx="1870" cy="1633"/>
                          </a:xfrm>
                          <a:prstGeom prst="can">
                            <a:avLst>
                              <a:gd name="adj" fmla="val 25000"/>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51" name="Text Box 114"/>
                        <wps:cNvSpPr txBox="1">
                          <a:spLocks noChangeArrowheads="1"/>
                        </wps:cNvSpPr>
                        <wps:spPr bwMode="auto">
                          <a:xfrm>
                            <a:off x="1140" y="13326"/>
                            <a:ext cx="2618"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3120" w:rsidRDefault="00D23120" w:rsidP="00290882">
                              <w:pPr>
                                <w:rPr>
                                  <w:rFonts w:ascii="Arial Narrow" w:hAnsi="Arial Narrow"/>
                                  <w:lang w:val="en-US"/>
                                </w:rPr>
                              </w:pPr>
                              <w:r>
                                <w:rPr>
                                  <w:rFonts w:ascii="Arial Narrow" w:hAnsi="Arial Narrow"/>
                                </w:rPr>
                                <w:t xml:space="preserve">База даних </w:t>
                              </w:r>
                              <w:r>
                                <w:rPr>
                                  <w:rFonts w:ascii="Arial Narrow" w:hAnsi="Arial Narrow"/>
                                  <w:lang w:val="en-US"/>
                                </w:rPr>
                                <w:t>MS Access</w:t>
                              </w:r>
                            </w:p>
                          </w:txbxContent>
                        </wps:txbx>
                        <wps:bodyPr rot="0" vert="horz" wrap="square" lIns="91440" tIns="45720" rIns="91440" bIns="45720" anchor="t" anchorCtr="0" upright="1">
                          <a:noAutofit/>
                        </wps:bodyPr>
                      </wps:wsp>
                      <wps:wsp>
                        <wps:cNvPr id="352" name="Text Box 115"/>
                        <wps:cNvSpPr txBox="1">
                          <a:spLocks noChangeArrowheads="1"/>
                        </wps:cNvSpPr>
                        <wps:spPr bwMode="auto">
                          <a:xfrm>
                            <a:off x="3758" y="13326"/>
                            <a:ext cx="2618"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3120" w:rsidRDefault="00D23120" w:rsidP="00290882">
                              <w:pPr>
                                <w:rPr>
                                  <w:rFonts w:ascii="Arial Narrow" w:hAnsi="Arial Narrow"/>
                                  <w:lang w:val="en-US"/>
                                </w:rPr>
                              </w:pPr>
                              <w:r>
                                <w:rPr>
                                  <w:rFonts w:ascii="Arial Narrow" w:hAnsi="Arial Narrow"/>
                                </w:rPr>
                                <w:t xml:space="preserve">База даних </w:t>
                              </w:r>
                              <w:r>
                                <w:rPr>
                                  <w:rFonts w:ascii="Arial Narrow" w:hAnsi="Arial Narrow"/>
                                  <w:lang w:val="en-US"/>
                                </w:rPr>
                                <w:t>MSDE</w:t>
                              </w:r>
                            </w:p>
                          </w:txbxContent>
                        </wps:txbx>
                        <wps:bodyPr rot="0" vert="horz" wrap="square" lIns="91440" tIns="45720" rIns="91440" bIns="45720" anchor="t" anchorCtr="0" upright="1">
                          <a:noAutofit/>
                        </wps:bodyPr>
                      </wps:wsp>
                      <wps:wsp>
                        <wps:cNvPr id="353" name="Text Box 116"/>
                        <wps:cNvSpPr txBox="1">
                          <a:spLocks noChangeArrowheads="1"/>
                        </wps:cNvSpPr>
                        <wps:spPr bwMode="auto">
                          <a:xfrm>
                            <a:off x="5815" y="13326"/>
                            <a:ext cx="2431"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3120" w:rsidRDefault="00D23120" w:rsidP="00290882">
                              <w:pPr>
                                <w:rPr>
                                  <w:rFonts w:ascii="Arial Narrow" w:hAnsi="Arial Narrow"/>
                                  <w:lang w:val="en-US"/>
                                </w:rPr>
                              </w:pPr>
                              <w:r>
                                <w:rPr>
                                  <w:rFonts w:ascii="Arial Narrow" w:hAnsi="Arial Narrow"/>
                                </w:rPr>
                                <w:t xml:space="preserve">База даних </w:t>
                              </w:r>
                              <w:r>
                                <w:rPr>
                                  <w:rFonts w:ascii="Arial Narrow" w:hAnsi="Arial Narrow"/>
                                  <w:lang w:val="en-US"/>
                                </w:rPr>
                                <w:t>MS SQL Server</w:t>
                              </w:r>
                            </w:p>
                          </w:txbxContent>
                        </wps:txbx>
                        <wps:bodyPr rot="0" vert="horz" wrap="square" lIns="91440" tIns="45720" rIns="91440" bIns="45720" anchor="t" anchorCtr="0" upright="1">
                          <a:noAutofit/>
                        </wps:bodyPr>
                      </wps:wsp>
                      <wps:wsp>
                        <wps:cNvPr id="354" name="Rectangle 117"/>
                        <wps:cNvSpPr>
                          <a:spLocks noChangeArrowheads="1"/>
                        </wps:cNvSpPr>
                        <wps:spPr bwMode="auto">
                          <a:xfrm>
                            <a:off x="953" y="9389"/>
                            <a:ext cx="7106" cy="1905"/>
                          </a:xfrm>
                          <a:prstGeom prst="rect">
                            <a:avLst/>
                          </a:prstGeom>
                          <a:solidFill>
                            <a:srgbClr val="FFFFFF"/>
                          </a:solidFill>
                          <a:ln w="9525">
                            <a:solidFill>
                              <a:srgbClr val="000000"/>
                            </a:solidFill>
                            <a:prstDash val="lgDashDotDot"/>
                            <a:miter lim="800000"/>
                            <a:headEnd/>
                            <a:tailEnd/>
                          </a:ln>
                        </wps:spPr>
                        <wps:bodyPr rot="0" vert="horz" wrap="square" lIns="91440" tIns="45720" rIns="91440" bIns="45720" anchor="t" anchorCtr="0" upright="1">
                          <a:noAutofit/>
                        </wps:bodyPr>
                      </wps:wsp>
                      <wps:wsp>
                        <wps:cNvPr id="355" name="AutoShape 118"/>
                        <wps:cNvSpPr>
                          <a:spLocks noChangeArrowheads="1"/>
                        </wps:cNvSpPr>
                        <wps:spPr bwMode="auto">
                          <a:xfrm>
                            <a:off x="1140" y="9897"/>
                            <a:ext cx="1870" cy="1143"/>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56" name="AutoShape 119"/>
                        <wps:cNvSpPr>
                          <a:spLocks noChangeArrowheads="1"/>
                        </wps:cNvSpPr>
                        <wps:spPr bwMode="auto">
                          <a:xfrm>
                            <a:off x="3571" y="9897"/>
                            <a:ext cx="1870" cy="1143"/>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57" name="AutoShape 120"/>
                        <wps:cNvSpPr>
                          <a:spLocks noChangeArrowheads="1"/>
                        </wps:cNvSpPr>
                        <wps:spPr bwMode="auto">
                          <a:xfrm>
                            <a:off x="6002" y="9897"/>
                            <a:ext cx="1870" cy="1143"/>
                          </a:xfrm>
                          <a:prstGeom prst="roundRect">
                            <a:avLst>
                              <a:gd name="adj" fmla="val 16667"/>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58" name="Text Box 121"/>
                        <wps:cNvSpPr txBox="1">
                          <a:spLocks noChangeArrowheads="1"/>
                        </wps:cNvSpPr>
                        <wps:spPr bwMode="auto">
                          <a:xfrm>
                            <a:off x="1140" y="10151"/>
                            <a:ext cx="1870" cy="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3120" w:rsidRDefault="00D23120" w:rsidP="00290882">
                              <w:pPr>
                                <w:jc w:val="center"/>
                                <w:rPr>
                                  <w:rFonts w:ascii="Arial Narrow" w:hAnsi="Arial Narrow"/>
                                </w:rPr>
                              </w:pPr>
                              <w:r>
                                <w:rPr>
                                  <w:rFonts w:ascii="Arial Narrow" w:hAnsi="Arial Narrow"/>
                                </w:rPr>
                                <w:t>Об</w:t>
                              </w:r>
                              <w:r w:rsidRPr="00A967CA">
                                <w:rPr>
                                  <w:rFonts w:ascii="Arial Narrow" w:hAnsi="Arial Narrow"/>
                                  <w:lang w:val="ru-RU"/>
                                </w:rPr>
                                <w:t>’</w:t>
                              </w:r>
                              <w:r>
                                <w:rPr>
                                  <w:rFonts w:ascii="Arial Narrow" w:hAnsi="Arial Narrow"/>
                                </w:rPr>
                                <w:t>єкт доступу до бази даних 1</w:t>
                              </w:r>
                            </w:p>
                          </w:txbxContent>
                        </wps:txbx>
                        <wps:bodyPr rot="0" vert="horz" wrap="square" lIns="91440" tIns="45720" rIns="91440" bIns="45720" anchor="t" anchorCtr="0" upright="1">
                          <a:noAutofit/>
                        </wps:bodyPr>
                      </wps:wsp>
                      <wps:wsp>
                        <wps:cNvPr id="359" name="Text Box 122"/>
                        <wps:cNvSpPr txBox="1">
                          <a:spLocks noChangeArrowheads="1"/>
                        </wps:cNvSpPr>
                        <wps:spPr bwMode="auto">
                          <a:xfrm>
                            <a:off x="3571" y="10151"/>
                            <a:ext cx="1870" cy="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3120" w:rsidRPr="00AB7713" w:rsidRDefault="00D23120" w:rsidP="00290882">
                              <w:pPr>
                                <w:jc w:val="center"/>
                                <w:rPr>
                                  <w:rFonts w:ascii="Arial Narrow" w:hAnsi="Arial Narrow"/>
                                </w:rPr>
                              </w:pPr>
                              <w:r>
                                <w:rPr>
                                  <w:rFonts w:ascii="Arial Narrow" w:hAnsi="Arial Narrow"/>
                                </w:rPr>
                                <w:t>Об</w:t>
                              </w:r>
                              <w:r w:rsidRPr="00AB7713">
                                <w:rPr>
                                  <w:rFonts w:ascii="Arial Narrow" w:hAnsi="Arial Narrow"/>
                                </w:rPr>
                                <w:t>’</w:t>
                              </w:r>
                              <w:r>
                                <w:rPr>
                                  <w:rFonts w:ascii="Arial Narrow" w:hAnsi="Arial Narrow"/>
                                </w:rPr>
                                <w:t xml:space="preserve">єкт доступу до бази даних </w:t>
                              </w:r>
                              <w:r>
                                <w:rPr>
                                  <w:rFonts w:ascii="Arial Narrow" w:hAnsi="Arial Narrow"/>
                                  <w:lang w:val="en-US"/>
                                </w:rPr>
                                <w:t>K</w:t>
                              </w:r>
                            </w:p>
                          </w:txbxContent>
                        </wps:txbx>
                        <wps:bodyPr rot="0" vert="horz" wrap="square" lIns="91440" tIns="45720" rIns="91440" bIns="45720" anchor="t" anchorCtr="0" upright="1">
                          <a:noAutofit/>
                        </wps:bodyPr>
                      </wps:wsp>
                      <wps:wsp>
                        <wps:cNvPr id="360" name="Text Box 123"/>
                        <wps:cNvSpPr txBox="1">
                          <a:spLocks noChangeArrowheads="1"/>
                        </wps:cNvSpPr>
                        <wps:spPr bwMode="auto">
                          <a:xfrm>
                            <a:off x="6002" y="10151"/>
                            <a:ext cx="1870" cy="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3120" w:rsidRPr="00AB7713" w:rsidRDefault="00D23120" w:rsidP="00290882">
                              <w:pPr>
                                <w:jc w:val="center"/>
                                <w:rPr>
                                  <w:rFonts w:ascii="Arial Narrow" w:hAnsi="Arial Narrow"/>
                                </w:rPr>
                              </w:pPr>
                              <w:r>
                                <w:rPr>
                                  <w:rFonts w:ascii="Arial Narrow" w:hAnsi="Arial Narrow"/>
                                </w:rPr>
                                <w:t>Об</w:t>
                              </w:r>
                              <w:r w:rsidRPr="00AB7713">
                                <w:rPr>
                                  <w:rFonts w:ascii="Arial Narrow" w:hAnsi="Arial Narrow"/>
                                </w:rPr>
                                <w:t>’</w:t>
                              </w:r>
                              <w:r>
                                <w:rPr>
                                  <w:rFonts w:ascii="Arial Narrow" w:hAnsi="Arial Narrow"/>
                                </w:rPr>
                                <w:t>єкт доступу до бази даних M</w:t>
                              </w:r>
                            </w:p>
                          </w:txbxContent>
                        </wps:txbx>
                        <wps:bodyPr rot="0" vert="horz" wrap="square" lIns="91440" tIns="45720" rIns="91440" bIns="45720" anchor="t" anchorCtr="0" upright="1">
                          <a:noAutofit/>
                        </wps:bodyPr>
                      </wps:wsp>
                      <wps:wsp>
                        <wps:cNvPr id="361" name="Text Box 124"/>
                        <wps:cNvSpPr txBox="1">
                          <a:spLocks noChangeArrowheads="1"/>
                        </wps:cNvSpPr>
                        <wps:spPr bwMode="auto">
                          <a:xfrm>
                            <a:off x="1514" y="9389"/>
                            <a:ext cx="5797"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3120" w:rsidRDefault="00D23120" w:rsidP="00290882">
                              <w:pPr>
                                <w:jc w:val="center"/>
                                <w:rPr>
                                  <w:rFonts w:ascii="Arial Narrow" w:hAnsi="Arial Narrow"/>
                                  <w:lang w:val="en-US"/>
                                </w:rPr>
                              </w:pPr>
                              <w:r>
                                <w:rPr>
                                  <w:rFonts w:ascii="Arial Narrow" w:hAnsi="Arial Narrow"/>
                                </w:rPr>
                                <w:t xml:space="preserve">Стандартна підсистема </w:t>
                              </w:r>
                              <w:r>
                                <w:rPr>
                                  <w:rFonts w:ascii="Arial Narrow" w:hAnsi="Arial Narrow"/>
                                  <w:lang w:val="en-US"/>
                                </w:rPr>
                                <w:t>Microsoft Data Access 2.1(MDAC 2.1)</w:t>
                              </w:r>
                            </w:p>
                          </w:txbxContent>
                        </wps:txbx>
                        <wps:bodyPr rot="0" vert="horz" wrap="square" lIns="91440" tIns="45720" rIns="91440" bIns="45720" anchor="t" anchorCtr="0" upright="1">
                          <a:noAutofit/>
                        </wps:bodyPr>
                      </wps:wsp>
                      <wps:wsp>
                        <wps:cNvPr id="362" name="Text Box 125"/>
                        <wps:cNvSpPr txBox="1">
                          <a:spLocks noChangeArrowheads="1"/>
                        </wps:cNvSpPr>
                        <wps:spPr bwMode="auto">
                          <a:xfrm>
                            <a:off x="2075" y="5960"/>
                            <a:ext cx="1870" cy="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3120" w:rsidRDefault="00D23120" w:rsidP="00290882">
                              <w:pPr>
                                <w:jc w:val="center"/>
                                <w:rPr>
                                  <w:rFonts w:ascii="Arial Narrow" w:hAnsi="Arial Narrow"/>
                                  <w:lang w:val="en-US"/>
                                </w:rPr>
                              </w:pPr>
                              <w:r>
                                <w:rPr>
                                  <w:rFonts w:ascii="Arial Narrow" w:hAnsi="Arial Narrow"/>
                                </w:rPr>
                                <w:t xml:space="preserve">Генератор звітів </w:t>
                              </w:r>
                              <w:r>
                                <w:rPr>
                                  <w:rFonts w:ascii="Arial Narrow" w:hAnsi="Arial Narrow"/>
                                  <w:lang w:val="en-US"/>
                                </w:rPr>
                                <w:t>TrendWorX32 Reporting</w:t>
                              </w:r>
                            </w:p>
                          </w:txbxContent>
                        </wps:txbx>
                        <wps:bodyPr rot="0" vert="horz" wrap="square" lIns="91440" tIns="45720" rIns="91440" bIns="45720" anchor="t" anchorCtr="0" upright="1">
                          <a:noAutofit/>
                        </wps:bodyPr>
                      </wps:wsp>
                      <wps:wsp>
                        <wps:cNvPr id="363" name="Text Box 126"/>
                        <wps:cNvSpPr txBox="1">
                          <a:spLocks noChangeArrowheads="1"/>
                        </wps:cNvSpPr>
                        <wps:spPr bwMode="auto">
                          <a:xfrm>
                            <a:off x="5628" y="5960"/>
                            <a:ext cx="1870" cy="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3120" w:rsidRDefault="00D23120" w:rsidP="00290882">
                              <w:pPr>
                                <w:jc w:val="center"/>
                                <w:rPr>
                                  <w:rFonts w:ascii="Arial Narrow" w:hAnsi="Arial Narrow"/>
                                  <w:lang w:val="en-US"/>
                                </w:rPr>
                              </w:pPr>
                              <w:r>
                                <w:rPr>
                                  <w:rFonts w:ascii="Arial Narrow" w:hAnsi="Arial Narrow"/>
                                </w:rPr>
                                <w:t xml:space="preserve">Сервер архівації </w:t>
                              </w:r>
                              <w:r>
                                <w:rPr>
                                  <w:rFonts w:ascii="Arial Narrow" w:hAnsi="Arial Narrow"/>
                                  <w:lang w:val="en-US"/>
                                </w:rPr>
                                <w:t>TrendWorX32 SQL Server</w:t>
                              </w:r>
                            </w:p>
                          </w:txbxContent>
                        </wps:txbx>
                        <wps:bodyPr rot="0" vert="horz" wrap="square" lIns="91440" tIns="45720" rIns="91440" bIns="45720" anchor="t" anchorCtr="0" upright="1">
                          <a:noAutofit/>
                        </wps:bodyPr>
                      </wps:wsp>
                      <wps:wsp>
                        <wps:cNvPr id="364" name="Text Box 127"/>
                        <wps:cNvSpPr txBox="1">
                          <a:spLocks noChangeArrowheads="1"/>
                        </wps:cNvSpPr>
                        <wps:spPr bwMode="auto">
                          <a:xfrm>
                            <a:off x="8433" y="6087"/>
                            <a:ext cx="1870" cy="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3120" w:rsidRDefault="00D23120" w:rsidP="00290882">
                              <w:pPr>
                                <w:jc w:val="center"/>
                                <w:rPr>
                                  <w:rFonts w:ascii="Arial Narrow" w:hAnsi="Arial Narrow"/>
                                  <w:lang w:val="en-US"/>
                                </w:rPr>
                              </w:pPr>
                              <w:r>
                                <w:rPr>
                                  <w:rFonts w:ascii="Arial Narrow" w:hAnsi="Arial Narrow"/>
                                </w:rPr>
                                <w:t xml:space="preserve">Конфігуратор </w:t>
                              </w:r>
                              <w:r>
                                <w:rPr>
                                  <w:rFonts w:ascii="Arial Narrow" w:hAnsi="Arial Narrow"/>
                                  <w:lang w:val="en-US"/>
                                </w:rPr>
                                <w:t>TrendWorx32</w:t>
                              </w:r>
                            </w:p>
                          </w:txbxContent>
                        </wps:txbx>
                        <wps:bodyPr rot="0" vert="horz" wrap="square" lIns="91440" tIns="45720" rIns="91440" bIns="45720" anchor="t" anchorCtr="0" upright="1">
                          <a:noAutofit/>
                        </wps:bodyPr>
                      </wps:wsp>
                      <wps:wsp>
                        <wps:cNvPr id="365" name="Text Box 128"/>
                        <wps:cNvSpPr txBox="1">
                          <a:spLocks noChangeArrowheads="1"/>
                        </wps:cNvSpPr>
                        <wps:spPr bwMode="auto">
                          <a:xfrm>
                            <a:off x="5628" y="4182"/>
                            <a:ext cx="1870" cy="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3120" w:rsidRDefault="00D23120" w:rsidP="00290882">
                              <w:pPr>
                                <w:jc w:val="center"/>
                                <w:rPr>
                                  <w:rFonts w:ascii="Arial Narrow" w:hAnsi="Arial Narrow"/>
                                  <w:lang w:val="en-US"/>
                                </w:rPr>
                              </w:pPr>
                              <w:r>
                                <w:rPr>
                                  <w:rFonts w:ascii="Arial Narrow" w:hAnsi="Arial Narrow"/>
                                </w:rPr>
                                <w:t xml:space="preserve">Сервер фонової буферизації даних </w:t>
                              </w:r>
                              <w:r>
                                <w:rPr>
                                  <w:rFonts w:ascii="Arial Narrow" w:hAnsi="Arial Narrow"/>
                                  <w:lang w:val="en-US"/>
                                </w:rPr>
                                <w:t>Persistent Trending</w:t>
                              </w:r>
                            </w:p>
                          </w:txbxContent>
                        </wps:txbx>
                        <wps:bodyPr rot="0" vert="horz" wrap="square" lIns="91440" tIns="45720" rIns="91440" bIns="45720" anchor="t" anchorCtr="0" upright="1">
                          <a:noAutofit/>
                        </wps:bodyPr>
                      </wps:wsp>
                      <wps:wsp>
                        <wps:cNvPr id="366" name="Text Box 129"/>
                        <wps:cNvSpPr txBox="1">
                          <a:spLocks noChangeArrowheads="1"/>
                        </wps:cNvSpPr>
                        <wps:spPr bwMode="auto">
                          <a:xfrm>
                            <a:off x="3758" y="1896"/>
                            <a:ext cx="1870" cy="10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3120" w:rsidRDefault="00D23120" w:rsidP="00290882">
                              <w:pPr>
                                <w:jc w:val="center"/>
                                <w:rPr>
                                  <w:rFonts w:ascii="Arial Narrow" w:hAnsi="Arial Narrow"/>
                                  <w:lang w:val="en-US"/>
                                </w:rPr>
                              </w:pPr>
                              <w:r>
                                <w:rPr>
                                  <w:rFonts w:ascii="Arial Narrow" w:hAnsi="Arial Narrow"/>
                                </w:rPr>
                                <w:t xml:space="preserve">Елемент перегляду графіків </w:t>
                              </w:r>
                              <w:r>
                                <w:rPr>
                                  <w:rFonts w:ascii="Arial Narrow" w:hAnsi="Arial Narrow"/>
                                  <w:lang w:val="en-US"/>
                                </w:rPr>
                                <w:t>TrendWorX32 Viewer ActiveX</w:t>
                              </w:r>
                            </w:p>
                          </w:txbxContent>
                        </wps:txbx>
                        <wps:bodyPr rot="0" vert="horz" wrap="square" lIns="91440" tIns="45720" rIns="91440" bIns="45720" anchor="t" anchorCtr="0" upright="1">
                          <a:noAutofit/>
                        </wps:bodyPr>
                      </wps:wsp>
                      <wps:wsp>
                        <wps:cNvPr id="367" name="Text Box 130"/>
                        <wps:cNvSpPr txBox="1">
                          <a:spLocks noChangeArrowheads="1"/>
                        </wps:cNvSpPr>
                        <wps:spPr bwMode="auto">
                          <a:xfrm>
                            <a:off x="1514" y="2023"/>
                            <a:ext cx="1870" cy="8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3120" w:rsidRDefault="00D23120" w:rsidP="00290882">
                              <w:pPr>
                                <w:jc w:val="center"/>
                                <w:rPr>
                                  <w:rFonts w:ascii="Arial Narrow" w:hAnsi="Arial Narrow"/>
                                  <w:lang w:val="en-US"/>
                                </w:rPr>
                              </w:pPr>
                              <w:r>
                                <w:rPr>
                                  <w:rFonts w:ascii="Arial Narrow" w:hAnsi="Arial Narrow"/>
                                  <w:lang w:val="en-US"/>
                                </w:rPr>
                                <w:t>TrendWorX32 SQLTool ActiveX</w:t>
                              </w:r>
                            </w:p>
                          </w:txbxContent>
                        </wps:txbx>
                        <wps:bodyPr rot="0" vert="horz" wrap="square" lIns="91440" tIns="45720" rIns="91440" bIns="45720" anchor="t" anchorCtr="0" upright="1">
                          <a:noAutofit/>
                        </wps:bodyPr>
                      </wps:wsp>
                      <wps:wsp>
                        <wps:cNvPr id="368" name="Rectangle 131"/>
                        <wps:cNvSpPr>
                          <a:spLocks noChangeArrowheads="1"/>
                        </wps:cNvSpPr>
                        <wps:spPr bwMode="auto">
                          <a:xfrm>
                            <a:off x="8433" y="3928"/>
                            <a:ext cx="2057" cy="1524"/>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69" name="Text Box 132"/>
                        <wps:cNvSpPr txBox="1">
                          <a:spLocks noChangeArrowheads="1"/>
                        </wps:cNvSpPr>
                        <wps:spPr bwMode="auto">
                          <a:xfrm>
                            <a:off x="953" y="1515"/>
                            <a:ext cx="2618"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3120" w:rsidRDefault="00D23120" w:rsidP="00290882">
                              <w:pPr>
                                <w:jc w:val="center"/>
                                <w:rPr>
                                  <w:rFonts w:ascii="Arial Narrow" w:hAnsi="Arial Narrow"/>
                                  <w:lang w:val="en-US"/>
                                </w:rPr>
                              </w:pPr>
                              <w:r>
                                <w:rPr>
                                  <w:rFonts w:ascii="Arial Narrow" w:hAnsi="Arial Narrow"/>
                                </w:rPr>
                                <w:t xml:space="preserve">Контейнер </w:t>
                              </w:r>
                              <w:r>
                                <w:rPr>
                                  <w:rFonts w:ascii="Arial Narrow" w:hAnsi="Arial Narrow"/>
                                  <w:lang w:val="en-US"/>
                                </w:rPr>
                                <w:t>TrendWorX32</w:t>
                              </w:r>
                            </w:p>
                          </w:txbxContent>
                        </wps:txbx>
                        <wps:bodyPr rot="0" vert="horz" wrap="square" lIns="91440" tIns="45720" rIns="91440" bIns="45720" anchor="t" anchorCtr="0" upright="1">
                          <a:noAutofit/>
                        </wps:bodyPr>
                      </wps:wsp>
                      <wps:wsp>
                        <wps:cNvPr id="370" name="AutoShape 133"/>
                        <wps:cNvSpPr>
                          <a:spLocks noChangeArrowheads="1"/>
                        </wps:cNvSpPr>
                        <wps:spPr bwMode="auto">
                          <a:xfrm>
                            <a:off x="8433" y="1261"/>
                            <a:ext cx="1122" cy="1143"/>
                          </a:xfrm>
                          <a:prstGeom prst="can">
                            <a:avLst>
                              <a:gd name="adj" fmla="val 25468"/>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371" name="Rectangle 134"/>
                        <wps:cNvSpPr>
                          <a:spLocks noChangeArrowheads="1"/>
                        </wps:cNvSpPr>
                        <wps:spPr bwMode="auto">
                          <a:xfrm>
                            <a:off x="8620" y="4182"/>
                            <a:ext cx="935" cy="6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72" name="Rectangle 135"/>
                        <wps:cNvSpPr>
                          <a:spLocks noChangeArrowheads="1"/>
                        </wps:cNvSpPr>
                        <wps:spPr bwMode="auto">
                          <a:xfrm>
                            <a:off x="8620" y="4055"/>
                            <a:ext cx="187" cy="12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73" name="Rectangle 136"/>
                        <wps:cNvSpPr>
                          <a:spLocks noChangeArrowheads="1"/>
                        </wps:cNvSpPr>
                        <wps:spPr bwMode="auto">
                          <a:xfrm>
                            <a:off x="8994" y="4436"/>
                            <a:ext cx="935" cy="6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74" name="Rectangle 137"/>
                        <wps:cNvSpPr>
                          <a:spLocks noChangeArrowheads="1"/>
                        </wps:cNvSpPr>
                        <wps:spPr bwMode="auto">
                          <a:xfrm>
                            <a:off x="8994" y="4309"/>
                            <a:ext cx="187" cy="12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75" name="Rectangle 138"/>
                        <wps:cNvSpPr>
                          <a:spLocks noChangeArrowheads="1"/>
                        </wps:cNvSpPr>
                        <wps:spPr bwMode="auto">
                          <a:xfrm>
                            <a:off x="9368" y="4690"/>
                            <a:ext cx="935" cy="63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76" name="Rectangle 139"/>
                        <wps:cNvSpPr>
                          <a:spLocks noChangeArrowheads="1"/>
                        </wps:cNvSpPr>
                        <wps:spPr bwMode="auto">
                          <a:xfrm>
                            <a:off x="9368" y="4563"/>
                            <a:ext cx="187" cy="127"/>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77" name="Text Box 140"/>
                        <wps:cNvSpPr txBox="1">
                          <a:spLocks noChangeArrowheads="1"/>
                        </wps:cNvSpPr>
                        <wps:spPr bwMode="auto">
                          <a:xfrm>
                            <a:off x="8059" y="9897"/>
                            <a:ext cx="2618" cy="10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3120" w:rsidRDefault="00D23120" w:rsidP="00290882">
                              <w:pPr>
                                <w:jc w:val="center"/>
                                <w:rPr>
                                  <w:rFonts w:ascii="Arial Narrow" w:hAnsi="Arial Narrow"/>
                                  <w:lang w:val="en-US"/>
                                </w:rPr>
                              </w:pPr>
                              <w:r>
                                <w:rPr>
                                  <w:rFonts w:ascii="Arial Narrow" w:hAnsi="Arial Narrow"/>
                                </w:rPr>
                                <w:t xml:space="preserve">Конфігураційна база даних </w:t>
                              </w:r>
                              <w:r>
                                <w:rPr>
                                  <w:rFonts w:ascii="Arial Narrow" w:hAnsi="Arial Narrow"/>
                                  <w:lang w:val="en-US"/>
                                </w:rPr>
                                <w:t>MS Access</w:t>
                              </w:r>
                            </w:p>
                          </w:txbxContent>
                        </wps:txbx>
                        <wps:bodyPr rot="0" vert="horz" wrap="square" lIns="91440" tIns="45720" rIns="91440" bIns="45720" anchor="t" anchorCtr="0" upright="1">
                          <a:noAutofit/>
                        </wps:bodyPr>
                      </wps:wsp>
                      <wps:wsp>
                        <wps:cNvPr id="378" name="Line 141"/>
                        <wps:cNvCnPr>
                          <a:cxnSpLocks noChangeShapeType="1"/>
                        </wps:cNvCnPr>
                        <wps:spPr bwMode="auto">
                          <a:xfrm flipV="1">
                            <a:off x="2075" y="11040"/>
                            <a:ext cx="0" cy="762"/>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79" name="Line 142"/>
                        <wps:cNvCnPr>
                          <a:cxnSpLocks noChangeShapeType="1"/>
                        </wps:cNvCnPr>
                        <wps:spPr bwMode="auto">
                          <a:xfrm flipV="1">
                            <a:off x="4506" y="11040"/>
                            <a:ext cx="0" cy="762"/>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80" name="Line 143"/>
                        <wps:cNvCnPr>
                          <a:cxnSpLocks noChangeShapeType="1"/>
                        </wps:cNvCnPr>
                        <wps:spPr bwMode="auto">
                          <a:xfrm flipV="1">
                            <a:off x="6937" y="11040"/>
                            <a:ext cx="0" cy="762"/>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81" name="Line 144"/>
                        <wps:cNvCnPr>
                          <a:cxnSpLocks noChangeShapeType="1"/>
                        </wps:cNvCnPr>
                        <wps:spPr bwMode="auto">
                          <a:xfrm flipV="1">
                            <a:off x="2075" y="9135"/>
                            <a:ext cx="0" cy="762"/>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82" name="Line 145"/>
                        <wps:cNvCnPr>
                          <a:cxnSpLocks noChangeShapeType="1"/>
                        </wps:cNvCnPr>
                        <wps:spPr bwMode="auto">
                          <a:xfrm flipV="1">
                            <a:off x="4506" y="9135"/>
                            <a:ext cx="0" cy="762"/>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83" name="Line 146"/>
                        <wps:cNvCnPr>
                          <a:cxnSpLocks noChangeShapeType="1"/>
                        </wps:cNvCnPr>
                        <wps:spPr bwMode="auto">
                          <a:xfrm flipV="1">
                            <a:off x="6937" y="9135"/>
                            <a:ext cx="0" cy="762"/>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84" name="Line 147"/>
                        <wps:cNvCnPr>
                          <a:cxnSpLocks noChangeShapeType="1"/>
                        </wps:cNvCnPr>
                        <wps:spPr bwMode="auto">
                          <a:xfrm>
                            <a:off x="1327" y="9135"/>
                            <a:ext cx="6358"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5" name="Text Box 148"/>
                        <wps:cNvSpPr txBox="1">
                          <a:spLocks noChangeArrowheads="1"/>
                        </wps:cNvSpPr>
                        <wps:spPr bwMode="auto">
                          <a:xfrm>
                            <a:off x="3758" y="8754"/>
                            <a:ext cx="1496"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3120" w:rsidRDefault="00D23120" w:rsidP="00290882">
                              <w:pPr>
                                <w:jc w:val="center"/>
                                <w:rPr>
                                  <w:rFonts w:ascii="Arial Narrow" w:hAnsi="Arial Narrow"/>
                                  <w:lang w:val="en-US"/>
                                </w:rPr>
                              </w:pPr>
                              <w:r>
                                <w:rPr>
                                  <w:rFonts w:ascii="Arial Narrow" w:hAnsi="Arial Narrow"/>
                                  <w:lang w:val="en-US"/>
                                </w:rPr>
                                <w:t>ADO/OLE DB</w:t>
                              </w:r>
                            </w:p>
                          </w:txbxContent>
                        </wps:txbx>
                        <wps:bodyPr rot="0" vert="horz" wrap="square" lIns="91440" tIns="45720" rIns="91440" bIns="45720" anchor="t" anchorCtr="0" upright="1">
                          <a:noAutofit/>
                        </wps:bodyPr>
                      </wps:wsp>
                      <wps:wsp>
                        <wps:cNvPr id="386" name="Line 149"/>
                        <wps:cNvCnPr>
                          <a:cxnSpLocks noChangeShapeType="1"/>
                        </wps:cNvCnPr>
                        <wps:spPr bwMode="auto">
                          <a:xfrm flipV="1">
                            <a:off x="6002" y="6976"/>
                            <a:ext cx="0" cy="215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7" name="Line 150"/>
                        <wps:cNvCnPr>
                          <a:cxnSpLocks noChangeShapeType="1"/>
                        </wps:cNvCnPr>
                        <wps:spPr bwMode="auto">
                          <a:xfrm>
                            <a:off x="7124" y="6976"/>
                            <a:ext cx="0" cy="215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8" name="Text Box 151"/>
                        <wps:cNvSpPr txBox="1">
                          <a:spLocks noChangeArrowheads="1"/>
                        </wps:cNvSpPr>
                        <wps:spPr bwMode="auto">
                          <a:xfrm>
                            <a:off x="4693" y="7865"/>
                            <a:ext cx="1496"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3120" w:rsidRDefault="00D23120" w:rsidP="00290882">
                              <w:pPr>
                                <w:jc w:val="center"/>
                                <w:rPr>
                                  <w:rFonts w:ascii="Arial Narrow" w:hAnsi="Arial Narrow"/>
                                  <w:lang w:val="en-US"/>
                                </w:rPr>
                              </w:pPr>
                              <w:r>
                                <w:rPr>
                                  <w:rFonts w:ascii="Arial Narrow" w:hAnsi="Arial Narrow"/>
                                  <w:lang w:val="en-US"/>
                                </w:rPr>
                                <w:t>OLE DB</w:t>
                              </w:r>
                            </w:p>
                          </w:txbxContent>
                        </wps:txbx>
                        <wps:bodyPr rot="0" vert="horz" wrap="square" lIns="91440" tIns="45720" rIns="91440" bIns="45720" anchor="t" anchorCtr="0" upright="1">
                          <a:noAutofit/>
                        </wps:bodyPr>
                      </wps:wsp>
                      <wps:wsp>
                        <wps:cNvPr id="389" name="Text Box 152"/>
                        <wps:cNvSpPr txBox="1">
                          <a:spLocks noChangeArrowheads="1"/>
                        </wps:cNvSpPr>
                        <wps:spPr bwMode="auto">
                          <a:xfrm>
                            <a:off x="6002" y="7865"/>
                            <a:ext cx="1496"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3120" w:rsidRDefault="00D23120" w:rsidP="00290882">
                              <w:pPr>
                                <w:jc w:val="center"/>
                                <w:rPr>
                                  <w:rFonts w:ascii="Arial Narrow" w:hAnsi="Arial Narrow"/>
                                  <w:lang w:val="en-US"/>
                                </w:rPr>
                              </w:pPr>
                              <w:smartTag w:uri="urn:schemas-microsoft-com:office:smarttags" w:element="place">
                                <w:smartTag w:uri="urn:schemas-microsoft-com:office:smarttags" w:element="City">
                                  <w:r>
                                    <w:rPr>
                                      <w:rFonts w:ascii="Arial Narrow" w:hAnsi="Arial Narrow"/>
                                      <w:lang w:val="en-US"/>
                                    </w:rPr>
                                    <w:t>ADO</w:t>
                                  </w:r>
                                </w:smartTag>
                              </w:smartTag>
                            </w:p>
                          </w:txbxContent>
                        </wps:txbx>
                        <wps:bodyPr rot="0" vert="horz" wrap="square" lIns="91440" tIns="45720" rIns="91440" bIns="45720" anchor="t" anchorCtr="0" upright="1">
                          <a:noAutofit/>
                        </wps:bodyPr>
                      </wps:wsp>
                      <wps:wsp>
                        <wps:cNvPr id="390" name="Line 153"/>
                        <wps:cNvCnPr>
                          <a:cxnSpLocks noChangeShapeType="1"/>
                        </wps:cNvCnPr>
                        <wps:spPr bwMode="auto">
                          <a:xfrm flipH="1" flipV="1">
                            <a:off x="7311" y="6976"/>
                            <a:ext cx="1122" cy="203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1" name="Line 154"/>
                        <wps:cNvCnPr>
                          <a:cxnSpLocks noChangeShapeType="1"/>
                        </wps:cNvCnPr>
                        <wps:spPr bwMode="auto">
                          <a:xfrm flipV="1">
                            <a:off x="9368" y="6976"/>
                            <a:ext cx="0" cy="1397"/>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92" name="Line 155"/>
                        <wps:cNvCnPr>
                          <a:cxnSpLocks noChangeShapeType="1"/>
                        </wps:cNvCnPr>
                        <wps:spPr bwMode="auto">
                          <a:xfrm flipV="1">
                            <a:off x="3010" y="6976"/>
                            <a:ext cx="0" cy="2159"/>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393" name="Line 156"/>
                        <wps:cNvCnPr>
                          <a:cxnSpLocks noChangeShapeType="1"/>
                        </wps:cNvCnPr>
                        <wps:spPr bwMode="auto">
                          <a:xfrm flipV="1">
                            <a:off x="1701" y="2912"/>
                            <a:ext cx="0" cy="6223"/>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4" name="Line 157"/>
                        <wps:cNvCnPr>
                          <a:cxnSpLocks noChangeShapeType="1"/>
                        </wps:cNvCnPr>
                        <wps:spPr bwMode="auto">
                          <a:xfrm flipV="1">
                            <a:off x="4319" y="2912"/>
                            <a:ext cx="0" cy="355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5" name="Line 158"/>
                        <wps:cNvCnPr>
                          <a:cxnSpLocks noChangeShapeType="1"/>
                        </wps:cNvCnPr>
                        <wps:spPr bwMode="auto">
                          <a:xfrm flipV="1">
                            <a:off x="5067" y="2912"/>
                            <a:ext cx="0" cy="177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6" name="Line 159"/>
                        <wps:cNvCnPr>
                          <a:cxnSpLocks noChangeShapeType="1"/>
                        </wps:cNvCnPr>
                        <wps:spPr bwMode="auto">
                          <a:xfrm>
                            <a:off x="8994" y="1007"/>
                            <a:ext cx="0" cy="38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7" name="Line 160"/>
                        <wps:cNvCnPr>
                          <a:cxnSpLocks noChangeShapeType="1"/>
                        </wps:cNvCnPr>
                        <wps:spPr bwMode="auto">
                          <a:xfrm>
                            <a:off x="9929" y="1007"/>
                            <a:ext cx="0" cy="889"/>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8" name="Line 161"/>
                        <wps:cNvCnPr>
                          <a:cxnSpLocks noChangeShapeType="1"/>
                        </wps:cNvCnPr>
                        <wps:spPr bwMode="auto">
                          <a:xfrm flipV="1">
                            <a:off x="6563" y="1896"/>
                            <a:ext cx="187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9" name="Line 162"/>
                        <wps:cNvCnPr>
                          <a:cxnSpLocks noChangeShapeType="1"/>
                        </wps:cNvCnPr>
                        <wps:spPr bwMode="auto">
                          <a:xfrm>
                            <a:off x="6563" y="1896"/>
                            <a:ext cx="0" cy="228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0" name="Line 163"/>
                        <wps:cNvCnPr>
                          <a:cxnSpLocks noChangeShapeType="1"/>
                        </wps:cNvCnPr>
                        <wps:spPr bwMode="auto">
                          <a:xfrm flipH="1">
                            <a:off x="6002" y="2277"/>
                            <a:ext cx="374"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1" name="Line 164"/>
                        <wps:cNvCnPr>
                          <a:cxnSpLocks noChangeShapeType="1"/>
                        </wps:cNvCnPr>
                        <wps:spPr bwMode="auto">
                          <a:xfrm flipH="1">
                            <a:off x="7498" y="6468"/>
                            <a:ext cx="56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2" name="Line 165"/>
                        <wps:cNvCnPr>
                          <a:cxnSpLocks noChangeShapeType="1"/>
                        </wps:cNvCnPr>
                        <wps:spPr bwMode="auto">
                          <a:xfrm flipH="1">
                            <a:off x="7498" y="4690"/>
                            <a:ext cx="56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3" name="Line 166"/>
                        <wps:cNvCnPr>
                          <a:cxnSpLocks noChangeShapeType="1"/>
                        </wps:cNvCnPr>
                        <wps:spPr bwMode="auto">
                          <a:xfrm>
                            <a:off x="8059" y="2277"/>
                            <a:ext cx="0" cy="419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4" name="Arc 167"/>
                        <wps:cNvSpPr>
                          <a:spLocks/>
                        </wps:cNvSpPr>
                        <wps:spPr bwMode="auto">
                          <a:xfrm>
                            <a:off x="6376" y="2136"/>
                            <a:ext cx="358" cy="166"/>
                          </a:xfrm>
                          <a:custGeom>
                            <a:avLst/>
                            <a:gdLst>
                              <a:gd name="G0" fmla="+- 21330 0 0"/>
                              <a:gd name="G1" fmla="+- 21600 0 0"/>
                              <a:gd name="G2" fmla="+- 21600 0 0"/>
                              <a:gd name="T0" fmla="*/ 0 w 42733"/>
                              <a:gd name="T1" fmla="*/ 18197 h 21600"/>
                              <a:gd name="T2" fmla="*/ 42733 w 42733"/>
                              <a:gd name="T3" fmla="*/ 18688 h 21600"/>
                              <a:gd name="T4" fmla="*/ 21330 w 42733"/>
                              <a:gd name="T5" fmla="*/ 21600 h 21600"/>
                            </a:gdLst>
                            <a:ahLst/>
                            <a:cxnLst>
                              <a:cxn ang="0">
                                <a:pos x="T0" y="T1"/>
                              </a:cxn>
                              <a:cxn ang="0">
                                <a:pos x="T2" y="T3"/>
                              </a:cxn>
                              <a:cxn ang="0">
                                <a:pos x="T4" y="T5"/>
                              </a:cxn>
                            </a:cxnLst>
                            <a:rect l="0" t="0" r="r" b="b"/>
                            <a:pathLst>
                              <a:path w="42733" h="21600" fill="none" extrusionOk="0">
                                <a:moveTo>
                                  <a:pt x="-1" y="18196"/>
                                </a:moveTo>
                                <a:cubicBezTo>
                                  <a:pt x="1672" y="7713"/>
                                  <a:pt x="10714" y="0"/>
                                  <a:pt x="21330" y="0"/>
                                </a:cubicBezTo>
                                <a:cubicBezTo>
                                  <a:pt x="32134" y="0"/>
                                  <a:pt x="41276" y="7982"/>
                                  <a:pt x="42732" y="18688"/>
                                </a:cubicBezTo>
                              </a:path>
                              <a:path w="42733" h="21600" stroke="0" extrusionOk="0">
                                <a:moveTo>
                                  <a:pt x="-1" y="18196"/>
                                </a:moveTo>
                                <a:cubicBezTo>
                                  <a:pt x="1672" y="7713"/>
                                  <a:pt x="10714" y="0"/>
                                  <a:pt x="21330" y="0"/>
                                </a:cubicBezTo>
                                <a:cubicBezTo>
                                  <a:pt x="32134" y="0"/>
                                  <a:pt x="41276" y="7982"/>
                                  <a:pt x="42732" y="18688"/>
                                </a:cubicBezTo>
                                <a:lnTo>
                                  <a:pt x="2133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5" name="Line 168"/>
                        <wps:cNvCnPr>
                          <a:cxnSpLocks noChangeShapeType="1"/>
                        </wps:cNvCnPr>
                        <wps:spPr bwMode="auto">
                          <a:xfrm>
                            <a:off x="6750" y="2277"/>
                            <a:ext cx="130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6" name="Line 169"/>
                        <wps:cNvCnPr>
                          <a:cxnSpLocks noChangeShapeType="1"/>
                        </wps:cNvCnPr>
                        <wps:spPr bwMode="auto">
                          <a:xfrm>
                            <a:off x="5067" y="4690"/>
                            <a:ext cx="561"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7" name="Line 170"/>
                        <wps:cNvCnPr>
                          <a:cxnSpLocks noChangeShapeType="1"/>
                        </wps:cNvCnPr>
                        <wps:spPr bwMode="auto">
                          <a:xfrm>
                            <a:off x="4319" y="6468"/>
                            <a:ext cx="1309"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8" name="Line 171"/>
                        <wps:cNvCnPr>
                          <a:cxnSpLocks noChangeShapeType="1"/>
                        </wps:cNvCnPr>
                        <wps:spPr bwMode="auto">
                          <a:xfrm>
                            <a:off x="8994" y="1007"/>
                            <a:ext cx="9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09" name="Text Box 172"/>
                        <wps:cNvSpPr txBox="1">
                          <a:spLocks noChangeArrowheads="1"/>
                        </wps:cNvSpPr>
                        <wps:spPr bwMode="auto">
                          <a:xfrm>
                            <a:off x="8059" y="2404"/>
                            <a:ext cx="187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3120" w:rsidRDefault="00D23120" w:rsidP="00290882">
                              <w:pPr>
                                <w:jc w:val="center"/>
                                <w:rPr>
                                  <w:rFonts w:ascii="Arial Narrow" w:hAnsi="Arial Narrow"/>
                                </w:rPr>
                              </w:pPr>
                              <w:r>
                                <w:rPr>
                                  <w:rFonts w:ascii="Arial Narrow" w:hAnsi="Arial Narrow"/>
                                </w:rPr>
                                <w:t>Буфер в пам</w:t>
                              </w:r>
                              <w:r>
                                <w:rPr>
                                  <w:rFonts w:ascii="Arial Narrow" w:hAnsi="Arial Narrow"/>
                                  <w:lang w:val="en-US"/>
                                </w:rPr>
                                <w:t>’</w:t>
                              </w:r>
                              <w:r>
                                <w:rPr>
                                  <w:rFonts w:ascii="Arial Narrow" w:hAnsi="Arial Narrow"/>
                                </w:rPr>
                                <w:t>яті</w:t>
                              </w:r>
                            </w:p>
                          </w:txbxContent>
                        </wps:txbx>
                        <wps:bodyPr rot="0" vert="horz" wrap="square" lIns="91440" tIns="45720" rIns="91440" bIns="45720" anchor="t" anchorCtr="0" upright="1">
                          <a:noAutofit/>
                        </wps:bodyPr>
                      </wps:wsp>
                      <wps:wsp>
                        <wps:cNvPr id="410" name="Text Box 173"/>
                        <wps:cNvSpPr txBox="1">
                          <a:spLocks noChangeArrowheads="1"/>
                        </wps:cNvSpPr>
                        <wps:spPr bwMode="auto">
                          <a:xfrm>
                            <a:off x="8994" y="2912"/>
                            <a:ext cx="187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3120" w:rsidRDefault="00D23120" w:rsidP="00290882">
                              <w:pPr>
                                <w:jc w:val="center"/>
                                <w:rPr>
                                  <w:rFonts w:ascii="Arial Narrow" w:hAnsi="Arial Narrow"/>
                                </w:rPr>
                              </w:pPr>
                              <w:r>
                                <w:rPr>
                                  <w:rFonts w:ascii="Arial Narrow" w:hAnsi="Arial Narrow"/>
                                </w:rPr>
                                <w:t xml:space="preserve">Файловий буфер </w:t>
                              </w:r>
                            </w:p>
                          </w:txbxContent>
                        </wps:txbx>
                        <wps:bodyPr rot="0" vert="horz" wrap="square" lIns="91440" tIns="45720" rIns="91440" bIns="45720" anchor="t" anchorCtr="0" upright="1">
                          <a:noAutofit/>
                        </wps:bodyPr>
                      </wps:wsp>
                      <wps:wsp>
                        <wps:cNvPr id="411" name="Text Box 174"/>
                        <wps:cNvSpPr txBox="1">
                          <a:spLocks noChangeArrowheads="1"/>
                        </wps:cNvSpPr>
                        <wps:spPr bwMode="auto">
                          <a:xfrm>
                            <a:off x="8433" y="3547"/>
                            <a:ext cx="1870"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3120" w:rsidRDefault="00D23120" w:rsidP="00290882">
                              <w:pPr>
                                <w:jc w:val="center"/>
                                <w:rPr>
                                  <w:rFonts w:ascii="Arial Narrow" w:hAnsi="Arial Narrow"/>
                                  <w:lang w:val="en-US"/>
                                </w:rPr>
                              </w:pPr>
                              <w:r>
                                <w:rPr>
                                  <w:rFonts w:ascii="Arial Narrow" w:hAnsi="Arial Narrow"/>
                                </w:rPr>
                                <w:t xml:space="preserve">Сервери </w:t>
                              </w:r>
                              <w:r>
                                <w:rPr>
                                  <w:rFonts w:ascii="Arial Narrow" w:hAnsi="Arial Narrow"/>
                                  <w:lang w:val="en-US"/>
                                </w:rPr>
                                <w:t>OPC</w:t>
                              </w:r>
                            </w:p>
                          </w:txbxContent>
                        </wps:txbx>
                        <wps:bodyPr rot="0" vert="horz" wrap="square" lIns="91440" tIns="45720" rIns="91440" bIns="45720" anchor="t" anchorCtr="0" upright="1">
                          <a:noAutofit/>
                        </wps:bodyPr>
                      </wps:wsp>
                      <wps:wsp>
                        <wps:cNvPr id="412" name="Oval 175"/>
                        <wps:cNvSpPr>
                          <a:spLocks noChangeArrowheads="1"/>
                        </wps:cNvSpPr>
                        <wps:spPr bwMode="auto">
                          <a:xfrm>
                            <a:off x="7970" y="4588"/>
                            <a:ext cx="187" cy="187"/>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13" name="Oval 176"/>
                        <wps:cNvSpPr>
                          <a:spLocks noChangeArrowheads="1"/>
                        </wps:cNvSpPr>
                        <wps:spPr bwMode="auto">
                          <a:xfrm>
                            <a:off x="5254" y="4591"/>
                            <a:ext cx="187" cy="187"/>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14" name="Oval 177"/>
                        <wps:cNvSpPr>
                          <a:spLocks noChangeArrowheads="1"/>
                        </wps:cNvSpPr>
                        <wps:spPr bwMode="auto">
                          <a:xfrm>
                            <a:off x="5254" y="6370"/>
                            <a:ext cx="187" cy="187"/>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415" name="Text Box 178"/>
                        <wps:cNvSpPr txBox="1">
                          <a:spLocks noChangeArrowheads="1"/>
                        </wps:cNvSpPr>
                        <wps:spPr bwMode="auto">
                          <a:xfrm>
                            <a:off x="4436" y="6030"/>
                            <a:ext cx="1496" cy="3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23120" w:rsidRDefault="00D23120" w:rsidP="00290882">
                              <w:pPr>
                                <w:jc w:val="center"/>
                                <w:rPr>
                                  <w:rFonts w:ascii="Arial Narrow" w:hAnsi="Arial Narrow"/>
                                  <w:lang w:val="en-US"/>
                                </w:rPr>
                              </w:pPr>
                              <w:r>
                                <w:rPr>
                                  <w:rFonts w:ascii="Arial Narrow" w:hAnsi="Arial Narrow"/>
                                  <w:lang w:val="en-US"/>
                                </w:rPr>
                                <w:t>OPC HDA</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336" o:spid="_x0000_s1026" style="position:absolute;left:0;text-align:left;margin-left:-.3pt;margin-top:11.1pt;width:495.55pt;height:641.35pt;z-index:251692032" coordorigin="953,1007" coordsize="9911,128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">
                <v:line id="Line 100" o:spid="_x0000_s1027" style="position:absolute;flip:x;visibility:visible;mso-wrap-style:square" from="8059,4690" to="8433,46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y9iccAAADcAAAADwAAAGRycy9kb3ducmV2LnhtbESPQUvDQBSE70L/w/IKXqTdaKTW2G0p&#10;guAhF1tJ6e2ZfWZDsm/j7trGf+8KBY/DzHzDrDaj7cWJfGgdK7idZyCIa6dbbhS8719mSxAhImvs&#10;HZOCHwqwWU+uVlhod+Y3Ou1iIxKEQ4EKTIxDIWWoDVkMczcQJ+/TeYsxSd9I7fGc4LaXd1m2kBZb&#10;TgsGB3o2VHe7b6tALsubL7/9uO+q7nB4NFVdDcdSqevpuH0CEWmM/+FL+1UryPMH+DuTjoBc/w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jnL2JxwAAANwAAAAPAAAAAAAA&#10;AAAAAAAAAKECAABkcnMvZG93bnJldi54bWxQSwUGAAAAAAQABAD5AAAAlQMAAAAA&#10;"/>
                <v:rect id="Rectangle 101" o:spid="_x0000_s1028" style="position:absolute;left:953;top:11421;width:7106;height:241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dZVr8A&#10;AADcAAAADwAAAGRycy9kb3ducmV2LnhtbERPy4rCMBTdC/MP4Q6409SKMnRMiwqCK/H1AZfmmnam&#10;uSlNrPXvzUJweTjvVTHYRvTU+dqxgtk0AUFcOl2zUXC97CY/IHxA1tg4JgVP8lDkX6MVZto9+ET9&#10;ORgRQ9hnqKAKoc2k9GVFFv3UtcSRu7nOYoiwM1J3+IjhtpFpkiylxZpjQ4UtbSsq/893q2BI/y4t&#10;brRdhEO/uaXG7K7Po1Lj72H9CyLQED7it3uvFczncW08E4+AzF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J1lWvwAAANwAAAAPAAAAAAAAAAAAAAAAAJgCAABkcnMvZG93bnJl&#10;di54bWxQSwUGAAAAAAQABAD1AAAAhAMAAAAA&#10;">
                  <v:stroke dashstyle="longDashDotDot"/>
                </v:rect>
                <v:rect id="Rectangle 102" o:spid="_x0000_s1029" style="position:absolute;left:1140;top:1515;width:4862;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1yU8MA&#10;AADcAAAADwAAAGRycy9kb3ducmV2LnhtbESPQYvCMBSE74L/ITzBm6ZaEO0aRVxc9Kj14u1t87bt&#10;2ryUJmr11xtB8DjMzDfMfNmaSlypcaVlBaNhBII4s7rkXMEx3QymIJxH1lhZJgV3crBcdDtzTLS9&#10;8Z6uB5+LAGGXoILC+zqR0mUFGXRDWxMH7882Bn2QTS51g7cAN5UcR9FEGiw5LBRY07qg7Hy4GAW/&#10;5fiIj336E5nZJva7Nv2/nL6V6vfa1RcIT63/hN/trVYQxzN4nQlHQC6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D1yU8MAAADcAAAADwAAAAAAAAAAAAAAAACYAgAAZHJzL2Rv&#10;d25yZXYueG1sUEsFBgAAAAAEAAQA9QAAAIgDAAAAAA==&#10;"/>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AutoShape 103" o:spid="_x0000_s1030" type="#_x0000_t22" style="position:absolute;left:9368;top:1769;width:1122;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CmQsIA&#10;AADcAAAADwAAAGRycy9kb3ducmV2LnhtbERPTYvCMBC9C/sfwizsRTR1FZFqLMuiKHiyLgvehmZs&#10;i82kNKmt/npzEDw+3vcq6U0lbtS40rKCyTgCQZxZXXKu4O+0HS1AOI+ssbJMCu7kIFl/DFYYa9vx&#10;kW6pz0UIYRejgsL7OpbSZQUZdGNbEwfuYhuDPsAml7rBLoSbSn5H0VwaLDk0FFjTb0HZNW2Ngvrc&#10;/dMm1fN2Hw21c9vHYbZ7KPX12f8sQXjq/Vv8cu+1gukszA9nwhGQ6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MKZCwgAAANwAAAAPAAAAAAAAAAAAAAAAAJgCAABkcnMvZG93&#10;bnJldi54bWxQSwUGAAAAAAQABAD1AAAAhwMAAAAA&#10;"/>
                <v:rect id="Rectangle 104" o:spid="_x0000_s1031" style="position:absolute;left:5628;top:4182;width:1870;height:10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k0NKMYA&#10;AADcAAAADwAAAGRycy9kb3ducmV2LnhtbESPzWrDMBCE74W8g9hAb42cH0rjRAkhxSU9xvalt421&#10;sd1aK2MpttunrwqFHIeZ+YbZ7kfTiJ46V1tWMJ9FIIgLq2suFeRZ8vQCwnlkjY1lUvBNDva7ycMW&#10;Y20HPlOf+lIECLsYFVTet7GUrqjIoJvZljh4V9sZ9EF2pdQdDgFuGrmIomdpsOawUGFLx4qKr/Rm&#10;FFzqRY4/5+wtMutk6d/H7PP28arU43Q8bEB4Gv09/N8+aQXL1Rz+zoQjIH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Ek0NKMYAAADcAAAADwAAAAAAAAAAAAAAAACYAgAAZHJz&#10;L2Rvd25yZXYueG1sUEsFBgAAAAAEAAQA9QAAAIsDAAAAAA==&#10;"/>
                <v:rect id="Rectangle 105" o:spid="_x0000_s1032" style="position:absolute;left:1514;top:1896;width:1870;height:10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p+TX8UA&#10;AADcAAAADwAAAGRycy9kb3ducmV2LnhtbESPT2vCQBTE70K/w/IKvenGWKSmriKWlPao8eLtNfua&#10;pGbfhuzmT/30bkHocZiZ3zDr7Whq0VPrKssK5rMIBHFudcWFglOWTl9AOI+ssbZMCn7JwXbzMFlj&#10;ou3AB+qPvhABwi5BBaX3TSKly0sy6Ga2IQ7et20N+iDbQuoWhwA3tYyjaCkNVhwWSmxoX1J+OXZG&#10;wVcVn/B6yN4js0oX/nPMfrrzm1JPj+PuFYSn0f+H7+0PrWDxHMPfmXA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n5NfxQAAANwAAAAPAAAAAAAAAAAAAAAAAJgCAABkcnMv&#10;ZG93bnJldi54bWxQSwUGAAAAAAQABAD1AAAAigMAAAAA&#10;"/>
                <v:rect id="Rectangle 106" o:spid="_x0000_s1033" style="position:absolute;left:3758;top:1896;width:1870;height:10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M2xMUA&#10;AADcAAAADwAAAGRycy9kb3ducmV2LnhtbESPT2vCQBTE74V+h+UVems2NSJtdJXSYtFj/lx6e2af&#10;SWz2bciumvrpXUHocZiZ3zCL1Wg6caLBtZYVvEYxCOLK6pZrBWWxfnkD4Tyyxs4yKfgjB6vl48MC&#10;U23PnNEp97UIEHYpKmi871MpXdWQQRfZnjh4ezsY9EEOtdQDngPcdHISxzNpsOWw0GBPnw1Vv/nR&#10;KNi1kxIvWfEdm/d14rdjcTj+fCn1/DR+zEF4Gv1/+N7eaAXJNIHbmXAE5P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0zbExQAAANwAAAAPAAAAAAAAAAAAAAAAAJgCAABkcnMv&#10;ZG93bnJldi54bWxQSwUGAAAAAAQABAD1AAAAigMAAAAA&#10;"/>
                <v:rect id="Rectangle 107" o:spid="_x0000_s1034" style="position:absolute;left:5628;top:5960;width:1870;height:10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qusMUA&#10;AADcAAAADwAAAGRycy9kb3ducmV2LnhtbESPT2vCQBTE74LfYXlCb2bjH4pNs4q0pNijxou31+xr&#10;Es2+DdnVxH76bqHgcZiZ3zDpZjCNuFHnassKZlEMgriwuuZSwTHPpisQziNrbCyTgjs52KzHoxQT&#10;bXve0+3gSxEg7BJUUHnfJlK6oiKDLrItcfC+bWfQB9mVUnfYB7hp5DyOn6XBmsNChS29VVRcDlej&#10;4KueH/Fnn3/E5iVb+M8hP19P70o9TYbtKwhPg3+E/9s7rWCxXMLfmXAE5PoX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Oq6wxQAAANwAAAAPAAAAAAAAAAAAAAAAAJgCAABkcnMv&#10;ZG93bnJldi54bWxQSwUGAAAAAAQABAD1AAAAigMAAAAA&#10;"/>
                <v:rect id="Rectangle 108" o:spid="_x0000_s1035" style="position:absolute;left:2075;top:5960;width:1870;height:10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YLK8QA&#10;AADcAAAADwAAAGRycy9kb3ducmV2LnhtbESPT4vCMBTE74LfITzBm6b+ZbcaRXZR9Kj1sre3zbOt&#10;Ni+liVr99JsFweMwM79h5svGlOJGtSssKxj0IxDEqdUFZwqOybr3AcJ5ZI2lZVLwIAfLRbs1x1jb&#10;O+/pdvCZCBB2MSrIva9iKV2ak0HXtxVx8E62NuiDrDOpa7wHuCnlMIqm0mDBYSHHir5ySi+Hq1Hw&#10;WwyP+Nwnm8h8rkd+1yTn68+3Ut1Os5qB8NT4d/jV3moFo/EE/s+EIy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12CyvEAAAA3AAAAA8AAAAAAAAAAAAAAAAAmAIAAGRycy9k&#10;b3ducmV2LnhtbFBLBQYAAAAABAAEAPUAAACJAwAAAAA=&#10;"/>
                <v:rect id="Rectangle 109" o:spid="_x0000_s1036" style="position:absolute;left:8433;top:5960;width:1870;height:10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aSVXMQA&#10;AADcAAAADwAAAGRycy9kb3ducmV2LnhtbESPT4vCMBTE74LfITzBm6b+QdyuUURR3KO2F29vm7dt&#10;tXkpTdTqp98sLHgcZuY3zGLVmkrcqXGlZQWjYQSCOLO65FxBmuwGcxDOI2usLJOCJzlYLbudBcba&#10;PvhI95PPRYCwi1FB4X0dS+myggy6oa2Jg/djG4M+yCaXusFHgJtKjqNoJg2WHBYKrGlTUHY93YyC&#10;73Kc4uuY7CPzsZv4rza53M5bpfq9dv0JwlPr3+H/9kErmExn8HcmHAG5/A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2klVzEAAAA3AAAAA8AAAAAAAAAAAAAAAAAmAIAAGRycy9k&#10;b3ducmV2LnhtbFBLBQYAAAAABAAEAPUAAACJAwAAAAA=&#10;"/>
                <v:shape id="AutoShape 110" o:spid="_x0000_s1037" type="#_x0000_t22" style="position:absolute;left:8433;top:8246;width:1870;height:16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k+NsUA&#10;AADcAAAADwAAAGRycy9kb3ducmV2LnhtbESPT4vCMBTE74LfITxhL7Km/kGXahQRRWFPVlnY26N5&#10;tsXmpTTRdv30RljwOMzMb5jFqjWluFPtCssKhoMIBHFqdcGZgvNp9/kFwnlkjaVlUvBHDlbLbmeB&#10;sbYNH+me+EwECLsYFeTeV7GULs3JoBvYijh4F1sb9EHWmdQ1NgFuSjmKoqk0WHBYyLGiTU7pNbkZ&#10;BdVv80PbRE9vh6ivnds9vif7h1IfvXY9B+Gp9e/wf/ugFYwnM3idCUdAL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2T42xQAAANwAAAAPAAAAAAAAAAAAAAAAAJgCAABkcnMv&#10;ZG93bnJldi54bWxQSwUGAAAAAAQABAD1AAAAigMAAAAA&#10;"/>
                <v:shape id="AutoShape 111" o:spid="_x0000_s1038" type="#_x0000_t22" style="position:absolute;left:6002;top:11675;width:1870;height:16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aqRMIA&#10;AADcAAAADwAAAGRycy9kb3ducmV2LnhtbERPTYvCMBC9C/sfwizsRTR1FZFqLMuiKHiyLgvehmZs&#10;i82kNKmt/npzEDw+3vcq6U0lbtS40rKCyTgCQZxZXXKu4O+0HS1AOI+ssbJMCu7kIFl/DFYYa9vx&#10;kW6pz0UIYRejgsL7OpbSZQUZdGNbEwfuYhuDPsAml7rBLoSbSn5H0VwaLDk0FFjTb0HZNW2Ngvrc&#10;/dMm1fN2Hw21c9vHYbZ7KPX12f8sQXjq/Vv8cu+1guksrA1nwhGQ6y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RqpEwgAAANwAAAAPAAAAAAAAAAAAAAAAAJgCAABkcnMvZG93&#10;bnJldi54bWxQSwUGAAAAAAQABAD1AAAAhwMAAAAA&#10;"/>
                <v:shape id="AutoShape 112" o:spid="_x0000_s1039" type="#_x0000_t22" style="position:absolute;left:3571;top:11675;width:1870;height:16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goP38UA&#10;AADcAAAADwAAAGRycy9kb3ducmV2LnhtbESPT4vCMBTE74LfITxhL7Km/kHcahQRRWFPVlnY26N5&#10;tsXmpTTRdv30RljwOMzMb5jFqjWluFPtCssKhoMIBHFqdcGZgvNp9zkD4TyyxtIyKfgjB6tlt7PA&#10;WNuGj3RPfCYChF2MCnLvq1hKl+Zk0A1sRRy8i60N+iDrTOoamwA3pRxF0VQaLDgs5FjRJqf0mtyM&#10;guq3+aFtoqe3Q9TXzu0e35P9Q6mPXrueg/DU+nf4v33QCsaTL3idCUdAL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6Cg/fxQAAANwAAAAPAAAAAAAAAAAAAAAAAJgCAABkcnMv&#10;ZG93bnJldi54bWxQSwUGAAAAAAQABAD1AAAAigMAAAAA&#10;"/>
                <v:shape id="AutoShape 113" o:spid="_x0000_s1040" type="#_x0000_t22" style="position:absolute;left:1140;top:11675;width:1870;height:163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kwn8MA&#10;AADcAAAADwAAAGRycy9kb3ducmV2LnhtbERPTWvCQBC9F/wPywheitnUtiIxm1BKRaEnUxG8Ddkx&#10;CWZnQ3Y10V/fPRR6fLzvNB9NK27Uu8aygpcoBkFcWt1wpeDws5mvQDiPrLG1TAru5CDPJk8pJtoO&#10;vKdb4SsRQtglqKD2vkukdGVNBl1kO+LAnW1v0AfYV1L3OIRw08pFHC+lwYZDQ40dfdZUXoqrUdCd&#10;hiN9FXp53cXP2rnN4/tt+1BqNh0/1iA8jf5f/OfeaQWv72F+OBOOgMx+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ukwn8MAAADcAAAADwAAAAAAAAAAAAAAAACYAgAAZHJzL2Rv&#10;d25yZXYueG1sUEsFBgAAAAAEAAQA9QAAAIgDAAAAAA==&#10;"/>
                <v:shapetype id="_x0000_t202" coordsize="21600,21600" o:spt="202" path="m,l,21600r21600,l21600,xe">
                  <v:stroke joinstyle="miter"/>
                  <v:path gradientshapeok="t" o:connecttype="rect"/>
                </v:shapetype>
                <v:shape id="Text Box 114" o:spid="_x0000_s1041" type="#_x0000_t202" style="position:absolute;left:1140;top:13326;width:2618;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Wv7h8QA&#10;AADcAAAADwAAAGRycy9kb3ducmV2LnhtbESPQWvCQBSE74L/YXmCt7qr1WJjNiKWQk+W2lrw9sg+&#10;k2D2bciuJv57t1DwOMzMN0y67m0trtT6yrGG6USBIM6dqbjQ8PP9/rQE4QOywdoxabiRh3U2HKSY&#10;GNfxF133oRARwj5BDWUITSKlz0uy6CeuIY7eybUWQ5RtIU2LXYTbWs6UepEWK44LJTa0LSk/7y9W&#10;w2F3Ov7O1WfxZhdN53ol2b5KrcejfrMCEagPj/B/+8NoeF5M4e9MPAIyu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1r+4fEAAAA3AAAAA8AAAAAAAAAAAAAAAAAmAIAAGRycy9k&#10;b3ducmV2LnhtbFBLBQYAAAAABAAEAPUAAACJAwAAAAA=&#10;" filled="f" stroked="f">
                  <v:textbox>
                    <w:txbxContent>
                      <w:p w:rsidR="00D23120" w:rsidRDefault="00D23120" w:rsidP="00290882">
                        <w:pPr>
                          <w:rPr>
                            <w:rFonts w:ascii="Arial Narrow" w:hAnsi="Arial Narrow"/>
                            <w:lang w:val="en-US"/>
                          </w:rPr>
                        </w:pPr>
                        <w:r>
                          <w:rPr>
                            <w:rFonts w:ascii="Arial Narrow" w:hAnsi="Arial Narrow"/>
                          </w:rPr>
                          <w:t xml:space="preserve">База даних </w:t>
                        </w:r>
                        <w:r>
                          <w:rPr>
                            <w:rFonts w:ascii="Arial Narrow" w:hAnsi="Arial Narrow"/>
                            <w:lang w:val="en-US"/>
                          </w:rPr>
                          <w:t>MS Access</w:t>
                        </w:r>
                      </w:p>
                    </w:txbxContent>
                  </v:textbox>
                </v:shape>
                <v:shape id="Text Box 115" o:spid="_x0000_s1042" type="#_x0000_t202" style="position:absolute;left:3758;top:13326;width:2618;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ll8MMA&#10;AADcAAAADwAAAGRycy9kb3ducmV2LnhtbESPQWsCMRSE74L/ITzBmyZaLXY1ilgKPSm1teDtsXnu&#10;Lm5elk10139vBMHjMDPfMItVa0txpdoXjjWMhgoEcepMwZmGv9+vwQyED8gGS8ek4UYeVstuZ4GJ&#10;cQ3/0HUfMhEh7BPUkIdQJVL6NCeLfugq4uidXG0xRFln0tTYRLgt5Vipd2mx4LiQY0WbnNLz/mI1&#10;HLan4/9E7bJPO60a1yrJ9kNq3e+16zmIQG14hZ/tb6PhbTqGx5l4BO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bll8MMAAADcAAAADwAAAAAAAAAAAAAAAACYAgAAZHJzL2Rv&#10;d25yZXYueG1sUEsFBgAAAAAEAAQA9QAAAIgDAAAAAA==&#10;" filled="f" stroked="f">
                  <v:textbox>
                    <w:txbxContent>
                      <w:p w:rsidR="00D23120" w:rsidRDefault="00D23120" w:rsidP="00290882">
                        <w:pPr>
                          <w:rPr>
                            <w:rFonts w:ascii="Arial Narrow" w:hAnsi="Arial Narrow"/>
                            <w:lang w:val="en-US"/>
                          </w:rPr>
                        </w:pPr>
                        <w:r>
                          <w:rPr>
                            <w:rFonts w:ascii="Arial Narrow" w:hAnsi="Arial Narrow"/>
                          </w:rPr>
                          <w:t xml:space="preserve">База даних </w:t>
                        </w:r>
                        <w:r>
                          <w:rPr>
                            <w:rFonts w:ascii="Arial Narrow" w:hAnsi="Arial Narrow"/>
                            <w:lang w:val="en-US"/>
                          </w:rPr>
                          <w:t>MSDE</w:t>
                        </w:r>
                      </w:p>
                    </w:txbxContent>
                  </v:textbox>
                </v:shape>
                <v:shape id="Text Box 116" o:spid="_x0000_s1043" type="#_x0000_t202" style="position:absolute;left:5815;top:13326;width:2431;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XAa8UA&#10;AADcAAAADwAAAGRycy9kb3ducmV2LnhtbESPzWrDMBCE74G8g9hAb43U/JG6lkNIKPSUErcp9LZY&#10;G9vUWhlLjZ23jwqFHIeZ+YZJN4NtxIU6XzvW8DRVIIgLZ2ouNXx+vD6uQfiAbLBxTBqu5GGTjUcp&#10;Jsb1fKRLHkoRIewT1FCF0CZS+qIii37qWuLonV1nMUTZldJ02Ee4beRMqZW0WHNcqLClXUXFT/5r&#10;NZwO5++vhXov93bZ9m5Qku2z1PphMmxfQAQawj38334zGubLOfydiUdAZ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9cBrxQAAANwAAAAPAAAAAAAAAAAAAAAAAJgCAABkcnMv&#10;ZG93bnJldi54bWxQSwUGAAAAAAQABAD1AAAAigMAAAAA&#10;" filled="f" stroked="f">
                  <v:textbox>
                    <w:txbxContent>
                      <w:p w:rsidR="00D23120" w:rsidRDefault="00D23120" w:rsidP="00290882">
                        <w:pPr>
                          <w:rPr>
                            <w:rFonts w:ascii="Arial Narrow" w:hAnsi="Arial Narrow"/>
                            <w:lang w:val="en-US"/>
                          </w:rPr>
                        </w:pPr>
                        <w:r>
                          <w:rPr>
                            <w:rFonts w:ascii="Arial Narrow" w:hAnsi="Arial Narrow"/>
                          </w:rPr>
                          <w:t xml:space="preserve">База даних </w:t>
                        </w:r>
                        <w:r>
                          <w:rPr>
                            <w:rFonts w:ascii="Arial Narrow" w:hAnsi="Arial Narrow"/>
                            <w:lang w:val="en-US"/>
                          </w:rPr>
                          <w:t>MS SQL Server</w:t>
                        </w:r>
                      </w:p>
                    </w:txbxContent>
                  </v:textbox>
                </v:shape>
                <v:rect id="Rectangle 117" o:spid="_x0000_s1044" style="position:absolute;left:953;top:9389;width:7106;height:19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288IA&#10;AADcAAAADwAAAGRycy9kb3ducmV2LnhtbESP0YrCMBRE3xf8h3AF39bUqstSjaKC4JO46gdcmmta&#10;bW5KE2v9eyMI+zjMzBlmvuxsJVpqfOlYwWiYgCDOnS7ZKDiftt+/IHxA1lg5JgVP8rBc9L7mmGn3&#10;4D9qj8GICGGfoYIihDqT0ucFWfRDVxNH7+IaiyHKxkjd4CPCbSXTJPmRFkuOCwXWtCkovx3vVkGX&#10;Xk81rrWdhn27vqTGbM/Pg1KDfreagQjUhf/wp73TCsbTCbzPxCMgFy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9tbbzwgAAANwAAAAPAAAAAAAAAAAAAAAAAJgCAABkcnMvZG93&#10;bnJldi54bWxQSwUGAAAAAAQABAD1AAAAhwMAAAAA&#10;">
                  <v:stroke dashstyle="longDashDotDot"/>
                </v:rect>
                <v:roundrect id="AutoShape 118" o:spid="_x0000_s1045" style="position:absolute;left:1140;top:9897;width:1870;height:114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nDWacQA&#10;AADcAAAADwAAAGRycy9kb3ducmV2LnhtbESPQWvCQBSE7wX/w/IEb3XXSoqmriIFpbfS6MHja/Y1&#10;Cc2+jbubmPbXdwuFHoeZ+YbZ7EbbioF8aBxrWMwVCOLSmYYrDefT4X4FIkRkg61j0vBFAXbbyd0G&#10;c+Nu/EZDESuRIBxy1FDH2OVShrImi2HuOuLkfThvMSbpK2k83hLctvJBqUdpseG0UGNHzzWVn0Vv&#10;NZRG9cpfhtf1exaL76G/sjxetZ5Nx/0TiEhj/A//tV+MhmWWwe+ZdAT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Jw1mnEAAAA3AAAAA8AAAAAAAAAAAAAAAAAmAIAAGRycy9k&#10;b3ducmV2LnhtbFBLBQYAAAAABAAEAPUAAACJAwAAAAA=&#10;"/>
                <v:roundrect id="AutoShape 119" o:spid="_x0000_s1046" style="position:absolute;left:3571;top:9897;width:1870;height:114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qJIHsQA&#10;AADcAAAADwAAAGRycy9kb3ducmV2LnhtbESPQWsCMRSE74X+h/AK3mrSitKuRhGh4k26eujxdfPc&#10;Xbp5WZPsuvrrTaHQ4zAz3zCL1WAb0ZMPtWMNL2MFgrhwpuZSw/Hw8fwGIkRkg41j0nClAKvl48MC&#10;M+Mu/El9HkuRIBwy1FDF2GZShqIii2HsWuLknZy3GJP0pTQeLwluG/mq1ExarDktVNjSpqLiJ++s&#10;hsKoTvmvfv/+PY35re/OLLdnrUdPw3oOItIQ/8N/7Z3RMJnO4PdMOgJye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KiSB7EAAAA3AAAAA8AAAAAAAAAAAAAAAAAmAIAAGRycy9k&#10;b3ducmV2LnhtbFBLBQYAAAAABAAEAPUAAACJAwAAAAA=&#10;"/>
                <v:roundrect id="AutoShape 120" o:spid="_x0000_s1047" style="position:absolute;left:6002;top:9897;width:1870;height:114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7thcUA&#10;AADcAAAADwAAAGRycy9kb3ducmV2LnhtbESPQWsCMRSE74X+h/AKvdVEi62uRpFCizfptgePz81z&#10;d3HzsibZdeuvN4VCj8PMfMMs14NtRE8+1I41jEcKBHHhTM2lhu+v96cZiBCRDTaOScMPBViv7u+W&#10;mBl34U/q81iKBOGQoYYqxjaTMhQVWQwj1xIn7+i8xZikL6XxeElw28iJUi/SYs1pocKW3ioqTnln&#10;NRRGdcrv+938MI35te/OLD/OWj8+DJsFiEhD/A//tbdGw/P0FX7PpCMgV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t7u2FxQAAANwAAAAPAAAAAAAAAAAAAAAAAJgCAABkcnMv&#10;ZG93bnJldi54bWxQSwUGAAAAAAQABAD1AAAAigMAAAAA&#10;"/>
                <v:shape id="Text Box 121" o:spid="_x0000_s1048" type="#_x0000_t202" style="position:absolute;left:1140;top:10151;width:1870;height: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FSGsAA&#10;AADcAAAADwAAAGRycy9kb3ducmV2LnhtbERPy4rCMBTdC/MP4Q7MThNnVLRjlEERXCk+YXaX5toW&#10;m5vSRFv/3iwEl4fzns5bW4o71b5wrKHfUyCIU2cKzjQcD6vuGIQPyAZLx6ThQR7ms4/OFBPjGt7R&#10;fR8yEUPYJ6ghD6FKpPRpThZ9z1XEkbu42mKIsM6kqbGJ4baU30qNpMWCY0OOFS1ySq/7m9Vw2lz+&#10;zwO1zZZ2WDWuVZLtRGr99dn+/YII1Ia3+OVeGw0/w7g2nolHQM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FFSGsAAAADcAAAADwAAAAAAAAAAAAAAAACYAgAAZHJzL2Rvd25y&#10;ZXYueG1sUEsFBgAAAAAEAAQA9QAAAIUDAAAAAA==&#10;" filled="f" stroked="f">
                  <v:textbox>
                    <w:txbxContent>
                      <w:p w:rsidR="00D23120" w:rsidRDefault="00D23120" w:rsidP="00290882">
                        <w:pPr>
                          <w:jc w:val="center"/>
                          <w:rPr>
                            <w:rFonts w:ascii="Arial Narrow" w:hAnsi="Arial Narrow"/>
                          </w:rPr>
                        </w:pPr>
                        <w:r>
                          <w:rPr>
                            <w:rFonts w:ascii="Arial Narrow" w:hAnsi="Arial Narrow"/>
                          </w:rPr>
                          <w:t>Об</w:t>
                        </w:r>
                        <w:r w:rsidRPr="00A967CA">
                          <w:rPr>
                            <w:rFonts w:ascii="Arial Narrow" w:hAnsi="Arial Narrow"/>
                            <w:lang w:val="ru-RU"/>
                          </w:rPr>
                          <w:t>’</w:t>
                        </w:r>
                        <w:r>
                          <w:rPr>
                            <w:rFonts w:ascii="Arial Narrow" w:hAnsi="Arial Narrow"/>
                          </w:rPr>
                          <w:t>єкт доступу до бази даних 1</w:t>
                        </w:r>
                      </w:p>
                    </w:txbxContent>
                  </v:textbox>
                </v:shape>
                <v:shape id="Text Box 122" o:spid="_x0000_s1049" type="#_x0000_t202" style="position:absolute;left:3571;top:10151;width:1870;height: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33gcQA&#10;AADcAAAADwAAAGRycy9kb3ducmV2LnhtbESPQWvCQBSE74L/YXmCN93VqmjqKmIp9FQxrYXeHtln&#10;Epp9G7Krif++Kwgeh5n5hllvO1uJKzW+dKxhMlYgiDNnSs41fH+9j5YgfEA2WDkmDTfysN30e2tM&#10;jGv5SNc05CJC2CeooQihTqT0WUEW/djVxNE7u8ZiiLLJpWmwjXBbyalSC2mx5LhQYE37grK/9GI1&#10;nD7Pvz8zdcjf7LxuXack25XUejjodq8gAnXhGX60P4yGl/kK7mfiEZC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Md94HEAAAA3AAAAA8AAAAAAAAAAAAAAAAAmAIAAGRycy9k&#10;b3ducmV2LnhtbFBLBQYAAAAABAAEAPUAAACJAwAAAAA=&#10;" filled="f" stroked="f">
                  <v:textbox>
                    <w:txbxContent>
                      <w:p w:rsidR="00D23120" w:rsidRPr="00AB7713" w:rsidRDefault="00D23120" w:rsidP="00290882">
                        <w:pPr>
                          <w:jc w:val="center"/>
                          <w:rPr>
                            <w:rFonts w:ascii="Arial Narrow" w:hAnsi="Arial Narrow"/>
                          </w:rPr>
                        </w:pPr>
                        <w:r>
                          <w:rPr>
                            <w:rFonts w:ascii="Arial Narrow" w:hAnsi="Arial Narrow"/>
                          </w:rPr>
                          <w:t>Об</w:t>
                        </w:r>
                        <w:r w:rsidRPr="00AB7713">
                          <w:rPr>
                            <w:rFonts w:ascii="Arial Narrow" w:hAnsi="Arial Narrow"/>
                          </w:rPr>
                          <w:t>’</w:t>
                        </w:r>
                        <w:r>
                          <w:rPr>
                            <w:rFonts w:ascii="Arial Narrow" w:hAnsi="Arial Narrow"/>
                          </w:rPr>
                          <w:t xml:space="preserve">єкт доступу до бази даних </w:t>
                        </w:r>
                        <w:r>
                          <w:rPr>
                            <w:rFonts w:ascii="Arial Narrow" w:hAnsi="Arial Narrow"/>
                            <w:lang w:val="en-US"/>
                          </w:rPr>
                          <w:t>K</w:t>
                        </w:r>
                      </w:p>
                    </w:txbxContent>
                  </v:textbox>
                </v:shape>
                <v:shape id="Text Box 123" o:spid="_x0000_s1050" type="#_x0000_t202" style="position:absolute;left:6002;top:10151;width:1870;height: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EuUocAA&#10;AADcAAAADwAAAGRycy9kb3ducmV2LnhtbERPy4rCMBTdC/MP4Q7MThNnVLRjlEERXCk+YXaX5toW&#10;m5vSRFv/3iwEl4fzns5bW4o71b5wrKHfUyCIU2cKzjQcD6vuGIQPyAZLx6ThQR7ms4/OFBPjGt7R&#10;fR8yEUPYJ6ghD6FKpPRpThZ9z1XEkbu42mKIsM6kqbGJ4baU30qNpMWCY0OOFS1ySq/7m9Vw2lz+&#10;zwO1zZZ2WDWuVZLtRGr99dn+/YII1Ia3+OVeGw0/ozg/nolHQM6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EuUocAAAADcAAAADwAAAAAAAAAAAAAAAACYAgAAZHJzL2Rvd25y&#10;ZXYueG1sUEsFBgAAAAAEAAQA9QAAAIUDAAAAAA==&#10;" filled="f" stroked="f">
                  <v:textbox>
                    <w:txbxContent>
                      <w:p w:rsidR="00D23120" w:rsidRPr="00AB7713" w:rsidRDefault="00D23120" w:rsidP="00290882">
                        <w:pPr>
                          <w:jc w:val="center"/>
                          <w:rPr>
                            <w:rFonts w:ascii="Arial Narrow" w:hAnsi="Arial Narrow"/>
                          </w:rPr>
                        </w:pPr>
                        <w:r>
                          <w:rPr>
                            <w:rFonts w:ascii="Arial Narrow" w:hAnsi="Arial Narrow"/>
                          </w:rPr>
                          <w:t>Об</w:t>
                        </w:r>
                        <w:r w:rsidRPr="00AB7713">
                          <w:rPr>
                            <w:rFonts w:ascii="Arial Narrow" w:hAnsi="Arial Narrow"/>
                          </w:rPr>
                          <w:t>’</w:t>
                        </w:r>
                        <w:r>
                          <w:rPr>
                            <w:rFonts w:ascii="Arial Narrow" w:hAnsi="Arial Narrow"/>
                          </w:rPr>
                          <w:t>єкт доступу до бази даних M</w:t>
                        </w:r>
                      </w:p>
                    </w:txbxContent>
                  </v:textbox>
                </v:shape>
                <v:shape id="Text Box 124" o:spid="_x0000_s1051" type="#_x0000_t202" style="position:absolute;left:1514;top:9389;width:5797;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wcxOsQA&#10;AADcAAAADwAAAGRycy9kb3ducmV2LnhtbESPQWvCQBSE74L/YXmCN93VWrExGxFLoSdLbS14e2Sf&#10;STD7NmRXE/+9Wyj0OMzMN0y66W0tbtT6yrGG2VSBIM6dqbjQ8P31NlmB8AHZYO2YNNzJwyYbDlJM&#10;jOv4k26HUIgIYZ+ghjKEJpHS5yVZ9FPXEEfv7FqLIcq2kKbFLsJtLedKLaXFiuNCiQ3tSsovh6vV&#10;cNyfTz8L9VG82uemc72SbF+k1uNRv12DCNSH//Bf+91oeFrO4PdMPAIy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MHMTrEAAAA3AAAAA8AAAAAAAAAAAAAAAAAmAIAAGRycy9k&#10;b3ducmV2LnhtbFBLBQYAAAAABAAEAPUAAACJAwAAAAA=&#10;" filled="f" stroked="f">
                  <v:textbox>
                    <w:txbxContent>
                      <w:p w:rsidR="00D23120" w:rsidRDefault="00D23120" w:rsidP="00290882">
                        <w:pPr>
                          <w:jc w:val="center"/>
                          <w:rPr>
                            <w:rFonts w:ascii="Arial Narrow" w:hAnsi="Arial Narrow"/>
                            <w:lang w:val="en-US"/>
                          </w:rPr>
                        </w:pPr>
                        <w:r>
                          <w:rPr>
                            <w:rFonts w:ascii="Arial Narrow" w:hAnsi="Arial Narrow"/>
                          </w:rPr>
                          <w:t xml:space="preserve">Стандартна підсистема </w:t>
                        </w:r>
                        <w:r>
                          <w:rPr>
                            <w:rFonts w:ascii="Arial Narrow" w:hAnsi="Arial Narrow"/>
                            <w:lang w:val="en-US"/>
                          </w:rPr>
                          <w:t>Microsoft Data Access 2.1(MDAC 2.1)</w:t>
                        </w:r>
                      </w:p>
                    </w:txbxContent>
                  </v:textbox>
                </v:shape>
                <v:shape id="Text Box 125" o:spid="_x0000_s1052" type="#_x0000_t202" style="position:absolute;left:2075;top:5960;width:1870;height: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WvTcMA&#10;AADcAAAADwAAAGRycy9kb3ducmV2LnhtbESPQWsCMRSE74L/ITzBmyZaFbsaRSyFnpTaWvD22Dx3&#10;Fzcvyya66783gtDjMDPfMMt1a0txo9oXjjWMhgoEcepMwZmG35/PwRyED8gGS8ek4U4e1qtuZ4mJ&#10;cQ1/0+0QMhEh7BPUkIdQJVL6NCeLfugq4uidXW0xRFln0tTYRLgt5VipmbRYcFzIsaJtTunlcLUa&#10;jrvz6W+i9tmHnVaNa5Vk+y617vfazQJEoDb8h1/tL6PhbTaG55l4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9WvTcMAAADcAAAADwAAAAAAAAAAAAAAAACYAgAAZHJzL2Rv&#10;d25yZXYueG1sUEsFBgAAAAAEAAQA9QAAAIgDAAAAAA==&#10;" filled="f" stroked="f">
                  <v:textbox>
                    <w:txbxContent>
                      <w:p w:rsidR="00D23120" w:rsidRDefault="00D23120" w:rsidP="00290882">
                        <w:pPr>
                          <w:jc w:val="center"/>
                          <w:rPr>
                            <w:rFonts w:ascii="Arial Narrow" w:hAnsi="Arial Narrow"/>
                            <w:lang w:val="en-US"/>
                          </w:rPr>
                        </w:pPr>
                        <w:r>
                          <w:rPr>
                            <w:rFonts w:ascii="Arial Narrow" w:hAnsi="Arial Narrow"/>
                          </w:rPr>
                          <w:t xml:space="preserve">Генератор звітів </w:t>
                        </w:r>
                        <w:r>
                          <w:rPr>
                            <w:rFonts w:ascii="Arial Narrow" w:hAnsi="Arial Narrow"/>
                            <w:lang w:val="en-US"/>
                          </w:rPr>
                          <w:t>TrendWorX32 Reporting</w:t>
                        </w:r>
                      </w:p>
                    </w:txbxContent>
                  </v:textbox>
                </v:shape>
                <v:shape id="Text Box 126" o:spid="_x0000_s1053" type="#_x0000_t202" style="position:absolute;left:5628;top:5960;width:1870;height: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kK1sQA&#10;AADcAAAADwAAAGRycy9kb3ducmV2LnhtbESPQWvCQBSE74L/YXlCb7pbtWLTbESUQk8W01ro7ZF9&#10;JqHZtyG7NfHfu4WCx2FmvmHSzWAbcaHO1441PM4UCOLCmZpLDZ8fr9M1CB+QDTaOScOVPGyy8SjF&#10;xLiej3TJQykihH2CGqoQ2kRKX1Rk0c9cSxy9s+sshii7UpoO+wi3jZwrtZIWa44LFba0q6j4yX+t&#10;htPh/P21VO/l3j61vRuUZPsstX6YDNsXEIGGcA//t9+MhsVqA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yZCtbEAAAA3AAAAA8AAAAAAAAAAAAAAAAAmAIAAGRycy9k&#10;b3ducmV2LnhtbFBLBQYAAAAABAAEAPUAAACJAwAAAAA=&#10;" filled="f" stroked="f">
                  <v:textbox>
                    <w:txbxContent>
                      <w:p w:rsidR="00D23120" w:rsidRDefault="00D23120" w:rsidP="00290882">
                        <w:pPr>
                          <w:jc w:val="center"/>
                          <w:rPr>
                            <w:rFonts w:ascii="Arial Narrow" w:hAnsi="Arial Narrow"/>
                            <w:lang w:val="en-US"/>
                          </w:rPr>
                        </w:pPr>
                        <w:r>
                          <w:rPr>
                            <w:rFonts w:ascii="Arial Narrow" w:hAnsi="Arial Narrow"/>
                          </w:rPr>
                          <w:t xml:space="preserve">Сервер архівації </w:t>
                        </w:r>
                        <w:r>
                          <w:rPr>
                            <w:rFonts w:ascii="Arial Narrow" w:hAnsi="Arial Narrow"/>
                            <w:lang w:val="en-US"/>
                          </w:rPr>
                          <w:t>TrendWorX32 SQL Server</w:t>
                        </w:r>
                      </w:p>
                    </w:txbxContent>
                  </v:textbox>
                </v:shape>
                <v:shape id="Text Box 127" o:spid="_x0000_s1054" type="#_x0000_t202" style="position:absolute;left:8433;top:6087;width:1870;height: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3CSosQA&#10;AADcAAAADwAAAGRycy9kb3ducmV2LnhtbESPQWvCQBSE74L/YXlCb7qrtWJjNiItBU+VprXg7ZF9&#10;JsHs25Ddmvjvu0Khx2FmvmHS7WAbcaXO1441zGcKBHHhTM2lhq/Pt+kahA/IBhvHpOFGHrbZeJRi&#10;YlzPH3TNQykihH2CGqoQ2kRKX1Rk0c9cSxy9s+sshii7UpoO+wi3jVwotZIWa44LFbb0UlFxyX+s&#10;huP7+fS9VIfy1T61vRuUZPsstX6YDLsNiEBD+A//tfdGw+NqCfcz8QjI7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NwkqLEAAAA3AAAAA8AAAAAAAAAAAAAAAAAmAIAAGRycy9k&#10;b3ducmV2LnhtbFBLBQYAAAAABAAEAPUAAACJAwAAAAA=&#10;" filled="f" stroked="f">
                  <v:textbox>
                    <w:txbxContent>
                      <w:p w:rsidR="00D23120" w:rsidRDefault="00D23120" w:rsidP="00290882">
                        <w:pPr>
                          <w:jc w:val="center"/>
                          <w:rPr>
                            <w:rFonts w:ascii="Arial Narrow" w:hAnsi="Arial Narrow"/>
                            <w:lang w:val="en-US"/>
                          </w:rPr>
                        </w:pPr>
                        <w:r>
                          <w:rPr>
                            <w:rFonts w:ascii="Arial Narrow" w:hAnsi="Arial Narrow"/>
                          </w:rPr>
                          <w:t xml:space="preserve">Конфігуратор </w:t>
                        </w:r>
                        <w:r>
                          <w:rPr>
                            <w:rFonts w:ascii="Arial Narrow" w:hAnsi="Arial Narrow"/>
                            <w:lang w:val="en-US"/>
                          </w:rPr>
                          <w:t>TrendWorx32</w:t>
                        </w:r>
                      </w:p>
                    </w:txbxContent>
                  </v:textbox>
                </v:shape>
                <v:shape id="Text Box 128" o:spid="_x0000_s1055" type="#_x0000_t202" style="position:absolute;left:5628;top:4182;width:1870;height: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w3OcQA&#10;AADcAAAADwAAAGRycy9kb3ducmV2LnhtbESPQWvCQBSE7wX/w/KE3uquVsXGbERaCp5aTGvB2yP7&#10;TILZtyG7NfHfu4WCx2FmvmHSzWAbcaHO1441TCcKBHHhTM2lhu+v96cVCB+QDTaOScOVPGyy0UOK&#10;iXE97+mSh1JECPsENVQhtImUvqjIop+4ljh6J9dZDFF2pTQd9hFuGzlTaikt1hwXKmzptaLinP9a&#10;DYeP0/Fnrj7LN7toezcoyfZFav04HrZrEIGGcA//t3dGw/NyA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w8NznEAAAA3AAAAA8AAAAAAAAAAAAAAAAAmAIAAGRycy9k&#10;b3ducmV2LnhtbFBLBQYAAAAABAAEAPUAAACJAwAAAAA=&#10;" filled="f" stroked="f">
                  <v:textbox>
                    <w:txbxContent>
                      <w:p w:rsidR="00D23120" w:rsidRDefault="00D23120" w:rsidP="00290882">
                        <w:pPr>
                          <w:jc w:val="center"/>
                          <w:rPr>
                            <w:rFonts w:ascii="Arial Narrow" w:hAnsi="Arial Narrow"/>
                            <w:lang w:val="en-US"/>
                          </w:rPr>
                        </w:pPr>
                        <w:r>
                          <w:rPr>
                            <w:rFonts w:ascii="Arial Narrow" w:hAnsi="Arial Narrow"/>
                          </w:rPr>
                          <w:t xml:space="preserve">Сервер фонової буферизації даних </w:t>
                        </w:r>
                        <w:r>
                          <w:rPr>
                            <w:rFonts w:ascii="Arial Narrow" w:hAnsi="Arial Narrow"/>
                            <w:lang w:val="en-US"/>
                          </w:rPr>
                          <w:t>Persistent Trending</w:t>
                        </w:r>
                      </w:p>
                    </w:txbxContent>
                  </v:textbox>
                </v:shape>
                <v:shape id="Text Box 129" o:spid="_x0000_s1056" type="#_x0000_t202" style="position:absolute;left:3758;top:1896;width:1870;height:10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O6pTsQA&#10;AADcAAAADwAAAGRycy9kb3ducmV2LnhtbESPQWvCQBSE74X+h+UVvNXdVhtq6iaUiuDJolbB2yP7&#10;TEKzb0N2NfHfu4WCx2FmvmHm+WAbcaHO1441vIwVCOLCmZpLDT+75fM7CB+QDTaOScOVPOTZ48Mc&#10;U+N63tBlG0oRIexT1FCF0KZS+qIii37sWuLonVxnMUTZldJ02Ee4beSrUom0WHNcqLClr4qK3+3Z&#10;ativT8fDVH2XC/vW9m5Qku1Maj16Gj4/QAQawj38314ZDZMkgb8z8QjI7AY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zuqU7EAAAA3AAAAA8AAAAAAAAAAAAAAAAAmAIAAGRycy9k&#10;b3ducmV2LnhtbFBLBQYAAAAABAAEAPUAAACJAwAAAAA=&#10;" filled="f" stroked="f">
                  <v:textbox>
                    <w:txbxContent>
                      <w:p w:rsidR="00D23120" w:rsidRDefault="00D23120" w:rsidP="00290882">
                        <w:pPr>
                          <w:jc w:val="center"/>
                          <w:rPr>
                            <w:rFonts w:ascii="Arial Narrow" w:hAnsi="Arial Narrow"/>
                            <w:lang w:val="en-US"/>
                          </w:rPr>
                        </w:pPr>
                        <w:r>
                          <w:rPr>
                            <w:rFonts w:ascii="Arial Narrow" w:hAnsi="Arial Narrow"/>
                          </w:rPr>
                          <w:t xml:space="preserve">Елемент перегляду графіків </w:t>
                        </w:r>
                        <w:r>
                          <w:rPr>
                            <w:rFonts w:ascii="Arial Narrow" w:hAnsi="Arial Narrow"/>
                            <w:lang w:val="en-US"/>
                          </w:rPr>
                          <w:t>TrendWorX32 Viewer ActiveX</w:t>
                        </w:r>
                      </w:p>
                    </w:txbxContent>
                  </v:textbox>
                </v:shape>
                <v:shape id="Text Box 130" o:spid="_x0000_s1057" type="#_x0000_t202" style="position:absolute;left:1514;top:2023;width:1870;height: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6IM1cQA&#10;AADcAAAADwAAAGRycy9kb3ducmV2LnhtbESPSWvDMBSE74X8B/EKuTVSlyx1rYTSUsgpJSvk9rCe&#10;F2I9GUuJ3X8fBQI9DjPzDZMueluLC7W+cqzheaRAEGfOVFxo2G1/nmYgfEA2WDsmDX/kYTEfPKSY&#10;GNfxmi6bUIgIYZ+ghjKEJpHSZyVZ9CPXEEcvd63FEGVbSNNiF+G2li9KTaTFiuNCiQ19lZSdNmer&#10;Yb/Kj4c39Vt823HTuV5Jtu9S6+Fj//kBIlAf/sP39tJoeJ1M4XYmHgE5v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OiDNXEAAAA3AAAAA8AAAAAAAAAAAAAAAAAmAIAAGRycy9k&#10;b3ducmV2LnhtbFBLBQYAAAAABAAEAPUAAACJAwAAAAA=&#10;" filled="f" stroked="f">
                  <v:textbox>
                    <w:txbxContent>
                      <w:p w:rsidR="00D23120" w:rsidRDefault="00D23120" w:rsidP="00290882">
                        <w:pPr>
                          <w:jc w:val="center"/>
                          <w:rPr>
                            <w:rFonts w:ascii="Arial Narrow" w:hAnsi="Arial Narrow"/>
                            <w:lang w:val="en-US"/>
                          </w:rPr>
                        </w:pPr>
                        <w:r>
                          <w:rPr>
                            <w:rFonts w:ascii="Arial Narrow" w:hAnsi="Arial Narrow"/>
                            <w:lang w:val="en-US"/>
                          </w:rPr>
                          <w:t>TrendWorX32 SQLTool ActiveX</w:t>
                        </w:r>
                      </w:p>
                    </w:txbxContent>
                  </v:textbox>
                </v:shape>
                <v:rect id="Rectangle 131" o:spid="_x0000_s1058" style="position:absolute;left:8433;top:3928;width:2057;height:15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L41cAA&#10;AADcAAAADwAAAGRycy9kb3ducmV2LnhtbERPTa/BQBTdv8R/mFyJ3TNFIk8ZIoSwpN3YXZ2rLZ07&#10;TWdQfr1ZSN7y5HzPFq2pxIMaV1pWMOhHIIgzq0vOFaTJ5vcPhPPIGivLpOBFDhbzzs8MY22ffKDH&#10;0ecihLCLUUHhfR1L6bKCDLq+rYkDd7GNQR9gk0vd4DOEm0oOo2gsDZYcGgqsaVVQdjvejYJzOUzx&#10;fUi2kZlsRn7fJtf7aa1Ur9supyA8tf5f/HXvtILROKwNZ8IRkPM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ML41cAAAADcAAAADwAAAAAAAAAAAAAAAACYAgAAZHJzL2Rvd25y&#10;ZXYueG1sUEsFBgAAAAAEAAQA9QAAAIUDAAAAAA==&#10;"/>
                <v:shape id="Text Box 132" o:spid="_x0000_s1059" type="#_x0000_t202" style="position:absolute;left:953;top:1515;width:2618;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E9PMQA&#10;AADcAAAADwAAAGRycy9kb3ducmV2LnhtbESPQWvCQBSE74L/YXmCN93VqmjqKmIp9FQxrYXeHtln&#10;Epp9G7Krif++Kwgeh5n5hllvO1uJKzW+dKxhMlYgiDNnSs41fH+9j5YgfEA2WDkmDTfysN30e2tM&#10;jGv5SNc05CJC2CeooQihTqT0WUEW/djVxNE7u8ZiiLLJpWmwjXBbyalSC2mx5LhQYE37grK/9GI1&#10;nD7Pvz8zdcjf7LxuXack25XUejjodq8gAnXhGX60P4yGl8UK7mfiEZCb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1xPTzEAAAA3AAAAA8AAAAAAAAAAAAAAAAAmAIAAGRycy9k&#10;b3ducmV2LnhtbFBLBQYAAAAABAAEAPUAAACJAwAAAAA=&#10;" filled="f" stroked="f">
                  <v:textbox>
                    <w:txbxContent>
                      <w:p w:rsidR="00D23120" w:rsidRDefault="00D23120" w:rsidP="00290882">
                        <w:pPr>
                          <w:jc w:val="center"/>
                          <w:rPr>
                            <w:rFonts w:ascii="Arial Narrow" w:hAnsi="Arial Narrow"/>
                            <w:lang w:val="en-US"/>
                          </w:rPr>
                        </w:pPr>
                        <w:r>
                          <w:rPr>
                            <w:rFonts w:ascii="Arial Narrow" w:hAnsi="Arial Narrow"/>
                          </w:rPr>
                          <w:t xml:space="preserve">Контейнер </w:t>
                        </w:r>
                        <w:r>
                          <w:rPr>
                            <w:rFonts w:ascii="Arial Narrow" w:hAnsi="Arial Narrow"/>
                            <w:lang w:val="en-US"/>
                          </w:rPr>
                          <w:t>TrendWorX32</w:t>
                        </w:r>
                      </w:p>
                    </w:txbxContent>
                  </v:textbox>
                </v:shape>
                <v:shape id="AutoShape 133" o:spid="_x0000_s1060" type="#_x0000_t22" style="position:absolute;left:8433;top:1261;width:1122;height:11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Vxs/8MA&#10;AADcAAAADwAAAGRycy9kb3ducmV2LnhtbERPTWvCQBC9C/6HZQq9iNlYiy0xGxGpGOipaRF6G7Jj&#10;EpqdDdnVpPn13UPB4+N9p7vRtOJGvWssK1hFMQji0uqGKwVfn8flKwjnkTW2lknBLznYZfNZiom2&#10;A3/QrfCVCCHsElRQe98lUrqyJoMush1x4C62N+gD7CupexxCuGnlUxxvpMGGQ0ONHR1qKn+Kq1HQ&#10;fQ9neiv05prHC+3ccXp/Pk1KPT6M+y0IT6O/i//duVawfgnzw5lwBGT2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Vxs/8MAAADcAAAADwAAAAAAAAAAAAAAAACYAgAAZHJzL2Rv&#10;d25yZXYueG1sUEsFBgAAAAAEAAQA9QAAAIgDAAAAAA==&#10;"/>
                <v:rect id="Rectangle 134" o:spid="_x0000_s1061" style="position:absolute;left:8620;top:4182;width:935;height:6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CHHlcUA&#10;AADcAAAADwAAAGRycy9kb3ducmV2LnhtbESPQWvCQBSE7wX/w/KE3upGBVujq4glxR5NcuntmX0m&#10;abNvQ3ZN0v76bqHgcZiZb5jtfjSN6KlztWUF81kEgriwuuZSQZ4lTy8gnEfW2FgmBd/kYL+bPGwx&#10;1nbgM/WpL0WAsItRQeV9G0vpiooMupltiYN3tZ1BH2RXSt3hEOCmkYsoWkmDNYeFCls6VlR8pTej&#10;4FIvcvw5Z2+RWSdL/z5mn7ePV6Uep+NhA8LT6O/h//ZJK1g+z+HvTDgCcvc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IceVxQAAANwAAAAPAAAAAAAAAAAAAAAAAJgCAABkcnMv&#10;ZG93bnJldi54bWxQSwUGAAAAAAQABAD1AAAAigMAAAAA&#10;"/>
                <v:rect id="Rectangle 135" o:spid="_x0000_s1062" style="position:absolute;left:8620;top:4055;width:187;height: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PNZ4sUA&#10;AADcAAAADwAAAGRycy9kb3ducmV2LnhtbESPT2vCQBTE70K/w/IKvenGCLWmriKWlPao8eLtNfua&#10;pGbfhuzmT/30bkHocZiZ3zDr7Whq0VPrKssK5rMIBHFudcWFglOWTl9AOI+ssbZMCn7JwXbzMFlj&#10;ou3AB+qPvhABwi5BBaX3TSKly0sy6Ga2IQ7et20N+iDbQuoWhwA3tYyj6FkarDgslNjQvqT8cuyM&#10;gq8qPuH1kL1HZpUu/OeY/XTnN6WeHsfdKwhPo/8P39sfWsFiGcPfmXAE5OY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81nixQAAANwAAAAPAAAAAAAAAAAAAAAAAJgCAABkcnMv&#10;ZG93bnJldi54bWxQSwUGAAAAAAQABAD1AAAAigMAAAAA&#10;"/>
                <v:rect id="Rectangle 136" o:spid="_x0000_s1063" style="position:absolute;left:8994;top:4436;width:935;height:6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7/8ecUA&#10;AADcAAAADwAAAGRycy9kb3ducmV2LnhtbESPT2vCQBTE74V+h+UVems2NaBtdJXSYtFj/lx6e2af&#10;SWz2bciumvrpXUHocZiZ3zCL1Wg6caLBtZYVvEYxCOLK6pZrBWWxfnkD4Tyyxs4yKfgjB6vl48MC&#10;U23PnNEp97UIEHYpKmi871MpXdWQQRfZnjh4ezsY9EEOtdQDngPcdHISx1NpsOWw0GBPnw1Vv/nR&#10;KNi1kxIvWfEdm/d14rdjcTj+fCn1/DR+zEF4Gv1/+N7eaAXJLIHbmXAE5P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v/x5xQAAANwAAAAPAAAAAAAAAAAAAAAAAJgCAABkcnMv&#10;ZG93bnJldi54bWxQSwUGAAAAAAQABAD1AAAAigMAAAAA&#10;"/>
                <v:rect id="Rectangle 137" o:spid="_x0000_s1064" style="position:absolute;left:8994;top:4309;width:187;height: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ZkDcQA&#10;AADcAAAADwAAAGRycy9kb3ducmV2LnhtbESPT4vCMBTE74LfITzBm6b+QXerUWQXRY9aL3t72zzb&#10;avNSmqjVT79ZEDwOM/MbZr5sTCluVLvCsoJBPwJBnFpdcKbgmKx7HyCcR9ZYWiYFD3KwXLRbc4y1&#10;vfOebgefiQBhF6OC3PsqltKlORl0fVsRB+9ka4M+yDqTusZ7gJtSDqNoIg0WHBZyrOgrp/RyuBoF&#10;v8XwiM99sonM53rkd01yvv58K9XtNKsZCE+Nf4df7a1WMJqO4f9MOAJy8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xWZA3EAAAA3AAAAA8AAAAAAAAAAAAAAAAAmAIAAGRycy9k&#10;b3ducmV2LnhtbFBLBQYAAAAABAAEAPUAAACJAwAAAAA=&#10;"/>
                <v:rect id="Rectangle 138" o:spid="_x0000_s1065" style="position:absolute;left:9368;top:4690;width:935;height:63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rBlsQA&#10;AADcAAAADwAAAGRycy9kb3ducmV2LnhtbESPQYvCMBSE74L/ITzBm6Yq6m41iuyi6FHrZW9vm2db&#10;bV5KE7X66zcLgsdhZr5h5svGlOJGtSssKxj0IxDEqdUFZwqOybr3AcJ5ZI2lZVLwIAfLRbs1x1jb&#10;O+/pdvCZCBB2MSrIva9iKV2ak0HXtxVx8E62NuiDrDOpa7wHuCnlMIom0mDBYSHHir5ySi+Hq1Hw&#10;WwyP+Nwnm8h8rkd+1yTn68+3Ut1Os5qB8NT4d/jV3moFo+kY/s+EIyAX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MawZbEAAAA3AAAAA8AAAAAAAAAAAAAAAAAmAIAAGRycy9k&#10;b3ducmV2LnhtbFBLBQYAAAAABAAEAPUAAACJAwAAAAA=&#10;"/>
                <v:rect id="Rectangle 139" o:spid="_x0000_s1066" style="position:absolute;left:9368;top:4563;width:187;height:1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8hf4cUA&#10;AADcAAAADwAAAGRycy9kb3ducmV2LnhtbESPQWvCQBSE74L/YXlCb2ajgrVpVpGWFHvUePH2mn1N&#10;otm3Ibua2F/fLRQ8DjPzDZNuBtOIG3WutqxgFsUgiAuray4VHPNsugLhPLLGxjIpuJODzXo8SjHR&#10;tuc93Q6+FAHCLkEFlfdtIqUrKjLoItsSB+/bdgZ9kF0pdYd9gJtGzuN4KQ3WHBYqbOmtouJyuBoF&#10;X/X8iD/7/CM2L9nCfw75+Xp6V+ppMmxfQXga/CP8395pBYvnJfydCUd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TyF/hxQAAANwAAAAPAAAAAAAAAAAAAAAAAJgCAABkcnMv&#10;ZG93bnJldi54bWxQSwUGAAAAAAQABAD1AAAAigMAAAAA&#10;"/>
                <v:shape id="Text Box 140" o:spid="_x0000_s1067" type="#_x0000_t202" style="position:absolute;left:8059;top:9897;width:2618;height:10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uaCMQA&#10;AADcAAAADwAAAGRycy9kb3ducmV2LnhtbESPW2sCMRSE3wv+h3CEvtVE23pZjVIqBZ8Ur+DbYXPc&#10;XdycLJvorv/eFAp9HGbmG2a2aG0p7lT7wrGGfk+BIE6dKTjTcNj/vI1B+IBssHRMGh7kYTHvvMww&#10;Ma7hLd13IRMRwj5BDXkIVSKlT3Oy6HuuIo7exdUWQ5R1Jk2NTYTbUg6UGkqLBceFHCv6zim97m5W&#10;w3F9OZ8+1CZb2s+qca2SbCdS69du+zUFEagN/+G/9spoeB+N4PdMPAJy/gQ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Z7mgjEAAAA3AAAAA8AAAAAAAAAAAAAAAAAmAIAAGRycy9k&#10;b3ducmV2LnhtbFBLBQYAAAAABAAEAPUAAACJAwAAAAA=&#10;" filled="f" stroked="f">
                  <v:textbox>
                    <w:txbxContent>
                      <w:p w:rsidR="00D23120" w:rsidRDefault="00D23120" w:rsidP="00290882">
                        <w:pPr>
                          <w:jc w:val="center"/>
                          <w:rPr>
                            <w:rFonts w:ascii="Arial Narrow" w:hAnsi="Arial Narrow"/>
                            <w:lang w:val="en-US"/>
                          </w:rPr>
                        </w:pPr>
                        <w:r>
                          <w:rPr>
                            <w:rFonts w:ascii="Arial Narrow" w:hAnsi="Arial Narrow"/>
                          </w:rPr>
                          <w:t xml:space="preserve">Конфігураційна база даних </w:t>
                        </w:r>
                        <w:r>
                          <w:rPr>
                            <w:rFonts w:ascii="Arial Narrow" w:hAnsi="Arial Narrow"/>
                            <w:lang w:val="en-US"/>
                          </w:rPr>
                          <w:t>MS Access</w:t>
                        </w:r>
                      </w:p>
                    </w:txbxContent>
                  </v:textbox>
                </v:shape>
                <v:line id="Line 141" o:spid="_x0000_s1068" style="position:absolute;flip:y;visibility:visible;mso-wrap-style:square" from="2075,11040" to="2075,118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qmJxcEAAADcAAAADwAAAGRycy9kb3ducmV2LnhtbERPz2vCMBS+D/Y/hDfwMmaqgpZqlE0t&#10;DLxYp/dH82yLzUtootb/fjkIHj++34tVb1pxo843lhWMhgkI4tLqhisFx7/8KwXhA7LG1jIpeJCH&#10;1fL9bYGZtncu6HYIlYgh7DNUUIfgMil9WZNBP7SOOHJn2xkMEXaV1B3eY7hp5ThJptJgw7GhRkfr&#10;msrL4WoUfE62G+fSNM+LjW327rQtfnZHpQYf/fccRKA+vMRP969WMJnFtfFMPAJy+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SqYnFwQAAANwAAAAPAAAAAAAAAAAAAAAA&#10;AKECAABkcnMvZG93bnJldi54bWxQSwUGAAAAAAQABAD5AAAAjwMAAAAA&#10;">
                  <v:stroke startarrow="block" endarrow="block"/>
                </v:line>
                <v:line id="Line 142" o:spid="_x0000_s1069" style="position:absolute;flip:y;visibility:visible;mso-wrap-style:square" from="4506,11040" to="4506,118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eUsXsUAAADcAAAADwAAAGRycy9kb3ducmV2LnhtbESPT2vCQBTE7wW/w/IEL0U3KtQYXcVW&#10;A4VeGv/cH9lnEsy+XbJbTb99t1DocZiZ3zDrbW9acafON5YVTCcJCOLS6oYrBedTPk5B+ICssbVM&#10;Cr7Jw3YzeFpjpu2DC7ofQyUihH2GCuoQXCalL2sy6CfWEUfvajuDIcqukrrDR4SbVs6S5EUabDgu&#10;1OjorabydvwyCp7nh71zaZrnxd42n+5yKF4/zkqNhv1uBSJQH/7Df+13rWC+WMLvmXgE5OY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veUsXsUAAADcAAAADwAAAAAAAAAA&#10;AAAAAAChAgAAZHJzL2Rvd25yZXYueG1sUEsFBgAAAAAEAAQA+QAAAJMDAAAAAA==&#10;">
                  <v:stroke startarrow="block" endarrow="block"/>
                </v:line>
                <v:line id="Line 143" o:spid="_x0000_s1070" style="position:absolute;flip:y;visibility:visible;mso-wrap-style:square" from="6937,11040" to="6937,1180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Qr15MIAAADcAAAADwAAAGRycy9kb3ducmV2LnhtbERPz2vCMBS+C/sfwhvsIjPdBAnVKG5t&#10;YbCLVXd/NM+22LyEJtPuv18Ogx0/vt+b3WQHcaMx9I41vCwyEMSNMz23Gs6n6lmBCBHZ4OCYNPxQ&#10;gN32YbbB3Lg713Q7xlakEA45auhi9LmUoenIYlg4T5y4ixstxgTHVpoR7yncDvI1y1bSYs+poUNP&#10;7x011+O31TBfloX3SlVVXbj+4L/K+u3zrPXT47Rfg4g0xX/xn/vDaFiqND+dSUdAbn8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Qr15MIAAADcAAAADwAAAAAAAAAAAAAA&#10;AAChAgAAZHJzL2Rvd25yZXYueG1sUEsFBgAAAAAEAAQA+QAAAJADAAAAAA==&#10;">
                  <v:stroke startarrow="block" endarrow="block"/>
                </v:line>
                <v:line id="Line 144" o:spid="_x0000_s1071" style="position:absolute;flip:y;visibility:visible;mso-wrap-style:square" from="2075,9135" to="2075,98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kZQf8QAAADcAAAADwAAAGRycy9kb3ducmV2LnhtbESPW4vCMBSE3xf8D+EI+7Jo6gpLqUbx&#10;VhD2Zevl/dAc22JzEpqsdv+9WRB8HGbmG2a+7E0rbtT5xrKCyTgBQVxa3XCl4HTMRykIH5A1tpZJ&#10;wR95WC4Gb3PMtL1zQbdDqESEsM9QQR2Cy6T0ZU0G/dg64uhdbGcwRNlVUnd4j3DTys8k+ZIGG44L&#10;NTra1FReD79Gwcd0t3UuTfO82Nrmx513xfr7pNT7sF/NQATqwyv8bO+1gmk6gf8z8QjIxQ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2RlB/xAAAANwAAAAPAAAAAAAAAAAA&#10;AAAAAKECAABkcnMvZG93bnJldi54bWxQSwUGAAAAAAQABAD5AAAAkgMAAAAA&#10;">
                  <v:stroke startarrow="block" endarrow="block"/>
                </v:line>
                <v:line id="Line 145" o:spid="_x0000_s1072" style="position:absolute;flip:y;visibility:visible;mso-wrap-style:square" from="4506,9135" to="4506,98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pTOCMQAAADcAAAADwAAAGRycy9kb3ducmV2LnhtbESPW4vCMBSE3xf8D+EI+7JoqsJSqlG8&#10;FYR92Xp5PzTHttichCZq99+bhYV9HGbmG2ax6k0rHtT5xrKCyTgBQVxa3XCl4HzKRykIH5A1tpZJ&#10;wQ95WC0HbwvMtH1yQY9jqESEsM9QQR2Cy6T0ZU0G/dg64uhdbWcwRNlVUnf4jHDTymmSfEqDDceF&#10;Gh1taypvx7tR8DHb75xL0zwvdrb5dpd9sfk6K/U+7NdzEIH68B/+ax+0glk6hd8z8QjI5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GlM4IxAAAANwAAAAPAAAAAAAAAAAA&#10;AAAAAKECAABkcnMvZG93bnJldi54bWxQSwUGAAAAAAQABAD5AAAAkgMAAAAA&#10;">
                  <v:stroke startarrow="block" endarrow="block"/>
                </v:line>
                <v:line id="Line 146" o:spid="_x0000_s1073" style="position:absolute;flip:y;visibility:visible;mso-wrap-style:square" from="6937,9135" to="6937,98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dhrk8QAAADcAAAADwAAAGRycy9kb3ducmV2LnhtbESPQWvCQBSE7wX/w/IEL6Vu2kAJ0VW0&#10;GhC8NFbvj+wzCWbfLtmtxn/vCoUeh5n5hpkvB9OJK/W+tazgfZqAIK6sbrlWcPwp3jIQPiBr7CyT&#10;gjt5WC5GL3PMtb1xSddDqEWEsM9RQROCy6X0VUMG/dQ64uidbW8wRNnXUvd4i3DTyY8k+ZQGW44L&#10;DTr6aqi6HH6Ngtd0u3Euy4qi3Nj225225Xp/VGoyHlYzEIGG8B/+a++0gjRL4XkmHgG5e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2GuTxAAAANwAAAAPAAAAAAAAAAAA&#10;AAAAAKECAABkcnMvZG93bnJldi54bWxQSwUGAAAAAAQABAD5AAAAkgMAAAAA&#10;">
                  <v:stroke startarrow="block" endarrow="block"/>
                </v:line>
                <v:line id="Line 147" o:spid="_x0000_s1074" style="position:absolute;visibility:visible;mso-wrap-style:square" from="1327,9135" to="7685,91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19PbMMAAADcAAAADwAAAGRycy9kb3ducmV2LnhtbESPS4vCQBCE74L/YWjBm058ItFRRMiy&#10;t8XoxVsn03lgpidkZjX773cEwWNRVV9Ru0NvGvGgztWWFcymEQji3OqaSwXXSzLZgHAeWWNjmRT8&#10;kYPDfjjYYaztk8/0SH0pAoRdjAoq79tYSpdXZNBNbUscvMJ2Bn2QXSl1h88AN42cR9FaGqw5LFTY&#10;0qmi/J7+GgX323WVfP2c9KVJjzorE3/LCq3UeNQftyA89f4Tfre/tYLFZgmvM+EIyP0/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tfT2zDAAAA3AAAAA8AAAAAAAAAAAAA&#10;AAAAoQIAAGRycy9kb3ducmV2LnhtbFBLBQYAAAAABAAEAPkAAACRAwAAAAA=&#10;" strokeweight="2pt"/>
                <v:shape id="Text Box 148" o:spid="_x0000_s1075" type="#_x0000_t202" style="position:absolute;left:3758;top:8754;width:1496;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DRw8QA&#10;AADcAAAADwAAAGRycy9kb3ducmV2LnhtbESPT4vCMBTE7wt+h/AEb2viqotWo8iK4Mll/QfeHs2z&#10;LTYvpYm2fnuzsLDHYWZ+w8yXrS3Fg2pfONYw6CsQxKkzBWcajofN+wSED8gGS8ek4UkelovO2xwT&#10;4xr+occ+ZCJC2CeoIQ+hSqT0aU4Wfd9VxNG7utpiiLLOpKmxiXBbyg+lPqXFguNCjhV95ZTe9ner&#10;4bS7Xs4j9Z2t7bhqXKsk26nUutdtVzMQgdrwH/5rb42G4WQMv2fiEZ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w0cPEAAAA3AAAAA8AAAAAAAAAAAAAAAAAmAIAAGRycy9k&#10;b3ducmV2LnhtbFBLBQYAAAAABAAEAPUAAACJAwAAAAA=&#10;" filled="f" stroked="f">
                  <v:textbox>
                    <w:txbxContent>
                      <w:p w:rsidR="00D23120" w:rsidRDefault="00D23120" w:rsidP="00290882">
                        <w:pPr>
                          <w:jc w:val="center"/>
                          <w:rPr>
                            <w:rFonts w:ascii="Arial Narrow" w:hAnsi="Arial Narrow"/>
                            <w:lang w:val="en-US"/>
                          </w:rPr>
                        </w:pPr>
                        <w:r>
                          <w:rPr>
                            <w:rFonts w:ascii="Arial Narrow" w:hAnsi="Arial Narrow"/>
                            <w:lang w:val="en-US"/>
                          </w:rPr>
                          <w:t>ADO/OLE DB</w:t>
                        </w:r>
                      </w:p>
                    </w:txbxContent>
                  </v:textbox>
                </v:shape>
                <v:line id="Line 149" o:spid="_x0000_s1076" style="position:absolute;flip:y;visibility:visible;mso-wrap-style:square" from="6002,6976" to="6002,91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QzHjcUAAADcAAAADwAAAGRycy9kb3ducmV2LnhtbESPT2vCQBDF74LfYRmhl6CbNiAaXcX+&#10;EYTiodaDxyE7JsHsbMhONf32XaHg8fHm/d685bp3jbpSF2rPBp4nKSjiwtuaSwPH7+14BioIssXG&#10;Mxn4pQDr1XCwxNz6G3/R9SClihAOORqoRNpc61BU5DBMfEscvbPvHEqUXalth7cId41+SdOpdlhz&#10;bKiwpbeKisvhx8U3tnt+z7Lk1ekkmdPHST5TLcY8jfrNApRQL4/j//TOGshmU7iPiQTQq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QzHjcUAAADcAAAADwAAAAAAAAAA&#10;AAAAAAChAgAAZHJzL2Rvd25yZXYueG1sUEsFBgAAAAAEAAQA+QAAAJMDAAAAAA==&#10;">
                  <v:stroke endarrow="block"/>
                </v:line>
                <v:line id="Line 150" o:spid="_x0000_s1077" style="position:absolute;visibility:visible;mso-wrap-style:square" from="7124,6976" to="7124,91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T8lhcUAAADcAAAADwAAAGRycy9kb3ducmV2LnhtbESPzWrDMBCE74W8g9hAb42cFurEiRJC&#10;TKGHtpAfct5YG8vEWhlLddS3rwqFHIeZ+YZZrqNtxUC9bxwrmE4yEMSV0w3XCo6Ht6cZCB+QNbaO&#10;ScEPeVivRg9LLLS78Y6GfahFgrAvUIEJoSuk9JUhi37iOuLkXVxvMSTZ11L3eEtw28rnLHuVFhtO&#10;CwY72hqqrvtvqyA35U7msvw4fJVDM53Hz3g6z5V6HMfNAkSgGO7h//a7VvAyy+HvTDoCcvU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T8lhcUAAADcAAAADwAAAAAAAAAA&#10;AAAAAAChAgAAZHJzL2Rvd25yZXYueG1sUEsFBgAAAAAEAAQA+QAAAJMDAAAAAA==&#10;">
                  <v:stroke endarrow="block"/>
                </v:line>
                <v:shape id="Text Box 151" o:spid="_x0000_s1078" type="#_x0000_t202" style="position:absolute;left:4693;top:7865;width:1496;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jF+XcAA&#10;AADcAAAADwAAAGRycy9kb3ducmV2LnhtbERPy4rCMBTdC/5DuII7TdRRnGoUUQRXIz5mYHaX5toW&#10;m5vSRNv5+8lCcHk47+W6taV4Uu0LxxpGQwWCOHWm4EzD9bIfzEH4gGywdEwa/sjDetXtLDExruET&#10;Pc8hEzGEfYIa8hCqREqf5mTRD11FHLmbqy2GCOtMmhqbGG5LOVZqJi0WHBtyrGibU3o/P6yG76/b&#10;78+HOmY7O60a1yrJ9lNq3e+1mwWIQG14i1/ug9Ewmce18Uw8AnL1D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jF+XcAAAADcAAAADwAAAAAAAAAAAAAAAACYAgAAZHJzL2Rvd25y&#10;ZXYueG1sUEsFBgAAAAAEAAQA9QAAAIUDAAAAAA==&#10;" filled="f" stroked="f">
                  <v:textbox>
                    <w:txbxContent>
                      <w:p w:rsidR="00D23120" w:rsidRDefault="00D23120" w:rsidP="00290882">
                        <w:pPr>
                          <w:jc w:val="center"/>
                          <w:rPr>
                            <w:rFonts w:ascii="Arial Narrow" w:hAnsi="Arial Narrow"/>
                            <w:lang w:val="en-US"/>
                          </w:rPr>
                        </w:pPr>
                        <w:r>
                          <w:rPr>
                            <w:rFonts w:ascii="Arial Narrow" w:hAnsi="Arial Narrow"/>
                            <w:lang w:val="en-US"/>
                          </w:rPr>
                          <w:t>OLE DB</w:t>
                        </w:r>
                      </w:p>
                    </w:txbxContent>
                  </v:textbox>
                </v:shape>
                <v:shape id="Text Box 152" o:spid="_x0000_s1079" type="#_x0000_t202" style="position:absolute;left:6002;top:7865;width:1496;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3bxsUA&#10;AADcAAAADwAAAGRycy9kb3ducmV2LnhtbESPS2vDMBCE74X8B7GB3BIpSVtiJ0oILYWeWuo8ILfF&#10;Wj+ItTKWGrv/vioEehxm5htmsxtsI27U+dqxhvlMgSDOnam51HA8vE1XIHxANtg4Jg0/5GG3HT1s&#10;MDWu5y+6ZaEUEcI+RQ1VCG0qpc8rsuhnriWOXuE6iyHKrpSmwz7CbSMXSj1LizXHhQpbeqkov2bf&#10;VsPpo7icH9Vn+Wqf2t4NSrJNpNaT8bBfgwg0hP/wvf1uNCxXCfydiUdAb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fdvGxQAAANwAAAAPAAAAAAAAAAAAAAAAAJgCAABkcnMv&#10;ZG93bnJldi54bWxQSwUGAAAAAAQABAD1AAAAigMAAAAA&#10;" filled="f" stroked="f">
                  <v:textbox>
                    <w:txbxContent>
                      <w:p w:rsidR="00D23120" w:rsidRDefault="00D23120" w:rsidP="00290882">
                        <w:pPr>
                          <w:jc w:val="center"/>
                          <w:rPr>
                            <w:rFonts w:ascii="Arial Narrow" w:hAnsi="Arial Narrow"/>
                            <w:lang w:val="en-US"/>
                          </w:rPr>
                        </w:pPr>
                        <w:smartTag w:uri="urn:schemas-microsoft-com:office:smarttags" w:element="place">
                          <w:smartTag w:uri="urn:schemas-microsoft-com:office:smarttags" w:element="City">
                            <w:r>
                              <w:rPr>
                                <w:rFonts w:ascii="Arial Narrow" w:hAnsi="Arial Narrow"/>
                                <w:lang w:val="en-US"/>
                              </w:rPr>
                              <w:t>ADO</w:t>
                            </w:r>
                          </w:smartTag>
                        </w:smartTag>
                      </w:p>
                    </w:txbxContent>
                  </v:textbox>
                </v:shape>
                <v:line id="Line 153" o:spid="_x0000_s1080" style="position:absolute;flip:x y;visibility:visible;mso-wrap-style:square" from="7311,6976" to="8433,90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n8r8EAAADcAAAADwAAAGRycy9kb3ducmV2LnhtbERPTYvCMBC9C/6HMMLeNHUXRKtRRBD2&#10;4EVd9DptxqbaTNom1u6/3xyEPT7e92rT20p01PrSsYLpJAFBnDtdcqHg57wfz0H4gKyxckwKfsnD&#10;Zj0crDDV7sVH6k6hEDGEfYoKTAh1KqXPDVn0E1cTR+7mWoshwraQusVXDLeV/EySmbRYcmwwWNPO&#10;UP44Pa2CLntO75fD8eGza7PI5qbZHZqZUh+jfrsEEagP/+K3+1sr+FrE+fFMPAJy/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D+fyvwQAAANwAAAAPAAAAAAAAAAAAAAAA&#10;AKECAABkcnMvZG93bnJldi54bWxQSwUGAAAAAAQABAD5AAAAjwMAAAAA&#10;">
                  <v:stroke endarrow="block"/>
                </v:line>
                <v:line id="Line 154" o:spid="_x0000_s1081" style="position:absolute;flip:y;visibility:visible;mso-wrap-style:square" from="9368,6976" to="9368,83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5/GosUAAADcAAAADwAAAGRycy9kb3ducmV2LnhtbESPT2vCQBTE7wW/w/KEXopurFBidBVb&#10;DRR6Mf65P7LPJJh9u2S3mn77riB4HGbmN8xi1ZtWXKnzjWUFk3ECgri0uuFKwfGQj1IQPiBrbC2T&#10;gj/ysFoOXhaYaXvjgq77UIkIYZ+hgjoEl0npy5oM+rF1xNE7285giLKrpO7wFuGmle9J8iENNhwX&#10;anT0VVN52f8aBW/T7ca5NM3zYmObnTtti8+fo1Kvw349BxGoD8/wo/2tFUxnE7ifiUdALv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5/GosUAAADcAAAADwAAAAAAAAAA&#10;AAAAAAChAgAAZHJzL2Rvd25yZXYueG1sUEsFBgAAAAAEAAQA+QAAAJMDAAAAAA==&#10;">
                  <v:stroke startarrow="block" endarrow="block"/>
                </v:line>
                <v:line id="Line 155" o:spid="_x0000_s1082" style="position:absolute;flip:y;visibility:visible;mso-wrap-style:square" from="3010,6976" to="3010,91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01Y1cUAAADcAAAADwAAAGRycy9kb3ducmV2LnhtbESPT2vCQBTE7wW/w/IEL0U3KpQ0dRX/&#10;BYReGqv3R/Y1CWbfLtlV47d3C4Ueh5n5DbNY9aYVN+p8Y1nBdJKAIC6tbrhScPrOxykIH5A1tpZJ&#10;wYM8rJaDlwVm2t65oNsxVCJC2GeooA7BZVL6siaDfmIdcfR+bGcwRNlVUnd4j3DTylmSvEmDDceF&#10;Gh1tayovx6tR8Drf75xL0zwvdrb5cud9sfk8KTUa9usPEIH68B/+ax+0gvn7DH7PxCMgl0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01Y1cUAAADcAAAADwAAAAAAAAAA&#10;AAAAAAChAgAAZHJzL2Rvd25yZXYueG1sUEsFBgAAAAAEAAQA+QAAAJMDAAAAAA==&#10;">
                  <v:stroke startarrow="block" endarrow="block"/>
                </v:line>
                <v:line id="Line 156" o:spid="_x0000_s1083" style="position:absolute;flip:y;visibility:visible;mso-wrap-style:square" from="1701,2912" to="1701,913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KLyyMQAAADcAAAADwAAAGRycy9kb3ducmV2LnhtbESPQWvCQBCF7wX/wzKCl1A3NSCauoq2&#10;CgXxoPbQ45Adk2B2NmSnGv99t1Do8fHmfW/eYtW7Rt2oC7VnAy/jFBRx4W3NpYHP8+55BioIssXG&#10;Mxl4UIDVcvC0wNz6Ox/pdpJSRQiHHA1UIm2udSgqchjGviWO3sV3DiXKrtS2w3uEu0ZP0nSqHdYc&#10;Gyps6a2i4nr6dvGN3YHfsyzZOJ0kc9p+yT7VYsxo2K9fQQn18n/8l/6wBrJ5Br9jIgH08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ovLIxAAAANwAAAAPAAAAAAAAAAAA&#10;AAAAAKECAABkcnMvZG93bnJldi54bWxQSwUGAAAAAAQABAD5AAAAkgMAAAAA&#10;">
                  <v:stroke endarrow="block"/>
                </v:line>
                <v:line id="Line 157" o:spid="_x0000_s1084" style="position:absolute;flip:y;visibility:visible;mso-wrap-style:square" from="4319,2912" to="4319,64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0tqvMUAAADcAAAADwAAAGRycy9kb3ducmV2LnhtbESPQWvCQBCF74L/YZmCl6CbNlJqdBVb&#10;FQrSQ7WHHofsmIRmZ0N21PTfdwuCx8eb9715i1XvGnWhLtSeDTxOUlDEhbc1lwa+jrvxC6ggyBYb&#10;z2TglwKslsPBAnPrr/xJl4OUKkI45GigEmlzrUNRkcMw8S1x9E6+cyhRdqW2HV4j3DX6KU2ftcOa&#10;Y0OFLb1VVPwczi6+sfvgTZYlr04nyYy237JPtRgzeujXc1BCvdyPb+l3ayCbTeF/TCSAXv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0tqvMUAAADcAAAADwAAAAAAAAAA&#10;AAAAAAChAgAAZHJzL2Rvd25yZXYueG1sUEsFBgAAAAAEAAQA+QAAAJMDAAAAAA==&#10;">
                  <v:stroke endarrow="block"/>
                </v:line>
                <v:line id="Line 158" o:spid="_x0000_s1085" style="position:absolute;flip:y;visibility:visible;mso-wrap-style:square" from="5067,2912" to="5067,46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AfPJ8UAAADcAAAADwAAAGRycy9kb3ducmV2LnhtbESPQWvCQBCF74L/YZmCl6CbNlhqdBVb&#10;FQrSQ7WHHofsmIRmZ0N21PTfdwuCx8eb9715i1XvGnWhLtSeDTxOUlDEhbc1lwa+jrvxC6ggyBYb&#10;z2TglwKslsPBAnPrr/xJl4OUKkI45GigEmlzrUNRkcMw8S1x9E6+cyhRdqW2HV4j3DX6KU2ftcOa&#10;Y0OFLb1VVPwczi6+sfvgTZYlr04nyYy237JPtRgzeujXc1BCvdyPb+l3ayCbTeF/TCSAXv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AfPJ8UAAADcAAAADwAAAAAAAAAA&#10;AAAAAAChAgAAZHJzL2Rvd25yZXYueG1sUEsFBgAAAAAEAAQA+QAAAJMDAAAAAA==&#10;">
                  <v:stroke endarrow="block"/>
                </v:line>
                <v:line id="Line 159" o:spid="_x0000_s1086" style="position:absolute;visibility:visible;mso-wrap-style:square" from="8994,1007" to="8994,13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6oWw8UAAADcAAAADwAAAGRycy9kb3ducmV2LnhtbESPQWsCMRSE74X+h/AK3mrWCtpdjVK6&#10;CD1oQS09v26em6Wbl2UT1/TfG6HgcZiZb5jlOtpWDNT7xrGCyTgDQVw53XCt4Ou4eX4F4QOyxtYx&#10;KfgjD+vV48MSC+0uvKfhEGqRIOwLVGBC6AopfWXIoh+7jjh5J9dbDEn2tdQ9XhLctvIly2bSYsNp&#10;wWBH74aq38PZKpibci/nstweP8uhmeRxF79/cqVGT/FtASJQDPfwf/tDK5jmM7idSUdArq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6oWw8UAAADcAAAADwAAAAAAAAAA&#10;AAAAAAChAgAAZHJzL2Rvd25yZXYueG1sUEsFBgAAAAAEAAQA+QAAAJMDAAAAAA==&#10;">
                  <v:stroke endarrow="block"/>
                </v:line>
                <v:line id="Line 160" o:spid="_x0000_s1087" style="position:absolute;visibility:visible;mso-wrap-style:square" from="9929,1007" to="9929,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azWMUAAADcAAAADwAAAGRycy9kb3ducmV2LnhtbESPQWvCQBSE74X+h+UVeqsbK5gmukpp&#10;EHrQglp6fmZfs6HZtyG7jeu/d4VCj8PMfMMs19F2YqTBt44VTCcZCOLa6ZYbBZ/HzdMLCB+QNXaO&#10;ScGFPKxX93dLLLU7857GQ2hEgrAvUYEJoS+l9LUhi37ieuLkfbvBYkhyaKQe8JzgtpPPWTaXFltO&#10;CwZ7ejNU/xx+rYLcVHuZy2p7/KjGdlrEXfw6FUo9PsTXBYhAMfyH/9rvWsGsyOF2Jh0Bubo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OazWMUAAADcAAAADwAAAAAAAAAA&#10;AAAAAAChAgAAZHJzL2Rvd25yZXYueG1sUEsFBgAAAAAEAAQA+QAAAJMDAAAAAA==&#10;">
                  <v:stroke endarrow="block"/>
                </v:line>
                <v:line id="Line 161" o:spid="_x0000_s1088" style="position:absolute;flip:y;visibility:visible;mso-wrap-style:square" from="6563,1896" to="8433,189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gZgucUAAADcAAAADwAAAGRycy9kb3ducmV2LnhtbESPwUrDQBCG74LvsIzgJdhNGxAbuy22&#10;tVCQHqwePA7ZMQlmZ0N22sa3dw4Fj8M//zffLFZj6MyZhtRGdjCd5GCIq+hbrh18fuwensAkQfbY&#10;RSYHv5Rgtby9WWDp44Xf6XyU2iiEU4kOGpG+tDZVDQVMk9gTa/Ydh4Ci41BbP+BF4aGzszx/tAFb&#10;1gsN9rRpqPo5noJq7A68LYpsHWyWzen1S95yK87d340vz2CERvlfvrb33kExV1t9Rglgl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gZgucUAAADcAAAADwAAAAAAAAAA&#10;AAAAAAChAgAAZHJzL2Rvd25yZXYueG1sUEsFBgAAAAAEAAQA+QAAAJMDAAAAAA==&#10;">
                  <v:stroke endarrow="block"/>
                </v:line>
                <v:line id="Line 162" o:spid="_x0000_s1089" style="position:absolute;visibility:visible;mso-wrap-style:square" from="6563,1896" to="6563,41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jWCscUAAADcAAAADwAAAGRycy9kb3ducmV2LnhtbESPzWrDMBCE74W8g9hAb42cBprYiRJK&#10;TaCHppAfct5YW8vUWhlLddS3rwKFHIeZ+YZZbaJtxUC9bxwrmE4yEMSV0w3XCk7H7dMChA/IGlvH&#10;pOCXPGzWo4cVFtpdeU/DIdQiQdgXqMCE0BVS+sqQRT9xHXHyvlxvMSTZ11L3eE1w28rnLHuRFhtO&#10;CwY7ejNUfR9+rIK5KfdyLsuP42c5NNM87uL5kiv1OI6vSxCBYriH/9vvWsEsz+F2Jh0Buf4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XjWCscUAAADcAAAADwAAAAAAAAAA&#10;AAAAAAChAgAAZHJzL2Rvd25yZXYueG1sUEsFBgAAAAAEAAQA+QAAAJMDAAAAAA==&#10;">
                  <v:stroke endarrow="block"/>
                </v:line>
                <v:line id="Line 163" o:spid="_x0000_s1090" style="position:absolute;flip:x;visibility:visible;mso-wrap-style:square" from="6002,2277" to="6376,2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NA0XcUAAADcAAAADwAAAGRycy9kb3ducmV2LnhtbESPTUsDQQyG74L/YYjgZWlntCK67bT4&#10;VRCKB1sPPYaddHfpTmbZie36781B8BjevE+eLFZj7MyJhtwm9nAzdWCIqxRarj187daTBzBZkAN2&#10;icnDD2VYLS8vFliGdOZPOm2lNgrhXKKHRqQvrc1VQxHzNPXEmh3SEFF0HGobBjwrPHb21rl7G7Fl&#10;vdBgTy8NVcftd1SN9Qe/zmbFc7RF8Uhve9k4K95fX41PczBCo/wv/7Xfg4c7p/r6jBLAL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NA0XcUAAADcAAAADwAAAAAAAAAA&#10;AAAAAAChAgAAZHJzL2Rvd25yZXYueG1sUEsFBgAAAAAEAAQA+QAAAJMDAAAAAA==&#10;">
                  <v:stroke endarrow="block"/>
                </v:line>
                <v:line id="Line 164" o:spid="_x0000_s1091" style="position:absolute;flip:x;visibility:visible;mso-wrap-style:square" from="7498,6468" to="8059,64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5yRxsUAAADcAAAADwAAAGRycy9kb3ducmV2LnhtbESPQWvCQBCF7wX/wzJCL0F31VJqdJXW&#10;VhCkh6oHj0N2moRmZ0N2qum/7wqFHh9v3vfmLde9b9SFulgHtjAZG1DERXA1lxZOx+3oCVQUZIdN&#10;YLLwQxHWq8HdEnMXrvxBl4OUKkE45mihEmlzrWNRkcc4Di1x8j5D51GS7ErtOrwmuG/01JhH7bHm&#10;1FBhS5uKiq/Dt09vbN/5dTbLXrzOsjm9nWVvtFh7P+yfF6CEevk//kvvnIUHM4HbmEQAvfo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5yRxsUAAADcAAAADwAAAAAAAAAA&#10;AAAAAAChAgAAZHJzL2Rvd25yZXYueG1sUEsFBgAAAAAEAAQA+QAAAJMDAAAAAA==&#10;">
                  <v:stroke endarrow="block"/>
                </v:line>
                <v:line id="Line 165" o:spid="_x0000_s1092" style="position:absolute;flip:x;visibility:visible;mso-wrap-style:square" from="7498,4690" to="8059,46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04PscUAAADcAAAADwAAAGRycy9kb3ducmV2LnhtbESPT2vCQBDF74LfYRnBS6i71VLa6Cr9&#10;JwjSQ20PHofsNAnNzobsqPHbu0LB4+PN+715i1XvG3WkLtaBLdxPDCjiIriaSws/3+u7J1BRkB02&#10;gcnCmSKslsPBAnMXTvxFx52UKkE45mihEmlzrWNRkcc4CS1x8n5D51GS7ErtOjwluG/01JhH7bHm&#10;1FBhS28VFX+7g09vrD/5fTbLXr3Osmf62MvWaLF2POpf5qCEerkd/6c3zsKDmcJ1TCKAXl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04PscUAAADcAAAADwAAAAAAAAAA&#10;AAAAAAChAgAAZHJzL2Rvd25yZXYueG1sUEsFBgAAAAAEAAQA+QAAAJMDAAAAAA==&#10;">
                  <v:stroke endarrow="block"/>
                </v:line>
                <v:line id="Line 166" o:spid="_x0000_s1093" style="position:absolute;visibility:visible;mso-wrap-style:square" from="8059,2277" to="8059,64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0U9LccAAADcAAAADwAAAGRycy9kb3ducmV2LnhtbESPT2vCQBTE74LfYXlCb7qxliCpq4il&#10;oD2U+gfa4zP7mkSzb8PuNkm/fbcgeBxm5jfMYtWbWrTkfGVZwXSSgCDOra64UHA6vo7nIHxA1lhb&#10;JgW/5GG1HA4WmGnb8Z7aQyhEhLDPUEEZQpNJ6fOSDPqJbYij922dwRClK6R22EW4qeVjkqTSYMVx&#10;ocSGNiXl18OPUfA++0jb9e5t23/u0nP+sj9/XTqn1MOoXz+DCNSHe/jW3moFT8kM/s/EIyCXf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LRT0txwAAANwAAAAPAAAAAAAA&#10;AAAAAAAAAKECAABkcnMvZG93bnJldi54bWxQSwUGAAAAAAQABAD5AAAAlQMAAAAA&#10;"/>
                <v:shape id="Arc 167" o:spid="_x0000_s1094" style="position:absolute;left:6376;top:2136;width:358;height:166;visibility:visible;mso-wrap-style:square;v-text-anchor:top" coordsize="42733,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nTxMIA&#10;AADcAAAADwAAAGRycy9kb3ducmV2LnhtbESPQYvCMBSE7wv+h/AEb2uqFFmqUYoi9OJh7R48PpJn&#10;W21eShNt/febhQWPw8x8w2x2o23Fk3rfOFawmCcgiLUzDVcKfsrj5xcIH5ANto5JwYs87LaTjw1m&#10;xg38Tc9zqESEsM9QQR1Cl0npdU0W/dx1xNG7ut5iiLKvpOlxiHDbymWSrKTFhuNCjR3ta9L388Mq&#10;4PJy1XnRlvaUHnSJw7G45QulZtMxX4MINIZ3+L9dGAVpksLfmXgE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GdPEwgAAANwAAAAPAAAAAAAAAAAAAAAAAJgCAABkcnMvZG93&#10;bnJldi54bWxQSwUGAAAAAAQABAD1AAAAhwMAAAAA&#10;" path="m-1,18196nfc1672,7713,10714,,21330,,32134,,41276,7982,42732,18688em-1,18196nsc1672,7713,10714,,21330,,32134,,41276,7982,42732,18688l21330,21600,-1,18196xe" filled="f">
                  <v:path arrowok="t" o:extrusionok="f" o:connecttype="custom" o:connectlocs="0,140;358,144;179,166" o:connectangles="0,0,0"/>
                </v:shape>
                <v:line id="Line 168" o:spid="_x0000_s1095" style="position:absolute;visibility:visible;mso-wrap-style:square" from="6750,2277" to="8059,2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AwscAAADcAAAADwAAAGRycy9kb3ducmV2LnhtbESPQWvCQBSE74L/YXlCb7ppq6GkriIt&#10;Be1B1Bba4zP7mkSzb8PumqT/3hUKPQ4z8w0zX/amFi05X1lWcD9JQBDnVldcKPj8eBs/gfABWWNt&#10;mRT8koflYjiYY6Ztx3tqD6EQEcI+QwVlCE0mpc9LMugntiGO3o91BkOUrpDaYRfhppYPSZJKgxXH&#10;hRIbeikpPx8uRsH2cZe2q837uv/apMf8dX/8PnVOqbtRv3oGEagP/+G/9lormCYzuJ2JR0Aur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r4ADCxwAAANwAAAAPAAAAAAAA&#10;AAAAAAAAAKECAABkcnMvZG93bnJldi54bWxQSwUGAAAAAAQABAD5AAAAlQMAAAAA&#10;"/>
                <v:line id="Line 169" o:spid="_x0000_s1096" style="position:absolute;visibility:visible;mso-wrap-style:square" from="5067,4690" to="5628,46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KetccAAADcAAAADwAAAGRycy9kb3ducmV2LnhtbESPT2vCQBTE74V+h+UJvdWNbQkSXUVa&#10;CupB6h/Q4zP7TGKzb8PumqTfvisUehxm5jfMdN6bWrTkfGVZwWiYgCDOra64UHDYfz6PQfiArLG2&#10;TAp+yMN89vgwxUzbjrfU7kIhIoR9hgrKEJpMSp+XZNAPbUMcvYt1BkOUrpDaYRfhppYvSZJKgxXH&#10;hRIbei8p/97djILN61faLlbrZX9cpef8Y3s+XTun1NOgX0xABOrDf/ivvdQK3pIU7mfiEZCz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bMp61xwAAANwAAAAPAAAAAAAA&#10;AAAAAAAAAKECAABkcnMvZG93bnJldi54bWxQSwUGAAAAAAQABAD5AAAAlQMAAAAA&#10;"/>
                <v:line id="Line 170" o:spid="_x0000_s1097" style="position:absolute;visibility:visible;mso-wrap-style:square" from="4319,6468" to="5628,646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47LscAAADcAAAADwAAAGRycy9kb3ducmV2LnhtbESPQWvCQBSE74L/YXlCb7ppK2lJXUVa&#10;CtqDqC20x2f2NYlm34bdNUn/vSsIPQ4z8w0zW/SmFi05X1lWcD9JQBDnVldcKPj6fB8/g/ABWWNt&#10;mRT8kYfFfDiYYaZtxztq96EQEcI+QwVlCE0mpc9LMugntiGO3q91BkOUrpDaYRfhppYPSZJKgxXH&#10;hRIbei0pP+3PRsHmcZu2y/XHqv9ep4f8bXf4OXZOqbtRv3wBEagP/+Fbe6UVTJMnuJ6JR0DOL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0fjsuxwAAANwAAAAPAAAAAAAA&#10;AAAAAAAAAKECAABkcnMvZG93bnJldi54bWxQSwUGAAAAAAQABAD5AAAAlQMAAAAA&#10;"/>
                <v:line id="Line 171" o:spid="_x0000_s1098" style="position:absolute;visibility:visible;mso-wrap-style:square" from="8994,1007" to="9929,100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GvXMQAAADcAAAADwAAAGRycy9kb3ducmV2LnhtbERPy2rCQBTdF/yH4Qru6sRagkRHkZaC&#10;dlHqA3R5zVyTaOZOmJkm6d93FgWXh/NerHpTi5acrywrmIwTEMS51RUXCo6Hj+cZCB+QNdaWScEv&#10;eVgtB08LzLTteEftPhQihrDPUEEZQpNJ6fOSDPqxbYgjd7XOYIjQFVI77GK4qeVLkqTSYMWxocSG&#10;3krK7/sfo+Br+p226+3npj9t00v+vrucb51TajTs13MQgfrwEP+7N1rBaxLXxjPxCMjl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4a9cxAAAANwAAAAPAAAAAAAAAAAA&#10;AAAAAKECAABkcnMvZG93bnJldi54bWxQSwUGAAAAAAQABAD5AAAAkgMAAAAA&#10;"/>
                <v:shape id="Text Box 172" o:spid="_x0000_s1099" type="#_x0000_t202" style="position:absolute;left:8059;top:2404;width:187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QV+cQA&#10;AADcAAAADwAAAGRycy9kb3ducmV2LnhtbESPzWrDMBCE74W8g9hAbrWUkpbYiWxCS6CnluYPclus&#10;jW1irYylxu7bV4VCjsPMfMOsi9G24ka9bxxrmCcKBHHpTMOVhsN++7gE4QOywdYxafghD0U+eVhj&#10;ZtzAX3TbhUpECPsMNdQhdJmUvqzJok9cRxy9i+sthij7Spoehwi3rXxS6kVabDgu1NjRa03ldfdt&#10;NRw/LufTQn1Wb/a5G9yoJNtUaj2bjpsViEBjuIf/2+9Gw0Kl8HcmHgGZ/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AEFfnEAAAA3AAAAA8AAAAAAAAAAAAAAAAAmAIAAGRycy9k&#10;b3ducmV2LnhtbFBLBQYAAAAABAAEAPUAAACJAwAAAAA=&#10;" filled="f" stroked="f">
                  <v:textbox>
                    <w:txbxContent>
                      <w:p w:rsidR="00D23120" w:rsidRDefault="00D23120" w:rsidP="00290882">
                        <w:pPr>
                          <w:jc w:val="center"/>
                          <w:rPr>
                            <w:rFonts w:ascii="Arial Narrow" w:hAnsi="Arial Narrow"/>
                          </w:rPr>
                        </w:pPr>
                        <w:r>
                          <w:rPr>
                            <w:rFonts w:ascii="Arial Narrow" w:hAnsi="Arial Narrow"/>
                          </w:rPr>
                          <w:t>Буфер в пам</w:t>
                        </w:r>
                        <w:r>
                          <w:rPr>
                            <w:rFonts w:ascii="Arial Narrow" w:hAnsi="Arial Narrow"/>
                            <w:lang w:val="en-US"/>
                          </w:rPr>
                          <w:t>’</w:t>
                        </w:r>
                        <w:r>
                          <w:rPr>
                            <w:rFonts w:ascii="Arial Narrow" w:hAnsi="Arial Narrow"/>
                          </w:rPr>
                          <w:t>яті</w:t>
                        </w:r>
                      </w:p>
                    </w:txbxContent>
                  </v:textbox>
                </v:shape>
                <v:shape id="Text Box 173" o:spid="_x0000_s1100" type="#_x0000_t202" style="position:absolute;left:8994;top:2912;width:187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cqucAA&#10;AADcAAAADwAAAGRycy9kb3ducmV2LnhtbERPTYvCMBC9C/6HMII3TRQVtxpFXIQ9KdbdBW9DM7bF&#10;ZlKarO3+e3MQPD7e93rb2Uo8qPGlYw2TsQJBnDlTcq7h+3IYLUH4gGywckwa/snDdtPvrTExruUz&#10;PdKQixjCPkENRQh1IqXPCrLox64mjtzNNRZDhE0uTYNtDLeVnCq1kBZLjg0F1rQvKLunf1bDz/F2&#10;/Z2pU/5p53XrOiXZfkith4NutwIRqAtv8cv9ZTTMJnF+PBOPgNw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OcqucAAAADcAAAADwAAAAAAAAAAAAAAAACYAgAAZHJzL2Rvd25y&#10;ZXYueG1sUEsFBgAAAAAEAAQA9QAAAIUDAAAAAA==&#10;" filled="f" stroked="f">
                  <v:textbox>
                    <w:txbxContent>
                      <w:p w:rsidR="00D23120" w:rsidRDefault="00D23120" w:rsidP="00290882">
                        <w:pPr>
                          <w:jc w:val="center"/>
                          <w:rPr>
                            <w:rFonts w:ascii="Arial Narrow" w:hAnsi="Arial Narrow"/>
                          </w:rPr>
                        </w:pPr>
                        <w:r>
                          <w:rPr>
                            <w:rFonts w:ascii="Arial Narrow" w:hAnsi="Arial Narrow"/>
                          </w:rPr>
                          <w:t xml:space="preserve">Файловий буфер </w:t>
                        </w:r>
                      </w:p>
                    </w:txbxContent>
                  </v:textbox>
                </v:shape>
                <v:shape id="Text Box 174" o:spid="_x0000_s1101" type="#_x0000_t202" style="position:absolute;left:8433;top:3547;width:1870;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uPIsUA&#10;AADcAAAADwAAAGRycy9kb3ducmV2LnhtbESPzWrDMBCE74W8g9hAbrXk4pTUjRJCQ6CnlOan0Nti&#10;bWwTa2UsxXbfvioUchxm5htmuR5tI3rqfO1YQ5ooEMSFMzWXGk7H3eMChA/IBhvHpOGHPKxXk4cl&#10;5sYN/En9IZQiQtjnqKEKoc2l9EVFFn3iWuLoXVxnMUTZldJ0OES4beSTUs/SYs1xocKW3ioqroeb&#10;1XDeX76/MvVRbu28HdyoJNsXqfVsOm5eQQQawz383343GrI0hb8z8QjI1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q48ixQAAANwAAAAPAAAAAAAAAAAAAAAAAJgCAABkcnMv&#10;ZG93bnJldi54bWxQSwUGAAAAAAQABAD1AAAAigMAAAAA&#10;" filled="f" stroked="f">
                  <v:textbox>
                    <w:txbxContent>
                      <w:p w:rsidR="00D23120" w:rsidRDefault="00D23120" w:rsidP="00290882">
                        <w:pPr>
                          <w:jc w:val="center"/>
                          <w:rPr>
                            <w:rFonts w:ascii="Arial Narrow" w:hAnsi="Arial Narrow"/>
                            <w:lang w:val="en-US"/>
                          </w:rPr>
                        </w:pPr>
                        <w:r>
                          <w:rPr>
                            <w:rFonts w:ascii="Arial Narrow" w:hAnsi="Arial Narrow"/>
                          </w:rPr>
                          <w:t xml:space="preserve">Сервери </w:t>
                        </w:r>
                        <w:r>
                          <w:rPr>
                            <w:rFonts w:ascii="Arial Narrow" w:hAnsi="Arial Narrow"/>
                            <w:lang w:val="en-US"/>
                          </w:rPr>
                          <w:t>OPC</w:t>
                        </w:r>
                      </w:p>
                    </w:txbxContent>
                  </v:textbox>
                </v:shape>
                <v:oval id="Oval 175" o:spid="_x0000_s1102" style="position:absolute;left:7970;top:4588;width:187;height:1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ohnW8QA&#10;AADcAAAADwAAAGRycy9kb3ducmV2LnhtbESPQWvCQBSE70L/w/IKvekmpoaSuopUCvbQg9HeH9ln&#10;Esy+DdnXmP77bqHgcZiZb5j1dnKdGmkIrWcD6SIBRVx523Jt4Hx6n7+ACoJssfNMBn4owHbzMFtj&#10;Yf2NjzSWUqsI4VCggUakL7QOVUMOw8L3xNG7+MGhRDnU2g54i3DX6WWS5Nphy3GhwZ7eGqqu5bcz&#10;sK93ZT7qTFbZZX+Q1fXr8yNLjXl6nHavoIQmuYf/2wdr4Dldwt+ZeAT0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aIZ1vEAAAA3AAAAA8AAAAAAAAAAAAAAAAAmAIAAGRycy9k&#10;b3ducmV2LnhtbFBLBQYAAAAABAAEAPUAAACJAwAAAAA=&#10;"/>
                <v:oval id="Oval 176" o:spid="_x0000_s1103" style="position:absolute;left:5254;top:4591;width:187;height:1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CwMQA&#10;AADcAAAADwAAAGRycy9kb3ducmV2LnhtbESPQWvCQBSE74X+h+UVvNVNTBWJriJKwR56aNT7I/tM&#10;gtm3Ifsa47/vFgo9DjPzDbPejq5VA/Wh8WwgnSagiEtvG64MnE/vr0tQQZAttp7JwIMCbDfPT2vM&#10;rb/zFw2FVCpCOORooBbpcq1DWZPDMPUdcfSuvncoUfaVtj3eI9y1epYkC+2w4bhQY0f7mspb8e0M&#10;HKpdsRh0JvPsejjK/Hb5/MhSYyYv424FSmiU//Bf+2gNvKUZ/J6JR0Bvf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nEwsDEAAAA3AAAAA8AAAAAAAAAAAAAAAAAmAIAAGRycy9k&#10;b3ducmV2LnhtbFBLBQYAAAAABAAEAPUAAACJAwAAAAA=&#10;"/>
                <v:oval id="Oval 177" o:spid="_x0000_s1104" style="position:absolute;left:5254;top:6370;width:187;height:1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i1atMQA&#10;AADcAAAADwAAAGRycy9kb3ducmV2LnhtbESPQWvCQBSE70L/w/IKvekmjUpJXUUqBXvwYNreH9ln&#10;Esy+DdnXGP+9WxA8DjPzDbPajK5VA/Wh8WwgnSWgiEtvG64M/Hx/Tt9ABUG22HomA1cKsFk/TVaY&#10;W3/hIw2FVCpCOORooBbpcq1DWZPDMPMdcfROvncoUfaVtj1eIty1+jVJltphw3Ghxo4+airPxZ8z&#10;sKu2xXLQmSyy024vi/Pv4StLjXl5HrfvoIRGeYTv7b01ME/n8H8mHgG9v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YtWrTEAAAA3AAAAA8AAAAAAAAAAAAAAAAAmAIAAGRycy9k&#10;b3ducmV2LnhtbFBLBQYAAAAABAAEAPUAAACJAwAAAAA=&#10;"/>
                <v:shape id="Text Box 178" o:spid="_x0000_s1105" type="#_x0000_t202" style="position:absolute;left:4436;top:6030;width:1496;height:38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CJIcQA&#10;AADcAAAADwAAAGRycy9kb3ducmV2LnhtbESPQWvCQBSE7wX/w/KE3uquJSkaXUUshZ4sTVXw9sg+&#10;k2D2bchuk/jvu4VCj8PMfMOst6NtRE+drx1rmM8UCOLCmZpLDcevt6cFCB+QDTaOScOdPGw3k4c1&#10;ZsYN/El9HkoRIewz1FCF0GZS+qIii37mWuLoXV1nMUTZldJ0OES4beSzUi/SYs1xocKW9hUVt/zb&#10;ajgdrpdzoj7KV5u2gxuVZLuUWj9Ox90KRKAx/If/2u9GQzJP4fdMPAJy8w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QiSHEAAAA3AAAAA8AAAAAAAAAAAAAAAAAmAIAAGRycy9k&#10;b3ducmV2LnhtbFBLBQYAAAAABAAEAPUAAACJAwAAAAA=&#10;" filled="f" stroked="f">
                  <v:textbox>
                    <w:txbxContent>
                      <w:p w:rsidR="00D23120" w:rsidRDefault="00D23120" w:rsidP="00290882">
                        <w:pPr>
                          <w:jc w:val="center"/>
                          <w:rPr>
                            <w:rFonts w:ascii="Arial Narrow" w:hAnsi="Arial Narrow"/>
                            <w:lang w:val="en-US"/>
                          </w:rPr>
                        </w:pPr>
                        <w:r>
                          <w:rPr>
                            <w:rFonts w:ascii="Arial Narrow" w:hAnsi="Arial Narrow"/>
                            <w:lang w:val="en-US"/>
                          </w:rPr>
                          <w:t>OPC HDA</w:t>
                        </w:r>
                      </w:p>
                    </w:txbxContent>
                  </v:textbox>
                </v:shape>
                <w10:wrap type="topAndBottom"/>
              </v:group>
            </w:pict>
          </mc:Fallback>
        </mc:AlternateContent>
      </w:r>
      <w:r w:rsidR="00B55737" w:rsidRPr="00460A49">
        <w:rPr>
          <w:bCs/>
          <w:spacing w:val="-1"/>
          <w:sz w:val="28"/>
          <w:szCs w:val="28"/>
        </w:rPr>
        <w:t>Рисунок</w:t>
      </w:r>
      <w:r w:rsidRPr="00460A49">
        <w:rPr>
          <w:bCs/>
          <w:spacing w:val="-1"/>
          <w:sz w:val="28"/>
          <w:szCs w:val="28"/>
        </w:rPr>
        <w:t xml:space="preserve"> </w:t>
      </w:r>
      <w:r w:rsidR="009B6E0A" w:rsidRPr="00460A49">
        <w:rPr>
          <w:bCs/>
          <w:spacing w:val="-1"/>
          <w:sz w:val="28"/>
          <w:szCs w:val="28"/>
        </w:rPr>
        <w:t>4.</w:t>
      </w:r>
      <w:r w:rsidRPr="00460A49">
        <w:rPr>
          <w:bCs/>
          <w:spacing w:val="-1"/>
          <w:sz w:val="28"/>
          <w:szCs w:val="28"/>
        </w:rPr>
        <w:t>1</w:t>
      </w:r>
      <w:r w:rsidR="009B6E0A" w:rsidRPr="00460A49">
        <w:rPr>
          <w:bCs/>
          <w:spacing w:val="-1"/>
          <w:sz w:val="28"/>
          <w:szCs w:val="28"/>
        </w:rPr>
        <w:t xml:space="preserve"> </w:t>
      </w:r>
      <w:r w:rsidR="00D23120">
        <w:rPr>
          <w:sz w:val="28"/>
          <w:szCs w:val="28"/>
        </w:rPr>
        <w:sym w:font="Symbol" w:char="F02D"/>
      </w:r>
      <w:r w:rsidRPr="00460A49">
        <w:rPr>
          <w:bCs/>
          <w:spacing w:val="-1"/>
          <w:sz w:val="28"/>
          <w:szCs w:val="28"/>
        </w:rPr>
        <w:t xml:space="preserve"> Архітектура додатку (пакету) TrendWorx32</w:t>
      </w:r>
    </w:p>
    <w:p w:rsidR="009B6E0A" w:rsidRPr="00460A49" w:rsidRDefault="009B6E0A" w:rsidP="00B55737">
      <w:pPr>
        <w:shd w:val="clear" w:color="auto" w:fill="FFFFFF"/>
        <w:ind w:right="24"/>
        <w:jc w:val="center"/>
        <w:rPr>
          <w:bCs/>
          <w:spacing w:val="-1"/>
          <w:sz w:val="28"/>
          <w:szCs w:val="28"/>
        </w:rPr>
      </w:pPr>
    </w:p>
    <w:p w:rsidR="00941639" w:rsidRPr="00EA5E0C" w:rsidRDefault="00941639" w:rsidP="00941639">
      <w:pPr>
        <w:shd w:val="clear" w:color="auto" w:fill="FFFFFF"/>
        <w:ind w:firstLine="697"/>
        <w:jc w:val="both"/>
        <w:rPr>
          <w:sz w:val="28"/>
          <w:szCs w:val="28"/>
        </w:rPr>
      </w:pPr>
      <w:r w:rsidRPr="00EA5E0C">
        <w:rPr>
          <w:bCs/>
          <w:sz w:val="28"/>
          <w:szCs w:val="28"/>
        </w:rPr>
        <w:t xml:space="preserve">У TrendWorx32 входить ряд </w:t>
      </w:r>
      <w:r w:rsidRPr="00EA5E0C">
        <w:rPr>
          <w:bCs/>
          <w:spacing w:val="-1"/>
          <w:sz w:val="28"/>
          <w:szCs w:val="28"/>
        </w:rPr>
        <w:t>компонентів, що виконують наступні функції:</w:t>
      </w:r>
    </w:p>
    <w:p w:rsidR="00941639" w:rsidRPr="00460A49" w:rsidRDefault="00D23120" w:rsidP="00941639">
      <w:pPr>
        <w:shd w:val="clear" w:color="auto" w:fill="FFFFFF"/>
        <w:ind w:firstLine="720"/>
        <w:jc w:val="both"/>
        <w:rPr>
          <w:bCs/>
          <w:iCs/>
          <w:sz w:val="28"/>
          <w:szCs w:val="28"/>
        </w:rPr>
      </w:pPr>
      <w:r>
        <w:rPr>
          <w:sz w:val="28"/>
          <w:szCs w:val="28"/>
        </w:rPr>
        <w:sym w:font="Symbol" w:char="F02D"/>
      </w:r>
      <w:r w:rsidR="00941639" w:rsidRPr="00EA5E0C">
        <w:rPr>
          <w:bCs/>
          <w:sz w:val="28"/>
          <w:szCs w:val="28"/>
        </w:rPr>
        <w:t xml:space="preserve"> контейнер TrendWorx32 – це автономний додаток Windows з</w:t>
      </w:r>
      <w:r w:rsidR="00941639" w:rsidRPr="00460A49">
        <w:rPr>
          <w:bCs/>
          <w:sz w:val="28"/>
          <w:szCs w:val="28"/>
        </w:rPr>
        <w:t xml:space="preserve"> багатодокументним призначеним для користувача інтерфейсом, який призначений </w:t>
      </w:r>
      <w:r w:rsidR="00941639" w:rsidRPr="00460A49">
        <w:rPr>
          <w:bCs/>
          <w:sz w:val="28"/>
          <w:szCs w:val="28"/>
        </w:rPr>
        <w:lastRenderedPageBreak/>
        <w:t xml:space="preserve">для одночасної роботи зі значною кількістю елементів перегляду графіків, включаючи конфігурування та використовування в режимі </w:t>
      </w:r>
      <w:r w:rsidR="00941639" w:rsidRPr="00460A49">
        <w:rPr>
          <w:bCs/>
          <w:iCs/>
          <w:sz w:val="28"/>
          <w:szCs w:val="28"/>
        </w:rPr>
        <w:t xml:space="preserve">Виконання. </w:t>
      </w:r>
      <w:r w:rsidR="00941639" w:rsidRPr="00460A49">
        <w:rPr>
          <w:bCs/>
          <w:sz w:val="28"/>
          <w:szCs w:val="28"/>
        </w:rPr>
        <w:t xml:space="preserve">Контейнер дозволяє запускати на виконання окремі екрани зі вставленими управляючими елементами ActiveX. Він містить інтегроване середовище розробки і виконання сценарних процедур </w:t>
      </w:r>
      <w:r w:rsidR="00941639" w:rsidRPr="00460A49">
        <w:rPr>
          <w:bCs/>
          <w:iCs/>
          <w:sz w:val="28"/>
          <w:szCs w:val="28"/>
        </w:rPr>
        <w:t>Microsoft Visual Basic for Application (VBA);</w:t>
      </w:r>
    </w:p>
    <w:p w:rsidR="00941639" w:rsidRPr="00460A49" w:rsidRDefault="00EA5E0C" w:rsidP="00941639">
      <w:pPr>
        <w:shd w:val="clear" w:color="auto" w:fill="FFFFFF"/>
        <w:ind w:right="14" w:firstLine="715"/>
        <w:jc w:val="both"/>
        <w:rPr>
          <w:sz w:val="28"/>
          <w:szCs w:val="28"/>
        </w:rPr>
      </w:pPr>
      <w:r>
        <w:rPr>
          <w:sz w:val="28"/>
          <w:szCs w:val="28"/>
        </w:rPr>
        <w:sym w:font="Symbol" w:char="F02D"/>
      </w:r>
      <w:r w:rsidR="00941639" w:rsidRPr="00EA5E0C">
        <w:rPr>
          <w:bCs/>
          <w:sz w:val="28"/>
          <w:szCs w:val="28"/>
        </w:rPr>
        <w:t xml:space="preserve"> елемент перегляду графіків TrendWorX32 Viewer ActiveX </w:t>
      </w:r>
      <w:r>
        <w:rPr>
          <w:sz w:val="28"/>
          <w:szCs w:val="28"/>
        </w:rPr>
        <w:sym w:font="Symbol" w:char="F02D"/>
      </w:r>
      <w:r w:rsidR="00941639" w:rsidRPr="00EA5E0C">
        <w:rPr>
          <w:sz w:val="28"/>
          <w:szCs w:val="28"/>
        </w:rPr>
        <w:t xml:space="preserve"> призначений</w:t>
      </w:r>
      <w:r w:rsidR="00941639" w:rsidRPr="00460A49">
        <w:rPr>
          <w:sz w:val="28"/>
          <w:szCs w:val="28"/>
        </w:rPr>
        <w:t xml:space="preserve"> для побудови   графічної   залежності   контрольованих параметрів, які одержуються   від серверів ОРС доступу до текучих даних (ОРС DA) та з архівів. Елемент перегляду графіків може також використовуватися разом з іншими додатками, які здатні виконувати функцію контейнера ActiveX. </w:t>
      </w:r>
    </w:p>
    <w:p w:rsidR="00290882" w:rsidRPr="00460A49" w:rsidRDefault="00290882" w:rsidP="00B55737">
      <w:pPr>
        <w:shd w:val="clear" w:color="auto" w:fill="FFFFFF"/>
        <w:ind w:right="14" w:firstLine="715"/>
        <w:jc w:val="both"/>
        <w:rPr>
          <w:sz w:val="28"/>
          <w:szCs w:val="28"/>
        </w:rPr>
      </w:pPr>
      <w:r w:rsidRPr="00460A49">
        <w:rPr>
          <w:sz w:val="28"/>
          <w:szCs w:val="28"/>
        </w:rPr>
        <w:t>До основних можливостей елемента перегляду графіків відносяться:</w:t>
      </w:r>
    </w:p>
    <w:p w:rsidR="00290882" w:rsidRPr="00460A49" w:rsidRDefault="00EA5E0C" w:rsidP="00B55737">
      <w:pPr>
        <w:shd w:val="clear" w:color="auto" w:fill="FFFFFF"/>
        <w:ind w:firstLine="720"/>
        <w:rPr>
          <w:sz w:val="28"/>
          <w:szCs w:val="28"/>
        </w:rPr>
      </w:pPr>
      <w:r>
        <w:rPr>
          <w:sz w:val="28"/>
          <w:szCs w:val="28"/>
        </w:rPr>
        <w:sym w:font="Symbol" w:char="F02D"/>
      </w:r>
      <w:r w:rsidR="00290882" w:rsidRPr="00460A49">
        <w:rPr>
          <w:sz w:val="28"/>
          <w:szCs w:val="28"/>
        </w:rPr>
        <w:t xml:space="preserve"> побудова графіків на основі текучих даних (даних реального часу);</w:t>
      </w:r>
    </w:p>
    <w:p w:rsidR="00290882" w:rsidRPr="00460A49" w:rsidRDefault="00EA5E0C" w:rsidP="00B55737">
      <w:pPr>
        <w:shd w:val="clear" w:color="auto" w:fill="FFFFFF"/>
        <w:ind w:firstLine="720"/>
        <w:rPr>
          <w:sz w:val="28"/>
          <w:szCs w:val="28"/>
        </w:rPr>
      </w:pPr>
      <w:r>
        <w:rPr>
          <w:sz w:val="28"/>
          <w:szCs w:val="28"/>
        </w:rPr>
        <w:sym w:font="Symbol" w:char="F02D"/>
      </w:r>
      <w:r w:rsidR="00290882" w:rsidRPr="00460A49">
        <w:rPr>
          <w:sz w:val="28"/>
          <w:szCs w:val="28"/>
        </w:rPr>
        <w:t xml:space="preserve"> побудова графіків на основі даних з архівів (історичних даних);</w:t>
      </w:r>
    </w:p>
    <w:p w:rsidR="00290882" w:rsidRPr="00460A49" w:rsidRDefault="00EA5E0C" w:rsidP="00B55737">
      <w:pPr>
        <w:shd w:val="clear" w:color="auto" w:fill="FFFFFF"/>
        <w:ind w:firstLine="720"/>
        <w:rPr>
          <w:sz w:val="28"/>
          <w:szCs w:val="28"/>
        </w:rPr>
      </w:pPr>
      <w:r>
        <w:rPr>
          <w:sz w:val="28"/>
          <w:szCs w:val="28"/>
        </w:rPr>
        <w:sym w:font="Symbol" w:char="F02D"/>
      </w:r>
      <w:r w:rsidR="00290882" w:rsidRPr="00460A49">
        <w:rPr>
          <w:sz w:val="28"/>
          <w:szCs w:val="28"/>
        </w:rPr>
        <w:t xml:space="preserve"> вторинна і статистична обробка даних;</w:t>
      </w:r>
    </w:p>
    <w:p w:rsidR="00290882" w:rsidRPr="00460A49" w:rsidRDefault="00EA5E0C" w:rsidP="00B55737">
      <w:pPr>
        <w:shd w:val="clear" w:color="auto" w:fill="FFFFFF"/>
        <w:ind w:right="10" w:firstLine="720"/>
        <w:jc w:val="both"/>
        <w:rPr>
          <w:sz w:val="28"/>
          <w:szCs w:val="28"/>
        </w:rPr>
      </w:pPr>
      <w:r>
        <w:rPr>
          <w:sz w:val="28"/>
          <w:szCs w:val="28"/>
        </w:rPr>
        <w:sym w:font="Symbol" w:char="F02D"/>
      </w:r>
      <w:r w:rsidR="00290882" w:rsidRPr="00460A49">
        <w:rPr>
          <w:sz w:val="28"/>
          <w:szCs w:val="28"/>
        </w:rPr>
        <w:t xml:space="preserve"> забезпечення цілісності даних шляхом багатопотокової буферизації з наданням користувачу можливості настроювати період збору та період оновлення даних;</w:t>
      </w:r>
    </w:p>
    <w:p w:rsidR="00290882" w:rsidRPr="00460A49" w:rsidRDefault="00EA5E0C" w:rsidP="00B55737">
      <w:pPr>
        <w:shd w:val="clear" w:color="auto" w:fill="FFFFFF"/>
        <w:ind w:right="5" w:firstLine="715"/>
        <w:jc w:val="both"/>
        <w:rPr>
          <w:sz w:val="28"/>
          <w:szCs w:val="28"/>
        </w:rPr>
      </w:pPr>
      <w:r>
        <w:rPr>
          <w:sz w:val="28"/>
          <w:szCs w:val="28"/>
        </w:rPr>
        <w:sym w:font="Symbol" w:char="F02D"/>
      </w:r>
      <w:r w:rsidR="00290882" w:rsidRPr="00460A49">
        <w:rPr>
          <w:sz w:val="28"/>
          <w:szCs w:val="28"/>
        </w:rPr>
        <w:t xml:space="preserve"> елемент перегляду графіків отримує історичні дані з бази даних від серверу архівації </w:t>
      </w:r>
      <w:r w:rsidR="00290882" w:rsidRPr="00460A49">
        <w:rPr>
          <w:iCs/>
          <w:sz w:val="28"/>
          <w:szCs w:val="28"/>
        </w:rPr>
        <w:t xml:space="preserve">TrendWorX32 SQL Server </w:t>
      </w:r>
      <w:r w:rsidR="00290882" w:rsidRPr="00460A49">
        <w:rPr>
          <w:sz w:val="28"/>
          <w:szCs w:val="28"/>
        </w:rPr>
        <w:t>з використанням інтерфейсів ОРС доступу до історичних даних ОРС Historical Data Access (ОРС HDA);</w:t>
      </w:r>
    </w:p>
    <w:p w:rsidR="00290882" w:rsidRPr="00460A49" w:rsidRDefault="00EA5E0C" w:rsidP="00B55737">
      <w:pPr>
        <w:shd w:val="clear" w:color="auto" w:fill="FFFFFF"/>
        <w:ind w:right="14" w:firstLine="720"/>
        <w:jc w:val="both"/>
        <w:rPr>
          <w:sz w:val="28"/>
          <w:szCs w:val="28"/>
        </w:rPr>
      </w:pPr>
      <w:r w:rsidRPr="00EA5E0C">
        <w:rPr>
          <w:sz w:val="28"/>
          <w:szCs w:val="28"/>
        </w:rPr>
        <w:sym w:font="Symbol" w:char="F02D"/>
      </w:r>
      <w:r w:rsidR="00290882" w:rsidRPr="00EA5E0C">
        <w:rPr>
          <w:bCs/>
          <w:sz w:val="28"/>
          <w:szCs w:val="28"/>
        </w:rPr>
        <w:t xml:space="preserve"> управляючий елемент ICONICS TWXSQL Tool Control </w:t>
      </w:r>
      <w:r>
        <w:rPr>
          <w:sz w:val="28"/>
          <w:szCs w:val="28"/>
        </w:rPr>
        <w:sym w:font="Symbol" w:char="F02D"/>
      </w:r>
      <w:r w:rsidR="00290882" w:rsidRPr="00EA5E0C">
        <w:rPr>
          <w:sz w:val="28"/>
          <w:szCs w:val="28"/>
        </w:rPr>
        <w:t xml:space="preserve"> призначений для</w:t>
      </w:r>
      <w:r w:rsidR="00290882" w:rsidRPr="00460A49">
        <w:rPr>
          <w:sz w:val="28"/>
          <w:szCs w:val="28"/>
        </w:rPr>
        <w:t xml:space="preserve"> виконання запитів до бази даних архіву GENESIS32, що обслуговується </w:t>
      </w:r>
      <w:r w:rsidR="00290882" w:rsidRPr="00460A49">
        <w:rPr>
          <w:iCs/>
          <w:sz w:val="28"/>
          <w:szCs w:val="28"/>
        </w:rPr>
        <w:t xml:space="preserve">TrendWorX32 SQL Server. </w:t>
      </w:r>
      <w:r w:rsidR="00290882" w:rsidRPr="00460A49">
        <w:rPr>
          <w:sz w:val="28"/>
          <w:szCs w:val="28"/>
        </w:rPr>
        <w:t xml:space="preserve">Може бути вставлений в будь-який контейнер ActiveX, включаючи </w:t>
      </w:r>
      <w:r w:rsidR="00290882" w:rsidRPr="00460A49">
        <w:rPr>
          <w:iCs/>
          <w:sz w:val="28"/>
          <w:szCs w:val="28"/>
        </w:rPr>
        <w:t>GraphWorX32, TrendWorX32 і AlarmWorX32;</w:t>
      </w:r>
    </w:p>
    <w:p w:rsidR="00290882" w:rsidRPr="00EA5E0C" w:rsidRDefault="00EA5E0C" w:rsidP="00B55737">
      <w:pPr>
        <w:shd w:val="clear" w:color="auto" w:fill="FFFFFF"/>
        <w:ind w:right="5" w:firstLine="720"/>
        <w:jc w:val="both"/>
        <w:rPr>
          <w:sz w:val="28"/>
          <w:szCs w:val="28"/>
        </w:rPr>
      </w:pPr>
      <w:r>
        <w:rPr>
          <w:sz w:val="28"/>
          <w:szCs w:val="28"/>
        </w:rPr>
        <w:sym w:font="Symbol" w:char="F02D"/>
      </w:r>
      <w:r w:rsidR="00290882" w:rsidRPr="00EA5E0C">
        <w:rPr>
          <w:bCs/>
          <w:sz w:val="28"/>
          <w:szCs w:val="28"/>
        </w:rPr>
        <w:t xml:space="preserve"> сервер архівації </w:t>
      </w:r>
      <w:r w:rsidR="00290882" w:rsidRPr="00EA5E0C">
        <w:rPr>
          <w:bCs/>
          <w:iCs/>
          <w:sz w:val="28"/>
          <w:szCs w:val="28"/>
        </w:rPr>
        <w:t xml:space="preserve">TrendWorX32 SQL Server (SQL Data Logger) </w:t>
      </w:r>
      <w:r>
        <w:rPr>
          <w:sz w:val="28"/>
          <w:szCs w:val="28"/>
        </w:rPr>
        <w:sym w:font="Symbol" w:char="F02D"/>
      </w:r>
      <w:r w:rsidR="00290882" w:rsidRPr="00EA5E0C">
        <w:rPr>
          <w:iCs/>
          <w:sz w:val="28"/>
          <w:szCs w:val="28"/>
        </w:rPr>
        <w:t xml:space="preserve"> </w:t>
      </w:r>
      <w:r w:rsidR="00290882" w:rsidRPr="00EA5E0C">
        <w:rPr>
          <w:sz w:val="28"/>
          <w:szCs w:val="28"/>
        </w:rPr>
        <w:t xml:space="preserve">призначений для приймання даних від ОРС серверів, запису в базу даних </w:t>
      </w:r>
      <w:r w:rsidR="00290882" w:rsidRPr="00EA5E0C">
        <w:rPr>
          <w:iCs/>
          <w:sz w:val="28"/>
          <w:szCs w:val="28"/>
        </w:rPr>
        <w:t xml:space="preserve">MS Access, MS SQL Server 7.0, Oracle </w:t>
      </w:r>
      <w:r w:rsidR="00290882" w:rsidRPr="00EA5E0C">
        <w:rPr>
          <w:sz w:val="28"/>
          <w:szCs w:val="28"/>
        </w:rPr>
        <w:t xml:space="preserve">або </w:t>
      </w:r>
      <w:r w:rsidR="00290882" w:rsidRPr="00EA5E0C">
        <w:rPr>
          <w:iCs/>
          <w:sz w:val="28"/>
          <w:szCs w:val="28"/>
        </w:rPr>
        <w:t xml:space="preserve">Microsoft Data Engine (MSDE) </w:t>
      </w:r>
      <w:r w:rsidR="00290882" w:rsidRPr="00EA5E0C">
        <w:rPr>
          <w:sz w:val="28"/>
          <w:szCs w:val="28"/>
        </w:rPr>
        <w:t>з використанням заданих алгоритмів архівації та надання даних клієнтським додаткам, які відповідають специфікації ОРС HAD 1.0;</w:t>
      </w:r>
    </w:p>
    <w:p w:rsidR="00290882" w:rsidRPr="00EA5E0C" w:rsidRDefault="00EA5E0C" w:rsidP="00B55737">
      <w:pPr>
        <w:shd w:val="clear" w:color="auto" w:fill="FFFFFF"/>
        <w:ind w:right="5" w:firstLine="720"/>
        <w:jc w:val="both"/>
        <w:rPr>
          <w:sz w:val="28"/>
          <w:szCs w:val="28"/>
        </w:rPr>
      </w:pPr>
      <w:r>
        <w:rPr>
          <w:sz w:val="28"/>
          <w:szCs w:val="28"/>
        </w:rPr>
        <w:sym w:font="Symbol" w:char="F02D"/>
      </w:r>
      <w:r w:rsidR="00290882" w:rsidRPr="00EA5E0C">
        <w:rPr>
          <w:bCs/>
          <w:sz w:val="28"/>
          <w:szCs w:val="28"/>
        </w:rPr>
        <w:t xml:space="preserve"> конфігуратор </w:t>
      </w:r>
      <w:r w:rsidR="00290882" w:rsidRPr="00EA5E0C">
        <w:rPr>
          <w:bCs/>
          <w:iCs/>
          <w:sz w:val="28"/>
          <w:szCs w:val="28"/>
        </w:rPr>
        <w:t xml:space="preserve">TrendWorX32 </w:t>
      </w:r>
      <w:r>
        <w:rPr>
          <w:sz w:val="28"/>
          <w:szCs w:val="28"/>
        </w:rPr>
        <w:sym w:font="Symbol" w:char="F02D"/>
      </w:r>
      <w:r w:rsidR="00290882" w:rsidRPr="00EA5E0C">
        <w:rPr>
          <w:iCs/>
          <w:sz w:val="28"/>
          <w:szCs w:val="28"/>
        </w:rPr>
        <w:t xml:space="preserve"> </w:t>
      </w:r>
      <w:r w:rsidR="00290882" w:rsidRPr="00EA5E0C">
        <w:rPr>
          <w:sz w:val="28"/>
          <w:szCs w:val="28"/>
        </w:rPr>
        <w:t xml:space="preserve">призначений для створення і редагування конфігурацій серверу архівації в базі даних. Крім цього конфігуратор </w:t>
      </w:r>
      <w:r w:rsidR="00290882" w:rsidRPr="00EA5E0C">
        <w:rPr>
          <w:iCs/>
          <w:sz w:val="28"/>
          <w:szCs w:val="28"/>
        </w:rPr>
        <w:t xml:space="preserve">TrendWorX32 </w:t>
      </w:r>
      <w:r w:rsidR="00290882" w:rsidRPr="00EA5E0C">
        <w:rPr>
          <w:spacing w:val="-1"/>
          <w:sz w:val="28"/>
          <w:szCs w:val="28"/>
        </w:rPr>
        <w:t xml:space="preserve">виконує ряд налагоджувально-діагностичних функцій, що дозволяють перевірити правильність та </w:t>
      </w:r>
      <w:r w:rsidR="00290882" w:rsidRPr="00EA5E0C">
        <w:rPr>
          <w:sz w:val="28"/>
          <w:szCs w:val="28"/>
        </w:rPr>
        <w:t>ефективність роботи підсистеми архівації даних;</w:t>
      </w:r>
    </w:p>
    <w:p w:rsidR="00290882" w:rsidRPr="00EA5E0C" w:rsidRDefault="00EA5E0C" w:rsidP="00B55737">
      <w:pPr>
        <w:shd w:val="clear" w:color="auto" w:fill="FFFFFF"/>
        <w:ind w:right="10" w:firstLine="720"/>
        <w:jc w:val="both"/>
        <w:rPr>
          <w:sz w:val="28"/>
          <w:szCs w:val="28"/>
        </w:rPr>
      </w:pPr>
      <w:r>
        <w:rPr>
          <w:sz w:val="28"/>
          <w:szCs w:val="28"/>
        </w:rPr>
        <w:sym w:font="Symbol" w:char="F02D"/>
      </w:r>
      <w:r w:rsidR="00290882" w:rsidRPr="00EA5E0C">
        <w:rPr>
          <w:bCs/>
          <w:sz w:val="28"/>
          <w:szCs w:val="28"/>
        </w:rPr>
        <w:t xml:space="preserve"> генератор звітів </w:t>
      </w:r>
      <w:r w:rsidR="00290882" w:rsidRPr="00EA5E0C">
        <w:rPr>
          <w:bCs/>
          <w:iCs/>
          <w:sz w:val="28"/>
          <w:szCs w:val="28"/>
        </w:rPr>
        <w:t xml:space="preserve">TrendWorX32 Reporting </w:t>
      </w:r>
      <w:r>
        <w:rPr>
          <w:sz w:val="28"/>
          <w:szCs w:val="28"/>
        </w:rPr>
        <w:sym w:font="Symbol" w:char="F02D"/>
      </w:r>
      <w:r w:rsidR="00290882" w:rsidRPr="00EA5E0C">
        <w:rPr>
          <w:iCs/>
          <w:sz w:val="28"/>
          <w:szCs w:val="28"/>
        </w:rPr>
        <w:t xml:space="preserve"> </w:t>
      </w:r>
      <w:r w:rsidR="00290882" w:rsidRPr="00EA5E0C">
        <w:rPr>
          <w:sz w:val="28"/>
          <w:szCs w:val="28"/>
        </w:rPr>
        <w:t>призначений для автоматичного виконання запитів до бази даних архіву і представлення отриманих виборок у вигляді текстового файлу, робочого листа MS Excel або таблиці бази даних;</w:t>
      </w:r>
    </w:p>
    <w:p w:rsidR="00290882" w:rsidRPr="00EA5E0C" w:rsidRDefault="00EA5E0C" w:rsidP="00B55737">
      <w:pPr>
        <w:shd w:val="clear" w:color="auto" w:fill="FFFFFF"/>
        <w:ind w:right="5" w:firstLine="720"/>
        <w:jc w:val="both"/>
        <w:rPr>
          <w:sz w:val="28"/>
          <w:szCs w:val="28"/>
        </w:rPr>
      </w:pPr>
      <w:r>
        <w:rPr>
          <w:sz w:val="28"/>
          <w:szCs w:val="28"/>
        </w:rPr>
        <w:sym w:font="Symbol" w:char="F02D"/>
      </w:r>
      <w:r w:rsidR="00290882" w:rsidRPr="00EA5E0C">
        <w:rPr>
          <w:bCs/>
          <w:spacing w:val="-1"/>
          <w:sz w:val="28"/>
          <w:szCs w:val="28"/>
        </w:rPr>
        <w:t xml:space="preserve"> сервер фонової буферизації </w:t>
      </w:r>
      <w:r>
        <w:rPr>
          <w:sz w:val="28"/>
          <w:szCs w:val="28"/>
        </w:rPr>
        <w:sym w:font="Symbol" w:char="F02D"/>
      </w:r>
      <w:r w:rsidR="00290882" w:rsidRPr="00EA5E0C">
        <w:rPr>
          <w:spacing w:val="-1"/>
          <w:sz w:val="28"/>
          <w:szCs w:val="28"/>
        </w:rPr>
        <w:t xml:space="preserve"> призначений для приймання даних від серверів ОРС, </w:t>
      </w:r>
      <w:r w:rsidR="00290882" w:rsidRPr="00EA5E0C">
        <w:rPr>
          <w:sz w:val="28"/>
          <w:szCs w:val="28"/>
        </w:rPr>
        <w:t>розміщення даних в оперативній пам</w:t>
      </w:r>
      <w:r w:rsidR="00D23120">
        <w:rPr>
          <w:sz w:val="28"/>
          <w:szCs w:val="28"/>
        </w:rPr>
        <w:t>’</w:t>
      </w:r>
      <w:r w:rsidR="00290882" w:rsidRPr="00EA5E0C">
        <w:rPr>
          <w:sz w:val="28"/>
          <w:szCs w:val="28"/>
        </w:rPr>
        <w:t>яті і, при необхідності, у файлових буферах, а також для надання доступу до буферизованих даних через OLE Automation.</w:t>
      </w:r>
    </w:p>
    <w:p w:rsidR="00290882" w:rsidRPr="00460A49" w:rsidRDefault="00290882" w:rsidP="00B55737">
      <w:pPr>
        <w:shd w:val="clear" w:color="auto" w:fill="FFFFFF"/>
        <w:rPr>
          <w:b/>
          <w:bCs/>
          <w:spacing w:val="-1"/>
          <w:sz w:val="28"/>
          <w:szCs w:val="28"/>
        </w:rPr>
      </w:pPr>
    </w:p>
    <w:p w:rsidR="00290882" w:rsidRPr="00460A49" w:rsidRDefault="00290882" w:rsidP="00B55737">
      <w:pPr>
        <w:shd w:val="clear" w:color="auto" w:fill="FFFFFF"/>
        <w:jc w:val="center"/>
        <w:rPr>
          <w:sz w:val="28"/>
          <w:szCs w:val="28"/>
        </w:rPr>
      </w:pPr>
      <w:r w:rsidRPr="00460A49">
        <w:rPr>
          <w:b/>
          <w:bCs/>
          <w:spacing w:val="-1"/>
          <w:sz w:val="28"/>
          <w:szCs w:val="28"/>
        </w:rPr>
        <w:t xml:space="preserve">Контейнер </w:t>
      </w:r>
      <w:r w:rsidRPr="00460A49">
        <w:rPr>
          <w:b/>
          <w:bCs/>
          <w:iCs/>
          <w:spacing w:val="-1"/>
          <w:sz w:val="28"/>
          <w:szCs w:val="28"/>
        </w:rPr>
        <w:t>TrendWorx32</w:t>
      </w:r>
    </w:p>
    <w:p w:rsidR="00290882" w:rsidRPr="00460A49" w:rsidRDefault="00290882" w:rsidP="00B55737">
      <w:pPr>
        <w:shd w:val="clear" w:color="auto" w:fill="FFFFFF"/>
        <w:ind w:firstLine="710"/>
        <w:jc w:val="both"/>
        <w:rPr>
          <w:sz w:val="28"/>
          <w:szCs w:val="28"/>
        </w:rPr>
      </w:pPr>
      <w:r w:rsidRPr="00460A49">
        <w:rPr>
          <w:sz w:val="28"/>
          <w:szCs w:val="28"/>
        </w:rPr>
        <w:t xml:space="preserve">Контейнер </w:t>
      </w:r>
      <w:r w:rsidRPr="00460A49">
        <w:rPr>
          <w:iCs/>
          <w:sz w:val="28"/>
          <w:szCs w:val="28"/>
        </w:rPr>
        <w:t xml:space="preserve">TrendWorx32 </w:t>
      </w:r>
      <w:r w:rsidRPr="00460A49">
        <w:rPr>
          <w:sz w:val="28"/>
          <w:szCs w:val="28"/>
        </w:rPr>
        <w:t xml:space="preserve">є додатком з багатовіконним інтерфейсом, який призначений для одночасної роботи зі значною кількістю екземплярів перегляду </w:t>
      </w:r>
      <w:r w:rsidRPr="00460A49">
        <w:rPr>
          <w:sz w:val="28"/>
          <w:szCs w:val="28"/>
        </w:rPr>
        <w:lastRenderedPageBreak/>
        <w:t xml:space="preserve">графіків </w:t>
      </w:r>
      <w:r w:rsidRPr="00460A49">
        <w:rPr>
          <w:iCs/>
          <w:sz w:val="28"/>
          <w:szCs w:val="28"/>
        </w:rPr>
        <w:t xml:space="preserve">TWXView32 ActiveX, </w:t>
      </w:r>
      <w:r w:rsidRPr="00460A49">
        <w:rPr>
          <w:sz w:val="28"/>
          <w:szCs w:val="28"/>
        </w:rPr>
        <w:t>а також з іншими управляючими елементами ActiveX, а також зі вставленими в дочірні вікна (вікна перегляду або екрани).</w:t>
      </w:r>
    </w:p>
    <w:p w:rsidR="00941639" w:rsidRPr="00460A49" w:rsidRDefault="00941639" w:rsidP="00941639">
      <w:pPr>
        <w:shd w:val="clear" w:color="auto" w:fill="FFFFFF"/>
        <w:ind w:right="5" w:firstLine="710"/>
        <w:jc w:val="both"/>
        <w:rPr>
          <w:sz w:val="28"/>
          <w:szCs w:val="28"/>
        </w:rPr>
      </w:pPr>
      <w:r w:rsidRPr="00460A49">
        <w:rPr>
          <w:sz w:val="28"/>
          <w:szCs w:val="28"/>
        </w:rPr>
        <w:t xml:space="preserve">Контейнер </w:t>
      </w:r>
      <w:r w:rsidRPr="00460A49">
        <w:rPr>
          <w:iCs/>
          <w:sz w:val="28"/>
          <w:szCs w:val="28"/>
        </w:rPr>
        <w:t xml:space="preserve">TrendWorx32 </w:t>
      </w:r>
      <w:r w:rsidRPr="00460A49">
        <w:rPr>
          <w:sz w:val="28"/>
          <w:szCs w:val="28"/>
        </w:rPr>
        <w:t xml:space="preserve">надає засоби швидкого доступу до </w:t>
      </w:r>
      <w:r w:rsidRPr="00460A49">
        <w:rPr>
          <w:iCs/>
          <w:sz w:val="28"/>
          <w:szCs w:val="28"/>
        </w:rPr>
        <w:t xml:space="preserve">Конфігуратора серверу архівації, </w:t>
      </w:r>
      <w:r w:rsidRPr="00460A49">
        <w:rPr>
          <w:sz w:val="28"/>
          <w:szCs w:val="28"/>
        </w:rPr>
        <w:t xml:space="preserve">до </w:t>
      </w:r>
      <w:r w:rsidRPr="00460A49">
        <w:rPr>
          <w:iCs/>
          <w:sz w:val="28"/>
          <w:szCs w:val="28"/>
        </w:rPr>
        <w:t xml:space="preserve">Серверу архівації TrendWorX32 SQL Server, Серверу фонової буферизації Persistent Trending </w:t>
      </w:r>
      <w:r w:rsidRPr="00460A49">
        <w:rPr>
          <w:sz w:val="28"/>
          <w:szCs w:val="28"/>
        </w:rPr>
        <w:t xml:space="preserve">та </w:t>
      </w:r>
      <w:r w:rsidRPr="00460A49">
        <w:rPr>
          <w:iCs/>
          <w:sz w:val="28"/>
          <w:szCs w:val="28"/>
        </w:rPr>
        <w:t xml:space="preserve">Генератора звітів TrendWorX32 Reporting </w:t>
      </w:r>
      <w:r w:rsidRPr="00460A49">
        <w:rPr>
          <w:sz w:val="28"/>
          <w:szCs w:val="28"/>
        </w:rPr>
        <w:t>з єдиного середовища розробки.</w:t>
      </w:r>
    </w:p>
    <w:p w:rsidR="00941639" w:rsidRPr="00460A49" w:rsidRDefault="00941639" w:rsidP="00B03134">
      <w:pPr>
        <w:shd w:val="clear" w:color="auto" w:fill="FFFFFF"/>
        <w:ind w:firstLine="708"/>
        <w:jc w:val="both"/>
        <w:rPr>
          <w:bCs/>
          <w:spacing w:val="-1"/>
          <w:sz w:val="28"/>
          <w:szCs w:val="28"/>
        </w:rPr>
      </w:pPr>
      <w:r w:rsidRPr="00460A49">
        <w:rPr>
          <w:sz w:val="28"/>
          <w:szCs w:val="28"/>
        </w:rPr>
        <w:t xml:space="preserve">Інтерфейс </w:t>
      </w:r>
      <w:r w:rsidRPr="00460A49">
        <w:rPr>
          <w:iCs/>
          <w:sz w:val="28"/>
          <w:szCs w:val="28"/>
        </w:rPr>
        <w:t xml:space="preserve">Контейнера TrendWorX32 </w:t>
      </w:r>
      <w:r w:rsidRPr="00460A49">
        <w:rPr>
          <w:sz w:val="28"/>
          <w:szCs w:val="28"/>
        </w:rPr>
        <w:t>аналогічний інтерфейсу інших компонентів GENESIS32.</w:t>
      </w:r>
      <w:r w:rsidRPr="00460A49">
        <w:rPr>
          <w:bCs/>
          <w:spacing w:val="-1"/>
          <w:sz w:val="28"/>
          <w:szCs w:val="28"/>
        </w:rPr>
        <w:t xml:space="preserve"> </w:t>
      </w:r>
    </w:p>
    <w:p w:rsidR="00941639" w:rsidRPr="00460A49" w:rsidRDefault="00941639" w:rsidP="00941639">
      <w:pPr>
        <w:shd w:val="clear" w:color="auto" w:fill="FFFFFF"/>
        <w:ind w:firstLine="708"/>
        <w:rPr>
          <w:sz w:val="28"/>
          <w:szCs w:val="28"/>
        </w:rPr>
      </w:pPr>
      <w:r w:rsidRPr="00460A49">
        <w:rPr>
          <w:bCs/>
          <w:spacing w:val="-1"/>
          <w:sz w:val="28"/>
          <w:szCs w:val="28"/>
        </w:rPr>
        <w:t xml:space="preserve">Призначення пунктів меню контейнера </w:t>
      </w:r>
      <w:r w:rsidRPr="00460A49">
        <w:rPr>
          <w:bCs/>
          <w:iCs/>
          <w:spacing w:val="-1"/>
          <w:sz w:val="28"/>
          <w:szCs w:val="28"/>
        </w:rPr>
        <w:t>TrendWorX32:</w:t>
      </w:r>
    </w:p>
    <w:p w:rsidR="00941639" w:rsidRPr="00460A49" w:rsidRDefault="00EA5E0C" w:rsidP="00941639">
      <w:pPr>
        <w:shd w:val="clear" w:color="auto" w:fill="FFFFFF"/>
        <w:ind w:right="10" w:firstLine="710"/>
        <w:jc w:val="both"/>
        <w:rPr>
          <w:sz w:val="28"/>
          <w:szCs w:val="28"/>
        </w:rPr>
      </w:pPr>
      <w:r>
        <w:rPr>
          <w:sz w:val="28"/>
          <w:szCs w:val="28"/>
        </w:rPr>
        <w:sym w:font="Symbol" w:char="F02D"/>
      </w:r>
      <w:r w:rsidR="00941639" w:rsidRPr="00EA5E0C">
        <w:rPr>
          <w:bCs/>
          <w:sz w:val="28"/>
          <w:szCs w:val="28"/>
        </w:rPr>
        <w:t xml:space="preserve"> Файл </w:t>
      </w:r>
      <w:r>
        <w:rPr>
          <w:sz w:val="28"/>
          <w:szCs w:val="28"/>
        </w:rPr>
        <w:sym w:font="Symbol" w:char="F02D"/>
      </w:r>
      <w:r w:rsidR="00941639" w:rsidRPr="00EA5E0C">
        <w:rPr>
          <w:sz w:val="28"/>
          <w:szCs w:val="28"/>
        </w:rPr>
        <w:t xml:space="preserve"> команди цього меню призначені для виконання різних операцій з</w:t>
      </w:r>
      <w:r w:rsidR="00941639" w:rsidRPr="00460A49">
        <w:rPr>
          <w:sz w:val="28"/>
          <w:szCs w:val="28"/>
        </w:rPr>
        <w:t xml:space="preserve"> файлами екранів </w:t>
      </w:r>
      <w:r w:rsidR="00941639" w:rsidRPr="00460A49">
        <w:rPr>
          <w:iCs/>
          <w:sz w:val="28"/>
          <w:szCs w:val="28"/>
        </w:rPr>
        <w:t xml:space="preserve">TrendWorX32, </w:t>
      </w:r>
      <w:r w:rsidR="00941639" w:rsidRPr="00460A49">
        <w:rPr>
          <w:sz w:val="28"/>
          <w:szCs w:val="28"/>
        </w:rPr>
        <w:t xml:space="preserve">включаючи створення, відкриття, збереження, збереження під </w:t>
      </w:r>
      <w:r w:rsidR="00941639" w:rsidRPr="00460A49">
        <w:rPr>
          <w:spacing w:val="-1"/>
          <w:sz w:val="28"/>
          <w:szCs w:val="28"/>
        </w:rPr>
        <w:t>іншим ім</w:t>
      </w:r>
      <w:r w:rsidR="00D23120">
        <w:rPr>
          <w:spacing w:val="-1"/>
          <w:sz w:val="28"/>
          <w:szCs w:val="28"/>
        </w:rPr>
        <w:t>’</w:t>
      </w:r>
      <w:r w:rsidR="00941639" w:rsidRPr="00460A49">
        <w:rPr>
          <w:spacing w:val="-1"/>
          <w:sz w:val="28"/>
          <w:szCs w:val="28"/>
        </w:rPr>
        <w:t xml:space="preserve">ям, попередній перегляд перед виведенням на друк, настройку параметрів </w:t>
      </w:r>
      <w:r w:rsidR="00941639" w:rsidRPr="00460A49">
        <w:rPr>
          <w:sz w:val="28"/>
          <w:szCs w:val="28"/>
        </w:rPr>
        <w:t>принтера і друк. Кожний екран зберігається з розширенням *.t32</w:t>
      </w:r>
      <w:r w:rsidR="00941639" w:rsidRPr="00460A49">
        <w:rPr>
          <w:iCs/>
          <w:sz w:val="28"/>
          <w:szCs w:val="28"/>
        </w:rPr>
        <w:t xml:space="preserve">. </w:t>
      </w:r>
      <w:r w:rsidR="00941639" w:rsidRPr="00460A49">
        <w:rPr>
          <w:sz w:val="28"/>
          <w:szCs w:val="28"/>
        </w:rPr>
        <w:t>В цьому файлі міститься конфігураційна інформація про об</w:t>
      </w:r>
      <w:r w:rsidR="00D23120">
        <w:rPr>
          <w:sz w:val="28"/>
          <w:szCs w:val="28"/>
        </w:rPr>
        <w:t>’</w:t>
      </w:r>
      <w:r w:rsidR="00941639" w:rsidRPr="00460A49">
        <w:rPr>
          <w:sz w:val="28"/>
          <w:szCs w:val="28"/>
        </w:rPr>
        <w:t>єкти (управляючі елементи ActiveX), які вмонтовані в екран;</w:t>
      </w:r>
    </w:p>
    <w:p w:rsidR="00941639" w:rsidRPr="00460A49" w:rsidRDefault="00EA5E0C" w:rsidP="00941639">
      <w:pPr>
        <w:shd w:val="clear" w:color="auto" w:fill="FFFFFF"/>
        <w:ind w:right="10" w:firstLine="710"/>
        <w:jc w:val="both"/>
        <w:rPr>
          <w:b/>
          <w:bCs/>
          <w:sz w:val="28"/>
          <w:szCs w:val="28"/>
        </w:rPr>
      </w:pPr>
      <w:r>
        <w:rPr>
          <w:sz w:val="28"/>
          <w:szCs w:val="28"/>
        </w:rPr>
        <w:sym w:font="Symbol" w:char="F02D"/>
      </w:r>
      <w:r w:rsidR="00941639" w:rsidRPr="00EA5E0C">
        <w:rPr>
          <w:bCs/>
          <w:sz w:val="28"/>
          <w:szCs w:val="28"/>
        </w:rPr>
        <w:t xml:space="preserve"> Правка </w:t>
      </w:r>
      <w:r>
        <w:rPr>
          <w:sz w:val="28"/>
          <w:szCs w:val="28"/>
        </w:rPr>
        <w:sym w:font="Symbol" w:char="F02D"/>
      </w:r>
      <w:r w:rsidR="00941639" w:rsidRPr="00EA5E0C">
        <w:rPr>
          <w:bCs/>
          <w:sz w:val="28"/>
          <w:szCs w:val="28"/>
        </w:rPr>
        <w:t xml:space="preserve"> команди цього меню призначені для виконання операцій над</w:t>
      </w:r>
      <w:r w:rsidR="00941639" w:rsidRPr="00460A49">
        <w:rPr>
          <w:bCs/>
          <w:sz w:val="28"/>
          <w:szCs w:val="28"/>
        </w:rPr>
        <w:t xml:space="preserve"> об</w:t>
      </w:r>
      <w:r w:rsidR="00D23120">
        <w:rPr>
          <w:bCs/>
          <w:sz w:val="28"/>
          <w:szCs w:val="28"/>
        </w:rPr>
        <w:t>’</w:t>
      </w:r>
      <w:r w:rsidR="00941639" w:rsidRPr="00460A49">
        <w:rPr>
          <w:bCs/>
          <w:sz w:val="28"/>
          <w:szCs w:val="28"/>
        </w:rPr>
        <w:t xml:space="preserve">єктами, що вмонтовані в екрани </w:t>
      </w:r>
      <w:r w:rsidR="00941639" w:rsidRPr="00460A49">
        <w:rPr>
          <w:bCs/>
          <w:iCs/>
          <w:sz w:val="28"/>
          <w:szCs w:val="28"/>
        </w:rPr>
        <w:t xml:space="preserve">TrendWorX32, </w:t>
      </w:r>
      <w:r w:rsidR="00941639" w:rsidRPr="00460A49">
        <w:rPr>
          <w:bCs/>
          <w:sz w:val="28"/>
          <w:szCs w:val="28"/>
        </w:rPr>
        <w:t>включаючи копіювання, вставку і спеціальну вставку, видалення (в тому числі з розміщенням в Clipboard), редагування і оновлення зв</w:t>
      </w:r>
      <w:r w:rsidR="00D23120">
        <w:rPr>
          <w:bCs/>
          <w:sz w:val="28"/>
          <w:szCs w:val="28"/>
        </w:rPr>
        <w:t>’</w:t>
      </w:r>
      <w:r w:rsidR="00941639" w:rsidRPr="00460A49">
        <w:rPr>
          <w:bCs/>
          <w:sz w:val="28"/>
          <w:szCs w:val="28"/>
        </w:rPr>
        <w:t>язку зі вставленим об</w:t>
      </w:r>
      <w:r w:rsidR="00D23120">
        <w:rPr>
          <w:bCs/>
          <w:sz w:val="28"/>
          <w:szCs w:val="28"/>
        </w:rPr>
        <w:t>’</w:t>
      </w:r>
      <w:r w:rsidR="00941639" w:rsidRPr="00460A49">
        <w:rPr>
          <w:bCs/>
          <w:sz w:val="28"/>
          <w:szCs w:val="28"/>
        </w:rPr>
        <w:t xml:space="preserve">єктом, а також виклик панелі властивостей </w:t>
      </w:r>
      <w:r w:rsidR="00941639" w:rsidRPr="00EA5E0C">
        <w:rPr>
          <w:bCs/>
          <w:sz w:val="28"/>
          <w:szCs w:val="28"/>
        </w:rPr>
        <w:t>вставленого об</w:t>
      </w:r>
      <w:r w:rsidR="00D23120">
        <w:rPr>
          <w:bCs/>
          <w:sz w:val="28"/>
          <w:szCs w:val="28"/>
        </w:rPr>
        <w:t>’</w:t>
      </w:r>
      <w:r w:rsidR="00941639" w:rsidRPr="00EA5E0C">
        <w:rPr>
          <w:bCs/>
          <w:sz w:val="28"/>
          <w:szCs w:val="28"/>
        </w:rPr>
        <w:t>єкту. Крім цього, меню Правка має підменю Додати графік, яке</w:t>
      </w:r>
      <w:r w:rsidR="00941639" w:rsidRPr="00460A49">
        <w:rPr>
          <w:bCs/>
          <w:sz w:val="28"/>
          <w:szCs w:val="28"/>
        </w:rPr>
        <w:t xml:space="preserve"> дозволяє вставляти елементи перегляду графіків у текучий вибраний екран TrendWorX32</w:t>
      </w:r>
      <w:r w:rsidR="00941639" w:rsidRPr="00460A49">
        <w:rPr>
          <w:bCs/>
          <w:iCs/>
          <w:sz w:val="28"/>
          <w:szCs w:val="28"/>
        </w:rPr>
        <w:t>;</w:t>
      </w:r>
    </w:p>
    <w:p w:rsidR="00290882" w:rsidRPr="00460A49" w:rsidRDefault="00EA5E0C" w:rsidP="00B55737">
      <w:pPr>
        <w:widowControl w:val="0"/>
        <w:shd w:val="clear" w:color="auto" w:fill="FFFFFF"/>
        <w:ind w:right="11" w:firstLine="714"/>
        <w:jc w:val="both"/>
        <w:rPr>
          <w:sz w:val="28"/>
          <w:szCs w:val="28"/>
        </w:rPr>
      </w:pPr>
      <w:r>
        <w:rPr>
          <w:sz w:val="28"/>
          <w:szCs w:val="28"/>
        </w:rPr>
        <w:sym w:font="Symbol" w:char="F02D"/>
      </w:r>
      <w:r w:rsidR="00290882" w:rsidRPr="00EA5E0C">
        <w:rPr>
          <w:bCs/>
          <w:sz w:val="28"/>
          <w:szCs w:val="28"/>
        </w:rPr>
        <w:t xml:space="preserve"> Вид </w:t>
      </w:r>
      <w:r>
        <w:rPr>
          <w:sz w:val="28"/>
          <w:szCs w:val="28"/>
        </w:rPr>
        <w:sym w:font="Symbol" w:char="F02D"/>
      </w:r>
      <w:r w:rsidR="00290882" w:rsidRPr="00EA5E0C">
        <w:rPr>
          <w:sz w:val="28"/>
          <w:szCs w:val="28"/>
        </w:rPr>
        <w:t xml:space="preserve"> команди цього меню призначені для настройки параметрів текучого</w:t>
      </w:r>
      <w:r w:rsidR="00290882" w:rsidRPr="00460A49">
        <w:rPr>
          <w:sz w:val="28"/>
          <w:szCs w:val="28"/>
        </w:rPr>
        <w:t xml:space="preserve"> вибраного екрану, додатку, а також виклику вікна властивості VBA текучого виділеного об</w:t>
      </w:r>
      <w:r w:rsidR="00D23120">
        <w:rPr>
          <w:sz w:val="28"/>
          <w:szCs w:val="28"/>
        </w:rPr>
        <w:t>’</w:t>
      </w:r>
      <w:r w:rsidR="00290882" w:rsidRPr="00460A49">
        <w:rPr>
          <w:sz w:val="28"/>
          <w:szCs w:val="28"/>
        </w:rPr>
        <w:t>єкту. Крім цього, це меню містить команди управління відображенням головної панелі інструментів контейнера, панелі управляючих елементів ActiveX, сітки прив</w:t>
      </w:r>
      <w:r w:rsidR="00D23120">
        <w:rPr>
          <w:sz w:val="28"/>
          <w:szCs w:val="28"/>
        </w:rPr>
        <w:t>’</w:t>
      </w:r>
      <w:r w:rsidR="00290882" w:rsidRPr="00460A49">
        <w:rPr>
          <w:sz w:val="28"/>
          <w:szCs w:val="28"/>
        </w:rPr>
        <w:t>язки текучого вибраного екрану, зміни розташування і розмірів виділеного об</w:t>
      </w:r>
      <w:r w:rsidR="00D23120">
        <w:rPr>
          <w:sz w:val="28"/>
          <w:szCs w:val="28"/>
        </w:rPr>
        <w:t>’</w:t>
      </w:r>
      <w:r w:rsidR="00290882" w:rsidRPr="00460A49">
        <w:rPr>
          <w:sz w:val="28"/>
          <w:szCs w:val="28"/>
        </w:rPr>
        <w:t>єкту, який вставлений в екран, а також для вибору мови інтерфейсу користувача;</w:t>
      </w:r>
    </w:p>
    <w:p w:rsidR="00290882" w:rsidRPr="00460A49" w:rsidRDefault="00EA5E0C" w:rsidP="00B55737">
      <w:pPr>
        <w:shd w:val="clear" w:color="auto" w:fill="FFFFFF"/>
        <w:ind w:right="10" w:firstLine="720"/>
        <w:jc w:val="both"/>
        <w:rPr>
          <w:iCs/>
          <w:sz w:val="28"/>
          <w:szCs w:val="28"/>
        </w:rPr>
      </w:pPr>
      <w:r>
        <w:rPr>
          <w:sz w:val="28"/>
          <w:szCs w:val="28"/>
        </w:rPr>
        <w:sym w:font="Symbol" w:char="F02D"/>
      </w:r>
      <w:r w:rsidR="00290882" w:rsidRPr="00EA5E0C">
        <w:rPr>
          <w:bCs/>
          <w:sz w:val="28"/>
          <w:szCs w:val="28"/>
        </w:rPr>
        <w:t xml:space="preserve"> Действия </w:t>
      </w:r>
      <w:r>
        <w:rPr>
          <w:sz w:val="28"/>
          <w:szCs w:val="28"/>
        </w:rPr>
        <w:t>м</w:t>
      </w:r>
      <w:r w:rsidR="00290882" w:rsidRPr="00EA5E0C">
        <w:rPr>
          <w:sz w:val="28"/>
          <w:szCs w:val="28"/>
        </w:rPr>
        <w:t xml:space="preserve"> команди цього меню призначені для управління режимом роботи</w:t>
      </w:r>
      <w:r w:rsidR="00290882" w:rsidRPr="00460A49">
        <w:rPr>
          <w:sz w:val="28"/>
          <w:szCs w:val="28"/>
        </w:rPr>
        <w:t xml:space="preserve"> текучого  вибраного  екрану і  всього  додатку.  Контейнер  </w:t>
      </w:r>
      <w:r w:rsidR="00290882" w:rsidRPr="00460A49">
        <w:rPr>
          <w:iCs/>
          <w:sz w:val="28"/>
          <w:szCs w:val="28"/>
        </w:rPr>
        <w:t xml:space="preserve">TrendWorX32  </w:t>
      </w:r>
      <w:r w:rsidR="00290882" w:rsidRPr="00460A49">
        <w:rPr>
          <w:sz w:val="28"/>
          <w:szCs w:val="28"/>
        </w:rPr>
        <w:t xml:space="preserve">має  два режиму роботи: </w:t>
      </w:r>
      <w:r w:rsidR="00290882" w:rsidRPr="00460A49">
        <w:rPr>
          <w:iCs/>
          <w:sz w:val="28"/>
          <w:szCs w:val="28"/>
        </w:rPr>
        <w:t xml:space="preserve">Розробка </w:t>
      </w:r>
      <w:r w:rsidR="00290882" w:rsidRPr="00460A49">
        <w:rPr>
          <w:sz w:val="28"/>
          <w:szCs w:val="28"/>
        </w:rPr>
        <w:t xml:space="preserve">і </w:t>
      </w:r>
      <w:r w:rsidR="00290882" w:rsidRPr="00460A49">
        <w:rPr>
          <w:iCs/>
          <w:sz w:val="28"/>
          <w:szCs w:val="28"/>
        </w:rPr>
        <w:t xml:space="preserve">Виконання. </w:t>
      </w:r>
    </w:p>
    <w:p w:rsidR="00290882" w:rsidRPr="00460A49" w:rsidRDefault="00290882" w:rsidP="00B55737">
      <w:pPr>
        <w:shd w:val="clear" w:color="auto" w:fill="FFFFFF"/>
        <w:ind w:right="10" w:firstLine="720"/>
        <w:jc w:val="both"/>
        <w:rPr>
          <w:sz w:val="28"/>
          <w:szCs w:val="28"/>
        </w:rPr>
      </w:pPr>
      <w:r w:rsidRPr="00460A49">
        <w:rPr>
          <w:sz w:val="28"/>
          <w:szCs w:val="28"/>
        </w:rPr>
        <w:t xml:space="preserve">У режимі </w:t>
      </w:r>
      <w:r w:rsidRPr="00460A49">
        <w:rPr>
          <w:iCs/>
          <w:sz w:val="28"/>
          <w:szCs w:val="28"/>
        </w:rPr>
        <w:t xml:space="preserve">Розробка </w:t>
      </w:r>
      <w:r w:rsidRPr="00460A49">
        <w:rPr>
          <w:sz w:val="28"/>
          <w:szCs w:val="28"/>
        </w:rPr>
        <w:t xml:space="preserve">всі управляючі елементи ActiveX, що входять в GENESIS32, які вставлені в екрани, – блоковані, що дозволяє виконувати настройку їх параметрів. </w:t>
      </w:r>
    </w:p>
    <w:p w:rsidR="00290882" w:rsidRPr="00460A49" w:rsidRDefault="00290882" w:rsidP="00B55737">
      <w:pPr>
        <w:shd w:val="clear" w:color="auto" w:fill="FFFFFF"/>
        <w:ind w:right="10" w:firstLine="720"/>
        <w:jc w:val="both"/>
        <w:rPr>
          <w:sz w:val="28"/>
          <w:szCs w:val="28"/>
        </w:rPr>
      </w:pPr>
      <w:r w:rsidRPr="00460A49">
        <w:rPr>
          <w:sz w:val="28"/>
          <w:szCs w:val="28"/>
        </w:rPr>
        <w:t xml:space="preserve">У режимі </w:t>
      </w:r>
      <w:r w:rsidRPr="00460A49">
        <w:rPr>
          <w:iCs/>
          <w:sz w:val="28"/>
          <w:szCs w:val="28"/>
        </w:rPr>
        <w:t xml:space="preserve">Виконання – </w:t>
      </w:r>
      <w:r w:rsidRPr="00460A49">
        <w:rPr>
          <w:sz w:val="28"/>
          <w:szCs w:val="28"/>
        </w:rPr>
        <w:t xml:space="preserve">вони активізовані, що означає запуск їх основного алгоритму. </w:t>
      </w:r>
    </w:p>
    <w:p w:rsidR="00290882" w:rsidRPr="00460A49" w:rsidRDefault="00290882" w:rsidP="00B55737">
      <w:pPr>
        <w:shd w:val="clear" w:color="auto" w:fill="FFFFFF"/>
        <w:ind w:right="10" w:firstLine="720"/>
        <w:jc w:val="both"/>
        <w:rPr>
          <w:iCs/>
          <w:spacing w:val="-1"/>
          <w:sz w:val="28"/>
          <w:szCs w:val="28"/>
        </w:rPr>
      </w:pPr>
      <w:r w:rsidRPr="00EA5E0C">
        <w:rPr>
          <w:sz w:val="28"/>
          <w:szCs w:val="28"/>
        </w:rPr>
        <w:t xml:space="preserve">У це меню входить команда </w:t>
      </w:r>
      <w:r w:rsidRPr="00EA5E0C">
        <w:rPr>
          <w:bCs/>
          <w:sz w:val="28"/>
          <w:szCs w:val="28"/>
        </w:rPr>
        <w:t xml:space="preserve">Режим активізації, </w:t>
      </w:r>
      <w:r w:rsidRPr="00EA5E0C">
        <w:rPr>
          <w:sz w:val="28"/>
          <w:szCs w:val="28"/>
        </w:rPr>
        <w:t>індивідуально</w:t>
      </w:r>
      <w:r w:rsidRPr="00460A49">
        <w:rPr>
          <w:sz w:val="28"/>
          <w:szCs w:val="28"/>
        </w:rPr>
        <w:t xml:space="preserve"> активізуюча/блокуюча вибраний </w:t>
      </w:r>
      <w:r w:rsidRPr="00460A49">
        <w:rPr>
          <w:spacing w:val="-1"/>
          <w:sz w:val="28"/>
          <w:szCs w:val="28"/>
        </w:rPr>
        <w:t xml:space="preserve">екран без перекладу всього додатку в режимі </w:t>
      </w:r>
      <w:r w:rsidRPr="00460A49">
        <w:rPr>
          <w:iCs/>
          <w:spacing w:val="-1"/>
          <w:sz w:val="28"/>
          <w:szCs w:val="28"/>
        </w:rPr>
        <w:t xml:space="preserve">Виконання. </w:t>
      </w:r>
    </w:p>
    <w:p w:rsidR="00290882" w:rsidRPr="00EA5E0C" w:rsidRDefault="00290882" w:rsidP="00B55737">
      <w:pPr>
        <w:shd w:val="clear" w:color="auto" w:fill="FFFFFF"/>
        <w:ind w:right="10" w:firstLine="720"/>
        <w:jc w:val="both"/>
        <w:rPr>
          <w:sz w:val="28"/>
          <w:szCs w:val="28"/>
        </w:rPr>
      </w:pPr>
      <w:r w:rsidRPr="00EA5E0C">
        <w:rPr>
          <w:spacing w:val="-1"/>
          <w:sz w:val="28"/>
          <w:szCs w:val="28"/>
        </w:rPr>
        <w:t xml:space="preserve">З меню </w:t>
      </w:r>
      <w:r w:rsidRPr="00EA5E0C">
        <w:rPr>
          <w:bCs/>
          <w:spacing w:val="-1"/>
          <w:sz w:val="28"/>
          <w:szCs w:val="28"/>
        </w:rPr>
        <w:t xml:space="preserve">Дії </w:t>
      </w:r>
      <w:r w:rsidRPr="00EA5E0C">
        <w:rPr>
          <w:spacing w:val="-1"/>
          <w:sz w:val="28"/>
          <w:szCs w:val="28"/>
        </w:rPr>
        <w:t xml:space="preserve">також можна управляти режимом роботи </w:t>
      </w:r>
      <w:r w:rsidRPr="00EA5E0C">
        <w:rPr>
          <w:iCs/>
          <w:spacing w:val="-1"/>
          <w:sz w:val="28"/>
          <w:szCs w:val="28"/>
        </w:rPr>
        <w:t xml:space="preserve">Серверу фонової буферизації, Серверу архівації, Генератором </w:t>
      </w:r>
      <w:r w:rsidRPr="00EA5E0C">
        <w:rPr>
          <w:iCs/>
          <w:sz w:val="28"/>
          <w:szCs w:val="28"/>
        </w:rPr>
        <w:t>звітів;</w:t>
      </w:r>
    </w:p>
    <w:p w:rsidR="00290882" w:rsidRPr="00EA5E0C" w:rsidRDefault="00EA5E0C" w:rsidP="00B55737">
      <w:pPr>
        <w:shd w:val="clear" w:color="auto" w:fill="FFFFFF"/>
        <w:ind w:right="5" w:firstLine="706"/>
        <w:jc w:val="both"/>
        <w:rPr>
          <w:sz w:val="28"/>
          <w:szCs w:val="28"/>
        </w:rPr>
      </w:pPr>
      <w:r>
        <w:rPr>
          <w:sz w:val="28"/>
          <w:szCs w:val="28"/>
        </w:rPr>
        <w:sym w:font="Symbol" w:char="F02D"/>
      </w:r>
      <w:r w:rsidR="00290882" w:rsidRPr="00EA5E0C">
        <w:rPr>
          <w:bCs/>
          <w:sz w:val="28"/>
          <w:szCs w:val="28"/>
        </w:rPr>
        <w:t xml:space="preserve"> Сервис </w:t>
      </w:r>
      <w:r>
        <w:rPr>
          <w:sz w:val="28"/>
          <w:szCs w:val="28"/>
        </w:rPr>
        <w:sym w:font="Symbol" w:char="F02D"/>
      </w:r>
      <w:r w:rsidR="00290882" w:rsidRPr="00EA5E0C">
        <w:rPr>
          <w:sz w:val="28"/>
          <w:szCs w:val="28"/>
        </w:rPr>
        <w:t xml:space="preserve"> команди цього меню призначені для виклику </w:t>
      </w:r>
      <w:r w:rsidR="00290882" w:rsidRPr="00EA5E0C">
        <w:rPr>
          <w:iCs/>
          <w:sz w:val="28"/>
          <w:szCs w:val="28"/>
        </w:rPr>
        <w:t xml:space="preserve">Конфігуратора TrendWorX32, Серверу фонової буферизації, Серверу архівації, Генератора звітів, </w:t>
      </w:r>
      <w:r w:rsidR="00290882" w:rsidRPr="00EA5E0C">
        <w:rPr>
          <w:sz w:val="28"/>
          <w:szCs w:val="28"/>
        </w:rPr>
        <w:t>а також команди переходу в інтегроване середовище розробки і виконання сценарних процедур Microsoft VBA, виклику конфігуратора підсистеми адміністрування, утиліти реєстрації користувачів в системі і встановлення робочого каталога;</w:t>
      </w:r>
    </w:p>
    <w:p w:rsidR="00290882" w:rsidRPr="00EA5E0C" w:rsidRDefault="00EA5E0C" w:rsidP="00B55737">
      <w:pPr>
        <w:shd w:val="clear" w:color="auto" w:fill="FFFFFF"/>
        <w:ind w:right="14" w:firstLine="710"/>
        <w:jc w:val="both"/>
        <w:rPr>
          <w:sz w:val="28"/>
          <w:szCs w:val="28"/>
        </w:rPr>
      </w:pPr>
      <w:r>
        <w:rPr>
          <w:sz w:val="28"/>
          <w:szCs w:val="28"/>
        </w:rPr>
        <w:lastRenderedPageBreak/>
        <w:sym w:font="Symbol" w:char="F02D"/>
      </w:r>
      <w:r w:rsidR="00290882" w:rsidRPr="00EA5E0C">
        <w:rPr>
          <w:bCs/>
          <w:sz w:val="28"/>
          <w:szCs w:val="28"/>
        </w:rPr>
        <w:t xml:space="preserve"> Справка </w:t>
      </w:r>
      <w:r>
        <w:rPr>
          <w:sz w:val="28"/>
          <w:szCs w:val="28"/>
        </w:rPr>
        <w:sym w:font="Symbol" w:char="F02D"/>
      </w:r>
      <w:r w:rsidR="00290882" w:rsidRPr="00EA5E0C">
        <w:rPr>
          <w:sz w:val="28"/>
          <w:szCs w:val="28"/>
        </w:rPr>
        <w:t xml:space="preserve"> команди цього меню призначені для виклику списку розділів довідкової системи.</w:t>
      </w:r>
    </w:p>
    <w:p w:rsidR="00290882" w:rsidRPr="00460A49" w:rsidRDefault="00290882" w:rsidP="00B55737">
      <w:pPr>
        <w:shd w:val="clear" w:color="auto" w:fill="FFFFFF"/>
        <w:jc w:val="center"/>
        <w:rPr>
          <w:b/>
          <w:bCs/>
          <w:sz w:val="28"/>
          <w:szCs w:val="28"/>
        </w:rPr>
      </w:pPr>
    </w:p>
    <w:p w:rsidR="00290882" w:rsidRPr="00460A49" w:rsidRDefault="00290882" w:rsidP="00B55737">
      <w:pPr>
        <w:shd w:val="clear" w:color="auto" w:fill="FFFFFF"/>
        <w:jc w:val="center"/>
        <w:rPr>
          <w:sz w:val="28"/>
          <w:szCs w:val="28"/>
        </w:rPr>
      </w:pPr>
      <w:r w:rsidRPr="00460A49">
        <w:rPr>
          <w:b/>
          <w:bCs/>
          <w:sz w:val="28"/>
          <w:szCs w:val="28"/>
        </w:rPr>
        <w:t>Сервер фонової буферизації</w:t>
      </w:r>
    </w:p>
    <w:p w:rsidR="00290882" w:rsidRPr="00460A49" w:rsidRDefault="00290882" w:rsidP="00B55737">
      <w:pPr>
        <w:shd w:val="clear" w:color="auto" w:fill="FFFFFF"/>
        <w:ind w:firstLine="715"/>
        <w:jc w:val="both"/>
        <w:rPr>
          <w:sz w:val="28"/>
          <w:szCs w:val="28"/>
        </w:rPr>
      </w:pPr>
      <w:r w:rsidRPr="00460A49">
        <w:rPr>
          <w:spacing w:val="-1"/>
          <w:sz w:val="28"/>
          <w:szCs w:val="28"/>
        </w:rPr>
        <w:t xml:space="preserve">Сервер фонової буферизації </w:t>
      </w:r>
      <w:r w:rsidRPr="00460A49">
        <w:rPr>
          <w:iCs/>
          <w:spacing w:val="-1"/>
          <w:sz w:val="28"/>
          <w:szCs w:val="28"/>
        </w:rPr>
        <w:t xml:space="preserve">Persistent Trending </w:t>
      </w:r>
      <w:r w:rsidRPr="00460A49">
        <w:rPr>
          <w:spacing w:val="-1"/>
          <w:sz w:val="28"/>
          <w:szCs w:val="28"/>
        </w:rPr>
        <w:t xml:space="preserve">призначений для збору даних, розміщення </w:t>
      </w:r>
      <w:r w:rsidRPr="00460A49">
        <w:rPr>
          <w:sz w:val="28"/>
          <w:szCs w:val="28"/>
        </w:rPr>
        <w:t>їх в оперативній пам</w:t>
      </w:r>
      <w:r w:rsidR="00D23120">
        <w:rPr>
          <w:sz w:val="28"/>
          <w:szCs w:val="28"/>
        </w:rPr>
        <w:t>’</w:t>
      </w:r>
      <w:r w:rsidRPr="00460A49">
        <w:rPr>
          <w:sz w:val="28"/>
          <w:szCs w:val="28"/>
        </w:rPr>
        <w:t xml:space="preserve">яті, реєстрації у файлових буферах, а також для надання доступу до буферизованих даних через OLE Automation додаткам аналізу залежності контрольованих параметрів. </w:t>
      </w:r>
    </w:p>
    <w:p w:rsidR="00290882" w:rsidRPr="00460A49" w:rsidRDefault="00290882" w:rsidP="00B55737">
      <w:pPr>
        <w:shd w:val="clear" w:color="auto" w:fill="FFFFFF"/>
        <w:ind w:firstLine="715"/>
        <w:jc w:val="both"/>
        <w:rPr>
          <w:sz w:val="28"/>
          <w:szCs w:val="28"/>
        </w:rPr>
      </w:pPr>
      <w:r w:rsidRPr="00460A49">
        <w:rPr>
          <w:sz w:val="28"/>
          <w:szCs w:val="28"/>
        </w:rPr>
        <w:t xml:space="preserve">Елемент перегляду графіків </w:t>
      </w:r>
      <w:r w:rsidRPr="00460A49">
        <w:rPr>
          <w:iCs/>
          <w:sz w:val="28"/>
          <w:szCs w:val="28"/>
        </w:rPr>
        <w:t xml:space="preserve">TWXView32 ActiveX </w:t>
      </w:r>
      <w:r w:rsidRPr="00460A49">
        <w:rPr>
          <w:sz w:val="28"/>
          <w:szCs w:val="28"/>
        </w:rPr>
        <w:t xml:space="preserve">надає можливість взаємодії з даними </w:t>
      </w:r>
      <w:r w:rsidRPr="00460A49">
        <w:rPr>
          <w:iCs/>
          <w:sz w:val="28"/>
          <w:szCs w:val="28"/>
        </w:rPr>
        <w:t xml:space="preserve">Серверу фонової буферизації </w:t>
      </w:r>
      <w:r w:rsidRPr="00460A49">
        <w:rPr>
          <w:sz w:val="28"/>
          <w:szCs w:val="28"/>
        </w:rPr>
        <w:t xml:space="preserve">(якщо </w:t>
      </w:r>
      <w:r w:rsidRPr="00460A49">
        <w:rPr>
          <w:iCs/>
          <w:sz w:val="28"/>
          <w:szCs w:val="28"/>
        </w:rPr>
        <w:t xml:space="preserve">Persistent Trending </w:t>
      </w:r>
      <w:r w:rsidRPr="00460A49">
        <w:rPr>
          <w:sz w:val="28"/>
          <w:szCs w:val="28"/>
        </w:rPr>
        <w:t>встановлений і запущений на клієнтській машині) для ініціалізації своїх пер.</w:t>
      </w:r>
    </w:p>
    <w:p w:rsidR="00290882" w:rsidRPr="00460A49" w:rsidRDefault="00290882" w:rsidP="00B55737">
      <w:pPr>
        <w:shd w:val="clear" w:color="auto" w:fill="FFFFFF"/>
        <w:ind w:right="5" w:firstLine="701"/>
        <w:jc w:val="both"/>
        <w:rPr>
          <w:sz w:val="28"/>
          <w:szCs w:val="28"/>
        </w:rPr>
      </w:pPr>
      <w:r w:rsidRPr="00460A49">
        <w:rPr>
          <w:iCs/>
          <w:sz w:val="28"/>
          <w:szCs w:val="28"/>
        </w:rPr>
        <w:t xml:space="preserve">Persistent Trending </w:t>
      </w:r>
      <w:r w:rsidRPr="00460A49">
        <w:rPr>
          <w:sz w:val="28"/>
          <w:szCs w:val="28"/>
        </w:rPr>
        <w:t xml:space="preserve">може застосовуватися в проектах з невеликою або середньою інформаційною місткістю з необхідністю наявності графіків, що відображають дані за більш ранні дані по відношенню до текучого проміжку часу. </w:t>
      </w:r>
    </w:p>
    <w:p w:rsidR="00290882" w:rsidRPr="00460A49" w:rsidRDefault="00290882" w:rsidP="00B55737">
      <w:pPr>
        <w:shd w:val="clear" w:color="auto" w:fill="FFFFFF"/>
        <w:ind w:right="5" w:firstLine="701"/>
        <w:jc w:val="both"/>
        <w:rPr>
          <w:sz w:val="28"/>
          <w:szCs w:val="28"/>
        </w:rPr>
      </w:pPr>
      <w:r w:rsidRPr="00460A49">
        <w:rPr>
          <w:sz w:val="28"/>
          <w:szCs w:val="28"/>
        </w:rPr>
        <w:t xml:space="preserve">Для реалізації проектів з великою кількістю параметрів, що архівуються, слід використовувати сервер архівації </w:t>
      </w:r>
      <w:r w:rsidRPr="00460A49">
        <w:rPr>
          <w:iCs/>
          <w:sz w:val="28"/>
          <w:szCs w:val="28"/>
        </w:rPr>
        <w:t xml:space="preserve">TrendWorX32 SQL Server, </w:t>
      </w:r>
      <w:r w:rsidRPr="00460A49">
        <w:rPr>
          <w:sz w:val="28"/>
          <w:szCs w:val="28"/>
        </w:rPr>
        <w:t>який дозволяє зберігати інформацію в базах даних MS Access і MS SQL Server.</w:t>
      </w:r>
    </w:p>
    <w:p w:rsidR="00290882" w:rsidRPr="00460A49" w:rsidRDefault="00290882" w:rsidP="00B55737">
      <w:pPr>
        <w:shd w:val="clear" w:color="auto" w:fill="FFFFFF"/>
        <w:ind w:firstLine="701"/>
        <w:rPr>
          <w:sz w:val="28"/>
          <w:szCs w:val="28"/>
        </w:rPr>
      </w:pPr>
      <w:r w:rsidRPr="00460A49">
        <w:rPr>
          <w:b/>
          <w:bCs/>
          <w:sz w:val="28"/>
          <w:szCs w:val="28"/>
        </w:rPr>
        <w:t xml:space="preserve">Функції </w:t>
      </w:r>
      <w:r w:rsidRPr="00460A49">
        <w:rPr>
          <w:b/>
          <w:bCs/>
          <w:iCs/>
          <w:sz w:val="28"/>
          <w:szCs w:val="28"/>
        </w:rPr>
        <w:t>Серверу фонової буферизації:</w:t>
      </w:r>
    </w:p>
    <w:p w:rsidR="00290882" w:rsidRPr="00460A49" w:rsidRDefault="000447CC" w:rsidP="00B55737">
      <w:pPr>
        <w:shd w:val="clear" w:color="auto" w:fill="FFFFFF"/>
        <w:ind w:right="5" w:firstLine="715"/>
        <w:jc w:val="both"/>
        <w:rPr>
          <w:sz w:val="28"/>
          <w:szCs w:val="28"/>
        </w:rPr>
      </w:pPr>
      <w:r>
        <w:rPr>
          <w:sz w:val="28"/>
          <w:szCs w:val="28"/>
        </w:rPr>
        <w:sym w:font="Symbol" w:char="F02D"/>
      </w:r>
      <w:r w:rsidR="00290882" w:rsidRPr="00460A49">
        <w:rPr>
          <w:sz w:val="28"/>
          <w:szCs w:val="28"/>
        </w:rPr>
        <w:t xml:space="preserve"> буферизація текучих даних, що одержуються від серверів ОРС, в оперативній пам</w:t>
      </w:r>
      <w:r w:rsidR="00D23120">
        <w:rPr>
          <w:sz w:val="28"/>
          <w:szCs w:val="28"/>
        </w:rPr>
        <w:t>’</w:t>
      </w:r>
      <w:r w:rsidR="00290882" w:rsidRPr="00460A49">
        <w:rPr>
          <w:sz w:val="28"/>
          <w:szCs w:val="28"/>
        </w:rPr>
        <w:t>яті комп</w:t>
      </w:r>
      <w:r w:rsidR="00D23120">
        <w:rPr>
          <w:sz w:val="28"/>
          <w:szCs w:val="28"/>
        </w:rPr>
        <w:t>’</w:t>
      </w:r>
      <w:r w:rsidR="00290882" w:rsidRPr="00460A49">
        <w:rPr>
          <w:sz w:val="28"/>
          <w:szCs w:val="28"/>
        </w:rPr>
        <w:t>ютера;</w:t>
      </w:r>
    </w:p>
    <w:p w:rsidR="00290882" w:rsidRPr="00460A49" w:rsidRDefault="000447CC" w:rsidP="00B55737">
      <w:pPr>
        <w:shd w:val="clear" w:color="auto" w:fill="FFFFFF"/>
        <w:ind w:firstLine="708"/>
        <w:rPr>
          <w:sz w:val="28"/>
          <w:szCs w:val="28"/>
        </w:rPr>
      </w:pPr>
      <w:r>
        <w:rPr>
          <w:sz w:val="28"/>
          <w:szCs w:val="28"/>
        </w:rPr>
        <w:sym w:font="Symbol" w:char="F02D"/>
      </w:r>
      <w:r w:rsidR="00290882" w:rsidRPr="00460A49">
        <w:rPr>
          <w:sz w:val="28"/>
          <w:szCs w:val="28"/>
        </w:rPr>
        <w:t xml:space="preserve"> представлення буферизованих даних клієнтам OLE Automation;</w:t>
      </w:r>
    </w:p>
    <w:p w:rsidR="00290882" w:rsidRPr="00460A49" w:rsidRDefault="000447CC" w:rsidP="00B55737">
      <w:pPr>
        <w:shd w:val="clear" w:color="auto" w:fill="FFFFFF"/>
        <w:ind w:right="5" w:firstLine="715"/>
        <w:jc w:val="both"/>
        <w:rPr>
          <w:sz w:val="28"/>
          <w:szCs w:val="28"/>
        </w:rPr>
      </w:pPr>
      <w:r>
        <w:rPr>
          <w:sz w:val="28"/>
          <w:szCs w:val="28"/>
        </w:rPr>
        <w:sym w:font="Symbol" w:char="F02D"/>
      </w:r>
      <w:r w:rsidR="00290882" w:rsidRPr="00460A49">
        <w:rPr>
          <w:sz w:val="28"/>
          <w:szCs w:val="28"/>
        </w:rPr>
        <w:t xml:space="preserve"> реєстрація даних в CSV-файлах (алгоритм реєстрації настроюється користувачем);</w:t>
      </w:r>
    </w:p>
    <w:p w:rsidR="00290882" w:rsidRPr="00460A49" w:rsidRDefault="000447CC" w:rsidP="00B55737">
      <w:pPr>
        <w:shd w:val="clear" w:color="auto" w:fill="FFFFFF"/>
        <w:ind w:firstLine="715"/>
        <w:jc w:val="both"/>
        <w:rPr>
          <w:sz w:val="28"/>
          <w:szCs w:val="28"/>
        </w:rPr>
      </w:pPr>
      <w:r>
        <w:rPr>
          <w:sz w:val="28"/>
          <w:szCs w:val="28"/>
        </w:rPr>
        <w:sym w:font="Symbol" w:char="F02D"/>
      </w:r>
      <w:r w:rsidR="00290882" w:rsidRPr="00460A49">
        <w:rPr>
          <w:sz w:val="28"/>
          <w:szCs w:val="28"/>
        </w:rPr>
        <w:t xml:space="preserve"> управління багаторівневою і багатопотоковою системою управління буферизацією, що гарантує цілісність даних, які накопичуються, і забезпечує підтримку настроювання користувачем різних періодів збору даних.</w:t>
      </w:r>
    </w:p>
    <w:p w:rsidR="00290882" w:rsidRPr="000447CC" w:rsidRDefault="00290882" w:rsidP="00B55737">
      <w:pPr>
        <w:shd w:val="clear" w:color="auto" w:fill="FFFFFF"/>
        <w:ind w:firstLine="710"/>
        <w:jc w:val="both"/>
        <w:rPr>
          <w:bCs/>
          <w:sz w:val="28"/>
          <w:szCs w:val="28"/>
        </w:rPr>
      </w:pPr>
      <w:r w:rsidRPr="000447CC">
        <w:rPr>
          <w:bCs/>
          <w:sz w:val="28"/>
          <w:szCs w:val="28"/>
        </w:rPr>
        <w:t>Примітка</w:t>
      </w:r>
      <w:r w:rsidR="000447CC">
        <w:rPr>
          <w:bCs/>
          <w:sz w:val="28"/>
          <w:szCs w:val="28"/>
        </w:rPr>
        <w:t>.</w:t>
      </w:r>
    </w:p>
    <w:p w:rsidR="00290882" w:rsidRPr="00460A49" w:rsidRDefault="00290882" w:rsidP="00B55737">
      <w:pPr>
        <w:widowControl w:val="0"/>
        <w:shd w:val="clear" w:color="auto" w:fill="FFFFFF"/>
        <w:ind w:firstLine="709"/>
        <w:jc w:val="both"/>
        <w:rPr>
          <w:sz w:val="28"/>
          <w:szCs w:val="28"/>
        </w:rPr>
      </w:pPr>
      <w:r w:rsidRPr="00460A49">
        <w:rPr>
          <w:iCs/>
          <w:sz w:val="28"/>
          <w:szCs w:val="28"/>
        </w:rPr>
        <w:t>У випадку</w:t>
      </w:r>
      <w:r w:rsidRPr="00460A49">
        <w:rPr>
          <w:sz w:val="28"/>
          <w:szCs w:val="28"/>
        </w:rPr>
        <w:t xml:space="preserve"> використовування окремих спливаючих вікон для побудови графіків за допомогою </w:t>
      </w:r>
      <w:r w:rsidRPr="00460A49">
        <w:rPr>
          <w:iCs/>
          <w:sz w:val="28"/>
          <w:szCs w:val="28"/>
        </w:rPr>
        <w:t>TWXView32 ActiveX</w:t>
      </w:r>
      <w:r w:rsidRPr="00460A49">
        <w:rPr>
          <w:sz w:val="28"/>
          <w:szCs w:val="28"/>
        </w:rPr>
        <w:t xml:space="preserve"> найбільш доцільно застосовувати </w:t>
      </w:r>
      <w:r w:rsidRPr="00460A49">
        <w:rPr>
          <w:iCs/>
          <w:sz w:val="28"/>
          <w:szCs w:val="28"/>
        </w:rPr>
        <w:t>Сервер фонової буферизації. Оскільки к</w:t>
      </w:r>
      <w:r w:rsidRPr="00460A49">
        <w:rPr>
          <w:sz w:val="28"/>
          <w:szCs w:val="28"/>
        </w:rPr>
        <w:t xml:space="preserve">ожного разу при виклику екранної форми в спливаючому вікні елемент перегляду графіків буде відображати повну трасу графіка в області побудови, а не будуватиме її від початку відліку осі часу. </w:t>
      </w:r>
    </w:p>
    <w:p w:rsidR="00290882" w:rsidRPr="00460A49" w:rsidRDefault="00290882" w:rsidP="00B55737">
      <w:pPr>
        <w:shd w:val="clear" w:color="auto" w:fill="FFFFFF"/>
        <w:ind w:firstLine="710"/>
        <w:jc w:val="both"/>
        <w:rPr>
          <w:sz w:val="28"/>
          <w:szCs w:val="28"/>
        </w:rPr>
      </w:pPr>
      <w:r w:rsidRPr="00460A49">
        <w:rPr>
          <w:sz w:val="28"/>
          <w:szCs w:val="28"/>
        </w:rPr>
        <w:t xml:space="preserve">Слід зазначити, що Сервер </w:t>
      </w:r>
      <w:r w:rsidRPr="00460A49">
        <w:rPr>
          <w:iCs/>
          <w:sz w:val="28"/>
          <w:szCs w:val="28"/>
        </w:rPr>
        <w:t xml:space="preserve">фонової буферизації надає </w:t>
      </w:r>
      <w:r w:rsidRPr="00460A49">
        <w:rPr>
          <w:sz w:val="28"/>
          <w:szCs w:val="28"/>
        </w:rPr>
        <w:t>доступ тільки до даних, які знаходяться в оперативній пам</w:t>
      </w:r>
      <w:r w:rsidR="00D23120">
        <w:rPr>
          <w:sz w:val="28"/>
          <w:szCs w:val="28"/>
        </w:rPr>
        <w:t>’</w:t>
      </w:r>
      <w:r w:rsidRPr="00460A49">
        <w:rPr>
          <w:sz w:val="28"/>
          <w:szCs w:val="28"/>
        </w:rPr>
        <w:t>яті, що відведена під буфер.</w:t>
      </w:r>
    </w:p>
    <w:p w:rsidR="00290882" w:rsidRPr="00460A49" w:rsidRDefault="00290882" w:rsidP="00B55737">
      <w:pPr>
        <w:rPr>
          <w:sz w:val="28"/>
          <w:szCs w:val="28"/>
        </w:rPr>
      </w:pPr>
    </w:p>
    <w:p w:rsidR="00290882" w:rsidRPr="00460A49" w:rsidRDefault="00290882" w:rsidP="00B55737">
      <w:pPr>
        <w:pStyle w:val="8"/>
        <w:widowControl w:val="0"/>
        <w:spacing w:before="0" w:after="0"/>
        <w:jc w:val="center"/>
        <w:rPr>
          <w:rFonts w:ascii="Times New Roman" w:hAnsi="Times New Roman" w:cs="Times New Roman"/>
          <w:b/>
          <w:i w:val="0"/>
          <w:sz w:val="28"/>
          <w:szCs w:val="28"/>
        </w:rPr>
      </w:pPr>
      <w:r w:rsidRPr="00460A49">
        <w:rPr>
          <w:rFonts w:ascii="Times New Roman" w:hAnsi="Times New Roman" w:cs="Times New Roman"/>
          <w:b/>
          <w:i w:val="0"/>
          <w:sz w:val="28"/>
          <w:szCs w:val="28"/>
        </w:rPr>
        <w:t>Контрольні питання</w:t>
      </w:r>
    </w:p>
    <w:p w:rsidR="00290882" w:rsidRPr="00460A49" w:rsidRDefault="00290882" w:rsidP="00AB4ED4">
      <w:pPr>
        <w:numPr>
          <w:ilvl w:val="0"/>
          <w:numId w:val="48"/>
        </w:numPr>
        <w:shd w:val="clear" w:color="auto" w:fill="FFFFFF"/>
        <w:tabs>
          <w:tab w:val="clear" w:pos="1080"/>
          <w:tab w:val="num" w:pos="993"/>
        </w:tabs>
        <w:ind w:left="0" w:firstLine="720"/>
        <w:jc w:val="both"/>
        <w:rPr>
          <w:sz w:val="28"/>
          <w:szCs w:val="28"/>
        </w:rPr>
      </w:pPr>
      <w:r w:rsidRPr="00460A49">
        <w:rPr>
          <w:bCs/>
          <w:sz w:val="28"/>
          <w:szCs w:val="28"/>
        </w:rPr>
        <w:t>Призначення і архітектура TrendWorx32.</w:t>
      </w:r>
    </w:p>
    <w:p w:rsidR="00290882" w:rsidRPr="00460A49" w:rsidRDefault="00290882" w:rsidP="00AB4ED4">
      <w:pPr>
        <w:numPr>
          <w:ilvl w:val="0"/>
          <w:numId w:val="48"/>
        </w:numPr>
        <w:tabs>
          <w:tab w:val="clear" w:pos="1080"/>
          <w:tab w:val="num" w:pos="993"/>
        </w:tabs>
        <w:ind w:left="0" w:firstLine="720"/>
        <w:jc w:val="both"/>
        <w:rPr>
          <w:bCs/>
          <w:sz w:val="28"/>
          <w:szCs w:val="28"/>
        </w:rPr>
      </w:pPr>
      <w:r w:rsidRPr="00460A49">
        <w:rPr>
          <w:bCs/>
          <w:spacing w:val="-1"/>
          <w:sz w:val="28"/>
          <w:szCs w:val="28"/>
        </w:rPr>
        <w:t xml:space="preserve">Які функції компонентів </w:t>
      </w:r>
      <w:r w:rsidRPr="00460A49">
        <w:rPr>
          <w:bCs/>
          <w:sz w:val="28"/>
          <w:szCs w:val="28"/>
        </w:rPr>
        <w:t>TrendWorx32?</w:t>
      </w:r>
    </w:p>
    <w:p w:rsidR="00290882" w:rsidRPr="00460A49" w:rsidRDefault="00290882" w:rsidP="00AB4ED4">
      <w:pPr>
        <w:numPr>
          <w:ilvl w:val="0"/>
          <w:numId w:val="48"/>
        </w:numPr>
        <w:tabs>
          <w:tab w:val="clear" w:pos="1080"/>
          <w:tab w:val="num" w:pos="993"/>
        </w:tabs>
        <w:ind w:left="0" w:firstLine="720"/>
        <w:jc w:val="both"/>
        <w:rPr>
          <w:bCs/>
          <w:sz w:val="28"/>
          <w:szCs w:val="28"/>
        </w:rPr>
      </w:pPr>
      <w:r w:rsidRPr="00460A49">
        <w:rPr>
          <w:bCs/>
          <w:sz w:val="28"/>
          <w:szCs w:val="28"/>
        </w:rPr>
        <w:t>Контейнер TrendWorx32.</w:t>
      </w:r>
    </w:p>
    <w:p w:rsidR="00290882" w:rsidRPr="00460A49" w:rsidRDefault="00290882" w:rsidP="00AB4ED4">
      <w:pPr>
        <w:numPr>
          <w:ilvl w:val="0"/>
          <w:numId w:val="48"/>
        </w:numPr>
        <w:tabs>
          <w:tab w:val="clear" w:pos="1080"/>
          <w:tab w:val="num" w:pos="993"/>
        </w:tabs>
        <w:ind w:left="0" w:firstLine="720"/>
        <w:jc w:val="both"/>
        <w:rPr>
          <w:bCs/>
          <w:sz w:val="28"/>
          <w:szCs w:val="28"/>
        </w:rPr>
      </w:pPr>
      <w:r w:rsidRPr="00460A49">
        <w:rPr>
          <w:bCs/>
          <w:sz w:val="28"/>
          <w:szCs w:val="28"/>
        </w:rPr>
        <w:t>Яке призначення елементу перегляду графіків TrendWorX32 Viewer ActiveX?</w:t>
      </w:r>
    </w:p>
    <w:p w:rsidR="00290882" w:rsidRPr="00460A49" w:rsidRDefault="00290882" w:rsidP="00AB4ED4">
      <w:pPr>
        <w:numPr>
          <w:ilvl w:val="0"/>
          <w:numId w:val="48"/>
        </w:numPr>
        <w:tabs>
          <w:tab w:val="clear" w:pos="1080"/>
          <w:tab w:val="num" w:pos="993"/>
        </w:tabs>
        <w:ind w:left="0" w:firstLine="720"/>
        <w:jc w:val="both"/>
        <w:rPr>
          <w:bCs/>
          <w:sz w:val="28"/>
          <w:szCs w:val="28"/>
        </w:rPr>
      </w:pPr>
      <w:r w:rsidRPr="00460A49">
        <w:rPr>
          <w:bCs/>
          <w:sz w:val="28"/>
          <w:szCs w:val="28"/>
        </w:rPr>
        <w:t>Яке призначення управляючого елементу ICONICS TWXSQL Tool Control?</w:t>
      </w:r>
    </w:p>
    <w:p w:rsidR="00290882" w:rsidRPr="00460A49" w:rsidRDefault="00290882" w:rsidP="00AB4ED4">
      <w:pPr>
        <w:numPr>
          <w:ilvl w:val="0"/>
          <w:numId w:val="48"/>
        </w:numPr>
        <w:tabs>
          <w:tab w:val="clear" w:pos="1080"/>
          <w:tab w:val="num" w:pos="993"/>
        </w:tabs>
        <w:ind w:left="0" w:firstLine="720"/>
        <w:jc w:val="both"/>
        <w:rPr>
          <w:bCs/>
          <w:iCs/>
          <w:sz w:val="28"/>
          <w:szCs w:val="28"/>
        </w:rPr>
      </w:pPr>
      <w:r w:rsidRPr="00460A49">
        <w:rPr>
          <w:bCs/>
          <w:sz w:val="28"/>
          <w:szCs w:val="28"/>
        </w:rPr>
        <w:t xml:space="preserve">Яке призначення сервера архівації </w:t>
      </w:r>
      <w:r w:rsidRPr="00460A49">
        <w:rPr>
          <w:bCs/>
          <w:iCs/>
          <w:sz w:val="28"/>
          <w:szCs w:val="28"/>
        </w:rPr>
        <w:t>TrendWorX32 SQL Server (SQL Data Logger)?</w:t>
      </w:r>
    </w:p>
    <w:p w:rsidR="00290882" w:rsidRPr="00460A49" w:rsidRDefault="00290882" w:rsidP="00AB4ED4">
      <w:pPr>
        <w:numPr>
          <w:ilvl w:val="0"/>
          <w:numId w:val="48"/>
        </w:numPr>
        <w:tabs>
          <w:tab w:val="clear" w:pos="1080"/>
          <w:tab w:val="num" w:pos="993"/>
        </w:tabs>
        <w:ind w:left="0" w:firstLine="720"/>
        <w:jc w:val="both"/>
        <w:rPr>
          <w:bCs/>
          <w:iCs/>
          <w:sz w:val="28"/>
          <w:szCs w:val="28"/>
        </w:rPr>
      </w:pPr>
      <w:r w:rsidRPr="00460A49">
        <w:rPr>
          <w:bCs/>
          <w:sz w:val="28"/>
          <w:szCs w:val="28"/>
        </w:rPr>
        <w:t xml:space="preserve">Яке призначення конфігуратора </w:t>
      </w:r>
      <w:r w:rsidRPr="00460A49">
        <w:rPr>
          <w:bCs/>
          <w:iCs/>
          <w:sz w:val="28"/>
          <w:szCs w:val="28"/>
        </w:rPr>
        <w:t>TrendWorX32?</w:t>
      </w:r>
    </w:p>
    <w:p w:rsidR="00290882" w:rsidRPr="00460A49" w:rsidRDefault="00290882" w:rsidP="00AB4ED4">
      <w:pPr>
        <w:numPr>
          <w:ilvl w:val="0"/>
          <w:numId w:val="48"/>
        </w:numPr>
        <w:tabs>
          <w:tab w:val="clear" w:pos="1080"/>
          <w:tab w:val="num" w:pos="993"/>
        </w:tabs>
        <w:ind w:left="0" w:firstLine="720"/>
        <w:jc w:val="both"/>
        <w:rPr>
          <w:bCs/>
          <w:iCs/>
          <w:sz w:val="28"/>
          <w:szCs w:val="28"/>
        </w:rPr>
      </w:pPr>
      <w:r w:rsidRPr="00460A49">
        <w:rPr>
          <w:bCs/>
          <w:sz w:val="28"/>
          <w:szCs w:val="28"/>
        </w:rPr>
        <w:t xml:space="preserve">Яке призначення генератора звітів </w:t>
      </w:r>
      <w:r w:rsidRPr="00460A49">
        <w:rPr>
          <w:bCs/>
          <w:iCs/>
          <w:sz w:val="28"/>
          <w:szCs w:val="28"/>
        </w:rPr>
        <w:t>TrendWorX32 Reporting?</w:t>
      </w:r>
    </w:p>
    <w:p w:rsidR="00290882" w:rsidRPr="00460A49" w:rsidRDefault="00290882" w:rsidP="00AB4ED4">
      <w:pPr>
        <w:numPr>
          <w:ilvl w:val="0"/>
          <w:numId w:val="48"/>
        </w:numPr>
        <w:tabs>
          <w:tab w:val="clear" w:pos="1080"/>
          <w:tab w:val="num" w:pos="993"/>
        </w:tabs>
        <w:ind w:left="0" w:firstLine="720"/>
        <w:jc w:val="both"/>
        <w:rPr>
          <w:sz w:val="28"/>
          <w:szCs w:val="28"/>
        </w:rPr>
      </w:pPr>
      <w:r w:rsidRPr="00460A49">
        <w:rPr>
          <w:bCs/>
          <w:sz w:val="28"/>
          <w:szCs w:val="28"/>
        </w:rPr>
        <w:lastRenderedPageBreak/>
        <w:t xml:space="preserve">Яке призначення </w:t>
      </w:r>
      <w:r w:rsidRPr="00460A49">
        <w:rPr>
          <w:bCs/>
          <w:spacing w:val="-1"/>
          <w:sz w:val="28"/>
          <w:szCs w:val="28"/>
        </w:rPr>
        <w:t>сервера фонової буферизації?</w:t>
      </w:r>
    </w:p>
    <w:p w:rsidR="00290882" w:rsidRPr="00460A49" w:rsidRDefault="00290882" w:rsidP="00AB4ED4">
      <w:pPr>
        <w:numPr>
          <w:ilvl w:val="0"/>
          <w:numId w:val="48"/>
        </w:numPr>
        <w:shd w:val="clear" w:color="auto" w:fill="FFFFFF"/>
        <w:tabs>
          <w:tab w:val="clear" w:pos="1080"/>
          <w:tab w:val="num" w:pos="1134"/>
        </w:tabs>
        <w:ind w:left="0" w:firstLine="720"/>
        <w:jc w:val="both"/>
        <w:rPr>
          <w:sz w:val="28"/>
          <w:szCs w:val="28"/>
        </w:rPr>
      </w:pPr>
      <w:r w:rsidRPr="00460A49">
        <w:rPr>
          <w:bCs/>
          <w:spacing w:val="-1"/>
          <w:sz w:val="28"/>
          <w:szCs w:val="28"/>
        </w:rPr>
        <w:t xml:space="preserve">Що таке контейнер </w:t>
      </w:r>
      <w:r w:rsidRPr="00460A49">
        <w:rPr>
          <w:bCs/>
          <w:iCs/>
          <w:spacing w:val="-1"/>
          <w:sz w:val="28"/>
          <w:szCs w:val="28"/>
        </w:rPr>
        <w:t>TrendWorx32?</w:t>
      </w:r>
    </w:p>
    <w:p w:rsidR="00290882" w:rsidRPr="00460A49" w:rsidRDefault="00290882" w:rsidP="00AB4ED4">
      <w:pPr>
        <w:widowControl w:val="0"/>
        <w:numPr>
          <w:ilvl w:val="0"/>
          <w:numId w:val="48"/>
        </w:numPr>
        <w:shd w:val="clear" w:color="auto" w:fill="FFFFFF"/>
        <w:tabs>
          <w:tab w:val="clear" w:pos="1080"/>
          <w:tab w:val="num" w:pos="1134"/>
        </w:tabs>
        <w:ind w:left="0" w:firstLine="720"/>
        <w:jc w:val="both"/>
        <w:rPr>
          <w:sz w:val="28"/>
          <w:szCs w:val="28"/>
        </w:rPr>
      </w:pPr>
      <w:r w:rsidRPr="00460A49">
        <w:rPr>
          <w:bCs/>
          <w:spacing w:val="-1"/>
          <w:sz w:val="28"/>
          <w:szCs w:val="28"/>
        </w:rPr>
        <w:t xml:space="preserve">Яке призначення пункту меню </w:t>
      </w:r>
      <w:r w:rsidRPr="00460A49">
        <w:rPr>
          <w:bCs/>
          <w:sz w:val="28"/>
          <w:szCs w:val="28"/>
        </w:rPr>
        <w:t xml:space="preserve">Файл </w:t>
      </w:r>
      <w:r w:rsidRPr="00460A49">
        <w:rPr>
          <w:bCs/>
          <w:spacing w:val="-1"/>
          <w:sz w:val="28"/>
          <w:szCs w:val="28"/>
        </w:rPr>
        <w:t xml:space="preserve">контейнера </w:t>
      </w:r>
      <w:r w:rsidRPr="00460A49">
        <w:rPr>
          <w:bCs/>
          <w:iCs/>
          <w:spacing w:val="-1"/>
          <w:sz w:val="28"/>
          <w:szCs w:val="28"/>
        </w:rPr>
        <w:t>TrendWorX32?</w:t>
      </w:r>
    </w:p>
    <w:p w:rsidR="00290882" w:rsidRPr="00460A49" w:rsidRDefault="00290882" w:rsidP="00AB4ED4">
      <w:pPr>
        <w:widowControl w:val="0"/>
        <w:numPr>
          <w:ilvl w:val="0"/>
          <w:numId w:val="48"/>
        </w:numPr>
        <w:shd w:val="clear" w:color="auto" w:fill="FFFFFF"/>
        <w:tabs>
          <w:tab w:val="clear" w:pos="1080"/>
          <w:tab w:val="num" w:pos="1134"/>
        </w:tabs>
        <w:ind w:left="0" w:firstLine="720"/>
        <w:jc w:val="both"/>
        <w:rPr>
          <w:sz w:val="28"/>
          <w:szCs w:val="28"/>
        </w:rPr>
      </w:pPr>
      <w:r w:rsidRPr="00460A49">
        <w:rPr>
          <w:bCs/>
          <w:spacing w:val="-1"/>
          <w:sz w:val="28"/>
          <w:szCs w:val="28"/>
        </w:rPr>
        <w:t xml:space="preserve">Яке призначення пункту меню </w:t>
      </w:r>
      <w:r w:rsidRPr="00460A49">
        <w:rPr>
          <w:bCs/>
          <w:sz w:val="28"/>
          <w:szCs w:val="28"/>
        </w:rPr>
        <w:t xml:space="preserve">Правка </w:t>
      </w:r>
      <w:r w:rsidRPr="00460A49">
        <w:rPr>
          <w:bCs/>
          <w:spacing w:val="-1"/>
          <w:sz w:val="28"/>
          <w:szCs w:val="28"/>
        </w:rPr>
        <w:t xml:space="preserve">контейнера </w:t>
      </w:r>
      <w:r w:rsidRPr="00460A49">
        <w:rPr>
          <w:bCs/>
          <w:iCs/>
          <w:spacing w:val="-1"/>
          <w:sz w:val="28"/>
          <w:szCs w:val="28"/>
        </w:rPr>
        <w:t>TrendWorX32?</w:t>
      </w:r>
    </w:p>
    <w:p w:rsidR="00290882" w:rsidRPr="00460A49" w:rsidRDefault="00290882" w:rsidP="00AB4ED4">
      <w:pPr>
        <w:widowControl w:val="0"/>
        <w:numPr>
          <w:ilvl w:val="0"/>
          <w:numId w:val="48"/>
        </w:numPr>
        <w:shd w:val="clear" w:color="auto" w:fill="FFFFFF"/>
        <w:tabs>
          <w:tab w:val="clear" w:pos="1080"/>
          <w:tab w:val="num" w:pos="1134"/>
        </w:tabs>
        <w:ind w:left="0" w:firstLine="720"/>
        <w:jc w:val="both"/>
        <w:rPr>
          <w:sz w:val="28"/>
          <w:szCs w:val="28"/>
        </w:rPr>
      </w:pPr>
      <w:r w:rsidRPr="00460A49">
        <w:rPr>
          <w:bCs/>
          <w:spacing w:val="-1"/>
          <w:sz w:val="28"/>
          <w:szCs w:val="28"/>
        </w:rPr>
        <w:t xml:space="preserve">Яке призначення пункту меню </w:t>
      </w:r>
      <w:r w:rsidRPr="00460A49">
        <w:rPr>
          <w:bCs/>
          <w:sz w:val="28"/>
          <w:szCs w:val="28"/>
        </w:rPr>
        <w:t xml:space="preserve">Вид </w:t>
      </w:r>
      <w:r w:rsidRPr="00460A49">
        <w:rPr>
          <w:bCs/>
          <w:spacing w:val="-1"/>
          <w:sz w:val="28"/>
          <w:szCs w:val="28"/>
        </w:rPr>
        <w:t xml:space="preserve">контейнера </w:t>
      </w:r>
      <w:r w:rsidRPr="00460A49">
        <w:rPr>
          <w:bCs/>
          <w:iCs/>
          <w:spacing w:val="-1"/>
          <w:sz w:val="28"/>
          <w:szCs w:val="28"/>
        </w:rPr>
        <w:t>TrendWorX32?</w:t>
      </w:r>
    </w:p>
    <w:p w:rsidR="00290882" w:rsidRPr="00460A49" w:rsidRDefault="00290882" w:rsidP="00AB4ED4">
      <w:pPr>
        <w:widowControl w:val="0"/>
        <w:numPr>
          <w:ilvl w:val="0"/>
          <w:numId w:val="48"/>
        </w:numPr>
        <w:shd w:val="clear" w:color="auto" w:fill="FFFFFF"/>
        <w:tabs>
          <w:tab w:val="clear" w:pos="1080"/>
          <w:tab w:val="num" w:pos="1134"/>
        </w:tabs>
        <w:ind w:left="0" w:firstLine="720"/>
        <w:jc w:val="both"/>
        <w:rPr>
          <w:sz w:val="28"/>
          <w:szCs w:val="28"/>
        </w:rPr>
      </w:pPr>
      <w:r w:rsidRPr="00460A49">
        <w:rPr>
          <w:bCs/>
          <w:spacing w:val="-1"/>
          <w:sz w:val="28"/>
          <w:szCs w:val="28"/>
        </w:rPr>
        <w:t xml:space="preserve">Яке призначення пункту меню </w:t>
      </w:r>
      <w:r w:rsidRPr="00460A49">
        <w:rPr>
          <w:bCs/>
          <w:sz w:val="28"/>
          <w:szCs w:val="28"/>
        </w:rPr>
        <w:t xml:space="preserve">Действия </w:t>
      </w:r>
      <w:r w:rsidRPr="00460A49">
        <w:rPr>
          <w:bCs/>
          <w:spacing w:val="-1"/>
          <w:sz w:val="28"/>
          <w:szCs w:val="28"/>
        </w:rPr>
        <w:t xml:space="preserve">контейнера </w:t>
      </w:r>
      <w:r w:rsidRPr="00460A49">
        <w:rPr>
          <w:bCs/>
          <w:iCs/>
          <w:spacing w:val="-1"/>
          <w:sz w:val="28"/>
          <w:szCs w:val="28"/>
        </w:rPr>
        <w:t>TrendWorX32?</w:t>
      </w:r>
    </w:p>
    <w:p w:rsidR="00290882" w:rsidRPr="00460A49" w:rsidRDefault="00290882" w:rsidP="00AB4ED4">
      <w:pPr>
        <w:widowControl w:val="0"/>
        <w:numPr>
          <w:ilvl w:val="0"/>
          <w:numId w:val="48"/>
        </w:numPr>
        <w:shd w:val="clear" w:color="auto" w:fill="FFFFFF"/>
        <w:tabs>
          <w:tab w:val="clear" w:pos="1080"/>
          <w:tab w:val="num" w:pos="1134"/>
        </w:tabs>
        <w:ind w:left="0" w:firstLine="720"/>
        <w:jc w:val="both"/>
        <w:rPr>
          <w:sz w:val="28"/>
          <w:szCs w:val="28"/>
        </w:rPr>
      </w:pPr>
      <w:r w:rsidRPr="00460A49">
        <w:rPr>
          <w:bCs/>
          <w:spacing w:val="-1"/>
          <w:sz w:val="28"/>
          <w:szCs w:val="28"/>
        </w:rPr>
        <w:t xml:space="preserve">Яке призначення пункту меню </w:t>
      </w:r>
      <w:r w:rsidRPr="00460A49">
        <w:rPr>
          <w:bCs/>
          <w:sz w:val="28"/>
          <w:szCs w:val="28"/>
        </w:rPr>
        <w:t xml:space="preserve">Сервис </w:t>
      </w:r>
      <w:r w:rsidRPr="00460A49">
        <w:rPr>
          <w:bCs/>
          <w:spacing w:val="-1"/>
          <w:sz w:val="28"/>
          <w:szCs w:val="28"/>
        </w:rPr>
        <w:t xml:space="preserve">контейнера </w:t>
      </w:r>
      <w:r w:rsidRPr="00460A49">
        <w:rPr>
          <w:bCs/>
          <w:iCs/>
          <w:spacing w:val="-1"/>
          <w:sz w:val="28"/>
          <w:szCs w:val="28"/>
        </w:rPr>
        <w:t>TrendWorX32?</w:t>
      </w:r>
    </w:p>
    <w:p w:rsidR="00290882" w:rsidRPr="00460A49" w:rsidRDefault="00290882" w:rsidP="00AB4ED4">
      <w:pPr>
        <w:widowControl w:val="0"/>
        <w:numPr>
          <w:ilvl w:val="0"/>
          <w:numId w:val="48"/>
        </w:numPr>
        <w:shd w:val="clear" w:color="auto" w:fill="FFFFFF"/>
        <w:tabs>
          <w:tab w:val="clear" w:pos="1080"/>
          <w:tab w:val="num" w:pos="1134"/>
        </w:tabs>
        <w:ind w:left="0" w:firstLine="720"/>
        <w:jc w:val="both"/>
        <w:rPr>
          <w:sz w:val="28"/>
          <w:szCs w:val="28"/>
        </w:rPr>
      </w:pPr>
      <w:r w:rsidRPr="00460A49">
        <w:rPr>
          <w:bCs/>
          <w:spacing w:val="-1"/>
          <w:sz w:val="28"/>
          <w:szCs w:val="28"/>
        </w:rPr>
        <w:t xml:space="preserve">Яке призначення пункту меню </w:t>
      </w:r>
      <w:r w:rsidRPr="00460A49">
        <w:rPr>
          <w:bCs/>
          <w:sz w:val="28"/>
          <w:szCs w:val="28"/>
        </w:rPr>
        <w:t xml:space="preserve">Справка </w:t>
      </w:r>
      <w:r w:rsidRPr="00460A49">
        <w:rPr>
          <w:bCs/>
          <w:spacing w:val="-1"/>
          <w:sz w:val="28"/>
          <w:szCs w:val="28"/>
        </w:rPr>
        <w:t xml:space="preserve">контейнера </w:t>
      </w:r>
      <w:r w:rsidRPr="00460A49">
        <w:rPr>
          <w:bCs/>
          <w:iCs/>
          <w:spacing w:val="-1"/>
          <w:sz w:val="28"/>
          <w:szCs w:val="28"/>
        </w:rPr>
        <w:t>TrendWorX32?</w:t>
      </w:r>
    </w:p>
    <w:p w:rsidR="00290882" w:rsidRPr="00460A49" w:rsidRDefault="00290882" w:rsidP="00AB4ED4">
      <w:pPr>
        <w:numPr>
          <w:ilvl w:val="0"/>
          <w:numId w:val="48"/>
        </w:numPr>
        <w:shd w:val="clear" w:color="auto" w:fill="FFFFFF"/>
        <w:tabs>
          <w:tab w:val="clear" w:pos="1080"/>
          <w:tab w:val="num" w:pos="1134"/>
        </w:tabs>
        <w:ind w:left="0" w:firstLine="720"/>
        <w:jc w:val="both"/>
        <w:rPr>
          <w:sz w:val="28"/>
          <w:szCs w:val="28"/>
        </w:rPr>
      </w:pPr>
      <w:r w:rsidRPr="00460A49">
        <w:rPr>
          <w:bCs/>
          <w:spacing w:val="-1"/>
          <w:sz w:val="28"/>
          <w:szCs w:val="28"/>
        </w:rPr>
        <w:t xml:space="preserve">Яке призначення  </w:t>
      </w:r>
      <w:r w:rsidRPr="00460A49">
        <w:rPr>
          <w:bCs/>
          <w:sz w:val="28"/>
          <w:szCs w:val="28"/>
        </w:rPr>
        <w:t>Сервера фонової буферизації?</w:t>
      </w:r>
    </w:p>
    <w:p w:rsidR="00290882" w:rsidRPr="00460A49" w:rsidRDefault="00290882" w:rsidP="00AB4ED4">
      <w:pPr>
        <w:numPr>
          <w:ilvl w:val="0"/>
          <w:numId w:val="48"/>
        </w:numPr>
        <w:shd w:val="clear" w:color="auto" w:fill="FFFFFF"/>
        <w:tabs>
          <w:tab w:val="clear" w:pos="1080"/>
          <w:tab w:val="num" w:pos="1134"/>
        </w:tabs>
        <w:ind w:left="0" w:firstLine="720"/>
        <w:jc w:val="both"/>
        <w:rPr>
          <w:sz w:val="28"/>
          <w:szCs w:val="28"/>
        </w:rPr>
      </w:pPr>
      <w:r w:rsidRPr="00460A49">
        <w:rPr>
          <w:bCs/>
          <w:sz w:val="28"/>
          <w:szCs w:val="28"/>
        </w:rPr>
        <w:t>Які функції виконує С</w:t>
      </w:r>
      <w:r w:rsidRPr="00460A49">
        <w:rPr>
          <w:bCs/>
          <w:iCs/>
          <w:sz w:val="28"/>
          <w:szCs w:val="28"/>
        </w:rPr>
        <w:t>ервер фонової буферизації</w:t>
      </w:r>
      <w:r w:rsidRPr="00460A49">
        <w:rPr>
          <w:sz w:val="28"/>
          <w:szCs w:val="28"/>
        </w:rPr>
        <w:t xml:space="preserve"> ?</w:t>
      </w:r>
    </w:p>
    <w:p w:rsidR="00290882" w:rsidRPr="00460A49" w:rsidRDefault="00290882" w:rsidP="00B55737">
      <w:pPr>
        <w:shd w:val="clear" w:color="auto" w:fill="FFFFFF"/>
        <w:ind w:firstLine="720"/>
        <w:jc w:val="center"/>
        <w:rPr>
          <w:sz w:val="28"/>
          <w:szCs w:val="28"/>
        </w:rPr>
      </w:pPr>
    </w:p>
    <w:p w:rsidR="00290882" w:rsidRPr="00460A49" w:rsidRDefault="00A8443D" w:rsidP="00B55737">
      <w:pPr>
        <w:shd w:val="clear" w:color="auto" w:fill="FFFFFF"/>
        <w:ind w:firstLine="720"/>
        <w:jc w:val="center"/>
        <w:rPr>
          <w:b/>
          <w:bCs/>
          <w:iCs/>
          <w:sz w:val="28"/>
          <w:szCs w:val="28"/>
        </w:rPr>
      </w:pPr>
      <w:r w:rsidRPr="00460A49">
        <w:rPr>
          <w:b/>
          <w:bCs/>
          <w:iCs/>
          <w:sz w:val="28"/>
          <w:szCs w:val="28"/>
        </w:rPr>
        <w:t>Практичне</w:t>
      </w:r>
      <w:r w:rsidR="00290882" w:rsidRPr="00460A49">
        <w:rPr>
          <w:b/>
          <w:bCs/>
          <w:iCs/>
          <w:sz w:val="28"/>
          <w:szCs w:val="28"/>
        </w:rPr>
        <w:t xml:space="preserve"> </w:t>
      </w:r>
      <w:r w:rsidR="00290882" w:rsidRPr="00460A49">
        <w:rPr>
          <w:b/>
          <w:bCs/>
          <w:sz w:val="28"/>
          <w:szCs w:val="28"/>
        </w:rPr>
        <w:t xml:space="preserve">заняття </w:t>
      </w:r>
      <w:r w:rsidR="00290882" w:rsidRPr="00460A49">
        <w:rPr>
          <w:b/>
          <w:bCs/>
          <w:iCs/>
          <w:sz w:val="28"/>
          <w:szCs w:val="28"/>
        </w:rPr>
        <w:t xml:space="preserve">№ </w:t>
      </w:r>
      <w:r w:rsidR="009B6E0A" w:rsidRPr="00460A49">
        <w:rPr>
          <w:b/>
          <w:bCs/>
          <w:iCs/>
          <w:sz w:val="28"/>
          <w:szCs w:val="28"/>
        </w:rPr>
        <w:t>8</w:t>
      </w:r>
    </w:p>
    <w:p w:rsidR="00290882" w:rsidRPr="00460A49" w:rsidRDefault="00290882" w:rsidP="00B55737">
      <w:pPr>
        <w:shd w:val="clear" w:color="auto" w:fill="FFFFFF"/>
        <w:ind w:firstLine="720"/>
        <w:jc w:val="both"/>
        <w:rPr>
          <w:b/>
          <w:bCs/>
          <w:iCs/>
          <w:sz w:val="28"/>
          <w:szCs w:val="28"/>
        </w:rPr>
      </w:pPr>
      <w:r w:rsidRPr="00460A49">
        <w:rPr>
          <w:b/>
          <w:bCs/>
          <w:iCs/>
          <w:sz w:val="28"/>
          <w:szCs w:val="28"/>
        </w:rPr>
        <w:t xml:space="preserve">Тема: </w:t>
      </w:r>
      <w:r w:rsidRPr="00460A49">
        <w:rPr>
          <w:bCs/>
          <w:iCs/>
          <w:sz w:val="28"/>
          <w:szCs w:val="28"/>
        </w:rPr>
        <w:t>Створення мнемосхеми моделі дискретно-неперервного технологічного процесу</w:t>
      </w:r>
    </w:p>
    <w:p w:rsidR="00290882" w:rsidRPr="00460A49" w:rsidRDefault="00290882" w:rsidP="00B55737">
      <w:pPr>
        <w:shd w:val="clear" w:color="auto" w:fill="FFFFFF"/>
        <w:ind w:firstLine="720"/>
        <w:jc w:val="center"/>
        <w:rPr>
          <w:b/>
          <w:bCs/>
          <w:iCs/>
          <w:sz w:val="28"/>
          <w:szCs w:val="28"/>
        </w:rPr>
      </w:pPr>
    </w:p>
    <w:p w:rsidR="00290882" w:rsidRPr="00460A49" w:rsidRDefault="00290882" w:rsidP="00B55737">
      <w:pPr>
        <w:shd w:val="clear" w:color="auto" w:fill="FFFFFF"/>
        <w:jc w:val="center"/>
        <w:rPr>
          <w:b/>
          <w:bCs/>
          <w:iCs/>
          <w:sz w:val="28"/>
          <w:szCs w:val="28"/>
        </w:rPr>
      </w:pPr>
      <w:r w:rsidRPr="00460A49">
        <w:rPr>
          <w:b/>
          <w:bCs/>
          <w:iCs/>
          <w:sz w:val="28"/>
          <w:szCs w:val="28"/>
        </w:rPr>
        <w:t>План роботи</w:t>
      </w:r>
    </w:p>
    <w:p w:rsidR="00290882" w:rsidRPr="00460A49" w:rsidRDefault="00290882" w:rsidP="00AB4ED4">
      <w:pPr>
        <w:pStyle w:val="ae"/>
        <w:widowControl w:val="0"/>
        <w:numPr>
          <w:ilvl w:val="0"/>
          <w:numId w:val="49"/>
        </w:numPr>
        <w:shd w:val="clear" w:color="auto" w:fill="FFFFFF"/>
        <w:autoSpaceDE w:val="0"/>
        <w:autoSpaceDN w:val="0"/>
        <w:adjustRightInd w:val="0"/>
        <w:jc w:val="both"/>
        <w:rPr>
          <w:sz w:val="28"/>
          <w:szCs w:val="28"/>
        </w:rPr>
      </w:pPr>
      <w:r w:rsidRPr="00460A49">
        <w:rPr>
          <w:sz w:val="28"/>
          <w:szCs w:val="28"/>
        </w:rPr>
        <w:t>Ознайомтесь із завданням, яке наведено нижче.</w:t>
      </w:r>
    </w:p>
    <w:p w:rsidR="00290882" w:rsidRPr="00460A49" w:rsidRDefault="00290882" w:rsidP="00AB4ED4">
      <w:pPr>
        <w:pStyle w:val="ae"/>
        <w:widowControl w:val="0"/>
        <w:numPr>
          <w:ilvl w:val="0"/>
          <w:numId w:val="49"/>
        </w:numPr>
        <w:shd w:val="clear" w:color="auto" w:fill="FFFFFF"/>
        <w:autoSpaceDE w:val="0"/>
        <w:autoSpaceDN w:val="0"/>
        <w:adjustRightInd w:val="0"/>
        <w:jc w:val="both"/>
        <w:rPr>
          <w:sz w:val="28"/>
          <w:szCs w:val="28"/>
        </w:rPr>
      </w:pPr>
      <w:r w:rsidRPr="00460A49">
        <w:rPr>
          <w:sz w:val="28"/>
          <w:szCs w:val="28"/>
        </w:rPr>
        <w:t>Ознайомтесь із теоретичними відомостями по створенню моделі дискретно-неперервного технологічного процесу.</w:t>
      </w:r>
    </w:p>
    <w:p w:rsidR="00290882" w:rsidRPr="00460A49" w:rsidRDefault="00290882" w:rsidP="00AB4ED4">
      <w:pPr>
        <w:pStyle w:val="ae"/>
        <w:widowControl w:val="0"/>
        <w:numPr>
          <w:ilvl w:val="0"/>
          <w:numId w:val="49"/>
        </w:numPr>
        <w:shd w:val="clear" w:color="auto" w:fill="FFFFFF"/>
        <w:autoSpaceDE w:val="0"/>
        <w:autoSpaceDN w:val="0"/>
        <w:adjustRightInd w:val="0"/>
        <w:jc w:val="both"/>
        <w:rPr>
          <w:sz w:val="28"/>
          <w:szCs w:val="28"/>
        </w:rPr>
      </w:pPr>
      <w:r w:rsidRPr="00460A49">
        <w:rPr>
          <w:sz w:val="28"/>
          <w:szCs w:val="28"/>
        </w:rPr>
        <w:t>Керуючись теоретичними відомостями створіть модель дискретно-неперервного технологічного процесу.</w:t>
      </w:r>
    </w:p>
    <w:p w:rsidR="00290882" w:rsidRPr="00460A49" w:rsidRDefault="00290882" w:rsidP="00AB4ED4">
      <w:pPr>
        <w:pStyle w:val="ae"/>
        <w:widowControl w:val="0"/>
        <w:numPr>
          <w:ilvl w:val="0"/>
          <w:numId w:val="49"/>
        </w:numPr>
        <w:shd w:val="clear" w:color="auto" w:fill="FFFFFF"/>
        <w:autoSpaceDE w:val="0"/>
        <w:autoSpaceDN w:val="0"/>
        <w:adjustRightInd w:val="0"/>
        <w:jc w:val="both"/>
        <w:rPr>
          <w:sz w:val="28"/>
          <w:szCs w:val="28"/>
        </w:rPr>
      </w:pPr>
      <w:r w:rsidRPr="00460A49">
        <w:rPr>
          <w:sz w:val="28"/>
          <w:szCs w:val="28"/>
        </w:rPr>
        <w:t xml:space="preserve">Оформіть звіт </w:t>
      </w:r>
      <w:r w:rsidR="00CC0876" w:rsidRPr="00460A49">
        <w:rPr>
          <w:sz w:val="28"/>
          <w:szCs w:val="28"/>
        </w:rPr>
        <w:t>з практичної роботи</w:t>
      </w:r>
      <w:r w:rsidRPr="00460A49">
        <w:rPr>
          <w:sz w:val="28"/>
          <w:szCs w:val="28"/>
        </w:rPr>
        <w:t>.</w:t>
      </w:r>
    </w:p>
    <w:p w:rsidR="00290882" w:rsidRPr="00460A49" w:rsidRDefault="00290882" w:rsidP="00B55737">
      <w:pPr>
        <w:shd w:val="clear" w:color="auto" w:fill="FFFFFF"/>
        <w:ind w:firstLine="720"/>
        <w:jc w:val="center"/>
        <w:rPr>
          <w:b/>
          <w:sz w:val="28"/>
          <w:szCs w:val="28"/>
        </w:rPr>
      </w:pPr>
    </w:p>
    <w:p w:rsidR="00290882" w:rsidRPr="00460A49" w:rsidRDefault="00290882" w:rsidP="00B55737">
      <w:pPr>
        <w:shd w:val="clear" w:color="auto" w:fill="FFFFFF"/>
        <w:jc w:val="center"/>
        <w:rPr>
          <w:b/>
          <w:bCs/>
          <w:iCs/>
          <w:sz w:val="28"/>
          <w:szCs w:val="28"/>
        </w:rPr>
      </w:pPr>
      <w:r w:rsidRPr="00460A49">
        <w:rPr>
          <w:b/>
          <w:bCs/>
          <w:iCs/>
          <w:sz w:val="28"/>
          <w:szCs w:val="28"/>
        </w:rPr>
        <w:t>Завдання</w:t>
      </w:r>
    </w:p>
    <w:p w:rsidR="00290882" w:rsidRPr="00460A49" w:rsidRDefault="00290882" w:rsidP="00B55737">
      <w:pPr>
        <w:shd w:val="clear" w:color="auto" w:fill="FFFFFF"/>
        <w:ind w:firstLine="701"/>
        <w:jc w:val="both"/>
        <w:rPr>
          <w:iCs/>
          <w:sz w:val="28"/>
          <w:szCs w:val="28"/>
        </w:rPr>
      </w:pPr>
      <w:r w:rsidRPr="00460A49">
        <w:rPr>
          <w:iCs/>
          <w:sz w:val="28"/>
          <w:szCs w:val="28"/>
        </w:rPr>
        <w:t xml:space="preserve">Створити імітаційну модель дискретно неперервного процесу.  Передбачається, що є два компоненти: СоmрА і СоmрВ, які можуть бути змішані один з одним в певній пропорції. Після змішування готовий продукт буде вивантажуватись. </w:t>
      </w:r>
    </w:p>
    <w:p w:rsidR="00290882" w:rsidRPr="00460A49" w:rsidRDefault="00EA5E0C" w:rsidP="00B55737">
      <w:pPr>
        <w:shd w:val="clear" w:color="auto" w:fill="FFFFFF"/>
        <w:ind w:firstLine="701"/>
        <w:jc w:val="both"/>
        <w:rPr>
          <w:iCs/>
          <w:sz w:val="28"/>
          <w:szCs w:val="28"/>
        </w:rPr>
      </w:pPr>
      <w:r>
        <w:rPr>
          <w:iCs/>
          <w:sz w:val="28"/>
          <w:szCs w:val="28"/>
        </w:rPr>
        <w:t xml:space="preserve">На рисунку </w:t>
      </w:r>
      <w:r w:rsidR="009B6E0A" w:rsidRPr="00460A49">
        <w:rPr>
          <w:iCs/>
          <w:sz w:val="28"/>
          <w:szCs w:val="28"/>
        </w:rPr>
        <w:t>5.</w:t>
      </w:r>
      <w:r w:rsidR="00290882" w:rsidRPr="00460A49">
        <w:rPr>
          <w:iCs/>
          <w:sz w:val="28"/>
          <w:szCs w:val="28"/>
        </w:rPr>
        <w:t>1 наведена екранна форма, яка буде створена в процесі виконання приведених нижче вказівок.</w:t>
      </w:r>
    </w:p>
    <w:p w:rsidR="00290882" w:rsidRPr="00460A49" w:rsidRDefault="00290882" w:rsidP="00B55737">
      <w:pPr>
        <w:shd w:val="clear" w:color="auto" w:fill="FFFFFF"/>
        <w:ind w:firstLine="701"/>
        <w:jc w:val="both"/>
        <w:rPr>
          <w:sz w:val="28"/>
          <w:szCs w:val="28"/>
        </w:rPr>
      </w:pPr>
    </w:p>
    <w:p w:rsidR="00290882" w:rsidRPr="00460A49" w:rsidRDefault="00290882" w:rsidP="00B55737">
      <w:pPr>
        <w:jc w:val="center"/>
        <w:rPr>
          <w:iCs/>
          <w:sz w:val="28"/>
          <w:szCs w:val="28"/>
        </w:rPr>
      </w:pPr>
      <w:r w:rsidRPr="00460A49">
        <w:rPr>
          <w:iCs/>
          <w:noProof/>
          <w:sz w:val="28"/>
          <w:szCs w:val="28"/>
        </w:rPr>
        <w:drawing>
          <wp:inline distT="0" distB="0" distL="0" distR="0" wp14:anchorId="75366C78" wp14:editId="43EC1FAB">
            <wp:extent cx="3993589" cy="2771877"/>
            <wp:effectExtent l="0" t="0" r="6985" b="9525"/>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rotWithShape="1">
                    <a:blip r:embed="rId34"/>
                    <a:srcRect t="5055"/>
                    <a:stretch/>
                  </pic:blipFill>
                  <pic:spPr bwMode="auto">
                    <a:xfrm>
                      <a:off x="0" y="0"/>
                      <a:ext cx="4002270" cy="2777902"/>
                    </a:xfrm>
                    <a:prstGeom prst="rect">
                      <a:avLst/>
                    </a:prstGeom>
                    <a:noFill/>
                    <a:ln>
                      <a:noFill/>
                    </a:ln>
                    <a:extLst>
                      <a:ext uri="{53640926-AAD7-44D8-BBD7-CCE9431645EC}">
                        <a14:shadowObscured xmlns:a14="http://schemas.microsoft.com/office/drawing/2010/main"/>
                      </a:ext>
                    </a:extLst>
                  </pic:spPr>
                </pic:pic>
              </a:graphicData>
            </a:graphic>
          </wp:inline>
        </w:drawing>
      </w:r>
    </w:p>
    <w:p w:rsidR="00290882" w:rsidRPr="00460A49" w:rsidRDefault="00B55737" w:rsidP="009B6E0A">
      <w:pPr>
        <w:shd w:val="clear" w:color="auto" w:fill="FFFFFF"/>
        <w:ind w:firstLine="720"/>
        <w:jc w:val="center"/>
        <w:rPr>
          <w:sz w:val="28"/>
          <w:szCs w:val="28"/>
        </w:rPr>
      </w:pPr>
      <w:r w:rsidRPr="00460A49">
        <w:rPr>
          <w:sz w:val="28"/>
          <w:szCs w:val="28"/>
        </w:rPr>
        <w:t>Рисунок</w:t>
      </w:r>
      <w:r w:rsidR="00290882" w:rsidRPr="00460A49">
        <w:rPr>
          <w:sz w:val="28"/>
          <w:szCs w:val="28"/>
        </w:rPr>
        <w:t xml:space="preserve"> </w:t>
      </w:r>
      <w:r w:rsidR="009B6E0A" w:rsidRPr="00460A49">
        <w:rPr>
          <w:sz w:val="28"/>
          <w:szCs w:val="28"/>
        </w:rPr>
        <w:t>5.</w:t>
      </w:r>
      <w:r w:rsidR="00290882" w:rsidRPr="00460A49">
        <w:rPr>
          <w:sz w:val="28"/>
          <w:szCs w:val="28"/>
        </w:rPr>
        <w:t>1</w:t>
      </w:r>
      <w:r w:rsidR="009B6E0A" w:rsidRPr="00460A49">
        <w:rPr>
          <w:sz w:val="28"/>
          <w:szCs w:val="28"/>
        </w:rPr>
        <w:t xml:space="preserve"> </w:t>
      </w:r>
      <w:r w:rsidR="000447CC">
        <w:rPr>
          <w:sz w:val="28"/>
          <w:szCs w:val="28"/>
        </w:rPr>
        <w:t>–</w:t>
      </w:r>
      <w:r w:rsidR="00290882" w:rsidRPr="00460A49">
        <w:rPr>
          <w:sz w:val="28"/>
          <w:szCs w:val="28"/>
        </w:rPr>
        <w:t xml:space="preserve"> Мнемосхема</w:t>
      </w:r>
      <w:r w:rsidR="000447CC">
        <w:rPr>
          <w:sz w:val="28"/>
          <w:szCs w:val="28"/>
        </w:rPr>
        <w:t xml:space="preserve"> </w:t>
      </w:r>
      <w:r w:rsidR="00290882" w:rsidRPr="00460A49">
        <w:rPr>
          <w:sz w:val="28"/>
          <w:szCs w:val="28"/>
        </w:rPr>
        <w:t>імітаційної моделі дискретно неперервного процесу змішування</w:t>
      </w:r>
    </w:p>
    <w:p w:rsidR="00290882" w:rsidRPr="00460A49" w:rsidRDefault="00290882" w:rsidP="00B55737">
      <w:pPr>
        <w:shd w:val="clear" w:color="auto" w:fill="FFFFFF"/>
        <w:ind w:firstLine="696"/>
        <w:jc w:val="both"/>
        <w:rPr>
          <w:sz w:val="28"/>
          <w:szCs w:val="28"/>
        </w:rPr>
      </w:pPr>
      <w:r w:rsidRPr="00460A49">
        <w:rPr>
          <w:iCs/>
          <w:sz w:val="28"/>
          <w:szCs w:val="28"/>
        </w:rPr>
        <w:lastRenderedPageBreak/>
        <w:t>Припустимо, що компоненти СоmрА і СоmрВ є рідиною.</w:t>
      </w:r>
    </w:p>
    <w:p w:rsidR="00290882" w:rsidRPr="00460A49" w:rsidRDefault="00290882" w:rsidP="00B55737">
      <w:pPr>
        <w:shd w:val="clear" w:color="auto" w:fill="FFFFFF"/>
        <w:ind w:firstLine="696"/>
        <w:jc w:val="both"/>
        <w:rPr>
          <w:sz w:val="28"/>
          <w:szCs w:val="28"/>
        </w:rPr>
      </w:pPr>
      <w:r w:rsidRPr="00460A49">
        <w:rPr>
          <w:iCs/>
          <w:sz w:val="28"/>
          <w:szCs w:val="28"/>
        </w:rPr>
        <w:t>Подача рідини СоmрА в резервуар змішувача буде регулюватися заслінкою ValveA (розташована зліва на мнемосхемі), а рідини СоmрВ – заслінкою ValveB (розташована справа на мнемосхемі).</w:t>
      </w:r>
    </w:p>
    <w:p w:rsidR="00290882" w:rsidRPr="00460A49" w:rsidRDefault="00290882" w:rsidP="00B55737">
      <w:pPr>
        <w:shd w:val="clear" w:color="auto" w:fill="FFFFFF"/>
        <w:ind w:firstLine="696"/>
        <w:jc w:val="both"/>
        <w:rPr>
          <w:iCs/>
          <w:sz w:val="28"/>
          <w:szCs w:val="28"/>
        </w:rPr>
      </w:pPr>
      <w:r w:rsidRPr="00460A49">
        <w:rPr>
          <w:iCs/>
          <w:sz w:val="28"/>
          <w:szCs w:val="28"/>
        </w:rPr>
        <w:t>Заслінки ValveA і ValveB мають два положення: Відкрита і Закрита.</w:t>
      </w:r>
    </w:p>
    <w:p w:rsidR="00290882" w:rsidRPr="00460A49" w:rsidRDefault="00290882" w:rsidP="00B55737">
      <w:pPr>
        <w:shd w:val="clear" w:color="auto" w:fill="FFFFFF"/>
        <w:ind w:firstLine="696"/>
        <w:jc w:val="both"/>
        <w:rPr>
          <w:iCs/>
          <w:sz w:val="28"/>
          <w:szCs w:val="28"/>
        </w:rPr>
      </w:pPr>
      <w:r w:rsidRPr="00460A49">
        <w:rPr>
          <w:iCs/>
          <w:sz w:val="28"/>
          <w:szCs w:val="28"/>
        </w:rPr>
        <w:t>Запуск технологічного процесу проводиться натисненням кнопки Пуск.</w:t>
      </w:r>
    </w:p>
    <w:p w:rsidR="00290882" w:rsidRPr="00460A49" w:rsidRDefault="00290882" w:rsidP="00B55737">
      <w:pPr>
        <w:shd w:val="clear" w:color="auto" w:fill="FFFFFF"/>
        <w:ind w:firstLine="715"/>
        <w:jc w:val="both"/>
        <w:rPr>
          <w:sz w:val="28"/>
          <w:szCs w:val="28"/>
        </w:rPr>
      </w:pPr>
      <w:r w:rsidRPr="00460A49">
        <w:rPr>
          <w:iCs/>
          <w:sz w:val="28"/>
          <w:szCs w:val="28"/>
        </w:rPr>
        <w:t>В резервуарі змішувача є 3 лопатеві змішувачі розташовані на різних рівнях. Включення змішувача Mixer 1 відбувається при досягненні 30%-ного наповнення резервуару. Змішувач Mixer 2 вмикається при 50%-ному наповненні резервуару. Змішувач Mixer 3 вмикається при рівні наповнення, рівному 70%. Зупинка змішувачів відбувається при зниженні рівня наповнення до відповідних відміток включення.</w:t>
      </w:r>
    </w:p>
    <w:p w:rsidR="00290882" w:rsidRPr="00460A49" w:rsidRDefault="00290882" w:rsidP="00B55737">
      <w:pPr>
        <w:shd w:val="clear" w:color="auto" w:fill="FFFFFF"/>
        <w:ind w:firstLine="720"/>
        <w:jc w:val="both"/>
        <w:rPr>
          <w:sz w:val="28"/>
          <w:szCs w:val="28"/>
        </w:rPr>
      </w:pPr>
      <w:r w:rsidRPr="00460A49">
        <w:rPr>
          <w:iCs/>
          <w:sz w:val="28"/>
          <w:szCs w:val="28"/>
        </w:rPr>
        <w:t>Рідина СоmрА буде подаватися першою до рівня 50%. Наповнення буде починатися вручну. Рідина СоmрВ буде подана після ручної подачі рідини СоmрА. Подача буде відбуватися до досягнення 100%-ного наповнення резервуару.</w:t>
      </w:r>
    </w:p>
    <w:p w:rsidR="00290882" w:rsidRPr="00460A49" w:rsidRDefault="00290882" w:rsidP="00B55737">
      <w:pPr>
        <w:shd w:val="clear" w:color="auto" w:fill="FFFFFF"/>
        <w:ind w:firstLine="720"/>
        <w:jc w:val="both"/>
        <w:rPr>
          <w:sz w:val="28"/>
          <w:szCs w:val="28"/>
        </w:rPr>
      </w:pPr>
      <w:r w:rsidRPr="00460A49">
        <w:rPr>
          <w:iCs/>
          <w:sz w:val="28"/>
          <w:szCs w:val="28"/>
        </w:rPr>
        <w:t>Припустимо, що резервуар має різні органи керування і вимірювання температури, однак на мнемосхемі вони зображені не будуть.</w:t>
      </w:r>
    </w:p>
    <w:p w:rsidR="00290882" w:rsidRPr="00460A49" w:rsidRDefault="00290882" w:rsidP="00B55737">
      <w:pPr>
        <w:shd w:val="clear" w:color="auto" w:fill="FFFFFF"/>
        <w:ind w:firstLine="720"/>
        <w:jc w:val="both"/>
        <w:rPr>
          <w:sz w:val="28"/>
          <w:szCs w:val="28"/>
        </w:rPr>
      </w:pPr>
      <w:r w:rsidRPr="00460A49">
        <w:rPr>
          <w:iCs/>
          <w:sz w:val="28"/>
          <w:szCs w:val="28"/>
        </w:rPr>
        <w:t>Колір відображення суміші буде змінюватися по мірі змішування компонентів.</w:t>
      </w:r>
    </w:p>
    <w:p w:rsidR="00290882" w:rsidRPr="00460A49" w:rsidRDefault="00290882" w:rsidP="00B55737">
      <w:pPr>
        <w:shd w:val="clear" w:color="auto" w:fill="FFFFFF"/>
        <w:ind w:firstLine="720"/>
        <w:jc w:val="both"/>
        <w:rPr>
          <w:iCs/>
          <w:sz w:val="28"/>
          <w:szCs w:val="28"/>
        </w:rPr>
      </w:pPr>
      <w:r w:rsidRPr="00460A49">
        <w:rPr>
          <w:iCs/>
          <w:sz w:val="28"/>
          <w:szCs w:val="28"/>
        </w:rPr>
        <w:t>Насос Pump1 буде використовуватися для вивантаження готової суміші. Продуктивність насоса рівна продуктивності, яка еквівалентна подачі рідини в резервуар через одну заслінку.</w:t>
      </w:r>
    </w:p>
    <w:p w:rsidR="00290882" w:rsidRPr="00460A49" w:rsidRDefault="00290882" w:rsidP="00B55737">
      <w:pPr>
        <w:shd w:val="clear" w:color="auto" w:fill="FFFFFF"/>
        <w:ind w:firstLine="720"/>
        <w:jc w:val="both"/>
        <w:rPr>
          <w:sz w:val="28"/>
          <w:szCs w:val="28"/>
        </w:rPr>
      </w:pPr>
    </w:p>
    <w:p w:rsidR="00290882" w:rsidRPr="00460A49" w:rsidRDefault="00290882" w:rsidP="00B55737">
      <w:pPr>
        <w:shd w:val="clear" w:color="auto" w:fill="FFFFFF"/>
        <w:jc w:val="center"/>
        <w:rPr>
          <w:b/>
          <w:bCs/>
          <w:iCs/>
          <w:sz w:val="28"/>
          <w:szCs w:val="28"/>
        </w:rPr>
      </w:pPr>
      <w:r w:rsidRPr="00460A49">
        <w:rPr>
          <w:b/>
          <w:bCs/>
          <w:iCs/>
          <w:sz w:val="28"/>
          <w:szCs w:val="28"/>
        </w:rPr>
        <w:t>Порядок виконання роботи</w:t>
      </w:r>
    </w:p>
    <w:p w:rsidR="00290882" w:rsidRPr="00460A49" w:rsidRDefault="00290882" w:rsidP="00B55737">
      <w:pPr>
        <w:shd w:val="clear" w:color="auto" w:fill="FFFFFF"/>
        <w:jc w:val="center"/>
        <w:rPr>
          <w:b/>
          <w:bCs/>
          <w:iCs/>
          <w:sz w:val="28"/>
          <w:szCs w:val="28"/>
        </w:rPr>
      </w:pPr>
    </w:p>
    <w:p w:rsidR="00290882" w:rsidRPr="00460A49" w:rsidRDefault="00290882" w:rsidP="00B55737">
      <w:pPr>
        <w:shd w:val="clear" w:color="auto" w:fill="FFFFFF"/>
        <w:jc w:val="center"/>
        <w:rPr>
          <w:b/>
          <w:bCs/>
          <w:iCs/>
          <w:sz w:val="28"/>
          <w:szCs w:val="28"/>
        </w:rPr>
      </w:pPr>
      <w:r w:rsidRPr="00460A49">
        <w:rPr>
          <w:b/>
          <w:bCs/>
          <w:iCs/>
          <w:sz w:val="28"/>
          <w:szCs w:val="28"/>
        </w:rPr>
        <w:t>1 Створення статичної мнемосхеми</w:t>
      </w:r>
    </w:p>
    <w:p w:rsidR="00290882" w:rsidRPr="000447CC" w:rsidRDefault="00290882" w:rsidP="00B55737">
      <w:pPr>
        <w:shd w:val="clear" w:color="auto" w:fill="FFFFFF"/>
        <w:ind w:firstLine="734"/>
        <w:jc w:val="both"/>
        <w:rPr>
          <w:sz w:val="28"/>
          <w:szCs w:val="28"/>
        </w:rPr>
      </w:pPr>
      <w:r w:rsidRPr="000447CC">
        <w:rPr>
          <w:iCs/>
          <w:sz w:val="28"/>
          <w:szCs w:val="28"/>
        </w:rPr>
        <w:t>1. Запустіть GraphWorX32 з програмної групи ICONICS Genesis 32 GraphWorX32.</w:t>
      </w:r>
    </w:p>
    <w:p w:rsidR="00290882" w:rsidRPr="000447CC" w:rsidRDefault="00290882" w:rsidP="00B55737">
      <w:pPr>
        <w:shd w:val="clear" w:color="auto" w:fill="FFFFFF"/>
        <w:ind w:firstLine="710"/>
        <w:jc w:val="both"/>
        <w:rPr>
          <w:sz w:val="28"/>
          <w:szCs w:val="28"/>
        </w:rPr>
      </w:pPr>
      <w:r w:rsidRPr="000447CC">
        <w:rPr>
          <w:iCs/>
          <w:sz w:val="28"/>
          <w:szCs w:val="28"/>
        </w:rPr>
        <w:t>2. Викличте Бібліотеку символів, для чого натисніть відповідну кнопку на панелі інструментів Малювання.</w:t>
      </w:r>
    </w:p>
    <w:p w:rsidR="00290882" w:rsidRPr="00460A49" w:rsidRDefault="00290882" w:rsidP="00B55737">
      <w:pPr>
        <w:shd w:val="clear" w:color="auto" w:fill="FFFFFF"/>
        <w:ind w:firstLine="720"/>
        <w:jc w:val="both"/>
        <w:rPr>
          <w:iCs/>
          <w:sz w:val="28"/>
          <w:szCs w:val="28"/>
        </w:rPr>
      </w:pPr>
      <w:r w:rsidRPr="00460A49">
        <w:rPr>
          <w:iCs/>
          <w:sz w:val="28"/>
          <w:szCs w:val="28"/>
        </w:rPr>
        <w:t xml:space="preserve">3. В деревоподібному списку, що розташований в лівій області вікна Бібліотеки символів, виберіть категорію символів TrainingClass.sdf, як наведено </w:t>
      </w:r>
      <w:r w:rsidR="00EA5E0C">
        <w:rPr>
          <w:iCs/>
          <w:sz w:val="28"/>
          <w:szCs w:val="28"/>
        </w:rPr>
        <w:t xml:space="preserve">на рисунку </w:t>
      </w:r>
      <w:r w:rsidR="009B6E0A" w:rsidRPr="00460A49">
        <w:rPr>
          <w:iCs/>
          <w:sz w:val="28"/>
          <w:szCs w:val="28"/>
        </w:rPr>
        <w:t>5.</w:t>
      </w:r>
      <w:r w:rsidRPr="00460A49">
        <w:rPr>
          <w:iCs/>
          <w:sz w:val="28"/>
          <w:szCs w:val="28"/>
        </w:rPr>
        <w:t>2.</w:t>
      </w:r>
    </w:p>
    <w:p w:rsidR="009B6E0A" w:rsidRPr="00460A49" w:rsidRDefault="009B6E0A" w:rsidP="00B55737">
      <w:pPr>
        <w:shd w:val="clear" w:color="auto" w:fill="FFFFFF"/>
        <w:ind w:firstLine="720"/>
        <w:jc w:val="both"/>
        <w:rPr>
          <w:iCs/>
          <w:sz w:val="28"/>
          <w:szCs w:val="28"/>
        </w:rPr>
      </w:pPr>
    </w:p>
    <w:p w:rsidR="00290882" w:rsidRPr="00460A49" w:rsidRDefault="00290882" w:rsidP="00B55737">
      <w:pPr>
        <w:jc w:val="center"/>
        <w:rPr>
          <w:iCs/>
          <w:sz w:val="28"/>
          <w:szCs w:val="28"/>
        </w:rPr>
      </w:pPr>
      <w:r w:rsidRPr="00460A49">
        <w:rPr>
          <w:iCs/>
          <w:noProof/>
          <w:sz w:val="28"/>
          <w:szCs w:val="28"/>
        </w:rPr>
        <w:drawing>
          <wp:inline distT="0" distB="0" distL="0" distR="0" wp14:anchorId="5487C880" wp14:editId="7823A71F">
            <wp:extent cx="3700392" cy="2283608"/>
            <wp:effectExtent l="0" t="0" r="0" b="2540"/>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rotWithShape="1">
                    <a:blip r:embed="rId35"/>
                    <a:srcRect t="9078" b="5409"/>
                    <a:stretch/>
                  </pic:blipFill>
                  <pic:spPr bwMode="auto">
                    <a:xfrm>
                      <a:off x="0" y="0"/>
                      <a:ext cx="3703713" cy="2285657"/>
                    </a:xfrm>
                    <a:prstGeom prst="rect">
                      <a:avLst/>
                    </a:prstGeom>
                    <a:noFill/>
                    <a:ln>
                      <a:noFill/>
                    </a:ln>
                    <a:extLst>
                      <a:ext uri="{53640926-AAD7-44D8-BBD7-CCE9431645EC}">
                        <a14:shadowObscured xmlns:a14="http://schemas.microsoft.com/office/drawing/2010/main"/>
                      </a:ext>
                    </a:extLst>
                  </pic:spPr>
                </pic:pic>
              </a:graphicData>
            </a:graphic>
          </wp:inline>
        </w:drawing>
      </w:r>
    </w:p>
    <w:p w:rsidR="00290882" w:rsidRPr="00460A49" w:rsidRDefault="00B55737" w:rsidP="009B6E0A">
      <w:pPr>
        <w:shd w:val="clear" w:color="auto" w:fill="FFFFFF"/>
        <w:ind w:firstLine="710"/>
        <w:jc w:val="center"/>
        <w:rPr>
          <w:sz w:val="28"/>
          <w:szCs w:val="28"/>
        </w:rPr>
      </w:pPr>
      <w:r w:rsidRPr="00460A49">
        <w:rPr>
          <w:sz w:val="28"/>
          <w:szCs w:val="28"/>
        </w:rPr>
        <w:t>Рисунок</w:t>
      </w:r>
      <w:r w:rsidR="00290882" w:rsidRPr="00460A49">
        <w:rPr>
          <w:sz w:val="28"/>
          <w:szCs w:val="28"/>
        </w:rPr>
        <w:t xml:space="preserve"> </w:t>
      </w:r>
      <w:r w:rsidR="009B6E0A" w:rsidRPr="00460A49">
        <w:rPr>
          <w:sz w:val="28"/>
          <w:szCs w:val="28"/>
        </w:rPr>
        <w:t>5.</w:t>
      </w:r>
      <w:r w:rsidR="00290882" w:rsidRPr="00460A49">
        <w:rPr>
          <w:sz w:val="28"/>
          <w:szCs w:val="28"/>
        </w:rPr>
        <w:t>2</w:t>
      </w:r>
      <w:r w:rsidR="009B6E0A" w:rsidRPr="00460A49">
        <w:rPr>
          <w:sz w:val="28"/>
          <w:szCs w:val="28"/>
        </w:rPr>
        <w:t xml:space="preserve"> </w:t>
      </w:r>
      <w:r w:rsidR="000447CC">
        <w:rPr>
          <w:sz w:val="28"/>
          <w:szCs w:val="28"/>
        </w:rPr>
        <w:t>–</w:t>
      </w:r>
      <w:r w:rsidR="00290882" w:rsidRPr="00460A49">
        <w:rPr>
          <w:sz w:val="28"/>
          <w:szCs w:val="28"/>
        </w:rPr>
        <w:t xml:space="preserve"> Головне</w:t>
      </w:r>
      <w:r w:rsidR="000447CC">
        <w:rPr>
          <w:sz w:val="28"/>
          <w:szCs w:val="28"/>
        </w:rPr>
        <w:t xml:space="preserve"> </w:t>
      </w:r>
      <w:r w:rsidR="00290882" w:rsidRPr="00460A49">
        <w:rPr>
          <w:sz w:val="28"/>
          <w:szCs w:val="28"/>
        </w:rPr>
        <w:t>вікно Бібліотеки символів</w:t>
      </w:r>
    </w:p>
    <w:p w:rsidR="00290882" w:rsidRPr="00460A49" w:rsidRDefault="00290882" w:rsidP="00B55737">
      <w:pPr>
        <w:shd w:val="clear" w:color="auto" w:fill="FFFFFF"/>
        <w:ind w:firstLine="710"/>
        <w:jc w:val="both"/>
        <w:rPr>
          <w:sz w:val="28"/>
          <w:szCs w:val="28"/>
        </w:rPr>
      </w:pPr>
    </w:p>
    <w:p w:rsidR="00941639" w:rsidRPr="00460A49" w:rsidRDefault="00941639" w:rsidP="00941639">
      <w:pPr>
        <w:shd w:val="clear" w:color="auto" w:fill="FFFFFF"/>
        <w:ind w:firstLine="710"/>
        <w:jc w:val="both"/>
        <w:rPr>
          <w:sz w:val="28"/>
          <w:szCs w:val="28"/>
        </w:rPr>
      </w:pPr>
      <w:r w:rsidRPr="00460A49">
        <w:rPr>
          <w:iCs/>
          <w:sz w:val="28"/>
          <w:szCs w:val="28"/>
        </w:rPr>
        <w:lastRenderedPageBreak/>
        <w:t xml:space="preserve">4. Перенесіть символи у вікно екранної форми GraphWorX32 і розмістіть їх так, щоб вони утворили мнемосхему, що наведена </w:t>
      </w:r>
      <w:r w:rsidR="00EA5E0C">
        <w:rPr>
          <w:iCs/>
          <w:sz w:val="28"/>
          <w:szCs w:val="28"/>
        </w:rPr>
        <w:t xml:space="preserve">на рисунку </w:t>
      </w:r>
      <w:r w:rsidRPr="00460A49">
        <w:rPr>
          <w:iCs/>
          <w:sz w:val="28"/>
          <w:szCs w:val="28"/>
        </w:rPr>
        <w:t>5.3.</w:t>
      </w:r>
    </w:p>
    <w:p w:rsidR="009B6E0A" w:rsidRPr="00460A49" w:rsidRDefault="009B6E0A" w:rsidP="00B55737">
      <w:pPr>
        <w:shd w:val="clear" w:color="auto" w:fill="FFFFFF"/>
        <w:ind w:firstLine="710"/>
        <w:jc w:val="both"/>
        <w:rPr>
          <w:sz w:val="28"/>
          <w:szCs w:val="28"/>
        </w:rPr>
      </w:pPr>
    </w:p>
    <w:p w:rsidR="00290882" w:rsidRPr="00460A49" w:rsidRDefault="00290882" w:rsidP="00B55737">
      <w:pPr>
        <w:jc w:val="center"/>
        <w:rPr>
          <w:iCs/>
          <w:sz w:val="28"/>
          <w:szCs w:val="28"/>
        </w:rPr>
      </w:pPr>
      <w:r w:rsidRPr="00460A49">
        <w:rPr>
          <w:iCs/>
          <w:noProof/>
          <w:sz w:val="28"/>
          <w:szCs w:val="28"/>
        </w:rPr>
        <w:drawing>
          <wp:inline distT="0" distB="0" distL="0" distR="0" wp14:anchorId="0ACF3B30" wp14:editId="4B1E5BB5">
            <wp:extent cx="5092170" cy="4253230"/>
            <wp:effectExtent l="0" t="0" r="0" b="0"/>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rotWithShape="1">
                    <a:blip r:embed="rId36"/>
                    <a:srcRect l="1336" t="474" r="-1336" b="4628"/>
                    <a:stretch/>
                  </pic:blipFill>
                  <pic:spPr bwMode="auto">
                    <a:xfrm>
                      <a:off x="0" y="0"/>
                      <a:ext cx="5092700" cy="4253673"/>
                    </a:xfrm>
                    <a:prstGeom prst="rect">
                      <a:avLst/>
                    </a:prstGeom>
                    <a:noFill/>
                    <a:ln>
                      <a:noFill/>
                    </a:ln>
                    <a:extLst>
                      <a:ext uri="{53640926-AAD7-44D8-BBD7-CCE9431645EC}">
                        <a14:shadowObscured xmlns:a14="http://schemas.microsoft.com/office/drawing/2010/main"/>
                      </a:ext>
                    </a:extLst>
                  </pic:spPr>
                </pic:pic>
              </a:graphicData>
            </a:graphic>
          </wp:inline>
        </w:drawing>
      </w:r>
    </w:p>
    <w:p w:rsidR="00290882" w:rsidRPr="00460A49" w:rsidRDefault="00290882" w:rsidP="00B55737">
      <w:pPr>
        <w:shd w:val="clear" w:color="auto" w:fill="FFFFFF"/>
        <w:ind w:firstLine="720"/>
        <w:jc w:val="both"/>
        <w:rPr>
          <w:sz w:val="28"/>
          <w:szCs w:val="28"/>
        </w:rPr>
      </w:pPr>
    </w:p>
    <w:p w:rsidR="00290882" w:rsidRPr="00460A49" w:rsidRDefault="00B55737" w:rsidP="009B6E0A">
      <w:pPr>
        <w:shd w:val="clear" w:color="auto" w:fill="FFFFFF"/>
        <w:ind w:firstLine="720"/>
        <w:jc w:val="center"/>
        <w:rPr>
          <w:sz w:val="28"/>
          <w:szCs w:val="28"/>
        </w:rPr>
      </w:pPr>
      <w:r w:rsidRPr="00460A49">
        <w:rPr>
          <w:sz w:val="28"/>
          <w:szCs w:val="28"/>
        </w:rPr>
        <w:t>Рисунок</w:t>
      </w:r>
      <w:r w:rsidR="00290882" w:rsidRPr="00460A49">
        <w:rPr>
          <w:sz w:val="28"/>
          <w:szCs w:val="28"/>
        </w:rPr>
        <w:t xml:space="preserve"> </w:t>
      </w:r>
      <w:r w:rsidR="009B6E0A" w:rsidRPr="00460A49">
        <w:rPr>
          <w:sz w:val="28"/>
          <w:szCs w:val="28"/>
        </w:rPr>
        <w:t>5.</w:t>
      </w:r>
      <w:r w:rsidR="00290882" w:rsidRPr="00460A49">
        <w:rPr>
          <w:sz w:val="28"/>
          <w:szCs w:val="28"/>
        </w:rPr>
        <w:t>3</w:t>
      </w:r>
      <w:r w:rsidR="009B6E0A" w:rsidRPr="00460A49">
        <w:rPr>
          <w:sz w:val="28"/>
          <w:szCs w:val="28"/>
        </w:rPr>
        <w:t xml:space="preserve"> </w:t>
      </w:r>
      <w:r w:rsidR="000447CC">
        <w:rPr>
          <w:sz w:val="28"/>
          <w:szCs w:val="28"/>
        </w:rPr>
        <w:t>–</w:t>
      </w:r>
      <w:r w:rsidR="00290882" w:rsidRPr="00460A49">
        <w:rPr>
          <w:sz w:val="28"/>
          <w:szCs w:val="28"/>
        </w:rPr>
        <w:t xml:space="preserve"> Розміщення</w:t>
      </w:r>
      <w:r w:rsidR="000447CC">
        <w:rPr>
          <w:sz w:val="28"/>
          <w:szCs w:val="28"/>
        </w:rPr>
        <w:t xml:space="preserve"> </w:t>
      </w:r>
      <w:r w:rsidR="00290882" w:rsidRPr="00460A49">
        <w:rPr>
          <w:sz w:val="28"/>
          <w:szCs w:val="28"/>
        </w:rPr>
        <w:t>статичних об</w:t>
      </w:r>
      <w:r w:rsidR="00D23120">
        <w:rPr>
          <w:sz w:val="28"/>
          <w:szCs w:val="28"/>
        </w:rPr>
        <w:t>’</w:t>
      </w:r>
      <w:r w:rsidR="00290882" w:rsidRPr="00460A49">
        <w:rPr>
          <w:sz w:val="28"/>
          <w:szCs w:val="28"/>
        </w:rPr>
        <w:t>єктів з Бібліотеки символів на мнемосхемі</w:t>
      </w:r>
    </w:p>
    <w:p w:rsidR="009B6E0A" w:rsidRPr="00460A49" w:rsidRDefault="009B6E0A" w:rsidP="00B55737">
      <w:pPr>
        <w:shd w:val="clear" w:color="auto" w:fill="FFFFFF"/>
        <w:ind w:firstLine="720"/>
        <w:jc w:val="both"/>
        <w:rPr>
          <w:sz w:val="28"/>
          <w:szCs w:val="28"/>
        </w:rPr>
      </w:pPr>
    </w:p>
    <w:p w:rsidR="00941639" w:rsidRPr="00460A49" w:rsidRDefault="00941639" w:rsidP="00941639">
      <w:pPr>
        <w:shd w:val="clear" w:color="auto" w:fill="FFFFFF"/>
        <w:ind w:firstLine="710"/>
        <w:jc w:val="both"/>
        <w:rPr>
          <w:sz w:val="28"/>
          <w:szCs w:val="28"/>
        </w:rPr>
      </w:pPr>
      <w:r w:rsidRPr="00460A49">
        <w:rPr>
          <w:iCs/>
          <w:sz w:val="28"/>
          <w:szCs w:val="28"/>
        </w:rPr>
        <w:t>Для перенесення символу з Бібліотеки символів в екранну форму виконаєте наступні дії:</w:t>
      </w:r>
    </w:p>
    <w:p w:rsidR="00941639" w:rsidRPr="00460A49" w:rsidRDefault="000447CC" w:rsidP="00941639">
      <w:pPr>
        <w:shd w:val="clear" w:color="auto" w:fill="FFFFFF"/>
        <w:ind w:firstLine="725"/>
        <w:jc w:val="both"/>
        <w:rPr>
          <w:sz w:val="28"/>
          <w:szCs w:val="28"/>
        </w:rPr>
      </w:pPr>
      <w:r>
        <w:rPr>
          <w:sz w:val="28"/>
          <w:szCs w:val="28"/>
        </w:rPr>
        <w:sym w:font="Symbol" w:char="F02D"/>
      </w:r>
      <w:r w:rsidR="00941639" w:rsidRPr="00460A49">
        <w:rPr>
          <w:iCs/>
          <w:sz w:val="28"/>
          <w:szCs w:val="28"/>
        </w:rPr>
        <w:t xml:space="preserve"> розмістіть вікно Бібліотеки символів над вікном екранної форми GraphWorX32 або поряд із ним;</w:t>
      </w:r>
    </w:p>
    <w:p w:rsidR="00941639" w:rsidRPr="00460A49" w:rsidRDefault="000447CC" w:rsidP="00941639">
      <w:pPr>
        <w:shd w:val="clear" w:color="auto" w:fill="FFFFFF"/>
        <w:ind w:firstLine="720"/>
        <w:jc w:val="both"/>
        <w:rPr>
          <w:iCs/>
          <w:sz w:val="28"/>
          <w:szCs w:val="28"/>
        </w:rPr>
      </w:pPr>
      <w:r>
        <w:rPr>
          <w:sz w:val="28"/>
          <w:szCs w:val="28"/>
        </w:rPr>
        <w:sym w:font="Symbol" w:char="F02D"/>
      </w:r>
      <w:r w:rsidR="00941639" w:rsidRPr="00460A49">
        <w:rPr>
          <w:iCs/>
          <w:sz w:val="28"/>
          <w:szCs w:val="28"/>
        </w:rPr>
        <w:t xml:space="preserve"> помістіть курсор миші на необхідний символ в області попереднього перегляду Бібліотеки символів і, утримуючи ліву клавішу миші в натисненому положенні, перенесіть курсор в робочу область екранної форми GraphWorX32. При цьому зображення символу з</w:t>
      </w:r>
      <w:r w:rsidR="00D23120">
        <w:rPr>
          <w:iCs/>
          <w:sz w:val="28"/>
          <w:szCs w:val="28"/>
        </w:rPr>
        <w:t>’</w:t>
      </w:r>
      <w:r w:rsidR="00941639" w:rsidRPr="00460A49">
        <w:rPr>
          <w:iCs/>
          <w:sz w:val="28"/>
          <w:szCs w:val="28"/>
        </w:rPr>
        <w:t>явиться в робочій області екранної форми.</w:t>
      </w:r>
    </w:p>
    <w:p w:rsidR="00941639" w:rsidRPr="00460A49" w:rsidRDefault="00941639" w:rsidP="00B55737">
      <w:pPr>
        <w:shd w:val="clear" w:color="auto" w:fill="FFFFFF"/>
        <w:jc w:val="center"/>
        <w:rPr>
          <w:b/>
          <w:bCs/>
          <w:iCs/>
          <w:sz w:val="28"/>
          <w:szCs w:val="28"/>
        </w:rPr>
      </w:pPr>
    </w:p>
    <w:p w:rsidR="00290882" w:rsidRPr="00460A49" w:rsidRDefault="00290882" w:rsidP="00B55737">
      <w:pPr>
        <w:shd w:val="clear" w:color="auto" w:fill="FFFFFF"/>
        <w:jc w:val="center"/>
        <w:rPr>
          <w:b/>
          <w:bCs/>
          <w:iCs/>
          <w:sz w:val="28"/>
          <w:szCs w:val="28"/>
        </w:rPr>
      </w:pPr>
      <w:r w:rsidRPr="00460A49">
        <w:rPr>
          <w:b/>
          <w:bCs/>
          <w:iCs/>
          <w:sz w:val="28"/>
          <w:szCs w:val="28"/>
        </w:rPr>
        <w:t>2 Настроювання динаміки мнемосхеми</w:t>
      </w:r>
    </w:p>
    <w:p w:rsidR="00290882" w:rsidRPr="00460A49" w:rsidRDefault="00290882" w:rsidP="00B55737">
      <w:pPr>
        <w:shd w:val="clear" w:color="auto" w:fill="FFFFFF"/>
        <w:jc w:val="center"/>
        <w:rPr>
          <w:b/>
          <w:sz w:val="28"/>
          <w:szCs w:val="28"/>
        </w:rPr>
      </w:pPr>
    </w:p>
    <w:p w:rsidR="00290882" w:rsidRPr="00460A49" w:rsidRDefault="00290882" w:rsidP="00B55737">
      <w:pPr>
        <w:shd w:val="clear" w:color="auto" w:fill="FFFFFF"/>
        <w:jc w:val="center"/>
        <w:rPr>
          <w:b/>
          <w:bCs/>
          <w:iCs/>
          <w:sz w:val="28"/>
          <w:szCs w:val="28"/>
        </w:rPr>
      </w:pPr>
      <w:r w:rsidRPr="00460A49">
        <w:rPr>
          <w:b/>
          <w:bCs/>
          <w:iCs/>
          <w:sz w:val="28"/>
          <w:szCs w:val="28"/>
        </w:rPr>
        <w:t xml:space="preserve">2.1 Представлення динамічної зміни рівня в резервуарі </w:t>
      </w:r>
    </w:p>
    <w:p w:rsidR="00290882" w:rsidRPr="00460A49" w:rsidRDefault="00290882" w:rsidP="00B55737">
      <w:pPr>
        <w:shd w:val="clear" w:color="auto" w:fill="FFFFFF"/>
        <w:ind w:firstLine="730"/>
        <w:jc w:val="both"/>
        <w:rPr>
          <w:iCs/>
          <w:sz w:val="28"/>
          <w:szCs w:val="28"/>
        </w:rPr>
      </w:pPr>
      <w:r w:rsidRPr="00460A49">
        <w:rPr>
          <w:iCs/>
          <w:sz w:val="28"/>
          <w:szCs w:val="28"/>
        </w:rPr>
        <w:t>1. Виділіть зображення розрізу в стінці резервуару і натисніть комбінацію клавіш Ctrl+D. Копія розрізу з</w:t>
      </w:r>
      <w:r w:rsidR="00D23120">
        <w:rPr>
          <w:iCs/>
          <w:sz w:val="28"/>
          <w:szCs w:val="28"/>
        </w:rPr>
        <w:t>’</w:t>
      </w:r>
      <w:r w:rsidRPr="00460A49">
        <w:rPr>
          <w:iCs/>
          <w:sz w:val="28"/>
          <w:szCs w:val="28"/>
        </w:rPr>
        <w:t xml:space="preserve">явиться нижче і правіше за оригінал, як наведено </w:t>
      </w:r>
      <w:r w:rsidR="00EA5E0C">
        <w:rPr>
          <w:iCs/>
          <w:sz w:val="28"/>
          <w:szCs w:val="28"/>
        </w:rPr>
        <w:t xml:space="preserve">на рисунку </w:t>
      </w:r>
      <w:r w:rsidR="009B6E0A" w:rsidRPr="00460A49">
        <w:rPr>
          <w:iCs/>
          <w:sz w:val="28"/>
          <w:szCs w:val="28"/>
        </w:rPr>
        <w:t>5.</w:t>
      </w:r>
      <w:r w:rsidRPr="00460A49">
        <w:rPr>
          <w:iCs/>
          <w:sz w:val="28"/>
          <w:szCs w:val="28"/>
        </w:rPr>
        <w:t>4.</w:t>
      </w:r>
    </w:p>
    <w:p w:rsidR="00290882" w:rsidRPr="00460A49" w:rsidRDefault="00290882" w:rsidP="00B55737">
      <w:pPr>
        <w:shd w:val="clear" w:color="auto" w:fill="FFFFFF"/>
        <w:ind w:firstLine="730"/>
        <w:jc w:val="both"/>
        <w:rPr>
          <w:sz w:val="28"/>
          <w:szCs w:val="28"/>
        </w:rPr>
      </w:pPr>
    </w:p>
    <w:p w:rsidR="00290882" w:rsidRPr="00460A49" w:rsidRDefault="00290882" w:rsidP="00B55737">
      <w:pPr>
        <w:jc w:val="center"/>
        <w:rPr>
          <w:iCs/>
          <w:sz w:val="28"/>
          <w:szCs w:val="28"/>
        </w:rPr>
      </w:pPr>
      <w:r w:rsidRPr="00460A49">
        <w:rPr>
          <w:iCs/>
          <w:noProof/>
          <w:sz w:val="28"/>
          <w:szCs w:val="28"/>
        </w:rPr>
        <w:lastRenderedPageBreak/>
        <w:drawing>
          <wp:inline distT="0" distB="0" distL="0" distR="0" wp14:anchorId="66B0FC3A" wp14:editId="2EC9363B">
            <wp:extent cx="1409700" cy="1435100"/>
            <wp:effectExtent l="19050" t="0" r="0" b="0"/>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37"/>
                    <a:srcRect/>
                    <a:stretch>
                      <a:fillRect/>
                    </a:stretch>
                  </pic:blipFill>
                  <pic:spPr bwMode="auto">
                    <a:xfrm>
                      <a:off x="0" y="0"/>
                      <a:ext cx="1409700" cy="1435100"/>
                    </a:xfrm>
                    <a:prstGeom prst="rect">
                      <a:avLst/>
                    </a:prstGeom>
                    <a:noFill/>
                    <a:ln w="9525">
                      <a:noFill/>
                      <a:miter lim="800000"/>
                      <a:headEnd/>
                      <a:tailEnd/>
                    </a:ln>
                  </pic:spPr>
                </pic:pic>
              </a:graphicData>
            </a:graphic>
          </wp:inline>
        </w:drawing>
      </w:r>
    </w:p>
    <w:p w:rsidR="00290882" w:rsidRPr="00460A49" w:rsidRDefault="00290882" w:rsidP="00B55737">
      <w:pPr>
        <w:shd w:val="clear" w:color="auto" w:fill="FFFFFF"/>
        <w:ind w:firstLine="710"/>
        <w:jc w:val="both"/>
        <w:rPr>
          <w:sz w:val="28"/>
          <w:szCs w:val="28"/>
        </w:rPr>
      </w:pPr>
    </w:p>
    <w:p w:rsidR="00290882" w:rsidRPr="00460A49" w:rsidRDefault="00B55737" w:rsidP="006E23AD">
      <w:pPr>
        <w:shd w:val="clear" w:color="auto" w:fill="FFFFFF"/>
        <w:ind w:firstLine="710"/>
        <w:jc w:val="center"/>
        <w:rPr>
          <w:sz w:val="28"/>
          <w:szCs w:val="28"/>
        </w:rPr>
      </w:pPr>
      <w:r w:rsidRPr="00460A49">
        <w:rPr>
          <w:sz w:val="28"/>
          <w:szCs w:val="28"/>
        </w:rPr>
        <w:t>Рисунок</w:t>
      </w:r>
      <w:r w:rsidR="00290882" w:rsidRPr="00460A49">
        <w:rPr>
          <w:sz w:val="28"/>
          <w:szCs w:val="28"/>
        </w:rPr>
        <w:t xml:space="preserve"> </w:t>
      </w:r>
      <w:r w:rsidR="009B6E0A" w:rsidRPr="00460A49">
        <w:rPr>
          <w:sz w:val="28"/>
          <w:szCs w:val="28"/>
        </w:rPr>
        <w:t>5.</w:t>
      </w:r>
      <w:r w:rsidR="00290882" w:rsidRPr="00460A49">
        <w:rPr>
          <w:sz w:val="28"/>
          <w:szCs w:val="28"/>
        </w:rPr>
        <w:t>4</w:t>
      </w:r>
      <w:r w:rsidR="009B6E0A" w:rsidRPr="00460A49">
        <w:rPr>
          <w:sz w:val="28"/>
          <w:szCs w:val="28"/>
        </w:rPr>
        <w:t xml:space="preserve"> </w:t>
      </w:r>
      <w:r w:rsidR="006E23AD">
        <w:rPr>
          <w:sz w:val="28"/>
          <w:szCs w:val="28"/>
        </w:rPr>
        <w:t>–</w:t>
      </w:r>
      <w:r w:rsidR="00290882" w:rsidRPr="00460A49">
        <w:rPr>
          <w:sz w:val="28"/>
          <w:szCs w:val="28"/>
        </w:rPr>
        <w:t xml:space="preserve"> Створення</w:t>
      </w:r>
      <w:r w:rsidR="006E23AD">
        <w:rPr>
          <w:sz w:val="28"/>
          <w:szCs w:val="28"/>
        </w:rPr>
        <w:t xml:space="preserve"> </w:t>
      </w:r>
      <w:r w:rsidR="00290882" w:rsidRPr="00460A49">
        <w:rPr>
          <w:sz w:val="28"/>
          <w:szCs w:val="28"/>
        </w:rPr>
        <w:t>копії розрізу в резервуарі</w:t>
      </w:r>
    </w:p>
    <w:p w:rsidR="00290882" w:rsidRPr="00460A49" w:rsidRDefault="00290882" w:rsidP="00B55737">
      <w:pPr>
        <w:shd w:val="clear" w:color="auto" w:fill="FFFFFF"/>
        <w:ind w:firstLine="710"/>
        <w:jc w:val="both"/>
        <w:rPr>
          <w:sz w:val="28"/>
          <w:szCs w:val="28"/>
        </w:rPr>
      </w:pPr>
    </w:p>
    <w:p w:rsidR="00290882" w:rsidRPr="006E23AD" w:rsidRDefault="00290882" w:rsidP="00B55737">
      <w:pPr>
        <w:shd w:val="clear" w:color="auto" w:fill="FFFFFF"/>
        <w:ind w:firstLine="710"/>
        <w:jc w:val="both"/>
        <w:rPr>
          <w:sz w:val="28"/>
          <w:szCs w:val="28"/>
        </w:rPr>
      </w:pPr>
      <w:r w:rsidRPr="006E23AD">
        <w:rPr>
          <w:sz w:val="28"/>
          <w:szCs w:val="28"/>
        </w:rPr>
        <w:t>2. Двічі клацніть на копії розрізу в стінці резервуару і в Інспекторі властивостей встановіть для неї синій колір заливки. Даний графічний об</w:t>
      </w:r>
      <w:r w:rsidR="00D23120">
        <w:rPr>
          <w:sz w:val="28"/>
          <w:szCs w:val="28"/>
        </w:rPr>
        <w:t>’</w:t>
      </w:r>
      <w:r w:rsidRPr="006E23AD">
        <w:rPr>
          <w:sz w:val="28"/>
          <w:szCs w:val="28"/>
        </w:rPr>
        <w:t>єкт буде являти рівень в резервуарі, що змінюється динамічно. Закрийте Інспектор властивостей натисненням кнопки ОК.</w:t>
      </w:r>
    </w:p>
    <w:p w:rsidR="00290882" w:rsidRPr="00460A49" w:rsidRDefault="00290882" w:rsidP="00B55737">
      <w:pPr>
        <w:shd w:val="clear" w:color="auto" w:fill="FFFFFF"/>
        <w:ind w:firstLine="720"/>
        <w:jc w:val="both"/>
        <w:rPr>
          <w:iCs/>
          <w:sz w:val="28"/>
          <w:szCs w:val="28"/>
        </w:rPr>
      </w:pPr>
      <w:r w:rsidRPr="00460A49">
        <w:rPr>
          <w:iCs/>
          <w:sz w:val="28"/>
          <w:szCs w:val="28"/>
        </w:rPr>
        <w:t>3. Зніміть виділення із зображення рівня клацнувши в точці робочої області GraphWorX32, що не належить йому. Утримуючи клавішу Shift в натисненому стані клацніть лівою кнопкою  миші на кожному з трьох змішувачів і на осі змішувачів. При цьому відбудеться виділення графічних об</w:t>
      </w:r>
      <w:r w:rsidR="00D23120">
        <w:rPr>
          <w:iCs/>
          <w:sz w:val="28"/>
          <w:szCs w:val="28"/>
        </w:rPr>
        <w:t>’</w:t>
      </w:r>
      <w:r w:rsidRPr="00460A49">
        <w:rPr>
          <w:iCs/>
          <w:sz w:val="28"/>
          <w:szCs w:val="28"/>
        </w:rPr>
        <w:t>єктів, які повинні розташовуватися над об</w:t>
      </w:r>
      <w:r w:rsidR="00D23120">
        <w:rPr>
          <w:iCs/>
          <w:sz w:val="28"/>
          <w:szCs w:val="28"/>
        </w:rPr>
        <w:t>’</w:t>
      </w:r>
      <w:r w:rsidRPr="00460A49">
        <w:rPr>
          <w:iCs/>
          <w:sz w:val="28"/>
          <w:szCs w:val="28"/>
        </w:rPr>
        <w:t xml:space="preserve">єктом, що являє динамічну зміну рівня, як наведено </w:t>
      </w:r>
      <w:r w:rsidR="00EA5E0C">
        <w:rPr>
          <w:iCs/>
          <w:sz w:val="28"/>
          <w:szCs w:val="28"/>
        </w:rPr>
        <w:t xml:space="preserve">на рисунку </w:t>
      </w:r>
      <w:r w:rsidR="009B6E0A" w:rsidRPr="00460A49">
        <w:rPr>
          <w:iCs/>
          <w:sz w:val="28"/>
          <w:szCs w:val="28"/>
        </w:rPr>
        <w:t>5.</w:t>
      </w:r>
      <w:r w:rsidRPr="00460A49">
        <w:rPr>
          <w:iCs/>
          <w:sz w:val="28"/>
          <w:szCs w:val="28"/>
        </w:rPr>
        <w:t>5.</w:t>
      </w:r>
    </w:p>
    <w:p w:rsidR="00290882" w:rsidRPr="00460A49" w:rsidRDefault="00290882" w:rsidP="00B55737">
      <w:pPr>
        <w:shd w:val="clear" w:color="auto" w:fill="FFFFFF"/>
        <w:ind w:firstLine="720"/>
        <w:jc w:val="both"/>
        <w:rPr>
          <w:sz w:val="28"/>
          <w:szCs w:val="28"/>
        </w:rPr>
      </w:pPr>
    </w:p>
    <w:p w:rsidR="00290882" w:rsidRPr="00460A49" w:rsidRDefault="00290882" w:rsidP="00B55737">
      <w:pPr>
        <w:jc w:val="center"/>
        <w:rPr>
          <w:iCs/>
          <w:sz w:val="28"/>
          <w:szCs w:val="28"/>
        </w:rPr>
      </w:pPr>
      <w:r w:rsidRPr="00460A49">
        <w:rPr>
          <w:iCs/>
          <w:noProof/>
          <w:sz w:val="28"/>
          <w:szCs w:val="28"/>
        </w:rPr>
        <w:drawing>
          <wp:inline distT="0" distB="0" distL="0" distR="0" wp14:anchorId="78324441" wp14:editId="3B71751D">
            <wp:extent cx="1524000" cy="1511300"/>
            <wp:effectExtent l="19050" t="0" r="0" b="0"/>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38"/>
                    <a:srcRect/>
                    <a:stretch>
                      <a:fillRect/>
                    </a:stretch>
                  </pic:blipFill>
                  <pic:spPr bwMode="auto">
                    <a:xfrm>
                      <a:off x="0" y="0"/>
                      <a:ext cx="1524000" cy="1511300"/>
                    </a:xfrm>
                    <a:prstGeom prst="rect">
                      <a:avLst/>
                    </a:prstGeom>
                    <a:noFill/>
                    <a:ln w="9525">
                      <a:noFill/>
                      <a:miter lim="800000"/>
                      <a:headEnd/>
                      <a:tailEnd/>
                    </a:ln>
                  </pic:spPr>
                </pic:pic>
              </a:graphicData>
            </a:graphic>
          </wp:inline>
        </w:drawing>
      </w:r>
    </w:p>
    <w:p w:rsidR="00290882" w:rsidRPr="00460A49" w:rsidRDefault="00290882" w:rsidP="00B55737">
      <w:pPr>
        <w:shd w:val="clear" w:color="auto" w:fill="FFFFFF"/>
        <w:ind w:firstLine="720"/>
        <w:jc w:val="both"/>
        <w:rPr>
          <w:sz w:val="28"/>
          <w:szCs w:val="28"/>
        </w:rPr>
      </w:pPr>
    </w:p>
    <w:p w:rsidR="00290882" w:rsidRPr="00460A49" w:rsidRDefault="00B55737" w:rsidP="009B6E0A">
      <w:pPr>
        <w:shd w:val="clear" w:color="auto" w:fill="FFFFFF"/>
        <w:ind w:firstLine="720"/>
        <w:jc w:val="center"/>
        <w:rPr>
          <w:sz w:val="28"/>
          <w:szCs w:val="28"/>
        </w:rPr>
      </w:pPr>
      <w:r w:rsidRPr="00460A49">
        <w:rPr>
          <w:sz w:val="28"/>
          <w:szCs w:val="28"/>
        </w:rPr>
        <w:t>Рисунок</w:t>
      </w:r>
      <w:r w:rsidR="00290882" w:rsidRPr="00460A49">
        <w:rPr>
          <w:sz w:val="28"/>
          <w:szCs w:val="28"/>
        </w:rPr>
        <w:t xml:space="preserve"> </w:t>
      </w:r>
      <w:r w:rsidR="009B6E0A" w:rsidRPr="00460A49">
        <w:rPr>
          <w:sz w:val="28"/>
          <w:szCs w:val="28"/>
        </w:rPr>
        <w:t>5.</w:t>
      </w:r>
      <w:r w:rsidR="00290882" w:rsidRPr="00460A49">
        <w:rPr>
          <w:sz w:val="28"/>
          <w:szCs w:val="28"/>
        </w:rPr>
        <w:t>5</w:t>
      </w:r>
      <w:r w:rsidR="009B6E0A" w:rsidRPr="00460A49">
        <w:rPr>
          <w:sz w:val="28"/>
          <w:szCs w:val="28"/>
        </w:rPr>
        <w:t xml:space="preserve"> </w:t>
      </w:r>
      <w:r w:rsidR="006E23AD">
        <w:rPr>
          <w:sz w:val="28"/>
          <w:szCs w:val="28"/>
        </w:rPr>
        <w:t>–</w:t>
      </w:r>
      <w:r w:rsidR="00290882" w:rsidRPr="00460A49">
        <w:rPr>
          <w:sz w:val="28"/>
          <w:szCs w:val="28"/>
        </w:rPr>
        <w:t xml:space="preserve"> Виділення</w:t>
      </w:r>
      <w:r w:rsidR="006E23AD">
        <w:rPr>
          <w:sz w:val="28"/>
          <w:szCs w:val="28"/>
        </w:rPr>
        <w:t xml:space="preserve"> </w:t>
      </w:r>
      <w:r w:rsidR="00290882" w:rsidRPr="00460A49">
        <w:rPr>
          <w:sz w:val="28"/>
          <w:szCs w:val="28"/>
        </w:rPr>
        <w:t>графічних об</w:t>
      </w:r>
      <w:r w:rsidR="00D23120">
        <w:rPr>
          <w:sz w:val="28"/>
          <w:szCs w:val="28"/>
        </w:rPr>
        <w:t>’</w:t>
      </w:r>
      <w:r w:rsidR="00290882" w:rsidRPr="00460A49">
        <w:rPr>
          <w:sz w:val="28"/>
          <w:szCs w:val="28"/>
        </w:rPr>
        <w:t>єктів, що знаходяться під зображенням рівня</w:t>
      </w:r>
    </w:p>
    <w:p w:rsidR="00290882" w:rsidRPr="00460A49" w:rsidRDefault="00290882" w:rsidP="00B55737">
      <w:pPr>
        <w:shd w:val="clear" w:color="auto" w:fill="FFFFFF"/>
        <w:ind w:firstLine="720"/>
        <w:jc w:val="both"/>
        <w:rPr>
          <w:sz w:val="28"/>
          <w:szCs w:val="28"/>
        </w:rPr>
      </w:pPr>
    </w:p>
    <w:p w:rsidR="00290882" w:rsidRPr="00460A49" w:rsidRDefault="00290882" w:rsidP="00B55737">
      <w:pPr>
        <w:shd w:val="clear" w:color="auto" w:fill="FFFFFF"/>
        <w:ind w:firstLine="720"/>
        <w:jc w:val="both"/>
        <w:rPr>
          <w:iCs/>
          <w:sz w:val="28"/>
          <w:szCs w:val="28"/>
        </w:rPr>
      </w:pPr>
      <w:r w:rsidRPr="00460A49">
        <w:rPr>
          <w:iCs/>
          <w:sz w:val="28"/>
          <w:szCs w:val="28"/>
        </w:rPr>
        <w:t xml:space="preserve">4. Чотири рази натисніть кнопку </w:t>
      </w:r>
      <w:r w:rsidRPr="00460A49">
        <w:rPr>
          <w:noProof/>
          <w:sz w:val="28"/>
          <w:szCs w:val="28"/>
        </w:rPr>
        <w:drawing>
          <wp:inline distT="0" distB="0" distL="0" distR="0" wp14:anchorId="0AA6AAFC" wp14:editId="36FA4A08">
            <wp:extent cx="190500" cy="215900"/>
            <wp:effectExtent l="19050" t="0" r="0" b="0"/>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39"/>
                    <a:srcRect l="36147" t="89156" r="61485" b="6943"/>
                    <a:stretch>
                      <a:fillRect/>
                    </a:stretch>
                  </pic:blipFill>
                  <pic:spPr bwMode="auto">
                    <a:xfrm>
                      <a:off x="0" y="0"/>
                      <a:ext cx="190500" cy="215900"/>
                    </a:xfrm>
                    <a:prstGeom prst="rect">
                      <a:avLst/>
                    </a:prstGeom>
                    <a:noFill/>
                    <a:ln w="9525">
                      <a:noFill/>
                      <a:miter lim="800000"/>
                      <a:headEnd/>
                      <a:tailEnd/>
                    </a:ln>
                  </pic:spPr>
                </pic:pic>
              </a:graphicData>
            </a:graphic>
          </wp:inline>
        </w:drawing>
      </w:r>
      <w:r w:rsidRPr="00460A49">
        <w:rPr>
          <w:iCs/>
          <w:sz w:val="28"/>
          <w:szCs w:val="28"/>
        </w:rPr>
        <w:t xml:space="preserve"> на панелі інструментів </w:t>
      </w:r>
      <w:r w:rsidRPr="006E23AD">
        <w:rPr>
          <w:iCs/>
          <w:sz w:val="28"/>
          <w:szCs w:val="28"/>
        </w:rPr>
        <w:t>Розміщення</w:t>
      </w:r>
      <w:r w:rsidRPr="00460A49">
        <w:rPr>
          <w:iCs/>
          <w:sz w:val="28"/>
          <w:szCs w:val="28"/>
        </w:rPr>
        <w:t xml:space="preserve">. Зображення змішувачів і осі змішувачів будуть переміщені на передній план, як наведено </w:t>
      </w:r>
      <w:r w:rsidR="00EA5E0C">
        <w:rPr>
          <w:iCs/>
          <w:sz w:val="28"/>
          <w:szCs w:val="28"/>
        </w:rPr>
        <w:t xml:space="preserve">на рисунку </w:t>
      </w:r>
      <w:r w:rsidR="009B6E0A" w:rsidRPr="00460A49">
        <w:rPr>
          <w:iCs/>
          <w:sz w:val="28"/>
          <w:szCs w:val="28"/>
        </w:rPr>
        <w:t>5.</w:t>
      </w:r>
      <w:r w:rsidRPr="00460A49">
        <w:rPr>
          <w:iCs/>
          <w:sz w:val="28"/>
          <w:szCs w:val="28"/>
        </w:rPr>
        <w:t>6.</w:t>
      </w:r>
    </w:p>
    <w:p w:rsidR="00290882" w:rsidRPr="00460A49" w:rsidRDefault="00290882" w:rsidP="00B55737">
      <w:pPr>
        <w:shd w:val="clear" w:color="auto" w:fill="FFFFFF"/>
        <w:ind w:firstLine="1027"/>
        <w:jc w:val="both"/>
        <w:rPr>
          <w:iCs/>
          <w:sz w:val="28"/>
          <w:szCs w:val="28"/>
        </w:rPr>
      </w:pPr>
    </w:p>
    <w:p w:rsidR="00290882" w:rsidRPr="00460A49" w:rsidRDefault="00290882" w:rsidP="00B55737">
      <w:pPr>
        <w:jc w:val="center"/>
        <w:rPr>
          <w:iCs/>
          <w:sz w:val="28"/>
          <w:szCs w:val="28"/>
        </w:rPr>
      </w:pPr>
      <w:r w:rsidRPr="00460A49">
        <w:rPr>
          <w:iCs/>
          <w:noProof/>
          <w:sz w:val="28"/>
          <w:szCs w:val="28"/>
        </w:rPr>
        <w:drawing>
          <wp:inline distT="0" distB="0" distL="0" distR="0" wp14:anchorId="7FA47B51" wp14:editId="641BDCE4">
            <wp:extent cx="1333500" cy="1308100"/>
            <wp:effectExtent l="19050" t="0" r="0" b="0"/>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40"/>
                    <a:srcRect/>
                    <a:stretch>
                      <a:fillRect/>
                    </a:stretch>
                  </pic:blipFill>
                  <pic:spPr bwMode="auto">
                    <a:xfrm>
                      <a:off x="0" y="0"/>
                      <a:ext cx="1333500" cy="1308100"/>
                    </a:xfrm>
                    <a:prstGeom prst="rect">
                      <a:avLst/>
                    </a:prstGeom>
                    <a:noFill/>
                    <a:ln w="9525">
                      <a:noFill/>
                      <a:miter lim="800000"/>
                      <a:headEnd/>
                      <a:tailEnd/>
                    </a:ln>
                  </pic:spPr>
                </pic:pic>
              </a:graphicData>
            </a:graphic>
          </wp:inline>
        </w:drawing>
      </w:r>
    </w:p>
    <w:p w:rsidR="00290882" w:rsidRPr="00460A49" w:rsidRDefault="00290882" w:rsidP="00B55737">
      <w:pPr>
        <w:shd w:val="clear" w:color="auto" w:fill="FFFFFF"/>
        <w:ind w:firstLine="1027"/>
        <w:jc w:val="both"/>
        <w:rPr>
          <w:sz w:val="28"/>
          <w:szCs w:val="28"/>
        </w:rPr>
      </w:pPr>
    </w:p>
    <w:p w:rsidR="00290882" w:rsidRPr="00460A49" w:rsidRDefault="00B55737" w:rsidP="009B6E0A">
      <w:pPr>
        <w:shd w:val="clear" w:color="auto" w:fill="FFFFFF"/>
        <w:ind w:firstLine="720"/>
        <w:jc w:val="center"/>
        <w:rPr>
          <w:sz w:val="28"/>
          <w:szCs w:val="28"/>
        </w:rPr>
      </w:pPr>
      <w:r w:rsidRPr="00460A49">
        <w:rPr>
          <w:sz w:val="28"/>
          <w:szCs w:val="28"/>
        </w:rPr>
        <w:t>Рисунок</w:t>
      </w:r>
      <w:r w:rsidR="00290882" w:rsidRPr="00460A49">
        <w:rPr>
          <w:sz w:val="28"/>
          <w:szCs w:val="28"/>
        </w:rPr>
        <w:t xml:space="preserve"> </w:t>
      </w:r>
      <w:r w:rsidR="009B6E0A" w:rsidRPr="00460A49">
        <w:rPr>
          <w:sz w:val="28"/>
          <w:szCs w:val="28"/>
        </w:rPr>
        <w:t>5.</w:t>
      </w:r>
      <w:r w:rsidR="00290882" w:rsidRPr="00460A49">
        <w:rPr>
          <w:sz w:val="28"/>
          <w:szCs w:val="28"/>
        </w:rPr>
        <w:t>6</w:t>
      </w:r>
      <w:r w:rsidR="009B6E0A" w:rsidRPr="00460A49">
        <w:rPr>
          <w:sz w:val="28"/>
          <w:szCs w:val="28"/>
        </w:rPr>
        <w:t xml:space="preserve"> </w:t>
      </w:r>
      <w:r w:rsidR="006E23AD">
        <w:rPr>
          <w:sz w:val="28"/>
          <w:szCs w:val="28"/>
        </w:rPr>
        <w:t>–</w:t>
      </w:r>
      <w:r w:rsidR="00290882" w:rsidRPr="00460A49">
        <w:rPr>
          <w:sz w:val="28"/>
          <w:szCs w:val="28"/>
        </w:rPr>
        <w:t xml:space="preserve"> Розміщення</w:t>
      </w:r>
      <w:r w:rsidR="006E23AD">
        <w:rPr>
          <w:sz w:val="28"/>
          <w:szCs w:val="28"/>
        </w:rPr>
        <w:t xml:space="preserve"> </w:t>
      </w:r>
      <w:r w:rsidR="00290882" w:rsidRPr="00460A49">
        <w:rPr>
          <w:sz w:val="28"/>
          <w:szCs w:val="28"/>
        </w:rPr>
        <w:t>зображень змішувачів на передній план</w:t>
      </w:r>
    </w:p>
    <w:p w:rsidR="00290882" w:rsidRPr="00460A49" w:rsidRDefault="00290882" w:rsidP="00B55737">
      <w:pPr>
        <w:shd w:val="clear" w:color="auto" w:fill="FFFFFF"/>
        <w:ind w:firstLine="1027"/>
        <w:jc w:val="both"/>
        <w:rPr>
          <w:sz w:val="28"/>
          <w:szCs w:val="28"/>
        </w:rPr>
      </w:pPr>
    </w:p>
    <w:p w:rsidR="009B6E0A" w:rsidRPr="00460A49" w:rsidRDefault="009B6E0A" w:rsidP="009B6E0A">
      <w:pPr>
        <w:shd w:val="clear" w:color="auto" w:fill="FFFFFF"/>
        <w:ind w:firstLine="720"/>
        <w:jc w:val="both"/>
        <w:rPr>
          <w:iCs/>
          <w:sz w:val="28"/>
          <w:szCs w:val="28"/>
        </w:rPr>
      </w:pPr>
      <w:r w:rsidRPr="00460A49">
        <w:rPr>
          <w:sz w:val="28"/>
          <w:szCs w:val="28"/>
        </w:rPr>
        <w:lastRenderedPageBreak/>
        <w:t xml:space="preserve">5. Сумістіть зображення розрізу в резервуарі та рівня в резервуарі. Для цього виділіть зображення рівня в резервуарі та розрізу в резервуарі лівою кнопкою </w:t>
      </w:r>
      <w:r w:rsidRPr="00460A49">
        <w:rPr>
          <w:iCs/>
          <w:sz w:val="28"/>
          <w:szCs w:val="28"/>
        </w:rPr>
        <w:t xml:space="preserve">миші з утриманням клавіші Shift в натисненому стані. Натисніть кнопки </w:t>
      </w:r>
      <w:r w:rsidRPr="00460A49">
        <w:rPr>
          <w:noProof/>
          <w:sz w:val="28"/>
          <w:szCs w:val="28"/>
        </w:rPr>
        <w:drawing>
          <wp:inline distT="0" distB="0" distL="0" distR="0" wp14:anchorId="00CEF403" wp14:editId="1E73CF97">
            <wp:extent cx="177800" cy="203200"/>
            <wp:effectExtent l="19050" t="0" r="0" b="0"/>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39"/>
                    <a:srcRect l="10870" t="89133" r="86855" b="6943"/>
                    <a:stretch>
                      <a:fillRect/>
                    </a:stretch>
                  </pic:blipFill>
                  <pic:spPr bwMode="auto">
                    <a:xfrm>
                      <a:off x="0" y="0"/>
                      <a:ext cx="177800" cy="203200"/>
                    </a:xfrm>
                    <a:prstGeom prst="rect">
                      <a:avLst/>
                    </a:prstGeom>
                    <a:noFill/>
                    <a:ln w="9525">
                      <a:noFill/>
                      <a:miter lim="800000"/>
                      <a:headEnd/>
                      <a:tailEnd/>
                    </a:ln>
                  </pic:spPr>
                </pic:pic>
              </a:graphicData>
            </a:graphic>
          </wp:inline>
        </w:drawing>
      </w:r>
      <w:r w:rsidRPr="00460A49">
        <w:rPr>
          <w:iCs/>
          <w:sz w:val="28"/>
          <w:szCs w:val="28"/>
        </w:rPr>
        <w:t xml:space="preserve"> і </w:t>
      </w:r>
      <w:r w:rsidRPr="00460A49">
        <w:rPr>
          <w:noProof/>
          <w:sz w:val="28"/>
          <w:szCs w:val="28"/>
        </w:rPr>
        <w:drawing>
          <wp:inline distT="0" distB="0" distL="0" distR="0" wp14:anchorId="5BEF85AF" wp14:editId="0EE867E7">
            <wp:extent cx="177800" cy="215900"/>
            <wp:effectExtent l="19050" t="0" r="0" b="0"/>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39"/>
                    <a:srcRect l="17636" t="89133" r="80321" b="6943"/>
                    <a:stretch>
                      <a:fillRect/>
                    </a:stretch>
                  </pic:blipFill>
                  <pic:spPr bwMode="auto">
                    <a:xfrm>
                      <a:off x="0" y="0"/>
                      <a:ext cx="177800" cy="215900"/>
                    </a:xfrm>
                    <a:prstGeom prst="rect">
                      <a:avLst/>
                    </a:prstGeom>
                    <a:noFill/>
                    <a:ln w="9525">
                      <a:noFill/>
                      <a:miter lim="800000"/>
                      <a:headEnd/>
                      <a:tailEnd/>
                    </a:ln>
                  </pic:spPr>
                </pic:pic>
              </a:graphicData>
            </a:graphic>
          </wp:inline>
        </w:drawing>
      </w:r>
      <w:r w:rsidRPr="00460A49">
        <w:rPr>
          <w:sz w:val="28"/>
          <w:szCs w:val="28"/>
        </w:rPr>
        <w:t xml:space="preserve"> </w:t>
      </w:r>
      <w:r w:rsidRPr="00460A49">
        <w:rPr>
          <w:iCs/>
          <w:sz w:val="28"/>
          <w:szCs w:val="28"/>
        </w:rPr>
        <w:t xml:space="preserve">на панелі інструментів </w:t>
      </w:r>
      <w:r w:rsidRPr="006E23AD">
        <w:rPr>
          <w:iCs/>
          <w:sz w:val="28"/>
          <w:szCs w:val="28"/>
        </w:rPr>
        <w:t>Розміщення</w:t>
      </w:r>
      <w:r w:rsidRPr="00460A49">
        <w:rPr>
          <w:iCs/>
          <w:sz w:val="28"/>
          <w:szCs w:val="28"/>
        </w:rPr>
        <w:t xml:space="preserve">. Зображення резервуару змішувача прийме вигляд, що наведений </w:t>
      </w:r>
      <w:r w:rsidR="00EA5E0C">
        <w:rPr>
          <w:iCs/>
          <w:sz w:val="28"/>
          <w:szCs w:val="28"/>
        </w:rPr>
        <w:t xml:space="preserve">на рисунку </w:t>
      </w:r>
      <w:r w:rsidRPr="00460A49">
        <w:rPr>
          <w:iCs/>
          <w:sz w:val="28"/>
          <w:szCs w:val="28"/>
        </w:rPr>
        <w:t>5.7.</w:t>
      </w:r>
    </w:p>
    <w:p w:rsidR="00290882" w:rsidRPr="00460A49" w:rsidRDefault="00290882" w:rsidP="00B55737">
      <w:pPr>
        <w:shd w:val="clear" w:color="auto" w:fill="FFFFFF"/>
        <w:ind w:firstLine="1027"/>
        <w:jc w:val="both"/>
        <w:rPr>
          <w:sz w:val="28"/>
          <w:szCs w:val="28"/>
        </w:rPr>
      </w:pPr>
    </w:p>
    <w:p w:rsidR="00290882" w:rsidRPr="00460A49" w:rsidRDefault="00290882" w:rsidP="00B55737">
      <w:pPr>
        <w:jc w:val="center"/>
        <w:rPr>
          <w:iCs/>
          <w:sz w:val="28"/>
          <w:szCs w:val="28"/>
        </w:rPr>
      </w:pPr>
      <w:r w:rsidRPr="00460A49">
        <w:rPr>
          <w:iCs/>
          <w:noProof/>
          <w:sz w:val="28"/>
          <w:szCs w:val="28"/>
        </w:rPr>
        <w:drawing>
          <wp:inline distT="0" distB="0" distL="0" distR="0" wp14:anchorId="1BF60A72" wp14:editId="48FB754E">
            <wp:extent cx="1320800" cy="1879600"/>
            <wp:effectExtent l="19050" t="0" r="0" b="0"/>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41"/>
                    <a:srcRect/>
                    <a:stretch>
                      <a:fillRect/>
                    </a:stretch>
                  </pic:blipFill>
                  <pic:spPr bwMode="auto">
                    <a:xfrm>
                      <a:off x="0" y="0"/>
                      <a:ext cx="1320800" cy="1879600"/>
                    </a:xfrm>
                    <a:prstGeom prst="rect">
                      <a:avLst/>
                    </a:prstGeom>
                    <a:noFill/>
                    <a:ln w="9525">
                      <a:noFill/>
                      <a:miter lim="800000"/>
                      <a:headEnd/>
                      <a:tailEnd/>
                    </a:ln>
                  </pic:spPr>
                </pic:pic>
              </a:graphicData>
            </a:graphic>
          </wp:inline>
        </w:drawing>
      </w:r>
    </w:p>
    <w:p w:rsidR="00290882" w:rsidRPr="00460A49" w:rsidRDefault="00290882" w:rsidP="00B55737">
      <w:pPr>
        <w:shd w:val="clear" w:color="auto" w:fill="FFFFFF"/>
        <w:ind w:firstLine="706"/>
        <w:jc w:val="both"/>
        <w:rPr>
          <w:sz w:val="28"/>
          <w:szCs w:val="28"/>
        </w:rPr>
      </w:pPr>
    </w:p>
    <w:p w:rsidR="00290882" w:rsidRPr="00460A49" w:rsidRDefault="00B55737" w:rsidP="009B6E0A">
      <w:pPr>
        <w:shd w:val="clear" w:color="auto" w:fill="FFFFFF"/>
        <w:ind w:firstLine="706"/>
        <w:jc w:val="center"/>
        <w:rPr>
          <w:sz w:val="28"/>
          <w:szCs w:val="28"/>
        </w:rPr>
      </w:pPr>
      <w:r w:rsidRPr="00460A49">
        <w:rPr>
          <w:sz w:val="28"/>
          <w:szCs w:val="28"/>
        </w:rPr>
        <w:t>Рисунок</w:t>
      </w:r>
      <w:r w:rsidR="00290882" w:rsidRPr="00460A49">
        <w:rPr>
          <w:sz w:val="28"/>
          <w:szCs w:val="28"/>
        </w:rPr>
        <w:t xml:space="preserve"> </w:t>
      </w:r>
      <w:r w:rsidR="009B6E0A" w:rsidRPr="00460A49">
        <w:rPr>
          <w:sz w:val="28"/>
          <w:szCs w:val="28"/>
        </w:rPr>
        <w:t>5.</w:t>
      </w:r>
      <w:r w:rsidR="00290882" w:rsidRPr="00460A49">
        <w:rPr>
          <w:sz w:val="28"/>
          <w:szCs w:val="28"/>
        </w:rPr>
        <w:t>7</w:t>
      </w:r>
      <w:r w:rsidR="009B6E0A" w:rsidRPr="00460A49">
        <w:rPr>
          <w:sz w:val="28"/>
          <w:szCs w:val="28"/>
        </w:rPr>
        <w:t xml:space="preserve"> </w:t>
      </w:r>
      <w:r w:rsidR="006E23AD">
        <w:rPr>
          <w:sz w:val="28"/>
          <w:szCs w:val="28"/>
        </w:rPr>
        <w:t>–</w:t>
      </w:r>
      <w:r w:rsidR="00290882" w:rsidRPr="00460A49">
        <w:rPr>
          <w:sz w:val="28"/>
          <w:szCs w:val="28"/>
        </w:rPr>
        <w:t xml:space="preserve"> Зовнішній</w:t>
      </w:r>
      <w:r w:rsidR="006E23AD">
        <w:rPr>
          <w:sz w:val="28"/>
          <w:szCs w:val="28"/>
        </w:rPr>
        <w:t xml:space="preserve"> </w:t>
      </w:r>
      <w:r w:rsidR="00290882" w:rsidRPr="00460A49">
        <w:rPr>
          <w:sz w:val="28"/>
          <w:szCs w:val="28"/>
        </w:rPr>
        <w:t>вигляд резервуару змішувача після створення зображення рівня</w:t>
      </w:r>
    </w:p>
    <w:p w:rsidR="00290882" w:rsidRPr="00460A49" w:rsidRDefault="00290882" w:rsidP="00B55737">
      <w:pPr>
        <w:shd w:val="clear" w:color="auto" w:fill="FFFFFF"/>
        <w:ind w:firstLine="706"/>
        <w:jc w:val="both"/>
        <w:rPr>
          <w:sz w:val="28"/>
          <w:szCs w:val="28"/>
        </w:rPr>
      </w:pPr>
    </w:p>
    <w:p w:rsidR="00290882" w:rsidRPr="00460A49" w:rsidRDefault="00290882" w:rsidP="00B55737">
      <w:pPr>
        <w:shd w:val="clear" w:color="auto" w:fill="FFFFFF"/>
        <w:ind w:firstLine="706"/>
        <w:jc w:val="both"/>
        <w:rPr>
          <w:iCs/>
          <w:sz w:val="28"/>
          <w:szCs w:val="28"/>
        </w:rPr>
      </w:pPr>
      <w:r w:rsidRPr="00460A49">
        <w:rPr>
          <w:iCs/>
          <w:sz w:val="28"/>
          <w:szCs w:val="28"/>
        </w:rPr>
        <w:t xml:space="preserve">6. Виділіть зображення рівня в резервуарі і натискуйте кнопку </w:t>
      </w:r>
      <w:r w:rsidRPr="00460A49">
        <w:rPr>
          <w:noProof/>
          <w:sz w:val="28"/>
          <w:szCs w:val="28"/>
        </w:rPr>
        <w:drawing>
          <wp:inline distT="0" distB="0" distL="0" distR="0" wp14:anchorId="71D00C85" wp14:editId="557D4CB1">
            <wp:extent cx="203200" cy="215900"/>
            <wp:effectExtent l="19050" t="0" r="6350" b="0"/>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42"/>
                    <a:srcRect l="16246" t="85342" r="81154" b="11111"/>
                    <a:stretch>
                      <a:fillRect/>
                    </a:stretch>
                  </pic:blipFill>
                  <pic:spPr bwMode="auto">
                    <a:xfrm>
                      <a:off x="0" y="0"/>
                      <a:ext cx="203200" cy="215900"/>
                    </a:xfrm>
                    <a:prstGeom prst="rect">
                      <a:avLst/>
                    </a:prstGeom>
                    <a:noFill/>
                    <a:ln w="9525">
                      <a:noFill/>
                      <a:miter lim="800000"/>
                      <a:headEnd/>
                      <a:tailEnd/>
                    </a:ln>
                  </pic:spPr>
                </pic:pic>
              </a:graphicData>
            </a:graphic>
          </wp:inline>
        </w:drawing>
      </w:r>
      <w:r w:rsidRPr="00460A49">
        <w:rPr>
          <w:iCs/>
          <w:sz w:val="28"/>
          <w:szCs w:val="28"/>
        </w:rPr>
        <w:t xml:space="preserve"> на панелі </w:t>
      </w:r>
      <w:r w:rsidRPr="006E23AD">
        <w:rPr>
          <w:iCs/>
          <w:sz w:val="28"/>
          <w:szCs w:val="28"/>
        </w:rPr>
        <w:t>інструментів Динаміка. В полі Джерело даних введіть ім</w:t>
      </w:r>
      <w:r w:rsidR="00D23120">
        <w:rPr>
          <w:iCs/>
          <w:sz w:val="28"/>
          <w:szCs w:val="28"/>
        </w:rPr>
        <w:t>’</w:t>
      </w:r>
      <w:r w:rsidRPr="006E23AD">
        <w:rPr>
          <w:iCs/>
          <w:sz w:val="28"/>
          <w:szCs w:val="28"/>
        </w:rPr>
        <w:t>я локальної змінної</w:t>
      </w:r>
      <w:r w:rsidRPr="00460A49">
        <w:rPr>
          <w:iCs/>
          <w:sz w:val="28"/>
          <w:szCs w:val="28"/>
        </w:rPr>
        <w:t xml:space="preserve"> ~~tank~~, значення якої буде визначати ступінь заповнення резервуару. Зверніть увагу на синтаксис, що використовується для позначення локальних змінних: локальні змінні справа і зліва відділяються символами ~~. Виконайте настроювання </w:t>
      </w:r>
      <w:r w:rsidRPr="006E23AD">
        <w:rPr>
          <w:iCs/>
          <w:sz w:val="28"/>
          <w:szCs w:val="28"/>
        </w:rPr>
        <w:t>решти полів сторінки Розмір діалогової панелі Інспектор властивостей</w:t>
      </w:r>
      <w:r w:rsidR="00B03134">
        <w:rPr>
          <w:iCs/>
          <w:sz w:val="28"/>
          <w:szCs w:val="28"/>
        </w:rPr>
        <w:t xml:space="preserve">: </w:t>
      </w:r>
      <w:r w:rsidR="00B03134">
        <w:rPr>
          <w:iCs/>
          <w:sz w:val="28"/>
          <w:szCs w:val="28"/>
          <w:lang w:val="ru-RU"/>
        </w:rPr>
        <w:t xml:space="preserve">джерело даних </w:t>
      </w:r>
      <w:r w:rsidR="00B03134">
        <w:rPr>
          <w:iCs/>
          <w:sz w:val="28"/>
          <w:szCs w:val="28"/>
        </w:rPr>
        <w:sym w:font="Symbol" w:char="F02D"/>
      </w:r>
      <w:r w:rsidR="00B03134">
        <w:rPr>
          <w:iCs/>
          <w:sz w:val="28"/>
          <w:szCs w:val="28"/>
        </w:rPr>
        <w:t xml:space="preserve"> </w:t>
      </w:r>
      <w:r w:rsidR="00B03134">
        <w:rPr>
          <w:iCs/>
          <w:sz w:val="28"/>
          <w:szCs w:val="28"/>
          <w:lang w:val="en-US"/>
        </w:rPr>
        <w:t>~~tank~~</w:t>
      </w:r>
      <w:r w:rsidR="00B03134">
        <w:rPr>
          <w:iCs/>
          <w:sz w:val="28"/>
          <w:szCs w:val="28"/>
        </w:rPr>
        <w:t xml:space="preserve">, Мін. </w:t>
      </w:r>
      <w:r w:rsidR="00B03134">
        <w:rPr>
          <w:iCs/>
          <w:sz w:val="28"/>
          <w:szCs w:val="28"/>
        </w:rPr>
        <w:sym w:font="Symbol" w:char="F02D"/>
      </w:r>
      <w:r w:rsidR="00B03134">
        <w:rPr>
          <w:iCs/>
          <w:sz w:val="28"/>
          <w:szCs w:val="28"/>
        </w:rPr>
        <w:t xml:space="preserve"> 0, Макс. – 1000, прапорець </w:t>
      </w:r>
      <w:r w:rsidR="00B03134">
        <w:rPr>
          <w:iCs/>
          <w:sz w:val="28"/>
          <w:szCs w:val="28"/>
        </w:rPr>
        <w:sym w:font="Symbol" w:char="F02D"/>
      </w:r>
      <w:r w:rsidR="00B03134">
        <w:rPr>
          <w:iCs/>
          <w:sz w:val="28"/>
          <w:szCs w:val="28"/>
        </w:rPr>
        <w:t xml:space="preserve"> Усічення</w:t>
      </w:r>
      <w:r w:rsidRPr="00460A49">
        <w:rPr>
          <w:iCs/>
          <w:sz w:val="28"/>
          <w:szCs w:val="28"/>
        </w:rPr>
        <w:t>.</w:t>
      </w:r>
    </w:p>
    <w:p w:rsidR="00B03134" w:rsidRDefault="00B03134" w:rsidP="009B6E0A">
      <w:pPr>
        <w:shd w:val="clear" w:color="auto" w:fill="FFFFFF"/>
        <w:jc w:val="center"/>
        <w:rPr>
          <w:b/>
          <w:bCs/>
          <w:iCs/>
          <w:sz w:val="28"/>
          <w:szCs w:val="28"/>
        </w:rPr>
      </w:pPr>
    </w:p>
    <w:p w:rsidR="009B6E0A" w:rsidRPr="00460A49" w:rsidRDefault="009B6E0A" w:rsidP="009B6E0A">
      <w:pPr>
        <w:shd w:val="clear" w:color="auto" w:fill="FFFFFF"/>
        <w:jc w:val="center"/>
        <w:rPr>
          <w:b/>
          <w:bCs/>
          <w:iCs/>
          <w:sz w:val="28"/>
          <w:szCs w:val="28"/>
        </w:rPr>
      </w:pPr>
      <w:r w:rsidRPr="00460A49">
        <w:rPr>
          <w:b/>
          <w:bCs/>
          <w:iCs/>
          <w:sz w:val="28"/>
          <w:szCs w:val="28"/>
        </w:rPr>
        <w:t>2.2 Створення імітації наповнення/спустошення резервуару</w:t>
      </w:r>
    </w:p>
    <w:p w:rsidR="009B6E0A" w:rsidRPr="00460A49" w:rsidRDefault="009B6E0A" w:rsidP="009B6E0A">
      <w:pPr>
        <w:shd w:val="clear" w:color="auto" w:fill="FFFFFF"/>
        <w:ind w:firstLine="706"/>
        <w:jc w:val="both"/>
        <w:rPr>
          <w:iCs/>
          <w:sz w:val="28"/>
          <w:szCs w:val="28"/>
        </w:rPr>
      </w:pPr>
      <w:r w:rsidRPr="00460A49">
        <w:rPr>
          <w:iCs/>
          <w:sz w:val="28"/>
          <w:szCs w:val="28"/>
        </w:rPr>
        <w:t>Далі буде проведено настроювання динамічної дії Вказівка і натискання для графічного об</w:t>
      </w:r>
      <w:r w:rsidR="00D23120">
        <w:rPr>
          <w:iCs/>
          <w:sz w:val="28"/>
          <w:szCs w:val="28"/>
        </w:rPr>
        <w:t>’</w:t>
      </w:r>
      <w:r w:rsidRPr="00460A49">
        <w:rPr>
          <w:iCs/>
          <w:sz w:val="28"/>
          <w:szCs w:val="28"/>
        </w:rPr>
        <w:t>єкту Switch On мнемосхеми, що створюється. як випливає з назви, даний графічний об</w:t>
      </w:r>
      <w:r w:rsidR="00D23120">
        <w:rPr>
          <w:iCs/>
          <w:sz w:val="28"/>
          <w:szCs w:val="28"/>
        </w:rPr>
        <w:t>’</w:t>
      </w:r>
      <w:r w:rsidRPr="00460A49">
        <w:rPr>
          <w:iCs/>
          <w:sz w:val="28"/>
          <w:szCs w:val="28"/>
        </w:rPr>
        <w:t>єкт являє перемикач з двома положеннями і фіксацією, та служить для запуску моделі дискретно неперервного процесу. Після виконання однократного натискання лівої клавіші миші на об</w:t>
      </w:r>
      <w:r w:rsidR="00D23120">
        <w:rPr>
          <w:iCs/>
          <w:sz w:val="28"/>
          <w:szCs w:val="28"/>
        </w:rPr>
        <w:t>’</w:t>
      </w:r>
      <w:r w:rsidRPr="00460A49">
        <w:rPr>
          <w:iCs/>
          <w:sz w:val="28"/>
          <w:szCs w:val="28"/>
        </w:rPr>
        <w:t>єкті Switch On (перемикач зеленого кольору) перемикач перейде в положення Натиснено. Доки перемикач знаходиться в положенні Натиснено, буде відбуватися завантаження значень в локальну змінну ~~tank~~.</w:t>
      </w:r>
    </w:p>
    <w:p w:rsidR="00290882" w:rsidRPr="00460A49" w:rsidRDefault="00290882" w:rsidP="00B55737">
      <w:pPr>
        <w:shd w:val="clear" w:color="auto" w:fill="FFFFFF"/>
        <w:ind w:firstLine="706"/>
        <w:jc w:val="both"/>
        <w:rPr>
          <w:sz w:val="28"/>
          <w:szCs w:val="28"/>
        </w:rPr>
      </w:pPr>
      <w:r w:rsidRPr="00460A49">
        <w:rPr>
          <w:iCs/>
          <w:sz w:val="28"/>
          <w:szCs w:val="28"/>
        </w:rPr>
        <w:t>Далі реалізований алгоритм має наступний вигляд:</w:t>
      </w:r>
    </w:p>
    <w:p w:rsidR="00290882" w:rsidRPr="00460A49" w:rsidRDefault="009B6E0A" w:rsidP="00B55737">
      <w:pPr>
        <w:shd w:val="clear" w:color="auto" w:fill="FFFFFF"/>
        <w:ind w:firstLine="720"/>
        <w:jc w:val="both"/>
        <w:rPr>
          <w:sz w:val="28"/>
          <w:szCs w:val="28"/>
        </w:rPr>
      </w:pPr>
      <w:r w:rsidRPr="00460A49">
        <w:rPr>
          <w:iCs/>
          <w:sz w:val="28"/>
          <w:szCs w:val="28"/>
        </w:rPr>
        <w:t>-</w:t>
      </w:r>
      <w:r w:rsidR="006E23AD">
        <w:rPr>
          <w:sz w:val="28"/>
          <w:szCs w:val="28"/>
        </w:rPr>
        <w:sym w:font="Symbol" w:char="F02D"/>
      </w:r>
      <w:r w:rsidR="00290882" w:rsidRPr="00460A49">
        <w:rPr>
          <w:iCs/>
          <w:sz w:val="28"/>
          <w:szCs w:val="28"/>
        </w:rPr>
        <w:t xml:space="preserve"> рівень в резервуарі буде встановлений в 0, якщо значення змінної ~~tank~~ стане менше 0;</w:t>
      </w:r>
    </w:p>
    <w:p w:rsidR="00290882" w:rsidRPr="00460A49" w:rsidRDefault="006E23AD" w:rsidP="00B55737">
      <w:pPr>
        <w:shd w:val="clear" w:color="auto" w:fill="FFFFFF"/>
        <w:ind w:firstLine="715"/>
        <w:jc w:val="both"/>
        <w:rPr>
          <w:sz w:val="28"/>
          <w:szCs w:val="28"/>
        </w:rPr>
      </w:pPr>
      <w:r>
        <w:rPr>
          <w:sz w:val="28"/>
          <w:szCs w:val="28"/>
        </w:rPr>
        <w:sym w:font="Symbol" w:char="F02D"/>
      </w:r>
      <w:r w:rsidR="00290882" w:rsidRPr="00460A49">
        <w:rPr>
          <w:iCs/>
          <w:sz w:val="28"/>
          <w:szCs w:val="28"/>
        </w:rPr>
        <w:t xml:space="preserve"> якщо рівень в резервуарі більше або рівний 0 при одночасній рівності 1 сигналу запуску процесу, то рівень в резервуарі буде представлятися наступною формулою:</w:t>
      </w:r>
    </w:p>
    <w:p w:rsidR="00290882" w:rsidRPr="00460A49" w:rsidRDefault="00290882" w:rsidP="00B55737">
      <w:pPr>
        <w:shd w:val="clear" w:color="auto" w:fill="FFFFFF"/>
        <w:jc w:val="center"/>
        <w:rPr>
          <w:sz w:val="28"/>
          <w:szCs w:val="28"/>
        </w:rPr>
      </w:pPr>
      <w:r w:rsidRPr="00460A49">
        <w:rPr>
          <w:iCs/>
          <w:sz w:val="28"/>
          <w:szCs w:val="28"/>
        </w:rPr>
        <w:t>Рівень =Текучий рівень +ICONICS.Simulator.l\SimulatePLC.BOOL.Outl+</w:t>
      </w:r>
    </w:p>
    <w:p w:rsidR="00290882" w:rsidRPr="00460A49" w:rsidRDefault="00290882" w:rsidP="00B55737">
      <w:pPr>
        <w:shd w:val="clear" w:color="auto" w:fill="FFFFFF"/>
        <w:jc w:val="center"/>
        <w:rPr>
          <w:sz w:val="28"/>
          <w:szCs w:val="28"/>
        </w:rPr>
      </w:pPr>
      <w:r w:rsidRPr="00460A49">
        <w:rPr>
          <w:iCs/>
          <w:sz w:val="28"/>
          <w:szCs w:val="28"/>
        </w:rPr>
        <w:t>ICONICS.Simulator.1\SimulatePLC.BOOL.Out2 – Вивантаження</w:t>
      </w:r>
    </w:p>
    <w:p w:rsidR="00290882" w:rsidRPr="00460A49" w:rsidRDefault="00290882" w:rsidP="00B55737">
      <w:pPr>
        <w:shd w:val="clear" w:color="auto" w:fill="FFFFFF"/>
        <w:jc w:val="both"/>
        <w:rPr>
          <w:sz w:val="28"/>
          <w:szCs w:val="28"/>
        </w:rPr>
      </w:pPr>
      <w:r w:rsidRPr="00460A49">
        <w:rPr>
          <w:iCs/>
          <w:sz w:val="28"/>
          <w:szCs w:val="28"/>
        </w:rPr>
        <w:lastRenderedPageBreak/>
        <w:t>де:</w:t>
      </w:r>
    </w:p>
    <w:p w:rsidR="00290882" w:rsidRPr="00460A49" w:rsidRDefault="00290882" w:rsidP="00B55737">
      <w:pPr>
        <w:shd w:val="clear" w:color="auto" w:fill="FFFFFF"/>
        <w:tabs>
          <w:tab w:val="left" w:pos="6317"/>
        </w:tabs>
        <w:ind w:firstLine="710"/>
        <w:jc w:val="both"/>
        <w:rPr>
          <w:sz w:val="28"/>
          <w:szCs w:val="28"/>
        </w:rPr>
      </w:pPr>
      <w:r w:rsidRPr="00460A49">
        <w:rPr>
          <w:iCs/>
          <w:sz w:val="28"/>
          <w:szCs w:val="28"/>
        </w:rPr>
        <w:t>ICONICS. Simulator.l\SimulatePLC.BOOL.Outl = l</w:t>
      </w:r>
      <w:r w:rsidRPr="00460A49">
        <w:rPr>
          <w:iCs/>
          <w:sz w:val="28"/>
          <w:szCs w:val="28"/>
        </w:rPr>
        <w:tab/>
        <w:t>якщо заслінка ValveA (розташована зліва від резервуару) відкрита (СоmрА поступає в резервуар)</w:t>
      </w:r>
    </w:p>
    <w:p w:rsidR="00290882" w:rsidRPr="00460A49" w:rsidRDefault="00290882" w:rsidP="00B55737">
      <w:pPr>
        <w:shd w:val="clear" w:color="auto" w:fill="FFFFFF"/>
        <w:tabs>
          <w:tab w:val="left" w:pos="6317"/>
        </w:tabs>
        <w:ind w:firstLine="710"/>
        <w:jc w:val="both"/>
        <w:rPr>
          <w:sz w:val="28"/>
          <w:szCs w:val="28"/>
        </w:rPr>
      </w:pPr>
      <w:r w:rsidRPr="00460A49">
        <w:rPr>
          <w:iCs/>
          <w:sz w:val="28"/>
          <w:szCs w:val="28"/>
        </w:rPr>
        <w:t>ICONICS. Simulator.l\SimulatePLC.BOOL.Out1= 0</w:t>
      </w:r>
      <w:r w:rsidRPr="00460A49">
        <w:rPr>
          <w:iCs/>
          <w:sz w:val="28"/>
          <w:szCs w:val="28"/>
        </w:rPr>
        <w:tab/>
        <w:t>якщо заслінка ValveA (розташована зліва від резервуару) закрита (СоmрА не поступає в резервуар)</w:t>
      </w:r>
    </w:p>
    <w:p w:rsidR="00290882" w:rsidRPr="00460A49" w:rsidRDefault="00290882" w:rsidP="00B55737">
      <w:pPr>
        <w:shd w:val="clear" w:color="auto" w:fill="FFFFFF"/>
        <w:tabs>
          <w:tab w:val="left" w:pos="6322"/>
        </w:tabs>
        <w:ind w:firstLine="706"/>
        <w:jc w:val="both"/>
        <w:rPr>
          <w:sz w:val="28"/>
          <w:szCs w:val="28"/>
        </w:rPr>
      </w:pPr>
      <w:r w:rsidRPr="00460A49">
        <w:rPr>
          <w:iCs/>
          <w:sz w:val="28"/>
          <w:szCs w:val="28"/>
        </w:rPr>
        <w:t>ICONICS.Simulator.l\SimulatePLC.BOOL.Out2 = l</w:t>
      </w:r>
      <w:r w:rsidRPr="00460A49">
        <w:rPr>
          <w:iCs/>
          <w:sz w:val="28"/>
          <w:szCs w:val="28"/>
        </w:rPr>
        <w:tab/>
        <w:t>якщо заслінка (розташована праворуч від резервуару) відкрита (СоmрВ поступає в резервуар)</w:t>
      </w:r>
    </w:p>
    <w:p w:rsidR="00290882" w:rsidRPr="00460A49" w:rsidRDefault="00290882" w:rsidP="00B55737">
      <w:pPr>
        <w:shd w:val="clear" w:color="auto" w:fill="FFFFFF"/>
        <w:tabs>
          <w:tab w:val="left" w:pos="6322"/>
        </w:tabs>
        <w:ind w:firstLine="706"/>
        <w:jc w:val="both"/>
        <w:rPr>
          <w:sz w:val="28"/>
          <w:szCs w:val="28"/>
        </w:rPr>
      </w:pPr>
      <w:r w:rsidRPr="00460A49">
        <w:rPr>
          <w:iCs/>
          <w:sz w:val="28"/>
          <w:szCs w:val="28"/>
        </w:rPr>
        <w:t>ICONICS. Simulator.1\SimulatePLC.BOOL.Out2 = 0</w:t>
      </w:r>
      <w:r w:rsidRPr="00460A49">
        <w:rPr>
          <w:iCs/>
          <w:sz w:val="28"/>
          <w:szCs w:val="28"/>
        </w:rPr>
        <w:tab/>
        <w:t>якщо заслінка (розташована праворуч від резервуару) закрита (СоmрВ не поступає в резервуар)</w:t>
      </w:r>
    </w:p>
    <w:p w:rsidR="00290882" w:rsidRPr="00460A49" w:rsidRDefault="00290882" w:rsidP="00B55737">
      <w:pPr>
        <w:shd w:val="clear" w:color="auto" w:fill="FFFFFF"/>
        <w:ind w:firstLine="709"/>
        <w:jc w:val="both"/>
        <w:rPr>
          <w:sz w:val="28"/>
          <w:szCs w:val="28"/>
        </w:rPr>
      </w:pPr>
      <w:r w:rsidRPr="00460A49">
        <w:rPr>
          <w:iCs/>
          <w:sz w:val="28"/>
          <w:szCs w:val="28"/>
        </w:rPr>
        <w:t>Вивантаження = 1 якщо вивантажувальний насос ввімкнений,</w:t>
      </w:r>
    </w:p>
    <w:p w:rsidR="00290882" w:rsidRPr="00460A49" w:rsidRDefault="00290882" w:rsidP="00B55737">
      <w:pPr>
        <w:shd w:val="clear" w:color="auto" w:fill="FFFFFF"/>
        <w:ind w:firstLine="709"/>
        <w:jc w:val="both"/>
        <w:rPr>
          <w:sz w:val="28"/>
          <w:szCs w:val="28"/>
        </w:rPr>
      </w:pPr>
      <w:r w:rsidRPr="00460A49">
        <w:rPr>
          <w:iCs/>
          <w:sz w:val="28"/>
          <w:szCs w:val="28"/>
        </w:rPr>
        <w:t>Вивантаження = 0 якщо відвантажувальний насос вимкнений.</w:t>
      </w:r>
    </w:p>
    <w:p w:rsidR="00290882" w:rsidRPr="00460A49" w:rsidRDefault="00290882" w:rsidP="00B55737">
      <w:pPr>
        <w:shd w:val="clear" w:color="auto" w:fill="FFFFFF"/>
        <w:ind w:firstLine="709"/>
        <w:jc w:val="both"/>
        <w:rPr>
          <w:iCs/>
          <w:sz w:val="28"/>
          <w:szCs w:val="28"/>
        </w:rPr>
      </w:pPr>
    </w:p>
    <w:p w:rsidR="00290882" w:rsidRPr="00460A49" w:rsidRDefault="00290882" w:rsidP="00B55737">
      <w:pPr>
        <w:shd w:val="clear" w:color="auto" w:fill="FFFFFF"/>
        <w:ind w:firstLine="709"/>
        <w:jc w:val="both"/>
        <w:rPr>
          <w:iCs/>
          <w:sz w:val="28"/>
          <w:szCs w:val="28"/>
        </w:rPr>
      </w:pPr>
      <w:r w:rsidRPr="00460A49">
        <w:rPr>
          <w:iCs/>
          <w:sz w:val="28"/>
          <w:szCs w:val="28"/>
        </w:rPr>
        <w:t>Змінні, що використовуються в алгоритмі наведені в таблиці:</w:t>
      </w:r>
    </w:p>
    <w:tbl>
      <w:tblPr>
        <w:tblW w:w="0" w:type="auto"/>
        <w:jc w:val="center"/>
        <w:tblLayout w:type="fixed"/>
        <w:tblCellMar>
          <w:left w:w="40" w:type="dxa"/>
          <w:right w:w="40" w:type="dxa"/>
        </w:tblCellMar>
        <w:tblLook w:val="0000" w:firstRow="0" w:lastRow="0" w:firstColumn="0" w:lastColumn="0" w:noHBand="0" w:noVBand="0"/>
      </w:tblPr>
      <w:tblGrid>
        <w:gridCol w:w="5848"/>
        <w:gridCol w:w="1134"/>
        <w:gridCol w:w="2977"/>
      </w:tblGrid>
      <w:tr w:rsidR="00A8443D" w:rsidRPr="00460A49" w:rsidTr="00290882">
        <w:trPr>
          <w:jc w:val="center"/>
        </w:trPr>
        <w:tc>
          <w:tcPr>
            <w:tcW w:w="5848"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center"/>
              <w:rPr>
                <w:sz w:val="28"/>
                <w:szCs w:val="28"/>
              </w:rPr>
            </w:pPr>
            <w:r w:rsidRPr="00460A49">
              <w:rPr>
                <w:iCs/>
                <w:sz w:val="28"/>
                <w:szCs w:val="28"/>
              </w:rPr>
              <w:t>Ім</w:t>
            </w:r>
            <w:r w:rsidR="00D23120">
              <w:rPr>
                <w:iCs/>
                <w:sz w:val="28"/>
                <w:szCs w:val="28"/>
              </w:rPr>
              <w:t>’</w:t>
            </w:r>
            <w:r w:rsidRPr="00460A49">
              <w:rPr>
                <w:iCs/>
                <w:sz w:val="28"/>
                <w:szCs w:val="28"/>
              </w:rPr>
              <w:t>я змінної</w:t>
            </w:r>
          </w:p>
        </w:tc>
        <w:tc>
          <w:tcPr>
            <w:tcW w:w="1134"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center"/>
              <w:rPr>
                <w:sz w:val="28"/>
                <w:szCs w:val="28"/>
              </w:rPr>
            </w:pPr>
            <w:r w:rsidRPr="00460A49">
              <w:rPr>
                <w:iCs/>
                <w:sz w:val="28"/>
                <w:szCs w:val="28"/>
              </w:rPr>
              <w:t>Тип</w:t>
            </w:r>
          </w:p>
        </w:tc>
        <w:tc>
          <w:tcPr>
            <w:tcW w:w="2977"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center"/>
              <w:rPr>
                <w:sz w:val="28"/>
                <w:szCs w:val="28"/>
              </w:rPr>
            </w:pPr>
            <w:r w:rsidRPr="00460A49">
              <w:rPr>
                <w:iCs/>
                <w:sz w:val="28"/>
                <w:szCs w:val="28"/>
              </w:rPr>
              <w:t>Опис</w:t>
            </w:r>
          </w:p>
        </w:tc>
      </w:tr>
      <w:tr w:rsidR="00290882" w:rsidRPr="00460A49" w:rsidTr="00290882">
        <w:trPr>
          <w:jc w:val="center"/>
        </w:trPr>
        <w:tc>
          <w:tcPr>
            <w:tcW w:w="5848"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iCs/>
                <w:smallCaps/>
                <w:sz w:val="28"/>
                <w:szCs w:val="28"/>
              </w:rPr>
            </w:pPr>
            <w:r w:rsidRPr="00460A49">
              <w:rPr>
                <w:iCs/>
                <w:sz w:val="28"/>
                <w:szCs w:val="28"/>
              </w:rPr>
              <w:t>ICONICS.Simulator.1\SimulatePLC.Training.Start</w:t>
            </w:r>
          </w:p>
        </w:tc>
        <w:tc>
          <w:tcPr>
            <w:tcW w:w="1134"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mallCaps/>
                <w:sz w:val="28"/>
                <w:szCs w:val="28"/>
              </w:rPr>
            </w:pPr>
            <w:r w:rsidRPr="00460A49">
              <w:rPr>
                <w:iCs/>
                <w:sz w:val="28"/>
                <w:szCs w:val="28"/>
              </w:rPr>
              <w:t>Boolean</w:t>
            </w:r>
          </w:p>
        </w:tc>
        <w:tc>
          <w:tcPr>
            <w:tcW w:w="2977"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mallCaps/>
                <w:sz w:val="28"/>
                <w:szCs w:val="28"/>
              </w:rPr>
            </w:pPr>
            <w:r w:rsidRPr="00460A49">
              <w:rPr>
                <w:iCs/>
                <w:sz w:val="28"/>
                <w:szCs w:val="28"/>
              </w:rPr>
              <w:t>Сигнал запуску процесу</w:t>
            </w:r>
          </w:p>
        </w:tc>
      </w:tr>
      <w:tr w:rsidR="00290882" w:rsidRPr="00460A49" w:rsidTr="00290882">
        <w:trPr>
          <w:jc w:val="center"/>
        </w:trPr>
        <w:tc>
          <w:tcPr>
            <w:tcW w:w="5848"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iCs/>
                <w:sz w:val="28"/>
                <w:szCs w:val="28"/>
              </w:rPr>
              <w:t>~~tank~~</w:t>
            </w:r>
          </w:p>
        </w:tc>
        <w:tc>
          <w:tcPr>
            <w:tcW w:w="1134"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iCs/>
                <w:sz w:val="28"/>
                <w:szCs w:val="28"/>
              </w:rPr>
              <w:t>Double</w:t>
            </w:r>
            <w:r w:rsidRPr="00460A49">
              <w:rPr>
                <w:sz w:val="28"/>
                <w:szCs w:val="28"/>
              </w:rPr>
              <w:t xml:space="preserve"> </w:t>
            </w:r>
          </w:p>
        </w:tc>
        <w:tc>
          <w:tcPr>
            <w:tcW w:w="2977"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iCs/>
                <w:sz w:val="28"/>
                <w:szCs w:val="28"/>
              </w:rPr>
              <w:t>Рівень в резервуарі (в діапазоні від 0 до 1000 см)</w:t>
            </w:r>
            <w:r w:rsidRPr="00460A49">
              <w:rPr>
                <w:sz w:val="28"/>
                <w:szCs w:val="28"/>
              </w:rPr>
              <w:t xml:space="preserve"> </w:t>
            </w:r>
          </w:p>
        </w:tc>
      </w:tr>
      <w:tr w:rsidR="00290882" w:rsidRPr="00460A49" w:rsidTr="00290882">
        <w:trPr>
          <w:jc w:val="center"/>
        </w:trPr>
        <w:tc>
          <w:tcPr>
            <w:tcW w:w="5848"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iCs/>
                <w:sz w:val="28"/>
                <w:szCs w:val="28"/>
              </w:rPr>
              <w:t>ICONICS.Simulator.1\SimulatePLC.BOOL.Out1</w:t>
            </w:r>
          </w:p>
        </w:tc>
        <w:tc>
          <w:tcPr>
            <w:tcW w:w="1134"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iCs/>
                <w:sz w:val="28"/>
                <w:szCs w:val="28"/>
              </w:rPr>
              <w:t>Boolean</w:t>
            </w:r>
            <w:r w:rsidRPr="00460A49">
              <w:rPr>
                <w:sz w:val="28"/>
                <w:szCs w:val="28"/>
              </w:rPr>
              <w:t xml:space="preserve"> </w:t>
            </w:r>
          </w:p>
        </w:tc>
        <w:tc>
          <w:tcPr>
            <w:tcW w:w="2977"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iCs/>
                <w:sz w:val="28"/>
                <w:szCs w:val="28"/>
              </w:rPr>
              <w:t>Положення заслінки ValveA, що розміщена зліва від резервуару</w:t>
            </w:r>
          </w:p>
        </w:tc>
      </w:tr>
      <w:tr w:rsidR="00290882" w:rsidRPr="00460A49" w:rsidTr="00290882">
        <w:trPr>
          <w:jc w:val="center"/>
        </w:trPr>
        <w:tc>
          <w:tcPr>
            <w:tcW w:w="5848"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iCs/>
                <w:sz w:val="28"/>
                <w:szCs w:val="28"/>
              </w:rPr>
              <w:t>ICONICS.Simulator.1\SimulatePLC.BOOL.Out2</w:t>
            </w:r>
          </w:p>
        </w:tc>
        <w:tc>
          <w:tcPr>
            <w:tcW w:w="1134"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iCs/>
                <w:sz w:val="28"/>
                <w:szCs w:val="28"/>
              </w:rPr>
              <w:t>Boolean</w:t>
            </w:r>
            <w:r w:rsidRPr="00460A49">
              <w:rPr>
                <w:sz w:val="28"/>
                <w:szCs w:val="28"/>
              </w:rPr>
              <w:t xml:space="preserve"> </w:t>
            </w:r>
          </w:p>
        </w:tc>
        <w:tc>
          <w:tcPr>
            <w:tcW w:w="2977"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iCs/>
                <w:sz w:val="28"/>
                <w:szCs w:val="28"/>
              </w:rPr>
              <w:t>Положення заслінки ValveВ, що розміщена справа від резервуару</w:t>
            </w:r>
            <w:r w:rsidRPr="00460A49">
              <w:rPr>
                <w:sz w:val="28"/>
                <w:szCs w:val="28"/>
              </w:rPr>
              <w:t xml:space="preserve"> </w:t>
            </w:r>
          </w:p>
        </w:tc>
      </w:tr>
      <w:tr w:rsidR="00290882" w:rsidRPr="00460A49" w:rsidTr="00290882">
        <w:trPr>
          <w:jc w:val="center"/>
        </w:trPr>
        <w:tc>
          <w:tcPr>
            <w:tcW w:w="5848"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iCs/>
                <w:sz w:val="28"/>
                <w:szCs w:val="28"/>
              </w:rPr>
              <w:t>~~ disch~~</w:t>
            </w:r>
          </w:p>
        </w:tc>
        <w:tc>
          <w:tcPr>
            <w:tcW w:w="1134"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iCs/>
                <w:sz w:val="28"/>
                <w:szCs w:val="28"/>
              </w:rPr>
              <w:t>Boolean</w:t>
            </w:r>
          </w:p>
        </w:tc>
        <w:tc>
          <w:tcPr>
            <w:tcW w:w="2977"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iCs/>
                <w:sz w:val="28"/>
                <w:szCs w:val="28"/>
              </w:rPr>
              <w:t>Положення вивантажувального насоса</w:t>
            </w:r>
            <w:r w:rsidRPr="00460A49">
              <w:rPr>
                <w:sz w:val="28"/>
                <w:szCs w:val="28"/>
              </w:rPr>
              <w:t xml:space="preserve"> </w:t>
            </w:r>
          </w:p>
        </w:tc>
      </w:tr>
    </w:tbl>
    <w:p w:rsidR="00290882" w:rsidRPr="00460A49" w:rsidRDefault="00290882" w:rsidP="00B55737">
      <w:pPr>
        <w:shd w:val="clear" w:color="auto" w:fill="FFFFFF"/>
        <w:ind w:firstLine="734"/>
        <w:jc w:val="both"/>
        <w:rPr>
          <w:iCs/>
          <w:sz w:val="28"/>
          <w:szCs w:val="28"/>
        </w:rPr>
      </w:pPr>
    </w:p>
    <w:p w:rsidR="00290882" w:rsidRPr="006E23AD" w:rsidRDefault="00290882" w:rsidP="00B55737">
      <w:pPr>
        <w:shd w:val="clear" w:color="auto" w:fill="FFFFFF"/>
        <w:ind w:firstLine="734"/>
        <w:jc w:val="both"/>
        <w:rPr>
          <w:iCs/>
          <w:sz w:val="28"/>
          <w:szCs w:val="28"/>
        </w:rPr>
      </w:pPr>
      <w:r w:rsidRPr="006E23AD">
        <w:rPr>
          <w:iCs/>
          <w:sz w:val="28"/>
          <w:szCs w:val="28"/>
        </w:rPr>
        <w:t>1. Запустіть ОРС сервер імітації сигналів ОРС Simulator з програмної групи ICONICS Genesis 32. Клацніть правою кнопкою миші на назві імітатора пристрою SimulatePLC в деревоподібному списку, який розташований в лівій області головного вікна ОРС серверу, і виберіть команду New Group (Створити групу) в контекстному меню, що з</w:t>
      </w:r>
      <w:r w:rsidR="00D23120">
        <w:rPr>
          <w:iCs/>
          <w:sz w:val="28"/>
          <w:szCs w:val="28"/>
        </w:rPr>
        <w:t>’</w:t>
      </w:r>
      <w:r w:rsidRPr="006E23AD">
        <w:rPr>
          <w:iCs/>
          <w:sz w:val="28"/>
          <w:szCs w:val="28"/>
        </w:rPr>
        <w:t xml:space="preserve">явилося, як наведено </w:t>
      </w:r>
      <w:r w:rsidR="00EA5E0C" w:rsidRPr="006E23AD">
        <w:rPr>
          <w:iCs/>
          <w:sz w:val="28"/>
          <w:szCs w:val="28"/>
        </w:rPr>
        <w:t xml:space="preserve">на рисунку </w:t>
      </w:r>
      <w:r w:rsidR="009B6E0A" w:rsidRPr="006E23AD">
        <w:rPr>
          <w:iCs/>
          <w:sz w:val="28"/>
          <w:szCs w:val="28"/>
        </w:rPr>
        <w:t>5.</w:t>
      </w:r>
      <w:r w:rsidR="00B03134">
        <w:rPr>
          <w:iCs/>
          <w:sz w:val="28"/>
          <w:szCs w:val="28"/>
        </w:rPr>
        <w:t>8</w:t>
      </w:r>
      <w:r w:rsidRPr="006E23AD">
        <w:rPr>
          <w:iCs/>
          <w:sz w:val="28"/>
          <w:szCs w:val="28"/>
        </w:rPr>
        <w:t>.</w:t>
      </w:r>
    </w:p>
    <w:p w:rsidR="00290882" w:rsidRPr="00460A49" w:rsidRDefault="00290882" w:rsidP="00B55737">
      <w:pPr>
        <w:shd w:val="clear" w:color="auto" w:fill="FFFFFF"/>
        <w:ind w:firstLine="734"/>
        <w:jc w:val="both"/>
        <w:rPr>
          <w:sz w:val="28"/>
          <w:szCs w:val="28"/>
        </w:rPr>
      </w:pPr>
    </w:p>
    <w:p w:rsidR="00290882" w:rsidRPr="00460A49" w:rsidRDefault="00290882" w:rsidP="00B55737">
      <w:pPr>
        <w:jc w:val="center"/>
        <w:rPr>
          <w:iCs/>
          <w:sz w:val="28"/>
          <w:szCs w:val="28"/>
        </w:rPr>
      </w:pPr>
      <w:r w:rsidRPr="00460A49">
        <w:rPr>
          <w:iCs/>
          <w:noProof/>
          <w:sz w:val="28"/>
          <w:szCs w:val="28"/>
        </w:rPr>
        <w:lastRenderedPageBreak/>
        <w:drawing>
          <wp:inline distT="0" distB="0" distL="0" distR="0" wp14:anchorId="6B1BAE13" wp14:editId="1FF20DFC">
            <wp:extent cx="5003800" cy="2565400"/>
            <wp:effectExtent l="19050" t="0" r="6350" b="0"/>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43"/>
                    <a:srcRect l="363" t="903" r="1100" b="2806"/>
                    <a:stretch>
                      <a:fillRect/>
                    </a:stretch>
                  </pic:blipFill>
                  <pic:spPr bwMode="auto">
                    <a:xfrm>
                      <a:off x="0" y="0"/>
                      <a:ext cx="5003800" cy="2565400"/>
                    </a:xfrm>
                    <a:prstGeom prst="rect">
                      <a:avLst/>
                    </a:prstGeom>
                    <a:noFill/>
                    <a:ln w="9525">
                      <a:noFill/>
                      <a:miter lim="800000"/>
                      <a:headEnd/>
                      <a:tailEnd/>
                    </a:ln>
                  </pic:spPr>
                </pic:pic>
              </a:graphicData>
            </a:graphic>
          </wp:inline>
        </w:drawing>
      </w:r>
    </w:p>
    <w:p w:rsidR="00290882" w:rsidRPr="00460A49" w:rsidRDefault="00290882" w:rsidP="00B55737">
      <w:pPr>
        <w:shd w:val="clear" w:color="auto" w:fill="FFFFFF"/>
        <w:ind w:firstLine="710"/>
        <w:jc w:val="both"/>
        <w:rPr>
          <w:sz w:val="28"/>
          <w:szCs w:val="28"/>
        </w:rPr>
      </w:pPr>
    </w:p>
    <w:p w:rsidR="00290882" w:rsidRPr="00460A49" w:rsidRDefault="00B55737" w:rsidP="009B6E0A">
      <w:pPr>
        <w:shd w:val="clear" w:color="auto" w:fill="FFFFFF"/>
        <w:ind w:firstLine="710"/>
        <w:jc w:val="center"/>
        <w:rPr>
          <w:sz w:val="28"/>
          <w:szCs w:val="28"/>
        </w:rPr>
      </w:pPr>
      <w:r w:rsidRPr="00460A49">
        <w:rPr>
          <w:sz w:val="28"/>
          <w:szCs w:val="28"/>
        </w:rPr>
        <w:t>Рисунок</w:t>
      </w:r>
      <w:r w:rsidR="00290882" w:rsidRPr="00460A49">
        <w:rPr>
          <w:sz w:val="28"/>
          <w:szCs w:val="28"/>
        </w:rPr>
        <w:t xml:space="preserve"> </w:t>
      </w:r>
      <w:r w:rsidR="009B6E0A" w:rsidRPr="00460A49">
        <w:rPr>
          <w:sz w:val="28"/>
          <w:szCs w:val="28"/>
        </w:rPr>
        <w:t>5.</w:t>
      </w:r>
      <w:r w:rsidR="00B03134">
        <w:rPr>
          <w:sz w:val="28"/>
          <w:szCs w:val="28"/>
        </w:rPr>
        <w:t>8</w:t>
      </w:r>
      <w:r w:rsidR="009B6E0A" w:rsidRPr="00460A49">
        <w:rPr>
          <w:sz w:val="28"/>
          <w:szCs w:val="28"/>
        </w:rPr>
        <w:t xml:space="preserve"> </w:t>
      </w:r>
      <w:r w:rsidR="006E23AD">
        <w:rPr>
          <w:sz w:val="28"/>
          <w:szCs w:val="28"/>
        </w:rPr>
        <w:t>–</w:t>
      </w:r>
      <w:r w:rsidR="00290882" w:rsidRPr="00460A49">
        <w:rPr>
          <w:sz w:val="28"/>
          <w:szCs w:val="28"/>
        </w:rPr>
        <w:t xml:space="preserve"> Додавання</w:t>
      </w:r>
      <w:r w:rsidR="006E23AD">
        <w:rPr>
          <w:sz w:val="28"/>
          <w:szCs w:val="28"/>
        </w:rPr>
        <w:t xml:space="preserve"> </w:t>
      </w:r>
      <w:r w:rsidR="00290882" w:rsidRPr="00460A49">
        <w:rPr>
          <w:sz w:val="28"/>
          <w:szCs w:val="28"/>
        </w:rPr>
        <w:t>набору тегів в ОРС сервері імітації сигналів</w:t>
      </w:r>
    </w:p>
    <w:p w:rsidR="00290882" w:rsidRPr="00460A49" w:rsidRDefault="00290882" w:rsidP="00B55737">
      <w:pPr>
        <w:shd w:val="clear" w:color="auto" w:fill="FFFFFF"/>
        <w:ind w:firstLine="710"/>
        <w:jc w:val="both"/>
        <w:rPr>
          <w:sz w:val="28"/>
          <w:szCs w:val="28"/>
        </w:rPr>
      </w:pPr>
    </w:p>
    <w:p w:rsidR="00290882" w:rsidRPr="006E23AD" w:rsidRDefault="00290882" w:rsidP="00B55737">
      <w:pPr>
        <w:shd w:val="clear" w:color="auto" w:fill="FFFFFF"/>
        <w:ind w:firstLine="710"/>
        <w:jc w:val="both"/>
        <w:rPr>
          <w:iCs/>
          <w:sz w:val="28"/>
          <w:szCs w:val="28"/>
        </w:rPr>
      </w:pPr>
      <w:r w:rsidRPr="006E23AD">
        <w:rPr>
          <w:iCs/>
          <w:sz w:val="28"/>
          <w:szCs w:val="28"/>
        </w:rPr>
        <w:t>2. Введіть ім</w:t>
      </w:r>
      <w:r w:rsidR="00D23120">
        <w:rPr>
          <w:iCs/>
          <w:sz w:val="28"/>
          <w:szCs w:val="28"/>
        </w:rPr>
        <w:t>’</w:t>
      </w:r>
      <w:r w:rsidRPr="006E23AD">
        <w:rPr>
          <w:iCs/>
          <w:sz w:val="28"/>
          <w:szCs w:val="28"/>
        </w:rPr>
        <w:t>я набору тегів, що створюється, в полі Name діалогової панелі Group, що з</w:t>
      </w:r>
      <w:r w:rsidR="00D23120">
        <w:rPr>
          <w:iCs/>
          <w:sz w:val="28"/>
          <w:szCs w:val="28"/>
        </w:rPr>
        <w:t>’</w:t>
      </w:r>
      <w:r w:rsidRPr="006E23AD">
        <w:rPr>
          <w:iCs/>
          <w:sz w:val="28"/>
          <w:szCs w:val="28"/>
        </w:rPr>
        <w:t xml:space="preserve">явилася, як наведено </w:t>
      </w:r>
      <w:r w:rsidR="00EA5E0C" w:rsidRPr="006E23AD">
        <w:rPr>
          <w:iCs/>
          <w:sz w:val="28"/>
          <w:szCs w:val="28"/>
        </w:rPr>
        <w:t xml:space="preserve">на рисунку </w:t>
      </w:r>
      <w:r w:rsidR="009B6E0A" w:rsidRPr="006E23AD">
        <w:rPr>
          <w:iCs/>
          <w:sz w:val="28"/>
          <w:szCs w:val="28"/>
        </w:rPr>
        <w:t>5.</w:t>
      </w:r>
      <w:r w:rsidR="00B03134">
        <w:rPr>
          <w:iCs/>
          <w:sz w:val="28"/>
          <w:szCs w:val="28"/>
        </w:rPr>
        <w:t>9</w:t>
      </w:r>
      <w:r w:rsidRPr="006E23AD">
        <w:rPr>
          <w:iCs/>
          <w:sz w:val="28"/>
          <w:szCs w:val="28"/>
        </w:rPr>
        <w:t>, після чого натисніть кнопку ОК.</w:t>
      </w:r>
    </w:p>
    <w:p w:rsidR="009B6E0A" w:rsidRPr="00460A49" w:rsidRDefault="009B6E0A" w:rsidP="00B55737">
      <w:pPr>
        <w:shd w:val="clear" w:color="auto" w:fill="FFFFFF"/>
        <w:ind w:firstLine="710"/>
        <w:jc w:val="both"/>
        <w:rPr>
          <w:iCs/>
          <w:sz w:val="28"/>
          <w:szCs w:val="28"/>
        </w:rPr>
      </w:pPr>
    </w:p>
    <w:p w:rsidR="00290882" w:rsidRPr="00460A49" w:rsidRDefault="00290882" w:rsidP="00B55737">
      <w:pPr>
        <w:jc w:val="center"/>
        <w:rPr>
          <w:iCs/>
          <w:sz w:val="28"/>
          <w:szCs w:val="28"/>
        </w:rPr>
      </w:pPr>
      <w:r w:rsidRPr="00460A49">
        <w:rPr>
          <w:iCs/>
          <w:noProof/>
          <w:sz w:val="28"/>
          <w:szCs w:val="28"/>
        </w:rPr>
        <w:drawing>
          <wp:inline distT="0" distB="0" distL="0" distR="0" wp14:anchorId="240F326C" wp14:editId="760E23B6">
            <wp:extent cx="2984500" cy="1016000"/>
            <wp:effectExtent l="19050" t="0" r="6350" b="0"/>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44"/>
                    <a:srcRect/>
                    <a:stretch>
                      <a:fillRect/>
                    </a:stretch>
                  </pic:blipFill>
                  <pic:spPr bwMode="auto">
                    <a:xfrm>
                      <a:off x="0" y="0"/>
                      <a:ext cx="2984500" cy="1016000"/>
                    </a:xfrm>
                    <a:prstGeom prst="rect">
                      <a:avLst/>
                    </a:prstGeom>
                    <a:noFill/>
                    <a:ln w="9525">
                      <a:noFill/>
                      <a:miter lim="800000"/>
                      <a:headEnd/>
                      <a:tailEnd/>
                    </a:ln>
                  </pic:spPr>
                </pic:pic>
              </a:graphicData>
            </a:graphic>
          </wp:inline>
        </w:drawing>
      </w:r>
    </w:p>
    <w:p w:rsidR="00290882" w:rsidRPr="00460A49" w:rsidRDefault="00290882" w:rsidP="00B55737">
      <w:pPr>
        <w:shd w:val="clear" w:color="auto" w:fill="FFFFFF"/>
        <w:ind w:firstLine="720"/>
        <w:jc w:val="both"/>
        <w:rPr>
          <w:sz w:val="28"/>
          <w:szCs w:val="28"/>
        </w:rPr>
      </w:pPr>
    </w:p>
    <w:p w:rsidR="00290882" w:rsidRPr="00460A49" w:rsidRDefault="00B55737" w:rsidP="009B6E0A">
      <w:pPr>
        <w:shd w:val="clear" w:color="auto" w:fill="FFFFFF"/>
        <w:ind w:firstLine="720"/>
        <w:jc w:val="center"/>
        <w:rPr>
          <w:sz w:val="28"/>
          <w:szCs w:val="28"/>
        </w:rPr>
      </w:pPr>
      <w:r w:rsidRPr="00460A49">
        <w:rPr>
          <w:sz w:val="28"/>
          <w:szCs w:val="28"/>
        </w:rPr>
        <w:t>Рисунок</w:t>
      </w:r>
      <w:r w:rsidR="00290882" w:rsidRPr="00460A49">
        <w:rPr>
          <w:sz w:val="28"/>
          <w:szCs w:val="28"/>
        </w:rPr>
        <w:t xml:space="preserve"> </w:t>
      </w:r>
      <w:r w:rsidR="009B6E0A" w:rsidRPr="00460A49">
        <w:rPr>
          <w:sz w:val="28"/>
          <w:szCs w:val="28"/>
        </w:rPr>
        <w:t>5.</w:t>
      </w:r>
      <w:r w:rsidR="00B03134">
        <w:rPr>
          <w:sz w:val="28"/>
          <w:szCs w:val="28"/>
        </w:rPr>
        <w:t>9</w:t>
      </w:r>
      <w:r w:rsidR="009B6E0A" w:rsidRPr="00460A49">
        <w:rPr>
          <w:sz w:val="28"/>
          <w:szCs w:val="28"/>
        </w:rPr>
        <w:t xml:space="preserve"> </w:t>
      </w:r>
      <w:r w:rsidR="006E23AD">
        <w:rPr>
          <w:sz w:val="28"/>
          <w:szCs w:val="28"/>
        </w:rPr>
        <w:t>–</w:t>
      </w:r>
      <w:r w:rsidR="00290882" w:rsidRPr="00460A49">
        <w:rPr>
          <w:sz w:val="28"/>
          <w:szCs w:val="28"/>
        </w:rPr>
        <w:t xml:space="preserve"> Ввід</w:t>
      </w:r>
      <w:r w:rsidR="006E23AD">
        <w:rPr>
          <w:sz w:val="28"/>
          <w:szCs w:val="28"/>
        </w:rPr>
        <w:t xml:space="preserve"> </w:t>
      </w:r>
      <w:r w:rsidR="00290882" w:rsidRPr="00460A49">
        <w:rPr>
          <w:sz w:val="28"/>
          <w:szCs w:val="28"/>
        </w:rPr>
        <w:t>імені набору тегів</w:t>
      </w:r>
    </w:p>
    <w:p w:rsidR="00290882" w:rsidRPr="00460A49" w:rsidRDefault="00290882" w:rsidP="00B55737">
      <w:pPr>
        <w:shd w:val="clear" w:color="auto" w:fill="FFFFFF"/>
        <w:ind w:firstLine="720"/>
        <w:jc w:val="both"/>
        <w:rPr>
          <w:sz w:val="28"/>
          <w:szCs w:val="28"/>
        </w:rPr>
      </w:pPr>
    </w:p>
    <w:p w:rsidR="009B6E0A" w:rsidRPr="00460A49" w:rsidRDefault="009B6E0A" w:rsidP="009B6E0A">
      <w:pPr>
        <w:shd w:val="clear" w:color="auto" w:fill="FFFFFF"/>
        <w:ind w:firstLine="720"/>
        <w:jc w:val="both"/>
        <w:rPr>
          <w:iCs/>
          <w:sz w:val="28"/>
          <w:szCs w:val="28"/>
        </w:rPr>
      </w:pPr>
      <w:r w:rsidRPr="00460A49">
        <w:rPr>
          <w:iCs/>
          <w:sz w:val="28"/>
          <w:szCs w:val="28"/>
        </w:rPr>
        <w:t xml:space="preserve">3. Клацніть правою кнопкою  миші на назві створеного набору тегів і виберіть </w:t>
      </w:r>
      <w:r w:rsidRPr="006E23AD">
        <w:rPr>
          <w:iCs/>
          <w:sz w:val="28"/>
          <w:szCs w:val="28"/>
        </w:rPr>
        <w:t>команду New Tag (Створити тег) в контекстному меню, що з</w:t>
      </w:r>
      <w:r w:rsidR="00D23120">
        <w:rPr>
          <w:iCs/>
          <w:sz w:val="28"/>
          <w:szCs w:val="28"/>
        </w:rPr>
        <w:t>’</w:t>
      </w:r>
      <w:r w:rsidRPr="006E23AD">
        <w:rPr>
          <w:iCs/>
          <w:sz w:val="28"/>
          <w:szCs w:val="28"/>
        </w:rPr>
        <w:t xml:space="preserve">явилося, як наведено  </w:t>
      </w:r>
      <w:r w:rsidR="00EA5E0C" w:rsidRPr="006E23AD">
        <w:rPr>
          <w:iCs/>
          <w:sz w:val="28"/>
          <w:szCs w:val="28"/>
        </w:rPr>
        <w:t xml:space="preserve">на рисунку </w:t>
      </w:r>
      <w:r w:rsidRPr="006E23AD">
        <w:rPr>
          <w:iCs/>
          <w:sz w:val="28"/>
          <w:szCs w:val="28"/>
        </w:rPr>
        <w:t>5.11. На екран монітора буде виведена діалогова панель Tag Properties</w:t>
      </w:r>
      <w:r w:rsidRPr="00460A49">
        <w:rPr>
          <w:iCs/>
          <w:sz w:val="28"/>
          <w:szCs w:val="28"/>
        </w:rPr>
        <w:t xml:space="preserve"> (Властивості тега), яка наведена  </w:t>
      </w:r>
      <w:r w:rsidR="00EA5E0C">
        <w:rPr>
          <w:iCs/>
          <w:sz w:val="28"/>
          <w:szCs w:val="28"/>
        </w:rPr>
        <w:t xml:space="preserve">на рисунку </w:t>
      </w:r>
      <w:r w:rsidRPr="00460A49">
        <w:rPr>
          <w:iCs/>
          <w:sz w:val="28"/>
          <w:szCs w:val="28"/>
        </w:rPr>
        <w:t>5.1</w:t>
      </w:r>
      <w:r w:rsidR="00B03134">
        <w:rPr>
          <w:iCs/>
          <w:sz w:val="28"/>
          <w:szCs w:val="28"/>
        </w:rPr>
        <w:t>0</w:t>
      </w:r>
      <w:r w:rsidRPr="00460A49">
        <w:rPr>
          <w:iCs/>
          <w:sz w:val="28"/>
          <w:szCs w:val="28"/>
        </w:rPr>
        <w:t>.</w:t>
      </w:r>
    </w:p>
    <w:p w:rsidR="009B6E0A" w:rsidRPr="00460A49" w:rsidRDefault="009B6E0A" w:rsidP="009B6E0A">
      <w:pPr>
        <w:shd w:val="clear" w:color="auto" w:fill="FFFFFF"/>
        <w:ind w:firstLine="706"/>
        <w:jc w:val="both"/>
        <w:rPr>
          <w:iCs/>
          <w:sz w:val="28"/>
          <w:szCs w:val="28"/>
        </w:rPr>
      </w:pPr>
      <w:r w:rsidRPr="00460A49">
        <w:rPr>
          <w:iCs/>
          <w:sz w:val="28"/>
          <w:szCs w:val="28"/>
        </w:rPr>
        <w:t xml:space="preserve">4. Виконайте настроювання параметрів тега ОРС, що створюється, як наведено  </w:t>
      </w:r>
      <w:r w:rsidR="00EA5E0C">
        <w:rPr>
          <w:iCs/>
          <w:sz w:val="28"/>
          <w:szCs w:val="28"/>
        </w:rPr>
        <w:t xml:space="preserve">на рисунку </w:t>
      </w:r>
      <w:r w:rsidRPr="00460A49">
        <w:rPr>
          <w:iCs/>
          <w:sz w:val="28"/>
          <w:szCs w:val="28"/>
        </w:rPr>
        <w:t>5.1</w:t>
      </w:r>
      <w:r w:rsidR="00B03134">
        <w:rPr>
          <w:iCs/>
          <w:sz w:val="28"/>
          <w:szCs w:val="28"/>
        </w:rPr>
        <w:t>1</w:t>
      </w:r>
      <w:r w:rsidRPr="00460A49">
        <w:rPr>
          <w:iCs/>
          <w:sz w:val="28"/>
          <w:szCs w:val="28"/>
        </w:rPr>
        <w:t>. Таким чином, тег буде мати ім</w:t>
      </w:r>
      <w:r w:rsidR="00D23120">
        <w:rPr>
          <w:iCs/>
          <w:sz w:val="28"/>
          <w:szCs w:val="28"/>
        </w:rPr>
        <w:t>’</w:t>
      </w:r>
      <w:r w:rsidRPr="00460A49">
        <w:rPr>
          <w:iCs/>
          <w:sz w:val="28"/>
          <w:szCs w:val="28"/>
        </w:rPr>
        <w:t>я Start, являти статичний сигнал типу BIT, що доступний для читання і запису з боку клієнтів ОРС. Початкове значення тега рівне 0.</w:t>
      </w:r>
    </w:p>
    <w:p w:rsidR="009B6E0A" w:rsidRPr="00460A49" w:rsidRDefault="009B6E0A" w:rsidP="009B6E0A">
      <w:pPr>
        <w:shd w:val="clear" w:color="auto" w:fill="FFFFFF"/>
        <w:ind w:firstLine="710"/>
        <w:jc w:val="both"/>
        <w:rPr>
          <w:sz w:val="28"/>
          <w:szCs w:val="28"/>
        </w:rPr>
      </w:pPr>
      <w:r w:rsidRPr="00460A49">
        <w:rPr>
          <w:iCs/>
          <w:sz w:val="28"/>
          <w:szCs w:val="28"/>
        </w:rPr>
        <w:t>Вказаний ОРС тег буде використовуватися в якості глобальної змінної, яка доступна всім додаткам GENESIS 32 і буде представляти поточний стан дискретно неперервного процесу (Запушений або Зупинений).</w:t>
      </w:r>
    </w:p>
    <w:p w:rsidR="009B6E0A" w:rsidRPr="00460A49" w:rsidRDefault="009B6E0A" w:rsidP="00B55737">
      <w:pPr>
        <w:shd w:val="clear" w:color="auto" w:fill="FFFFFF"/>
        <w:ind w:firstLine="720"/>
        <w:jc w:val="both"/>
        <w:rPr>
          <w:sz w:val="28"/>
          <w:szCs w:val="28"/>
        </w:rPr>
      </w:pPr>
    </w:p>
    <w:p w:rsidR="00290882" w:rsidRPr="00460A49" w:rsidRDefault="00290882" w:rsidP="00B55737">
      <w:pPr>
        <w:shd w:val="clear" w:color="auto" w:fill="FFFFFF"/>
        <w:ind w:firstLine="720"/>
        <w:jc w:val="both"/>
        <w:rPr>
          <w:iCs/>
          <w:sz w:val="28"/>
          <w:szCs w:val="28"/>
        </w:rPr>
      </w:pPr>
      <w:r w:rsidRPr="00460A49">
        <w:rPr>
          <w:iCs/>
          <w:noProof/>
          <w:sz w:val="28"/>
          <w:szCs w:val="28"/>
        </w:rPr>
        <w:lastRenderedPageBreak/>
        <w:drawing>
          <wp:inline distT="0" distB="0" distL="0" distR="0" wp14:anchorId="177CEC17" wp14:editId="2E79E248">
            <wp:extent cx="5003800" cy="2641600"/>
            <wp:effectExtent l="19050" t="0" r="6350" b="0"/>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45"/>
                    <a:srcRect l="955" t="2373"/>
                    <a:stretch>
                      <a:fillRect/>
                    </a:stretch>
                  </pic:blipFill>
                  <pic:spPr bwMode="auto">
                    <a:xfrm>
                      <a:off x="0" y="0"/>
                      <a:ext cx="5003800" cy="2641600"/>
                    </a:xfrm>
                    <a:prstGeom prst="rect">
                      <a:avLst/>
                    </a:prstGeom>
                    <a:noFill/>
                    <a:ln w="9525">
                      <a:noFill/>
                      <a:miter lim="800000"/>
                      <a:headEnd/>
                      <a:tailEnd/>
                    </a:ln>
                  </pic:spPr>
                </pic:pic>
              </a:graphicData>
            </a:graphic>
          </wp:inline>
        </w:drawing>
      </w:r>
    </w:p>
    <w:p w:rsidR="00290882" w:rsidRPr="00460A49" w:rsidRDefault="00290882" w:rsidP="00B55737">
      <w:pPr>
        <w:shd w:val="clear" w:color="auto" w:fill="FFFFFF"/>
        <w:ind w:firstLine="720"/>
        <w:jc w:val="both"/>
        <w:rPr>
          <w:iCs/>
          <w:sz w:val="28"/>
          <w:szCs w:val="28"/>
        </w:rPr>
      </w:pPr>
    </w:p>
    <w:p w:rsidR="00290882" w:rsidRPr="00460A49" w:rsidRDefault="00B55737" w:rsidP="009B6E0A">
      <w:pPr>
        <w:shd w:val="clear" w:color="auto" w:fill="FFFFFF"/>
        <w:ind w:firstLine="720"/>
        <w:jc w:val="center"/>
        <w:rPr>
          <w:sz w:val="28"/>
          <w:szCs w:val="28"/>
        </w:rPr>
      </w:pPr>
      <w:r w:rsidRPr="00460A49">
        <w:rPr>
          <w:sz w:val="28"/>
          <w:szCs w:val="28"/>
        </w:rPr>
        <w:t>Рисунок</w:t>
      </w:r>
      <w:r w:rsidR="00290882" w:rsidRPr="00460A49">
        <w:rPr>
          <w:sz w:val="28"/>
          <w:szCs w:val="28"/>
        </w:rPr>
        <w:t xml:space="preserve"> </w:t>
      </w:r>
      <w:r w:rsidR="009B6E0A" w:rsidRPr="00460A49">
        <w:rPr>
          <w:sz w:val="28"/>
          <w:szCs w:val="28"/>
        </w:rPr>
        <w:t>5.</w:t>
      </w:r>
      <w:r w:rsidR="00290882" w:rsidRPr="00460A49">
        <w:rPr>
          <w:sz w:val="28"/>
          <w:szCs w:val="28"/>
        </w:rPr>
        <w:t>1</w:t>
      </w:r>
      <w:r w:rsidR="00B03134">
        <w:rPr>
          <w:sz w:val="28"/>
          <w:szCs w:val="28"/>
        </w:rPr>
        <w:t>0</w:t>
      </w:r>
      <w:r w:rsidR="009B6E0A" w:rsidRPr="00460A49">
        <w:rPr>
          <w:sz w:val="28"/>
          <w:szCs w:val="28"/>
        </w:rPr>
        <w:t xml:space="preserve"> </w:t>
      </w:r>
      <w:r w:rsidR="006E23AD">
        <w:rPr>
          <w:sz w:val="28"/>
          <w:szCs w:val="28"/>
        </w:rPr>
        <w:t>–</w:t>
      </w:r>
      <w:r w:rsidR="00290882" w:rsidRPr="00460A49">
        <w:rPr>
          <w:sz w:val="28"/>
          <w:szCs w:val="28"/>
        </w:rPr>
        <w:t xml:space="preserve"> Додавання</w:t>
      </w:r>
      <w:r w:rsidR="006E23AD">
        <w:rPr>
          <w:sz w:val="28"/>
          <w:szCs w:val="28"/>
        </w:rPr>
        <w:t xml:space="preserve"> </w:t>
      </w:r>
      <w:r w:rsidR="00290882" w:rsidRPr="00460A49">
        <w:rPr>
          <w:sz w:val="28"/>
          <w:szCs w:val="28"/>
        </w:rPr>
        <w:t>тега в набір</w:t>
      </w:r>
    </w:p>
    <w:p w:rsidR="00290882" w:rsidRPr="00460A49" w:rsidRDefault="00290882" w:rsidP="00B55737">
      <w:pPr>
        <w:shd w:val="clear" w:color="auto" w:fill="FFFFFF"/>
        <w:ind w:firstLine="720"/>
        <w:jc w:val="both"/>
        <w:rPr>
          <w:sz w:val="28"/>
          <w:szCs w:val="28"/>
        </w:rPr>
      </w:pPr>
    </w:p>
    <w:p w:rsidR="00290882" w:rsidRPr="00460A49" w:rsidRDefault="00290882" w:rsidP="00B55737">
      <w:pPr>
        <w:shd w:val="clear" w:color="auto" w:fill="FFFFFF"/>
        <w:ind w:firstLine="706"/>
        <w:jc w:val="both"/>
        <w:rPr>
          <w:sz w:val="28"/>
          <w:szCs w:val="28"/>
        </w:rPr>
      </w:pPr>
    </w:p>
    <w:p w:rsidR="00290882" w:rsidRPr="00460A49" w:rsidRDefault="00290882" w:rsidP="00B55737">
      <w:pPr>
        <w:jc w:val="center"/>
        <w:rPr>
          <w:iCs/>
          <w:sz w:val="28"/>
          <w:szCs w:val="28"/>
        </w:rPr>
      </w:pPr>
      <w:r w:rsidRPr="00460A49">
        <w:rPr>
          <w:iCs/>
          <w:noProof/>
          <w:sz w:val="28"/>
          <w:szCs w:val="28"/>
        </w:rPr>
        <w:drawing>
          <wp:inline distT="0" distB="0" distL="0" distR="0" wp14:anchorId="14EAB947" wp14:editId="0BD29976">
            <wp:extent cx="2870200" cy="2628900"/>
            <wp:effectExtent l="19050" t="0" r="6350" b="0"/>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46"/>
                    <a:srcRect l="3511" t="1270" r="1408" b="1503"/>
                    <a:stretch>
                      <a:fillRect/>
                    </a:stretch>
                  </pic:blipFill>
                  <pic:spPr bwMode="auto">
                    <a:xfrm>
                      <a:off x="0" y="0"/>
                      <a:ext cx="2870200" cy="2628900"/>
                    </a:xfrm>
                    <a:prstGeom prst="rect">
                      <a:avLst/>
                    </a:prstGeom>
                    <a:noFill/>
                    <a:ln w="9525">
                      <a:noFill/>
                      <a:miter lim="800000"/>
                      <a:headEnd/>
                      <a:tailEnd/>
                    </a:ln>
                  </pic:spPr>
                </pic:pic>
              </a:graphicData>
            </a:graphic>
          </wp:inline>
        </w:drawing>
      </w:r>
    </w:p>
    <w:p w:rsidR="00290882" w:rsidRPr="00460A49" w:rsidRDefault="00290882" w:rsidP="00B55737">
      <w:pPr>
        <w:shd w:val="clear" w:color="auto" w:fill="FFFFFF"/>
        <w:ind w:firstLine="706"/>
        <w:jc w:val="both"/>
        <w:rPr>
          <w:sz w:val="28"/>
          <w:szCs w:val="28"/>
        </w:rPr>
      </w:pPr>
    </w:p>
    <w:p w:rsidR="00290882" w:rsidRPr="00460A49" w:rsidRDefault="00B55737" w:rsidP="009B6E0A">
      <w:pPr>
        <w:shd w:val="clear" w:color="auto" w:fill="FFFFFF"/>
        <w:ind w:firstLine="706"/>
        <w:jc w:val="center"/>
        <w:rPr>
          <w:sz w:val="28"/>
          <w:szCs w:val="28"/>
        </w:rPr>
      </w:pPr>
      <w:r w:rsidRPr="00460A49">
        <w:rPr>
          <w:sz w:val="28"/>
          <w:szCs w:val="28"/>
        </w:rPr>
        <w:t>Рисунок</w:t>
      </w:r>
      <w:r w:rsidR="00290882" w:rsidRPr="00460A49">
        <w:rPr>
          <w:sz w:val="28"/>
          <w:szCs w:val="28"/>
        </w:rPr>
        <w:t xml:space="preserve"> </w:t>
      </w:r>
      <w:r w:rsidR="009B6E0A" w:rsidRPr="00460A49">
        <w:rPr>
          <w:sz w:val="28"/>
          <w:szCs w:val="28"/>
        </w:rPr>
        <w:t>5.</w:t>
      </w:r>
      <w:r w:rsidR="00290882" w:rsidRPr="00460A49">
        <w:rPr>
          <w:sz w:val="28"/>
          <w:szCs w:val="28"/>
        </w:rPr>
        <w:t>1</w:t>
      </w:r>
      <w:r w:rsidR="00B03134">
        <w:rPr>
          <w:sz w:val="28"/>
          <w:szCs w:val="28"/>
        </w:rPr>
        <w:t>1</w:t>
      </w:r>
      <w:r w:rsidR="009B6E0A" w:rsidRPr="00460A49">
        <w:rPr>
          <w:sz w:val="28"/>
          <w:szCs w:val="28"/>
        </w:rPr>
        <w:t xml:space="preserve"> </w:t>
      </w:r>
      <w:r w:rsidR="006E23AD">
        <w:rPr>
          <w:sz w:val="28"/>
          <w:szCs w:val="28"/>
        </w:rPr>
        <w:t>–</w:t>
      </w:r>
      <w:r w:rsidR="00290882" w:rsidRPr="00460A49">
        <w:rPr>
          <w:sz w:val="28"/>
          <w:szCs w:val="28"/>
        </w:rPr>
        <w:t xml:space="preserve"> Настроювання</w:t>
      </w:r>
      <w:r w:rsidR="006E23AD">
        <w:rPr>
          <w:sz w:val="28"/>
          <w:szCs w:val="28"/>
        </w:rPr>
        <w:t xml:space="preserve"> </w:t>
      </w:r>
      <w:r w:rsidR="00290882" w:rsidRPr="00460A49">
        <w:rPr>
          <w:sz w:val="28"/>
          <w:szCs w:val="28"/>
        </w:rPr>
        <w:t>параметрів створеного тега</w:t>
      </w:r>
    </w:p>
    <w:p w:rsidR="00290882" w:rsidRPr="00460A49" w:rsidRDefault="00290882" w:rsidP="00B55737">
      <w:pPr>
        <w:shd w:val="clear" w:color="auto" w:fill="FFFFFF"/>
        <w:ind w:firstLine="706"/>
        <w:jc w:val="both"/>
        <w:rPr>
          <w:sz w:val="28"/>
          <w:szCs w:val="28"/>
        </w:rPr>
      </w:pPr>
    </w:p>
    <w:p w:rsidR="00290882" w:rsidRPr="006E23AD" w:rsidRDefault="00290882" w:rsidP="00B55737">
      <w:pPr>
        <w:shd w:val="clear" w:color="auto" w:fill="FFFFFF"/>
        <w:ind w:firstLine="720"/>
        <w:jc w:val="both"/>
        <w:rPr>
          <w:sz w:val="28"/>
          <w:szCs w:val="28"/>
        </w:rPr>
      </w:pPr>
      <w:r w:rsidRPr="006E23AD">
        <w:rPr>
          <w:iCs/>
          <w:sz w:val="28"/>
          <w:szCs w:val="28"/>
        </w:rPr>
        <w:t>5. Закрийте діалогову панель Tag Properties натисненням кнопки ОК, після чого виберіть команду Save меню File. Завершіть роботу ОРС Simulator, для чого виберіть команду Exit меню File.</w:t>
      </w:r>
    </w:p>
    <w:p w:rsidR="00290882" w:rsidRPr="006E23AD" w:rsidRDefault="00290882" w:rsidP="00B55737">
      <w:pPr>
        <w:shd w:val="clear" w:color="auto" w:fill="FFFFFF"/>
        <w:ind w:firstLine="715"/>
        <w:jc w:val="both"/>
        <w:rPr>
          <w:iCs/>
          <w:sz w:val="28"/>
          <w:szCs w:val="28"/>
        </w:rPr>
      </w:pPr>
      <w:r w:rsidRPr="006E23AD">
        <w:rPr>
          <w:iCs/>
          <w:sz w:val="28"/>
          <w:szCs w:val="28"/>
        </w:rPr>
        <w:t xml:space="preserve">6. Виділіть зображення перемикача Switch On, як наведено  </w:t>
      </w:r>
      <w:r w:rsidR="00EA5E0C" w:rsidRPr="006E23AD">
        <w:rPr>
          <w:iCs/>
          <w:sz w:val="28"/>
          <w:szCs w:val="28"/>
        </w:rPr>
        <w:t xml:space="preserve">на рисунку </w:t>
      </w:r>
      <w:r w:rsidR="009B6E0A" w:rsidRPr="006E23AD">
        <w:rPr>
          <w:iCs/>
          <w:sz w:val="28"/>
          <w:szCs w:val="28"/>
        </w:rPr>
        <w:t>5.</w:t>
      </w:r>
      <w:r w:rsidRPr="006E23AD">
        <w:rPr>
          <w:iCs/>
          <w:sz w:val="28"/>
          <w:szCs w:val="28"/>
        </w:rPr>
        <w:t>1</w:t>
      </w:r>
      <w:r w:rsidR="001D468E">
        <w:rPr>
          <w:iCs/>
          <w:sz w:val="28"/>
          <w:szCs w:val="28"/>
        </w:rPr>
        <w:t>2</w:t>
      </w:r>
      <w:r w:rsidRPr="006E23AD">
        <w:rPr>
          <w:iCs/>
          <w:sz w:val="28"/>
          <w:szCs w:val="28"/>
        </w:rPr>
        <w:t xml:space="preserve">. Після цього натисніть кнопку на панелі інструментів Динаміка. На екран монітора буде виведена діалогова панель Інспектор властивостей з вибраною закладкою Вказівка і натискання. </w:t>
      </w:r>
      <w:r w:rsidRPr="006E23AD">
        <w:rPr>
          <w:bCs/>
          <w:iCs/>
          <w:sz w:val="28"/>
          <w:szCs w:val="28"/>
        </w:rPr>
        <w:t xml:space="preserve">У випадаючому списку Операція виберіть опцію </w:t>
      </w:r>
      <w:r w:rsidR="001D468E">
        <w:rPr>
          <w:bCs/>
          <w:iCs/>
          <w:sz w:val="28"/>
          <w:szCs w:val="28"/>
        </w:rPr>
        <w:sym w:font="Symbol" w:char="F02D"/>
      </w:r>
      <w:r w:rsidR="001D468E">
        <w:rPr>
          <w:bCs/>
          <w:iCs/>
          <w:sz w:val="28"/>
          <w:szCs w:val="28"/>
        </w:rPr>
        <w:t xml:space="preserve"> </w:t>
      </w:r>
      <w:r w:rsidRPr="006E23AD">
        <w:rPr>
          <w:bCs/>
          <w:iCs/>
          <w:sz w:val="28"/>
          <w:szCs w:val="28"/>
        </w:rPr>
        <w:t xml:space="preserve">Передати значення. </w:t>
      </w:r>
    </w:p>
    <w:p w:rsidR="00290882" w:rsidRPr="00460A49" w:rsidRDefault="00290882" w:rsidP="00B55737">
      <w:pPr>
        <w:shd w:val="clear" w:color="auto" w:fill="FFFFFF"/>
        <w:ind w:firstLine="715"/>
        <w:jc w:val="both"/>
        <w:rPr>
          <w:iCs/>
          <w:sz w:val="28"/>
          <w:szCs w:val="28"/>
        </w:rPr>
      </w:pPr>
    </w:p>
    <w:p w:rsidR="00290882" w:rsidRPr="00460A49" w:rsidRDefault="00290882" w:rsidP="00B55737">
      <w:pPr>
        <w:jc w:val="center"/>
        <w:rPr>
          <w:iCs/>
          <w:sz w:val="28"/>
          <w:szCs w:val="28"/>
        </w:rPr>
      </w:pPr>
      <w:r w:rsidRPr="00460A49">
        <w:rPr>
          <w:iCs/>
          <w:noProof/>
          <w:sz w:val="28"/>
          <w:szCs w:val="28"/>
        </w:rPr>
        <w:lastRenderedPageBreak/>
        <w:drawing>
          <wp:inline distT="0" distB="0" distL="0" distR="0" wp14:anchorId="2955EDFB" wp14:editId="60976CCE">
            <wp:extent cx="1752600" cy="1663700"/>
            <wp:effectExtent l="19050" t="0" r="0" b="0"/>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47"/>
                    <a:srcRect l="38803" t="22226" r="32471" b="41592"/>
                    <a:stretch>
                      <a:fillRect/>
                    </a:stretch>
                  </pic:blipFill>
                  <pic:spPr bwMode="auto">
                    <a:xfrm>
                      <a:off x="0" y="0"/>
                      <a:ext cx="1752600" cy="1663700"/>
                    </a:xfrm>
                    <a:prstGeom prst="rect">
                      <a:avLst/>
                    </a:prstGeom>
                    <a:noFill/>
                    <a:ln w="9525">
                      <a:noFill/>
                      <a:miter lim="800000"/>
                      <a:headEnd/>
                      <a:tailEnd/>
                    </a:ln>
                  </pic:spPr>
                </pic:pic>
              </a:graphicData>
            </a:graphic>
          </wp:inline>
        </w:drawing>
      </w:r>
    </w:p>
    <w:p w:rsidR="00290882" w:rsidRPr="00460A49" w:rsidRDefault="00290882" w:rsidP="00B55737">
      <w:pPr>
        <w:shd w:val="clear" w:color="auto" w:fill="FFFFFF"/>
        <w:ind w:firstLine="715"/>
        <w:jc w:val="both"/>
        <w:rPr>
          <w:sz w:val="28"/>
          <w:szCs w:val="28"/>
        </w:rPr>
      </w:pPr>
    </w:p>
    <w:p w:rsidR="00290882" w:rsidRPr="00460A49" w:rsidRDefault="00B55737" w:rsidP="009B6E0A">
      <w:pPr>
        <w:shd w:val="clear" w:color="auto" w:fill="FFFFFF"/>
        <w:ind w:firstLine="715"/>
        <w:jc w:val="center"/>
        <w:rPr>
          <w:sz w:val="28"/>
          <w:szCs w:val="28"/>
        </w:rPr>
      </w:pPr>
      <w:r w:rsidRPr="00460A49">
        <w:rPr>
          <w:sz w:val="28"/>
          <w:szCs w:val="28"/>
        </w:rPr>
        <w:t>Рисунок</w:t>
      </w:r>
      <w:r w:rsidR="00290882" w:rsidRPr="00460A49">
        <w:rPr>
          <w:sz w:val="28"/>
          <w:szCs w:val="28"/>
        </w:rPr>
        <w:t xml:space="preserve"> </w:t>
      </w:r>
      <w:r w:rsidR="009B6E0A" w:rsidRPr="00460A49">
        <w:rPr>
          <w:sz w:val="28"/>
          <w:szCs w:val="28"/>
        </w:rPr>
        <w:t>5.</w:t>
      </w:r>
      <w:r w:rsidR="00290882" w:rsidRPr="00460A49">
        <w:rPr>
          <w:sz w:val="28"/>
          <w:szCs w:val="28"/>
        </w:rPr>
        <w:t>1</w:t>
      </w:r>
      <w:r w:rsidR="001D468E">
        <w:rPr>
          <w:sz w:val="28"/>
          <w:szCs w:val="28"/>
        </w:rPr>
        <w:t>2</w:t>
      </w:r>
      <w:r w:rsidR="009B6E0A" w:rsidRPr="00460A49">
        <w:rPr>
          <w:sz w:val="28"/>
          <w:szCs w:val="28"/>
        </w:rPr>
        <w:t xml:space="preserve"> </w:t>
      </w:r>
      <w:r w:rsidR="006E23AD">
        <w:rPr>
          <w:sz w:val="28"/>
          <w:szCs w:val="28"/>
        </w:rPr>
        <w:t>–</w:t>
      </w:r>
      <w:r w:rsidR="00290882" w:rsidRPr="00460A49">
        <w:rPr>
          <w:sz w:val="28"/>
          <w:szCs w:val="28"/>
        </w:rPr>
        <w:t xml:space="preserve"> Виділення</w:t>
      </w:r>
      <w:r w:rsidR="006E23AD">
        <w:rPr>
          <w:sz w:val="28"/>
          <w:szCs w:val="28"/>
        </w:rPr>
        <w:t xml:space="preserve"> </w:t>
      </w:r>
      <w:r w:rsidR="00290882" w:rsidRPr="00460A49">
        <w:rPr>
          <w:sz w:val="28"/>
          <w:szCs w:val="28"/>
        </w:rPr>
        <w:t>перемикача Switch On</w:t>
      </w:r>
    </w:p>
    <w:p w:rsidR="00290882" w:rsidRPr="00460A49" w:rsidRDefault="00290882" w:rsidP="00B55737">
      <w:pPr>
        <w:shd w:val="clear" w:color="auto" w:fill="FFFFFF"/>
        <w:ind w:firstLine="715"/>
        <w:jc w:val="both"/>
        <w:rPr>
          <w:sz w:val="28"/>
          <w:szCs w:val="28"/>
        </w:rPr>
      </w:pPr>
    </w:p>
    <w:p w:rsidR="00290882" w:rsidRPr="006E23AD" w:rsidRDefault="00290882" w:rsidP="00B55737">
      <w:pPr>
        <w:shd w:val="clear" w:color="auto" w:fill="FFFFFF"/>
        <w:ind w:firstLine="710"/>
        <w:jc w:val="both"/>
        <w:rPr>
          <w:iCs/>
          <w:sz w:val="28"/>
          <w:szCs w:val="28"/>
        </w:rPr>
      </w:pPr>
      <w:r w:rsidRPr="006E23AD">
        <w:rPr>
          <w:iCs/>
          <w:sz w:val="28"/>
          <w:szCs w:val="28"/>
        </w:rPr>
        <w:t>7. У випадаючому списку Тип виберіть опцію З фіксацією. В групі параметрів Порядок виконання зніміть відмітку з галочки Якщо відпущено і встановіть галочку Доки натиснено, після чого встановіть значення 50 в полі Інтервал (мс). В полі Джерело даних введіть ім</w:t>
      </w:r>
      <w:r w:rsidR="00D23120">
        <w:rPr>
          <w:iCs/>
          <w:sz w:val="28"/>
          <w:szCs w:val="28"/>
        </w:rPr>
        <w:t>’</w:t>
      </w:r>
      <w:r w:rsidRPr="006E23AD">
        <w:rPr>
          <w:iCs/>
          <w:sz w:val="28"/>
          <w:szCs w:val="28"/>
        </w:rPr>
        <w:t xml:space="preserve">я локальної змінної ~~tank~~. Зніміть відмітку з галочки Стежити за значенням. </w:t>
      </w:r>
    </w:p>
    <w:p w:rsidR="001F255D" w:rsidRPr="006E23AD" w:rsidRDefault="001F255D" w:rsidP="001F255D">
      <w:pPr>
        <w:shd w:val="clear" w:color="auto" w:fill="FFFFFF"/>
        <w:ind w:firstLine="715"/>
        <w:jc w:val="both"/>
        <w:rPr>
          <w:sz w:val="28"/>
          <w:szCs w:val="28"/>
        </w:rPr>
      </w:pPr>
      <w:r w:rsidRPr="006E23AD">
        <w:rPr>
          <w:iCs/>
          <w:sz w:val="28"/>
          <w:szCs w:val="28"/>
        </w:rPr>
        <w:t xml:space="preserve">8. Натисніть кнопку </w:t>
      </w:r>
      <w:r w:rsidRPr="006E23AD">
        <w:rPr>
          <w:iCs/>
          <w:noProof/>
          <w:sz w:val="28"/>
          <w:szCs w:val="28"/>
        </w:rPr>
        <w:drawing>
          <wp:inline distT="0" distB="0" distL="0" distR="0" wp14:anchorId="1230A66B" wp14:editId="6F6D1A87">
            <wp:extent cx="190500" cy="177800"/>
            <wp:effectExtent l="19050" t="0" r="0" b="0"/>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48"/>
                    <a:srcRect l="44662" t="36673" r="53108" b="60463"/>
                    <a:stretch>
                      <a:fillRect/>
                    </a:stretch>
                  </pic:blipFill>
                  <pic:spPr bwMode="auto">
                    <a:xfrm>
                      <a:off x="0" y="0"/>
                      <a:ext cx="190500" cy="177800"/>
                    </a:xfrm>
                    <a:prstGeom prst="rect">
                      <a:avLst/>
                    </a:prstGeom>
                    <a:noFill/>
                    <a:ln w="9525">
                      <a:noFill/>
                      <a:miter lim="800000"/>
                      <a:headEnd/>
                      <a:tailEnd/>
                    </a:ln>
                  </pic:spPr>
                </pic:pic>
              </a:graphicData>
            </a:graphic>
          </wp:inline>
        </w:drawing>
      </w:r>
      <w:r w:rsidRPr="006E23AD">
        <w:rPr>
          <w:iCs/>
          <w:sz w:val="28"/>
          <w:szCs w:val="28"/>
        </w:rPr>
        <w:t>, і виберіть команду Редактор виразів в меню, що з</w:t>
      </w:r>
      <w:r w:rsidR="00D23120">
        <w:rPr>
          <w:iCs/>
          <w:sz w:val="28"/>
          <w:szCs w:val="28"/>
        </w:rPr>
        <w:t>’</w:t>
      </w:r>
      <w:r w:rsidRPr="006E23AD">
        <w:rPr>
          <w:iCs/>
          <w:sz w:val="28"/>
          <w:szCs w:val="28"/>
        </w:rPr>
        <w:t>явилося. На екран монітора буде виведена діалогова панель Редактор виразів.</w:t>
      </w:r>
    </w:p>
    <w:p w:rsidR="001F255D" w:rsidRPr="00460A49" w:rsidRDefault="001F255D" w:rsidP="001F255D">
      <w:pPr>
        <w:shd w:val="clear" w:color="auto" w:fill="FFFFFF"/>
        <w:ind w:firstLine="672"/>
        <w:jc w:val="both"/>
        <w:rPr>
          <w:sz w:val="28"/>
          <w:szCs w:val="28"/>
        </w:rPr>
      </w:pPr>
      <w:r w:rsidRPr="00460A49">
        <w:rPr>
          <w:iCs/>
          <w:sz w:val="28"/>
          <w:szCs w:val="28"/>
        </w:rPr>
        <w:t>9. Чітко дотримуючи наведеного синтаксису, введіть наступний вираз: х=(if(~~tank~~&gt;1000,1000,~~tank~~+{{ICONICS.Simulator.l\SimulatePLC.Training.Start}}*{{ICONICS.Simulator.1\SimulatePLC.BOOL.Out1}}+{{ICONICS.Simulator.l\SimulatePLC.Training.Start}}*{{ICONICS.Simulator.1\SimulatePLC.BOOL.Out2}}-{{ICONICS.Simulator.1\SimulatePLC.Training.Start}}*~~disch~~)) * (if (~~tank~~&lt;0,0,1))</w:t>
      </w:r>
    </w:p>
    <w:p w:rsidR="001F255D" w:rsidRPr="006E23AD" w:rsidRDefault="001F255D" w:rsidP="001F255D">
      <w:pPr>
        <w:shd w:val="clear" w:color="auto" w:fill="FFFFFF"/>
        <w:ind w:firstLine="709"/>
        <w:jc w:val="both"/>
        <w:rPr>
          <w:sz w:val="28"/>
          <w:szCs w:val="28"/>
        </w:rPr>
      </w:pPr>
      <w:r w:rsidRPr="006E23AD">
        <w:rPr>
          <w:bCs/>
          <w:iCs/>
          <w:sz w:val="28"/>
          <w:szCs w:val="28"/>
        </w:rPr>
        <w:t>Після цього закрийте Редактор виразів натисненням кнопки ОК.</w:t>
      </w:r>
    </w:p>
    <w:p w:rsidR="00290882" w:rsidRPr="006E23AD" w:rsidRDefault="00290882" w:rsidP="00B55737">
      <w:pPr>
        <w:shd w:val="clear" w:color="auto" w:fill="FFFFFF"/>
        <w:ind w:firstLine="730"/>
        <w:jc w:val="both"/>
        <w:rPr>
          <w:sz w:val="28"/>
          <w:szCs w:val="28"/>
        </w:rPr>
      </w:pPr>
      <w:r w:rsidRPr="006E23AD">
        <w:rPr>
          <w:sz w:val="28"/>
          <w:szCs w:val="28"/>
        </w:rPr>
        <w:t>10. Далі слід встановити зв</w:t>
      </w:r>
      <w:r w:rsidR="00D23120">
        <w:rPr>
          <w:sz w:val="28"/>
          <w:szCs w:val="28"/>
        </w:rPr>
        <w:t>’</w:t>
      </w:r>
      <w:r w:rsidRPr="006E23AD">
        <w:rPr>
          <w:sz w:val="28"/>
          <w:szCs w:val="28"/>
        </w:rPr>
        <w:t xml:space="preserve">язок між положенням перемикача Switch On   і   змінною   ICONICS.Simulator.l\SimulatePLC.Training.Start.   Для цього   закрийте </w:t>
      </w:r>
      <w:r w:rsidRPr="006E23AD">
        <w:rPr>
          <w:bCs/>
          <w:iCs/>
          <w:sz w:val="28"/>
          <w:szCs w:val="28"/>
        </w:rPr>
        <w:t xml:space="preserve">діалогову панель Інспектор властивостей, після чого відразу виберіть інструмент </w:t>
      </w:r>
      <w:r w:rsidRPr="006E23AD">
        <w:rPr>
          <w:noProof/>
          <w:sz w:val="28"/>
          <w:szCs w:val="28"/>
        </w:rPr>
        <w:drawing>
          <wp:inline distT="0" distB="0" distL="0" distR="0" wp14:anchorId="0ADBD02B" wp14:editId="2DCDA66A">
            <wp:extent cx="228600" cy="241300"/>
            <wp:effectExtent l="19050" t="0" r="0" b="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42"/>
                    <a:srcRect l="32188" t="85342" r="65213" b="11111"/>
                    <a:stretch>
                      <a:fillRect/>
                    </a:stretch>
                  </pic:blipFill>
                  <pic:spPr bwMode="auto">
                    <a:xfrm>
                      <a:off x="0" y="0"/>
                      <a:ext cx="228600" cy="241300"/>
                    </a:xfrm>
                    <a:prstGeom prst="rect">
                      <a:avLst/>
                    </a:prstGeom>
                    <a:noFill/>
                    <a:ln w="9525">
                      <a:noFill/>
                      <a:miter lim="800000"/>
                      <a:headEnd/>
                      <a:tailEnd/>
                    </a:ln>
                  </pic:spPr>
                </pic:pic>
              </a:graphicData>
            </a:graphic>
          </wp:inline>
        </w:drawing>
      </w:r>
      <w:r w:rsidRPr="006E23AD">
        <w:rPr>
          <w:bCs/>
          <w:iCs/>
          <w:sz w:val="28"/>
          <w:szCs w:val="28"/>
        </w:rPr>
        <w:t xml:space="preserve"> на панелі інструментів Динаміка. В діалоговій панелі Інспектор властивостей, що з</w:t>
      </w:r>
      <w:r w:rsidR="00D23120">
        <w:rPr>
          <w:bCs/>
          <w:iCs/>
          <w:sz w:val="28"/>
          <w:szCs w:val="28"/>
        </w:rPr>
        <w:t>’</w:t>
      </w:r>
      <w:r w:rsidRPr="006E23AD">
        <w:rPr>
          <w:bCs/>
          <w:iCs/>
          <w:sz w:val="28"/>
          <w:szCs w:val="28"/>
        </w:rPr>
        <w:t>явилася, з вибраною закладкою Вказівка і натискання у випадаючому списку Операція виберіть опцію Передати значення, введіть 1 в полі Значення (якщо відпущено), після чого натисніть кнопку Меню тегів і виберіть строку Теги ОРС в меню, що з</w:t>
      </w:r>
      <w:r w:rsidR="00D23120">
        <w:rPr>
          <w:bCs/>
          <w:iCs/>
          <w:sz w:val="28"/>
          <w:szCs w:val="28"/>
        </w:rPr>
        <w:t>’</w:t>
      </w:r>
      <w:r w:rsidRPr="006E23AD">
        <w:rPr>
          <w:bCs/>
          <w:iCs/>
          <w:sz w:val="28"/>
          <w:szCs w:val="28"/>
        </w:rPr>
        <w:t xml:space="preserve">явилося. На екран монітора буде виведено вікно Універсального навігатора </w:t>
      </w:r>
      <w:r w:rsidRPr="006E23AD">
        <w:rPr>
          <w:iCs/>
          <w:sz w:val="28"/>
          <w:szCs w:val="28"/>
        </w:rPr>
        <w:t>тегів ОРС.  В списку серверів, які встановлені локально, виберіть ICONICS.Simulator.1</w:t>
      </w:r>
      <w:r w:rsidRPr="006E23AD">
        <w:rPr>
          <w:sz w:val="28"/>
          <w:szCs w:val="28"/>
        </w:rPr>
        <w:t>, після чого розкрийте його набір SumulatePLC і виберіть тег Start в підгрупі Training.</w:t>
      </w:r>
    </w:p>
    <w:p w:rsidR="001F255D" w:rsidRPr="006E23AD" w:rsidRDefault="001F255D" w:rsidP="001F255D">
      <w:pPr>
        <w:shd w:val="clear" w:color="auto" w:fill="FFFFFF"/>
        <w:ind w:firstLine="734"/>
        <w:jc w:val="both"/>
        <w:rPr>
          <w:iCs/>
          <w:sz w:val="28"/>
          <w:szCs w:val="28"/>
        </w:rPr>
      </w:pPr>
      <w:r w:rsidRPr="006E23AD">
        <w:rPr>
          <w:iCs/>
          <w:sz w:val="28"/>
          <w:szCs w:val="28"/>
        </w:rPr>
        <w:t>11. Закрийте Навігатор тегов натисненням кнопки ОК, після чого закрийте Інспектор властивостей перемикача Switch On.</w:t>
      </w:r>
    </w:p>
    <w:p w:rsidR="00290882" w:rsidRPr="006E23AD" w:rsidRDefault="00290882" w:rsidP="00B55737">
      <w:pPr>
        <w:shd w:val="clear" w:color="auto" w:fill="FFFFFF"/>
        <w:ind w:firstLine="744"/>
        <w:jc w:val="both"/>
        <w:rPr>
          <w:iCs/>
          <w:sz w:val="28"/>
          <w:szCs w:val="28"/>
        </w:rPr>
      </w:pPr>
      <w:r w:rsidRPr="006E23AD">
        <w:rPr>
          <w:iCs/>
          <w:sz w:val="28"/>
          <w:szCs w:val="28"/>
        </w:rPr>
        <w:t xml:space="preserve">12. Далі перемикач Switch On буде настроєний таким чином, що в режимі Виконання він буде видимим тільки у випадку, якщо дискретно неперервний процес зупинений.  Для цього виділіть перемикач Switch  On і виберіть інструмент </w:t>
      </w:r>
      <w:r w:rsidRPr="006E23AD">
        <w:rPr>
          <w:noProof/>
          <w:sz w:val="28"/>
          <w:szCs w:val="28"/>
        </w:rPr>
        <w:drawing>
          <wp:inline distT="0" distB="0" distL="0" distR="0" wp14:anchorId="577DBF7C" wp14:editId="0E27E96B">
            <wp:extent cx="190500" cy="215900"/>
            <wp:effectExtent l="19050" t="0" r="0" b="0"/>
            <wp:docPr id="170" name="Рисунок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42"/>
                    <a:srcRect l="23131" t="85342" r="74373" b="11111"/>
                    <a:stretch>
                      <a:fillRect/>
                    </a:stretch>
                  </pic:blipFill>
                  <pic:spPr bwMode="auto">
                    <a:xfrm>
                      <a:off x="0" y="0"/>
                      <a:ext cx="190500" cy="215900"/>
                    </a:xfrm>
                    <a:prstGeom prst="rect">
                      <a:avLst/>
                    </a:prstGeom>
                    <a:noFill/>
                    <a:ln w="9525">
                      <a:noFill/>
                      <a:miter lim="800000"/>
                      <a:headEnd/>
                      <a:tailEnd/>
                    </a:ln>
                  </pic:spPr>
                </pic:pic>
              </a:graphicData>
            </a:graphic>
          </wp:inline>
        </w:drawing>
      </w:r>
      <w:r w:rsidRPr="006E23AD">
        <w:rPr>
          <w:iCs/>
          <w:sz w:val="28"/>
          <w:szCs w:val="28"/>
        </w:rPr>
        <w:t xml:space="preserve"> (Сховати/Блокувати) на панелі інструментів Динаміка. На екран монітора буде виведена   діалогова   панель   Інспектор   властивостей   з   вибраною   закладкою   </w:t>
      </w:r>
      <w:r w:rsidRPr="006E23AD">
        <w:rPr>
          <w:iCs/>
          <w:sz w:val="28"/>
          <w:szCs w:val="28"/>
        </w:rPr>
        <w:lastRenderedPageBreak/>
        <w:t>Приховати. Виконайте настроювання властивостей динамічної дії Приховати. В якості джерела даних виберіть тег ICONICS.Simulator.1\SimulatePLC.Training.Start.</w:t>
      </w:r>
    </w:p>
    <w:p w:rsidR="00290882" w:rsidRPr="006E23AD" w:rsidRDefault="00290882" w:rsidP="00B55737">
      <w:pPr>
        <w:shd w:val="clear" w:color="auto" w:fill="FFFFFF"/>
        <w:ind w:firstLine="734"/>
        <w:jc w:val="both"/>
        <w:rPr>
          <w:iCs/>
          <w:sz w:val="28"/>
          <w:szCs w:val="28"/>
        </w:rPr>
      </w:pPr>
      <w:r w:rsidRPr="006E23AD">
        <w:rPr>
          <w:iCs/>
          <w:sz w:val="28"/>
          <w:szCs w:val="28"/>
        </w:rPr>
        <w:t>13. Виконайте настроювання об</w:t>
      </w:r>
      <w:r w:rsidR="00D23120">
        <w:rPr>
          <w:iCs/>
          <w:sz w:val="28"/>
          <w:szCs w:val="28"/>
        </w:rPr>
        <w:t>’</w:t>
      </w:r>
      <w:r w:rsidRPr="006E23AD">
        <w:rPr>
          <w:iCs/>
          <w:sz w:val="28"/>
          <w:szCs w:val="28"/>
        </w:rPr>
        <w:t>єкту Switch Off, який призначений для зупинки процесу. Перемикач Switch Off повинен бути видимим тільки у випадку, якщо процес зупинений. Натискання лівої клавіші миші на даному перемикачі повинно приводити до скидання в 0 значення змінної ICONICS. Simulator.1\SimulatePLC.Training.Start з подальшою зупинкою процесу і скидання в 0 значення змінної ~~tank~~. Виділіть об</w:t>
      </w:r>
      <w:r w:rsidR="00D23120">
        <w:rPr>
          <w:iCs/>
          <w:sz w:val="28"/>
          <w:szCs w:val="28"/>
        </w:rPr>
        <w:t>’</w:t>
      </w:r>
      <w:r w:rsidRPr="006E23AD">
        <w:rPr>
          <w:iCs/>
          <w:sz w:val="28"/>
          <w:szCs w:val="28"/>
        </w:rPr>
        <w:t xml:space="preserve">єкт Switch Off, як наведено  </w:t>
      </w:r>
      <w:r w:rsidR="00EA5E0C" w:rsidRPr="006E23AD">
        <w:rPr>
          <w:iCs/>
          <w:sz w:val="28"/>
          <w:szCs w:val="28"/>
        </w:rPr>
        <w:t xml:space="preserve">на рисунку </w:t>
      </w:r>
      <w:r w:rsidR="001F255D" w:rsidRPr="006E23AD">
        <w:rPr>
          <w:iCs/>
          <w:sz w:val="28"/>
          <w:szCs w:val="28"/>
        </w:rPr>
        <w:t>5.</w:t>
      </w:r>
      <w:r w:rsidR="001D468E">
        <w:rPr>
          <w:iCs/>
          <w:sz w:val="28"/>
          <w:szCs w:val="28"/>
        </w:rPr>
        <w:t>13</w:t>
      </w:r>
      <w:r w:rsidRPr="006E23AD">
        <w:rPr>
          <w:iCs/>
          <w:sz w:val="28"/>
          <w:szCs w:val="28"/>
        </w:rPr>
        <w:t xml:space="preserve">, і виберіть інструмент </w:t>
      </w:r>
      <w:r w:rsidRPr="006E23AD">
        <w:rPr>
          <w:noProof/>
          <w:sz w:val="28"/>
          <w:szCs w:val="28"/>
        </w:rPr>
        <w:drawing>
          <wp:inline distT="0" distB="0" distL="0" distR="0" wp14:anchorId="66A10CB3" wp14:editId="4B7127E3">
            <wp:extent cx="241300" cy="254000"/>
            <wp:effectExtent l="19050" t="0" r="6350" b="0"/>
            <wp:docPr id="172"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42"/>
                    <a:srcRect l="32019" t="85342" r="65195" b="11111"/>
                    <a:stretch>
                      <a:fillRect/>
                    </a:stretch>
                  </pic:blipFill>
                  <pic:spPr bwMode="auto">
                    <a:xfrm>
                      <a:off x="0" y="0"/>
                      <a:ext cx="241300" cy="254000"/>
                    </a:xfrm>
                    <a:prstGeom prst="rect">
                      <a:avLst/>
                    </a:prstGeom>
                    <a:noFill/>
                    <a:ln w="9525">
                      <a:noFill/>
                      <a:miter lim="800000"/>
                      <a:headEnd/>
                      <a:tailEnd/>
                    </a:ln>
                  </pic:spPr>
                </pic:pic>
              </a:graphicData>
            </a:graphic>
          </wp:inline>
        </w:drawing>
      </w:r>
      <w:r w:rsidRPr="006E23AD">
        <w:rPr>
          <w:iCs/>
          <w:sz w:val="28"/>
          <w:szCs w:val="28"/>
        </w:rPr>
        <w:t xml:space="preserve"> на панелі інструментів Динаміка.</w:t>
      </w:r>
    </w:p>
    <w:p w:rsidR="00290882" w:rsidRPr="00460A49" w:rsidRDefault="00290882" w:rsidP="00B55737">
      <w:pPr>
        <w:shd w:val="clear" w:color="auto" w:fill="FFFFFF"/>
        <w:ind w:firstLine="734"/>
        <w:jc w:val="both"/>
        <w:rPr>
          <w:sz w:val="28"/>
          <w:szCs w:val="28"/>
        </w:rPr>
      </w:pPr>
    </w:p>
    <w:p w:rsidR="00290882" w:rsidRPr="00460A49" w:rsidRDefault="00290882" w:rsidP="00B55737">
      <w:pPr>
        <w:jc w:val="center"/>
        <w:rPr>
          <w:iCs/>
          <w:sz w:val="28"/>
          <w:szCs w:val="28"/>
        </w:rPr>
      </w:pPr>
      <w:r w:rsidRPr="00460A49">
        <w:rPr>
          <w:iCs/>
          <w:noProof/>
          <w:sz w:val="28"/>
          <w:szCs w:val="28"/>
        </w:rPr>
        <w:drawing>
          <wp:inline distT="0" distB="0" distL="0" distR="0" wp14:anchorId="4F1408C7" wp14:editId="4EA1A7EA">
            <wp:extent cx="1981200" cy="2247900"/>
            <wp:effectExtent l="19050" t="0" r="0" b="0"/>
            <wp:docPr id="173"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49"/>
                    <a:srcRect/>
                    <a:stretch>
                      <a:fillRect/>
                    </a:stretch>
                  </pic:blipFill>
                  <pic:spPr bwMode="auto">
                    <a:xfrm>
                      <a:off x="0" y="0"/>
                      <a:ext cx="1981200" cy="2247900"/>
                    </a:xfrm>
                    <a:prstGeom prst="rect">
                      <a:avLst/>
                    </a:prstGeom>
                    <a:noFill/>
                    <a:ln w="9525">
                      <a:noFill/>
                      <a:miter lim="800000"/>
                      <a:headEnd/>
                      <a:tailEnd/>
                    </a:ln>
                  </pic:spPr>
                </pic:pic>
              </a:graphicData>
            </a:graphic>
          </wp:inline>
        </w:drawing>
      </w:r>
    </w:p>
    <w:p w:rsidR="00290882" w:rsidRPr="00460A49" w:rsidRDefault="00290882" w:rsidP="00B55737">
      <w:pPr>
        <w:jc w:val="center"/>
        <w:rPr>
          <w:iCs/>
          <w:sz w:val="28"/>
          <w:szCs w:val="28"/>
        </w:rPr>
      </w:pPr>
    </w:p>
    <w:p w:rsidR="00290882" w:rsidRPr="00460A49" w:rsidRDefault="00B55737" w:rsidP="001F255D">
      <w:pPr>
        <w:shd w:val="clear" w:color="auto" w:fill="FFFFFF"/>
        <w:ind w:firstLine="720"/>
        <w:jc w:val="center"/>
        <w:rPr>
          <w:sz w:val="28"/>
          <w:szCs w:val="28"/>
        </w:rPr>
      </w:pPr>
      <w:r w:rsidRPr="00460A49">
        <w:rPr>
          <w:sz w:val="28"/>
          <w:szCs w:val="28"/>
        </w:rPr>
        <w:t>Рисунок</w:t>
      </w:r>
      <w:r w:rsidR="00290882" w:rsidRPr="00460A49">
        <w:rPr>
          <w:sz w:val="28"/>
          <w:szCs w:val="28"/>
        </w:rPr>
        <w:t xml:space="preserve"> </w:t>
      </w:r>
      <w:r w:rsidR="001F255D" w:rsidRPr="00460A49">
        <w:rPr>
          <w:sz w:val="28"/>
          <w:szCs w:val="28"/>
        </w:rPr>
        <w:t>5.</w:t>
      </w:r>
      <w:r w:rsidR="001D468E">
        <w:rPr>
          <w:sz w:val="28"/>
          <w:szCs w:val="28"/>
        </w:rPr>
        <w:t>13</w:t>
      </w:r>
      <w:r w:rsidR="001F255D" w:rsidRPr="00460A49">
        <w:rPr>
          <w:sz w:val="28"/>
          <w:szCs w:val="28"/>
        </w:rPr>
        <w:t xml:space="preserve"> </w:t>
      </w:r>
      <w:r w:rsidR="006E23AD">
        <w:rPr>
          <w:sz w:val="28"/>
          <w:szCs w:val="28"/>
        </w:rPr>
        <w:t>–</w:t>
      </w:r>
      <w:r w:rsidR="00290882" w:rsidRPr="00460A49">
        <w:rPr>
          <w:sz w:val="28"/>
          <w:szCs w:val="28"/>
        </w:rPr>
        <w:t xml:space="preserve"> Виділення</w:t>
      </w:r>
      <w:r w:rsidR="006E23AD">
        <w:rPr>
          <w:sz w:val="28"/>
          <w:szCs w:val="28"/>
        </w:rPr>
        <w:t xml:space="preserve"> </w:t>
      </w:r>
      <w:r w:rsidR="00290882" w:rsidRPr="00460A49">
        <w:rPr>
          <w:sz w:val="28"/>
          <w:szCs w:val="28"/>
        </w:rPr>
        <w:t>об</w:t>
      </w:r>
      <w:r w:rsidR="00D23120">
        <w:rPr>
          <w:sz w:val="28"/>
          <w:szCs w:val="28"/>
        </w:rPr>
        <w:t>’</w:t>
      </w:r>
      <w:r w:rsidR="00290882" w:rsidRPr="00460A49">
        <w:rPr>
          <w:sz w:val="28"/>
          <w:szCs w:val="28"/>
        </w:rPr>
        <w:t>єкту Switch Off</w:t>
      </w:r>
    </w:p>
    <w:p w:rsidR="00290882" w:rsidRPr="00460A49" w:rsidRDefault="00290882" w:rsidP="00B55737">
      <w:pPr>
        <w:shd w:val="clear" w:color="auto" w:fill="FFFFFF"/>
        <w:ind w:firstLine="720"/>
        <w:jc w:val="both"/>
        <w:rPr>
          <w:sz w:val="28"/>
          <w:szCs w:val="28"/>
        </w:rPr>
      </w:pPr>
    </w:p>
    <w:p w:rsidR="00290882" w:rsidRPr="006E23AD" w:rsidRDefault="00290882" w:rsidP="00B55737">
      <w:pPr>
        <w:shd w:val="clear" w:color="auto" w:fill="FFFFFF"/>
        <w:ind w:firstLine="734"/>
        <w:jc w:val="both"/>
        <w:rPr>
          <w:iCs/>
          <w:sz w:val="28"/>
          <w:szCs w:val="28"/>
        </w:rPr>
      </w:pPr>
      <w:r w:rsidRPr="006E23AD">
        <w:rPr>
          <w:iCs/>
          <w:sz w:val="28"/>
          <w:szCs w:val="28"/>
        </w:rPr>
        <w:t>14. Виберіть операцію Передати значення на сторінці Вказівка і натискання діалогової панелі Інспектора властивостей, що з</w:t>
      </w:r>
      <w:r w:rsidR="00D23120">
        <w:rPr>
          <w:iCs/>
          <w:sz w:val="28"/>
          <w:szCs w:val="28"/>
        </w:rPr>
        <w:t>’</w:t>
      </w:r>
      <w:r w:rsidRPr="006E23AD">
        <w:rPr>
          <w:iCs/>
          <w:sz w:val="28"/>
          <w:szCs w:val="28"/>
        </w:rPr>
        <w:t>явилася,  після чого настройте параметри операції</w:t>
      </w:r>
      <w:r w:rsidR="001D468E">
        <w:rPr>
          <w:iCs/>
          <w:sz w:val="28"/>
          <w:szCs w:val="28"/>
        </w:rPr>
        <w:t xml:space="preserve">: операція – Передати значення, флажок – якщо відпущено, значення (якщо відпущено) – 0. </w:t>
      </w:r>
      <w:r w:rsidRPr="006E23AD">
        <w:rPr>
          <w:iCs/>
          <w:sz w:val="28"/>
          <w:szCs w:val="28"/>
        </w:rPr>
        <w:t>В якості джерела даних виберіть тег ICONICS.Simulator.1\SimulatePLC.Training.Start після чого закрийте Інспектор властивостей натисненням кнопки ОК.</w:t>
      </w:r>
    </w:p>
    <w:p w:rsidR="00290882" w:rsidRPr="006E23AD" w:rsidRDefault="00290882" w:rsidP="00B55737">
      <w:pPr>
        <w:shd w:val="clear" w:color="auto" w:fill="FFFFFF"/>
        <w:ind w:firstLine="730"/>
        <w:jc w:val="both"/>
        <w:rPr>
          <w:sz w:val="28"/>
          <w:szCs w:val="28"/>
        </w:rPr>
      </w:pPr>
      <w:r w:rsidRPr="006E23AD">
        <w:rPr>
          <w:iCs/>
          <w:sz w:val="28"/>
          <w:szCs w:val="28"/>
        </w:rPr>
        <w:t xml:space="preserve">15. Виділіть перемикач Switch Off і виберіть інструмент </w:t>
      </w:r>
      <w:r w:rsidRPr="006E23AD">
        <w:rPr>
          <w:noProof/>
          <w:sz w:val="28"/>
          <w:szCs w:val="28"/>
        </w:rPr>
        <w:drawing>
          <wp:inline distT="0" distB="0" distL="0" distR="0" wp14:anchorId="31C865CC" wp14:editId="6FF605DE">
            <wp:extent cx="152400" cy="165100"/>
            <wp:effectExtent l="19050" t="0" r="0" b="0"/>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42"/>
                    <a:srcRect l="23131" t="85342" r="74373" b="11111"/>
                    <a:stretch>
                      <a:fillRect/>
                    </a:stretch>
                  </pic:blipFill>
                  <pic:spPr bwMode="auto">
                    <a:xfrm>
                      <a:off x="0" y="0"/>
                      <a:ext cx="152400" cy="165100"/>
                    </a:xfrm>
                    <a:prstGeom prst="rect">
                      <a:avLst/>
                    </a:prstGeom>
                    <a:noFill/>
                    <a:ln w="9525">
                      <a:noFill/>
                      <a:miter lim="800000"/>
                      <a:headEnd/>
                      <a:tailEnd/>
                    </a:ln>
                  </pic:spPr>
                </pic:pic>
              </a:graphicData>
            </a:graphic>
          </wp:inline>
        </w:drawing>
      </w:r>
      <w:r w:rsidRPr="006E23AD">
        <w:rPr>
          <w:iCs/>
          <w:sz w:val="28"/>
          <w:szCs w:val="28"/>
        </w:rPr>
        <w:t xml:space="preserve"> (Сховати/Блокувати) на панелі інструментів Динаміка. На екран монітора буде виведена діалогова панель Інспектора властивостей з вибраною закладкою Приховати. Виконайте настроювання властивостей динамічної дії Приховати</w:t>
      </w:r>
      <w:r w:rsidR="001D468E">
        <w:rPr>
          <w:iCs/>
          <w:sz w:val="28"/>
          <w:szCs w:val="28"/>
        </w:rPr>
        <w:t xml:space="preserve">: Сховати/Блокувати, якщо </w:t>
      </w:r>
      <w:r w:rsidR="001D468E">
        <w:rPr>
          <w:iCs/>
          <w:sz w:val="28"/>
          <w:szCs w:val="28"/>
          <w:lang w:val="en-US"/>
        </w:rPr>
        <w:t>False</w:t>
      </w:r>
      <w:r w:rsidRPr="006E23AD">
        <w:rPr>
          <w:iCs/>
          <w:sz w:val="28"/>
          <w:szCs w:val="28"/>
        </w:rPr>
        <w:t>. В якості джерело даних виберіть тег ICONICS.Simulator.1\SimulatePLC.Training.Start, після чого закрийте Інспектор властивостей натисненням кнопки ОК.</w:t>
      </w:r>
    </w:p>
    <w:p w:rsidR="00290882" w:rsidRPr="006E23AD" w:rsidRDefault="00290882" w:rsidP="00B55737">
      <w:pPr>
        <w:shd w:val="clear" w:color="auto" w:fill="FFFFFF"/>
        <w:ind w:firstLine="720"/>
        <w:jc w:val="both"/>
        <w:rPr>
          <w:sz w:val="28"/>
          <w:szCs w:val="28"/>
        </w:rPr>
      </w:pPr>
      <w:r w:rsidRPr="006E23AD">
        <w:rPr>
          <w:iCs/>
          <w:sz w:val="28"/>
          <w:szCs w:val="28"/>
        </w:rPr>
        <w:t xml:space="preserve">16. Виділіть обидва перемикачі і послідовно натисніть кнопки </w:t>
      </w:r>
      <w:r w:rsidRPr="006E23AD">
        <w:rPr>
          <w:noProof/>
          <w:sz w:val="28"/>
          <w:szCs w:val="28"/>
        </w:rPr>
        <w:drawing>
          <wp:inline distT="0" distB="0" distL="0" distR="0" wp14:anchorId="1517E5A3" wp14:editId="50D16C37">
            <wp:extent cx="177800" cy="228600"/>
            <wp:effectExtent l="19050" t="0" r="0" b="0"/>
            <wp:docPr id="177"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39"/>
                    <a:srcRect l="17636" t="89133" r="80321" b="6943"/>
                    <a:stretch>
                      <a:fillRect/>
                    </a:stretch>
                  </pic:blipFill>
                  <pic:spPr bwMode="auto">
                    <a:xfrm>
                      <a:off x="0" y="0"/>
                      <a:ext cx="177800" cy="228600"/>
                    </a:xfrm>
                    <a:prstGeom prst="rect">
                      <a:avLst/>
                    </a:prstGeom>
                    <a:noFill/>
                    <a:ln w="9525">
                      <a:noFill/>
                      <a:miter lim="800000"/>
                      <a:headEnd/>
                      <a:tailEnd/>
                    </a:ln>
                  </pic:spPr>
                </pic:pic>
              </a:graphicData>
            </a:graphic>
          </wp:inline>
        </w:drawing>
      </w:r>
      <w:r w:rsidRPr="006E23AD">
        <w:rPr>
          <w:iCs/>
          <w:sz w:val="28"/>
          <w:szCs w:val="28"/>
        </w:rPr>
        <w:t xml:space="preserve"> і </w:t>
      </w:r>
      <w:r w:rsidRPr="006E23AD">
        <w:rPr>
          <w:noProof/>
          <w:sz w:val="28"/>
          <w:szCs w:val="28"/>
        </w:rPr>
        <w:drawing>
          <wp:inline distT="0" distB="0" distL="0" distR="0" wp14:anchorId="0D315732" wp14:editId="38EACB24">
            <wp:extent cx="190500" cy="228600"/>
            <wp:effectExtent l="19050" t="0" r="0" b="0"/>
            <wp:docPr id="178"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39"/>
                    <a:srcRect l="10870" t="89133" r="86855" b="6943"/>
                    <a:stretch>
                      <a:fillRect/>
                    </a:stretch>
                  </pic:blipFill>
                  <pic:spPr bwMode="auto">
                    <a:xfrm>
                      <a:off x="0" y="0"/>
                      <a:ext cx="190500" cy="228600"/>
                    </a:xfrm>
                    <a:prstGeom prst="rect">
                      <a:avLst/>
                    </a:prstGeom>
                    <a:noFill/>
                    <a:ln w="9525">
                      <a:noFill/>
                      <a:miter lim="800000"/>
                      <a:headEnd/>
                      <a:tailEnd/>
                    </a:ln>
                  </pic:spPr>
                </pic:pic>
              </a:graphicData>
            </a:graphic>
          </wp:inline>
        </w:drawing>
      </w:r>
      <w:r w:rsidRPr="006E23AD">
        <w:rPr>
          <w:sz w:val="28"/>
          <w:szCs w:val="28"/>
        </w:rPr>
        <w:t xml:space="preserve"> </w:t>
      </w:r>
      <w:r w:rsidRPr="006E23AD">
        <w:rPr>
          <w:iCs/>
          <w:sz w:val="28"/>
          <w:szCs w:val="28"/>
        </w:rPr>
        <w:t xml:space="preserve">на панелі інструментів Розміщення, після чого виберіть інструмент </w:t>
      </w:r>
      <w:r w:rsidRPr="006E23AD">
        <w:rPr>
          <w:noProof/>
          <w:sz w:val="28"/>
          <w:szCs w:val="28"/>
        </w:rPr>
        <w:drawing>
          <wp:inline distT="0" distB="0" distL="0" distR="0" wp14:anchorId="228003D7" wp14:editId="242007D4">
            <wp:extent cx="266700" cy="190500"/>
            <wp:effectExtent l="19050" t="0" r="0" b="0"/>
            <wp:docPr id="179"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39"/>
                    <a:srcRect t="35751" r="96623" b="60985"/>
                    <a:stretch>
                      <a:fillRect/>
                    </a:stretch>
                  </pic:blipFill>
                  <pic:spPr bwMode="auto">
                    <a:xfrm>
                      <a:off x="0" y="0"/>
                      <a:ext cx="266700" cy="190500"/>
                    </a:xfrm>
                    <a:prstGeom prst="rect">
                      <a:avLst/>
                    </a:prstGeom>
                    <a:noFill/>
                    <a:ln w="9525">
                      <a:noFill/>
                      <a:miter lim="800000"/>
                      <a:headEnd/>
                      <a:tailEnd/>
                    </a:ln>
                  </pic:spPr>
                </pic:pic>
              </a:graphicData>
            </a:graphic>
          </wp:inline>
        </w:drawing>
      </w:r>
      <w:r w:rsidRPr="006E23AD">
        <w:rPr>
          <w:iCs/>
          <w:sz w:val="28"/>
          <w:szCs w:val="28"/>
        </w:rPr>
        <w:t xml:space="preserve"> на панелі інструментів Малювання і введіть текст </w:t>
      </w:r>
      <w:r w:rsidR="006E23AD">
        <w:rPr>
          <w:iCs/>
          <w:sz w:val="28"/>
          <w:szCs w:val="28"/>
        </w:rPr>
        <w:t>«</w:t>
      </w:r>
      <w:r w:rsidRPr="006E23AD">
        <w:rPr>
          <w:iCs/>
          <w:sz w:val="28"/>
          <w:szCs w:val="28"/>
        </w:rPr>
        <w:t>Запуск/Зупинка процесу</w:t>
      </w:r>
      <w:r w:rsidR="006E23AD">
        <w:rPr>
          <w:iCs/>
          <w:sz w:val="28"/>
          <w:szCs w:val="28"/>
        </w:rPr>
        <w:t>»</w:t>
      </w:r>
      <w:r w:rsidRPr="006E23AD">
        <w:rPr>
          <w:iCs/>
          <w:sz w:val="28"/>
          <w:szCs w:val="28"/>
        </w:rPr>
        <w:t xml:space="preserve">, заздалегідь встановивши набір символів Кирилиця для шрифту фрагменту тексту. </w:t>
      </w:r>
    </w:p>
    <w:p w:rsidR="00290882" w:rsidRPr="00460A49" w:rsidRDefault="00290882" w:rsidP="00B55737">
      <w:pPr>
        <w:shd w:val="clear" w:color="auto" w:fill="FFFFFF"/>
        <w:jc w:val="both"/>
        <w:rPr>
          <w:sz w:val="28"/>
          <w:szCs w:val="28"/>
        </w:rPr>
      </w:pPr>
    </w:p>
    <w:p w:rsidR="0081113D" w:rsidRDefault="0081113D">
      <w:pPr>
        <w:rPr>
          <w:b/>
          <w:bCs/>
          <w:iCs/>
          <w:sz w:val="28"/>
          <w:szCs w:val="28"/>
        </w:rPr>
      </w:pPr>
      <w:r>
        <w:rPr>
          <w:b/>
          <w:bCs/>
          <w:iCs/>
          <w:sz w:val="28"/>
          <w:szCs w:val="28"/>
        </w:rPr>
        <w:br w:type="page"/>
      </w:r>
    </w:p>
    <w:p w:rsidR="001F255D" w:rsidRPr="00460A49" w:rsidRDefault="001F255D" w:rsidP="001F255D">
      <w:pPr>
        <w:shd w:val="clear" w:color="auto" w:fill="FFFFFF"/>
        <w:jc w:val="center"/>
        <w:rPr>
          <w:b/>
          <w:bCs/>
          <w:iCs/>
          <w:sz w:val="28"/>
          <w:szCs w:val="28"/>
        </w:rPr>
      </w:pPr>
      <w:r w:rsidRPr="00460A49">
        <w:rPr>
          <w:b/>
          <w:bCs/>
          <w:iCs/>
          <w:sz w:val="28"/>
          <w:szCs w:val="28"/>
        </w:rPr>
        <w:lastRenderedPageBreak/>
        <w:t>2.3 Настроювання  динаміки для зображення заслінок</w:t>
      </w:r>
    </w:p>
    <w:p w:rsidR="001F255D" w:rsidRPr="00460A49" w:rsidRDefault="001F255D" w:rsidP="001F255D">
      <w:pPr>
        <w:shd w:val="clear" w:color="auto" w:fill="FFFFFF"/>
        <w:ind w:firstLine="734"/>
        <w:jc w:val="both"/>
        <w:rPr>
          <w:iCs/>
          <w:sz w:val="28"/>
          <w:szCs w:val="28"/>
        </w:rPr>
      </w:pPr>
      <w:r w:rsidRPr="00460A49">
        <w:rPr>
          <w:iCs/>
          <w:sz w:val="28"/>
          <w:szCs w:val="28"/>
        </w:rPr>
        <w:t xml:space="preserve">17.  Виділіть зображення заслінки червоного кольору, з якої буде складатись згруповане  зображення заслінки </w:t>
      </w:r>
      <w:r w:rsidRPr="00460A49">
        <w:rPr>
          <w:sz w:val="28"/>
          <w:szCs w:val="28"/>
        </w:rPr>
        <w:t xml:space="preserve">ValveA   </w:t>
      </w:r>
      <w:r w:rsidRPr="00460A49">
        <w:rPr>
          <w:iCs/>
          <w:sz w:val="28"/>
          <w:szCs w:val="28"/>
        </w:rPr>
        <w:t xml:space="preserve">зліва  від  резервуара, як  наведено   </w:t>
      </w:r>
      <w:r w:rsidR="00EA5E0C">
        <w:rPr>
          <w:iCs/>
          <w:sz w:val="28"/>
          <w:szCs w:val="28"/>
        </w:rPr>
        <w:t xml:space="preserve">на </w:t>
      </w:r>
      <w:r w:rsidR="00EA5E0C" w:rsidRPr="006E23AD">
        <w:rPr>
          <w:iCs/>
          <w:sz w:val="28"/>
          <w:szCs w:val="28"/>
        </w:rPr>
        <w:t xml:space="preserve">рисунку </w:t>
      </w:r>
      <w:r w:rsidRPr="006E23AD">
        <w:rPr>
          <w:iCs/>
          <w:sz w:val="28"/>
          <w:szCs w:val="28"/>
        </w:rPr>
        <w:t>5.</w:t>
      </w:r>
      <w:r w:rsidR="0081113D">
        <w:rPr>
          <w:iCs/>
          <w:sz w:val="28"/>
          <w:szCs w:val="28"/>
          <w:lang w:val="en-US"/>
        </w:rPr>
        <w:t>1</w:t>
      </w:r>
      <w:r w:rsidRPr="006E23AD">
        <w:rPr>
          <w:iCs/>
          <w:sz w:val="28"/>
          <w:szCs w:val="28"/>
        </w:rPr>
        <w:t xml:space="preserve">4, і виберіть інструмент </w:t>
      </w:r>
      <w:r w:rsidRPr="006E23AD">
        <w:rPr>
          <w:noProof/>
          <w:sz w:val="28"/>
          <w:szCs w:val="28"/>
        </w:rPr>
        <w:drawing>
          <wp:inline distT="0" distB="0" distL="0" distR="0" wp14:anchorId="3E58B716" wp14:editId="6C7497C3">
            <wp:extent cx="228600" cy="228600"/>
            <wp:effectExtent l="19050" t="0" r="0" b="0"/>
            <wp:docPr id="180"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42"/>
                    <a:srcRect l="32188" t="85342" r="65213" b="11111"/>
                    <a:stretch>
                      <a:fillRect/>
                    </a:stretch>
                  </pic:blipFill>
                  <pic:spPr bwMode="auto">
                    <a:xfrm>
                      <a:off x="0" y="0"/>
                      <a:ext cx="228600" cy="228600"/>
                    </a:xfrm>
                    <a:prstGeom prst="rect">
                      <a:avLst/>
                    </a:prstGeom>
                    <a:noFill/>
                    <a:ln w="9525">
                      <a:noFill/>
                      <a:miter lim="800000"/>
                      <a:headEnd/>
                      <a:tailEnd/>
                    </a:ln>
                  </pic:spPr>
                </pic:pic>
              </a:graphicData>
            </a:graphic>
          </wp:inline>
        </w:drawing>
      </w:r>
      <w:r w:rsidRPr="006E23AD">
        <w:rPr>
          <w:iCs/>
          <w:sz w:val="28"/>
          <w:szCs w:val="28"/>
        </w:rPr>
        <w:t xml:space="preserve"> на панелі інструментів </w:t>
      </w:r>
      <w:r w:rsidRPr="006E23AD">
        <w:rPr>
          <w:bCs/>
          <w:iCs/>
          <w:sz w:val="28"/>
          <w:szCs w:val="28"/>
        </w:rPr>
        <w:t xml:space="preserve">Динаміка. </w:t>
      </w:r>
      <w:r w:rsidRPr="006E23AD">
        <w:rPr>
          <w:iCs/>
          <w:sz w:val="28"/>
          <w:szCs w:val="28"/>
        </w:rPr>
        <w:t xml:space="preserve">Настройте поля сторінки </w:t>
      </w:r>
      <w:r w:rsidRPr="006E23AD">
        <w:rPr>
          <w:bCs/>
          <w:iCs/>
          <w:sz w:val="28"/>
          <w:szCs w:val="28"/>
        </w:rPr>
        <w:t xml:space="preserve">Вказання та натискання </w:t>
      </w:r>
      <w:r w:rsidRPr="006E23AD">
        <w:rPr>
          <w:iCs/>
          <w:sz w:val="28"/>
          <w:szCs w:val="28"/>
        </w:rPr>
        <w:t xml:space="preserve">діалогової панелі </w:t>
      </w:r>
      <w:r w:rsidRPr="006E23AD">
        <w:rPr>
          <w:bCs/>
          <w:iCs/>
          <w:sz w:val="28"/>
          <w:szCs w:val="28"/>
        </w:rPr>
        <w:t>Інспектора властивостей</w:t>
      </w:r>
      <w:r w:rsidRPr="006E23AD">
        <w:rPr>
          <w:iCs/>
          <w:sz w:val="28"/>
          <w:szCs w:val="28"/>
        </w:rPr>
        <w:t>,</w:t>
      </w:r>
      <w:r w:rsidRPr="00460A49">
        <w:rPr>
          <w:iCs/>
          <w:sz w:val="28"/>
          <w:szCs w:val="28"/>
        </w:rPr>
        <w:t xml:space="preserve"> як наведено в таблиці:</w:t>
      </w:r>
    </w:p>
    <w:p w:rsidR="001F255D" w:rsidRPr="00460A49" w:rsidRDefault="001F255D" w:rsidP="001F255D">
      <w:pPr>
        <w:shd w:val="clear" w:color="auto" w:fill="FFFFFF"/>
        <w:ind w:firstLine="734"/>
        <w:jc w:val="both"/>
        <w:rPr>
          <w:iCs/>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69"/>
        <w:gridCol w:w="6776"/>
      </w:tblGrid>
      <w:tr w:rsidR="001F255D" w:rsidRPr="00460A49" w:rsidTr="00475C6B">
        <w:tc>
          <w:tcPr>
            <w:tcW w:w="3369" w:type="dxa"/>
          </w:tcPr>
          <w:p w:rsidR="001F255D" w:rsidRPr="00460A49" w:rsidRDefault="001F255D" w:rsidP="00475C6B">
            <w:pPr>
              <w:jc w:val="center"/>
              <w:rPr>
                <w:sz w:val="28"/>
                <w:szCs w:val="28"/>
              </w:rPr>
            </w:pPr>
            <w:r w:rsidRPr="00460A49">
              <w:rPr>
                <w:sz w:val="28"/>
                <w:szCs w:val="28"/>
              </w:rPr>
              <w:t>Поле</w:t>
            </w:r>
          </w:p>
        </w:tc>
        <w:tc>
          <w:tcPr>
            <w:tcW w:w="6687" w:type="dxa"/>
          </w:tcPr>
          <w:p w:rsidR="001F255D" w:rsidRPr="00460A49" w:rsidRDefault="001F255D" w:rsidP="00475C6B">
            <w:pPr>
              <w:jc w:val="center"/>
              <w:rPr>
                <w:sz w:val="28"/>
                <w:szCs w:val="28"/>
              </w:rPr>
            </w:pPr>
            <w:r w:rsidRPr="00460A49">
              <w:rPr>
                <w:sz w:val="28"/>
                <w:szCs w:val="28"/>
              </w:rPr>
              <w:t>Значення</w:t>
            </w:r>
          </w:p>
        </w:tc>
      </w:tr>
      <w:tr w:rsidR="001F255D" w:rsidRPr="00460A49" w:rsidTr="00475C6B">
        <w:tc>
          <w:tcPr>
            <w:tcW w:w="3369" w:type="dxa"/>
          </w:tcPr>
          <w:p w:rsidR="001F255D" w:rsidRPr="00460A49" w:rsidRDefault="001F255D" w:rsidP="00475C6B">
            <w:pPr>
              <w:jc w:val="both"/>
              <w:rPr>
                <w:sz w:val="28"/>
                <w:szCs w:val="28"/>
              </w:rPr>
            </w:pPr>
            <w:r w:rsidRPr="00460A49">
              <w:rPr>
                <w:sz w:val="28"/>
                <w:szCs w:val="28"/>
              </w:rPr>
              <w:t>Операція</w:t>
            </w:r>
          </w:p>
        </w:tc>
        <w:tc>
          <w:tcPr>
            <w:tcW w:w="6687" w:type="dxa"/>
          </w:tcPr>
          <w:p w:rsidR="001F255D" w:rsidRPr="00460A49" w:rsidRDefault="001F255D" w:rsidP="00475C6B">
            <w:pPr>
              <w:jc w:val="both"/>
              <w:rPr>
                <w:sz w:val="28"/>
                <w:szCs w:val="28"/>
              </w:rPr>
            </w:pPr>
            <w:r w:rsidRPr="00460A49">
              <w:rPr>
                <w:sz w:val="28"/>
                <w:szCs w:val="28"/>
              </w:rPr>
              <w:t>Передати значення</w:t>
            </w:r>
          </w:p>
        </w:tc>
      </w:tr>
      <w:tr w:rsidR="001F255D" w:rsidRPr="00460A49" w:rsidTr="00475C6B">
        <w:tc>
          <w:tcPr>
            <w:tcW w:w="3369" w:type="dxa"/>
          </w:tcPr>
          <w:p w:rsidR="001F255D" w:rsidRPr="00460A49" w:rsidRDefault="001F255D" w:rsidP="00475C6B">
            <w:pPr>
              <w:jc w:val="both"/>
              <w:rPr>
                <w:sz w:val="28"/>
                <w:szCs w:val="28"/>
              </w:rPr>
            </w:pPr>
            <w:r w:rsidRPr="00460A49">
              <w:rPr>
                <w:sz w:val="28"/>
                <w:szCs w:val="28"/>
              </w:rPr>
              <w:t>Тип</w:t>
            </w:r>
          </w:p>
        </w:tc>
        <w:tc>
          <w:tcPr>
            <w:tcW w:w="6687" w:type="dxa"/>
          </w:tcPr>
          <w:p w:rsidR="001F255D" w:rsidRPr="00460A49" w:rsidRDefault="001F255D" w:rsidP="00475C6B">
            <w:pPr>
              <w:jc w:val="both"/>
              <w:rPr>
                <w:sz w:val="28"/>
                <w:szCs w:val="28"/>
              </w:rPr>
            </w:pPr>
            <w:r w:rsidRPr="00460A49">
              <w:rPr>
                <w:sz w:val="28"/>
                <w:szCs w:val="28"/>
              </w:rPr>
              <w:t>Без фіксації</w:t>
            </w:r>
          </w:p>
        </w:tc>
      </w:tr>
      <w:tr w:rsidR="001F255D" w:rsidRPr="00460A49" w:rsidTr="00475C6B">
        <w:tc>
          <w:tcPr>
            <w:tcW w:w="3369" w:type="dxa"/>
          </w:tcPr>
          <w:p w:rsidR="001F255D" w:rsidRPr="00460A49" w:rsidRDefault="001F255D" w:rsidP="00475C6B">
            <w:pPr>
              <w:jc w:val="both"/>
              <w:rPr>
                <w:sz w:val="28"/>
                <w:szCs w:val="28"/>
              </w:rPr>
            </w:pPr>
            <w:r w:rsidRPr="00460A49">
              <w:rPr>
                <w:sz w:val="28"/>
                <w:szCs w:val="28"/>
              </w:rPr>
              <w:t>Порядок виконання</w:t>
            </w:r>
          </w:p>
        </w:tc>
        <w:tc>
          <w:tcPr>
            <w:tcW w:w="6687" w:type="dxa"/>
          </w:tcPr>
          <w:p w:rsidR="001F255D" w:rsidRPr="00460A49" w:rsidRDefault="001F255D" w:rsidP="00475C6B">
            <w:pPr>
              <w:jc w:val="both"/>
              <w:rPr>
                <w:sz w:val="28"/>
                <w:szCs w:val="28"/>
              </w:rPr>
            </w:pPr>
            <w:r w:rsidRPr="00460A49">
              <w:rPr>
                <w:sz w:val="28"/>
                <w:szCs w:val="28"/>
              </w:rPr>
              <w:t>Доки натиснено</w:t>
            </w:r>
          </w:p>
        </w:tc>
      </w:tr>
      <w:tr w:rsidR="001F255D" w:rsidRPr="00460A49" w:rsidTr="00475C6B">
        <w:tc>
          <w:tcPr>
            <w:tcW w:w="3369" w:type="dxa"/>
          </w:tcPr>
          <w:p w:rsidR="001F255D" w:rsidRPr="00460A49" w:rsidRDefault="001F255D" w:rsidP="00475C6B">
            <w:pPr>
              <w:jc w:val="both"/>
              <w:rPr>
                <w:sz w:val="28"/>
                <w:szCs w:val="28"/>
              </w:rPr>
            </w:pPr>
            <w:r w:rsidRPr="00460A49">
              <w:rPr>
                <w:sz w:val="28"/>
                <w:szCs w:val="28"/>
              </w:rPr>
              <w:t>Інтервал, мс</w:t>
            </w:r>
          </w:p>
        </w:tc>
        <w:tc>
          <w:tcPr>
            <w:tcW w:w="6687" w:type="dxa"/>
          </w:tcPr>
          <w:p w:rsidR="001F255D" w:rsidRPr="00460A49" w:rsidRDefault="001F255D" w:rsidP="00475C6B">
            <w:pPr>
              <w:jc w:val="both"/>
              <w:rPr>
                <w:sz w:val="28"/>
                <w:szCs w:val="28"/>
              </w:rPr>
            </w:pPr>
            <w:r w:rsidRPr="00460A49">
              <w:rPr>
                <w:sz w:val="28"/>
                <w:szCs w:val="28"/>
              </w:rPr>
              <w:t>50</w:t>
            </w:r>
          </w:p>
        </w:tc>
      </w:tr>
      <w:tr w:rsidR="001F255D" w:rsidRPr="00460A49" w:rsidTr="00475C6B">
        <w:tc>
          <w:tcPr>
            <w:tcW w:w="3369" w:type="dxa"/>
          </w:tcPr>
          <w:p w:rsidR="001F255D" w:rsidRPr="00460A49" w:rsidRDefault="001F255D" w:rsidP="00475C6B">
            <w:pPr>
              <w:jc w:val="both"/>
              <w:rPr>
                <w:sz w:val="28"/>
                <w:szCs w:val="28"/>
              </w:rPr>
            </w:pPr>
            <w:r w:rsidRPr="00460A49">
              <w:rPr>
                <w:sz w:val="28"/>
                <w:szCs w:val="28"/>
              </w:rPr>
              <w:t>Джерело даних</w:t>
            </w:r>
          </w:p>
        </w:tc>
        <w:tc>
          <w:tcPr>
            <w:tcW w:w="6687" w:type="dxa"/>
          </w:tcPr>
          <w:p w:rsidR="001F255D" w:rsidRPr="00460A49" w:rsidRDefault="001F255D" w:rsidP="00475C6B">
            <w:pPr>
              <w:jc w:val="both"/>
              <w:rPr>
                <w:sz w:val="28"/>
                <w:szCs w:val="28"/>
              </w:rPr>
            </w:pPr>
            <w:r w:rsidRPr="00460A49">
              <w:rPr>
                <w:iCs/>
                <w:sz w:val="28"/>
                <w:szCs w:val="28"/>
              </w:rPr>
              <w:t>ICONICS. Simulator.l\SimulatePLC.BOOL.Out1</w:t>
            </w:r>
          </w:p>
        </w:tc>
      </w:tr>
      <w:tr w:rsidR="001F255D" w:rsidRPr="00460A49" w:rsidTr="00475C6B">
        <w:tc>
          <w:tcPr>
            <w:tcW w:w="3369" w:type="dxa"/>
          </w:tcPr>
          <w:p w:rsidR="001F255D" w:rsidRPr="00460A49" w:rsidRDefault="001F255D" w:rsidP="00475C6B">
            <w:pPr>
              <w:jc w:val="both"/>
              <w:rPr>
                <w:sz w:val="28"/>
                <w:szCs w:val="28"/>
              </w:rPr>
            </w:pPr>
            <w:r w:rsidRPr="00460A49">
              <w:rPr>
                <w:sz w:val="28"/>
                <w:szCs w:val="28"/>
              </w:rPr>
              <w:t>Значення (доки натиснено)</w:t>
            </w:r>
          </w:p>
        </w:tc>
        <w:tc>
          <w:tcPr>
            <w:tcW w:w="6687" w:type="dxa"/>
          </w:tcPr>
          <w:p w:rsidR="001F255D" w:rsidRPr="00460A49" w:rsidRDefault="001F255D" w:rsidP="00475C6B">
            <w:pPr>
              <w:jc w:val="both"/>
              <w:rPr>
                <w:sz w:val="28"/>
                <w:szCs w:val="28"/>
              </w:rPr>
            </w:pPr>
            <w:r w:rsidRPr="00460A49">
              <w:rPr>
                <w:sz w:val="28"/>
                <w:szCs w:val="28"/>
              </w:rPr>
              <w:t>x={{</w:t>
            </w:r>
            <w:r w:rsidRPr="00460A49">
              <w:rPr>
                <w:iCs/>
                <w:sz w:val="28"/>
                <w:szCs w:val="28"/>
              </w:rPr>
              <w:t>ICONICS.Simulator.1\SimulatePLC.Training.Start</w:t>
            </w:r>
            <w:r w:rsidRPr="00460A49">
              <w:rPr>
                <w:sz w:val="28"/>
                <w:szCs w:val="28"/>
              </w:rPr>
              <w:t>}}</w:t>
            </w:r>
          </w:p>
        </w:tc>
      </w:tr>
    </w:tbl>
    <w:p w:rsidR="001F255D" w:rsidRPr="00460A49" w:rsidRDefault="001F255D" w:rsidP="001F255D">
      <w:pPr>
        <w:shd w:val="clear" w:color="auto" w:fill="FFFFFF"/>
        <w:ind w:firstLine="734"/>
        <w:jc w:val="both"/>
        <w:rPr>
          <w:sz w:val="28"/>
          <w:szCs w:val="28"/>
        </w:rPr>
      </w:pPr>
    </w:p>
    <w:p w:rsidR="00290882" w:rsidRPr="00460A49" w:rsidRDefault="00290882" w:rsidP="00B55737">
      <w:pPr>
        <w:shd w:val="clear" w:color="auto" w:fill="FFFFFF"/>
        <w:ind w:firstLine="720"/>
        <w:jc w:val="center"/>
        <w:rPr>
          <w:iCs/>
          <w:sz w:val="28"/>
          <w:szCs w:val="28"/>
        </w:rPr>
      </w:pPr>
      <w:r w:rsidRPr="00460A49">
        <w:rPr>
          <w:iCs/>
          <w:noProof/>
          <w:sz w:val="28"/>
          <w:szCs w:val="28"/>
        </w:rPr>
        <w:drawing>
          <wp:inline distT="0" distB="0" distL="0" distR="0" wp14:anchorId="21667A4A" wp14:editId="736E33CF">
            <wp:extent cx="1231900" cy="1358900"/>
            <wp:effectExtent l="19050" t="0" r="6350" b="0"/>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50"/>
                    <a:srcRect/>
                    <a:stretch>
                      <a:fillRect/>
                    </a:stretch>
                  </pic:blipFill>
                  <pic:spPr bwMode="auto">
                    <a:xfrm>
                      <a:off x="0" y="0"/>
                      <a:ext cx="1231900" cy="1358900"/>
                    </a:xfrm>
                    <a:prstGeom prst="rect">
                      <a:avLst/>
                    </a:prstGeom>
                    <a:noFill/>
                    <a:ln w="9525">
                      <a:noFill/>
                      <a:miter lim="800000"/>
                      <a:headEnd/>
                      <a:tailEnd/>
                    </a:ln>
                  </pic:spPr>
                </pic:pic>
              </a:graphicData>
            </a:graphic>
          </wp:inline>
        </w:drawing>
      </w:r>
    </w:p>
    <w:p w:rsidR="00290882" w:rsidRPr="00460A49" w:rsidRDefault="00B55737" w:rsidP="001F255D">
      <w:pPr>
        <w:shd w:val="clear" w:color="auto" w:fill="FFFFFF"/>
        <w:ind w:firstLine="720"/>
        <w:jc w:val="center"/>
        <w:rPr>
          <w:sz w:val="28"/>
          <w:szCs w:val="28"/>
        </w:rPr>
      </w:pPr>
      <w:r w:rsidRPr="00460A49">
        <w:rPr>
          <w:sz w:val="28"/>
          <w:szCs w:val="28"/>
        </w:rPr>
        <w:t>Рисунок</w:t>
      </w:r>
      <w:r w:rsidR="00290882" w:rsidRPr="00460A49">
        <w:rPr>
          <w:sz w:val="28"/>
          <w:szCs w:val="28"/>
        </w:rPr>
        <w:t xml:space="preserve"> </w:t>
      </w:r>
      <w:r w:rsidR="001F255D" w:rsidRPr="00460A49">
        <w:rPr>
          <w:sz w:val="28"/>
          <w:szCs w:val="28"/>
        </w:rPr>
        <w:t>5.</w:t>
      </w:r>
      <w:r w:rsidR="0081113D">
        <w:rPr>
          <w:sz w:val="28"/>
          <w:szCs w:val="28"/>
          <w:lang w:val="en-US"/>
        </w:rPr>
        <w:t>1</w:t>
      </w:r>
      <w:r w:rsidR="00290882" w:rsidRPr="00460A49">
        <w:rPr>
          <w:sz w:val="28"/>
          <w:szCs w:val="28"/>
        </w:rPr>
        <w:t>4</w:t>
      </w:r>
      <w:r w:rsidR="001F255D" w:rsidRPr="00460A49">
        <w:rPr>
          <w:sz w:val="28"/>
          <w:szCs w:val="28"/>
        </w:rPr>
        <w:t xml:space="preserve"> </w:t>
      </w:r>
      <w:r w:rsidR="006E23AD">
        <w:rPr>
          <w:sz w:val="28"/>
          <w:szCs w:val="28"/>
        </w:rPr>
        <w:t>–</w:t>
      </w:r>
      <w:r w:rsidR="00290882" w:rsidRPr="00460A49">
        <w:rPr>
          <w:sz w:val="28"/>
          <w:szCs w:val="28"/>
        </w:rPr>
        <w:t xml:space="preserve"> Виділення</w:t>
      </w:r>
      <w:r w:rsidR="006E23AD">
        <w:rPr>
          <w:sz w:val="28"/>
          <w:szCs w:val="28"/>
        </w:rPr>
        <w:t xml:space="preserve"> </w:t>
      </w:r>
      <w:r w:rsidR="00290882" w:rsidRPr="00460A49">
        <w:rPr>
          <w:sz w:val="28"/>
          <w:szCs w:val="28"/>
        </w:rPr>
        <w:t>зображення заслінки червоного кольору</w:t>
      </w:r>
    </w:p>
    <w:p w:rsidR="001F255D" w:rsidRPr="00460A49" w:rsidRDefault="001F255D" w:rsidP="001F255D">
      <w:pPr>
        <w:shd w:val="clear" w:color="auto" w:fill="FFFFFF"/>
        <w:ind w:firstLine="720"/>
        <w:jc w:val="center"/>
        <w:rPr>
          <w:sz w:val="28"/>
          <w:szCs w:val="28"/>
        </w:rPr>
      </w:pPr>
    </w:p>
    <w:p w:rsidR="00290882" w:rsidRPr="00460A49" w:rsidRDefault="001F255D" w:rsidP="0081113D">
      <w:pPr>
        <w:ind w:firstLine="720"/>
        <w:jc w:val="both"/>
        <w:rPr>
          <w:sz w:val="28"/>
          <w:szCs w:val="28"/>
        </w:rPr>
      </w:pPr>
      <w:r w:rsidRPr="00460A49">
        <w:rPr>
          <w:iCs/>
          <w:sz w:val="28"/>
          <w:szCs w:val="28"/>
        </w:rPr>
        <w:t xml:space="preserve">Таким чином, натискання ліві кнопкою  миші на зображенні заслінки червоного кольору буде приводити до передачі 1 в тег ICONICS.Simulator.1 </w:t>
      </w:r>
      <w:r w:rsidRPr="006E23AD">
        <w:rPr>
          <w:iCs/>
          <w:sz w:val="28"/>
          <w:szCs w:val="28"/>
        </w:rPr>
        <w:t xml:space="preserve">\SimulatePLC.BOOL.Out1, якщо процес зупинений. </w:t>
      </w:r>
    </w:p>
    <w:p w:rsidR="00290882" w:rsidRPr="00460A49" w:rsidRDefault="00290882" w:rsidP="00B55737">
      <w:pPr>
        <w:shd w:val="clear" w:color="auto" w:fill="FFFFFF"/>
        <w:ind w:firstLine="734"/>
        <w:jc w:val="both"/>
        <w:rPr>
          <w:iCs/>
          <w:sz w:val="28"/>
          <w:szCs w:val="28"/>
        </w:rPr>
      </w:pPr>
      <w:r w:rsidRPr="00460A49">
        <w:rPr>
          <w:iCs/>
          <w:sz w:val="28"/>
          <w:szCs w:val="28"/>
        </w:rPr>
        <w:t xml:space="preserve">18.  Виділіть зображення заслінки зеленого кольору,  з якої буде полягати згруповане зображення заслінки ValveA, яка знаходиться зліва від резервуару, і </w:t>
      </w:r>
      <w:r w:rsidRPr="006E23AD">
        <w:rPr>
          <w:iCs/>
          <w:sz w:val="28"/>
          <w:szCs w:val="28"/>
        </w:rPr>
        <w:t xml:space="preserve">виберіть інструмент </w:t>
      </w:r>
      <w:r w:rsidRPr="006E23AD">
        <w:rPr>
          <w:noProof/>
          <w:sz w:val="28"/>
          <w:szCs w:val="28"/>
        </w:rPr>
        <w:drawing>
          <wp:inline distT="0" distB="0" distL="0" distR="0" wp14:anchorId="55A098BC" wp14:editId="0D103632">
            <wp:extent cx="228600" cy="254000"/>
            <wp:effectExtent l="19050" t="0" r="0" b="0"/>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42"/>
                    <a:srcRect l="32188" t="85342" r="65213" b="11111"/>
                    <a:stretch>
                      <a:fillRect/>
                    </a:stretch>
                  </pic:blipFill>
                  <pic:spPr bwMode="auto">
                    <a:xfrm>
                      <a:off x="0" y="0"/>
                      <a:ext cx="228600" cy="254000"/>
                    </a:xfrm>
                    <a:prstGeom prst="rect">
                      <a:avLst/>
                    </a:prstGeom>
                    <a:noFill/>
                    <a:ln w="9525">
                      <a:noFill/>
                      <a:miter lim="800000"/>
                      <a:headEnd/>
                      <a:tailEnd/>
                    </a:ln>
                  </pic:spPr>
                </pic:pic>
              </a:graphicData>
            </a:graphic>
          </wp:inline>
        </w:drawing>
      </w:r>
      <w:r w:rsidRPr="006E23AD">
        <w:rPr>
          <w:iCs/>
          <w:sz w:val="28"/>
          <w:szCs w:val="28"/>
        </w:rPr>
        <w:t xml:space="preserve"> на панелі інструментів Динаміка. Настройте поля сторінки Вказівка і натискання діалогової панелі Інспектора властивостей як вказано в</w:t>
      </w:r>
      <w:r w:rsidRPr="00460A49">
        <w:rPr>
          <w:iCs/>
          <w:sz w:val="28"/>
          <w:szCs w:val="28"/>
        </w:rPr>
        <w:t xml:space="preserve"> таблиці:</w:t>
      </w:r>
    </w:p>
    <w:p w:rsidR="00290882" w:rsidRPr="00460A49" w:rsidRDefault="00290882" w:rsidP="00B55737">
      <w:pPr>
        <w:shd w:val="clear" w:color="auto" w:fill="FFFFFF"/>
        <w:ind w:firstLine="734"/>
        <w:jc w:val="both"/>
        <w:rPr>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2"/>
        <w:gridCol w:w="6687"/>
      </w:tblGrid>
      <w:tr w:rsidR="00A8443D" w:rsidRPr="00460A49" w:rsidTr="00290882">
        <w:tc>
          <w:tcPr>
            <w:tcW w:w="3162" w:type="dxa"/>
          </w:tcPr>
          <w:p w:rsidR="00290882" w:rsidRPr="00460A49" w:rsidRDefault="00290882" w:rsidP="00B55737">
            <w:pPr>
              <w:jc w:val="center"/>
              <w:rPr>
                <w:sz w:val="28"/>
                <w:szCs w:val="28"/>
              </w:rPr>
            </w:pPr>
            <w:r w:rsidRPr="00460A49">
              <w:rPr>
                <w:sz w:val="28"/>
                <w:szCs w:val="28"/>
              </w:rPr>
              <w:t>Поле</w:t>
            </w:r>
          </w:p>
        </w:tc>
        <w:tc>
          <w:tcPr>
            <w:tcW w:w="6687" w:type="dxa"/>
          </w:tcPr>
          <w:p w:rsidR="00290882" w:rsidRPr="00460A49" w:rsidRDefault="00290882" w:rsidP="00B55737">
            <w:pPr>
              <w:jc w:val="center"/>
              <w:rPr>
                <w:sz w:val="28"/>
                <w:szCs w:val="28"/>
              </w:rPr>
            </w:pPr>
            <w:r w:rsidRPr="00460A49">
              <w:rPr>
                <w:sz w:val="28"/>
                <w:szCs w:val="28"/>
              </w:rPr>
              <w:t>Значення</w:t>
            </w:r>
          </w:p>
        </w:tc>
      </w:tr>
      <w:tr w:rsidR="00290882" w:rsidRPr="00460A49" w:rsidTr="00290882">
        <w:tc>
          <w:tcPr>
            <w:tcW w:w="3162" w:type="dxa"/>
          </w:tcPr>
          <w:p w:rsidR="00290882" w:rsidRPr="00460A49" w:rsidRDefault="00290882" w:rsidP="00B55737">
            <w:pPr>
              <w:jc w:val="both"/>
              <w:rPr>
                <w:sz w:val="28"/>
                <w:szCs w:val="28"/>
              </w:rPr>
            </w:pPr>
            <w:r w:rsidRPr="00460A49">
              <w:rPr>
                <w:sz w:val="28"/>
                <w:szCs w:val="28"/>
              </w:rPr>
              <w:t>Операція</w:t>
            </w:r>
          </w:p>
        </w:tc>
        <w:tc>
          <w:tcPr>
            <w:tcW w:w="6687" w:type="dxa"/>
          </w:tcPr>
          <w:p w:rsidR="00290882" w:rsidRPr="00460A49" w:rsidRDefault="00290882" w:rsidP="00B55737">
            <w:pPr>
              <w:jc w:val="both"/>
              <w:rPr>
                <w:sz w:val="28"/>
                <w:szCs w:val="28"/>
              </w:rPr>
            </w:pPr>
            <w:r w:rsidRPr="00460A49">
              <w:rPr>
                <w:sz w:val="28"/>
                <w:szCs w:val="28"/>
              </w:rPr>
              <w:t>Передати значення</w:t>
            </w:r>
          </w:p>
        </w:tc>
      </w:tr>
      <w:tr w:rsidR="00290882" w:rsidRPr="00460A49" w:rsidTr="00290882">
        <w:tc>
          <w:tcPr>
            <w:tcW w:w="3162" w:type="dxa"/>
          </w:tcPr>
          <w:p w:rsidR="00290882" w:rsidRPr="00460A49" w:rsidRDefault="00290882" w:rsidP="00B55737">
            <w:pPr>
              <w:jc w:val="both"/>
              <w:rPr>
                <w:sz w:val="28"/>
                <w:szCs w:val="28"/>
              </w:rPr>
            </w:pPr>
            <w:r w:rsidRPr="00460A49">
              <w:rPr>
                <w:sz w:val="28"/>
                <w:szCs w:val="28"/>
              </w:rPr>
              <w:t>Тип</w:t>
            </w:r>
          </w:p>
        </w:tc>
        <w:tc>
          <w:tcPr>
            <w:tcW w:w="6687" w:type="dxa"/>
          </w:tcPr>
          <w:p w:rsidR="00290882" w:rsidRPr="00460A49" w:rsidRDefault="00290882" w:rsidP="00B55737">
            <w:pPr>
              <w:jc w:val="both"/>
              <w:rPr>
                <w:sz w:val="28"/>
                <w:szCs w:val="28"/>
              </w:rPr>
            </w:pPr>
            <w:r w:rsidRPr="00460A49">
              <w:rPr>
                <w:sz w:val="28"/>
                <w:szCs w:val="28"/>
              </w:rPr>
              <w:t>Без фіксації</w:t>
            </w:r>
          </w:p>
        </w:tc>
      </w:tr>
      <w:tr w:rsidR="00290882" w:rsidRPr="00460A49" w:rsidTr="00290882">
        <w:tc>
          <w:tcPr>
            <w:tcW w:w="3162" w:type="dxa"/>
          </w:tcPr>
          <w:p w:rsidR="00290882" w:rsidRPr="00460A49" w:rsidRDefault="00290882" w:rsidP="00B55737">
            <w:pPr>
              <w:jc w:val="both"/>
              <w:rPr>
                <w:sz w:val="28"/>
                <w:szCs w:val="28"/>
              </w:rPr>
            </w:pPr>
            <w:r w:rsidRPr="00460A49">
              <w:rPr>
                <w:sz w:val="28"/>
                <w:szCs w:val="28"/>
              </w:rPr>
              <w:t>Порядок виконання</w:t>
            </w:r>
          </w:p>
        </w:tc>
        <w:tc>
          <w:tcPr>
            <w:tcW w:w="6687" w:type="dxa"/>
          </w:tcPr>
          <w:p w:rsidR="00290882" w:rsidRPr="00460A49" w:rsidRDefault="00290882" w:rsidP="00B55737">
            <w:pPr>
              <w:jc w:val="both"/>
              <w:rPr>
                <w:sz w:val="28"/>
                <w:szCs w:val="28"/>
              </w:rPr>
            </w:pPr>
            <w:r w:rsidRPr="00460A49">
              <w:rPr>
                <w:sz w:val="28"/>
                <w:szCs w:val="28"/>
              </w:rPr>
              <w:t>Доки натиснено</w:t>
            </w:r>
          </w:p>
        </w:tc>
      </w:tr>
      <w:tr w:rsidR="00290882" w:rsidRPr="00460A49" w:rsidTr="00290882">
        <w:tc>
          <w:tcPr>
            <w:tcW w:w="3162" w:type="dxa"/>
          </w:tcPr>
          <w:p w:rsidR="00290882" w:rsidRPr="00460A49" w:rsidRDefault="00290882" w:rsidP="00B55737">
            <w:pPr>
              <w:jc w:val="both"/>
              <w:rPr>
                <w:sz w:val="28"/>
                <w:szCs w:val="28"/>
              </w:rPr>
            </w:pPr>
            <w:r w:rsidRPr="00460A49">
              <w:rPr>
                <w:sz w:val="28"/>
                <w:szCs w:val="28"/>
              </w:rPr>
              <w:t>Інтервал, мс</w:t>
            </w:r>
          </w:p>
        </w:tc>
        <w:tc>
          <w:tcPr>
            <w:tcW w:w="6687" w:type="dxa"/>
          </w:tcPr>
          <w:p w:rsidR="00290882" w:rsidRPr="00460A49" w:rsidRDefault="00290882" w:rsidP="00B55737">
            <w:pPr>
              <w:jc w:val="both"/>
              <w:rPr>
                <w:sz w:val="28"/>
                <w:szCs w:val="28"/>
              </w:rPr>
            </w:pPr>
            <w:r w:rsidRPr="00460A49">
              <w:rPr>
                <w:sz w:val="28"/>
                <w:szCs w:val="28"/>
              </w:rPr>
              <w:t>50</w:t>
            </w:r>
          </w:p>
        </w:tc>
      </w:tr>
      <w:tr w:rsidR="00290882" w:rsidRPr="00460A49" w:rsidTr="00290882">
        <w:tc>
          <w:tcPr>
            <w:tcW w:w="3162" w:type="dxa"/>
          </w:tcPr>
          <w:p w:rsidR="00290882" w:rsidRPr="00460A49" w:rsidRDefault="00290882" w:rsidP="00B55737">
            <w:pPr>
              <w:jc w:val="both"/>
              <w:rPr>
                <w:sz w:val="28"/>
                <w:szCs w:val="28"/>
              </w:rPr>
            </w:pPr>
            <w:r w:rsidRPr="00460A49">
              <w:rPr>
                <w:sz w:val="28"/>
                <w:szCs w:val="28"/>
              </w:rPr>
              <w:t>Джерело даних</w:t>
            </w:r>
          </w:p>
        </w:tc>
        <w:tc>
          <w:tcPr>
            <w:tcW w:w="6687" w:type="dxa"/>
          </w:tcPr>
          <w:p w:rsidR="00290882" w:rsidRPr="00460A49" w:rsidRDefault="00290882" w:rsidP="00B55737">
            <w:pPr>
              <w:jc w:val="both"/>
              <w:rPr>
                <w:sz w:val="28"/>
                <w:szCs w:val="28"/>
              </w:rPr>
            </w:pPr>
            <w:r w:rsidRPr="00460A49">
              <w:rPr>
                <w:iCs/>
                <w:sz w:val="28"/>
                <w:szCs w:val="28"/>
              </w:rPr>
              <w:t>ICONICS. Simulator.l\SimulatePLC.BOOL.Out1</w:t>
            </w:r>
          </w:p>
        </w:tc>
      </w:tr>
      <w:tr w:rsidR="00290882" w:rsidRPr="00460A49" w:rsidTr="00290882">
        <w:tc>
          <w:tcPr>
            <w:tcW w:w="3162" w:type="dxa"/>
          </w:tcPr>
          <w:p w:rsidR="00290882" w:rsidRPr="00460A49" w:rsidRDefault="00290882" w:rsidP="00B55737">
            <w:pPr>
              <w:jc w:val="both"/>
              <w:rPr>
                <w:sz w:val="28"/>
                <w:szCs w:val="28"/>
              </w:rPr>
            </w:pPr>
            <w:r w:rsidRPr="00460A49">
              <w:rPr>
                <w:sz w:val="28"/>
                <w:szCs w:val="28"/>
              </w:rPr>
              <w:t>Значення (доки натиснено)</w:t>
            </w:r>
          </w:p>
        </w:tc>
        <w:tc>
          <w:tcPr>
            <w:tcW w:w="6687" w:type="dxa"/>
          </w:tcPr>
          <w:p w:rsidR="00290882" w:rsidRPr="00460A49" w:rsidRDefault="00290882" w:rsidP="00B55737">
            <w:pPr>
              <w:jc w:val="both"/>
              <w:rPr>
                <w:sz w:val="28"/>
                <w:szCs w:val="28"/>
              </w:rPr>
            </w:pPr>
            <w:r w:rsidRPr="00460A49">
              <w:rPr>
                <w:sz w:val="28"/>
                <w:szCs w:val="28"/>
              </w:rPr>
              <w:t>0</w:t>
            </w:r>
          </w:p>
        </w:tc>
      </w:tr>
    </w:tbl>
    <w:p w:rsidR="00290882" w:rsidRPr="00460A49" w:rsidRDefault="00290882" w:rsidP="00B55737">
      <w:pPr>
        <w:shd w:val="clear" w:color="auto" w:fill="FFFFFF"/>
        <w:ind w:firstLine="734"/>
        <w:jc w:val="both"/>
        <w:rPr>
          <w:sz w:val="28"/>
          <w:szCs w:val="28"/>
        </w:rPr>
      </w:pPr>
    </w:p>
    <w:p w:rsidR="00290882" w:rsidRPr="00460A49" w:rsidRDefault="00290882" w:rsidP="0081113D">
      <w:pPr>
        <w:shd w:val="clear" w:color="auto" w:fill="FFFFFF"/>
        <w:ind w:firstLine="715"/>
        <w:jc w:val="both"/>
        <w:rPr>
          <w:sz w:val="28"/>
          <w:szCs w:val="28"/>
        </w:rPr>
      </w:pPr>
      <w:r w:rsidRPr="00460A49">
        <w:rPr>
          <w:iCs/>
          <w:sz w:val="28"/>
          <w:szCs w:val="28"/>
        </w:rPr>
        <w:lastRenderedPageBreak/>
        <w:t xml:space="preserve">Таким чином, натискання лівою кнопкою  миші на зображенні заслінки зеленого кольору буде приводити до передачі 0 в тег </w:t>
      </w:r>
      <w:r w:rsidRPr="006E23AD">
        <w:rPr>
          <w:iCs/>
          <w:sz w:val="28"/>
          <w:szCs w:val="28"/>
        </w:rPr>
        <w:t xml:space="preserve">ICONICS.Simulator.l\SimulatePLC.BOOL.Outl. </w:t>
      </w:r>
    </w:p>
    <w:p w:rsidR="00290882" w:rsidRPr="00460A49" w:rsidRDefault="00290882" w:rsidP="00B55737">
      <w:pPr>
        <w:shd w:val="clear" w:color="auto" w:fill="FFFFFF"/>
        <w:ind w:firstLine="739"/>
        <w:jc w:val="both"/>
        <w:rPr>
          <w:sz w:val="28"/>
          <w:szCs w:val="28"/>
        </w:rPr>
      </w:pPr>
      <w:r w:rsidRPr="00460A49">
        <w:rPr>
          <w:iCs/>
          <w:sz w:val="28"/>
          <w:szCs w:val="28"/>
        </w:rPr>
        <w:t>19. Виконайте вказівки 17-18 для заслінки ValveB, змінивши джерело даних на ICONICS.Simulator.l\SimulatePLC.BOOL.Out2. Для прискорення роботи виконаєте наступні дії:</w:t>
      </w:r>
    </w:p>
    <w:p w:rsidR="00290882" w:rsidRPr="006E23AD" w:rsidRDefault="006E23AD" w:rsidP="00B55737">
      <w:pPr>
        <w:shd w:val="clear" w:color="auto" w:fill="FFFFFF"/>
        <w:ind w:firstLine="720"/>
        <w:jc w:val="both"/>
        <w:rPr>
          <w:sz w:val="28"/>
          <w:szCs w:val="28"/>
        </w:rPr>
      </w:pPr>
      <w:r>
        <w:rPr>
          <w:sz w:val="28"/>
          <w:szCs w:val="28"/>
        </w:rPr>
        <w:sym w:font="Symbol" w:char="F02D"/>
      </w:r>
      <w:r w:rsidR="00290882" w:rsidRPr="00460A49">
        <w:rPr>
          <w:iCs/>
          <w:sz w:val="28"/>
          <w:szCs w:val="28"/>
        </w:rPr>
        <w:t xml:space="preserve"> виділить зображення заслінки ValveA зеленого кольору, натисніть праву кнопку миші і виберіть команду </w:t>
      </w:r>
      <w:r w:rsidR="00290882" w:rsidRPr="006E23AD">
        <w:rPr>
          <w:iCs/>
          <w:sz w:val="28"/>
          <w:szCs w:val="28"/>
        </w:rPr>
        <w:t>Копіювати в контекстному меню, що з</w:t>
      </w:r>
      <w:r w:rsidR="00D23120">
        <w:rPr>
          <w:iCs/>
          <w:sz w:val="28"/>
          <w:szCs w:val="28"/>
        </w:rPr>
        <w:t>’</w:t>
      </w:r>
      <w:r w:rsidR="00290882" w:rsidRPr="006E23AD">
        <w:rPr>
          <w:iCs/>
          <w:sz w:val="28"/>
          <w:szCs w:val="28"/>
        </w:rPr>
        <w:t>явилося;</w:t>
      </w:r>
    </w:p>
    <w:p w:rsidR="00290882" w:rsidRPr="00460A49" w:rsidRDefault="006E23AD" w:rsidP="00B55737">
      <w:pPr>
        <w:shd w:val="clear" w:color="auto" w:fill="FFFFFF"/>
        <w:ind w:firstLine="720"/>
        <w:jc w:val="both"/>
        <w:rPr>
          <w:sz w:val="28"/>
          <w:szCs w:val="28"/>
        </w:rPr>
      </w:pPr>
      <w:r w:rsidRPr="006E23AD">
        <w:rPr>
          <w:sz w:val="28"/>
          <w:szCs w:val="28"/>
        </w:rPr>
        <w:sym w:font="Symbol" w:char="F02D"/>
      </w:r>
      <w:r w:rsidR="00290882" w:rsidRPr="006E23AD">
        <w:rPr>
          <w:iCs/>
          <w:sz w:val="28"/>
          <w:szCs w:val="28"/>
        </w:rPr>
        <w:t xml:space="preserve"> виділить зображення заслінки ValveB зеленого кольору, натисніть праву кнопку миші і виберіть команду Вставити динаміку</w:t>
      </w:r>
      <w:r w:rsidR="00290882" w:rsidRPr="00460A49">
        <w:rPr>
          <w:iCs/>
          <w:sz w:val="28"/>
          <w:szCs w:val="28"/>
        </w:rPr>
        <w:t xml:space="preserve"> в контекстному меню, що з</w:t>
      </w:r>
      <w:r w:rsidR="00D23120">
        <w:rPr>
          <w:iCs/>
          <w:sz w:val="28"/>
          <w:szCs w:val="28"/>
        </w:rPr>
        <w:t>’</w:t>
      </w:r>
      <w:r w:rsidR="00290882" w:rsidRPr="00460A49">
        <w:rPr>
          <w:iCs/>
          <w:sz w:val="28"/>
          <w:szCs w:val="28"/>
        </w:rPr>
        <w:t>явилося;</w:t>
      </w:r>
    </w:p>
    <w:p w:rsidR="00290882" w:rsidRPr="00460A49" w:rsidRDefault="006E23AD" w:rsidP="00B55737">
      <w:pPr>
        <w:shd w:val="clear" w:color="auto" w:fill="FFFFFF"/>
        <w:ind w:firstLine="720"/>
        <w:jc w:val="both"/>
        <w:rPr>
          <w:iCs/>
          <w:sz w:val="28"/>
          <w:szCs w:val="28"/>
        </w:rPr>
      </w:pPr>
      <w:r>
        <w:rPr>
          <w:sz w:val="28"/>
          <w:szCs w:val="28"/>
        </w:rPr>
        <w:sym w:font="Symbol" w:char="F02D"/>
      </w:r>
      <w:r w:rsidR="00290882" w:rsidRPr="00460A49">
        <w:rPr>
          <w:iCs/>
          <w:sz w:val="28"/>
          <w:szCs w:val="28"/>
        </w:rPr>
        <w:t xml:space="preserve"> викличте </w:t>
      </w:r>
      <w:r w:rsidR="00290882" w:rsidRPr="006E23AD">
        <w:rPr>
          <w:iCs/>
          <w:sz w:val="28"/>
          <w:szCs w:val="28"/>
        </w:rPr>
        <w:t>Інспектор властивостей</w:t>
      </w:r>
      <w:r w:rsidR="00290882" w:rsidRPr="00460A49">
        <w:rPr>
          <w:iCs/>
          <w:sz w:val="28"/>
          <w:szCs w:val="28"/>
        </w:rPr>
        <w:t xml:space="preserve"> для зображення заслінки ValveB зеленого кольору і виправте частину імені джерела даних Out1 на Out2;</w:t>
      </w:r>
    </w:p>
    <w:p w:rsidR="00290882" w:rsidRPr="00460A49" w:rsidRDefault="006E23AD" w:rsidP="00B55737">
      <w:pPr>
        <w:shd w:val="clear" w:color="auto" w:fill="FFFFFF"/>
        <w:ind w:firstLine="720"/>
        <w:jc w:val="both"/>
        <w:rPr>
          <w:sz w:val="28"/>
          <w:szCs w:val="28"/>
        </w:rPr>
      </w:pPr>
      <w:r>
        <w:rPr>
          <w:sz w:val="28"/>
          <w:szCs w:val="28"/>
        </w:rPr>
        <w:sym w:font="Symbol" w:char="F02D"/>
      </w:r>
      <w:r w:rsidR="00290882" w:rsidRPr="00460A49">
        <w:rPr>
          <w:iCs/>
          <w:sz w:val="28"/>
          <w:szCs w:val="28"/>
        </w:rPr>
        <w:t xml:space="preserve"> повторіть вищенаведені вказівки для зображення заслінки ValveB червоного кольору.</w:t>
      </w:r>
    </w:p>
    <w:p w:rsidR="00290882" w:rsidRPr="006E23AD" w:rsidRDefault="00290882" w:rsidP="00B55737">
      <w:pPr>
        <w:shd w:val="clear" w:color="auto" w:fill="FFFFFF"/>
        <w:ind w:firstLine="720"/>
        <w:jc w:val="both"/>
        <w:rPr>
          <w:sz w:val="28"/>
          <w:szCs w:val="28"/>
        </w:rPr>
      </w:pPr>
      <w:r w:rsidRPr="00460A49">
        <w:rPr>
          <w:iCs/>
          <w:sz w:val="28"/>
          <w:szCs w:val="28"/>
        </w:rPr>
        <w:t xml:space="preserve">20. Виділіть зображення червоного і зеленого кольору заслінки ValveA і по </w:t>
      </w:r>
      <w:r w:rsidRPr="006E23AD">
        <w:rPr>
          <w:iCs/>
          <w:sz w:val="28"/>
          <w:szCs w:val="28"/>
        </w:rPr>
        <w:t xml:space="preserve">черзі натисніть кнопки </w:t>
      </w:r>
      <w:r w:rsidRPr="006E23AD">
        <w:rPr>
          <w:noProof/>
          <w:sz w:val="28"/>
          <w:szCs w:val="28"/>
        </w:rPr>
        <w:drawing>
          <wp:inline distT="0" distB="0" distL="0" distR="0" wp14:anchorId="454994CA" wp14:editId="32DDF14F">
            <wp:extent cx="228600" cy="254000"/>
            <wp:effectExtent l="19050" t="0" r="0" b="0"/>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39"/>
                    <a:srcRect l="10870" t="89133" r="86855" b="6943"/>
                    <a:stretch>
                      <a:fillRect/>
                    </a:stretch>
                  </pic:blipFill>
                  <pic:spPr bwMode="auto">
                    <a:xfrm>
                      <a:off x="0" y="0"/>
                      <a:ext cx="228600" cy="254000"/>
                    </a:xfrm>
                    <a:prstGeom prst="rect">
                      <a:avLst/>
                    </a:prstGeom>
                    <a:noFill/>
                    <a:ln w="9525">
                      <a:noFill/>
                      <a:miter lim="800000"/>
                      <a:headEnd/>
                      <a:tailEnd/>
                    </a:ln>
                  </pic:spPr>
                </pic:pic>
              </a:graphicData>
            </a:graphic>
          </wp:inline>
        </w:drawing>
      </w:r>
      <w:r w:rsidRPr="006E23AD">
        <w:rPr>
          <w:iCs/>
          <w:sz w:val="28"/>
          <w:szCs w:val="28"/>
        </w:rPr>
        <w:t xml:space="preserve"> і </w:t>
      </w:r>
      <w:r w:rsidRPr="006E23AD">
        <w:rPr>
          <w:noProof/>
          <w:sz w:val="28"/>
          <w:szCs w:val="28"/>
        </w:rPr>
        <w:drawing>
          <wp:inline distT="0" distB="0" distL="0" distR="0" wp14:anchorId="077F3B12" wp14:editId="3709CD13">
            <wp:extent cx="215900" cy="254000"/>
            <wp:effectExtent l="19050" t="0" r="0" b="0"/>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39"/>
                    <a:srcRect l="17636" t="89133" r="80321" b="6943"/>
                    <a:stretch>
                      <a:fillRect/>
                    </a:stretch>
                  </pic:blipFill>
                  <pic:spPr bwMode="auto">
                    <a:xfrm>
                      <a:off x="0" y="0"/>
                      <a:ext cx="215900" cy="254000"/>
                    </a:xfrm>
                    <a:prstGeom prst="rect">
                      <a:avLst/>
                    </a:prstGeom>
                    <a:noFill/>
                    <a:ln w="9525">
                      <a:noFill/>
                      <a:miter lim="800000"/>
                      <a:headEnd/>
                      <a:tailEnd/>
                    </a:ln>
                  </pic:spPr>
                </pic:pic>
              </a:graphicData>
            </a:graphic>
          </wp:inline>
        </w:drawing>
      </w:r>
      <w:r w:rsidRPr="006E23AD">
        <w:rPr>
          <w:sz w:val="28"/>
          <w:szCs w:val="28"/>
        </w:rPr>
        <w:t xml:space="preserve"> </w:t>
      </w:r>
      <w:r w:rsidRPr="006E23AD">
        <w:rPr>
          <w:iCs/>
          <w:sz w:val="28"/>
          <w:szCs w:val="28"/>
        </w:rPr>
        <w:t xml:space="preserve"> на панелі інструментів Розміщення.</w:t>
      </w:r>
    </w:p>
    <w:p w:rsidR="00290882" w:rsidRPr="006E23AD" w:rsidRDefault="00290882" w:rsidP="00B55737">
      <w:pPr>
        <w:shd w:val="clear" w:color="auto" w:fill="FFFFFF"/>
        <w:ind w:firstLine="720"/>
        <w:jc w:val="both"/>
        <w:rPr>
          <w:sz w:val="28"/>
          <w:szCs w:val="28"/>
        </w:rPr>
      </w:pPr>
      <w:r w:rsidRPr="006E23AD">
        <w:rPr>
          <w:iCs/>
          <w:sz w:val="28"/>
          <w:szCs w:val="28"/>
        </w:rPr>
        <w:t xml:space="preserve">21. Виділіть зображення червоного і зеленого кольору заслінки ValveB і по черзі натисніть кнопки </w:t>
      </w:r>
      <w:r w:rsidRPr="006E23AD">
        <w:rPr>
          <w:noProof/>
          <w:sz w:val="28"/>
          <w:szCs w:val="28"/>
        </w:rPr>
        <w:drawing>
          <wp:inline distT="0" distB="0" distL="0" distR="0" wp14:anchorId="0E0D19D6" wp14:editId="27A4E89B">
            <wp:extent cx="215900" cy="228600"/>
            <wp:effectExtent l="19050" t="0" r="0" b="0"/>
            <wp:docPr id="188" name="Рисунок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39"/>
                    <a:srcRect l="10870" t="89133" r="86855" b="6943"/>
                    <a:stretch>
                      <a:fillRect/>
                    </a:stretch>
                  </pic:blipFill>
                  <pic:spPr bwMode="auto">
                    <a:xfrm>
                      <a:off x="0" y="0"/>
                      <a:ext cx="215900" cy="228600"/>
                    </a:xfrm>
                    <a:prstGeom prst="rect">
                      <a:avLst/>
                    </a:prstGeom>
                    <a:noFill/>
                    <a:ln w="9525">
                      <a:noFill/>
                      <a:miter lim="800000"/>
                      <a:headEnd/>
                      <a:tailEnd/>
                    </a:ln>
                  </pic:spPr>
                </pic:pic>
              </a:graphicData>
            </a:graphic>
          </wp:inline>
        </w:drawing>
      </w:r>
      <w:r w:rsidRPr="006E23AD">
        <w:rPr>
          <w:iCs/>
          <w:sz w:val="28"/>
          <w:szCs w:val="28"/>
        </w:rPr>
        <w:t xml:space="preserve"> і </w:t>
      </w:r>
      <w:r w:rsidRPr="006E23AD">
        <w:rPr>
          <w:noProof/>
          <w:sz w:val="28"/>
          <w:szCs w:val="28"/>
        </w:rPr>
        <w:drawing>
          <wp:inline distT="0" distB="0" distL="0" distR="0" wp14:anchorId="7C7C4F2F" wp14:editId="47F6A5DA">
            <wp:extent cx="203200" cy="254000"/>
            <wp:effectExtent l="19050" t="0" r="6350" b="0"/>
            <wp:docPr id="189" name="Рисунок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39"/>
                    <a:srcRect l="17636" t="89133" r="80321" b="6943"/>
                    <a:stretch>
                      <a:fillRect/>
                    </a:stretch>
                  </pic:blipFill>
                  <pic:spPr bwMode="auto">
                    <a:xfrm>
                      <a:off x="0" y="0"/>
                      <a:ext cx="203200" cy="254000"/>
                    </a:xfrm>
                    <a:prstGeom prst="rect">
                      <a:avLst/>
                    </a:prstGeom>
                    <a:noFill/>
                    <a:ln w="9525">
                      <a:noFill/>
                      <a:miter lim="800000"/>
                      <a:headEnd/>
                      <a:tailEnd/>
                    </a:ln>
                  </pic:spPr>
                </pic:pic>
              </a:graphicData>
            </a:graphic>
          </wp:inline>
        </w:drawing>
      </w:r>
      <w:r w:rsidRPr="006E23AD">
        <w:rPr>
          <w:sz w:val="28"/>
          <w:szCs w:val="28"/>
        </w:rPr>
        <w:t xml:space="preserve"> </w:t>
      </w:r>
      <w:r w:rsidRPr="006E23AD">
        <w:rPr>
          <w:iCs/>
          <w:sz w:val="28"/>
          <w:szCs w:val="28"/>
        </w:rPr>
        <w:t xml:space="preserve"> на панелі інструментів Розміщення.</w:t>
      </w:r>
    </w:p>
    <w:p w:rsidR="00290882" w:rsidRPr="006E23AD" w:rsidRDefault="00290882" w:rsidP="00B55737">
      <w:pPr>
        <w:shd w:val="clear" w:color="auto" w:fill="FFFFFF"/>
        <w:ind w:firstLine="706"/>
        <w:jc w:val="both"/>
        <w:rPr>
          <w:sz w:val="28"/>
          <w:szCs w:val="28"/>
        </w:rPr>
      </w:pPr>
      <w:r w:rsidRPr="006E23AD">
        <w:rPr>
          <w:iCs/>
          <w:sz w:val="28"/>
          <w:szCs w:val="28"/>
        </w:rPr>
        <w:t xml:space="preserve">22. Виділіть зображення заслінки ValveA, після чого виберіть інструмент </w:t>
      </w:r>
      <w:r w:rsidRPr="006E23AD">
        <w:rPr>
          <w:noProof/>
          <w:sz w:val="28"/>
          <w:szCs w:val="28"/>
        </w:rPr>
        <w:drawing>
          <wp:inline distT="0" distB="0" distL="0" distR="0" wp14:anchorId="5C4565B3" wp14:editId="6D5B6522">
            <wp:extent cx="190500" cy="203200"/>
            <wp:effectExtent l="19050" t="0" r="0" b="0"/>
            <wp:docPr id="190" name="Рисунок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39"/>
                    <a:srcRect l="34909" t="85100" r="62518" b="10736"/>
                    <a:stretch>
                      <a:fillRect/>
                    </a:stretch>
                  </pic:blipFill>
                  <pic:spPr bwMode="auto">
                    <a:xfrm>
                      <a:off x="0" y="0"/>
                      <a:ext cx="190500" cy="203200"/>
                    </a:xfrm>
                    <a:prstGeom prst="rect">
                      <a:avLst/>
                    </a:prstGeom>
                    <a:noFill/>
                    <a:ln w="9525">
                      <a:noFill/>
                      <a:miter lim="800000"/>
                      <a:headEnd/>
                      <a:tailEnd/>
                    </a:ln>
                  </pic:spPr>
                </pic:pic>
              </a:graphicData>
            </a:graphic>
          </wp:inline>
        </w:drawing>
      </w:r>
      <w:r w:rsidRPr="006E23AD">
        <w:rPr>
          <w:iCs/>
          <w:sz w:val="28"/>
          <w:szCs w:val="28"/>
        </w:rPr>
        <w:t>. На екран монітора буде виведена діалогова панель Інспектор властивостей з вибраною закладкою Цифровий індикатор. Натисніть кнопку Теги ОРС і виберіть тег ICONICS.Simulator.1\SimulatePLC.BOOL.Out1 в Універсальному навігаторі тегів ОРС.</w:t>
      </w:r>
    </w:p>
    <w:p w:rsidR="00290882" w:rsidRPr="00460A49" w:rsidRDefault="00290882" w:rsidP="00B55737">
      <w:pPr>
        <w:shd w:val="clear" w:color="auto" w:fill="FFFFFF"/>
        <w:ind w:firstLine="710"/>
        <w:jc w:val="both"/>
        <w:rPr>
          <w:iCs/>
          <w:sz w:val="28"/>
          <w:szCs w:val="28"/>
        </w:rPr>
      </w:pPr>
      <w:r w:rsidRPr="006E23AD">
        <w:rPr>
          <w:iCs/>
          <w:sz w:val="28"/>
          <w:szCs w:val="28"/>
        </w:rPr>
        <w:t>23. Натисніть кнопку Змінити на сторінці властивостей Цифровий індикатор. Ім</w:t>
      </w:r>
      <w:r w:rsidR="00D23120">
        <w:rPr>
          <w:iCs/>
          <w:sz w:val="28"/>
          <w:szCs w:val="28"/>
        </w:rPr>
        <w:t>’</w:t>
      </w:r>
      <w:r w:rsidRPr="006E23AD">
        <w:rPr>
          <w:iCs/>
          <w:sz w:val="28"/>
          <w:szCs w:val="28"/>
        </w:rPr>
        <w:t>я джерела даних з</w:t>
      </w:r>
      <w:r w:rsidR="00D23120">
        <w:rPr>
          <w:iCs/>
          <w:sz w:val="28"/>
          <w:szCs w:val="28"/>
        </w:rPr>
        <w:t>’</w:t>
      </w:r>
      <w:r w:rsidRPr="006E23AD">
        <w:rPr>
          <w:iCs/>
          <w:sz w:val="28"/>
          <w:szCs w:val="28"/>
        </w:rPr>
        <w:t>явиться у виділеній позиції списку, що розташований під полем Джерело даних. Таким чином, якщо значення джерела даних рівне True, цифровий індикатор відобразить об</w:t>
      </w:r>
      <w:r w:rsidR="00D23120">
        <w:rPr>
          <w:iCs/>
          <w:sz w:val="28"/>
          <w:szCs w:val="28"/>
        </w:rPr>
        <w:t>’</w:t>
      </w:r>
      <w:r w:rsidRPr="006E23AD">
        <w:rPr>
          <w:iCs/>
          <w:sz w:val="28"/>
          <w:szCs w:val="28"/>
        </w:rPr>
        <w:t>єкт з номером 1 (тобто</w:t>
      </w:r>
      <w:r w:rsidRPr="00460A49">
        <w:rPr>
          <w:iCs/>
          <w:sz w:val="28"/>
          <w:szCs w:val="28"/>
        </w:rPr>
        <w:t xml:space="preserve"> зображення заслінки зеленого кольору).</w:t>
      </w:r>
    </w:p>
    <w:p w:rsidR="001F255D" w:rsidRPr="006E23AD" w:rsidRDefault="001F255D" w:rsidP="001F255D">
      <w:pPr>
        <w:shd w:val="clear" w:color="auto" w:fill="FFFFFF"/>
        <w:ind w:firstLine="710"/>
        <w:jc w:val="both"/>
        <w:rPr>
          <w:iCs/>
          <w:sz w:val="28"/>
          <w:szCs w:val="28"/>
        </w:rPr>
      </w:pPr>
      <w:r w:rsidRPr="006E23AD">
        <w:rPr>
          <w:iCs/>
          <w:sz w:val="28"/>
          <w:szCs w:val="28"/>
        </w:rPr>
        <w:t xml:space="preserve">24. Натисніть ліву кнопку  миші над позицією списку, яка позначена номером 2 під полем Джерело даних. Натисніть кнопку Теги ОРС і виберіть тег </w:t>
      </w:r>
      <w:r w:rsidRPr="006E23AD">
        <w:rPr>
          <w:sz w:val="28"/>
          <w:szCs w:val="28"/>
        </w:rPr>
        <w:t xml:space="preserve">ICONICS.Simulator.l\SimulatePLC.BOOL.Out1  в  Універсальному навігаторі тегів  ОРС, </w:t>
      </w:r>
      <w:r w:rsidRPr="006E23AD">
        <w:rPr>
          <w:iCs/>
          <w:sz w:val="28"/>
          <w:szCs w:val="28"/>
        </w:rPr>
        <w:t>після чого  натисніть  кнопку  Змінити.   У   виділеній  позиції  списку  з</w:t>
      </w:r>
      <w:r w:rsidR="00D23120">
        <w:rPr>
          <w:iCs/>
          <w:sz w:val="28"/>
          <w:szCs w:val="28"/>
        </w:rPr>
        <w:t>’</w:t>
      </w:r>
      <w:r w:rsidRPr="006E23AD">
        <w:rPr>
          <w:iCs/>
          <w:sz w:val="28"/>
          <w:szCs w:val="28"/>
        </w:rPr>
        <w:t>явиться  ім</w:t>
      </w:r>
      <w:r w:rsidR="00D23120">
        <w:rPr>
          <w:iCs/>
          <w:sz w:val="28"/>
          <w:szCs w:val="28"/>
        </w:rPr>
        <w:t>’</w:t>
      </w:r>
      <w:r w:rsidRPr="006E23AD">
        <w:rPr>
          <w:iCs/>
          <w:sz w:val="28"/>
          <w:szCs w:val="28"/>
        </w:rPr>
        <w:t>я джерела даних ICONICS.Simuiator.1 \SirnulatePLС.BOOL.Out1.</w:t>
      </w:r>
    </w:p>
    <w:p w:rsidR="00290882" w:rsidRPr="00460A49" w:rsidRDefault="00290882" w:rsidP="0081113D">
      <w:pPr>
        <w:ind w:firstLine="720"/>
        <w:jc w:val="both"/>
        <w:rPr>
          <w:sz w:val="28"/>
          <w:szCs w:val="28"/>
        </w:rPr>
      </w:pPr>
      <w:r w:rsidRPr="006E23AD">
        <w:rPr>
          <w:iCs/>
          <w:sz w:val="28"/>
          <w:szCs w:val="28"/>
        </w:rPr>
        <w:t>25. Переведіть перемикач, який розміщений справа від області попереднього перегляду кадрів індикатора в положення Показати об</w:t>
      </w:r>
      <w:r w:rsidR="00D23120">
        <w:rPr>
          <w:iCs/>
          <w:sz w:val="28"/>
          <w:szCs w:val="28"/>
        </w:rPr>
        <w:t>’</w:t>
      </w:r>
      <w:r w:rsidRPr="006E23AD">
        <w:rPr>
          <w:iCs/>
          <w:sz w:val="28"/>
          <w:szCs w:val="28"/>
        </w:rPr>
        <w:t>єкт, якщо False. Таким чином, якщо значення джерела даних рівне False, то цифровий індикатор відобразить об</w:t>
      </w:r>
      <w:r w:rsidR="00D23120">
        <w:rPr>
          <w:iCs/>
          <w:sz w:val="28"/>
          <w:szCs w:val="28"/>
        </w:rPr>
        <w:t>’</w:t>
      </w:r>
      <w:r w:rsidRPr="006E23AD">
        <w:rPr>
          <w:iCs/>
          <w:sz w:val="28"/>
          <w:szCs w:val="28"/>
        </w:rPr>
        <w:t xml:space="preserve">єкт з номером 2 (тобто зображення заслінки червоного кольору). </w:t>
      </w:r>
    </w:p>
    <w:p w:rsidR="001F255D" w:rsidRPr="00460A49" w:rsidRDefault="001F255D" w:rsidP="001F255D">
      <w:pPr>
        <w:shd w:val="clear" w:color="auto" w:fill="FFFFFF"/>
        <w:ind w:firstLine="720"/>
        <w:jc w:val="both"/>
        <w:rPr>
          <w:iCs/>
          <w:sz w:val="28"/>
          <w:szCs w:val="28"/>
        </w:rPr>
      </w:pPr>
      <w:r w:rsidRPr="00460A49">
        <w:rPr>
          <w:iCs/>
          <w:sz w:val="28"/>
          <w:szCs w:val="28"/>
        </w:rPr>
        <w:t>26. Повторіть вказівки 20-25 для зображення заслінки ValveB.</w:t>
      </w:r>
    </w:p>
    <w:p w:rsidR="001F255D" w:rsidRPr="00460A49" w:rsidRDefault="001F255D" w:rsidP="001F255D">
      <w:pPr>
        <w:shd w:val="clear" w:color="auto" w:fill="FFFFFF"/>
        <w:ind w:firstLine="720"/>
        <w:jc w:val="both"/>
        <w:rPr>
          <w:iCs/>
          <w:sz w:val="28"/>
          <w:szCs w:val="28"/>
        </w:rPr>
      </w:pPr>
    </w:p>
    <w:p w:rsidR="001F255D" w:rsidRPr="00460A49" w:rsidRDefault="001F255D" w:rsidP="001F255D">
      <w:pPr>
        <w:shd w:val="clear" w:color="auto" w:fill="FFFFFF"/>
        <w:jc w:val="center"/>
        <w:rPr>
          <w:b/>
          <w:bCs/>
          <w:iCs/>
          <w:sz w:val="28"/>
          <w:szCs w:val="28"/>
        </w:rPr>
      </w:pPr>
      <w:r w:rsidRPr="00460A49">
        <w:rPr>
          <w:b/>
          <w:bCs/>
          <w:iCs/>
          <w:sz w:val="28"/>
          <w:szCs w:val="28"/>
        </w:rPr>
        <w:t>2.4 Створення елемента відображення рівня в резервуарі</w:t>
      </w:r>
    </w:p>
    <w:p w:rsidR="001F255D" w:rsidRPr="00460A49" w:rsidRDefault="001F255D" w:rsidP="001F255D">
      <w:pPr>
        <w:shd w:val="clear" w:color="auto" w:fill="FFFFFF"/>
        <w:jc w:val="both"/>
        <w:rPr>
          <w:sz w:val="28"/>
          <w:szCs w:val="28"/>
        </w:rPr>
      </w:pPr>
    </w:p>
    <w:p w:rsidR="001F255D" w:rsidRPr="006E23AD" w:rsidRDefault="001F255D" w:rsidP="001F255D">
      <w:pPr>
        <w:shd w:val="clear" w:color="auto" w:fill="FFFFFF"/>
        <w:ind w:firstLine="706"/>
        <w:jc w:val="both"/>
        <w:rPr>
          <w:iCs/>
          <w:sz w:val="28"/>
          <w:szCs w:val="28"/>
        </w:rPr>
      </w:pPr>
      <w:r w:rsidRPr="006E23AD">
        <w:rPr>
          <w:iCs/>
          <w:sz w:val="28"/>
          <w:szCs w:val="28"/>
        </w:rPr>
        <w:t xml:space="preserve">27. Виберіть інструмент на панелі інструментів Динаміка. Натисніть ліву кнопку миші поблизу зображення резервуару. На екран монітора буде виведена </w:t>
      </w:r>
      <w:r w:rsidRPr="006E23AD">
        <w:rPr>
          <w:iCs/>
          <w:sz w:val="28"/>
          <w:szCs w:val="28"/>
        </w:rPr>
        <w:lastRenderedPageBreak/>
        <w:t>діалогова панель Інспектор властивостей з вибраною закладкою Параметр. В полі Джерело даних введіть ім</w:t>
      </w:r>
      <w:r w:rsidR="00D23120">
        <w:rPr>
          <w:iCs/>
          <w:sz w:val="28"/>
          <w:szCs w:val="28"/>
        </w:rPr>
        <w:t>’</w:t>
      </w:r>
      <w:r w:rsidRPr="006E23AD">
        <w:rPr>
          <w:iCs/>
          <w:sz w:val="28"/>
          <w:szCs w:val="28"/>
        </w:rPr>
        <w:t>я локальної змінної ~~tank~~, після чого закрийте Інспектор властивостей натисненням кнопки ОК.</w:t>
      </w:r>
    </w:p>
    <w:p w:rsidR="001F255D" w:rsidRPr="006E23AD" w:rsidRDefault="001F255D" w:rsidP="001F255D">
      <w:pPr>
        <w:shd w:val="clear" w:color="auto" w:fill="FFFFFF"/>
        <w:ind w:firstLine="715"/>
        <w:jc w:val="both"/>
        <w:rPr>
          <w:sz w:val="28"/>
          <w:szCs w:val="28"/>
        </w:rPr>
      </w:pPr>
      <w:r w:rsidRPr="006E23AD">
        <w:rPr>
          <w:sz w:val="28"/>
          <w:szCs w:val="28"/>
        </w:rPr>
        <w:t>Локальну змінну можна також вибрати наступним способом:</w:t>
      </w:r>
    </w:p>
    <w:p w:rsidR="001F255D" w:rsidRPr="006E23AD" w:rsidRDefault="006E23AD" w:rsidP="001F255D">
      <w:pPr>
        <w:shd w:val="clear" w:color="auto" w:fill="FFFFFF"/>
        <w:ind w:firstLine="715"/>
        <w:jc w:val="both"/>
        <w:rPr>
          <w:sz w:val="28"/>
          <w:szCs w:val="28"/>
        </w:rPr>
      </w:pPr>
      <w:r>
        <w:rPr>
          <w:sz w:val="28"/>
          <w:szCs w:val="28"/>
        </w:rPr>
        <w:sym w:font="Symbol" w:char="F02D"/>
      </w:r>
      <w:r w:rsidR="001F255D" w:rsidRPr="006E23AD">
        <w:rPr>
          <w:iCs/>
          <w:sz w:val="28"/>
          <w:szCs w:val="28"/>
        </w:rPr>
        <w:t xml:space="preserve"> натисніть кнопку Меню тегів і виберіть команду Локальні змінні в меню, що з</w:t>
      </w:r>
      <w:r w:rsidR="00D23120">
        <w:rPr>
          <w:iCs/>
          <w:sz w:val="28"/>
          <w:szCs w:val="28"/>
        </w:rPr>
        <w:t>’</w:t>
      </w:r>
      <w:r w:rsidR="001F255D" w:rsidRPr="006E23AD">
        <w:rPr>
          <w:iCs/>
          <w:sz w:val="28"/>
          <w:szCs w:val="28"/>
        </w:rPr>
        <w:t>явилося. На екран монітора буде виведена діалогова панель Локальні змінні;</w:t>
      </w:r>
    </w:p>
    <w:p w:rsidR="001F255D" w:rsidRPr="006E23AD" w:rsidRDefault="006E23AD" w:rsidP="001F255D">
      <w:pPr>
        <w:shd w:val="clear" w:color="auto" w:fill="FFFFFF"/>
        <w:ind w:firstLine="715"/>
        <w:jc w:val="both"/>
        <w:rPr>
          <w:sz w:val="28"/>
          <w:szCs w:val="28"/>
        </w:rPr>
      </w:pPr>
      <w:r>
        <w:rPr>
          <w:sz w:val="28"/>
          <w:szCs w:val="28"/>
        </w:rPr>
        <w:sym w:font="Symbol" w:char="F02D"/>
      </w:r>
      <w:r w:rsidR="001F255D" w:rsidRPr="006E23AD">
        <w:rPr>
          <w:iCs/>
          <w:sz w:val="28"/>
          <w:szCs w:val="28"/>
        </w:rPr>
        <w:t xml:space="preserve"> виберіть змінну ~~tank~~ і закрийте діалогову панель Локальні змінні натисненням кнопки ОК;</w:t>
      </w:r>
    </w:p>
    <w:p w:rsidR="001F255D" w:rsidRPr="006E23AD" w:rsidRDefault="006E23AD" w:rsidP="001F255D">
      <w:pPr>
        <w:shd w:val="clear" w:color="auto" w:fill="FFFFFF"/>
        <w:ind w:firstLine="720"/>
        <w:jc w:val="both"/>
        <w:rPr>
          <w:iCs/>
          <w:sz w:val="28"/>
          <w:szCs w:val="28"/>
        </w:rPr>
      </w:pPr>
      <w:r>
        <w:rPr>
          <w:sz w:val="28"/>
          <w:szCs w:val="28"/>
        </w:rPr>
        <w:sym w:font="Symbol" w:char="F02D"/>
      </w:r>
      <w:r w:rsidR="001F255D" w:rsidRPr="006E23AD">
        <w:rPr>
          <w:iCs/>
          <w:sz w:val="28"/>
          <w:szCs w:val="28"/>
        </w:rPr>
        <w:t xml:space="preserve"> ім</w:t>
      </w:r>
      <w:r w:rsidR="00D23120">
        <w:rPr>
          <w:iCs/>
          <w:sz w:val="28"/>
          <w:szCs w:val="28"/>
        </w:rPr>
        <w:t>’</w:t>
      </w:r>
      <w:r w:rsidR="001F255D" w:rsidRPr="006E23AD">
        <w:rPr>
          <w:iCs/>
          <w:sz w:val="28"/>
          <w:szCs w:val="28"/>
        </w:rPr>
        <w:t>я змінної з</w:t>
      </w:r>
      <w:r w:rsidR="00D23120">
        <w:rPr>
          <w:iCs/>
          <w:sz w:val="28"/>
          <w:szCs w:val="28"/>
        </w:rPr>
        <w:t>’</w:t>
      </w:r>
      <w:r w:rsidR="001F255D" w:rsidRPr="006E23AD">
        <w:rPr>
          <w:iCs/>
          <w:sz w:val="28"/>
          <w:szCs w:val="28"/>
        </w:rPr>
        <w:t>явиться в полі Джерело даних Інспектора властивостей.</w:t>
      </w:r>
    </w:p>
    <w:p w:rsidR="001F255D" w:rsidRPr="00460A49" w:rsidRDefault="001F255D" w:rsidP="001F255D">
      <w:pPr>
        <w:shd w:val="clear" w:color="auto" w:fill="FFFFFF"/>
        <w:jc w:val="center"/>
        <w:rPr>
          <w:b/>
          <w:bCs/>
          <w:iCs/>
          <w:sz w:val="28"/>
          <w:szCs w:val="28"/>
        </w:rPr>
      </w:pPr>
    </w:p>
    <w:p w:rsidR="001F255D" w:rsidRPr="00460A49" w:rsidRDefault="001F255D" w:rsidP="001F255D">
      <w:pPr>
        <w:shd w:val="clear" w:color="auto" w:fill="FFFFFF"/>
        <w:jc w:val="center"/>
        <w:rPr>
          <w:b/>
          <w:bCs/>
          <w:iCs/>
          <w:sz w:val="28"/>
          <w:szCs w:val="28"/>
        </w:rPr>
      </w:pPr>
      <w:r w:rsidRPr="00460A49">
        <w:rPr>
          <w:b/>
          <w:bCs/>
          <w:iCs/>
          <w:sz w:val="28"/>
          <w:szCs w:val="28"/>
        </w:rPr>
        <w:t>2.5 Настроювання  динаміки для зображення вивантажувального насоса</w:t>
      </w:r>
    </w:p>
    <w:p w:rsidR="001F255D" w:rsidRPr="00460A49" w:rsidRDefault="001F255D" w:rsidP="001F255D">
      <w:pPr>
        <w:shd w:val="clear" w:color="auto" w:fill="FFFFFF"/>
        <w:jc w:val="both"/>
        <w:rPr>
          <w:sz w:val="28"/>
          <w:szCs w:val="28"/>
        </w:rPr>
      </w:pPr>
    </w:p>
    <w:p w:rsidR="001F255D" w:rsidRPr="006E23AD" w:rsidRDefault="001F255D" w:rsidP="001F255D">
      <w:pPr>
        <w:shd w:val="clear" w:color="auto" w:fill="FFFFFF"/>
        <w:ind w:firstLine="706"/>
        <w:jc w:val="both"/>
        <w:rPr>
          <w:iCs/>
          <w:sz w:val="28"/>
          <w:szCs w:val="28"/>
        </w:rPr>
      </w:pPr>
      <w:r w:rsidRPr="006E23AD">
        <w:rPr>
          <w:iCs/>
          <w:sz w:val="28"/>
          <w:szCs w:val="28"/>
        </w:rPr>
        <w:t xml:space="preserve">28. Виділіть зображення вивантажувального насоса, після чого виберіть інструмент </w:t>
      </w:r>
      <w:r w:rsidRPr="006E23AD">
        <w:rPr>
          <w:noProof/>
          <w:sz w:val="28"/>
          <w:szCs w:val="28"/>
        </w:rPr>
        <w:drawing>
          <wp:inline distT="0" distB="0" distL="0" distR="0" wp14:anchorId="77BA8F3F" wp14:editId="4B166E94">
            <wp:extent cx="266700" cy="266700"/>
            <wp:effectExtent l="19050" t="0" r="0" b="0"/>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42"/>
                    <a:srcRect l="32188" t="85342" r="65213" b="11111"/>
                    <a:stretch>
                      <a:fillRect/>
                    </a:stretch>
                  </pic:blipFill>
                  <pic:spPr bwMode="auto">
                    <a:xfrm>
                      <a:off x="0" y="0"/>
                      <a:ext cx="266700" cy="266700"/>
                    </a:xfrm>
                    <a:prstGeom prst="rect">
                      <a:avLst/>
                    </a:prstGeom>
                    <a:noFill/>
                    <a:ln w="9525">
                      <a:noFill/>
                      <a:miter lim="800000"/>
                      <a:headEnd/>
                      <a:tailEnd/>
                    </a:ln>
                  </pic:spPr>
                </pic:pic>
              </a:graphicData>
            </a:graphic>
          </wp:inline>
        </w:drawing>
      </w:r>
      <w:r w:rsidRPr="006E23AD">
        <w:rPr>
          <w:iCs/>
          <w:sz w:val="28"/>
          <w:szCs w:val="28"/>
        </w:rPr>
        <w:t xml:space="preserve"> на панелі інструментів Динаміка. На сторінці Вказівка і натискання діалогової панелі Інспектора властивостей, що з</w:t>
      </w:r>
      <w:r w:rsidR="00D23120">
        <w:rPr>
          <w:iCs/>
          <w:sz w:val="28"/>
          <w:szCs w:val="28"/>
        </w:rPr>
        <w:t>’</w:t>
      </w:r>
      <w:r w:rsidRPr="006E23AD">
        <w:rPr>
          <w:iCs/>
          <w:sz w:val="28"/>
          <w:szCs w:val="28"/>
        </w:rPr>
        <w:t>явилася, виберіть операцію Переключити значення, після чого встановіть поля сторінки властивостей відповідно до таблиці.</w:t>
      </w:r>
    </w:p>
    <w:p w:rsidR="001F255D" w:rsidRPr="00460A49" w:rsidRDefault="001F255D" w:rsidP="001F255D">
      <w:pPr>
        <w:shd w:val="clear" w:color="auto" w:fill="FFFFFF"/>
        <w:ind w:firstLine="706"/>
        <w:jc w:val="both"/>
        <w:rPr>
          <w:sz w:val="28"/>
          <w:szCs w:val="28"/>
        </w:rPr>
      </w:pPr>
    </w:p>
    <w:tbl>
      <w:tblPr>
        <w:tblW w:w="0" w:type="auto"/>
        <w:jc w:val="center"/>
        <w:tblLayout w:type="fixed"/>
        <w:tblCellMar>
          <w:left w:w="40" w:type="dxa"/>
          <w:right w:w="40" w:type="dxa"/>
        </w:tblCellMar>
        <w:tblLook w:val="0000" w:firstRow="0" w:lastRow="0" w:firstColumn="0" w:lastColumn="0" w:noHBand="0" w:noVBand="0"/>
      </w:tblPr>
      <w:tblGrid>
        <w:gridCol w:w="2141"/>
        <w:gridCol w:w="6000"/>
      </w:tblGrid>
      <w:tr w:rsidR="001F255D" w:rsidRPr="00460A49" w:rsidTr="00475C6B">
        <w:trPr>
          <w:jc w:val="center"/>
        </w:trPr>
        <w:tc>
          <w:tcPr>
            <w:tcW w:w="2141" w:type="dxa"/>
            <w:tcBorders>
              <w:top w:val="single" w:sz="6" w:space="0" w:color="auto"/>
              <w:left w:val="single" w:sz="6" w:space="0" w:color="auto"/>
              <w:bottom w:val="single" w:sz="6" w:space="0" w:color="auto"/>
              <w:right w:val="single" w:sz="6" w:space="0" w:color="auto"/>
            </w:tcBorders>
          </w:tcPr>
          <w:p w:rsidR="001F255D" w:rsidRPr="00460A49" w:rsidRDefault="001F255D" w:rsidP="00475C6B">
            <w:pPr>
              <w:jc w:val="center"/>
              <w:rPr>
                <w:sz w:val="28"/>
                <w:szCs w:val="28"/>
              </w:rPr>
            </w:pPr>
            <w:r w:rsidRPr="00460A49">
              <w:rPr>
                <w:iCs/>
                <w:sz w:val="28"/>
                <w:szCs w:val="28"/>
              </w:rPr>
              <w:t>Поле</w:t>
            </w:r>
          </w:p>
        </w:tc>
        <w:tc>
          <w:tcPr>
            <w:tcW w:w="6000" w:type="dxa"/>
            <w:tcBorders>
              <w:top w:val="single" w:sz="6" w:space="0" w:color="auto"/>
              <w:left w:val="single" w:sz="6" w:space="0" w:color="auto"/>
              <w:bottom w:val="single" w:sz="6" w:space="0" w:color="auto"/>
              <w:right w:val="single" w:sz="6" w:space="0" w:color="auto"/>
            </w:tcBorders>
          </w:tcPr>
          <w:p w:rsidR="001F255D" w:rsidRPr="00460A49" w:rsidRDefault="001F255D" w:rsidP="00475C6B">
            <w:pPr>
              <w:jc w:val="center"/>
              <w:rPr>
                <w:sz w:val="28"/>
                <w:szCs w:val="28"/>
              </w:rPr>
            </w:pPr>
            <w:r w:rsidRPr="00460A49">
              <w:rPr>
                <w:iCs/>
                <w:sz w:val="28"/>
                <w:szCs w:val="28"/>
              </w:rPr>
              <w:t>Значення</w:t>
            </w:r>
          </w:p>
        </w:tc>
      </w:tr>
      <w:tr w:rsidR="001F255D" w:rsidRPr="00460A49" w:rsidTr="00475C6B">
        <w:trPr>
          <w:jc w:val="center"/>
        </w:trPr>
        <w:tc>
          <w:tcPr>
            <w:tcW w:w="2141" w:type="dxa"/>
            <w:tcBorders>
              <w:top w:val="single" w:sz="6" w:space="0" w:color="auto"/>
              <w:left w:val="single" w:sz="6" w:space="0" w:color="auto"/>
              <w:bottom w:val="single" w:sz="6" w:space="0" w:color="auto"/>
              <w:right w:val="single" w:sz="6" w:space="0" w:color="auto"/>
            </w:tcBorders>
          </w:tcPr>
          <w:p w:rsidR="001F255D" w:rsidRPr="00460A49" w:rsidRDefault="001F255D" w:rsidP="00475C6B">
            <w:pPr>
              <w:jc w:val="both"/>
              <w:rPr>
                <w:sz w:val="28"/>
                <w:szCs w:val="28"/>
              </w:rPr>
            </w:pPr>
            <w:r w:rsidRPr="00460A49">
              <w:rPr>
                <w:iCs/>
                <w:sz w:val="28"/>
                <w:szCs w:val="28"/>
              </w:rPr>
              <w:t>Операція</w:t>
            </w:r>
            <w:r w:rsidRPr="00460A49">
              <w:rPr>
                <w:sz w:val="28"/>
                <w:szCs w:val="28"/>
              </w:rPr>
              <w:t xml:space="preserve"> </w:t>
            </w:r>
          </w:p>
        </w:tc>
        <w:tc>
          <w:tcPr>
            <w:tcW w:w="6000" w:type="dxa"/>
            <w:tcBorders>
              <w:top w:val="single" w:sz="6" w:space="0" w:color="auto"/>
              <w:left w:val="single" w:sz="6" w:space="0" w:color="auto"/>
              <w:bottom w:val="single" w:sz="6" w:space="0" w:color="auto"/>
              <w:right w:val="single" w:sz="6" w:space="0" w:color="auto"/>
            </w:tcBorders>
          </w:tcPr>
          <w:p w:rsidR="001F255D" w:rsidRPr="00460A49" w:rsidRDefault="001F255D" w:rsidP="00475C6B">
            <w:pPr>
              <w:jc w:val="both"/>
              <w:rPr>
                <w:sz w:val="28"/>
                <w:szCs w:val="28"/>
              </w:rPr>
            </w:pPr>
            <w:r w:rsidRPr="00460A49">
              <w:rPr>
                <w:iCs/>
                <w:sz w:val="28"/>
                <w:szCs w:val="28"/>
              </w:rPr>
              <w:t>Переключити значення</w:t>
            </w:r>
          </w:p>
        </w:tc>
      </w:tr>
      <w:tr w:rsidR="001F255D" w:rsidRPr="00460A49" w:rsidTr="00475C6B">
        <w:tblPrEx>
          <w:tblBorders>
            <w:top w:val="dashed" w:sz="20" w:space="4" w:color="auto"/>
          </w:tblBorders>
        </w:tblPrEx>
        <w:trPr>
          <w:jc w:val="center"/>
        </w:trPr>
        <w:tc>
          <w:tcPr>
            <w:tcW w:w="2141" w:type="dxa"/>
            <w:tcBorders>
              <w:top w:val="single" w:sz="6" w:space="0" w:color="auto"/>
              <w:left w:val="single" w:sz="6" w:space="0" w:color="auto"/>
              <w:bottom w:val="single" w:sz="6" w:space="0" w:color="auto"/>
              <w:right w:val="single" w:sz="6" w:space="0" w:color="auto"/>
            </w:tcBorders>
          </w:tcPr>
          <w:p w:rsidR="001F255D" w:rsidRPr="00460A49" w:rsidRDefault="001F255D" w:rsidP="00475C6B">
            <w:pPr>
              <w:jc w:val="both"/>
              <w:rPr>
                <w:sz w:val="28"/>
                <w:szCs w:val="28"/>
              </w:rPr>
            </w:pPr>
            <w:r w:rsidRPr="00460A49">
              <w:rPr>
                <w:iCs/>
                <w:sz w:val="28"/>
                <w:szCs w:val="28"/>
              </w:rPr>
              <w:t>Тип</w:t>
            </w:r>
            <w:r w:rsidRPr="00460A49">
              <w:rPr>
                <w:sz w:val="28"/>
                <w:szCs w:val="28"/>
              </w:rPr>
              <w:t xml:space="preserve"> </w:t>
            </w:r>
          </w:p>
        </w:tc>
        <w:tc>
          <w:tcPr>
            <w:tcW w:w="6000" w:type="dxa"/>
            <w:tcBorders>
              <w:top w:val="single" w:sz="6" w:space="0" w:color="auto"/>
              <w:left w:val="single" w:sz="6" w:space="0" w:color="auto"/>
              <w:bottom w:val="single" w:sz="6" w:space="0" w:color="auto"/>
              <w:right w:val="single" w:sz="6" w:space="0" w:color="auto"/>
            </w:tcBorders>
          </w:tcPr>
          <w:p w:rsidR="001F255D" w:rsidRPr="00460A49" w:rsidRDefault="001F255D" w:rsidP="00475C6B">
            <w:pPr>
              <w:jc w:val="both"/>
              <w:rPr>
                <w:sz w:val="28"/>
                <w:szCs w:val="28"/>
              </w:rPr>
            </w:pPr>
            <w:r w:rsidRPr="00460A49">
              <w:rPr>
                <w:sz w:val="28"/>
                <w:szCs w:val="28"/>
              </w:rPr>
              <w:t xml:space="preserve">Без фіксації </w:t>
            </w:r>
          </w:p>
        </w:tc>
      </w:tr>
      <w:tr w:rsidR="001F255D" w:rsidRPr="00460A49" w:rsidTr="00475C6B">
        <w:tblPrEx>
          <w:tblBorders>
            <w:left w:val="none" w:sz="12" w:space="1" w:color="auto"/>
            <w:bottom w:val="dashed" w:sz="44" w:space="0" w:color="auto"/>
            <w:right w:val="none" w:sz="12" w:space="0" w:color="auto"/>
          </w:tblBorders>
        </w:tblPrEx>
        <w:trPr>
          <w:jc w:val="center"/>
        </w:trPr>
        <w:tc>
          <w:tcPr>
            <w:tcW w:w="2141" w:type="dxa"/>
            <w:tcBorders>
              <w:top w:val="single" w:sz="6" w:space="0" w:color="auto"/>
              <w:left w:val="single" w:sz="6" w:space="0" w:color="auto"/>
              <w:bottom w:val="single" w:sz="6" w:space="0" w:color="auto"/>
              <w:right w:val="single" w:sz="6" w:space="0" w:color="auto"/>
            </w:tcBorders>
          </w:tcPr>
          <w:p w:rsidR="001F255D" w:rsidRPr="00460A49" w:rsidRDefault="001F255D" w:rsidP="00475C6B">
            <w:pPr>
              <w:jc w:val="both"/>
              <w:rPr>
                <w:sz w:val="28"/>
                <w:szCs w:val="28"/>
              </w:rPr>
            </w:pPr>
            <w:r w:rsidRPr="00460A49">
              <w:rPr>
                <w:iCs/>
                <w:sz w:val="28"/>
                <w:szCs w:val="28"/>
              </w:rPr>
              <w:t>Порядок виконання</w:t>
            </w:r>
            <w:r w:rsidRPr="00460A49">
              <w:rPr>
                <w:sz w:val="28"/>
                <w:szCs w:val="28"/>
              </w:rPr>
              <w:t xml:space="preserve"> </w:t>
            </w:r>
          </w:p>
        </w:tc>
        <w:tc>
          <w:tcPr>
            <w:tcW w:w="6000" w:type="dxa"/>
            <w:tcBorders>
              <w:top w:val="single" w:sz="6" w:space="0" w:color="auto"/>
              <w:left w:val="single" w:sz="6" w:space="0" w:color="auto"/>
              <w:bottom w:val="single" w:sz="6" w:space="0" w:color="auto"/>
              <w:right w:val="single" w:sz="6" w:space="0" w:color="auto"/>
            </w:tcBorders>
          </w:tcPr>
          <w:p w:rsidR="001F255D" w:rsidRPr="00460A49" w:rsidRDefault="001F255D" w:rsidP="00475C6B">
            <w:pPr>
              <w:jc w:val="both"/>
              <w:rPr>
                <w:sz w:val="28"/>
                <w:szCs w:val="28"/>
              </w:rPr>
            </w:pPr>
            <w:r w:rsidRPr="00460A49">
              <w:rPr>
                <w:iCs/>
                <w:sz w:val="28"/>
                <w:szCs w:val="28"/>
              </w:rPr>
              <w:t xml:space="preserve">якщо </w:t>
            </w:r>
            <w:r w:rsidRPr="00460A49">
              <w:rPr>
                <w:sz w:val="28"/>
                <w:szCs w:val="28"/>
              </w:rPr>
              <w:t xml:space="preserve">відпущено </w:t>
            </w:r>
          </w:p>
        </w:tc>
      </w:tr>
      <w:tr w:rsidR="001F255D" w:rsidRPr="00460A49" w:rsidTr="00475C6B">
        <w:tblPrEx>
          <w:tblBorders>
            <w:left w:val="none" w:sz="12" w:space="1" w:color="auto"/>
            <w:bottom w:val="dashed" w:sz="44" w:space="0" w:color="auto"/>
            <w:right w:val="none" w:sz="12" w:space="0" w:color="auto"/>
          </w:tblBorders>
        </w:tblPrEx>
        <w:trPr>
          <w:jc w:val="center"/>
        </w:trPr>
        <w:tc>
          <w:tcPr>
            <w:tcW w:w="2141" w:type="dxa"/>
            <w:tcBorders>
              <w:top w:val="single" w:sz="6" w:space="0" w:color="auto"/>
              <w:left w:val="single" w:sz="6" w:space="0" w:color="auto"/>
              <w:bottom w:val="single" w:sz="6" w:space="0" w:color="auto"/>
              <w:right w:val="single" w:sz="6" w:space="0" w:color="auto"/>
            </w:tcBorders>
          </w:tcPr>
          <w:p w:rsidR="001F255D" w:rsidRPr="00460A49" w:rsidRDefault="001F255D" w:rsidP="00475C6B">
            <w:pPr>
              <w:jc w:val="both"/>
              <w:rPr>
                <w:sz w:val="28"/>
                <w:szCs w:val="28"/>
              </w:rPr>
            </w:pPr>
            <w:r w:rsidRPr="00460A49">
              <w:rPr>
                <w:iCs/>
                <w:sz w:val="28"/>
                <w:szCs w:val="28"/>
              </w:rPr>
              <w:t>Джерело даних</w:t>
            </w:r>
            <w:r w:rsidRPr="00460A49">
              <w:rPr>
                <w:sz w:val="28"/>
                <w:szCs w:val="28"/>
              </w:rPr>
              <w:t xml:space="preserve"> </w:t>
            </w:r>
          </w:p>
        </w:tc>
        <w:tc>
          <w:tcPr>
            <w:tcW w:w="6000" w:type="dxa"/>
            <w:tcBorders>
              <w:top w:val="single" w:sz="6" w:space="0" w:color="auto"/>
              <w:left w:val="single" w:sz="6" w:space="0" w:color="auto"/>
              <w:bottom w:val="single" w:sz="6" w:space="0" w:color="auto"/>
              <w:right w:val="single" w:sz="6" w:space="0" w:color="auto"/>
            </w:tcBorders>
          </w:tcPr>
          <w:p w:rsidR="001F255D" w:rsidRPr="00460A49" w:rsidRDefault="001F255D" w:rsidP="00475C6B">
            <w:pPr>
              <w:jc w:val="both"/>
              <w:rPr>
                <w:sz w:val="28"/>
                <w:szCs w:val="28"/>
              </w:rPr>
            </w:pPr>
            <w:r w:rsidRPr="00460A49">
              <w:rPr>
                <w:sz w:val="28"/>
                <w:szCs w:val="28"/>
              </w:rPr>
              <w:t xml:space="preserve">~~disch~~ </w:t>
            </w:r>
          </w:p>
        </w:tc>
      </w:tr>
      <w:tr w:rsidR="001F255D" w:rsidRPr="00460A49" w:rsidTr="00475C6B">
        <w:tblPrEx>
          <w:tblBorders>
            <w:left w:val="dotted" w:sz="40" w:space="1" w:color="auto"/>
            <w:bottom w:val="dashSmallGap" w:sz="52" w:space="0" w:color="auto"/>
            <w:right w:val="none" w:sz="16" w:space="0" w:color="auto"/>
          </w:tblBorders>
        </w:tblPrEx>
        <w:trPr>
          <w:jc w:val="center"/>
        </w:trPr>
        <w:tc>
          <w:tcPr>
            <w:tcW w:w="2141" w:type="dxa"/>
            <w:tcBorders>
              <w:top w:val="single" w:sz="6" w:space="0" w:color="auto"/>
              <w:left w:val="single" w:sz="6" w:space="0" w:color="auto"/>
              <w:bottom w:val="single" w:sz="6" w:space="0" w:color="auto"/>
              <w:right w:val="single" w:sz="6" w:space="0" w:color="auto"/>
            </w:tcBorders>
          </w:tcPr>
          <w:p w:rsidR="001F255D" w:rsidRPr="00460A49" w:rsidRDefault="001F255D" w:rsidP="00475C6B">
            <w:pPr>
              <w:jc w:val="both"/>
              <w:rPr>
                <w:sz w:val="28"/>
                <w:szCs w:val="28"/>
              </w:rPr>
            </w:pPr>
            <w:r w:rsidRPr="00460A49">
              <w:rPr>
                <w:iCs/>
                <w:sz w:val="28"/>
                <w:szCs w:val="28"/>
              </w:rPr>
              <w:t>Значення 1</w:t>
            </w:r>
            <w:r w:rsidRPr="00460A49">
              <w:rPr>
                <w:sz w:val="28"/>
                <w:szCs w:val="28"/>
              </w:rPr>
              <w:t xml:space="preserve"> </w:t>
            </w:r>
          </w:p>
        </w:tc>
        <w:tc>
          <w:tcPr>
            <w:tcW w:w="6000" w:type="dxa"/>
            <w:tcBorders>
              <w:top w:val="single" w:sz="6" w:space="0" w:color="auto"/>
              <w:left w:val="single" w:sz="6" w:space="0" w:color="auto"/>
              <w:bottom w:val="single" w:sz="6" w:space="0" w:color="auto"/>
              <w:right w:val="single" w:sz="6" w:space="0" w:color="auto"/>
            </w:tcBorders>
          </w:tcPr>
          <w:p w:rsidR="001F255D" w:rsidRPr="00460A49" w:rsidRDefault="001F255D" w:rsidP="00475C6B">
            <w:pPr>
              <w:jc w:val="both"/>
              <w:rPr>
                <w:sz w:val="28"/>
                <w:szCs w:val="28"/>
              </w:rPr>
            </w:pPr>
            <w:r w:rsidRPr="00460A49">
              <w:rPr>
                <w:sz w:val="28"/>
                <w:szCs w:val="28"/>
              </w:rPr>
              <w:t xml:space="preserve">1 </w:t>
            </w:r>
          </w:p>
        </w:tc>
      </w:tr>
      <w:tr w:rsidR="001F255D" w:rsidRPr="00460A49" w:rsidTr="00475C6B">
        <w:tblPrEx>
          <w:tblBorders>
            <w:top w:val="dashed" w:sz="20" w:space="4" w:color="auto"/>
          </w:tblBorders>
        </w:tblPrEx>
        <w:trPr>
          <w:jc w:val="center"/>
        </w:trPr>
        <w:tc>
          <w:tcPr>
            <w:tcW w:w="2141" w:type="dxa"/>
            <w:tcBorders>
              <w:top w:val="single" w:sz="6" w:space="0" w:color="auto"/>
              <w:left w:val="single" w:sz="6" w:space="0" w:color="auto"/>
              <w:bottom w:val="single" w:sz="6" w:space="0" w:color="auto"/>
              <w:right w:val="single" w:sz="6" w:space="0" w:color="auto"/>
            </w:tcBorders>
          </w:tcPr>
          <w:p w:rsidR="001F255D" w:rsidRPr="00460A49" w:rsidRDefault="001F255D" w:rsidP="00475C6B">
            <w:pPr>
              <w:jc w:val="both"/>
              <w:rPr>
                <w:sz w:val="28"/>
                <w:szCs w:val="28"/>
              </w:rPr>
            </w:pPr>
            <w:r w:rsidRPr="00460A49">
              <w:rPr>
                <w:iCs/>
                <w:sz w:val="28"/>
                <w:szCs w:val="28"/>
              </w:rPr>
              <w:t>Значення 2</w:t>
            </w:r>
            <w:r w:rsidRPr="00460A49">
              <w:rPr>
                <w:sz w:val="28"/>
                <w:szCs w:val="28"/>
              </w:rPr>
              <w:t xml:space="preserve"> </w:t>
            </w:r>
          </w:p>
        </w:tc>
        <w:tc>
          <w:tcPr>
            <w:tcW w:w="6000" w:type="dxa"/>
            <w:tcBorders>
              <w:top w:val="single" w:sz="6" w:space="0" w:color="auto"/>
              <w:left w:val="single" w:sz="6" w:space="0" w:color="auto"/>
              <w:bottom w:val="single" w:sz="6" w:space="0" w:color="auto"/>
              <w:right w:val="single" w:sz="6" w:space="0" w:color="auto"/>
            </w:tcBorders>
          </w:tcPr>
          <w:p w:rsidR="001F255D" w:rsidRPr="00460A49" w:rsidRDefault="001F255D" w:rsidP="00475C6B">
            <w:pPr>
              <w:jc w:val="both"/>
              <w:rPr>
                <w:sz w:val="28"/>
                <w:szCs w:val="28"/>
              </w:rPr>
            </w:pPr>
            <w:r w:rsidRPr="00460A49">
              <w:rPr>
                <w:sz w:val="28"/>
                <w:szCs w:val="28"/>
              </w:rPr>
              <w:t xml:space="preserve">0 </w:t>
            </w:r>
          </w:p>
        </w:tc>
      </w:tr>
    </w:tbl>
    <w:p w:rsidR="001F255D" w:rsidRPr="00460A49" w:rsidRDefault="001F255D" w:rsidP="001F255D">
      <w:pPr>
        <w:jc w:val="both"/>
        <w:rPr>
          <w:iCs/>
          <w:sz w:val="28"/>
          <w:szCs w:val="28"/>
        </w:rPr>
      </w:pPr>
    </w:p>
    <w:p w:rsidR="001F255D" w:rsidRPr="006E23AD" w:rsidRDefault="001F255D" w:rsidP="001F255D">
      <w:pPr>
        <w:ind w:firstLine="720"/>
        <w:jc w:val="both"/>
        <w:rPr>
          <w:bCs/>
          <w:iCs/>
          <w:sz w:val="28"/>
          <w:szCs w:val="28"/>
        </w:rPr>
      </w:pPr>
      <w:r w:rsidRPr="006E23AD">
        <w:rPr>
          <w:iCs/>
          <w:sz w:val="28"/>
          <w:szCs w:val="28"/>
        </w:rPr>
        <w:t>Зовнішній вигляд сторінки вла</w:t>
      </w:r>
      <w:r w:rsidR="00C8727B">
        <w:rPr>
          <w:iCs/>
          <w:sz w:val="28"/>
          <w:szCs w:val="28"/>
        </w:rPr>
        <w:t>стивостей Вказівка і натискання.</w:t>
      </w:r>
    </w:p>
    <w:p w:rsidR="00290882" w:rsidRPr="006E23AD" w:rsidRDefault="00290882" w:rsidP="00B55737">
      <w:pPr>
        <w:shd w:val="clear" w:color="auto" w:fill="FFFFFF"/>
        <w:ind w:firstLine="706"/>
        <w:jc w:val="both"/>
        <w:rPr>
          <w:sz w:val="28"/>
          <w:szCs w:val="28"/>
        </w:rPr>
      </w:pPr>
      <w:r w:rsidRPr="006E23AD">
        <w:rPr>
          <w:iCs/>
          <w:sz w:val="28"/>
          <w:szCs w:val="28"/>
        </w:rPr>
        <w:t>29. Виділіть зображення символу насоса, натисніть праву кнопку миші і виберіть команду Псевдоніми в контекстному меню, що з</w:t>
      </w:r>
      <w:r w:rsidR="00D23120">
        <w:rPr>
          <w:iCs/>
          <w:sz w:val="28"/>
          <w:szCs w:val="28"/>
        </w:rPr>
        <w:t>’</w:t>
      </w:r>
      <w:r w:rsidRPr="006E23AD">
        <w:rPr>
          <w:iCs/>
          <w:sz w:val="28"/>
          <w:szCs w:val="28"/>
        </w:rPr>
        <w:t xml:space="preserve">явилося. На екран монітора буде виведена діалогова панель Редагування псевдонімів, яка наведена  </w:t>
      </w:r>
      <w:r w:rsidR="00EA5E0C" w:rsidRPr="006E23AD">
        <w:rPr>
          <w:iCs/>
          <w:sz w:val="28"/>
          <w:szCs w:val="28"/>
        </w:rPr>
        <w:t xml:space="preserve">на рисунку </w:t>
      </w:r>
      <w:r w:rsidRPr="006E23AD">
        <w:rPr>
          <w:iCs/>
          <w:sz w:val="28"/>
          <w:szCs w:val="28"/>
        </w:rPr>
        <w:t>31. Псевдоніми в GraphWorX32 є могутнім засобом швидкої індивідуальної і групової заміни одних символьних строк іншими, в тому числі в режимі Виконання. В даному випадку символ Pump, що вставлений в екранну форму з Бібліотеки символів, має попередньо визначене джерело даних, яке представлене псевдонімом pump. Парні символи &lt;&lt;&gt;&gt; використовуються для позначення псевдонімів.</w:t>
      </w:r>
    </w:p>
    <w:p w:rsidR="00290882" w:rsidRPr="006E23AD" w:rsidRDefault="00290882" w:rsidP="00B55737">
      <w:pPr>
        <w:shd w:val="clear" w:color="auto" w:fill="FFFFFF"/>
        <w:ind w:firstLine="720"/>
        <w:jc w:val="both"/>
        <w:rPr>
          <w:sz w:val="28"/>
          <w:szCs w:val="28"/>
        </w:rPr>
      </w:pPr>
      <w:r w:rsidRPr="006E23AD">
        <w:rPr>
          <w:iCs/>
          <w:sz w:val="28"/>
          <w:szCs w:val="28"/>
        </w:rPr>
        <w:t>30. Для визначення псевдоніма натискуйте кнопку Меню тегів і виберіть команду Редактор виразів в меню, що з</w:t>
      </w:r>
      <w:r w:rsidR="00D23120">
        <w:rPr>
          <w:iCs/>
          <w:sz w:val="28"/>
          <w:szCs w:val="28"/>
        </w:rPr>
        <w:t>’</w:t>
      </w:r>
      <w:r w:rsidRPr="006E23AD">
        <w:rPr>
          <w:iCs/>
          <w:sz w:val="28"/>
          <w:szCs w:val="28"/>
        </w:rPr>
        <w:t>явилося. В діалоговій панелі Редактор виразів введіть наступний вираз:</w:t>
      </w:r>
    </w:p>
    <w:p w:rsidR="00290882" w:rsidRPr="006E23AD" w:rsidRDefault="00290882" w:rsidP="00B55737">
      <w:pPr>
        <w:shd w:val="clear" w:color="auto" w:fill="FFFFFF"/>
        <w:jc w:val="both"/>
        <w:rPr>
          <w:iCs/>
          <w:sz w:val="28"/>
          <w:szCs w:val="28"/>
        </w:rPr>
      </w:pPr>
      <w:r w:rsidRPr="006E23AD">
        <w:rPr>
          <w:iCs/>
          <w:sz w:val="28"/>
          <w:szCs w:val="28"/>
        </w:rPr>
        <w:t xml:space="preserve">х=(~~tank~~&gt;0)&amp;&amp;(~~disch~~)&amp;&amp;{{ICONICS.Simulator.1\SimulatePLC.Training.Start}} </w:t>
      </w:r>
    </w:p>
    <w:p w:rsidR="00290882" w:rsidRPr="006E23AD" w:rsidRDefault="00290882" w:rsidP="00B55737">
      <w:pPr>
        <w:shd w:val="clear" w:color="auto" w:fill="FFFFFF"/>
        <w:ind w:firstLine="720"/>
        <w:jc w:val="both"/>
        <w:rPr>
          <w:sz w:val="28"/>
          <w:szCs w:val="28"/>
        </w:rPr>
      </w:pPr>
      <w:r w:rsidRPr="006E23AD">
        <w:rPr>
          <w:iCs/>
          <w:sz w:val="28"/>
          <w:szCs w:val="28"/>
        </w:rPr>
        <w:t xml:space="preserve">Після цього  закрийте  Редактор  виразів.  </w:t>
      </w:r>
    </w:p>
    <w:p w:rsidR="00290882" w:rsidRPr="00460A49" w:rsidRDefault="00290882" w:rsidP="00B55737">
      <w:pPr>
        <w:shd w:val="clear" w:color="auto" w:fill="FFFFFF"/>
        <w:ind w:firstLine="720"/>
        <w:jc w:val="both"/>
        <w:rPr>
          <w:sz w:val="28"/>
          <w:szCs w:val="28"/>
        </w:rPr>
      </w:pPr>
    </w:p>
    <w:p w:rsidR="00290882" w:rsidRPr="006E23AD" w:rsidRDefault="00290882" w:rsidP="00B55737">
      <w:pPr>
        <w:shd w:val="clear" w:color="auto" w:fill="FFFFFF"/>
        <w:ind w:firstLine="715"/>
        <w:jc w:val="both"/>
        <w:rPr>
          <w:sz w:val="28"/>
          <w:szCs w:val="28"/>
        </w:rPr>
      </w:pPr>
      <w:r w:rsidRPr="006E23AD">
        <w:rPr>
          <w:iCs/>
          <w:sz w:val="28"/>
          <w:szCs w:val="28"/>
        </w:rPr>
        <w:lastRenderedPageBreak/>
        <w:t>Таким чином було проведено настроювання  джерела даних динамічної дії Анімація для зображень лопаток насоса. Закрийте діалогову панель Редагування псевдонімів натисненням кнопки ОК.</w:t>
      </w:r>
    </w:p>
    <w:p w:rsidR="00290882" w:rsidRPr="00460A49" w:rsidRDefault="00290882" w:rsidP="00B55737">
      <w:pPr>
        <w:shd w:val="clear" w:color="auto" w:fill="FFFFFF"/>
        <w:ind w:firstLine="720"/>
        <w:jc w:val="both"/>
        <w:rPr>
          <w:sz w:val="28"/>
          <w:szCs w:val="28"/>
        </w:rPr>
      </w:pPr>
      <w:r w:rsidRPr="006E23AD">
        <w:rPr>
          <w:iCs/>
          <w:sz w:val="28"/>
          <w:szCs w:val="28"/>
        </w:rPr>
        <w:t>31. Змініть колір екранної форми на сірий. Для цього натисніть праву кнопку  миші в будь-якій точці робочої області екранної форми і виберіть команду Колір фону в контекстному меню, що з</w:t>
      </w:r>
      <w:r w:rsidR="00D23120">
        <w:rPr>
          <w:iCs/>
          <w:sz w:val="28"/>
          <w:szCs w:val="28"/>
        </w:rPr>
        <w:t>’</w:t>
      </w:r>
      <w:r w:rsidRPr="006E23AD">
        <w:rPr>
          <w:iCs/>
          <w:sz w:val="28"/>
          <w:szCs w:val="28"/>
        </w:rPr>
        <w:t>явилося. В діалоговій панелі Палітра кольорів двічі</w:t>
      </w:r>
      <w:r w:rsidRPr="00460A49">
        <w:rPr>
          <w:iCs/>
          <w:sz w:val="28"/>
          <w:szCs w:val="28"/>
        </w:rPr>
        <w:t xml:space="preserve"> клацніть на прямокутнику сірого кольору.</w:t>
      </w:r>
    </w:p>
    <w:p w:rsidR="001F255D" w:rsidRPr="006E23AD" w:rsidRDefault="001F255D" w:rsidP="001F255D">
      <w:pPr>
        <w:shd w:val="clear" w:color="auto" w:fill="FFFFFF"/>
        <w:ind w:firstLine="715"/>
        <w:jc w:val="both"/>
        <w:rPr>
          <w:sz w:val="28"/>
          <w:szCs w:val="28"/>
        </w:rPr>
      </w:pPr>
      <w:r w:rsidRPr="006E23AD">
        <w:rPr>
          <w:iCs/>
          <w:sz w:val="28"/>
          <w:szCs w:val="28"/>
        </w:rPr>
        <w:t>32. Виділіть зображення насоса після чого виберіть команду Знайти меню Формат. Натисніть кнопку Застосувати в діалоговій панелі Знайти, що з</w:t>
      </w:r>
      <w:r w:rsidR="00D23120">
        <w:rPr>
          <w:iCs/>
          <w:sz w:val="28"/>
          <w:szCs w:val="28"/>
        </w:rPr>
        <w:t>’</w:t>
      </w:r>
      <w:r w:rsidRPr="006E23AD">
        <w:rPr>
          <w:iCs/>
          <w:sz w:val="28"/>
          <w:szCs w:val="28"/>
        </w:rPr>
        <w:t>явилася. У вікні результату пошуку з</w:t>
      </w:r>
      <w:r w:rsidR="00D23120">
        <w:rPr>
          <w:iCs/>
          <w:sz w:val="28"/>
          <w:szCs w:val="28"/>
        </w:rPr>
        <w:t>’</w:t>
      </w:r>
      <w:r w:rsidRPr="006E23AD">
        <w:rPr>
          <w:iCs/>
          <w:sz w:val="28"/>
          <w:szCs w:val="28"/>
        </w:rPr>
        <w:t>явиться ієрархія підоб</w:t>
      </w:r>
      <w:r w:rsidR="00D23120">
        <w:rPr>
          <w:iCs/>
          <w:sz w:val="28"/>
          <w:szCs w:val="28"/>
        </w:rPr>
        <w:t>’</w:t>
      </w:r>
      <w:r w:rsidRPr="006E23AD">
        <w:rPr>
          <w:iCs/>
          <w:sz w:val="28"/>
          <w:szCs w:val="28"/>
        </w:rPr>
        <w:t>єктів виділеного символу насоса.</w:t>
      </w:r>
    </w:p>
    <w:p w:rsidR="00475C6B" w:rsidRPr="00460A49" w:rsidRDefault="00475C6B" w:rsidP="00475C6B">
      <w:pPr>
        <w:shd w:val="clear" w:color="auto" w:fill="FFFFFF"/>
        <w:ind w:firstLine="715"/>
        <w:jc w:val="both"/>
        <w:rPr>
          <w:iCs/>
          <w:sz w:val="28"/>
          <w:szCs w:val="28"/>
        </w:rPr>
      </w:pPr>
      <w:r w:rsidRPr="00460A49">
        <w:rPr>
          <w:iCs/>
          <w:sz w:val="28"/>
          <w:szCs w:val="28"/>
        </w:rPr>
        <w:t xml:space="preserve">33. Виділіть елемент деревоподібного списку ДІНАМІКА_АНІМАЦІЯ і натисніть кнопку </w:t>
      </w:r>
      <w:r w:rsidRPr="006E23AD">
        <w:rPr>
          <w:iCs/>
          <w:sz w:val="28"/>
          <w:szCs w:val="28"/>
        </w:rPr>
        <w:t>Властивості</w:t>
      </w:r>
      <w:r w:rsidRPr="00460A49">
        <w:rPr>
          <w:iCs/>
          <w:sz w:val="28"/>
          <w:szCs w:val="28"/>
        </w:rPr>
        <w:t xml:space="preserve">. На екран монітора буде виведена діалогова панель </w:t>
      </w:r>
      <w:r w:rsidRPr="006E23AD">
        <w:rPr>
          <w:iCs/>
          <w:sz w:val="28"/>
          <w:szCs w:val="28"/>
        </w:rPr>
        <w:t>Інспектор властивостей символу, в якій слід вибрати закладку Анімація</w:t>
      </w:r>
      <w:r w:rsidRPr="00460A49">
        <w:rPr>
          <w:iCs/>
          <w:sz w:val="28"/>
          <w:szCs w:val="28"/>
        </w:rPr>
        <w:t>.</w:t>
      </w:r>
    </w:p>
    <w:p w:rsidR="00475C6B" w:rsidRPr="006E23AD" w:rsidRDefault="00475C6B" w:rsidP="00475C6B">
      <w:pPr>
        <w:shd w:val="clear" w:color="auto" w:fill="FFFFFF"/>
        <w:ind w:firstLine="715"/>
        <w:jc w:val="both"/>
        <w:rPr>
          <w:iCs/>
          <w:sz w:val="28"/>
          <w:szCs w:val="28"/>
        </w:rPr>
      </w:pPr>
      <w:r w:rsidRPr="006E23AD">
        <w:rPr>
          <w:iCs/>
          <w:sz w:val="28"/>
          <w:szCs w:val="28"/>
        </w:rPr>
        <w:t>34. Встано</w:t>
      </w:r>
      <w:r w:rsidR="00C8727B">
        <w:rPr>
          <w:iCs/>
          <w:sz w:val="28"/>
          <w:szCs w:val="28"/>
        </w:rPr>
        <w:t>віть опцію Невидимий, якщо ВИКЛ</w:t>
      </w:r>
      <w:r w:rsidRPr="006E23AD">
        <w:rPr>
          <w:iCs/>
          <w:sz w:val="28"/>
          <w:szCs w:val="28"/>
        </w:rPr>
        <w:t>. Таким чином, якщо результат виразу, введеного в діалоговій панелі Редагування псевдоніму, рівний 1, то приблизно один раз в 50 мс буде відбуватися автоматична зміна кадрів, що відображаються в області попереднього перегляду сторінки властивостей Анімація, імітуючи обертання лопаток насоса.</w:t>
      </w:r>
    </w:p>
    <w:p w:rsidR="00290882" w:rsidRPr="006E23AD" w:rsidRDefault="00290882" w:rsidP="00B55737">
      <w:pPr>
        <w:shd w:val="clear" w:color="auto" w:fill="FFFFFF"/>
        <w:ind w:firstLine="715"/>
        <w:jc w:val="both"/>
        <w:rPr>
          <w:sz w:val="28"/>
          <w:szCs w:val="28"/>
        </w:rPr>
      </w:pPr>
      <w:r w:rsidRPr="006E23AD">
        <w:rPr>
          <w:iCs/>
          <w:sz w:val="28"/>
          <w:szCs w:val="28"/>
        </w:rPr>
        <w:t>35. Закрийте діалогову панель Знайти натисненням кнопки Закрити.</w:t>
      </w:r>
    </w:p>
    <w:p w:rsidR="00290882" w:rsidRPr="006E23AD" w:rsidRDefault="00290882" w:rsidP="00B55737">
      <w:pPr>
        <w:shd w:val="clear" w:color="auto" w:fill="FFFFFF"/>
        <w:ind w:firstLine="715"/>
        <w:jc w:val="both"/>
        <w:rPr>
          <w:iCs/>
          <w:sz w:val="28"/>
          <w:szCs w:val="28"/>
        </w:rPr>
      </w:pPr>
      <w:r w:rsidRPr="006E23AD">
        <w:rPr>
          <w:iCs/>
          <w:sz w:val="28"/>
          <w:szCs w:val="28"/>
        </w:rPr>
        <w:t>36. Змініть колір фону екранної форми на білий.</w:t>
      </w:r>
    </w:p>
    <w:p w:rsidR="00290882" w:rsidRPr="00460A49" w:rsidRDefault="00290882" w:rsidP="00B55737">
      <w:pPr>
        <w:shd w:val="clear" w:color="auto" w:fill="FFFFFF"/>
        <w:ind w:firstLine="715"/>
        <w:jc w:val="both"/>
        <w:rPr>
          <w:sz w:val="28"/>
          <w:szCs w:val="28"/>
        </w:rPr>
      </w:pPr>
    </w:p>
    <w:p w:rsidR="00290882" w:rsidRPr="00460A49" w:rsidRDefault="00290882" w:rsidP="00B55737">
      <w:pPr>
        <w:shd w:val="clear" w:color="auto" w:fill="FFFFFF"/>
        <w:jc w:val="center"/>
        <w:rPr>
          <w:b/>
          <w:sz w:val="28"/>
          <w:szCs w:val="28"/>
        </w:rPr>
      </w:pPr>
      <w:r w:rsidRPr="00460A49">
        <w:rPr>
          <w:b/>
          <w:bCs/>
          <w:iCs/>
          <w:sz w:val="28"/>
          <w:szCs w:val="28"/>
        </w:rPr>
        <w:t>Настроювання  анімації для зображень міксерів</w:t>
      </w:r>
    </w:p>
    <w:p w:rsidR="00290882" w:rsidRPr="00460A49" w:rsidRDefault="00290882" w:rsidP="00B55737">
      <w:pPr>
        <w:shd w:val="clear" w:color="auto" w:fill="FFFFFF"/>
        <w:ind w:firstLine="730"/>
        <w:jc w:val="both"/>
        <w:rPr>
          <w:iCs/>
          <w:sz w:val="28"/>
          <w:szCs w:val="28"/>
        </w:rPr>
      </w:pPr>
      <w:r w:rsidRPr="00460A49">
        <w:rPr>
          <w:iCs/>
          <w:sz w:val="28"/>
          <w:szCs w:val="28"/>
        </w:rPr>
        <w:t>1. Кожне зображення міксера в залежності від значення рівня в резервуарі повинно представляти одне з двох станів: включений і вимкнений. У включеному стані лопатка міксера повинна обертатися. Даний візуальний ефект створюється за допомогою динамічної дії Анімація. Зображення лопатки кожного міксера, вставленого з Бібліотеки символів, складається з графічних об</w:t>
      </w:r>
      <w:r w:rsidR="00D23120">
        <w:rPr>
          <w:iCs/>
          <w:sz w:val="28"/>
          <w:szCs w:val="28"/>
        </w:rPr>
        <w:t>’</w:t>
      </w:r>
      <w:r w:rsidRPr="00460A49">
        <w:rPr>
          <w:iCs/>
          <w:sz w:val="28"/>
          <w:szCs w:val="28"/>
        </w:rPr>
        <w:t xml:space="preserve">єктів, що показані </w:t>
      </w:r>
      <w:r w:rsidR="00EA5E0C">
        <w:rPr>
          <w:iCs/>
          <w:sz w:val="28"/>
          <w:szCs w:val="28"/>
        </w:rPr>
        <w:t xml:space="preserve">на рисунку </w:t>
      </w:r>
      <w:r w:rsidR="00475C6B" w:rsidRPr="00460A49">
        <w:rPr>
          <w:iCs/>
          <w:sz w:val="28"/>
          <w:szCs w:val="28"/>
        </w:rPr>
        <w:t>5.</w:t>
      </w:r>
      <w:r w:rsidR="00C8727B">
        <w:rPr>
          <w:iCs/>
          <w:sz w:val="28"/>
          <w:szCs w:val="28"/>
        </w:rPr>
        <w:t>15</w:t>
      </w:r>
      <w:r w:rsidRPr="00460A49">
        <w:rPr>
          <w:iCs/>
          <w:sz w:val="28"/>
          <w:szCs w:val="28"/>
        </w:rPr>
        <w:t>.</w:t>
      </w:r>
    </w:p>
    <w:p w:rsidR="00C8727B" w:rsidRPr="00460A49" w:rsidRDefault="00C8727B" w:rsidP="00C8727B">
      <w:pPr>
        <w:shd w:val="clear" w:color="auto" w:fill="FFFFFF"/>
        <w:ind w:firstLine="730"/>
        <w:jc w:val="both"/>
        <w:rPr>
          <w:sz w:val="28"/>
          <w:szCs w:val="28"/>
        </w:rPr>
      </w:pPr>
    </w:p>
    <w:p w:rsidR="00C8727B" w:rsidRPr="00460A49" w:rsidRDefault="00C8727B" w:rsidP="00C8727B">
      <w:pPr>
        <w:jc w:val="center"/>
        <w:rPr>
          <w:iCs/>
          <w:sz w:val="28"/>
          <w:szCs w:val="28"/>
        </w:rPr>
      </w:pPr>
      <w:r w:rsidRPr="00460A49">
        <w:rPr>
          <w:iCs/>
          <w:noProof/>
          <w:sz w:val="28"/>
          <w:szCs w:val="28"/>
        </w:rPr>
        <w:drawing>
          <wp:inline distT="0" distB="0" distL="0" distR="0" wp14:anchorId="60460AC2" wp14:editId="7A17B008">
            <wp:extent cx="1854200" cy="927100"/>
            <wp:effectExtent l="19050" t="0" r="0" b="0"/>
            <wp:docPr id="202" name="Рисунок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51"/>
                    <a:srcRect/>
                    <a:stretch>
                      <a:fillRect/>
                    </a:stretch>
                  </pic:blipFill>
                  <pic:spPr bwMode="auto">
                    <a:xfrm>
                      <a:off x="0" y="0"/>
                      <a:ext cx="1854200" cy="927100"/>
                    </a:xfrm>
                    <a:prstGeom prst="rect">
                      <a:avLst/>
                    </a:prstGeom>
                    <a:noFill/>
                    <a:ln w="9525">
                      <a:noFill/>
                      <a:miter lim="800000"/>
                      <a:headEnd/>
                      <a:tailEnd/>
                    </a:ln>
                  </pic:spPr>
                </pic:pic>
              </a:graphicData>
            </a:graphic>
          </wp:inline>
        </w:drawing>
      </w:r>
    </w:p>
    <w:p w:rsidR="00C8727B" w:rsidRPr="00460A49" w:rsidRDefault="00C8727B" w:rsidP="00C8727B">
      <w:pPr>
        <w:shd w:val="clear" w:color="auto" w:fill="FFFFFF"/>
        <w:ind w:firstLine="720"/>
        <w:jc w:val="center"/>
        <w:rPr>
          <w:sz w:val="28"/>
          <w:szCs w:val="28"/>
        </w:rPr>
      </w:pPr>
      <w:r w:rsidRPr="00460A49">
        <w:rPr>
          <w:sz w:val="28"/>
          <w:szCs w:val="28"/>
        </w:rPr>
        <w:t xml:space="preserve">Рисунок </w:t>
      </w:r>
      <w:r>
        <w:rPr>
          <w:sz w:val="28"/>
          <w:szCs w:val="28"/>
        </w:rPr>
        <w:t>5</w:t>
      </w:r>
      <w:r w:rsidRPr="00460A49">
        <w:rPr>
          <w:sz w:val="28"/>
          <w:szCs w:val="28"/>
        </w:rPr>
        <w:t>.</w:t>
      </w:r>
      <w:r>
        <w:rPr>
          <w:sz w:val="28"/>
          <w:szCs w:val="28"/>
        </w:rPr>
        <w:t>15</w:t>
      </w:r>
      <w:r w:rsidRPr="00460A49">
        <w:rPr>
          <w:sz w:val="28"/>
          <w:szCs w:val="28"/>
        </w:rPr>
        <w:t xml:space="preserve"> </w:t>
      </w:r>
      <w:r>
        <w:rPr>
          <w:sz w:val="28"/>
          <w:szCs w:val="28"/>
        </w:rPr>
        <w:t>–</w:t>
      </w:r>
      <w:r w:rsidRPr="00460A49">
        <w:rPr>
          <w:sz w:val="28"/>
          <w:szCs w:val="28"/>
        </w:rPr>
        <w:t xml:space="preserve"> Складові</w:t>
      </w:r>
      <w:r>
        <w:rPr>
          <w:sz w:val="28"/>
          <w:szCs w:val="28"/>
        </w:rPr>
        <w:t xml:space="preserve"> </w:t>
      </w:r>
      <w:r w:rsidRPr="00460A49">
        <w:rPr>
          <w:sz w:val="28"/>
          <w:szCs w:val="28"/>
        </w:rPr>
        <w:t>частини зображення лопатки міксера</w:t>
      </w:r>
    </w:p>
    <w:p w:rsidR="00C8727B" w:rsidRPr="00460A49" w:rsidRDefault="00C8727B" w:rsidP="00C8727B">
      <w:pPr>
        <w:shd w:val="clear" w:color="auto" w:fill="FFFFFF"/>
        <w:jc w:val="both"/>
        <w:rPr>
          <w:sz w:val="28"/>
          <w:szCs w:val="28"/>
        </w:rPr>
      </w:pPr>
    </w:p>
    <w:p w:rsidR="00475C6B" w:rsidRPr="00460A49" w:rsidRDefault="006E23AD" w:rsidP="00475C6B">
      <w:pPr>
        <w:shd w:val="clear" w:color="auto" w:fill="FFFFFF"/>
        <w:ind w:firstLine="715"/>
        <w:jc w:val="both"/>
        <w:rPr>
          <w:sz w:val="28"/>
          <w:szCs w:val="28"/>
        </w:rPr>
      </w:pPr>
      <w:r>
        <w:rPr>
          <w:sz w:val="28"/>
          <w:szCs w:val="28"/>
        </w:rPr>
        <w:sym w:font="Symbol" w:char="F02D"/>
      </w:r>
      <w:r w:rsidR="00475C6B" w:rsidRPr="00460A49">
        <w:rPr>
          <w:iCs/>
          <w:sz w:val="28"/>
          <w:szCs w:val="28"/>
        </w:rPr>
        <w:t xml:space="preserve"> Знищіть зображення середнього і верхнього міксерів.</w:t>
      </w:r>
    </w:p>
    <w:p w:rsidR="00475C6B" w:rsidRPr="006E23AD" w:rsidRDefault="006E23AD" w:rsidP="00475C6B">
      <w:pPr>
        <w:shd w:val="clear" w:color="auto" w:fill="FFFFFF"/>
        <w:ind w:firstLine="715"/>
        <w:jc w:val="both"/>
        <w:rPr>
          <w:sz w:val="28"/>
          <w:szCs w:val="28"/>
        </w:rPr>
      </w:pPr>
      <w:r>
        <w:rPr>
          <w:sz w:val="28"/>
          <w:szCs w:val="28"/>
        </w:rPr>
        <w:sym w:font="Symbol" w:char="F02D"/>
      </w:r>
      <w:r w:rsidR="00475C6B" w:rsidRPr="006E23AD">
        <w:rPr>
          <w:iCs/>
          <w:sz w:val="28"/>
          <w:szCs w:val="28"/>
        </w:rPr>
        <w:t xml:space="preserve"> Виділіть зображення лопатки нижнього міксера і натисніть кнопку </w:t>
      </w:r>
      <w:r w:rsidR="00475C6B" w:rsidRPr="006E23AD">
        <w:rPr>
          <w:iCs/>
          <w:noProof/>
          <w:sz w:val="28"/>
          <w:szCs w:val="28"/>
        </w:rPr>
        <w:drawing>
          <wp:inline distT="0" distB="0" distL="0" distR="0" wp14:anchorId="4658D26D" wp14:editId="588D7B62">
            <wp:extent cx="228600" cy="203200"/>
            <wp:effectExtent l="19050" t="0" r="0" b="0"/>
            <wp:docPr id="203" name="Рисунок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52"/>
                    <a:srcRect l="85982" t="63660" r="11215" b="32794"/>
                    <a:stretch>
                      <a:fillRect/>
                    </a:stretch>
                  </pic:blipFill>
                  <pic:spPr bwMode="auto">
                    <a:xfrm>
                      <a:off x="0" y="0"/>
                      <a:ext cx="228600" cy="203200"/>
                    </a:xfrm>
                    <a:prstGeom prst="rect">
                      <a:avLst/>
                    </a:prstGeom>
                    <a:noFill/>
                    <a:ln w="9525">
                      <a:noFill/>
                      <a:miter lim="800000"/>
                      <a:headEnd/>
                      <a:tailEnd/>
                    </a:ln>
                  </pic:spPr>
                </pic:pic>
              </a:graphicData>
            </a:graphic>
          </wp:inline>
        </w:drawing>
      </w:r>
      <w:r w:rsidR="00475C6B" w:rsidRPr="006E23AD">
        <w:rPr>
          <w:iCs/>
          <w:sz w:val="28"/>
          <w:szCs w:val="28"/>
        </w:rPr>
        <w:t xml:space="preserve"> (Розгрупувати) на панелі інструментів Розміщення. Зображення лопатки прийме вигляд, що наведений </w:t>
      </w:r>
      <w:r w:rsidR="00EA5E0C" w:rsidRPr="006E23AD">
        <w:rPr>
          <w:iCs/>
          <w:sz w:val="28"/>
          <w:szCs w:val="28"/>
        </w:rPr>
        <w:t xml:space="preserve">на рисунку </w:t>
      </w:r>
      <w:r w:rsidR="00C24D46" w:rsidRPr="006E23AD">
        <w:rPr>
          <w:iCs/>
          <w:sz w:val="28"/>
          <w:szCs w:val="28"/>
        </w:rPr>
        <w:t>5.</w:t>
      </w:r>
      <w:r w:rsidR="00C8727B">
        <w:rPr>
          <w:iCs/>
          <w:sz w:val="28"/>
          <w:szCs w:val="28"/>
        </w:rPr>
        <w:t>16</w:t>
      </w:r>
      <w:r w:rsidR="00475C6B" w:rsidRPr="006E23AD">
        <w:rPr>
          <w:iCs/>
          <w:sz w:val="28"/>
          <w:szCs w:val="28"/>
        </w:rPr>
        <w:t>.</w:t>
      </w:r>
    </w:p>
    <w:p w:rsidR="00290882" w:rsidRPr="00460A49" w:rsidRDefault="00290882" w:rsidP="00B55737">
      <w:pPr>
        <w:shd w:val="clear" w:color="auto" w:fill="FFFFFF"/>
        <w:jc w:val="both"/>
        <w:rPr>
          <w:sz w:val="28"/>
          <w:szCs w:val="28"/>
        </w:rPr>
      </w:pPr>
    </w:p>
    <w:p w:rsidR="00290882" w:rsidRPr="00460A49" w:rsidRDefault="00290882" w:rsidP="00B55737">
      <w:pPr>
        <w:jc w:val="center"/>
        <w:rPr>
          <w:iCs/>
          <w:sz w:val="28"/>
          <w:szCs w:val="28"/>
        </w:rPr>
      </w:pPr>
      <w:r w:rsidRPr="00460A49">
        <w:rPr>
          <w:iCs/>
          <w:noProof/>
          <w:sz w:val="28"/>
          <w:szCs w:val="28"/>
        </w:rPr>
        <w:drawing>
          <wp:inline distT="0" distB="0" distL="0" distR="0" wp14:anchorId="348F78ED" wp14:editId="7F1EFDF3">
            <wp:extent cx="1028700" cy="558800"/>
            <wp:effectExtent l="19050" t="0" r="0" b="0"/>
            <wp:docPr id="204" name="Рисунок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53"/>
                    <a:srcRect/>
                    <a:stretch>
                      <a:fillRect/>
                    </a:stretch>
                  </pic:blipFill>
                  <pic:spPr bwMode="auto">
                    <a:xfrm>
                      <a:off x="0" y="0"/>
                      <a:ext cx="1028700" cy="558800"/>
                    </a:xfrm>
                    <a:prstGeom prst="rect">
                      <a:avLst/>
                    </a:prstGeom>
                    <a:noFill/>
                    <a:ln w="9525">
                      <a:noFill/>
                      <a:miter lim="800000"/>
                      <a:headEnd/>
                      <a:tailEnd/>
                    </a:ln>
                  </pic:spPr>
                </pic:pic>
              </a:graphicData>
            </a:graphic>
          </wp:inline>
        </w:drawing>
      </w:r>
    </w:p>
    <w:p w:rsidR="00290882" w:rsidRPr="00460A49" w:rsidRDefault="00B55737" w:rsidP="00C24D46">
      <w:pPr>
        <w:shd w:val="clear" w:color="auto" w:fill="FFFFFF"/>
        <w:ind w:firstLine="720"/>
        <w:jc w:val="center"/>
        <w:rPr>
          <w:sz w:val="28"/>
          <w:szCs w:val="28"/>
        </w:rPr>
      </w:pPr>
      <w:r w:rsidRPr="00460A49">
        <w:rPr>
          <w:sz w:val="28"/>
          <w:szCs w:val="28"/>
        </w:rPr>
        <w:t>Рисунок</w:t>
      </w:r>
      <w:r w:rsidR="00290882" w:rsidRPr="00460A49">
        <w:rPr>
          <w:sz w:val="28"/>
          <w:szCs w:val="28"/>
        </w:rPr>
        <w:t xml:space="preserve"> </w:t>
      </w:r>
      <w:r w:rsidR="00C24D46" w:rsidRPr="00460A49">
        <w:rPr>
          <w:sz w:val="28"/>
          <w:szCs w:val="28"/>
        </w:rPr>
        <w:t>5.</w:t>
      </w:r>
      <w:r w:rsidR="00C8727B">
        <w:rPr>
          <w:sz w:val="28"/>
          <w:szCs w:val="28"/>
        </w:rPr>
        <w:t>16</w:t>
      </w:r>
      <w:r w:rsidR="00C24D46" w:rsidRPr="00460A49">
        <w:rPr>
          <w:sz w:val="28"/>
          <w:szCs w:val="28"/>
        </w:rPr>
        <w:t xml:space="preserve"> </w:t>
      </w:r>
      <w:r w:rsidR="006E23AD">
        <w:rPr>
          <w:sz w:val="28"/>
          <w:szCs w:val="28"/>
        </w:rPr>
        <w:t>–</w:t>
      </w:r>
      <w:r w:rsidR="00290882" w:rsidRPr="00460A49">
        <w:rPr>
          <w:sz w:val="28"/>
          <w:szCs w:val="28"/>
        </w:rPr>
        <w:t xml:space="preserve"> Результат</w:t>
      </w:r>
      <w:r w:rsidR="006E23AD">
        <w:rPr>
          <w:sz w:val="28"/>
          <w:szCs w:val="28"/>
        </w:rPr>
        <w:t xml:space="preserve"> </w:t>
      </w:r>
      <w:r w:rsidR="00290882" w:rsidRPr="00460A49">
        <w:rPr>
          <w:sz w:val="28"/>
          <w:szCs w:val="28"/>
        </w:rPr>
        <w:t>першої операції розгрупування зображення лопатки</w:t>
      </w:r>
    </w:p>
    <w:p w:rsidR="00290882" w:rsidRPr="00460A49" w:rsidRDefault="00290882" w:rsidP="00B55737">
      <w:pPr>
        <w:shd w:val="clear" w:color="auto" w:fill="FFFFFF"/>
        <w:jc w:val="both"/>
        <w:rPr>
          <w:sz w:val="28"/>
          <w:szCs w:val="28"/>
        </w:rPr>
      </w:pPr>
    </w:p>
    <w:p w:rsidR="00290882" w:rsidRPr="00460A49" w:rsidRDefault="006E23AD" w:rsidP="00B55737">
      <w:pPr>
        <w:shd w:val="clear" w:color="auto" w:fill="FFFFFF"/>
        <w:ind w:firstLine="720"/>
        <w:jc w:val="both"/>
        <w:rPr>
          <w:sz w:val="28"/>
          <w:szCs w:val="28"/>
        </w:rPr>
      </w:pPr>
      <w:r>
        <w:rPr>
          <w:sz w:val="28"/>
          <w:szCs w:val="28"/>
        </w:rPr>
        <w:lastRenderedPageBreak/>
        <w:sym w:font="Symbol" w:char="F02D"/>
      </w:r>
      <w:r w:rsidR="00290882" w:rsidRPr="00460A49">
        <w:rPr>
          <w:iCs/>
          <w:sz w:val="28"/>
          <w:szCs w:val="28"/>
        </w:rPr>
        <w:t xml:space="preserve"> Натисніть ліву кнопку  миші ззовні зображення лопатки, після чого натисніть на графічному об</w:t>
      </w:r>
      <w:r w:rsidR="00D23120">
        <w:rPr>
          <w:iCs/>
          <w:sz w:val="28"/>
          <w:szCs w:val="28"/>
        </w:rPr>
        <w:t>’</w:t>
      </w:r>
      <w:r w:rsidR="00290882" w:rsidRPr="00460A49">
        <w:rPr>
          <w:iCs/>
          <w:sz w:val="28"/>
          <w:szCs w:val="28"/>
        </w:rPr>
        <w:t xml:space="preserve">єкті, що становить лопать, як наведено  </w:t>
      </w:r>
      <w:r w:rsidR="00EA5E0C">
        <w:rPr>
          <w:iCs/>
          <w:sz w:val="28"/>
          <w:szCs w:val="28"/>
        </w:rPr>
        <w:t xml:space="preserve">на рисунку </w:t>
      </w:r>
      <w:r w:rsidR="00C24D46" w:rsidRPr="00460A49">
        <w:rPr>
          <w:iCs/>
          <w:sz w:val="28"/>
          <w:szCs w:val="28"/>
        </w:rPr>
        <w:t>5.</w:t>
      </w:r>
      <w:r w:rsidR="00C8727B">
        <w:rPr>
          <w:iCs/>
          <w:sz w:val="28"/>
          <w:szCs w:val="28"/>
        </w:rPr>
        <w:t>17</w:t>
      </w:r>
      <w:r w:rsidR="00290882" w:rsidRPr="00460A49">
        <w:rPr>
          <w:iCs/>
          <w:sz w:val="28"/>
          <w:szCs w:val="28"/>
        </w:rPr>
        <w:t xml:space="preserve">, і натисніть кнопку </w:t>
      </w:r>
      <w:r w:rsidR="00290882" w:rsidRPr="00460A49">
        <w:rPr>
          <w:iCs/>
          <w:noProof/>
          <w:sz w:val="28"/>
          <w:szCs w:val="28"/>
        </w:rPr>
        <w:drawing>
          <wp:inline distT="0" distB="0" distL="0" distR="0" wp14:anchorId="63015C05" wp14:editId="463418B0">
            <wp:extent cx="228600" cy="203200"/>
            <wp:effectExtent l="19050" t="0" r="0" b="0"/>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52"/>
                    <a:srcRect l="85982" t="63660" r="11215" b="32794"/>
                    <a:stretch>
                      <a:fillRect/>
                    </a:stretch>
                  </pic:blipFill>
                  <pic:spPr bwMode="auto">
                    <a:xfrm>
                      <a:off x="0" y="0"/>
                      <a:ext cx="228600" cy="203200"/>
                    </a:xfrm>
                    <a:prstGeom prst="rect">
                      <a:avLst/>
                    </a:prstGeom>
                    <a:noFill/>
                    <a:ln w="9525">
                      <a:noFill/>
                      <a:miter lim="800000"/>
                      <a:headEnd/>
                      <a:tailEnd/>
                    </a:ln>
                  </pic:spPr>
                </pic:pic>
              </a:graphicData>
            </a:graphic>
          </wp:inline>
        </w:drawing>
      </w:r>
      <w:r w:rsidR="00290882" w:rsidRPr="00460A49">
        <w:rPr>
          <w:sz w:val="28"/>
          <w:szCs w:val="28"/>
        </w:rPr>
        <w:t xml:space="preserve"> </w:t>
      </w:r>
      <w:r w:rsidR="00290882" w:rsidRPr="00460A49">
        <w:rPr>
          <w:iCs/>
          <w:sz w:val="28"/>
          <w:szCs w:val="28"/>
        </w:rPr>
        <w:t xml:space="preserve">на панелі інструментів </w:t>
      </w:r>
      <w:r w:rsidR="00290882" w:rsidRPr="00460A49">
        <w:rPr>
          <w:b/>
          <w:iCs/>
          <w:sz w:val="28"/>
          <w:szCs w:val="28"/>
        </w:rPr>
        <w:t>Розміщення</w:t>
      </w:r>
      <w:r w:rsidR="00290882" w:rsidRPr="00460A49">
        <w:rPr>
          <w:iCs/>
          <w:sz w:val="28"/>
          <w:szCs w:val="28"/>
        </w:rPr>
        <w:t xml:space="preserve">. Результат даної операції наведений </w:t>
      </w:r>
      <w:r w:rsidR="00EA5E0C">
        <w:rPr>
          <w:iCs/>
          <w:sz w:val="28"/>
          <w:szCs w:val="28"/>
        </w:rPr>
        <w:t xml:space="preserve">на рисунку </w:t>
      </w:r>
      <w:r w:rsidR="00C24D46" w:rsidRPr="00460A49">
        <w:rPr>
          <w:iCs/>
          <w:sz w:val="28"/>
          <w:szCs w:val="28"/>
        </w:rPr>
        <w:t>5.</w:t>
      </w:r>
      <w:r w:rsidR="00C8727B">
        <w:rPr>
          <w:iCs/>
          <w:sz w:val="28"/>
          <w:szCs w:val="28"/>
        </w:rPr>
        <w:t>18</w:t>
      </w:r>
      <w:r w:rsidR="00290882" w:rsidRPr="00460A49">
        <w:rPr>
          <w:iCs/>
          <w:sz w:val="28"/>
          <w:szCs w:val="28"/>
        </w:rPr>
        <w:t>.</w:t>
      </w:r>
    </w:p>
    <w:p w:rsidR="00290882" w:rsidRPr="00460A49" w:rsidRDefault="00290882" w:rsidP="00B55737">
      <w:pPr>
        <w:jc w:val="both"/>
        <w:rPr>
          <w:iCs/>
          <w:sz w:val="28"/>
          <w:szCs w:val="28"/>
        </w:rPr>
      </w:pPr>
    </w:p>
    <w:p w:rsidR="00290882" w:rsidRPr="00460A49" w:rsidRDefault="00290882" w:rsidP="00B55737">
      <w:pPr>
        <w:jc w:val="center"/>
        <w:rPr>
          <w:iCs/>
          <w:sz w:val="28"/>
          <w:szCs w:val="28"/>
        </w:rPr>
      </w:pPr>
      <w:r w:rsidRPr="00460A49">
        <w:rPr>
          <w:iCs/>
          <w:noProof/>
          <w:sz w:val="28"/>
          <w:szCs w:val="28"/>
        </w:rPr>
        <w:drawing>
          <wp:inline distT="0" distB="0" distL="0" distR="0" wp14:anchorId="57A3EEDA" wp14:editId="470F1602">
            <wp:extent cx="1143000" cy="419100"/>
            <wp:effectExtent l="19050" t="0" r="0" b="0"/>
            <wp:docPr id="206" name="Рисунок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54"/>
                    <a:srcRect/>
                    <a:stretch>
                      <a:fillRect/>
                    </a:stretch>
                  </pic:blipFill>
                  <pic:spPr bwMode="auto">
                    <a:xfrm>
                      <a:off x="0" y="0"/>
                      <a:ext cx="1143000" cy="419100"/>
                    </a:xfrm>
                    <a:prstGeom prst="rect">
                      <a:avLst/>
                    </a:prstGeom>
                    <a:noFill/>
                    <a:ln w="9525">
                      <a:noFill/>
                      <a:miter lim="800000"/>
                      <a:headEnd/>
                      <a:tailEnd/>
                    </a:ln>
                  </pic:spPr>
                </pic:pic>
              </a:graphicData>
            </a:graphic>
          </wp:inline>
        </w:drawing>
      </w:r>
    </w:p>
    <w:p w:rsidR="00290882" w:rsidRPr="00460A49" w:rsidRDefault="00B55737" w:rsidP="00C24D46">
      <w:pPr>
        <w:shd w:val="clear" w:color="auto" w:fill="FFFFFF"/>
        <w:ind w:firstLine="720"/>
        <w:jc w:val="center"/>
        <w:rPr>
          <w:sz w:val="28"/>
          <w:szCs w:val="28"/>
        </w:rPr>
      </w:pPr>
      <w:r w:rsidRPr="00460A49">
        <w:rPr>
          <w:sz w:val="28"/>
          <w:szCs w:val="28"/>
        </w:rPr>
        <w:t>Рисунок</w:t>
      </w:r>
      <w:r w:rsidR="00290882" w:rsidRPr="00460A49">
        <w:rPr>
          <w:sz w:val="28"/>
          <w:szCs w:val="28"/>
        </w:rPr>
        <w:t xml:space="preserve"> </w:t>
      </w:r>
      <w:r w:rsidR="00C24D46" w:rsidRPr="00460A49">
        <w:rPr>
          <w:sz w:val="28"/>
          <w:szCs w:val="28"/>
        </w:rPr>
        <w:t>5.</w:t>
      </w:r>
      <w:r w:rsidR="00C8727B">
        <w:rPr>
          <w:sz w:val="28"/>
          <w:szCs w:val="28"/>
        </w:rPr>
        <w:t>17</w:t>
      </w:r>
      <w:r w:rsidR="00C24D46" w:rsidRPr="00460A49">
        <w:rPr>
          <w:sz w:val="28"/>
          <w:szCs w:val="28"/>
        </w:rPr>
        <w:t xml:space="preserve"> </w:t>
      </w:r>
      <w:r w:rsidR="006E23AD">
        <w:rPr>
          <w:sz w:val="28"/>
          <w:szCs w:val="28"/>
        </w:rPr>
        <w:t>–</w:t>
      </w:r>
      <w:r w:rsidR="00290882" w:rsidRPr="00460A49">
        <w:rPr>
          <w:sz w:val="28"/>
          <w:szCs w:val="28"/>
        </w:rPr>
        <w:t xml:space="preserve"> Підготовка</w:t>
      </w:r>
      <w:r w:rsidR="006E23AD">
        <w:rPr>
          <w:sz w:val="28"/>
          <w:szCs w:val="28"/>
        </w:rPr>
        <w:t xml:space="preserve"> </w:t>
      </w:r>
      <w:r w:rsidR="00290882" w:rsidRPr="00460A49">
        <w:rPr>
          <w:sz w:val="28"/>
          <w:szCs w:val="28"/>
        </w:rPr>
        <w:t>до другої операції розгрупування</w:t>
      </w:r>
    </w:p>
    <w:p w:rsidR="00290882" w:rsidRPr="00460A49" w:rsidRDefault="00290882" w:rsidP="00B55737">
      <w:pPr>
        <w:shd w:val="clear" w:color="auto" w:fill="FFFFFF"/>
        <w:ind w:firstLine="720"/>
        <w:jc w:val="both"/>
        <w:rPr>
          <w:sz w:val="28"/>
          <w:szCs w:val="28"/>
        </w:rPr>
      </w:pPr>
    </w:p>
    <w:p w:rsidR="00290882" w:rsidRPr="00460A49" w:rsidRDefault="00290882" w:rsidP="00B55737">
      <w:pPr>
        <w:jc w:val="center"/>
        <w:rPr>
          <w:iCs/>
          <w:sz w:val="28"/>
          <w:szCs w:val="28"/>
        </w:rPr>
      </w:pPr>
      <w:r w:rsidRPr="00460A49">
        <w:rPr>
          <w:iCs/>
          <w:noProof/>
          <w:sz w:val="28"/>
          <w:szCs w:val="28"/>
        </w:rPr>
        <w:drawing>
          <wp:inline distT="0" distB="0" distL="0" distR="0" wp14:anchorId="28CC2B63" wp14:editId="3BA93494">
            <wp:extent cx="1244600" cy="660400"/>
            <wp:effectExtent l="19050" t="0" r="0" b="0"/>
            <wp:docPr id="207"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55"/>
                    <a:srcRect/>
                    <a:stretch>
                      <a:fillRect/>
                    </a:stretch>
                  </pic:blipFill>
                  <pic:spPr bwMode="auto">
                    <a:xfrm>
                      <a:off x="0" y="0"/>
                      <a:ext cx="1244600" cy="660400"/>
                    </a:xfrm>
                    <a:prstGeom prst="rect">
                      <a:avLst/>
                    </a:prstGeom>
                    <a:noFill/>
                    <a:ln w="9525">
                      <a:noFill/>
                      <a:miter lim="800000"/>
                      <a:headEnd/>
                      <a:tailEnd/>
                    </a:ln>
                  </pic:spPr>
                </pic:pic>
              </a:graphicData>
            </a:graphic>
          </wp:inline>
        </w:drawing>
      </w:r>
    </w:p>
    <w:p w:rsidR="00290882" w:rsidRPr="00460A49" w:rsidRDefault="00290882" w:rsidP="00B55737">
      <w:pPr>
        <w:shd w:val="clear" w:color="auto" w:fill="FFFFFF"/>
        <w:ind w:firstLine="720"/>
        <w:jc w:val="both"/>
        <w:rPr>
          <w:sz w:val="28"/>
          <w:szCs w:val="28"/>
        </w:rPr>
      </w:pPr>
    </w:p>
    <w:p w:rsidR="00290882" w:rsidRPr="00460A49" w:rsidRDefault="00B55737" w:rsidP="00C24D46">
      <w:pPr>
        <w:shd w:val="clear" w:color="auto" w:fill="FFFFFF"/>
        <w:ind w:firstLine="720"/>
        <w:jc w:val="center"/>
        <w:rPr>
          <w:sz w:val="28"/>
          <w:szCs w:val="28"/>
        </w:rPr>
      </w:pPr>
      <w:r w:rsidRPr="00460A49">
        <w:rPr>
          <w:sz w:val="28"/>
          <w:szCs w:val="28"/>
        </w:rPr>
        <w:t>Рисунок</w:t>
      </w:r>
      <w:r w:rsidR="00290882" w:rsidRPr="00460A49">
        <w:rPr>
          <w:sz w:val="28"/>
          <w:szCs w:val="28"/>
        </w:rPr>
        <w:t xml:space="preserve"> </w:t>
      </w:r>
      <w:r w:rsidR="00C24D46" w:rsidRPr="00460A49">
        <w:rPr>
          <w:sz w:val="28"/>
          <w:szCs w:val="28"/>
        </w:rPr>
        <w:t>5.</w:t>
      </w:r>
      <w:r w:rsidR="00C8727B">
        <w:rPr>
          <w:sz w:val="28"/>
          <w:szCs w:val="28"/>
        </w:rPr>
        <w:t>18</w:t>
      </w:r>
      <w:r w:rsidR="00C24D46" w:rsidRPr="00460A49">
        <w:rPr>
          <w:sz w:val="28"/>
          <w:szCs w:val="28"/>
        </w:rPr>
        <w:t xml:space="preserve"> </w:t>
      </w:r>
      <w:r w:rsidR="006E23AD">
        <w:rPr>
          <w:sz w:val="28"/>
          <w:szCs w:val="28"/>
        </w:rPr>
        <w:t>–</w:t>
      </w:r>
      <w:r w:rsidR="00290882" w:rsidRPr="00460A49">
        <w:rPr>
          <w:sz w:val="28"/>
          <w:szCs w:val="28"/>
        </w:rPr>
        <w:t xml:space="preserve"> Результат</w:t>
      </w:r>
      <w:r w:rsidR="006E23AD">
        <w:rPr>
          <w:sz w:val="28"/>
          <w:szCs w:val="28"/>
        </w:rPr>
        <w:t xml:space="preserve"> </w:t>
      </w:r>
      <w:r w:rsidR="00290882" w:rsidRPr="00460A49">
        <w:rPr>
          <w:sz w:val="28"/>
          <w:szCs w:val="28"/>
        </w:rPr>
        <w:t>другої операції розгрупування зображення лопатки</w:t>
      </w:r>
    </w:p>
    <w:p w:rsidR="00290882" w:rsidRPr="00460A49" w:rsidRDefault="00290882" w:rsidP="00B55737">
      <w:pPr>
        <w:shd w:val="clear" w:color="auto" w:fill="FFFFFF"/>
        <w:jc w:val="both"/>
        <w:rPr>
          <w:sz w:val="28"/>
          <w:szCs w:val="28"/>
        </w:rPr>
      </w:pPr>
    </w:p>
    <w:p w:rsidR="00290882" w:rsidRPr="00460A49" w:rsidRDefault="006E23AD" w:rsidP="00B55737">
      <w:pPr>
        <w:shd w:val="clear" w:color="auto" w:fill="FFFFFF"/>
        <w:ind w:firstLine="720"/>
        <w:jc w:val="both"/>
        <w:rPr>
          <w:sz w:val="28"/>
          <w:szCs w:val="28"/>
        </w:rPr>
      </w:pPr>
      <w:r>
        <w:rPr>
          <w:sz w:val="28"/>
          <w:szCs w:val="28"/>
        </w:rPr>
        <w:sym w:font="Symbol" w:char="F02D"/>
      </w:r>
      <w:r w:rsidR="00290882" w:rsidRPr="00460A49">
        <w:rPr>
          <w:iCs/>
          <w:sz w:val="28"/>
          <w:szCs w:val="28"/>
        </w:rPr>
        <w:t xml:space="preserve"> Виділіть зображення торця лопатки і натисніть кнопку  </w:t>
      </w:r>
      <w:r w:rsidR="00290882" w:rsidRPr="00460A49">
        <w:rPr>
          <w:noProof/>
          <w:sz w:val="28"/>
          <w:szCs w:val="28"/>
        </w:rPr>
        <w:drawing>
          <wp:inline distT="0" distB="0" distL="0" distR="0" wp14:anchorId="6552F3C5" wp14:editId="3A5EBCE2">
            <wp:extent cx="203200" cy="215900"/>
            <wp:effectExtent l="19050" t="0" r="6350" b="0"/>
            <wp:docPr id="208" name="Рисунок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39"/>
                    <a:srcRect l="33904" t="89047" r="63536" b="6943"/>
                    <a:stretch>
                      <a:fillRect/>
                    </a:stretch>
                  </pic:blipFill>
                  <pic:spPr bwMode="auto">
                    <a:xfrm>
                      <a:off x="0" y="0"/>
                      <a:ext cx="203200" cy="215900"/>
                    </a:xfrm>
                    <a:prstGeom prst="rect">
                      <a:avLst/>
                    </a:prstGeom>
                    <a:noFill/>
                    <a:ln w="9525">
                      <a:noFill/>
                      <a:miter lim="800000"/>
                      <a:headEnd/>
                      <a:tailEnd/>
                    </a:ln>
                  </pic:spPr>
                </pic:pic>
              </a:graphicData>
            </a:graphic>
          </wp:inline>
        </w:drawing>
      </w:r>
      <w:r w:rsidR="00290882" w:rsidRPr="00460A49">
        <w:rPr>
          <w:iCs/>
          <w:sz w:val="28"/>
          <w:szCs w:val="28"/>
        </w:rPr>
        <w:t xml:space="preserve"> на панелі інструментів </w:t>
      </w:r>
      <w:r w:rsidR="00290882" w:rsidRPr="006E23AD">
        <w:rPr>
          <w:iCs/>
          <w:sz w:val="28"/>
          <w:szCs w:val="28"/>
        </w:rPr>
        <w:t>Розміщення</w:t>
      </w:r>
      <w:r w:rsidR="00290882" w:rsidRPr="00460A49">
        <w:rPr>
          <w:iCs/>
          <w:sz w:val="28"/>
          <w:szCs w:val="28"/>
        </w:rPr>
        <w:t xml:space="preserve">. Результат виконання даної операції наведений </w:t>
      </w:r>
      <w:r w:rsidR="00EA5E0C">
        <w:rPr>
          <w:iCs/>
          <w:sz w:val="28"/>
          <w:szCs w:val="28"/>
        </w:rPr>
        <w:t xml:space="preserve">на рисунку </w:t>
      </w:r>
      <w:r w:rsidR="00C24D46" w:rsidRPr="00460A49">
        <w:rPr>
          <w:iCs/>
          <w:sz w:val="28"/>
          <w:szCs w:val="28"/>
        </w:rPr>
        <w:t>5.</w:t>
      </w:r>
      <w:r w:rsidR="00C8727B">
        <w:rPr>
          <w:iCs/>
          <w:sz w:val="28"/>
          <w:szCs w:val="28"/>
        </w:rPr>
        <w:t>19</w:t>
      </w:r>
      <w:r w:rsidR="00290882" w:rsidRPr="00460A49">
        <w:rPr>
          <w:iCs/>
          <w:sz w:val="28"/>
          <w:szCs w:val="28"/>
        </w:rPr>
        <w:t>.</w:t>
      </w:r>
    </w:p>
    <w:p w:rsidR="00290882" w:rsidRPr="00460A49" w:rsidRDefault="00290882" w:rsidP="00B55737">
      <w:pPr>
        <w:shd w:val="clear" w:color="auto" w:fill="FFFFFF"/>
        <w:ind w:firstLine="720"/>
        <w:jc w:val="both"/>
        <w:rPr>
          <w:sz w:val="28"/>
          <w:szCs w:val="28"/>
        </w:rPr>
      </w:pPr>
    </w:p>
    <w:p w:rsidR="00290882" w:rsidRPr="00460A49" w:rsidRDefault="00290882" w:rsidP="00B55737">
      <w:pPr>
        <w:jc w:val="center"/>
        <w:rPr>
          <w:iCs/>
          <w:sz w:val="28"/>
          <w:szCs w:val="28"/>
        </w:rPr>
      </w:pPr>
      <w:r w:rsidRPr="00460A49">
        <w:rPr>
          <w:iCs/>
          <w:noProof/>
          <w:sz w:val="28"/>
          <w:szCs w:val="28"/>
        </w:rPr>
        <w:drawing>
          <wp:inline distT="0" distB="0" distL="0" distR="0" wp14:anchorId="5F810EA7" wp14:editId="751C13BA">
            <wp:extent cx="1079500" cy="711200"/>
            <wp:effectExtent l="19050" t="0" r="6350" b="0"/>
            <wp:docPr id="209" name="Рисунок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56"/>
                    <a:srcRect/>
                    <a:stretch>
                      <a:fillRect/>
                    </a:stretch>
                  </pic:blipFill>
                  <pic:spPr bwMode="auto">
                    <a:xfrm>
                      <a:off x="0" y="0"/>
                      <a:ext cx="1079500" cy="711200"/>
                    </a:xfrm>
                    <a:prstGeom prst="rect">
                      <a:avLst/>
                    </a:prstGeom>
                    <a:noFill/>
                    <a:ln w="9525">
                      <a:noFill/>
                      <a:miter lim="800000"/>
                      <a:headEnd/>
                      <a:tailEnd/>
                    </a:ln>
                  </pic:spPr>
                </pic:pic>
              </a:graphicData>
            </a:graphic>
          </wp:inline>
        </w:drawing>
      </w:r>
    </w:p>
    <w:p w:rsidR="00290882" w:rsidRPr="00460A49" w:rsidRDefault="00B55737" w:rsidP="00C24D46">
      <w:pPr>
        <w:shd w:val="clear" w:color="auto" w:fill="FFFFFF"/>
        <w:ind w:firstLine="720"/>
        <w:jc w:val="center"/>
        <w:rPr>
          <w:sz w:val="28"/>
          <w:szCs w:val="28"/>
        </w:rPr>
      </w:pPr>
      <w:r w:rsidRPr="00460A49">
        <w:rPr>
          <w:sz w:val="28"/>
          <w:szCs w:val="28"/>
        </w:rPr>
        <w:t>Рисунок</w:t>
      </w:r>
      <w:r w:rsidR="00290882" w:rsidRPr="00460A49">
        <w:rPr>
          <w:sz w:val="28"/>
          <w:szCs w:val="28"/>
        </w:rPr>
        <w:t xml:space="preserve"> </w:t>
      </w:r>
      <w:r w:rsidR="00C24D46" w:rsidRPr="00460A49">
        <w:rPr>
          <w:sz w:val="28"/>
          <w:szCs w:val="28"/>
        </w:rPr>
        <w:t>5.</w:t>
      </w:r>
      <w:r w:rsidR="00C8727B">
        <w:rPr>
          <w:sz w:val="28"/>
          <w:szCs w:val="28"/>
        </w:rPr>
        <w:t>19</w:t>
      </w:r>
      <w:r w:rsidR="00C24D46" w:rsidRPr="00460A49">
        <w:rPr>
          <w:sz w:val="28"/>
          <w:szCs w:val="28"/>
        </w:rPr>
        <w:t xml:space="preserve"> </w:t>
      </w:r>
      <w:r w:rsidR="006E23AD">
        <w:rPr>
          <w:sz w:val="28"/>
          <w:szCs w:val="28"/>
        </w:rPr>
        <w:t>–</w:t>
      </w:r>
      <w:r w:rsidR="00290882" w:rsidRPr="00460A49">
        <w:rPr>
          <w:sz w:val="28"/>
          <w:szCs w:val="28"/>
        </w:rPr>
        <w:t xml:space="preserve"> Розміщення</w:t>
      </w:r>
      <w:r w:rsidR="006E23AD">
        <w:rPr>
          <w:sz w:val="28"/>
          <w:szCs w:val="28"/>
        </w:rPr>
        <w:t xml:space="preserve"> </w:t>
      </w:r>
      <w:r w:rsidR="00290882" w:rsidRPr="00460A49">
        <w:rPr>
          <w:sz w:val="28"/>
          <w:szCs w:val="28"/>
        </w:rPr>
        <w:t>зображення торця лопатки па передньому плані</w:t>
      </w:r>
    </w:p>
    <w:p w:rsidR="00290882" w:rsidRPr="00460A49" w:rsidRDefault="00290882" w:rsidP="00B55737">
      <w:pPr>
        <w:shd w:val="clear" w:color="auto" w:fill="FFFFFF"/>
        <w:ind w:firstLine="720"/>
        <w:jc w:val="both"/>
        <w:rPr>
          <w:sz w:val="28"/>
          <w:szCs w:val="28"/>
        </w:rPr>
      </w:pPr>
    </w:p>
    <w:p w:rsidR="00290882" w:rsidRPr="00460A49" w:rsidRDefault="006E23AD" w:rsidP="00B55737">
      <w:pPr>
        <w:ind w:firstLine="720"/>
        <w:jc w:val="both"/>
        <w:rPr>
          <w:bCs/>
          <w:iCs/>
          <w:sz w:val="28"/>
          <w:szCs w:val="28"/>
        </w:rPr>
      </w:pPr>
      <w:r>
        <w:rPr>
          <w:sz w:val="28"/>
          <w:szCs w:val="28"/>
        </w:rPr>
        <w:sym w:font="Symbol" w:char="F02D"/>
      </w:r>
      <w:r w:rsidR="00290882" w:rsidRPr="00460A49">
        <w:rPr>
          <w:iCs/>
          <w:sz w:val="28"/>
          <w:szCs w:val="28"/>
        </w:rPr>
        <w:t xml:space="preserve"> Виділіть всі зображення лопатки, як наведено  </w:t>
      </w:r>
      <w:r w:rsidR="00EA5E0C">
        <w:rPr>
          <w:iCs/>
          <w:sz w:val="28"/>
          <w:szCs w:val="28"/>
        </w:rPr>
        <w:t xml:space="preserve">на рисунку </w:t>
      </w:r>
      <w:r w:rsidR="00C24D46" w:rsidRPr="00460A49">
        <w:rPr>
          <w:iCs/>
          <w:sz w:val="28"/>
          <w:szCs w:val="28"/>
        </w:rPr>
        <w:t>5.</w:t>
      </w:r>
      <w:r w:rsidR="00C8727B">
        <w:rPr>
          <w:iCs/>
          <w:sz w:val="28"/>
          <w:szCs w:val="28"/>
        </w:rPr>
        <w:t>20</w:t>
      </w:r>
      <w:r w:rsidR="00290882" w:rsidRPr="00460A49">
        <w:rPr>
          <w:iCs/>
          <w:sz w:val="28"/>
          <w:szCs w:val="28"/>
        </w:rPr>
        <w:t xml:space="preserve">. Результат даної операції наведений </w:t>
      </w:r>
      <w:r w:rsidR="00EA5E0C">
        <w:rPr>
          <w:iCs/>
          <w:sz w:val="28"/>
          <w:szCs w:val="28"/>
        </w:rPr>
        <w:t xml:space="preserve">на рисунку </w:t>
      </w:r>
      <w:r w:rsidR="00C24D46" w:rsidRPr="00460A49">
        <w:rPr>
          <w:iCs/>
          <w:sz w:val="28"/>
          <w:szCs w:val="28"/>
        </w:rPr>
        <w:t>5.</w:t>
      </w:r>
      <w:r w:rsidR="00C8727B">
        <w:rPr>
          <w:iCs/>
          <w:sz w:val="28"/>
          <w:szCs w:val="28"/>
        </w:rPr>
        <w:t>21</w:t>
      </w:r>
      <w:r w:rsidR="00290882" w:rsidRPr="00460A49">
        <w:rPr>
          <w:iCs/>
          <w:sz w:val="28"/>
          <w:szCs w:val="28"/>
        </w:rPr>
        <w:t>.</w:t>
      </w:r>
    </w:p>
    <w:p w:rsidR="00290882" w:rsidRPr="00460A49" w:rsidRDefault="00290882" w:rsidP="00B55737">
      <w:pPr>
        <w:shd w:val="clear" w:color="auto" w:fill="FFFFFF"/>
        <w:ind w:firstLine="715"/>
        <w:jc w:val="both"/>
        <w:rPr>
          <w:sz w:val="28"/>
          <w:szCs w:val="28"/>
        </w:rPr>
      </w:pPr>
    </w:p>
    <w:p w:rsidR="00C8727B" w:rsidRPr="00460A49" w:rsidRDefault="00C8727B" w:rsidP="00C8727B">
      <w:pPr>
        <w:jc w:val="center"/>
        <w:rPr>
          <w:iCs/>
          <w:sz w:val="28"/>
          <w:szCs w:val="28"/>
        </w:rPr>
      </w:pPr>
      <w:r w:rsidRPr="00460A49">
        <w:rPr>
          <w:iCs/>
          <w:noProof/>
          <w:sz w:val="28"/>
          <w:szCs w:val="28"/>
        </w:rPr>
        <w:drawing>
          <wp:inline distT="0" distB="0" distL="0" distR="0" wp14:anchorId="7AACCDDF" wp14:editId="5262ECD4">
            <wp:extent cx="1435100" cy="876300"/>
            <wp:effectExtent l="19050" t="0" r="0" b="0"/>
            <wp:docPr id="211" name="Рисунок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57"/>
                    <a:srcRect/>
                    <a:stretch>
                      <a:fillRect/>
                    </a:stretch>
                  </pic:blipFill>
                  <pic:spPr bwMode="auto">
                    <a:xfrm>
                      <a:off x="0" y="0"/>
                      <a:ext cx="1435100" cy="876300"/>
                    </a:xfrm>
                    <a:prstGeom prst="rect">
                      <a:avLst/>
                    </a:prstGeom>
                    <a:noFill/>
                    <a:ln w="9525">
                      <a:noFill/>
                      <a:miter lim="800000"/>
                      <a:headEnd/>
                      <a:tailEnd/>
                    </a:ln>
                  </pic:spPr>
                </pic:pic>
              </a:graphicData>
            </a:graphic>
          </wp:inline>
        </w:drawing>
      </w:r>
    </w:p>
    <w:p w:rsidR="00C8727B" w:rsidRPr="00460A49" w:rsidRDefault="00C8727B" w:rsidP="00C8727B">
      <w:pPr>
        <w:shd w:val="clear" w:color="auto" w:fill="FFFFFF"/>
        <w:ind w:firstLine="720"/>
        <w:jc w:val="center"/>
        <w:rPr>
          <w:sz w:val="28"/>
          <w:szCs w:val="28"/>
        </w:rPr>
      </w:pPr>
      <w:r w:rsidRPr="00460A49">
        <w:rPr>
          <w:sz w:val="28"/>
          <w:szCs w:val="28"/>
        </w:rPr>
        <w:t>Рисунок 5.</w:t>
      </w:r>
      <w:r>
        <w:rPr>
          <w:sz w:val="28"/>
          <w:szCs w:val="28"/>
        </w:rPr>
        <w:t>20</w:t>
      </w:r>
      <w:r w:rsidRPr="00460A49">
        <w:rPr>
          <w:sz w:val="28"/>
          <w:szCs w:val="28"/>
        </w:rPr>
        <w:t xml:space="preserve"> </w:t>
      </w:r>
      <w:r>
        <w:rPr>
          <w:sz w:val="28"/>
          <w:szCs w:val="28"/>
        </w:rPr>
        <w:t>–</w:t>
      </w:r>
      <w:r w:rsidRPr="00460A49">
        <w:rPr>
          <w:sz w:val="28"/>
          <w:szCs w:val="28"/>
        </w:rPr>
        <w:t xml:space="preserve"> Виділення</w:t>
      </w:r>
      <w:r>
        <w:rPr>
          <w:sz w:val="28"/>
          <w:szCs w:val="28"/>
        </w:rPr>
        <w:t xml:space="preserve"> </w:t>
      </w:r>
      <w:r w:rsidRPr="00460A49">
        <w:rPr>
          <w:sz w:val="28"/>
          <w:szCs w:val="28"/>
        </w:rPr>
        <w:t>графічних об</w:t>
      </w:r>
      <w:r>
        <w:rPr>
          <w:sz w:val="28"/>
          <w:szCs w:val="28"/>
        </w:rPr>
        <w:t>’</w:t>
      </w:r>
      <w:r w:rsidRPr="00460A49">
        <w:rPr>
          <w:sz w:val="28"/>
          <w:szCs w:val="28"/>
        </w:rPr>
        <w:t>єктів, що становлять лопатку</w:t>
      </w:r>
    </w:p>
    <w:p w:rsidR="00C8727B" w:rsidRPr="00460A49" w:rsidRDefault="00C8727B" w:rsidP="00C8727B">
      <w:pPr>
        <w:shd w:val="clear" w:color="auto" w:fill="FFFFFF"/>
        <w:ind w:firstLine="720"/>
        <w:jc w:val="both"/>
        <w:rPr>
          <w:sz w:val="28"/>
          <w:szCs w:val="28"/>
        </w:rPr>
      </w:pPr>
    </w:p>
    <w:p w:rsidR="00C8727B" w:rsidRPr="00460A49" w:rsidRDefault="00C8727B" w:rsidP="00C8727B">
      <w:pPr>
        <w:jc w:val="center"/>
        <w:rPr>
          <w:iCs/>
          <w:sz w:val="28"/>
          <w:szCs w:val="28"/>
        </w:rPr>
      </w:pPr>
      <w:r w:rsidRPr="00460A49">
        <w:rPr>
          <w:iCs/>
          <w:noProof/>
          <w:sz w:val="28"/>
          <w:szCs w:val="28"/>
        </w:rPr>
        <w:drawing>
          <wp:inline distT="0" distB="0" distL="0" distR="0" wp14:anchorId="382474EE" wp14:editId="69A6A839">
            <wp:extent cx="1244600" cy="736600"/>
            <wp:effectExtent l="19050" t="0" r="0" b="0"/>
            <wp:docPr id="212" name="Рисунок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58"/>
                    <a:srcRect/>
                    <a:stretch>
                      <a:fillRect/>
                    </a:stretch>
                  </pic:blipFill>
                  <pic:spPr bwMode="auto">
                    <a:xfrm>
                      <a:off x="0" y="0"/>
                      <a:ext cx="1244600" cy="736600"/>
                    </a:xfrm>
                    <a:prstGeom prst="rect">
                      <a:avLst/>
                    </a:prstGeom>
                    <a:noFill/>
                    <a:ln w="9525">
                      <a:noFill/>
                      <a:miter lim="800000"/>
                      <a:headEnd/>
                      <a:tailEnd/>
                    </a:ln>
                  </pic:spPr>
                </pic:pic>
              </a:graphicData>
            </a:graphic>
          </wp:inline>
        </w:drawing>
      </w:r>
    </w:p>
    <w:p w:rsidR="00C8727B" w:rsidRPr="00460A49" w:rsidRDefault="00C8727B" w:rsidP="00C8727B">
      <w:pPr>
        <w:shd w:val="clear" w:color="auto" w:fill="FFFFFF"/>
        <w:ind w:firstLine="706"/>
        <w:jc w:val="center"/>
        <w:rPr>
          <w:sz w:val="28"/>
          <w:szCs w:val="28"/>
        </w:rPr>
      </w:pPr>
      <w:r w:rsidRPr="00460A49">
        <w:rPr>
          <w:sz w:val="28"/>
          <w:szCs w:val="28"/>
        </w:rPr>
        <w:t>Рисунок 5.</w:t>
      </w:r>
      <w:r>
        <w:rPr>
          <w:sz w:val="28"/>
          <w:szCs w:val="28"/>
        </w:rPr>
        <w:t>21</w:t>
      </w:r>
      <w:r w:rsidRPr="00460A49">
        <w:rPr>
          <w:sz w:val="28"/>
          <w:szCs w:val="28"/>
        </w:rPr>
        <w:t xml:space="preserve"> </w:t>
      </w:r>
      <w:r>
        <w:rPr>
          <w:sz w:val="28"/>
          <w:szCs w:val="28"/>
        </w:rPr>
        <w:t>–</w:t>
      </w:r>
      <w:r w:rsidRPr="00460A49">
        <w:rPr>
          <w:sz w:val="28"/>
          <w:szCs w:val="28"/>
        </w:rPr>
        <w:t xml:space="preserve"> Результат</w:t>
      </w:r>
      <w:r>
        <w:rPr>
          <w:sz w:val="28"/>
          <w:szCs w:val="28"/>
        </w:rPr>
        <w:t xml:space="preserve"> </w:t>
      </w:r>
      <w:r w:rsidRPr="00460A49">
        <w:rPr>
          <w:sz w:val="28"/>
          <w:szCs w:val="28"/>
        </w:rPr>
        <w:t>виділення графічних об</w:t>
      </w:r>
      <w:r>
        <w:rPr>
          <w:sz w:val="28"/>
          <w:szCs w:val="28"/>
        </w:rPr>
        <w:t>’</w:t>
      </w:r>
      <w:r w:rsidRPr="00460A49">
        <w:rPr>
          <w:sz w:val="28"/>
          <w:szCs w:val="28"/>
        </w:rPr>
        <w:t>єктів, що становлять лопатку</w:t>
      </w:r>
    </w:p>
    <w:p w:rsidR="00C8727B" w:rsidRPr="00460A49" w:rsidRDefault="00C8727B" w:rsidP="00C8727B">
      <w:pPr>
        <w:shd w:val="clear" w:color="auto" w:fill="FFFFFF"/>
        <w:jc w:val="both"/>
        <w:rPr>
          <w:sz w:val="28"/>
          <w:szCs w:val="28"/>
        </w:rPr>
      </w:pPr>
    </w:p>
    <w:p w:rsidR="00290882" w:rsidRPr="006E23AD" w:rsidRDefault="00290882" w:rsidP="00B55737">
      <w:pPr>
        <w:shd w:val="clear" w:color="auto" w:fill="FFFFFF"/>
        <w:ind w:firstLine="706"/>
        <w:jc w:val="both"/>
        <w:rPr>
          <w:sz w:val="28"/>
          <w:szCs w:val="28"/>
        </w:rPr>
      </w:pPr>
      <w:r w:rsidRPr="006E23AD">
        <w:rPr>
          <w:sz w:val="28"/>
          <w:szCs w:val="28"/>
        </w:rPr>
        <w:t xml:space="preserve">2. Виберіть інструмент </w:t>
      </w:r>
      <w:r w:rsidRPr="006E23AD">
        <w:rPr>
          <w:noProof/>
          <w:sz w:val="28"/>
          <w:szCs w:val="28"/>
        </w:rPr>
        <w:drawing>
          <wp:inline distT="0" distB="0" distL="0" distR="0" wp14:anchorId="512DB876" wp14:editId="620A644D">
            <wp:extent cx="254000" cy="254000"/>
            <wp:effectExtent l="19050" t="0" r="0" b="0"/>
            <wp:docPr id="210" name="Рисунок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39"/>
                    <a:srcRect l="39474" t="85100" r="57614" b="10721"/>
                    <a:stretch>
                      <a:fillRect/>
                    </a:stretch>
                  </pic:blipFill>
                  <pic:spPr bwMode="auto">
                    <a:xfrm>
                      <a:off x="0" y="0"/>
                      <a:ext cx="254000" cy="254000"/>
                    </a:xfrm>
                    <a:prstGeom prst="rect">
                      <a:avLst/>
                    </a:prstGeom>
                    <a:noFill/>
                    <a:ln w="9525">
                      <a:noFill/>
                      <a:miter lim="800000"/>
                      <a:headEnd/>
                      <a:tailEnd/>
                    </a:ln>
                  </pic:spPr>
                </pic:pic>
              </a:graphicData>
            </a:graphic>
          </wp:inline>
        </w:drawing>
      </w:r>
      <w:r w:rsidRPr="006E23AD">
        <w:rPr>
          <w:sz w:val="28"/>
          <w:szCs w:val="28"/>
        </w:rPr>
        <w:t xml:space="preserve"> (Анімація ) на панелі інструментів Динаміка. На екран монітора буде виведена діалогова панелі Інспектор властивостей з вибраною закладкою Анімація. Натисніть кнопку Меню тегів і виберіть команду Редактор виразів в меню, що з</w:t>
      </w:r>
      <w:r w:rsidR="00D23120">
        <w:rPr>
          <w:sz w:val="28"/>
          <w:szCs w:val="28"/>
        </w:rPr>
        <w:t>’</w:t>
      </w:r>
      <w:r w:rsidRPr="006E23AD">
        <w:rPr>
          <w:sz w:val="28"/>
          <w:szCs w:val="28"/>
        </w:rPr>
        <w:t>явилося.</w:t>
      </w:r>
    </w:p>
    <w:p w:rsidR="00290882" w:rsidRPr="00460A49" w:rsidRDefault="00290882" w:rsidP="00B55737">
      <w:pPr>
        <w:shd w:val="clear" w:color="auto" w:fill="FFFFFF"/>
        <w:ind w:firstLine="706"/>
        <w:jc w:val="both"/>
        <w:rPr>
          <w:bCs/>
          <w:sz w:val="28"/>
          <w:szCs w:val="28"/>
        </w:rPr>
      </w:pPr>
      <w:r w:rsidRPr="00460A49">
        <w:rPr>
          <w:bCs/>
          <w:iCs/>
          <w:sz w:val="28"/>
          <w:szCs w:val="28"/>
        </w:rPr>
        <w:t xml:space="preserve">3. В </w:t>
      </w:r>
      <w:r w:rsidRPr="006E23AD">
        <w:rPr>
          <w:bCs/>
          <w:iCs/>
          <w:sz w:val="28"/>
          <w:szCs w:val="28"/>
        </w:rPr>
        <w:t>Редакторі виразів</w:t>
      </w:r>
      <w:r w:rsidRPr="00460A49">
        <w:rPr>
          <w:bCs/>
          <w:iCs/>
          <w:sz w:val="28"/>
          <w:szCs w:val="28"/>
        </w:rPr>
        <w:t xml:space="preserve"> введіть наступну формулу:</w:t>
      </w:r>
    </w:p>
    <w:p w:rsidR="00290882" w:rsidRPr="00460A49" w:rsidRDefault="00290882" w:rsidP="00B55737">
      <w:pPr>
        <w:shd w:val="clear" w:color="auto" w:fill="FFFFFF"/>
        <w:jc w:val="center"/>
        <w:rPr>
          <w:iCs/>
          <w:sz w:val="28"/>
          <w:szCs w:val="28"/>
        </w:rPr>
      </w:pPr>
      <w:r w:rsidRPr="00460A49">
        <w:rPr>
          <w:iCs/>
          <w:sz w:val="28"/>
          <w:szCs w:val="28"/>
        </w:rPr>
        <w:lastRenderedPageBreak/>
        <w:t>х=(~~tank~~&gt;300)&amp;&amp; {{ICONICS.Simulator.l\SimulatePLC.Training.Start}}</w:t>
      </w:r>
    </w:p>
    <w:p w:rsidR="00290882" w:rsidRPr="00460A49" w:rsidRDefault="00290882" w:rsidP="00B55737">
      <w:pPr>
        <w:shd w:val="clear" w:color="auto" w:fill="FFFFFF"/>
        <w:ind w:firstLine="720"/>
        <w:jc w:val="both"/>
        <w:rPr>
          <w:iCs/>
          <w:sz w:val="28"/>
          <w:szCs w:val="28"/>
        </w:rPr>
      </w:pPr>
      <w:r w:rsidRPr="00460A49">
        <w:rPr>
          <w:iCs/>
          <w:sz w:val="28"/>
          <w:szCs w:val="28"/>
        </w:rPr>
        <w:t xml:space="preserve">4. Виконайте настроювання полів сторінки властивостей </w:t>
      </w:r>
      <w:r w:rsidRPr="006E23AD">
        <w:rPr>
          <w:iCs/>
          <w:sz w:val="28"/>
          <w:szCs w:val="28"/>
        </w:rPr>
        <w:t>Анімація</w:t>
      </w:r>
      <w:r w:rsidRPr="00460A49">
        <w:rPr>
          <w:b/>
          <w:iCs/>
          <w:sz w:val="28"/>
          <w:szCs w:val="28"/>
        </w:rPr>
        <w:t xml:space="preserve"> </w:t>
      </w:r>
      <w:r w:rsidRPr="00460A49">
        <w:rPr>
          <w:iCs/>
          <w:sz w:val="28"/>
          <w:szCs w:val="28"/>
        </w:rPr>
        <w:t>у відповідності з таблицею:</w:t>
      </w:r>
    </w:p>
    <w:p w:rsidR="00290882" w:rsidRPr="00460A49" w:rsidRDefault="00290882" w:rsidP="00B55737">
      <w:pPr>
        <w:shd w:val="clear" w:color="auto" w:fill="FFFFFF"/>
        <w:ind w:firstLine="720"/>
        <w:jc w:val="both"/>
        <w:rPr>
          <w:sz w:val="28"/>
          <w:szCs w:val="28"/>
        </w:rPr>
      </w:pPr>
    </w:p>
    <w:tbl>
      <w:tblPr>
        <w:tblW w:w="0" w:type="auto"/>
        <w:tblInd w:w="40" w:type="dxa"/>
        <w:tblLayout w:type="fixed"/>
        <w:tblCellMar>
          <w:left w:w="40" w:type="dxa"/>
          <w:right w:w="40" w:type="dxa"/>
        </w:tblCellMar>
        <w:tblLook w:val="0000" w:firstRow="0" w:lastRow="0" w:firstColumn="0" w:lastColumn="0" w:noHBand="0" w:noVBand="0"/>
      </w:tblPr>
      <w:tblGrid>
        <w:gridCol w:w="4536"/>
        <w:gridCol w:w="5103"/>
      </w:tblGrid>
      <w:tr w:rsidR="00A8443D" w:rsidRPr="00460A49" w:rsidTr="00290882">
        <w:tc>
          <w:tcPr>
            <w:tcW w:w="4536"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center"/>
              <w:rPr>
                <w:sz w:val="28"/>
                <w:szCs w:val="28"/>
              </w:rPr>
            </w:pPr>
            <w:r w:rsidRPr="00460A49">
              <w:rPr>
                <w:sz w:val="28"/>
                <w:szCs w:val="28"/>
              </w:rPr>
              <w:t>Поле</w:t>
            </w:r>
          </w:p>
        </w:tc>
        <w:tc>
          <w:tcPr>
            <w:tcW w:w="5103"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center"/>
              <w:rPr>
                <w:sz w:val="28"/>
                <w:szCs w:val="28"/>
              </w:rPr>
            </w:pPr>
            <w:r w:rsidRPr="00460A49">
              <w:rPr>
                <w:iCs/>
                <w:sz w:val="28"/>
                <w:szCs w:val="28"/>
              </w:rPr>
              <w:t>Значення</w:t>
            </w:r>
          </w:p>
        </w:tc>
      </w:tr>
      <w:tr w:rsidR="00290882" w:rsidRPr="00460A49" w:rsidTr="00290882">
        <w:tc>
          <w:tcPr>
            <w:tcW w:w="4536"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iCs/>
                <w:sz w:val="28"/>
                <w:szCs w:val="28"/>
              </w:rPr>
            </w:pPr>
            <w:r w:rsidRPr="00460A49">
              <w:rPr>
                <w:iCs/>
                <w:sz w:val="28"/>
                <w:szCs w:val="28"/>
              </w:rPr>
              <w:t xml:space="preserve">Порядок зміни кадрів (мс) </w:t>
            </w:r>
          </w:p>
        </w:tc>
        <w:tc>
          <w:tcPr>
            <w:tcW w:w="5103"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iCs/>
                <w:sz w:val="28"/>
                <w:szCs w:val="28"/>
              </w:rPr>
            </w:pPr>
            <w:r w:rsidRPr="00460A49">
              <w:rPr>
                <w:iCs/>
                <w:sz w:val="28"/>
                <w:szCs w:val="28"/>
              </w:rPr>
              <w:t xml:space="preserve">50 </w:t>
            </w:r>
          </w:p>
        </w:tc>
      </w:tr>
      <w:tr w:rsidR="00290882" w:rsidRPr="00460A49" w:rsidTr="00290882">
        <w:tc>
          <w:tcPr>
            <w:tcW w:w="4536"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sz w:val="28"/>
                <w:szCs w:val="28"/>
              </w:rPr>
              <w:t xml:space="preserve">Видимий, якщо ВИКЛ </w:t>
            </w:r>
          </w:p>
        </w:tc>
        <w:tc>
          <w:tcPr>
            <w:tcW w:w="5103"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sz w:val="28"/>
                <w:szCs w:val="28"/>
              </w:rPr>
              <w:t>Встановлено</w:t>
            </w:r>
          </w:p>
        </w:tc>
      </w:tr>
      <w:tr w:rsidR="00290882" w:rsidRPr="00460A49" w:rsidTr="00290882">
        <w:tc>
          <w:tcPr>
            <w:tcW w:w="4536"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iCs/>
                <w:sz w:val="28"/>
                <w:szCs w:val="28"/>
              </w:rPr>
            </w:pPr>
            <w:r w:rsidRPr="00460A49">
              <w:rPr>
                <w:iCs/>
                <w:sz w:val="28"/>
                <w:szCs w:val="28"/>
              </w:rPr>
              <w:t xml:space="preserve">Анімація, якщо TRUE </w:t>
            </w:r>
          </w:p>
        </w:tc>
        <w:tc>
          <w:tcPr>
            <w:tcW w:w="5103"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rPr>
                <w:sz w:val="28"/>
                <w:szCs w:val="28"/>
              </w:rPr>
            </w:pPr>
            <w:r w:rsidRPr="00460A49">
              <w:rPr>
                <w:sz w:val="28"/>
                <w:szCs w:val="28"/>
              </w:rPr>
              <w:t>Встановлено</w:t>
            </w:r>
          </w:p>
        </w:tc>
      </w:tr>
      <w:tr w:rsidR="00290882" w:rsidRPr="00460A49" w:rsidTr="00290882">
        <w:tc>
          <w:tcPr>
            <w:tcW w:w="4536"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sz w:val="28"/>
                <w:szCs w:val="28"/>
              </w:rPr>
              <w:t xml:space="preserve">Перший кадр, якщо ВИКЛ </w:t>
            </w:r>
          </w:p>
        </w:tc>
        <w:tc>
          <w:tcPr>
            <w:tcW w:w="5103"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rPr>
                <w:sz w:val="28"/>
                <w:szCs w:val="28"/>
              </w:rPr>
            </w:pPr>
            <w:r w:rsidRPr="00460A49">
              <w:rPr>
                <w:sz w:val="28"/>
                <w:szCs w:val="28"/>
              </w:rPr>
              <w:t>Встановлено</w:t>
            </w:r>
          </w:p>
        </w:tc>
      </w:tr>
    </w:tbl>
    <w:p w:rsidR="00290882" w:rsidRPr="00460A49" w:rsidRDefault="00290882" w:rsidP="00B55737">
      <w:pPr>
        <w:jc w:val="both"/>
        <w:rPr>
          <w:bCs/>
          <w:iCs/>
          <w:sz w:val="28"/>
          <w:szCs w:val="28"/>
        </w:rPr>
      </w:pPr>
    </w:p>
    <w:p w:rsidR="00290882" w:rsidRPr="00460A49" w:rsidRDefault="00290882" w:rsidP="00B55737">
      <w:pPr>
        <w:shd w:val="clear" w:color="auto" w:fill="FFFFFF"/>
        <w:ind w:firstLine="720"/>
        <w:jc w:val="both"/>
        <w:rPr>
          <w:iCs/>
          <w:sz w:val="28"/>
          <w:szCs w:val="28"/>
        </w:rPr>
      </w:pPr>
      <w:r w:rsidRPr="00460A49">
        <w:rPr>
          <w:iCs/>
          <w:sz w:val="28"/>
          <w:szCs w:val="28"/>
        </w:rPr>
        <w:t xml:space="preserve">5. Закрийте </w:t>
      </w:r>
      <w:r w:rsidRPr="006E23AD">
        <w:rPr>
          <w:iCs/>
          <w:sz w:val="28"/>
          <w:szCs w:val="28"/>
        </w:rPr>
        <w:t>Інспектор властивостей</w:t>
      </w:r>
      <w:r w:rsidRPr="00460A49">
        <w:rPr>
          <w:iCs/>
          <w:sz w:val="28"/>
          <w:szCs w:val="28"/>
        </w:rPr>
        <w:t xml:space="preserve"> зображення нижнього міксера, після чого двічі натисніть комбінацію клавіш Ctrl+D. Копії зображення лопатки нижнього міксера з</w:t>
      </w:r>
      <w:r w:rsidR="00D23120">
        <w:rPr>
          <w:iCs/>
          <w:sz w:val="28"/>
          <w:szCs w:val="28"/>
        </w:rPr>
        <w:t>’</w:t>
      </w:r>
      <w:r w:rsidRPr="00460A49">
        <w:rPr>
          <w:iCs/>
          <w:sz w:val="28"/>
          <w:szCs w:val="28"/>
        </w:rPr>
        <w:t xml:space="preserve">являться справа і знизу від оригіналу, як наведено  </w:t>
      </w:r>
      <w:r w:rsidR="00EA5E0C">
        <w:rPr>
          <w:iCs/>
          <w:sz w:val="28"/>
          <w:szCs w:val="28"/>
        </w:rPr>
        <w:t xml:space="preserve">на рисунку </w:t>
      </w:r>
      <w:r w:rsidR="00C24D46" w:rsidRPr="00460A49">
        <w:rPr>
          <w:iCs/>
          <w:sz w:val="28"/>
          <w:szCs w:val="28"/>
        </w:rPr>
        <w:t>5.</w:t>
      </w:r>
      <w:r w:rsidR="00C8727B">
        <w:rPr>
          <w:iCs/>
          <w:sz w:val="28"/>
          <w:szCs w:val="28"/>
        </w:rPr>
        <w:t>22</w:t>
      </w:r>
      <w:r w:rsidRPr="00460A49">
        <w:rPr>
          <w:iCs/>
          <w:sz w:val="28"/>
          <w:szCs w:val="28"/>
        </w:rPr>
        <w:t>.</w:t>
      </w:r>
    </w:p>
    <w:p w:rsidR="00290882" w:rsidRPr="00460A49" w:rsidRDefault="00290882" w:rsidP="00B55737">
      <w:pPr>
        <w:shd w:val="clear" w:color="auto" w:fill="FFFFFF"/>
        <w:ind w:firstLine="720"/>
        <w:jc w:val="both"/>
        <w:rPr>
          <w:sz w:val="28"/>
          <w:szCs w:val="28"/>
        </w:rPr>
      </w:pPr>
    </w:p>
    <w:p w:rsidR="00290882" w:rsidRPr="00460A49" w:rsidRDefault="00290882" w:rsidP="00B55737">
      <w:pPr>
        <w:jc w:val="center"/>
        <w:rPr>
          <w:iCs/>
          <w:sz w:val="28"/>
          <w:szCs w:val="28"/>
        </w:rPr>
      </w:pPr>
      <w:r w:rsidRPr="00460A49">
        <w:rPr>
          <w:iCs/>
          <w:noProof/>
          <w:sz w:val="28"/>
          <w:szCs w:val="28"/>
        </w:rPr>
        <w:drawing>
          <wp:inline distT="0" distB="0" distL="0" distR="0" wp14:anchorId="0318234F" wp14:editId="500F4F56">
            <wp:extent cx="1358900" cy="1447800"/>
            <wp:effectExtent l="19050" t="0" r="0" b="0"/>
            <wp:docPr id="214" name="Рисунок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59"/>
                    <a:srcRect/>
                    <a:stretch>
                      <a:fillRect/>
                    </a:stretch>
                  </pic:blipFill>
                  <pic:spPr bwMode="auto">
                    <a:xfrm>
                      <a:off x="0" y="0"/>
                      <a:ext cx="1358900" cy="1447800"/>
                    </a:xfrm>
                    <a:prstGeom prst="rect">
                      <a:avLst/>
                    </a:prstGeom>
                    <a:noFill/>
                    <a:ln w="9525">
                      <a:noFill/>
                      <a:miter lim="800000"/>
                      <a:headEnd/>
                      <a:tailEnd/>
                    </a:ln>
                  </pic:spPr>
                </pic:pic>
              </a:graphicData>
            </a:graphic>
          </wp:inline>
        </w:drawing>
      </w:r>
    </w:p>
    <w:p w:rsidR="00290882" w:rsidRPr="00460A49" w:rsidRDefault="00290882" w:rsidP="00B55737">
      <w:pPr>
        <w:shd w:val="clear" w:color="auto" w:fill="FFFFFF"/>
        <w:ind w:firstLine="720"/>
        <w:jc w:val="both"/>
        <w:rPr>
          <w:sz w:val="28"/>
          <w:szCs w:val="28"/>
        </w:rPr>
      </w:pPr>
    </w:p>
    <w:p w:rsidR="00290882" w:rsidRPr="00460A49" w:rsidRDefault="00B55737" w:rsidP="00C24D46">
      <w:pPr>
        <w:shd w:val="clear" w:color="auto" w:fill="FFFFFF"/>
        <w:ind w:firstLine="720"/>
        <w:jc w:val="center"/>
        <w:rPr>
          <w:sz w:val="28"/>
          <w:szCs w:val="28"/>
        </w:rPr>
      </w:pPr>
      <w:r w:rsidRPr="00460A49">
        <w:rPr>
          <w:sz w:val="28"/>
          <w:szCs w:val="28"/>
        </w:rPr>
        <w:t>Рисунок</w:t>
      </w:r>
      <w:r w:rsidR="00290882" w:rsidRPr="00460A49">
        <w:rPr>
          <w:sz w:val="28"/>
          <w:szCs w:val="28"/>
        </w:rPr>
        <w:t xml:space="preserve"> </w:t>
      </w:r>
      <w:r w:rsidR="00C24D46" w:rsidRPr="00460A49">
        <w:rPr>
          <w:sz w:val="28"/>
          <w:szCs w:val="28"/>
        </w:rPr>
        <w:t>5.</w:t>
      </w:r>
      <w:r w:rsidR="00C8727B">
        <w:rPr>
          <w:sz w:val="28"/>
          <w:szCs w:val="28"/>
        </w:rPr>
        <w:t>22</w:t>
      </w:r>
      <w:r w:rsidR="00C24D46" w:rsidRPr="00460A49">
        <w:rPr>
          <w:sz w:val="28"/>
          <w:szCs w:val="28"/>
        </w:rPr>
        <w:t xml:space="preserve"> </w:t>
      </w:r>
      <w:r w:rsidR="006E23AD">
        <w:rPr>
          <w:sz w:val="28"/>
          <w:szCs w:val="28"/>
        </w:rPr>
        <w:t>–</w:t>
      </w:r>
      <w:r w:rsidR="00290882" w:rsidRPr="00460A49">
        <w:rPr>
          <w:sz w:val="28"/>
          <w:szCs w:val="28"/>
        </w:rPr>
        <w:t xml:space="preserve"> Створення</w:t>
      </w:r>
      <w:r w:rsidR="006E23AD">
        <w:rPr>
          <w:sz w:val="28"/>
          <w:szCs w:val="28"/>
        </w:rPr>
        <w:t xml:space="preserve"> </w:t>
      </w:r>
      <w:r w:rsidR="00290882" w:rsidRPr="00460A49">
        <w:rPr>
          <w:sz w:val="28"/>
          <w:szCs w:val="28"/>
        </w:rPr>
        <w:t>копій зображень міксерів</w:t>
      </w:r>
    </w:p>
    <w:p w:rsidR="00290882" w:rsidRPr="00460A49" w:rsidRDefault="00290882" w:rsidP="00B55737">
      <w:pPr>
        <w:shd w:val="clear" w:color="auto" w:fill="FFFFFF"/>
        <w:jc w:val="both"/>
        <w:rPr>
          <w:sz w:val="28"/>
          <w:szCs w:val="28"/>
        </w:rPr>
      </w:pPr>
    </w:p>
    <w:p w:rsidR="00290882" w:rsidRPr="00460A49" w:rsidRDefault="00290882" w:rsidP="00B55737">
      <w:pPr>
        <w:shd w:val="clear" w:color="auto" w:fill="FFFFFF"/>
        <w:ind w:firstLine="720"/>
        <w:jc w:val="both"/>
        <w:rPr>
          <w:sz w:val="28"/>
          <w:szCs w:val="28"/>
        </w:rPr>
      </w:pPr>
      <w:r w:rsidRPr="00460A49">
        <w:rPr>
          <w:iCs/>
          <w:sz w:val="28"/>
          <w:szCs w:val="28"/>
        </w:rPr>
        <w:t xml:space="preserve">6. Утримуючи клавішу Shift в натисненому стані, клацніть на кожному зображенні лопатки міксера, після чого натисніть кнопку </w:t>
      </w:r>
      <w:r w:rsidRPr="00460A49">
        <w:rPr>
          <w:noProof/>
          <w:sz w:val="28"/>
          <w:szCs w:val="28"/>
        </w:rPr>
        <w:drawing>
          <wp:inline distT="0" distB="0" distL="0" distR="0" wp14:anchorId="76637494" wp14:editId="607C368B">
            <wp:extent cx="203200" cy="254000"/>
            <wp:effectExtent l="19050" t="0" r="6350" b="0"/>
            <wp:docPr id="215" name="Рисунок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39"/>
                    <a:srcRect l="17657" t="89047" r="80196" b="6943"/>
                    <a:stretch>
                      <a:fillRect/>
                    </a:stretch>
                  </pic:blipFill>
                  <pic:spPr bwMode="auto">
                    <a:xfrm>
                      <a:off x="0" y="0"/>
                      <a:ext cx="203200" cy="254000"/>
                    </a:xfrm>
                    <a:prstGeom prst="rect">
                      <a:avLst/>
                    </a:prstGeom>
                    <a:noFill/>
                    <a:ln w="9525">
                      <a:noFill/>
                      <a:miter lim="800000"/>
                      <a:headEnd/>
                      <a:tailEnd/>
                    </a:ln>
                  </pic:spPr>
                </pic:pic>
              </a:graphicData>
            </a:graphic>
          </wp:inline>
        </w:drawing>
      </w:r>
      <w:r w:rsidRPr="00460A49">
        <w:rPr>
          <w:iCs/>
          <w:sz w:val="28"/>
          <w:szCs w:val="28"/>
        </w:rPr>
        <w:t xml:space="preserve"> на панелі інструментів </w:t>
      </w:r>
      <w:r w:rsidRPr="006E23AD">
        <w:rPr>
          <w:iCs/>
          <w:sz w:val="28"/>
          <w:szCs w:val="28"/>
        </w:rPr>
        <w:t>Розміщення</w:t>
      </w:r>
      <w:r w:rsidRPr="00460A49">
        <w:rPr>
          <w:iCs/>
          <w:sz w:val="28"/>
          <w:szCs w:val="28"/>
        </w:rPr>
        <w:t>. Відбудеться вирівнювання зображень по вертикалі. Місце положення вертикальної осі вирівнювання буде співпадати з вертикальною віссю об</w:t>
      </w:r>
      <w:r w:rsidR="00D23120">
        <w:rPr>
          <w:iCs/>
          <w:sz w:val="28"/>
          <w:szCs w:val="28"/>
        </w:rPr>
        <w:t>’</w:t>
      </w:r>
      <w:r w:rsidRPr="00460A49">
        <w:rPr>
          <w:iCs/>
          <w:sz w:val="28"/>
          <w:szCs w:val="28"/>
        </w:rPr>
        <w:t>єкту, який був виділений останнім.</w:t>
      </w:r>
    </w:p>
    <w:p w:rsidR="00290882" w:rsidRPr="00460A49" w:rsidRDefault="00290882" w:rsidP="00B55737">
      <w:pPr>
        <w:shd w:val="clear" w:color="auto" w:fill="FFFFFF"/>
        <w:ind w:firstLine="720"/>
        <w:jc w:val="both"/>
        <w:rPr>
          <w:sz w:val="28"/>
          <w:szCs w:val="28"/>
        </w:rPr>
      </w:pPr>
      <w:r w:rsidRPr="00460A49">
        <w:rPr>
          <w:iCs/>
          <w:sz w:val="28"/>
          <w:szCs w:val="28"/>
        </w:rPr>
        <w:t xml:space="preserve">7. Розмістіть зображення лопаток, як наведено  </w:t>
      </w:r>
      <w:r w:rsidR="00EA5E0C">
        <w:rPr>
          <w:iCs/>
          <w:sz w:val="28"/>
          <w:szCs w:val="28"/>
        </w:rPr>
        <w:t xml:space="preserve">на рисунку </w:t>
      </w:r>
      <w:r w:rsidR="00C24D46" w:rsidRPr="00460A49">
        <w:rPr>
          <w:iCs/>
          <w:sz w:val="28"/>
          <w:szCs w:val="28"/>
        </w:rPr>
        <w:t>5.</w:t>
      </w:r>
      <w:r w:rsidR="00C8727B">
        <w:rPr>
          <w:iCs/>
          <w:sz w:val="28"/>
          <w:szCs w:val="28"/>
        </w:rPr>
        <w:t>23</w:t>
      </w:r>
      <w:r w:rsidRPr="00460A49">
        <w:rPr>
          <w:iCs/>
          <w:sz w:val="28"/>
          <w:szCs w:val="28"/>
        </w:rPr>
        <w:t>.</w:t>
      </w:r>
    </w:p>
    <w:p w:rsidR="00290882" w:rsidRPr="00460A49" w:rsidRDefault="00290882" w:rsidP="00B55737">
      <w:pPr>
        <w:jc w:val="both"/>
        <w:rPr>
          <w:iCs/>
          <w:sz w:val="28"/>
          <w:szCs w:val="28"/>
        </w:rPr>
      </w:pPr>
    </w:p>
    <w:p w:rsidR="00290882" w:rsidRPr="00460A49" w:rsidRDefault="00290882" w:rsidP="00B55737">
      <w:pPr>
        <w:jc w:val="center"/>
        <w:rPr>
          <w:iCs/>
          <w:sz w:val="28"/>
          <w:szCs w:val="28"/>
        </w:rPr>
      </w:pPr>
      <w:r w:rsidRPr="00460A49">
        <w:rPr>
          <w:iCs/>
          <w:noProof/>
          <w:sz w:val="28"/>
          <w:szCs w:val="28"/>
        </w:rPr>
        <w:drawing>
          <wp:inline distT="0" distB="0" distL="0" distR="0" wp14:anchorId="1845582D" wp14:editId="37547C7B">
            <wp:extent cx="1219200" cy="876300"/>
            <wp:effectExtent l="19050" t="0" r="0" b="0"/>
            <wp:docPr id="216" name="Рисунок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60"/>
                    <a:srcRect/>
                    <a:stretch>
                      <a:fillRect/>
                    </a:stretch>
                  </pic:blipFill>
                  <pic:spPr bwMode="auto">
                    <a:xfrm>
                      <a:off x="0" y="0"/>
                      <a:ext cx="1219200" cy="876300"/>
                    </a:xfrm>
                    <a:prstGeom prst="rect">
                      <a:avLst/>
                    </a:prstGeom>
                    <a:noFill/>
                    <a:ln w="9525">
                      <a:noFill/>
                      <a:miter lim="800000"/>
                      <a:headEnd/>
                      <a:tailEnd/>
                    </a:ln>
                  </pic:spPr>
                </pic:pic>
              </a:graphicData>
            </a:graphic>
          </wp:inline>
        </w:drawing>
      </w:r>
    </w:p>
    <w:p w:rsidR="00290882" w:rsidRPr="00460A49" w:rsidRDefault="00B55737" w:rsidP="00C24D46">
      <w:pPr>
        <w:shd w:val="clear" w:color="auto" w:fill="FFFFFF"/>
        <w:ind w:firstLine="710"/>
        <w:jc w:val="center"/>
        <w:rPr>
          <w:sz w:val="28"/>
          <w:szCs w:val="28"/>
        </w:rPr>
      </w:pPr>
      <w:r w:rsidRPr="00460A49">
        <w:rPr>
          <w:sz w:val="28"/>
          <w:szCs w:val="28"/>
        </w:rPr>
        <w:t>Рисунок</w:t>
      </w:r>
      <w:r w:rsidR="00C24D46" w:rsidRPr="00460A49">
        <w:rPr>
          <w:sz w:val="28"/>
          <w:szCs w:val="28"/>
        </w:rPr>
        <w:t xml:space="preserve"> 5.</w:t>
      </w:r>
      <w:r w:rsidR="00C8727B">
        <w:rPr>
          <w:sz w:val="28"/>
          <w:szCs w:val="28"/>
        </w:rPr>
        <w:t>23</w:t>
      </w:r>
      <w:r w:rsidR="00C24D46" w:rsidRPr="00460A49">
        <w:rPr>
          <w:sz w:val="28"/>
          <w:szCs w:val="28"/>
        </w:rPr>
        <w:t xml:space="preserve"> </w:t>
      </w:r>
      <w:r w:rsidR="006E23AD">
        <w:rPr>
          <w:sz w:val="28"/>
          <w:szCs w:val="28"/>
        </w:rPr>
        <w:t>–</w:t>
      </w:r>
      <w:r w:rsidR="00290882" w:rsidRPr="00460A49">
        <w:rPr>
          <w:sz w:val="28"/>
          <w:szCs w:val="28"/>
        </w:rPr>
        <w:t xml:space="preserve"> Розміщення</w:t>
      </w:r>
      <w:r w:rsidR="006E23AD">
        <w:rPr>
          <w:sz w:val="28"/>
          <w:szCs w:val="28"/>
        </w:rPr>
        <w:t xml:space="preserve"> </w:t>
      </w:r>
      <w:r w:rsidR="00290882" w:rsidRPr="00460A49">
        <w:rPr>
          <w:sz w:val="28"/>
          <w:szCs w:val="28"/>
        </w:rPr>
        <w:t>зображень лопаток на осі</w:t>
      </w:r>
    </w:p>
    <w:p w:rsidR="00290882" w:rsidRPr="00460A49" w:rsidRDefault="00290882" w:rsidP="00B55737">
      <w:pPr>
        <w:shd w:val="clear" w:color="auto" w:fill="FFFFFF"/>
        <w:ind w:firstLine="710"/>
        <w:jc w:val="both"/>
        <w:rPr>
          <w:sz w:val="28"/>
          <w:szCs w:val="28"/>
        </w:rPr>
      </w:pPr>
    </w:p>
    <w:p w:rsidR="00290882" w:rsidRPr="006E23AD" w:rsidRDefault="00290882" w:rsidP="00B55737">
      <w:pPr>
        <w:shd w:val="clear" w:color="auto" w:fill="FFFFFF"/>
        <w:ind w:firstLine="710"/>
        <w:jc w:val="both"/>
        <w:rPr>
          <w:sz w:val="28"/>
          <w:szCs w:val="28"/>
        </w:rPr>
      </w:pPr>
      <w:r w:rsidRPr="006E23AD">
        <w:rPr>
          <w:iCs/>
          <w:sz w:val="28"/>
          <w:szCs w:val="28"/>
        </w:rPr>
        <w:t>8. Двічі клацніть на зображенні середньої лопатки і в Інспекторі властивостей виберіть сторінку Анімація. У виразі, що знаходиться в полі Джерело даних, змініть значення 300 на 500, внаслідок чого формула буде мати наступний вигляд:</w:t>
      </w:r>
    </w:p>
    <w:p w:rsidR="00290882" w:rsidRPr="006E23AD" w:rsidRDefault="00290882" w:rsidP="00B55737">
      <w:pPr>
        <w:shd w:val="clear" w:color="auto" w:fill="FFFFFF"/>
        <w:jc w:val="center"/>
        <w:rPr>
          <w:sz w:val="28"/>
          <w:szCs w:val="28"/>
        </w:rPr>
      </w:pPr>
      <w:r w:rsidRPr="006E23AD">
        <w:rPr>
          <w:iCs/>
          <w:sz w:val="28"/>
          <w:szCs w:val="28"/>
        </w:rPr>
        <w:t>х=(~~tank~~&gt;500)&amp;&amp; {{ICONICS.Simulator. l\SimulatePLC.Training.Start}}</w:t>
      </w:r>
    </w:p>
    <w:p w:rsidR="00290882" w:rsidRPr="006E23AD" w:rsidRDefault="00290882" w:rsidP="00B55737">
      <w:pPr>
        <w:shd w:val="clear" w:color="auto" w:fill="FFFFFF"/>
        <w:ind w:firstLine="710"/>
        <w:jc w:val="both"/>
        <w:rPr>
          <w:bCs/>
          <w:sz w:val="28"/>
          <w:szCs w:val="28"/>
        </w:rPr>
      </w:pPr>
      <w:r w:rsidRPr="006E23AD">
        <w:rPr>
          <w:bCs/>
          <w:iCs/>
          <w:sz w:val="28"/>
          <w:szCs w:val="28"/>
        </w:rPr>
        <w:t xml:space="preserve">9. Закрийте Інспектор властивостей, після чого виконайте аналогічну операцію по зміні уставки для зображення верхнього міксера. У виразі, що знаходиться в полі </w:t>
      </w:r>
      <w:r w:rsidRPr="006E23AD">
        <w:rPr>
          <w:bCs/>
          <w:iCs/>
          <w:sz w:val="28"/>
          <w:szCs w:val="28"/>
        </w:rPr>
        <w:lastRenderedPageBreak/>
        <w:t>Джерело даних, змініть значення 300 на 700, внаслідок чого формула буде мати наступний вигляд:</w:t>
      </w:r>
    </w:p>
    <w:p w:rsidR="00290882" w:rsidRPr="00460A49" w:rsidRDefault="00290882" w:rsidP="00B55737">
      <w:pPr>
        <w:shd w:val="clear" w:color="auto" w:fill="FFFFFF"/>
        <w:jc w:val="center"/>
        <w:rPr>
          <w:iCs/>
          <w:sz w:val="28"/>
          <w:szCs w:val="28"/>
        </w:rPr>
      </w:pPr>
      <w:r w:rsidRPr="00460A49">
        <w:rPr>
          <w:iCs/>
          <w:sz w:val="28"/>
          <w:szCs w:val="28"/>
        </w:rPr>
        <w:t>х=(~~tank~~&gt;700)&amp;&amp; {{ICONICS.Simulator.1\SimulatePLC.Training.Start}}</w:t>
      </w:r>
    </w:p>
    <w:p w:rsidR="00290882" w:rsidRPr="00460A49" w:rsidRDefault="00290882" w:rsidP="00B55737">
      <w:pPr>
        <w:shd w:val="clear" w:color="auto" w:fill="FFFFFF"/>
        <w:jc w:val="center"/>
        <w:rPr>
          <w:iCs/>
          <w:sz w:val="28"/>
          <w:szCs w:val="28"/>
        </w:rPr>
      </w:pPr>
    </w:p>
    <w:p w:rsidR="00290882" w:rsidRPr="00460A49" w:rsidRDefault="00290882" w:rsidP="00B55737">
      <w:pPr>
        <w:shd w:val="clear" w:color="auto" w:fill="FFFFFF"/>
        <w:ind w:firstLine="710"/>
        <w:jc w:val="center"/>
        <w:rPr>
          <w:b/>
          <w:iCs/>
          <w:sz w:val="28"/>
          <w:szCs w:val="28"/>
        </w:rPr>
      </w:pPr>
      <w:r w:rsidRPr="00460A49">
        <w:rPr>
          <w:b/>
          <w:iCs/>
          <w:sz w:val="28"/>
          <w:szCs w:val="28"/>
        </w:rPr>
        <w:t>Настроювання   плавної  зміни  кольору  в залежності від  співвідношення  вмісту рідин   СоmрА  і   СоmрВ  в   суміші   і   автоматичного   виключення  насоса при досягненні нульового рівня</w:t>
      </w:r>
    </w:p>
    <w:p w:rsidR="00290882" w:rsidRPr="006E23AD" w:rsidRDefault="00290882" w:rsidP="00B55737">
      <w:pPr>
        <w:shd w:val="clear" w:color="auto" w:fill="FFFFFF"/>
        <w:ind w:firstLine="734"/>
        <w:jc w:val="both"/>
        <w:rPr>
          <w:sz w:val="28"/>
          <w:szCs w:val="28"/>
        </w:rPr>
      </w:pPr>
      <w:r w:rsidRPr="006E23AD">
        <w:rPr>
          <w:bCs/>
          <w:iCs/>
          <w:sz w:val="28"/>
          <w:szCs w:val="28"/>
        </w:rPr>
        <w:t>1. В меню Формат виберіть рядок Шари, після чого виберіть команду Додати шар в підменю, що з</w:t>
      </w:r>
      <w:r w:rsidR="00D23120">
        <w:rPr>
          <w:bCs/>
          <w:iCs/>
          <w:sz w:val="28"/>
          <w:szCs w:val="28"/>
        </w:rPr>
        <w:t>’</w:t>
      </w:r>
      <w:r w:rsidRPr="006E23AD">
        <w:rPr>
          <w:bCs/>
          <w:iCs/>
          <w:sz w:val="28"/>
          <w:szCs w:val="28"/>
        </w:rPr>
        <w:t>явилося. На екран монітора буде виведена діалогова панель Змінити властивості шару. Введіть ім</w:t>
      </w:r>
      <w:r w:rsidR="00D23120">
        <w:rPr>
          <w:bCs/>
          <w:iCs/>
          <w:sz w:val="28"/>
          <w:szCs w:val="28"/>
        </w:rPr>
        <w:t>’</w:t>
      </w:r>
      <w:r w:rsidRPr="006E23AD">
        <w:rPr>
          <w:bCs/>
          <w:iCs/>
          <w:sz w:val="28"/>
          <w:szCs w:val="28"/>
        </w:rPr>
        <w:t>я шару Parameters у відповідне поле діалогової панелі. В полі Мінімальний поріг видимості (%) введіть значення 110. Таким чином, графічні об</w:t>
      </w:r>
      <w:r w:rsidR="00D23120">
        <w:rPr>
          <w:bCs/>
          <w:iCs/>
          <w:sz w:val="28"/>
          <w:szCs w:val="28"/>
        </w:rPr>
        <w:t>’</w:t>
      </w:r>
      <w:r w:rsidRPr="006E23AD">
        <w:rPr>
          <w:bCs/>
          <w:iCs/>
          <w:sz w:val="28"/>
          <w:szCs w:val="28"/>
        </w:rPr>
        <w:t>єкти які створені в даному шарі екранної форми будуть видимі тільки при масштабі екранної форми від 110 до 1000%. Закрийте діалогову панель натисненням кнопки ОК.</w:t>
      </w:r>
    </w:p>
    <w:p w:rsidR="00290882" w:rsidRPr="006E23AD" w:rsidRDefault="00290882" w:rsidP="00B55737">
      <w:pPr>
        <w:shd w:val="clear" w:color="auto" w:fill="FFFFFF"/>
        <w:ind w:firstLine="720"/>
        <w:jc w:val="both"/>
        <w:rPr>
          <w:sz w:val="28"/>
          <w:szCs w:val="28"/>
        </w:rPr>
      </w:pPr>
      <w:r w:rsidRPr="006E23AD">
        <w:rPr>
          <w:iCs/>
          <w:sz w:val="28"/>
          <w:szCs w:val="28"/>
        </w:rPr>
        <w:t xml:space="preserve">2.   Зліва від  зображення   резервуару   створіть   елемент   відображення  Параметр </w:t>
      </w:r>
      <w:r w:rsidRPr="006E23AD">
        <w:rPr>
          <w:sz w:val="28"/>
          <w:szCs w:val="28"/>
        </w:rPr>
        <w:t xml:space="preserve">процесу (інструмент </w:t>
      </w:r>
      <w:r w:rsidRPr="006E23AD">
        <w:rPr>
          <w:noProof/>
          <w:sz w:val="28"/>
          <w:szCs w:val="28"/>
        </w:rPr>
        <w:drawing>
          <wp:inline distT="0" distB="0" distL="0" distR="0" wp14:anchorId="2FA32736" wp14:editId="212413EB">
            <wp:extent cx="241300" cy="215900"/>
            <wp:effectExtent l="19050" t="0" r="6350" b="0"/>
            <wp:docPr id="218" name="Рисунок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39"/>
                    <a:srcRect l="42128" t="85100" r="55089" b="11339"/>
                    <a:stretch>
                      <a:fillRect/>
                    </a:stretch>
                  </pic:blipFill>
                  <pic:spPr bwMode="auto">
                    <a:xfrm>
                      <a:off x="0" y="0"/>
                      <a:ext cx="241300" cy="215900"/>
                    </a:xfrm>
                    <a:prstGeom prst="rect">
                      <a:avLst/>
                    </a:prstGeom>
                    <a:noFill/>
                    <a:ln w="9525">
                      <a:noFill/>
                      <a:miter lim="800000"/>
                      <a:headEnd/>
                      <a:tailEnd/>
                    </a:ln>
                  </pic:spPr>
                </pic:pic>
              </a:graphicData>
            </a:graphic>
          </wp:inline>
        </w:drawing>
      </w:r>
      <w:r w:rsidRPr="006E23AD">
        <w:rPr>
          <w:sz w:val="28"/>
          <w:szCs w:val="28"/>
        </w:rPr>
        <w:t>). В полі Джерело даних сторінки властивостей Параметр в діалоговій панелі Інспектор властивостей введіть ім</w:t>
      </w:r>
      <w:r w:rsidR="00D23120">
        <w:rPr>
          <w:sz w:val="28"/>
          <w:szCs w:val="28"/>
        </w:rPr>
        <w:t>’</w:t>
      </w:r>
      <w:r w:rsidRPr="006E23AD">
        <w:rPr>
          <w:sz w:val="28"/>
          <w:szCs w:val="28"/>
        </w:rPr>
        <w:t>я змінної ~~СоmрА. Дана змінна буде представляти кількість рідини СоmрА в резервуарі. Закрийте діалогову панель Інспектор властивостей натисненням кнопки ОК.</w:t>
      </w:r>
    </w:p>
    <w:p w:rsidR="00290882" w:rsidRPr="006E23AD" w:rsidRDefault="00290882" w:rsidP="00B55737">
      <w:pPr>
        <w:shd w:val="clear" w:color="auto" w:fill="FFFFFF"/>
        <w:ind w:firstLine="720"/>
        <w:jc w:val="both"/>
        <w:rPr>
          <w:iCs/>
          <w:sz w:val="28"/>
          <w:szCs w:val="28"/>
        </w:rPr>
      </w:pPr>
      <w:r w:rsidRPr="006E23AD">
        <w:rPr>
          <w:iCs/>
          <w:sz w:val="28"/>
          <w:szCs w:val="28"/>
        </w:rPr>
        <w:t xml:space="preserve">3. Виділіть створений елемент відображення параметра и виберіть інструмент в інструментальній панелі </w:t>
      </w:r>
      <w:r w:rsidRPr="006E23AD">
        <w:rPr>
          <w:bCs/>
          <w:iCs/>
          <w:sz w:val="28"/>
          <w:szCs w:val="28"/>
        </w:rPr>
        <w:t xml:space="preserve">Динаміка. </w:t>
      </w:r>
      <w:r w:rsidRPr="006E23AD">
        <w:rPr>
          <w:iCs/>
          <w:sz w:val="28"/>
          <w:szCs w:val="28"/>
        </w:rPr>
        <w:t xml:space="preserve">Виконайте настроювання полів сторінки властивостей </w:t>
      </w:r>
      <w:r w:rsidRPr="006E23AD">
        <w:rPr>
          <w:bCs/>
          <w:iCs/>
          <w:sz w:val="28"/>
          <w:szCs w:val="28"/>
        </w:rPr>
        <w:t xml:space="preserve">Вказівка і натискання </w:t>
      </w:r>
      <w:r w:rsidRPr="006E23AD">
        <w:rPr>
          <w:iCs/>
          <w:sz w:val="28"/>
          <w:szCs w:val="28"/>
        </w:rPr>
        <w:t>у відповідності з таблицею:</w:t>
      </w:r>
    </w:p>
    <w:p w:rsidR="00290882" w:rsidRPr="00460A49" w:rsidRDefault="00290882" w:rsidP="00B55737">
      <w:pPr>
        <w:shd w:val="clear" w:color="auto" w:fill="FFFFFF"/>
        <w:ind w:firstLine="720"/>
        <w:jc w:val="both"/>
        <w:rPr>
          <w:sz w:val="28"/>
          <w:szCs w:val="28"/>
        </w:rPr>
      </w:pPr>
    </w:p>
    <w:tbl>
      <w:tblPr>
        <w:tblW w:w="0" w:type="auto"/>
        <w:tblInd w:w="40" w:type="dxa"/>
        <w:tblLayout w:type="fixed"/>
        <w:tblCellMar>
          <w:left w:w="40" w:type="dxa"/>
          <w:right w:w="40" w:type="dxa"/>
        </w:tblCellMar>
        <w:tblLook w:val="0000" w:firstRow="0" w:lastRow="0" w:firstColumn="0" w:lastColumn="0" w:noHBand="0" w:noVBand="0"/>
      </w:tblPr>
      <w:tblGrid>
        <w:gridCol w:w="5103"/>
        <w:gridCol w:w="4536"/>
      </w:tblGrid>
      <w:tr w:rsidR="00A8443D" w:rsidRPr="00460A49" w:rsidTr="00290882">
        <w:trPr>
          <w:trHeight w:hRule="exact" w:val="371"/>
        </w:trPr>
        <w:tc>
          <w:tcPr>
            <w:tcW w:w="5103"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shd w:val="clear" w:color="auto" w:fill="FFFFFF"/>
              <w:jc w:val="center"/>
              <w:rPr>
                <w:sz w:val="28"/>
                <w:szCs w:val="28"/>
              </w:rPr>
            </w:pPr>
            <w:r w:rsidRPr="00460A49">
              <w:rPr>
                <w:iCs/>
                <w:sz w:val="28"/>
                <w:szCs w:val="28"/>
              </w:rPr>
              <w:t>Поле</w:t>
            </w:r>
          </w:p>
          <w:p w:rsidR="00290882" w:rsidRPr="00460A49" w:rsidRDefault="00290882" w:rsidP="00B55737">
            <w:pPr>
              <w:shd w:val="clear" w:color="auto" w:fill="FFFFFF"/>
              <w:jc w:val="center"/>
              <w:rPr>
                <w:sz w:val="28"/>
                <w:szCs w:val="28"/>
              </w:rPr>
            </w:pPr>
          </w:p>
        </w:tc>
        <w:tc>
          <w:tcPr>
            <w:tcW w:w="4536"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shd w:val="clear" w:color="auto" w:fill="FFFFFF"/>
              <w:jc w:val="center"/>
              <w:rPr>
                <w:sz w:val="28"/>
                <w:szCs w:val="28"/>
              </w:rPr>
            </w:pPr>
            <w:r w:rsidRPr="00460A49">
              <w:rPr>
                <w:iCs/>
                <w:sz w:val="28"/>
                <w:szCs w:val="28"/>
              </w:rPr>
              <w:t>Значення</w:t>
            </w:r>
          </w:p>
          <w:p w:rsidR="00290882" w:rsidRPr="00460A49" w:rsidRDefault="00290882" w:rsidP="00B55737">
            <w:pPr>
              <w:shd w:val="clear" w:color="auto" w:fill="FFFFFF"/>
              <w:jc w:val="center"/>
              <w:rPr>
                <w:sz w:val="28"/>
                <w:szCs w:val="28"/>
              </w:rPr>
            </w:pPr>
          </w:p>
        </w:tc>
      </w:tr>
      <w:tr w:rsidR="00290882" w:rsidRPr="00460A49" w:rsidTr="00290882">
        <w:trPr>
          <w:trHeight w:hRule="exact" w:val="361"/>
        </w:trPr>
        <w:tc>
          <w:tcPr>
            <w:tcW w:w="5103"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shd w:val="clear" w:color="auto" w:fill="FFFFFF"/>
              <w:jc w:val="both"/>
              <w:rPr>
                <w:sz w:val="28"/>
                <w:szCs w:val="28"/>
              </w:rPr>
            </w:pPr>
            <w:r w:rsidRPr="00460A49">
              <w:rPr>
                <w:iCs/>
                <w:sz w:val="28"/>
                <w:szCs w:val="28"/>
              </w:rPr>
              <w:t>Операція</w:t>
            </w:r>
          </w:p>
          <w:p w:rsidR="00290882" w:rsidRPr="00460A49" w:rsidRDefault="00290882" w:rsidP="00B55737">
            <w:pPr>
              <w:shd w:val="clear" w:color="auto" w:fill="FFFFFF"/>
              <w:jc w:val="both"/>
              <w:rPr>
                <w:sz w:val="28"/>
                <w:szCs w:val="28"/>
              </w:rPr>
            </w:pPr>
          </w:p>
        </w:tc>
        <w:tc>
          <w:tcPr>
            <w:tcW w:w="4536"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shd w:val="clear" w:color="auto" w:fill="FFFFFF"/>
              <w:jc w:val="both"/>
              <w:rPr>
                <w:sz w:val="28"/>
                <w:szCs w:val="28"/>
              </w:rPr>
            </w:pPr>
            <w:r w:rsidRPr="00460A49">
              <w:rPr>
                <w:sz w:val="28"/>
                <w:szCs w:val="28"/>
              </w:rPr>
              <w:t>Передати значення</w:t>
            </w:r>
          </w:p>
          <w:p w:rsidR="00290882" w:rsidRPr="00460A49" w:rsidRDefault="00290882" w:rsidP="00B55737">
            <w:pPr>
              <w:shd w:val="clear" w:color="auto" w:fill="FFFFFF"/>
              <w:jc w:val="both"/>
              <w:rPr>
                <w:sz w:val="28"/>
                <w:szCs w:val="28"/>
              </w:rPr>
            </w:pPr>
          </w:p>
        </w:tc>
      </w:tr>
      <w:tr w:rsidR="00290882" w:rsidRPr="00460A49" w:rsidTr="00290882">
        <w:trPr>
          <w:trHeight w:hRule="exact" w:val="423"/>
        </w:trPr>
        <w:tc>
          <w:tcPr>
            <w:tcW w:w="5103"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shd w:val="clear" w:color="auto" w:fill="FFFFFF"/>
              <w:jc w:val="both"/>
              <w:rPr>
                <w:sz w:val="28"/>
                <w:szCs w:val="28"/>
              </w:rPr>
            </w:pPr>
            <w:r w:rsidRPr="00460A49">
              <w:rPr>
                <w:iCs/>
                <w:sz w:val="28"/>
                <w:szCs w:val="28"/>
              </w:rPr>
              <w:t>Тип</w:t>
            </w:r>
          </w:p>
        </w:tc>
        <w:tc>
          <w:tcPr>
            <w:tcW w:w="4536"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shd w:val="clear" w:color="auto" w:fill="FFFFFF"/>
              <w:jc w:val="both"/>
              <w:rPr>
                <w:sz w:val="28"/>
                <w:szCs w:val="28"/>
              </w:rPr>
            </w:pPr>
            <w:r w:rsidRPr="00460A49">
              <w:rPr>
                <w:sz w:val="28"/>
                <w:szCs w:val="28"/>
              </w:rPr>
              <w:t>З фіксацією</w:t>
            </w:r>
          </w:p>
          <w:p w:rsidR="00290882" w:rsidRPr="00460A49" w:rsidRDefault="00290882" w:rsidP="00B55737">
            <w:pPr>
              <w:shd w:val="clear" w:color="auto" w:fill="FFFFFF"/>
              <w:jc w:val="both"/>
              <w:rPr>
                <w:sz w:val="28"/>
                <w:szCs w:val="28"/>
              </w:rPr>
            </w:pPr>
          </w:p>
        </w:tc>
      </w:tr>
      <w:tr w:rsidR="00290882" w:rsidRPr="00460A49" w:rsidTr="00290882">
        <w:trPr>
          <w:trHeight w:hRule="exact" w:val="428"/>
        </w:trPr>
        <w:tc>
          <w:tcPr>
            <w:tcW w:w="5103"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shd w:val="clear" w:color="auto" w:fill="FFFFFF"/>
              <w:jc w:val="both"/>
              <w:rPr>
                <w:sz w:val="28"/>
                <w:szCs w:val="28"/>
              </w:rPr>
            </w:pPr>
            <w:r w:rsidRPr="00460A49">
              <w:rPr>
                <w:iCs/>
                <w:sz w:val="28"/>
                <w:szCs w:val="28"/>
              </w:rPr>
              <w:t>Порядок виконання</w:t>
            </w:r>
          </w:p>
          <w:p w:rsidR="00290882" w:rsidRPr="00460A49" w:rsidRDefault="00290882" w:rsidP="00B55737">
            <w:pPr>
              <w:shd w:val="clear" w:color="auto" w:fill="FFFFFF"/>
              <w:jc w:val="both"/>
              <w:rPr>
                <w:sz w:val="28"/>
                <w:szCs w:val="28"/>
              </w:rPr>
            </w:pPr>
          </w:p>
        </w:tc>
        <w:tc>
          <w:tcPr>
            <w:tcW w:w="4536"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shd w:val="clear" w:color="auto" w:fill="FFFFFF"/>
              <w:jc w:val="both"/>
              <w:rPr>
                <w:sz w:val="28"/>
                <w:szCs w:val="28"/>
              </w:rPr>
            </w:pPr>
            <w:r w:rsidRPr="00460A49">
              <w:rPr>
                <w:sz w:val="28"/>
                <w:szCs w:val="28"/>
              </w:rPr>
              <w:t>Поки натиснено</w:t>
            </w:r>
          </w:p>
          <w:p w:rsidR="00290882" w:rsidRPr="00460A49" w:rsidRDefault="00290882" w:rsidP="00B55737">
            <w:pPr>
              <w:shd w:val="clear" w:color="auto" w:fill="FFFFFF"/>
              <w:jc w:val="both"/>
              <w:rPr>
                <w:sz w:val="28"/>
                <w:szCs w:val="28"/>
              </w:rPr>
            </w:pPr>
          </w:p>
        </w:tc>
      </w:tr>
      <w:tr w:rsidR="00290882" w:rsidRPr="00460A49" w:rsidTr="00290882">
        <w:trPr>
          <w:trHeight w:hRule="exact" w:val="420"/>
        </w:trPr>
        <w:tc>
          <w:tcPr>
            <w:tcW w:w="5103"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shd w:val="clear" w:color="auto" w:fill="FFFFFF"/>
              <w:jc w:val="both"/>
              <w:rPr>
                <w:sz w:val="28"/>
                <w:szCs w:val="28"/>
              </w:rPr>
            </w:pPr>
            <w:r w:rsidRPr="00460A49">
              <w:rPr>
                <w:iCs/>
                <w:sz w:val="28"/>
                <w:szCs w:val="28"/>
              </w:rPr>
              <w:t>Інтервал (не)</w:t>
            </w:r>
          </w:p>
          <w:p w:rsidR="00290882" w:rsidRPr="00460A49" w:rsidRDefault="00290882" w:rsidP="00B55737">
            <w:pPr>
              <w:shd w:val="clear" w:color="auto" w:fill="FFFFFF"/>
              <w:jc w:val="both"/>
              <w:rPr>
                <w:sz w:val="28"/>
                <w:szCs w:val="28"/>
              </w:rPr>
            </w:pPr>
          </w:p>
        </w:tc>
        <w:tc>
          <w:tcPr>
            <w:tcW w:w="4536"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shd w:val="clear" w:color="auto" w:fill="FFFFFF"/>
              <w:jc w:val="both"/>
              <w:rPr>
                <w:sz w:val="28"/>
                <w:szCs w:val="28"/>
              </w:rPr>
            </w:pPr>
            <w:r w:rsidRPr="00460A49">
              <w:rPr>
                <w:sz w:val="28"/>
                <w:szCs w:val="28"/>
              </w:rPr>
              <w:t>50</w:t>
            </w:r>
          </w:p>
          <w:p w:rsidR="00290882" w:rsidRPr="00460A49" w:rsidRDefault="00290882" w:rsidP="00B55737">
            <w:pPr>
              <w:shd w:val="clear" w:color="auto" w:fill="FFFFFF"/>
              <w:jc w:val="both"/>
              <w:rPr>
                <w:sz w:val="28"/>
                <w:szCs w:val="28"/>
              </w:rPr>
            </w:pPr>
          </w:p>
        </w:tc>
      </w:tr>
      <w:tr w:rsidR="00290882" w:rsidRPr="00460A49" w:rsidTr="00290882">
        <w:trPr>
          <w:trHeight w:hRule="exact" w:val="342"/>
        </w:trPr>
        <w:tc>
          <w:tcPr>
            <w:tcW w:w="5103"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shd w:val="clear" w:color="auto" w:fill="FFFFFF"/>
              <w:jc w:val="both"/>
              <w:rPr>
                <w:sz w:val="28"/>
                <w:szCs w:val="28"/>
              </w:rPr>
            </w:pPr>
            <w:r w:rsidRPr="00460A49">
              <w:rPr>
                <w:iCs/>
                <w:sz w:val="28"/>
                <w:szCs w:val="28"/>
              </w:rPr>
              <w:t>Приймати початковий стан Натиснено</w:t>
            </w:r>
          </w:p>
          <w:p w:rsidR="00290882" w:rsidRPr="00460A49" w:rsidRDefault="00290882" w:rsidP="00B55737">
            <w:pPr>
              <w:shd w:val="clear" w:color="auto" w:fill="FFFFFF"/>
              <w:jc w:val="both"/>
              <w:rPr>
                <w:sz w:val="28"/>
                <w:szCs w:val="28"/>
              </w:rPr>
            </w:pPr>
          </w:p>
        </w:tc>
        <w:tc>
          <w:tcPr>
            <w:tcW w:w="4536"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shd w:val="clear" w:color="auto" w:fill="FFFFFF"/>
              <w:jc w:val="both"/>
              <w:rPr>
                <w:sz w:val="28"/>
                <w:szCs w:val="28"/>
              </w:rPr>
            </w:pPr>
            <w:r w:rsidRPr="00460A49">
              <w:rPr>
                <w:sz w:val="28"/>
                <w:szCs w:val="28"/>
              </w:rPr>
              <w:t>Встановлено</w:t>
            </w:r>
          </w:p>
          <w:p w:rsidR="00290882" w:rsidRPr="00460A49" w:rsidRDefault="00290882" w:rsidP="00B55737">
            <w:pPr>
              <w:shd w:val="clear" w:color="auto" w:fill="FFFFFF"/>
              <w:jc w:val="both"/>
              <w:rPr>
                <w:sz w:val="28"/>
                <w:szCs w:val="28"/>
              </w:rPr>
            </w:pPr>
          </w:p>
        </w:tc>
      </w:tr>
      <w:tr w:rsidR="00290882" w:rsidRPr="00460A49" w:rsidTr="00290882">
        <w:trPr>
          <w:trHeight w:hRule="exact" w:val="419"/>
        </w:trPr>
        <w:tc>
          <w:tcPr>
            <w:tcW w:w="5103"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shd w:val="clear" w:color="auto" w:fill="FFFFFF"/>
              <w:jc w:val="both"/>
              <w:rPr>
                <w:sz w:val="28"/>
                <w:szCs w:val="28"/>
              </w:rPr>
            </w:pPr>
            <w:r w:rsidRPr="00460A49">
              <w:rPr>
                <w:iCs/>
                <w:sz w:val="28"/>
                <w:szCs w:val="28"/>
              </w:rPr>
              <w:t>Джерело даних</w:t>
            </w:r>
          </w:p>
          <w:p w:rsidR="00290882" w:rsidRPr="00460A49" w:rsidRDefault="00290882" w:rsidP="00B55737">
            <w:pPr>
              <w:shd w:val="clear" w:color="auto" w:fill="FFFFFF"/>
              <w:jc w:val="both"/>
              <w:rPr>
                <w:sz w:val="28"/>
                <w:szCs w:val="28"/>
              </w:rPr>
            </w:pPr>
          </w:p>
        </w:tc>
        <w:tc>
          <w:tcPr>
            <w:tcW w:w="4536"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shd w:val="clear" w:color="auto" w:fill="FFFFFF"/>
              <w:jc w:val="both"/>
              <w:rPr>
                <w:sz w:val="28"/>
                <w:szCs w:val="28"/>
              </w:rPr>
            </w:pPr>
            <w:r w:rsidRPr="00460A49">
              <w:rPr>
                <w:sz w:val="28"/>
                <w:szCs w:val="28"/>
              </w:rPr>
              <w:t>~~CompA~~</w:t>
            </w:r>
          </w:p>
          <w:p w:rsidR="00290882" w:rsidRPr="00460A49" w:rsidRDefault="00290882" w:rsidP="00B55737">
            <w:pPr>
              <w:shd w:val="clear" w:color="auto" w:fill="FFFFFF"/>
              <w:jc w:val="both"/>
              <w:rPr>
                <w:sz w:val="28"/>
                <w:szCs w:val="28"/>
              </w:rPr>
            </w:pPr>
          </w:p>
        </w:tc>
      </w:tr>
      <w:tr w:rsidR="00290882" w:rsidRPr="00460A49" w:rsidTr="00290882">
        <w:trPr>
          <w:trHeight w:hRule="exact" w:val="424"/>
        </w:trPr>
        <w:tc>
          <w:tcPr>
            <w:tcW w:w="5103"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shd w:val="clear" w:color="auto" w:fill="FFFFFF"/>
              <w:jc w:val="both"/>
              <w:rPr>
                <w:sz w:val="28"/>
                <w:szCs w:val="28"/>
              </w:rPr>
            </w:pPr>
            <w:r w:rsidRPr="00460A49">
              <w:rPr>
                <w:iCs/>
                <w:sz w:val="28"/>
                <w:szCs w:val="28"/>
              </w:rPr>
              <w:t xml:space="preserve">Значення, якщо </w:t>
            </w:r>
            <w:r w:rsidRPr="00460A49">
              <w:rPr>
                <w:sz w:val="28"/>
                <w:szCs w:val="28"/>
              </w:rPr>
              <w:t>натиснено</w:t>
            </w:r>
          </w:p>
          <w:p w:rsidR="00290882" w:rsidRPr="00460A49" w:rsidRDefault="00290882" w:rsidP="00B55737">
            <w:pPr>
              <w:shd w:val="clear" w:color="auto" w:fill="FFFFFF"/>
              <w:jc w:val="both"/>
              <w:rPr>
                <w:sz w:val="28"/>
                <w:szCs w:val="28"/>
              </w:rPr>
            </w:pPr>
          </w:p>
        </w:tc>
        <w:tc>
          <w:tcPr>
            <w:tcW w:w="4536"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shd w:val="clear" w:color="auto" w:fill="FFFFFF"/>
              <w:jc w:val="both"/>
              <w:rPr>
                <w:sz w:val="28"/>
                <w:szCs w:val="28"/>
              </w:rPr>
            </w:pPr>
            <w:r w:rsidRPr="00460A49">
              <w:rPr>
                <w:sz w:val="28"/>
                <w:szCs w:val="28"/>
              </w:rPr>
              <w:t>Див. формулу нижче</w:t>
            </w:r>
          </w:p>
          <w:p w:rsidR="00290882" w:rsidRPr="00460A49" w:rsidRDefault="00290882" w:rsidP="00B55737">
            <w:pPr>
              <w:shd w:val="clear" w:color="auto" w:fill="FFFFFF"/>
              <w:jc w:val="both"/>
              <w:rPr>
                <w:sz w:val="28"/>
                <w:szCs w:val="28"/>
              </w:rPr>
            </w:pPr>
          </w:p>
        </w:tc>
      </w:tr>
    </w:tbl>
    <w:p w:rsidR="00290882" w:rsidRPr="00460A49" w:rsidRDefault="00290882" w:rsidP="00B55737">
      <w:pPr>
        <w:shd w:val="clear" w:color="auto" w:fill="FFFFFF"/>
        <w:ind w:firstLine="706"/>
        <w:jc w:val="both"/>
        <w:rPr>
          <w:iCs/>
          <w:sz w:val="28"/>
          <w:szCs w:val="28"/>
        </w:rPr>
      </w:pPr>
    </w:p>
    <w:p w:rsidR="00290882" w:rsidRPr="00460A49" w:rsidRDefault="00290882" w:rsidP="00B55737">
      <w:pPr>
        <w:shd w:val="clear" w:color="auto" w:fill="FFFFFF"/>
        <w:ind w:firstLine="706"/>
        <w:jc w:val="both"/>
        <w:rPr>
          <w:sz w:val="28"/>
          <w:szCs w:val="28"/>
        </w:rPr>
      </w:pPr>
      <w:r w:rsidRPr="006E23AD">
        <w:rPr>
          <w:iCs/>
          <w:sz w:val="28"/>
          <w:szCs w:val="28"/>
        </w:rPr>
        <w:t>Викличте   Редактор   виразів   для   поля   Значення,   якщо   натиснено   і</w:t>
      </w:r>
      <w:r w:rsidRPr="00460A49">
        <w:rPr>
          <w:iCs/>
          <w:sz w:val="28"/>
          <w:szCs w:val="28"/>
        </w:rPr>
        <w:t xml:space="preserve">   введіть наступну формулу:</w:t>
      </w:r>
    </w:p>
    <w:p w:rsidR="00290882" w:rsidRPr="00460A49" w:rsidRDefault="00290882" w:rsidP="00B55737">
      <w:pPr>
        <w:shd w:val="clear" w:color="auto" w:fill="FFFFFF"/>
        <w:ind w:left="426"/>
        <w:jc w:val="both"/>
        <w:rPr>
          <w:iCs/>
          <w:sz w:val="28"/>
          <w:szCs w:val="28"/>
        </w:rPr>
      </w:pPr>
      <w:r w:rsidRPr="00460A49">
        <w:rPr>
          <w:iCs/>
          <w:sz w:val="28"/>
          <w:szCs w:val="28"/>
        </w:rPr>
        <w:t>х=if(~~СоmрА~~&lt;0,0,if(~~СоmрВ~~==0),~~СоmрА~~+</w:t>
      </w:r>
    </w:p>
    <w:p w:rsidR="00290882" w:rsidRPr="00460A49" w:rsidRDefault="00290882" w:rsidP="00B55737">
      <w:pPr>
        <w:shd w:val="clear" w:color="auto" w:fill="FFFFFF"/>
        <w:ind w:left="426"/>
        <w:jc w:val="both"/>
        <w:rPr>
          <w:sz w:val="28"/>
          <w:szCs w:val="28"/>
        </w:rPr>
      </w:pPr>
      <w:r w:rsidRPr="00460A49">
        <w:rPr>
          <w:iCs/>
          <w:sz w:val="28"/>
          <w:szCs w:val="28"/>
        </w:rPr>
        <w:t>{{ICONICS.Simulator.1\SimulatePLC.Training.Start}}*</w:t>
      </w:r>
    </w:p>
    <w:p w:rsidR="00290882" w:rsidRPr="00460A49" w:rsidRDefault="00290882" w:rsidP="00B55737">
      <w:pPr>
        <w:shd w:val="clear" w:color="auto" w:fill="FFFFFF"/>
        <w:ind w:left="426"/>
        <w:jc w:val="both"/>
        <w:rPr>
          <w:iCs/>
          <w:sz w:val="28"/>
          <w:szCs w:val="28"/>
        </w:rPr>
      </w:pPr>
      <w:r w:rsidRPr="00460A49">
        <w:rPr>
          <w:iCs/>
          <w:sz w:val="28"/>
          <w:szCs w:val="28"/>
        </w:rPr>
        <w:t>({{ICONICS.Simulator.l\SimulatePLC.BOOL.Out1}}-~~disch~~),~~CompA~~+ {{ICONICS.Simulator.l\SimulatePLC.BOOL.Outl}}*</w:t>
      </w:r>
    </w:p>
    <w:p w:rsidR="00290882" w:rsidRPr="00460A49" w:rsidRDefault="00290882" w:rsidP="00B55737">
      <w:pPr>
        <w:shd w:val="clear" w:color="auto" w:fill="FFFFFF"/>
        <w:ind w:left="426"/>
        <w:jc w:val="both"/>
        <w:rPr>
          <w:iCs/>
          <w:sz w:val="28"/>
          <w:szCs w:val="28"/>
        </w:rPr>
      </w:pPr>
      <w:r w:rsidRPr="00460A49">
        <w:rPr>
          <w:iCs/>
          <w:sz w:val="28"/>
          <w:szCs w:val="28"/>
        </w:rPr>
        <w:t>{{ICONICS.Simulator.l\SimulatePLC.Training.Start}}-</w:t>
      </w:r>
    </w:p>
    <w:p w:rsidR="00290882" w:rsidRPr="00460A49" w:rsidRDefault="00290882" w:rsidP="00B55737">
      <w:pPr>
        <w:shd w:val="clear" w:color="auto" w:fill="FFFFFF"/>
        <w:ind w:left="426"/>
        <w:jc w:val="both"/>
        <w:rPr>
          <w:iCs/>
          <w:sz w:val="28"/>
          <w:szCs w:val="28"/>
        </w:rPr>
      </w:pPr>
      <w:r w:rsidRPr="00460A49">
        <w:rPr>
          <w:iCs/>
          <w:sz w:val="28"/>
          <w:szCs w:val="28"/>
        </w:rPr>
        <w:t>(~~CompA~~/(~~CompA~~+~~CompB~~))*~~disch~~*</w:t>
      </w:r>
    </w:p>
    <w:p w:rsidR="00290882" w:rsidRPr="00460A49" w:rsidRDefault="00290882" w:rsidP="00B55737">
      <w:pPr>
        <w:shd w:val="clear" w:color="auto" w:fill="FFFFFF"/>
        <w:ind w:left="426"/>
        <w:jc w:val="both"/>
        <w:rPr>
          <w:sz w:val="28"/>
          <w:szCs w:val="28"/>
        </w:rPr>
      </w:pPr>
      <w:r w:rsidRPr="00460A49">
        <w:rPr>
          <w:iCs/>
          <w:sz w:val="28"/>
          <w:szCs w:val="28"/>
        </w:rPr>
        <w:t>{{ICONICS. Simulator. 1\SimulatePLC.Training. Start}}))</w:t>
      </w:r>
    </w:p>
    <w:p w:rsidR="00290882" w:rsidRPr="006E23AD" w:rsidRDefault="00290882" w:rsidP="00B55737">
      <w:pPr>
        <w:shd w:val="clear" w:color="auto" w:fill="FFFFFF"/>
        <w:ind w:firstLine="701"/>
        <w:jc w:val="both"/>
        <w:rPr>
          <w:sz w:val="28"/>
          <w:szCs w:val="28"/>
        </w:rPr>
      </w:pPr>
      <w:r w:rsidRPr="006E23AD">
        <w:rPr>
          <w:sz w:val="28"/>
          <w:szCs w:val="28"/>
        </w:rPr>
        <w:t>Закрийте Інспектор властивостей натисненням кнопки ОК.</w:t>
      </w:r>
    </w:p>
    <w:p w:rsidR="00290882" w:rsidRPr="00460A49" w:rsidRDefault="00290882" w:rsidP="00B55737">
      <w:pPr>
        <w:shd w:val="clear" w:color="auto" w:fill="FFFFFF"/>
        <w:ind w:firstLine="701"/>
        <w:jc w:val="both"/>
        <w:rPr>
          <w:sz w:val="28"/>
          <w:szCs w:val="28"/>
        </w:rPr>
      </w:pPr>
      <w:r w:rsidRPr="00460A49">
        <w:rPr>
          <w:iCs/>
          <w:sz w:val="28"/>
          <w:szCs w:val="28"/>
        </w:rPr>
        <w:lastRenderedPageBreak/>
        <w:t xml:space="preserve">4. Вставте напис </w:t>
      </w:r>
      <w:r w:rsidR="006E23AD">
        <w:rPr>
          <w:iCs/>
          <w:sz w:val="28"/>
          <w:szCs w:val="28"/>
        </w:rPr>
        <w:t>«</w:t>
      </w:r>
      <w:r w:rsidRPr="00460A49">
        <w:rPr>
          <w:iCs/>
          <w:sz w:val="28"/>
          <w:szCs w:val="28"/>
        </w:rPr>
        <w:t>СоmрА</w:t>
      </w:r>
      <w:r w:rsidR="006E23AD">
        <w:rPr>
          <w:iCs/>
          <w:sz w:val="28"/>
          <w:szCs w:val="28"/>
        </w:rPr>
        <w:t>»</w:t>
      </w:r>
      <w:r w:rsidRPr="00460A49">
        <w:rPr>
          <w:iCs/>
          <w:sz w:val="28"/>
          <w:szCs w:val="28"/>
        </w:rPr>
        <w:t xml:space="preserve"> над елементом відображення кількості рідини СоmрА в резервуарі.</w:t>
      </w:r>
    </w:p>
    <w:p w:rsidR="00290882" w:rsidRPr="00460A49" w:rsidRDefault="00290882" w:rsidP="00B55737">
      <w:pPr>
        <w:shd w:val="clear" w:color="auto" w:fill="FFFFFF"/>
        <w:ind w:firstLine="720"/>
        <w:jc w:val="both"/>
        <w:rPr>
          <w:iCs/>
          <w:sz w:val="28"/>
          <w:szCs w:val="28"/>
        </w:rPr>
      </w:pPr>
      <w:r w:rsidRPr="00460A49">
        <w:rPr>
          <w:iCs/>
          <w:sz w:val="28"/>
          <w:szCs w:val="28"/>
        </w:rPr>
        <w:t xml:space="preserve">5. Виділіть напис і елемент відображення кількості рідини СоmрА, натисніть ліву клавішу миші над виділенням і, утримуючи клавішу Ctrl в натиненому стані, перемістіть курсор під виділення як наведено  </w:t>
      </w:r>
      <w:r w:rsidR="00EA5E0C">
        <w:rPr>
          <w:iCs/>
          <w:sz w:val="28"/>
          <w:szCs w:val="28"/>
        </w:rPr>
        <w:t xml:space="preserve">на рисунку </w:t>
      </w:r>
      <w:r w:rsidR="00C24D46" w:rsidRPr="00460A49">
        <w:rPr>
          <w:iCs/>
          <w:sz w:val="28"/>
          <w:szCs w:val="28"/>
        </w:rPr>
        <w:t>5.</w:t>
      </w:r>
      <w:r w:rsidR="00C8727B">
        <w:rPr>
          <w:iCs/>
          <w:sz w:val="28"/>
          <w:szCs w:val="28"/>
        </w:rPr>
        <w:t>24</w:t>
      </w:r>
      <w:r w:rsidRPr="00460A49">
        <w:rPr>
          <w:iCs/>
          <w:sz w:val="28"/>
          <w:szCs w:val="28"/>
        </w:rPr>
        <w:t>, після чого відпустіть ліву клавішу миші.</w:t>
      </w:r>
    </w:p>
    <w:p w:rsidR="00290882" w:rsidRPr="00460A49" w:rsidRDefault="00290882" w:rsidP="00B55737">
      <w:pPr>
        <w:shd w:val="clear" w:color="auto" w:fill="FFFFFF"/>
        <w:ind w:firstLine="720"/>
        <w:jc w:val="both"/>
        <w:rPr>
          <w:sz w:val="28"/>
          <w:szCs w:val="28"/>
        </w:rPr>
      </w:pPr>
    </w:p>
    <w:p w:rsidR="00290882" w:rsidRPr="00460A49" w:rsidRDefault="00290882" w:rsidP="00B55737">
      <w:pPr>
        <w:jc w:val="center"/>
        <w:rPr>
          <w:iCs/>
          <w:sz w:val="28"/>
          <w:szCs w:val="28"/>
        </w:rPr>
      </w:pPr>
      <w:r w:rsidRPr="00460A49">
        <w:rPr>
          <w:iCs/>
          <w:noProof/>
          <w:sz w:val="28"/>
          <w:szCs w:val="28"/>
        </w:rPr>
        <w:drawing>
          <wp:inline distT="0" distB="0" distL="0" distR="0" wp14:anchorId="61D45528" wp14:editId="29D3B912">
            <wp:extent cx="1320800" cy="1320800"/>
            <wp:effectExtent l="19050" t="0" r="0" b="0"/>
            <wp:docPr id="221" name="Рисунок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61"/>
                    <a:srcRect/>
                    <a:stretch>
                      <a:fillRect/>
                    </a:stretch>
                  </pic:blipFill>
                  <pic:spPr bwMode="auto">
                    <a:xfrm>
                      <a:off x="0" y="0"/>
                      <a:ext cx="1320800" cy="1320800"/>
                    </a:xfrm>
                    <a:prstGeom prst="rect">
                      <a:avLst/>
                    </a:prstGeom>
                    <a:noFill/>
                    <a:ln w="9525">
                      <a:noFill/>
                      <a:miter lim="800000"/>
                      <a:headEnd/>
                      <a:tailEnd/>
                    </a:ln>
                  </pic:spPr>
                </pic:pic>
              </a:graphicData>
            </a:graphic>
          </wp:inline>
        </w:drawing>
      </w:r>
    </w:p>
    <w:p w:rsidR="00290882" w:rsidRPr="00460A49" w:rsidRDefault="00B55737" w:rsidP="006E23AD">
      <w:pPr>
        <w:shd w:val="clear" w:color="auto" w:fill="FFFFFF"/>
        <w:jc w:val="center"/>
        <w:rPr>
          <w:sz w:val="28"/>
          <w:szCs w:val="28"/>
        </w:rPr>
      </w:pPr>
      <w:r w:rsidRPr="00460A49">
        <w:rPr>
          <w:sz w:val="28"/>
          <w:szCs w:val="28"/>
        </w:rPr>
        <w:t>Рисунок</w:t>
      </w:r>
      <w:r w:rsidR="00290882" w:rsidRPr="00460A49">
        <w:rPr>
          <w:sz w:val="28"/>
          <w:szCs w:val="28"/>
        </w:rPr>
        <w:t xml:space="preserve"> </w:t>
      </w:r>
      <w:r w:rsidR="00C24D46" w:rsidRPr="00460A49">
        <w:rPr>
          <w:sz w:val="28"/>
          <w:szCs w:val="28"/>
        </w:rPr>
        <w:t>5.</w:t>
      </w:r>
      <w:r w:rsidR="00C8727B">
        <w:rPr>
          <w:sz w:val="28"/>
          <w:szCs w:val="28"/>
        </w:rPr>
        <w:t>24</w:t>
      </w:r>
      <w:r w:rsidR="00C24D46" w:rsidRPr="00460A49">
        <w:rPr>
          <w:sz w:val="28"/>
          <w:szCs w:val="28"/>
        </w:rPr>
        <w:t xml:space="preserve"> </w:t>
      </w:r>
      <w:r w:rsidR="006E23AD">
        <w:rPr>
          <w:sz w:val="28"/>
          <w:szCs w:val="28"/>
        </w:rPr>
        <w:t>–</w:t>
      </w:r>
      <w:r w:rsidR="00290882" w:rsidRPr="00460A49">
        <w:rPr>
          <w:sz w:val="28"/>
          <w:szCs w:val="28"/>
        </w:rPr>
        <w:t xml:space="preserve"> Створення</w:t>
      </w:r>
      <w:r w:rsidR="006E23AD">
        <w:rPr>
          <w:sz w:val="28"/>
          <w:szCs w:val="28"/>
        </w:rPr>
        <w:t xml:space="preserve"> </w:t>
      </w:r>
      <w:r w:rsidR="00290882" w:rsidRPr="00460A49">
        <w:rPr>
          <w:sz w:val="28"/>
          <w:szCs w:val="28"/>
        </w:rPr>
        <w:t>елемента відображення кількості рідини СоmрВ в резервуарі</w:t>
      </w:r>
    </w:p>
    <w:p w:rsidR="00290882" w:rsidRPr="00460A49" w:rsidRDefault="00290882" w:rsidP="00B55737">
      <w:pPr>
        <w:shd w:val="clear" w:color="auto" w:fill="FFFFFF"/>
        <w:ind w:firstLine="720"/>
        <w:jc w:val="both"/>
        <w:rPr>
          <w:sz w:val="28"/>
          <w:szCs w:val="28"/>
        </w:rPr>
      </w:pPr>
    </w:p>
    <w:p w:rsidR="00290882" w:rsidRPr="00460A49" w:rsidRDefault="00290882" w:rsidP="00B55737">
      <w:pPr>
        <w:shd w:val="clear" w:color="auto" w:fill="FFFFFF"/>
        <w:ind w:firstLine="720"/>
        <w:jc w:val="both"/>
        <w:rPr>
          <w:iCs/>
          <w:sz w:val="28"/>
          <w:szCs w:val="28"/>
        </w:rPr>
      </w:pPr>
      <w:r w:rsidRPr="00460A49">
        <w:rPr>
          <w:iCs/>
          <w:sz w:val="28"/>
          <w:szCs w:val="28"/>
        </w:rPr>
        <w:t>6. Утримуючи клавішу Shift в натиненому стані, клацніть лівою кнопкою  миші на написі і змініть букву А на В.</w:t>
      </w:r>
    </w:p>
    <w:p w:rsidR="00290882" w:rsidRPr="006E23AD" w:rsidRDefault="00290882" w:rsidP="00B55737">
      <w:pPr>
        <w:shd w:val="clear" w:color="auto" w:fill="FFFFFF"/>
        <w:ind w:firstLine="720"/>
        <w:jc w:val="both"/>
        <w:rPr>
          <w:sz w:val="28"/>
          <w:szCs w:val="28"/>
        </w:rPr>
      </w:pPr>
      <w:r w:rsidRPr="006E23AD">
        <w:rPr>
          <w:sz w:val="28"/>
          <w:szCs w:val="28"/>
        </w:rPr>
        <w:t>7. Двічі клацніть на елементі відображення кількості рідини СоmрВ. Виберіть закладку Параметр в діалоговій панелі Інспектор властивостей і змініть ім</w:t>
      </w:r>
      <w:r w:rsidR="00D23120">
        <w:rPr>
          <w:sz w:val="28"/>
          <w:szCs w:val="28"/>
        </w:rPr>
        <w:t>’</w:t>
      </w:r>
      <w:r w:rsidRPr="006E23AD">
        <w:rPr>
          <w:sz w:val="28"/>
          <w:szCs w:val="28"/>
        </w:rPr>
        <w:t>я змінної в полі Джерело даних з ~~СоmрА~~ на ~~СоmрВ~~.</w:t>
      </w:r>
    </w:p>
    <w:p w:rsidR="00290882" w:rsidRPr="00460A49" w:rsidRDefault="00290882" w:rsidP="00B55737">
      <w:pPr>
        <w:shd w:val="clear" w:color="auto" w:fill="FFFFFF"/>
        <w:ind w:firstLine="720"/>
        <w:jc w:val="both"/>
        <w:rPr>
          <w:sz w:val="28"/>
          <w:szCs w:val="28"/>
        </w:rPr>
      </w:pPr>
      <w:r w:rsidRPr="006E23AD">
        <w:rPr>
          <w:iCs/>
          <w:sz w:val="28"/>
          <w:szCs w:val="28"/>
        </w:rPr>
        <w:t>8. Виберіть закладку Вказівка і натискання. Змініть ім</w:t>
      </w:r>
      <w:r w:rsidR="00D23120">
        <w:rPr>
          <w:iCs/>
          <w:sz w:val="28"/>
          <w:szCs w:val="28"/>
        </w:rPr>
        <w:t>’</w:t>
      </w:r>
      <w:r w:rsidRPr="006E23AD">
        <w:rPr>
          <w:iCs/>
          <w:sz w:val="28"/>
          <w:szCs w:val="28"/>
        </w:rPr>
        <w:t xml:space="preserve">я змінної в полі Джерело даних </w:t>
      </w:r>
      <w:r w:rsidRPr="006E23AD">
        <w:rPr>
          <w:sz w:val="28"/>
          <w:szCs w:val="28"/>
        </w:rPr>
        <w:t>з ~~СоmрА~~ на ~~СоmрВ~~</w:t>
      </w:r>
      <w:r w:rsidRPr="006E23AD">
        <w:rPr>
          <w:iCs/>
          <w:sz w:val="28"/>
          <w:szCs w:val="28"/>
        </w:rPr>
        <w:t>. Викличте Редактор виразів для поля Значення, якщо натиснено і змініть наявну формулу так, щоб вони мала наступний</w:t>
      </w:r>
      <w:r w:rsidRPr="00460A49">
        <w:rPr>
          <w:iCs/>
          <w:sz w:val="28"/>
          <w:szCs w:val="28"/>
        </w:rPr>
        <w:t xml:space="preserve"> вигляд:</w:t>
      </w:r>
    </w:p>
    <w:p w:rsidR="00290882" w:rsidRPr="00460A49" w:rsidRDefault="00290882" w:rsidP="00B55737">
      <w:pPr>
        <w:shd w:val="clear" w:color="auto" w:fill="FFFFFF"/>
        <w:ind w:left="284"/>
        <w:jc w:val="both"/>
        <w:rPr>
          <w:iCs/>
          <w:sz w:val="28"/>
          <w:szCs w:val="28"/>
        </w:rPr>
      </w:pPr>
      <w:r w:rsidRPr="00460A49">
        <w:rPr>
          <w:iCs/>
          <w:sz w:val="28"/>
          <w:szCs w:val="28"/>
        </w:rPr>
        <w:t>х=if(~~CompB~~&lt;0,0,if((~~CompA~~==0),~~CompB~~+</w:t>
      </w:r>
    </w:p>
    <w:p w:rsidR="00290882" w:rsidRPr="00460A49" w:rsidRDefault="00290882" w:rsidP="00B55737">
      <w:pPr>
        <w:shd w:val="clear" w:color="auto" w:fill="FFFFFF"/>
        <w:ind w:left="284"/>
        <w:jc w:val="both"/>
        <w:rPr>
          <w:sz w:val="28"/>
          <w:szCs w:val="28"/>
        </w:rPr>
      </w:pPr>
      <w:r w:rsidRPr="00460A49">
        <w:rPr>
          <w:iCs/>
          <w:sz w:val="28"/>
          <w:szCs w:val="28"/>
        </w:rPr>
        <w:t>{{ICONICS.Simulator.l\SimulatePLC.Training.Start}}*</w:t>
      </w:r>
    </w:p>
    <w:p w:rsidR="00290882" w:rsidRPr="00460A49" w:rsidRDefault="00290882" w:rsidP="00B55737">
      <w:pPr>
        <w:shd w:val="clear" w:color="auto" w:fill="FFFFFF"/>
        <w:ind w:left="284"/>
        <w:jc w:val="both"/>
        <w:rPr>
          <w:iCs/>
          <w:sz w:val="28"/>
          <w:szCs w:val="28"/>
        </w:rPr>
      </w:pPr>
      <w:r w:rsidRPr="00460A49">
        <w:rPr>
          <w:iCs/>
          <w:sz w:val="28"/>
          <w:szCs w:val="28"/>
        </w:rPr>
        <w:t>({{ICONICS.Simulator.1\SimulatePLC.BOOL.Out2}}-~~disch~~),~~CompB~~+ {{ICONICS.Simulator.1\SimulatePLC.BOOL.Out2}}* {{ICONICS.Simulator.1\SimulatePLC.Training.Start}}-(~~CompB~~/(~~CompA~~+~~CompB~~))*~~disch~~*</w:t>
      </w:r>
    </w:p>
    <w:p w:rsidR="00290882" w:rsidRPr="00460A49" w:rsidRDefault="00290882" w:rsidP="00B55737">
      <w:pPr>
        <w:shd w:val="clear" w:color="auto" w:fill="FFFFFF"/>
        <w:ind w:left="284"/>
        <w:jc w:val="both"/>
        <w:rPr>
          <w:sz w:val="28"/>
          <w:szCs w:val="28"/>
        </w:rPr>
      </w:pPr>
      <w:r w:rsidRPr="00460A49">
        <w:rPr>
          <w:iCs/>
          <w:sz w:val="28"/>
          <w:szCs w:val="28"/>
        </w:rPr>
        <w:t>{{ICONICS.Simulator.1\SimulatePLC.Training.Start}}))</w:t>
      </w:r>
    </w:p>
    <w:p w:rsidR="00290882" w:rsidRPr="006E23AD" w:rsidRDefault="00290882" w:rsidP="00B55737">
      <w:pPr>
        <w:shd w:val="clear" w:color="auto" w:fill="FFFFFF"/>
        <w:ind w:firstLine="720"/>
        <w:jc w:val="both"/>
        <w:rPr>
          <w:bCs/>
          <w:sz w:val="28"/>
          <w:szCs w:val="28"/>
        </w:rPr>
      </w:pPr>
      <w:r w:rsidRPr="006E23AD">
        <w:rPr>
          <w:bCs/>
          <w:iCs/>
          <w:sz w:val="28"/>
          <w:szCs w:val="28"/>
        </w:rPr>
        <w:t>Закрийте Інспектор властивостей натисненням кнопки OK .</w:t>
      </w:r>
    </w:p>
    <w:p w:rsidR="00290882" w:rsidRPr="006E23AD" w:rsidRDefault="00290882" w:rsidP="00B55737">
      <w:pPr>
        <w:shd w:val="clear" w:color="auto" w:fill="FFFFFF"/>
        <w:ind w:firstLine="720"/>
        <w:jc w:val="both"/>
        <w:rPr>
          <w:sz w:val="28"/>
          <w:szCs w:val="28"/>
        </w:rPr>
      </w:pPr>
      <w:r w:rsidRPr="006E23AD">
        <w:rPr>
          <w:sz w:val="28"/>
          <w:szCs w:val="28"/>
        </w:rPr>
        <w:t xml:space="preserve">9. Поверніться до шарe Первинний. Для цього натисніть кнопку </w:t>
      </w:r>
      <w:r w:rsidRPr="006E23AD">
        <w:rPr>
          <w:noProof/>
          <w:sz w:val="28"/>
          <w:szCs w:val="28"/>
        </w:rPr>
        <w:drawing>
          <wp:inline distT="0" distB="0" distL="0" distR="0" wp14:anchorId="3A6FC3B4" wp14:editId="6CB393E6">
            <wp:extent cx="228600" cy="215900"/>
            <wp:effectExtent l="19050" t="0" r="0" b="0"/>
            <wp:docPr id="222" name="Рисунок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62"/>
                    <a:srcRect l="23613" t="45032" r="73708" b="51454"/>
                    <a:stretch>
                      <a:fillRect/>
                    </a:stretch>
                  </pic:blipFill>
                  <pic:spPr bwMode="auto">
                    <a:xfrm>
                      <a:off x="0" y="0"/>
                      <a:ext cx="228600" cy="215900"/>
                    </a:xfrm>
                    <a:prstGeom prst="rect">
                      <a:avLst/>
                    </a:prstGeom>
                    <a:noFill/>
                    <a:ln w="9525">
                      <a:noFill/>
                      <a:miter lim="800000"/>
                      <a:headEnd/>
                      <a:tailEnd/>
                    </a:ln>
                  </pic:spPr>
                </pic:pic>
              </a:graphicData>
            </a:graphic>
          </wp:inline>
        </w:drawing>
      </w:r>
      <w:r w:rsidRPr="006E23AD">
        <w:rPr>
          <w:sz w:val="28"/>
          <w:szCs w:val="28"/>
        </w:rPr>
        <w:t xml:space="preserve"> в інструментальній панелі Вигляд, виберіть ім</w:t>
      </w:r>
      <w:r w:rsidR="00D23120">
        <w:rPr>
          <w:sz w:val="28"/>
          <w:szCs w:val="28"/>
        </w:rPr>
        <w:t>’</w:t>
      </w:r>
      <w:r w:rsidRPr="006E23AD">
        <w:rPr>
          <w:sz w:val="28"/>
          <w:szCs w:val="28"/>
        </w:rPr>
        <w:t>я Первинний шар в списку діалогової панелі Установка поточного активного шару і натисніть кнопку ОК.</w:t>
      </w:r>
    </w:p>
    <w:p w:rsidR="00290882" w:rsidRPr="006E23AD" w:rsidRDefault="00290882" w:rsidP="00B55737">
      <w:pPr>
        <w:shd w:val="clear" w:color="auto" w:fill="FFFFFF"/>
        <w:ind w:firstLine="734"/>
        <w:jc w:val="both"/>
        <w:rPr>
          <w:sz w:val="28"/>
          <w:szCs w:val="28"/>
        </w:rPr>
      </w:pPr>
      <w:r w:rsidRPr="006E23AD">
        <w:rPr>
          <w:iCs/>
          <w:sz w:val="28"/>
          <w:szCs w:val="28"/>
        </w:rPr>
        <w:t xml:space="preserve">10. Виділіть зображення напірного патрубка насоса, як наведено  </w:t>
      </w:r>
      <w:r w:rsidR="00EA5E0C" w:rsidRPr="006E23AD">
        <w:rPr>
          <w:iCs/>
          <w:sz w:val="28"/>
          <w:szCs w:val="28"/>
        </w:rPr>
        <w:t xml:space="preserve">на рисунку </w:t>
      </w:r>
      <w:r w:rsidR="00C24D46" w:rsidRPr="006E23AD">
        <w:rPr>
          <w:iCs/>
          <w:sz w:val="28"/>
          <w:szCs w:val="28"/>
        </w:rPr>
        <w:t>5.</w:t>
      </w:r>
      <w:r w:rsidR="00C8727B">
        <w:rPr>
          <w:iCs/>
          <w:sz w:val="28"/>
          <w:szCs w:val="28"/>
        </w:rPr>
        <w:t>25</w:t>
      </w:r>
      <w:r w:rsidRPr="006E23AD">
        <w:rPr>
          <w:iCs/>
          <w:sz w:val="28"/>
          <w:szCs w:val="28"/>
        </w:rPr>
        <w:t xml:space="preserve">, і виберіть </w:t>
      </w:r>
      <w:r w:rsidRPr="006E23AD">
        <w:rPr>
          <w:noProof/>
          <w:sz w:val="28"/>
          <w:szCs w:val="28"/>
        </w:rPr>
        <w:drawing>
          <wp:inline distT="0" distB="0" distL="0" distR="0" wp14:anchorId="403DD1A5" wp14:editId="1EA080C8">
            <wp:extent cx="266700" cy="266700"/>
            <wp:effectExtent l="19050" t="0" r="0" b="0"/>
            <wp:docPr id="223" name="Рисунок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42"/>
                    <a:srcRect l="32274" t="85342" r="65085" b="11111"/>
                    <a:stretch>
                      <a:fillRect/>
                    </a:stretch>
                  </pic:blipFill>
                  <pic:spPr bwMode="auto">
                    <a:xfrm>
                      <a:off x="0" y="0"/>
                      <a:ext cx="266700" cy="266700"/>
                    </a:xfrm>
                    <a:prstGeom prst="rect">
                      <a:avLst/>
                    </a:prstGeom>
                    <a:noFill/>
                    <a:ln w="9525">
                      <a:noFill/>
                      <a:miter lim="800000"/>
                      <a:headEnd/>
                      <a:tailEnd/>
                    </a:ln>
                  </pic:spPr>
                </pic:pic>
              </a:graphicData>
            </a:graphic>
          </wp:inline>
        </w:drawing>
      </w:r>
      <w:r w:rsidRPr="006E23AD">
        <w:rPr>
          <w:iCs/>
          <w:sz w:val="28"/>
          <w:szCs w:val="28"/>
        </w:rPr>
        <w:t xml:space="preserve"> інструмент на панелі інструментів Динаміка.</w:t>
      </w:r>
    </w:p>
    <w:p w:rsidR="00290882" w:rsidRPr="00460A49" w:rsidRDefault="00290882" w:rsidP="00B55737">
      <w:pPr>
        <w:shd w:val="clear" w:color="auto" w:fill="FFFFFF"/>
        <w:jc w:val="both"/>
        <w:rPr>
          <w:sz w:val="28"/>
          <w:szCs w:val="28"/>
        </w:rPr>
      </w:pPr>
    </w:p>
    <w:p w:rsidR="00290882" w:rsidRPr="00460A49" w:rsidRDefault="00290882" w:rsidP="00B55737">
      <w:pPr>
        <w:jc w:val="center"/>
        <w:rPr>
          <w:iCs/>
          <w:sz w:val="28"/>
          <w:szCs w:val="28"/>
        </w:rPr>
      </w:pPr>
      <w:r w:rsidRPr="00460A49">
        <w:rPr>
          <w:iCs/>
          <w:noProof/>
          <w:sz w:val="28"/>
          <w:szCs w:val="28"/>
        </w:rPr>
        <w:drawing>
          <wp:inline distT="0" distB="0" distL="0" distR="0" wp14:anchorId="58C3FF81" wp14:editId="722DE9FA">
            <wp:extent cx="2273300" cy="774700"/>
            <wp:effectExtent l="19050" t="0" r="0" b="0"/>
            <wp:docPr id="303" name="Рисунок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63"/>
                    <a:srcRect/>
                    <a:stretch>
                      <a:fillRect/>
                    </a:stretch>
                  </pic:blipFill>
                  <pic:spPr bwMode="auto">
                    <a:xfrm>
                      <a:off x="0" y="0"/>
                      <a:ext cx="2273300" cy="774700"/>
                    </a:xfrm>
                    <a:prstGeom prst="rect">
                      <a:avLst/>
                    </a:prstGeom>
                    <a:noFill/>
                    <a:ln w="9525">
                      <a:noFill/>
                      <a:miter lim="800000"/>
                      <a:headEnd/>
                      <a:tailEnd/>
                    </a:ln>
                  </pic:spPr>
                </pic:pic>
              </a:graphicData>
            </a:graphic>
          </wp:inline>
        </w:drawing>
      </w:r>
    </w:p>
    <w:p w:rsidR="00290882" w:rsidRPr="00460A49" w:rsidRDefault="00B55737" w:rsidP="00C24D46">
      <w:pPr>
        <w:shd w:val="clear" w:color="auto" w:fill="FFFFFF"/>
        <w:ind w:firstLine="710"/>
        <w:jc w:val="center"/>
        <w:rPr>
          <w:sz w:val="28"/>
          <w:szCs w:val="28"/>
        </w:rPr>
      </w:pPr>
      <w:r w:rsidRPr="00460A49">
        <w:rPr>
          <w:sz w:val="28"/>
          <w:szCs w:val="28"/>
        </w:rPr>
        <w:t>Рисунок</w:t>
      </w:r>
      <w:r w:rsidR="00290882" w:rsidRPr="00460A49">
        <w:rPr>
          <w:sz w:val="28"/>
          <w:szCs w:val="28"/>
        </w:rPr>
        <w:t xml:space="preserve"> 5</w:t>
      </w:r>
      <w:r w:rsidR="00C24D46" w:rsidRPr="00460A49">
        <w:rPr>
          <w:sz w:val="28"/>
          <w:szCs w:val="28"/>
        </w:rPr>
        <w:t>.</w:t>
      </w:r>
      <w:r w:rsidR="00C8727B">
        <w:rPr>
          <w:sz w:val="28"/>
          <w:szCs w:val="28"/>
        </w:rPr>
        <w:t>25</w:t>
      </w:r>
      <w:r w:rsidR="00C24D46" w:rsidRPr="00460A49">
        <w:rPr>
          <w:sz w:val="28"/>
          <w:szCs w:val="28"/>
        </w:rPr>
        <w:t xml:space="preserve"> </w:t>
      </w:r>
      <w:r w:rsidR="006E23AD">
        <w:rPr>
          <w:sz w:val="28"/>
          <w:szCs w:val="28"/>
        </w:rPr>
        <w:t>–</w:t>
      </w:r>
      <w:r w:rsidR="00290882" w:rsidRPr="00460A49">
        <w:rPr>
          <w:sz w:val="28"/>
          <w:szCs w:val="28"/>
        </w:rPr>
        <w:t xml:space="preserve"> Виділення</w:t>
      </w:r>
      <w:r w:rsidR="006E23AD">
        <w:rPr>
          <w:sz w:val="28"/>
          <w:szCs w:val="28"/>
        </w:rPr>
        <w:t xml:space="preserve"> </w:t>
      </w:r>
      <w:r w:rsidR="00290882" w:rsidRPr="00460A49">
        <w:rPr>
          <w:sz w:val="28"/>
          <w:szCs w:val="28"/>
        </w:rPr>
        <w:t>зображення напірного патрубка насоса</w:t>
      </w:r>
    </w:p>
    <w:p w:rsidR="00290882" w:rsidRPr="00460A49" w:rsidRDefault="00290882" w:rsidP="00B55737">
      <w:pPr>
        <w:shd w:val="clear" w:color="auto" w:fill="FFFFFF"/>
        <w:ind w:firstLine="734"/>
        <w:jc w:val="both"/>
        <w:rPr>
          <w:iCs/>
          <w:sz w:val="28"/>
          <w:szCs w:val="28"/>
        </w:rPr>
      </w:pPr>
    </w:p>
    <w:p w:rsidR="00290882" w:rsidRPr="006E23AD" w:rsidRDefault="00290882" w:rsidP="00B55737">
      <w:pPr>
        <w:shd w:val="clear" w:color="auto" w:fill="FFFFFF"/>
        <w:ind w:firstLine="710"/>
        <w:jc w:val="both"/>
        <w:rPr>
          <w:iCs/>
          <w:sz w:val="28"/>
          <w:szCs w:val="28"/>
        </w:rPr>
      </w:pPr>
      <w:r w:rsidRPr="006E23AD">
        <w:rPr>
          <w:iCs/>
          <w:sz w:val="28"/>
          <w:szCs w:val="28"/>
        </w:rPr>
        <w:lastRenderedPageBreak/>
        <w:t>Виконайте  настроювання полів  сторінки  Вказівка  і   натискання  діалогової  панелі Інспектор властивостей у відповідності з таблицею:</w:t>
      </w:r>
    </w:p>
    <w:p w:rsidR="00290882" w:rsidRPr="00460A49" w:rsidRDefault="00290882" w:rsidP="00B55737">
      <w:pPr>
        <w:shd w:val="clear" w:color="auto" w:fill="FFFFFF"/>
        <w:ind w:firstLine="710"/>
        <w:jc w:val="both"/>
        <w:rPr>
          <w:sz w:val="28"/>
          <w:szCs w:val="28"/>
        </w:rPr>
      </w:pPr>
    </w:p>
    <w:tbl>
      <w:tblPr>
        <w:tblW w:w="0" w:type="auto"/>
        <w:tblInd w:w="40" w:type="dxa"/>
        <w:tblLayout w:type="fixed"/>
        <w:tblCellMar>
          <w:left w:w="40" w:type="dxa"/>
          <w:right w:w="40" w:type="dxa"/>
        </w:tblCellMar>
        <w:tblLook w:val="0000" w:firstRow="0" w:lastRow="0" w:firstColumn="0" w:lastColumn="0" w:noHBand="0" w:noVBand="0"/>
      </w:tblPr>
      <w:tblGrid>
        <w:gridCol w:w="4820"/>
        <w:gridCol w:w="4819"/>
      </w:tblGrid>
      <w:tr w:rsidR="00A8443D" w:rsidRPr="00460A49" w:rsidTr="00290882">
        <w:tc>
          <w:tcPr>
            <w:tcW w:w="4820"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center"/>
              <w:rPr>
                <w:sz w:val="28"/>
                <w:szCs w:val="28"/>
              </w:rPr>
            </w:pPr>
            <w:r w:rsidRPr="00460A49">
              <w:rPr>
                <w:iCs/>
                <w:sz w:val="28"/>
                <w:szCs w:val="28"/>
              </w:rPr>
              <w:t>Поле</w:t>
            </w:r>
          </w:p>
        </w:tc>
        <w:tc>
          <w:tcPr>
            <w:tcW w:w="4819"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center"/>
              <w:rPr>
                <w:sz w:val="28"/>
                <w:szCs w:val="28"/>
              </w:rPr>
            </w:pPr>
            <w:r w:rsidRPr="00460A49">
              <w:rPr>
                <w:iCs/>
                <w:sz w:val="28"/>
                <w:szCs w:val="28"/>
              </w:rPr>
              <w:t>Значення</w:t>
            </w:r>
          </w:p>
        </w:tc>
      </w:tr>
      <w:tr w:rsidR="00290882" w:rsidRPr="00460A49" w:rsidTr="00290882">
        <w:tblPrEx>
          <w:tblBorders>
            <w:left w:val="none" w:sz="12" w:space="1" w:color="auto"/>
            <w:bottom w:val="dashed" w:sz="44" w:space="0" w:color="auto"/>
            <w:right w:val="none" w:sz="12" w:space="0" w:color="auto"/>
          </w:tblBorders>
        </w:tblPrEx>
        <w:tc>
          <w:tcPr>
            <w:tcW w:w="4820"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iCs/>
                <w:sz w:val="28"/>
                <w:szCs w:val="28"/>
              </w:rPr>
              <w:t>Операція</w:t>
            </w:r>
            <w:r w:rsidRPr="00460A49">
              <w:rPr>
                <w:sz w:val="28"/>
                <w:szCs w:val="28"/>
              </w:rPr>
              <w:t xml:space="preserve"> </w:t>
            </w:r>
          </w:p>
        </w:tc>
        <w:tc>
          <w:tcPr>
            <w:tcW w:w="4819"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sz w:val="28"/>
                <w:szCs w:val="28"/>
              </w:rPr>
              <w:t xml:space="preserve">Передати значення </w:t>
            </w:r>
          </w:p>
        </w:tc>
      </w:tr>
      <w:tr w:rsidR="00290882" w:rsidRPr="00460A49" w:rsidTr="00290882">
        <w:tblPrEx>
          <w:tblBorders>
            <w:left w:val="none" w:sz="12" w:space="1" w:color="auto"/>
            <w:bottom w:val="dashed" w:sz="44" w:space="0" w:color="auto"/>
            <w:right w:val="none" w:sz="12" w:space="0" w:color="auto"/>
          </w:tblBorders>
        </w:tblPrEx>
        <w:tc>
          <w:tcPr>
            <w:tcW w:w="4820"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iCs/>
                <w:sz w:val="28"/>
                <w:szCs w:val="28"/>
              </w:rPr>
              <w:t>Тип</w:t>
            </w:r>
            <w:r w:rsidRPr="00460A49">
              <w:rPr>
                <w:sz w:val="28"/>
                <w:szCs w:val="28"/>
              </w:rPr>
              <w:t xml:space="preserve"> </w:t>
            </w:r>
          </w:p>
        </w:tc>
        <w:tc>
          <w:tcPr>
            <w:tcW w:w="4819"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sz w:val="28"/>
                <w:szCs w:val="28"/>
              </w:rPr>
              <w:t xml:space="preserve">З фіксацією </w:t>
            </w:r>
          </w:p>
        </w:tc>
      </w:tr>
      <w:tr w:rsidR="00290882" w:rsidRPr="00460A49" w:rsidTr="00290882">
        <w:tblPrEx>
          <w:tblBorders>
            <w:left w:val="none" w:sz="12" w:space="1" w:color="auto"/>
            <w:bottom w:val="dashed" w:sz="44" w:space="0" w:color="auto"/>
            <w:right w:val="none" w:sz="12" w:space="0" w:color="auto"/>
          </w:tblBorders>
        </w:tblPrEx>
        <w:tc>
          <w:tcPr>
            <w:tcW w:w="4820"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iCs/>
                <w:sz w:val="28"/>
                <w:szCs w:val="28"/>
              </w:rPr>
              <w:t>Порядок виконання</w:t>
            </w:r>
            <w:r w:rsidRPr="00460A49">
              <w:rPr>
                <w:sz w:val="28"/>
                <w:szCs w:val="28"/>
              </w:rPr>
              <w:t xml:space="preserve"> </w:t>
            </w:r>
          </w:p>
        </w:tc>
        <w:tc>
          <w:tcPr>
            <w:tcW w:w="4819"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sz w:val="28"/>
                <w:szCs w:val="28"/>
              </w:rPr>
              <w:t>Доки натиснено</w:t>
            </w:r>
          </w:p>
        </w:tc>
      </w:tr>
      <w:tr w:rsidR="00290882" w:rsidRPr="00460A49" w:rsidTr="00290882">
        <w:tblPrEx>
          <w:tblBorders>
            <w:top w:val="dashed" w:sz="20" w:space="4" w:color="auto"/>
          </w:tblBorders>
        </w:tblPrEx>
        <w:tc>
          <w:tcPr>
            <w:tcW w:w="4820"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iCs/>
                <w:sz w:val="28"/>
                <w:szCs w:val="28"/>
              </w:rPr>
              <w:t>Інтервал (мс)</w:t>
            </w:r>
            <w:r w:rsidRPr="00460A49">
              <w:rPr>
                <w:sz w:val="28"/>
                <w:szCs w:val="28"/>
              </w:rPr>
              <w:t xml:space="preserve"> </w:t>
            </w:r>
          </w:p>
        </w:tc>
        <w:tc>
          <w:tcPr>
            <w:tcW w:w="4819"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sz w:val="28"/>
                <w:szCs w:val="28"/>
              </w:rPr>
              <w:t xml:space="preserve">50 </w:t>
            </w:r>
          </w:p>
        </w:tc>
      </w:tr>
      <w:tr w:rsidR="00290882" w:rsidRPr="00460A49" w:rsidTr="00290882">
        <w:tblPrEx>
          <w:tblBorders>
            <w:left w:val="none" w:sz="12" w:space="1" w:color="auto"/>
            <w:bottom w:val="dashed" w:sz="44" w:space="0" w:color="auto"/>
            <w:right w:val="none" w:sz="12" w:space="0" w:color="auto"/>
          </w:tblBorders>
        </w:tblPrEx>
        <w:tc>
          <w:tcPr>
            <w:tcW w:w="4820"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iCs/>
                <w:sz w:val="28"/>
                <w:szCs w:val="28"/>
              </w:rPr>
              <w:t>Приймати початковий стан Натиснено</w:t>
            </w:r>
            <w:r w:rsidRPr="00460A49">
              <w:rPr>
                <w:sz w:val="28"/>
                <w:szCs w:val="28"/>
              </w:rPr>
              <w:t xml:space="preserve"> </w:t>
            </w:r>
          </w:p>
        </w:tc>
        <w:tc>
          <w:tcPr>
            <w:tcW w:w="4819"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sz w:val="28"/>
                <w:szCs w:val="28"/>
              </w:rPr>
              <w:t xml:space="preserve">Встановлено </w:t>
            </w:r>
          </w:p>
        </w:tc>
      </w:tr>
      <w:tr w:rsidR="00290882" w:rsidRPr="00460A49" w:rsidTr="00290882">
        <w:tblPrEx>
          <w:tblBorders>
            <w:left w:val="none" w:sz="12" w:space="1" w:color="auto"/>
            <w:bottom w:val="dashed" w:sz="44" w:space="0" w:color="auto"/>
            <w:right w:val="none" w:sz="12" w:space="0" w:color="auto"/>
          </w:tblBorders>
        </w:tblPrEx>
        <w:tc>
          <w:tcPr>
            <w:tcW w:w="4820"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iCs/>
                <w:sz w:val="28"/>
                <w:szCs w:val="28"/>
              </w:rPr>
              <w:t>Стежити за значенням</w:t>
            </w:r>
            <w:r w:rsidRPr="00460A49">
              <w:rPr>
                <w:sz w:val="28"/>
                <w:szCs w:val="28"/>
              </w:rPr>
              <w:t xml:space="preserve"> </w:t>
            </w:r>
          </w:p>
        </w:tc>
        <w:tc>
          <w:tcPr>
            <w:tcW w:w="4819"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sz w:val="28"/>
                <w:szCs w:val="28"/>
              </w:rPr>
              <w:t xml:space="preserve">Встановлено </w:t>
            </w:r>
          </w:p>
        </w:tc>
      </w:tr>
      <w:tr w:rsidR="00290882" w:rsidRPr="00460A49" w:rsidTr="00290882">
        <w:tblPrEx>
          <w:tblBorders>
            <w:top w:val="dashed" w:sz="20" w:space="4" w:color="auto"/>
          </w:tblBorders>
        </w:tblPrEx>
        <w:tc>
          <w:tcPr>
            <w:tcW w:w="4820"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iCs/>
                <w:sz w:val="28"/>
                <w:szCs w:val="28"/>
              </w:rPr>
              <w:t>Джерело л а інших</w:t>
            </w:r>
            <w:r w:rsidRPr="00460A49">
              <w:rPr>
                <w:sz w:val="28"/>
                <w:szCs w:val="28"/>
              </w:rPr>
              <w:t xml:space="preserve"> </w:t>
            </w:r>
          </w:p>
        </w:tc>
        <w:tc>
          <w:tcPr>
            <w:tcW w:w="4819"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sz w:val="28"/>
                <w:szCs w:val="28"/>
              </w:rPr>
              <w:t xml:space="preserve">~~discth~~ </w:t>
            </w:r>
          </w:p>
        </w:tc>
      </w:tr>
      <w:tr w:rsidR="00290882" w:rsidRPr="00460A49" w:rsidTr="00290882">
        <w:tc>
          <w:tcPr>
            <w:tcW w:w="4820"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iCs/>
                <w:sz w:val="28"/>
                <w:szCs w:val="28"/>
              </w:rPr>
              <w:t>Значення, якщо натиснено</w:t>
            </w:r>
            <w:r w:rsidRPr="00460A49">
              <w:rPr>
                <w:sz w:val="28"/>
                <w:szCs w:val="28"/>
              </w:rPr>
              <w:t xml:space="preserve"> </w:t>
            </w:r>
          </w:p>
        </w:tc>
        <w:tc>
          <w:tcPr>
            <w:tcW w:w="4819" w:type="dxa"/>
            <w:tcBorders>
              <w:top w:val="single" w:sz="6" w:space="0" w:color="auto"/>
              <w:left w:val="single" w:sz="6" w:space="0" w:color="auto"/>
              <w:bottom w:val="single" w:sz="6" w:space="0" w:color="auto"/>
              <w:right w:val="single" w:sz="6" w:space="0" w:color="auto"/>
            </w:tcBorders>
          </w:tcPr>
          <w:p w:rsidR="00290882" w:rsidRPr="00460A49" w:rsidRDefault="00290882" w:rsidP="00B55737">
            <w:pPr>
              <w:jc w:val="both"/>
              <w:rPr>
                <w:sz w:val="28"/>
                <w:szCs w:val="28"/>
              </w:rPr>
            </w:pPr>
            <w:r w:rsidRPr="00460A49">
              <w:rPr>
                <w:sz w:val="28"/>
                <w:szCs w:val="28"/>
              </w:rPr>
              <w:t>х=((~~CompA&gt;0) || (~~CompB~~&gt; 0)) &amp;&amp;~~discth~~</w:t>
            </w:r>
          </w:p>
        </w:tc>
      </w:tr>
    </w:tbl>
    <w:p w:rsidR="00290882" w:rsidRPr="00460A49" w:rsidRDefault="00290882" w:rsidP="00B55737">
      <w:pPr>
        <w:shd w:val="clear" w:color="auto" w:fill="FFFFFF"/>
        <w:ind w:firstLine="715"/>
        <w:jc w:val="both"/>
        <w:rPr>
          <w:iCs/>
          <w:sz w:val="28"/>
          <w:szCs w:val="28"/>
        </w:rPr>
      </w:pPr>
    </w:p>
    <w:p w:rsidR="00290882" w:rsidRPr="006E23AD" w:rsidRDefault="00290882" w:rsidP="00B55737">
      <w:pPr>
        <w:shd w:val="clear" w:color="auto" w:fill="FFFFFF"/>
        <w:ind w:firstLine="426"/>
        <w:jc w:val="both"/>
        <w:rPr>
          <w:iCs/>
          <w:sz w:val="28"/>
          <w:szCs w:val="28"/>
        </w:rPr>
      </w:pPr>
      <w:r w:rsidRPr="006E23AD">
        <w:rPr>
          <w:iCs/>
          <w:sz w:val="28"/>
          <w:szCs w:val="28"/>
        </w:rPr>
        <w:t xml:space="preserve">11.   Виділіть  зображення  рівня в  резервуарі, що змінюється динамічно,  і виберіть інструмент </w:t>
      </w:r>
      <w:r w:rsidRPr="006E23AD">
        <w:rPr>
          <w:noProof/>
          <w:sz w:val="28"/>
          <w:szCs w:val="28"/>
        </w:rPr>
        <w:drawing>
          <wp:inline distT="0" distB="0" distL="0" distR="0" wp14:anchorId="66760E29" wp14:editId="5A0A1BED">
            <wp:extent cx="228600" cy="241300"/>
            <wp:effectExtent l="19050" t="0" r="0" b="0"/>
            <wp:docPr id="226" name="Рисунок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42"/>
                    <a:srcRect l="27673" t="85342" r="69807" b="11111"/>
                    <a:stretch>
                      <a:fillRect/>
                    </a:stretch>
                  </pic:blipFill>
                  <pic:spPr bwMode="auto">
                    <a:xfrm>
                      <a:off x="0" y="0"/>
                      <a:ext cx="228600" cy="241300"/>
                    </a:xfrm>
                    <a:prstGeom prst="rect">
                      <a:avLst/>
                    </a:prstGeom>
                    <a:noFill/>
                    <a:ln w="9525">
                      <a:noFill/>
                      <a:miter lim="800000"/>
                      <a:headEnd/>
                      <a:tailEnd/>
                    </a:ln>
                  </pic:spPr>
                </pic:pic>
              </a:graphicData>
            </a:graphic>
          </wp:inline>
        </w:drawing>
      </w:r>
      <w:r w:rsidRPr="006E23AD">
        <w:rPr>
          <w:iCs/>
          <w:sz w:val="28"/>
          <w:szCs w:val="28"/>
        </w:rPr>
        <w:t xml:space="preserve"> (Плавна зміна кольору) на панелі інструментів Динаміка. Викличте Редактор виразів для поля Джерело даних на сторінці Колір плавно діалогової панелі Інспектор властивостей і введіть наступну формулу:</w:t>
      </w:r>
    </w:p>
    <w:p w:rsidR="00290882" w:rsidRPr="00460A49" w:rsidRDefault="00290882" w:rsidP="00B55737">
      <w:pPr>
        <w:shd w:val="clear" w:color="auto" w:fill="FFFFFF"/>
        <w:ind w:firstLine="426"/>
        <w:jc w:val="both"/>
        <w:rPr>
          <w:iCs/>
          <w:sz w:val="28"/>
          <w:szCs w:val="28"/>
        </w:rPr>
      </w:pPr>
      <w:r w:rsidRPr="00460A49">
        <w:rPr>
          <w:iCs/>
          <w:sz w:val="28"/>
          <w:szCs w:val="28"/>
        </w:rPr>
        <w:t>х=if((~~CompA~~==0)&amp;&amp;(~~CompB~~==0),0,~~CompA~~/(~~CompA~~+</w:t>
      </w:r>
    </w:p>
    <w:p w:rsidR="00290882" w:rsidRPr="00460A49" w:rsidRDefault="00290882" w:rsidP="00B55737">
      <w:pPr>
        <w:shd w:val="clear" w:color="auto" w:fill="FFFFFF"/>
        <w:ind w:firstLine="426"/>
        <w:jc w:val="both"/>
        <w:rPr>
          <w:iCs/>
          <w:sz w:val="28"/>
          <w:szCs w:val="28"/>
        </w:rPr>
      </w:pPr>
      <w:r w:rsidRPr="00460A49">
        <w:rPr>
          <w:iCs/>
          <w:sz w:val="28"/>
          <w:szCs w:val="28"/>
        </w:rPr>
        <w:t>~~CompB~~))</w:t>
      </w:r>
    </w:p>
    <w:p w:rsidR="00290882" w:rsidRPr="00460A49" w:rsidRDefault="00290882" w:rsidP="00B55737">
      <w:pPr>
        <w:shd w:val="clear" w:color="auto" w:fill="FFFFFF"/>
        <w:ind w:firstLine="744"/>
        <w:jc w:val="both"/>
        <w:rPr>
          <w:iCs/>
          <w:sz w:val="28"/>
          <w:szCs w:val="28"/>
        </w:rPr>
      </w:pPr>
      <w:r w:rsidRPr="00460A49">
        <w:rPr>
          <w:iCs/>
          <w:sz w:val="28"/>
          <w:szCs w:val="28"/>
        </w:rPr>
        <w:t xml:space="preserve">12. Виконайте настроювання решти полів сторінки </w:t>
      </w:r>
      <w:r w:rsidRPr="006E23AD">
        <w:rPr>
          <w:iCs/>
          <w:sz w:val="28"/>
          <w:szCs w:val="28"/>
        </w:rPr>
        <w:t>Колір плавно</w:t>
      </w:r>
      <w:r w:rsidRPr="00460A49">
        <w:rPr>
          <w:iCs/>
          <w:sz w:val="28"/>
          <w:szCs w:val="28"/>
        </w:rPr>
        <w:t>.</w:t>
      </w:r>
    </w:p>
    <w:p w:rsidR="00290882" w:rsidRPr="00460A49" w:rsidRDefault="00290882" w:rsidP="00B55737">
      <w:pPr>
        <w:shd w:val="clear" w:color="auto" w:fill="FFFFFF"/>
        <w:ind w:firstLine="730"/>
        <w:jc w:val="both"/>
        <w:rPr>
          <w:sz w:val="28"/>
          <w:szCs w:val="28"/>
        </w:rPr>
      </w:pPr>
      <w:r w:rsidRPr="00460A49">
        <w:rPr>
          <w:iCs/>
          <w:sz w:val="28"/>
          <w:szCs w:val="28"/>
        </w:rPr>
        <w:t xml:space="preserve">13. Збережіть зміни, що внесені в екранну форму. Для цього виберіть строку </w:t>
      </w:r>
      <w:r w:rsidRPr="002911AE">
        <w:rPr>
          <w:iCs/>
          <w:sz w:val="28"/>
          <w:szCs w:val="28"/>
        </w:rPr>
        <w:t xml:space="preserve">Зберегти меню Файл. </w:t>
      </w:r>
    </w:p>
    <w:p w:rsidR="00290882" w:rsidRPr="00460A49" w:rsidRDefault="00290882" w:rsidP="00B55737">
      <w:pPr>
        <w:shd w:val="clear" w:color="auto" w:fill="FFFFFF"/>
        <w:ind w:firstLine="720"/>
        <w:jc w:val="both"/>
        <w:rPr>
          <w:sz w:val="28"/>
          <w:szCs w:val="28"/>
        </w:rPr>
      </w:pPr>
    </w:p>
    <w:p w:rsidR="00290882" w:rsidRPr="00460A49" w:rsidRDefault="00290882" w:rsidP="00B55737">
      <w:pPr>
        <w:shd w:val="clear" w:color="auto" w:fill="FFFFFF"/>
        <w:jc w:val="center"/>
        <w:rPr>
          <w:b/>
          <w:iCs/>
          <w:sz w:val="28"/>
          <w:szCs w:val="28"/>
        </w:rPr>
      </w:pPr>
      <w:r w:rsidRPr="00460A49">
        <w:rPr>
          <w:b/>
          <w:bCs/>
          <w:iCs/>
          <w:sz w:val="28"/>
          <w:szCs w:val="28"/>
        </w:rPr>
        <w:t>Перегляд екранної форми в режимі Виконання</w:t>
      </w:r>
    </w:p>
    <w:p w:rsidR="00290882" w:rsidRPr="00460A49" w:rsidRDefault="00290882" w:rsidP="00B55737">
      <w:pPr>
        <w:shd w:val="clear" w:color="auto" w:fill="FFFFFF"/>
        <w:ind w:firstLine="734"/>
        <w:jc w:val="both"/>
        <w:rPr>
          <w:sz w:val="28"/>
          <w:szCs w:val="28"/>
        </w:rPr>
      </w:pPr>
      <w:r w:rsidRPr="00460A49">
        <w:rPr>
          <w:iCs/>
          <w:sz w:val="28"/>
          <w:szCs w:val="28"/>
        </w:rPr>
        <w:t xml:space="preserve">1. Клацніть лівою кнопкою  миші на заголовку меню </w:t>
      </w:r>
      <w:r w:rsidRPr="002911AE">
        <w:rPr>
          <w:iCs/>
          <w:sz w:val="28"/>
          <w:szCs w:val="28"/>
        </w:rPr>
        <w:t>Виконання</w:t>
      </w:r>
      <w:r w:rsidRPr="00460A49">
        <w:rPr>
          <w:iCs/>
          <w:sz w:val="28"/>
          <w:szCs w:val="28"/>
        </w:rPr>
        <w:t>. Екранна форма буде переведена в режим Виконання. Зверніть увагу на те, що натискання лівої клавіші миші на зображеннях заслінок і насосу не приведуть до будь-яких змін в стані процесу.</w:t>
      </w:r>
    </w:p>
    <w:p w:rsidR="00290882" w:rsidRPr="00460A49" w:rsidRDefault="00290882" w:rsidP="00B55737">
      <w:pPr>
        <w:shd w:val="clear" w:color="auto" w:fill="FFFFFF"/>
        <w:ind w:firstLine="710"/>
        <w:jc w:val="both"/>
        <w:rPr>
          <w:sz w:val="28"/>
          <w:szCs w:val="28"/>
        </w:rPr>
      </w:pPr>
      <w:r w:rsidRPr="00460A49">
        <w:rPr>
          <w:iCs/>
          <w:sz w:val="28"/>
          <w:szCs w:val="28"/>
        </w:rPr>
        <w:t xml:space="preserve">2. Клацніть лівою кнопкою  миші на перемикачі Запуск/зупинка процесу. Перемикач перейде в положення </w:t>
      </w:r>
      <w:r w:rsidR="00C8727B">
        <w:rPr>
          <w:iCs/>
          <w:sz w:val="28"/>
          <w:szCs w:val="28"/>
        </w:rPr>
        <w:t>«</w:t>
      </w:r>
      <w:r w:rsidRPr="00460A49">
        <w:rPr>
          <w:iCs/>
          <w:sz w:val="28"/>
          <w:szCs w:val="28"/>
        </w:rPr>
        <w:t>Ввімкнено</w:t>
      </w:r>
      <w:r w:rsidR="00C8727B">
        <w:rPr>
          <w:iCs/>
          <w:sz w:val="28"/>
          <w:szCs w:val="28"/>
        </w:rPr>
        <w:t>»</w:t>
      </w:r>
      <w:r w:rsidRPr="00460A49">
        <w:rPr>
          <w:iCs/>
          <w:sz w:val="28"/>
          <w:szCs w:val="28"/>
        </w:rPr>
        <w:t>. Після цієї дії стануть доступні решта органів управління процесом.</w:t>
      </w:r>
    </w:p>
    <w:p w:rsidR="00290882" w:rsidRPr="00460A49" w:rsidRDefault="00290882" w:rsidP="00B55737">
      <w:pPr>
        <w:shd w:val="clear" w:color="auto" w:fill="FFFFFF"/>
        <w:ind w:firstLine="715"/>
        <w:jc w:val="both"/>
        <w:rPr>
          <w:sz w:val="28"/>
          <w:szCs w:val="28"/>
        </w:rPr>
      </w:pPr>
      <w:r w:rsidRPr="00460A49">
        <w:rPr>
          <w:iCs/>
          <w:sz w:val="28"/>
          <w:szCs w:val="28"/>
        </w:rPr>
        <w:t xml:space="preserve">3. Клацніть лівою кнопкою  миші на зображенні заслінки, яка розташована зліва від резервуару. Зображення заслінки змінить колір з червоного на зелений. Значення, що відображається в полі </w:t>
      </w:r>
      <w:r w:rsidRPr="002911AE">
        <w:rPr>
          <w:iCs/>
          <w:sz w:val="28"/>
          <w:szCs w:val="28"/>
        </w:rPr>
        <w:t>Рівень</w:t>
      </w:r>
      <w:r w:rsidRPr="00460A49">
        <w:rPr>
          <w:iCs/>
          <w:sz w:val="28"/>
          <w:szCs w:val="28"/>
        </w:rPr>
        <w:t xml:space="preserve">, почне збільшуватися. Одночасно з цим почне рости рівень в резервуарі. По досягненні рівня 300 відбудеться ввімкнення першого змішувача, який почне обертатися, як наведено  </w:t>
      </w:r>
      <w:r w:rsidR="00EA5E0C">
        <w:rPr>
          <w:iCs/>
          <w:sz w:val="28"/>
          <w:szCs w:val="28"/>
        </w:rPr>
        <w:t xml:space="preserve">на рисунку </w:t>
      </w:r>
      <w:r w:rsidR="00C24D46" w:rsidRPr="00460A49">
        <w:rPr>
          <w:iCs/>
          <w:sz w:val="28"/>
          <w:szCs w:val="28"/>
        </w:rPr>
        <w:t>5.</w:t>
      </w:r>
      <w:r w:rsidRPr="00460A49">
        <w:rPr>
          <w:iCs/>
          <w:sz w:val="28"/>
          <w:szCs w:val="28"/>
        </w:rPr>
        <w:t>56.</w:t>
      </w:r>
    </w:p>
    <w:p w:rsidR="00290882" w:rsidRPr="00460A49" w:rsidRDefault="00290882" w:rsidP="00B55737">
      <w:pPr>
        <w:shd w:val="clear" w:color="auto" w:fill="FFFFFF"/>
        <w:ind w:firstLine="706"/>
        <w:jc w:val="both"/>
        <w:rPr>
          <w:iCs/>
          <w:sz w:val="28"/>
          <w:szCs w:val="28"/>
        </w:rPr>
      </w:pPr>
      <w:r w:rsidRPr="00460A49">
        <w:rPr>
          <w:iCs/>
          <w:sz w:val="28"/>
          <w:szCs w:val="28"/>
        </w:rPr>
        <w:t>4. По досягненні рівня 500 відбудеться ввімкнення другого змішувача. Припиніть подачу рідини СоmрА, для чого клацніть на зображенні заслінки, яка розташованої зліва від резервуару. Зображення заслінки змінить колір із зеленого на червоний. Збільшення рівня в резервуарі припиниться.</w:t>
      </w:r>
    </w:p>
    <w:p w:rsidR="00290882" w:rsidRPr="002911AE" w:rsidRDefault="00290882" w:rsidP="00B55737">
      <w:pPr>
        <w:shd w:val="clear" w:color="auto" w:fill="FFFFFF"/>
        <w:ind w:firstLine="715"/>
        <w:jc w:val="both"/>
        <w:rPr>
          <w:sz w:val="28"/>
          <w:szCs w:val="28"/>
        </w:rPr>
      </w:pPr>
      <w:r w:rsidRPr="002911AE">
        <w:rPr>
          <w:iCs/>
          <w:sz w:val="28"/>
          <w:szCs w:val="28"/>
        </w:rPr>
        <w:t>5. Натисніть комбінацію клавіш Ctrl+0. Введіть значення 111 в полі Новий масштаб діалогової панелі Довільний масштаб, що з</w:t>
      </w:r>
      <w:r w:rsidR="00D23120">
        <w:rPr>
          <w:iCs/>
          <w:sz w:val="28"/>
          <w:szCs w:val="28"/>
        </w:rPr>
        <w:t>’</w:t>
      </w:r>
      <w:r w:rsidRPr="002911AE">
        <w:rPr>
          <w:iCs/>
          <w:sz w:val="28"/>
          <w:szCs w:val="28"/>
        </w:rPr>
        <w:t xml:space="preserve">явилася, і закрийте діалогову </w:t>
      </w:r>
      <w:r w:rsidRPr="002911AE">
        <w:rPr>
          <w:iCs/>
          <w:sz w:val="28"/>
          <w:szCs w:val="28"/>
        </w:rPr>
        <w:lastRenderedPageBreak/>
        <w:t>панель натисненням кнопки ОК. Зліва від резервуару з</w:t>
      </w:r>
      <w:r w:rsidR="00D23120">
        <w:rPr>
          <w:iCs/>
          <w:sz w:val="28"/>
          <w:szCs w:val="28"/>
        </w:rPr>
        <w:t>’</w:t>
      </w:r>
      <w:r w:rsidRPr="002911AE">
        <w:rPr>
          <w:iCs/>
          <w:sz w:val="28"/>
          <w:szCs w:val="28"/>
        </w:rPr>
        <w:t>являться два елементи відображення параметрів кількості рідини СоmрА і СоmрВ.</w:t>
      </w:r>
    </w:p>
    <w:p w:rsidR="00290882" w:rsidRPr="00460A49" w:rsidRDefault="00290882" w:rsidP="00B55737">
      <w:pPr>
        <w:shd w:val="clear" w:color="auto" w:fill="FFFFFF"/>
        <w:ind w:firstLine="710"/>
        <w:jc w:val="both"/>
        <w:rPr>
          <w:sz w:val="28"/>
          <w:szCs w:val="28"/>
        </w:rPr>
      </w:pPr>
      <w:r w:rsidRPr="00460A49">
        <w:rPr>
          <w:iCs/>
          <w:sz w:val="28"/>
          <w:szCs w:val="28"/>
        </w:rPr>
        <w:t>6. Клацніть лівою кнопкою  миші на зображенні заслінки, яка розташована праворуч від резервуару. Заслінка змінить колір з червоного на зелений, в резервуар почне поступати рідина СоmрВ, про що будуть свідчити покази відповідного елемента відображення зліва від резервуару. Колір суміші в резервуарі почне плавно змінюватися. По досягненні рівня в резервуарі 700 відбудеться ввімкнення третього змішувача.</w:t>
      </w:r>
    </w:p>
    <w:p w:rsidR="00290882" w:rsidRPr="00460A49" w:rsidRDefault="00290882" w:rsidP="00B55737">
      <w:pPr>
        <w:shd w:val="clear" w:color="auto" w:fill="FFFFFF"/>
        <w:ind w:firstLine="710"/>
        <w:jc w:val="both"/>
        <w:rPr>
          <w:sz w:val="28"/>
          <w:szCs w:val="28"/>
        </w:rPr>
      </w:pPr>
      <w:r w:rsidRPr="00460A49">
        <w:rPr>
          <w:iCs/>
          <w:sz w:val="28"/>
          <w:szCs w:val="28"/>
        </w:rPr>
        <w:t>7. Клацніть лівою кнопкою  миші на зображенні заслінки, яка розташована праворуч від резервуару. Заслінка змінить колір із зеленого на червоний. Клацніть лівою кнопкою  миші на зображенні насоса. Рівень в резервуарі почне зменшуватися, а лопатки насоса будуть обертатися.</w:t>
      </w:r>
    </w:p>
    <w:p w:rsidR="00290882" w:rsidRPr="00460A49" w:rsidRDefault="00290882" w:rsidP="00B55737">
      <w:pPr>
        <w:shd w:val="clear" w:color="auto" w:fill="FFFFFF"/>
        <w:ind w:firstLine="720"/>
        <w:jc w:val="both"/>
        <w:rPr>
          <w:sz w:val="28"/>
          <w:szCs w:val="28"/>
        </w:rPr>
      </w:pPr>
      <w:r w:rsidRPr="00460A49">
        <w:rPr>
          <w:iCs/>
          <w:sz w:val="28"/>
          <w:szCs w:val="28"/>
        </w:rPr>
        <w:t>8. Коли рівень в резервуарі досягне нульової відмітки, то відбудеться автоматичне вимкнення насоса.</w:t>
      </w:r>
    </w:p>
    <w:p w:rsidR="00290882" w:rsidRPr="002911AE" w:rsidRDefault="00290882" w:rsidP="00B55737">
      <w:pPr>
        <w:shd w:val="clear" w:color="auto" w:fill="FFFFFF"/>
        <w:ind w:firstLine="739"/>
        <w:jc w:val="both"/>
        <w:rPr>
          <w:iCs/>
          <w:sz w:val="28"/>
          <w:szCs w:val="28"/>
        </w:rPr>
      </w:pPr>
      <w:r w:rsidRPr="002911AE">
        <w:rPr>
          <w:iCs/>
          <w:sz w:val="28"/>
          <w:szCs w:val="28"/>
        </w:rPr>
        <w:t>10. Для перемикання в режим Розробка клацніть лівою кнопкою  миші на заголовку меню Розробка.</w:t>
      </w:r>
    </w:p>
    <w:p w:rsidR="00EE493D" w:rsidRPr="00460A49" w:rsidRDefault="00290882" w:rsidP="00B55737">
      <w:pPr>
        <w:widowControl w:val="0"/>
        <w:shd w:val="clear" w:color="auto" w:fill="FFFFFF"/>
        <w:ind w:firstLine="720"/>
        <w:jc w:val="center"/>
        <w:rPr>
          <w:b/>
          <w:sz w:val="28"/>
          <w:szCs w:val="28"/>
        </w:rPr>
      </w:pPr>
      <w:r w:rsidRPr="00460A49">
        <w:rPr>
          <w:bCs/>
          <w:sz w:val="28"/>
          <w:szCs w:val="28"/>
        </w:rPr>
        <w:br w:type="page"/>
      </w:r>
      <w:r w:rsidR="00EE493D" w:rsidRPr="00460A49">
        <w:rPr>
          <w:b/>
          <w:sz w:val="28"/>
          <w:szCs w:val="28"/>
        </w:rPr>
        <w:lastRenderedPageBreak/>
        <w:t xml:space="preserve">Перелік </w:t>
      </w:r>
      <w:r w:rsidR="00BE12F4" w:rsidRPr="00460A49">
        <w:rPr>
          <w:b/>
          <w:sz w:val="28"/>
          <w:szCs w:val="28"/>
        </w:rPr>
        <w:t>використа</w:t>
      </w:r>
      <w:r w:rsidR="00EE493D" w:rsidRPr="00460A49">
        <w:rPr>
          <w:b/>
          <w:sz w:val="28"/>
          <w:szCs w:val="28"/>
        </w:rPr>
        <w:t>ної літератури</w:t>
      </w:r>
    </w:p>
    <w:p w:rsidR="00EE493D" w:rsidRPr="00460A49" w:rsidRDefault="00EE493D" w:rsidP="00B55737">
      <w:pPr>
        <w:widowControl w:val="0"/>
        <w:jc w:val="both"/>
        <w:rPr>
          <w:sz w:val="28"/>
          <w:szCs w:val="28"/>
        </w:rPr>
      </w:pPr>
    </w:p>
    <w:p w:rsidR="00352A2E" w:rsidRPr="00460A49" w:rsidRDefault="00290882" w:rsidP="00B55737">
      <w:pPr>
        <w:widowControl w:val="0"/>
        <w:numPr>
          <w:ilvl w:val="0"/>
          <w:numId w:val="1"/>
        </w:numPr>
        <w:tabs>
          <w:tab w:val="left" w:pos="993"/>
        </w:tabs>
        <w:ind w:left="0" w:firstLine="567"/>
        <w:jc w:val="both"/>
        <w:rPr>
          <w:sz w:val="28"/>
          <w:szCs w:val="28"/>
        </w:rPr>
      </w:pPr>
      <w:r w:rsidRPr="00460A49">
        <w:rPr>
          <w:bCs/>
          <w:sz w:val="28"/>
          <w:szCs w:val="28"/>
        </w:rPr>
        <w:t xml:space="preserve">SCADA-система GENIE 3.0, </w:t>
      </w:r>
      <w:r w:rsidR="00941639" w:rsidRPr="00460A49">
        <w:rPr>
          <w:bCs/>
          <w:sz w:val="28"/>
          <w:szCs w:val="28"/>
        </w:rPr>
        <w:t xml:space="preserve">вбудована </w:t>
      </w:r>
      <w:r w:rsidRPr="00460A49">
        <w:rPr>
          <w:bCs/>
          <w:sz w:val="28"/>
          <w:szCs w:val="28"/>
        </w:rPr>
        <w:t>технічна документація</w:t>
      </w:r>
      <w:r w:rsidR="00941639" w:rsidRPr="00460A49">
        <w:rPr>
          <w:bCs/>
          <w:sz w:val="28"/>
          <w:szCs w:val="28"/>
        </w:rPr>
        <w:t xml:space="preserve"> додатку</w:t>
      </w:r>
      <w:r w:rsidRPr="00460A49">
        <w:rPr>
          <w:bCs/>
          <w:sz w:val="28"/>
          <w:szCs w:val="28"/>
        </w:rPr>
        <w:t>.</w:t>
      </w:r>
    </w:p>
    <w:p w:rsidR="00290882" w:rsidRPr="00460A49" w:rsidRDefault="00290882" w:rsidP="00B55737">
      <w:pPr>
        <w:widowControl w:val="0"/>
        <w:numPr>
          <w:ilvl w:val="0"/>
          <w:numId w:val="1"/>
        </w:numPr>
        <w:tabs>
          <w:tab w:val="left" w:pos="993"/>
        </w:tabs>
        <w:ind w:left="0" w:firstLine="567"/>
        <w:jc w:val="both"/>
        <w:rPr>
          <w:sz w:val="28"/>
          <w:szCs w:val="28"/>
        </w:rPr>
      </w:pPr>
      <w:r w:rsidRPr="00460A49">
        <w:rPr>
          <w:bCs/>
          <w:sz w:val="28"/>
          <w:szCs w:val="28"/>
        </w:rPr>
        <w:t xml:space="preserve">SCADA-система Genesis 32, </w:t>
      </w:r>
      <w:r w:rsidR="00941639" w:rsidRPr="00460A49">
        <w:rPr>
          <w:bCs/>
          <w:sz w:val="28"/>
          <w:szCs w:val="28"/>
        </w:rPr>
        <w:t>вбудована технічна документація додатку</w:t>
      </w:r>
      <w:r w:rsidRPr="00460A49">
        <w:rPr>
          <w:bCs/>
          <w:sz w:val="28"/>
          <w:szCs w:val="28"/>
        </w:rPr>
        <w:t>.</w:t>
      </w:r>
    </w:p>
    <w:p w:rsidR="000B7D05" w:rsidRPr="00460A49" w:rsidRDefault="000B7D05" w:rsidP="00B55737">
      <w:pPr>
        <w:widowControl w:val="0"/>
      </w:pPr>
    </w:p>
    <w:p w:rsidR="00C80B28" w:rsidRPr="00460A49" w:rsidRDefault="00C80B28" w:rsidP="00B55737">
      <w:pPr>
        <w:widowControl w:val="0"/>
      </w:pPr>
    </w:p>
    <w:p w:rsidR="002D6024" w:rsidRPr="00460A49" w:rsidRDefault="002D6024" w:rsidP="00B55737">
      <w:pPr>
        <w:widowControl w:val="0"/>
        <w:rPr>
          <w:b/>
          <w:sz w:val="28"/>
          <w:szCs w:val="28"/>
        </w:rPr>
      </w:pPr>
    </w:p>
    <w:p w:rsidR="00AF1D85" w:rsidRPr="00460A49" w:rsidRDefault="00AF1D85" w:rsidP="00B55737">
      <w:pPr>
        <w:widowControl w:val="0"/>
        <w:rPr>
          <w:b/>
          <w:sz w:val="28"/>
          <w:szCs w:val="28"/>
        </w:rPr>
      </w:pPr>
      <w:r w:rsidRPr="00460A49">
        <w:rPr>
          <w:b/>
          <w:sz w:val="28"/>
          <w:szCs w:val="28"/>
        </w:rPr>
        <w:br w:type="page"/>
      </w:r>
    </w:p>
    <w:p w:rsidR="00C8727B" w:rsidRDefault="00941639" w:rsidP="00941639">
      <w:pPr>
        <w:jc w:val="center"/>
        <w:rPr>
          <w:b/>
          <w:sz w:val="28"/>
          <w:szCs w:val="28"/>
          <w:lang w:eastAsia="ar-SA"/>
        </w:rPr>
      </w:pPr>
      <w:r w:rsidRPr="00460A49">
        <w:rPr>
          <w:b/>
          <w:sz w:val="28"/>
          <w:szCs w:val="28"/>
          <w:lang w:eastAsia="ar-SA"/>
        </w:rPr>
        <w:lastRenderedPageBreak/>
        <w:t xml:space="preserve">Для </w:t>
      </w:r>
      <w:r w:rsidR="00C8727B">
        <w:rPr>
          <w:b/>
          <w:sz w:val="28"/>
          <w:szCs w:val="28"/>
          <w:lang w:eastAsia="ar-SA"/>
        </w:rPr>
        <w:t>нотаток</w:t>
      </w:r>
    </w:p>
    <w:p w:rsidR="00C8727B" w:rsidRDefault="00C8727B">
      <w:pPr>
        <w:rPr>
          <w:b/>
          <w:sz w:val="28"/>
          <w:szCs w:val="28"/>
          <w:lang w:eastAsia="ar-SA"/>
        </w:rPr>
      </w:pPr>
      <w:r>
        <w:rPr>
          <w:b/>
          <w:sz w:val="28"/>
          <w:szCs w:val="28"/>
          <w:lang w:eastAsia="ar-SA"/>
        </w:rPr>
        <w:br w:type="page"/>
      </w:r>
    </w:p>
    <w:p w:rsidR="00941639" w:rsidRPr="00460A49" w:rsidRDefault="00941639" w:rsidP="00941639">
      <w:pPr>
        <w:jc w:val="center"/>
        <w:rPr>
          <w:b/>
          <w:sz w:val="28"/>
          <w:szCs w:val="28"/>
          <w:lang w:eastAsia="ar-SA"/>
        </w:rPr>
      </w:pPr>
    </w:p>
    <w:p w:rsidR="00941639" w:rsidRPr="00460A49" w:rsidRDefault="00941639">
      <w:pPr>
        <w:rPr>
          <w:lang w:eastAsia="ar-SA"/>
        </w:rPr>
      </w:pPr>
      <w:r w:rsidRPr="00460A49">
        <w:rPr>
          <w:lang w:eastAsia="ar-SA"/>
        </w:rPr>
        <w:br w:type="page"/>
      </w:r>
    </w:p>
    <w:p w:rsidR="00941639" w:rsidRPr="00460A49" w:rsidRDefault="00941639">
      <w:pPr>
        <w:rPr>
          <w:lang w:eastAsia="ar-SA"/>
        </w:rPr>
      </w:pPr>
    </w:p>
    <w:p w:rsidR="00960CA7" w:rsidRPr="00460A49" w:rsidRDefault="00960CA7" w:rsidP="00B55737">
      <w:pPr>
        <w:pStyle w:val="af9"/>
        <w:suppressAutoHyphens/>
        <w:ind w:firstLine="0"/>
        <w:contextualSpacing/>
        <w:rPr>
          <w:lang w:eastAsia="ar-SA"/>
        </w:rPr>
      </w:pPr>
      <w:r w:rsidRPr="00460A49">
        <w:rPr>
          <w:lang w:eastAsia="ar-SA"/>
        </w:rPr>
        <w:t>О.</w:t>
      </w:r>
      <w:r w:rsidR="00164A34">
        <w:rPr>
          <w:lang w:val="en-US" w:eastAsia="ar-SA"/>
        </w:rPr>
        <w:t xml:space="preserve"> </w:t>
      </w:r>
      <w:r w:rsidRPr="00460A49">
        <w:rPr>
          <w:lang w:eastAsia="ar-SA"/>
        </w:rPr>
        <w:t xml:space="preserve">М. Решетило, </w:t>
      </w:r>
      <w:r w:rsidR="00164A34">
        <w:rPr>
          <w:lang w:eastAsia="ar-SA"/>
        </w:rPr>
        <w:t>2026</w:t>
      </w:r>
    </w:p>
    <w:p w:rsidR="00960CA7" w:rsidRPr="00460A49" w:rsidRDefault="00960CA7" w:rsidP="00B55737">
      <w:pPr>
        <w:pStyle w:val="af9"/>
        <w:suppressAutoHyphens/>
        <w:ind w:firstLine="709"/>
        <w:contextualSpacing/>
        <w:jc w:val="right"/>
        <w:rPr>
          <w:lang w:eastAsia="ar-SA"/>
        </w:rPr>
      </w:pPr>
    </w:p>
    <w:tbl>
      <w:tblPr>
        <w:tblW w:w="0" w:type="auto"/>
        <w:tblLook w:val="04A0" w:firstRow="1" w:lastRow="0" w:firstColumn="1" w:lastColumn="0" w:noHBand="0" w:noVBand="1"/>
      </w:tblPr>
      <w:tblGrid>
        <w:gridCol w:w="9747"/>
      </w:tblGrid>
      <w:tr w:rsidR="00960CA7" w:rsidRPr="00460A49" w:rsidTr="007761B8">
        <w:tc>
          <w:tcPr>
            <w:tcW w:w="9747" w:type="dxa"/>
            <w:shd w:val="clear" w:color="auto" w:fill="auto"/>
          </w:tcPr>
          <w:p w:rsidR="00960CA7" w:rsidRPr="00460A49" w:rsidRDefault="00BE6E20" w:rsidP="00C8727B">
            <w:pPr>
              <w:pStyle w:val="21"/>
              <w:widowControl w:val="0"/>
              <w:suppressAutoHyphens/>
              <w:spacing w:after="0" w:line="240" w:lineRule="auto"/>
              <w:contextualSpacing/>
              <w:jc w:val="both"/>
              <w:rPr>
                <w:lang w:val="uk-UA"/>
              </w:rPr>
            </w:pPr>
            <w:r w:rsidRPr="00460A49">
              <w:rPr>
                <w:b/>
                <w:lang w:val="uk-UA"/>
              </w:rPr>
              <w:t>Розробка програмного забезпечення для управління технологічними комплексами, засоби людино-машинного інтерфейсу</w:t>
            </w:r>
            <w:r w:rsidR="00960CA7" w:rsidRPr="00460A49">
              <w:rPr>
                <w:b/>
                <w:lang w:val="uk-UA"/>
              </w:rPr>
              <w:t xml:space="preserve"> </w:t>
            </w:r>
            <w:r w:rsidR="00960CA7" w:rsidRPr="00460A49">
              <w:rPr>
                <w:lang w:val="uk-UA"/>
              </w:rPr>
              <w:t xml:space="preserve">[Текст]: Методичні вказівки до </w:t>
            </w:r>
            <w:r w:rsidR="00E02F93" w:rsidRPr="00460A49">
              <w:rPr>
                <w:lang w:val="uk-UA"/>
              </w:rPr>
              <w:t xml:space="preserve">практичних </w:t>
            </w:r>
            <w:r w:rsidR="006A1299" w:rsidRPr="00460A49">
              <w:rPr>
                <w:lang w:val="uk-UA"/>
              </w:rPr>
              <w:t>занять</w:t>
            </w:r>
            <w:r w:rsidR="00960CA7" w:rsidRPr="00460A49">
              <w:rPr>
                <w:lang w:val="uk-UA"/>
              </w:rPr>
              <w:t xml:space="preserve"> для здобувачів </w:t>
            </w:r>
            <w:r w:rsidR="00E02F93" w:rsidRPr="00460A49">
              <w:rPr>
                <w:lang w:val="uk-UA"/>
              </w:rPr>
              <w:t>другого</w:t>
            </w:r>
            <w:r w:rsidR="00960CA7" w:rsidRPr="00460A49">
              <w:rPr>
                <w:lang w:val="uk-UA"/>
              </w:rPr>
              <w:t xml:space="preserve"> (</w:t>
            </w:r>
            <w:r w:rsidR="00E02F93" w:rsidRPr="00460A49">
              <w:rPr>
                <w:lang w:val="uk-UA"/>
              </w:rPr>
              <w:t>магісте</w:t>
            </w:r>
            <w:r w:rsidR="00960CA7" w:rsidRPr="00460A49">
              <w:rPr>
                <w:lang w:val="uk-UA"/>
              </w:rPr>
              <w:t>рського) рівня вищої освіти освітньої програми «</w:t>
            </w:r>
            <w:r w:rsidRPr="00460A49">
              <w:rPr>
                <w:bCs/>
                <w:lang w:val="uk-UA"/>
              </w:rPr>
              <w:t>Автоматизація та комп</w:t>
            </w:r>
            <w:r w:rsidR="00D23120">
              <w:rPr>
                <w:bCs/>
                <w:lang w:val="uk-UA"/>
              </w:rPr>
              <w:t>’</w:t>
            </w:r>
            <w:r w:rsidRPr="00460A49">
              <w:rPr>
                <w:bCs/>
                <w:lang w:val="uk-UA"/>
              </w:rPr>
              <w:t>ютерно-інтегровані технології</w:t>
            </w:r>
            <w:r w:rsidR="00960CA7" w:rsidRPr="00460A49">
              <w:rPr>
                <w:lang w:val="uk-UA"/>
              </w:rPr>
              <w:t xml:space="preserve">» галузі знань </w:t>
            </w:r>
            <w:r w:rsidR="00164A34" w:rsidRPr="00ED0209">
              <w:rPr>
                <w:spacing w:val="-4"/>
                <w:lang w:val="uk-UA"/>
              </w:rPr>
              <w:t xml:space="preserve">G </w:t>
            </w:r>
            <w:r w:rsidR="00164A34" w:rsidRPr="00ED0209">
              <w:rPr>
                <w:shd w:val="clear" w:color="auto" w:fill="FFFFFF"/>
                <w:lang w:val="uk-UA"/>
              </w:rPr>
              <w:t>Інженерія, виробництво та будівництво</w:t>
            </w:r>
            <w:r w:rsidR="00164A34" w:rsidRPr="00ED0209">
              <w:rPr>
                <w:lang w:val="uk-UA"/>
              </w:rPr>
              <w:t xml:space="preserve"> </w:t>
            </w:r>
            <w:r w:rsidR="00B1598E" w:rsidRPr="00460A49">
              <w:rPr>
                <w:lang w:val="uk-UA"/>
              </w:rPr>
              <w:t xml:space="preserve">спеціальності </w:t>
            </w:r>
            <w:r w:rsidR="00164A34">
              <w:rPr>
                <w:lang w:val="en-US"/>
              </w:rPr>
              <w:t>G7</w:t>
            </w:r>
            <w:r w:rsidRPr="00460A49">
              <w:rPr>
                <w:lang w:val="uk-UA"/>
              </w:rPr>
              <w:t xml:space="preserve"> Автоматизація, комп</w:t>
            </w:r>
            <w:r w:rsidR="00D23120">
              <w:rPr>
                <w:lang w:val="uk-UA"/>
              </w:rPr>
              <w:t>’</w:t>
            </w:r>
            <w:r w:rsidRPr="00460A49">
              <w:rPr>
                <w:lang w:val="uk-UA"/>
              </w:rPr>
              <w:t>ютерно-інтегровані технології та робототехніка</w:t>
            </w:r>
            <w:r w:rsidR="00E02F93" w:rsidRPr="00460A49">
              <w:rPr>
                <w:lang w:val="uk-UA"/>
              </w:rPr>
              <w:t xml:space="preserve"> </w:t>
            </w:r>
            <w:r w:rsidR="00960CA7" w:rsidRPr="00460A49">
              <w:rPr>
                <w:lang w:val="uk-UA"/>
              </w:rPr>
              <w:t xml:space="preserve"> денної та заочної форм навчання / уклад О.</w:t>
            </w:r>
            <w:r w:rsidR="00164A34">
              <w:rPr>
                <w:lang w:val="en-US"/>
              </w:rPr>
              <w:t xml:space="preserve"> </w:t>
            </w:r>
            <w:r w:rsidR="00960CA7" w:rsidRPr="00460A49">
              <w:rPr>
                <w:lang w:val="uk-UA"/>
              </w:rPr>
              <w:t xml:space="preserve">М. Решетило. Луцьк:  ЛНТУ, </w:t>
            </w:r>
            <w:r w:rsidR="00164A34">
              <w:rPr>
                <w:lang w:val="uk-UA"/>
              </w:rPr>
              <w:t>2026</w:t>
            </w:r>
            <w:r w:rsidR="00960CA7" w:rsidRPr="00460A49">
              <w:rPr>
                <w:lang w:val="uk-UA"/>
              </w:rPr>
              <w:t xml:space="preserve">. </w:t>
            </w:r>
            <w:r w:rsidR="00941639" w:rsidRPr="00460A49">
              <w:rPr>
                <w:lang w:val="uk-UA"/>
              </w:rPr>
              <w:t>1</w:t>
            </w:r>
            <w:r w:rsidR="00C8727B">
              <w:rPr>
                <w:lang w:val="uk-UA"/>
              </w:rPr>
              <w:t>20</w:t>
            </w:r>
            <w:r w:rsidR="00960CA7" w:rsidRPr="00460A49">
              <w:rPr>
                <w:lang w:val="uk-UA"/>
              </w:rPr>
              <w:t xml:space="preserve"> с.</w:t>
            </w:r>
          </w:p>
        </w:tc>
      </w:tr>
    </w:tbl>
    <w:p w:rsidR="00960CA7" w:rsidRPr="00460A49" w:rsidRDefault="00960CA7" w:rsidP="00B55737">
      <w:pPr>
        <w:pStyle w:val="af9"/>
        <w:suppressAutoHyphens/>
        <w:ind w:firstLine="709"/>
        <w:contextualSpacing/>
        <w:jc w:val="right"/>
        <w:rPr>
          <w:lang w:eastAsia="ar-SA"/>
        </w:rPr>
      </w:pPr>
    </w:p>
    <w:p w:rsidR="00960CA7" w:rsidRPr="00460A49" w:rsidRDefault="00960CA7" w:rsidP="00B55737">
      <w:pPr>
        <w:pStyle w:val="af9"/>
        <w:suppressAutoHyphens/>
        <w:ind w:firstLine="709"/>
        <w:contextualSpacing/>
        <w:jc w:val="right"/>
        <w:rPr>
          <w:lang w:eastAsia="ar-SA"/>
        </w:rPr>
      </w:pPr>
    </w:p>
    <w:p w:rsidR="00960CA7" w:rsidRPr="00460A49" w:rsidRDefault="00960CA7" w:rsidP="00B55737">
      <w:pPr>
        <w:pStyle w:val="af9"/>
        <w:suppressAutoHyphens/>
        <w:ind w:firstLine="709"/>
        <w:contextualSpacing/>
        <w:jc w:val="right"/>
        <w:rPr>
          <w:iCs/>
          <w:sz w:val="28"/>
          <w:szCs w:val="28"/>
        </w:rPr>
      </w:pPr>
    </w:p>
    <w:p w:rsidR="00960CA7" w:rsidRPr="00460A49" w:rsidRDefault="00960CA7" w:rsidP="00B55737">
      <w:pPr>
        <w:pStyle w:val="af9"/>
        <w:suppressAutoHyphens/>
        <w:ind w:firstLine="709"/>
        <w:contextualSpacing/>
        <w:jc w:val="right"/>
        <w:rPr>
          <w:iCs/>
          <w:sz w:val="28"/>
          <w:szCs w:val="28"/>
        </w:rPr>
      </w:pPr>
    </w:p>
    <w:p w:rsidR="00960CA7" w:rsidRPr="00460A49" w:rsidRDefault="00960CA7" w:rsidP="00B55737">
      <w:pPr>
        <w:pStyle w:val="af9"/>
        <w:suppressAutoHyphens/>
        <w:ind w:firstLine="709"/>
        <w:contextualSpacing/>
        <w:jc w:val="right"/>
        <w:rPr>
          <w:iCs/>
          <w:sz w:val="28"/>
          <w:szCs w:val="28"/>
        </w:rPr>
      </w:pPr>
    </w:p>
    <w:p w:rsidR="00960CA7" w:rsidRPr="00460A49" w:rsidRDefault="00960CA7" w:rsidP="00B55737">
      <w:pPr>
        <w:pStyle w:val="af9"/>
        <w:suppressAutoHyphens/>
        <w:ind w:firstLine="709"/>
        <w:contextualSpacing/>
        <w:jc w:val="right"/>
        <w:rPr>
          <w:iCs/>
          <w:sz w:val="28"/>
          <w:szCs w:val="28"/>
        </w:rPr>
      </w:pPr>
    </w:p>
    <w:p w:rsidR="00960CA7" w:rsidRPr="00460A49" w:rsidRDefault="00960CA7" w:rsidP="00B55737">
      <w:pPr>
        <w:widowControl w:val="0"/>
        <w:suppressAutoHyphens/>
        <w:autoSpaceDE w:val="0"/>
        <w:autoSpaceDN w:val="0"/>
        <w:adjustRightInd w:val="0"/>
        <w:ind w:firstLine="540"/>
        <w:contextualSpacing/>
        <w:jc w:val="center"/>
        <w:rPr>
          <w:lang w:eastAsia="ar-SA"/>
        </w:rPr>
      </w:pPr>
    </w:p>
    <w:p w:rsidR="00960CA7" w:rsidRPr="00460A49" w:rsidRDefault="00960CA7" w:rsidP="00B55737">
      <w:pPr>
        <w:widowControl w:val="0"/>
        <w:suppressAutoHyphens/>
        <w:autoSpaceDE w:val="0"/>
        <w:autoSpaceDN w:val="0"/>
        <w:adjustRightInd w:val="0"/>
        <w:contextualSpacing/>
        <w:rPr>
          <w:sz w:val="28"/>
          <w:lang w:eastAsia="ar-SA"/>
        </w:rPr>
      </w:pPr>
    </w:p>
    <w:tbl>
      <w:tblPr>
        <w:tblW w:w="0" w:type="auto"/>
        <w:tblLook w:val="04A0" w:firstRow="1" w:lastRow="0" w:firstColumn="1" w:lastColumn="0" w:noHBand="0" w:noVBand="1"/>
      </w:tblPr>
      <w:tblGrid>
        <w:gridCol w:w="6912"/>
        <w:gridCol w:w="2943"/>
      </w:tblGrid>
      <w:tr w:rsidR="00A8443D" w:rsidRPr="00460A49" w:rsidTr="007761B8">
        <w:tc>
          <w:tcPr>
            <w:tcW w:w="6912" w:type="dxa"/>
          </w:tcPr>
          <w:p w:rsidR="00960CA7" w:rsidRPr="00460A49" w:rsidRDefault="00960CA7" w:rsidP="00B55737">
            <w:pPr>
              <w:pStyle w:val="21"/>
              <w:widowControl w:val="0"/>
              <w:suppressAutoHyphens/>
              <w:spacing w:after="0" w:line="240" w:lineRule="auto"/>
              <w:contextualSpacing/>
              <w:jc w:val="both"/>
              <w:rPr>
                <w:sz w:val="22"/>
                <w:szCs w:val="22"/>
                <w:lang w:val="uk-UA"/>
              </w:rPr>
            </w:pPr>
            <w:r w:rsidRPr="00460A49">
              <w:rPr>
                <w:sz w:val="22"/>
                <w:szCs w:val="22"/>
                <w:lang w:val="uk-UA"/>
              </w:rPr>
              <w:t>Комп</w:t>
            </w:r>
            <w:r w:rsidR="00D23120">
              <w:rPr>
                <w:sz w:val="22"/>
                <w:szCs w:val="22"/>
                <w:lang w:val="uk-UA"/>
              </w:rPr>
              <w:t>’</w:t>
            </w:r>
            <w:r w:rsidRPr="00460A49">
              <w:rPr>
                <w:sz w:val="22"/>
                <w:szCs w:val="22"/>
                <w:lang w:val="uk-UA"/>
              </w:rPr>
              <w:t>ютерний набір</w:t>
            </w:r>
          </w:p>
        </w:tc>
        <w:tc>
          <w:tcPr>
            <w:tcW w:w="2943" w:type="dxa"/>
          </w:tcPr>
          <w:p w:rsidR="00960CA7" w:rsidRPr="00460A49" w:rsidRDefault="00960CA7" w:rsidP="00B55737">
            <w:pPr>
              <w:pStyle w:val="21"/>
              <w:widowControl w:val="0"/>
              <w:suppressAutoHyphens/>
              <w:spacing w:after="0" w:line="240" w:lineRule="auto"/>
              <w:contextualSpacing/>
              <w:jc w:val="both"/>
              <w:rPr>
                <w:sz w:val="22"/>
                <w:szCs w:val="22"/>
                <w:lang w:val="uk-UA"/>
              </w:rPr>
            </w:pPr>
            <w:r w:rsidRPr="00460A49">
              <w:rPr>
                <w:sz w:val="22"/>
                <w:szCs w:val="22"/>
                <w:lang w:val="uk-UA"/>
              </w:rPr>
              <w:t>О.</w:t>
            </w:r>
            <w:r w:rsidR="00F0499C">
              <w:rPr>
                <w:sz w:val="22"/>
                <w:szCs w:val="22"/>
                <w:lang w:val="uk-UA"/>
              </w:rPr>
              <w:t xml:space="preserve"> </w:t>
            </w:r>
            <w:r w:rsidRPr="00460A49">
              <w:rPr>
                <w:sz w:val="22"/>
                <w:szCs w:val="22"/>
                <w:lang w:val="uk-UA"/>
              </w:rPr>
              <w:t>М. Решетило</w:t>
            </w:r>
          </w:p>
          <w:p w:rsidR="00960CA7" w:rsidRPr="00460A49" w:rsidRDefault="00960CA7" w:rsidP="00B55737">
            <w:pPr>
              <w:pStyle w:val="21"/>
              <w:widowControl w:val="0"/>
              <w:suppressAutoHyphens/>
              <w:spacing w:after="0" w:line="240" w:lineRule="auto"/>
              <w:contextualSpacing/>
              <w:jc w:val="both"/>
              <w:rPr>
                <w:sz w:val="22"/>
                <w:szCs w:val="22"/>
                <w:lang w:val="uk-UA"/>
              </w:rPr>
            </w:pPr>
          </w:p>
        </w:tc>
      </w:tr>
      <w:tr w:rsidR="00960CA7" w:rsidRPr="00460A49" w:rsidTr="007761B8">
        <w:tc>
          <w:tcPr>
            <w:tcW w:w="6912" w:type="dxa"/>
          </w:tcPr>
          <w:p w:rsidR="00960CA7" w:rsidRPr="00460A49" w:rsidRDefault="00960CA7" w:rsidP="00B55737">
            <w:pPr>
              <w:pStyle w:val="21"/>
              <w:widowControl w:val="0"/>
              <w:suppressAutoHyphens/>
              <w:spacing w:after="0" w:line="240" w:lineRule="auto"/>
              <w:contextualSpacing/>
              <w:jc w:val="both"/>
              <w:rPr>
                <w:sz w:val="22"/>
                <w:szCs w:val="22"/>
                <w:lang w:val="uk-UA"/>
              </w:rPr>
            </w:pPr>
            <w:r w:rsidRPr="00460A49">
              <w:rPr>
                <w:sz w:val="22"/>
                <w:szCs w:val="22"/>
                <w:lang w:val="uk-UA"/>
              </w:rPr>
              <w:t>Редактор</w:t>
            </w:r>
          </w:p>
        </w:tc>
        <w:tc>
          <w:tcPr>
            <w:tcW w:w="2943" w:type="dxa"/>
          </w:tcPr>
          <w:p w:rsidR="00960CA7" w:rsidRPr="00460A49" w:rsidRDefault="00960CA7" w:rsidP="00B55737">
            <w:pPr>
              <w:pStyle w:val="21"/>
              <w:widowControl w:val="0"/>
              <w:suppressAutoHyphens/>
              <w:spacing w:after="0" w:line="240" w:lineRule="auto"/>
              <w:contextualSpacing/>
              <w:jc w:val="both"/>
              <w:rPr>
                <w:sz w:val="22"/>
                <w:szCs w:val="22"/>
                <w:lang w:val="uk-UA"/>
              </w:rPr>
            </w:pPr>
            <w:r w:rsidRPr="00460A49">
              <w:rPr>
                <w:sz w:val="22"/>
                <w:szCs w:val="22"/>
                <w:lang w:val="uk-UA"/>
              </w:rPr>
              <w:t>О.</w:t>
            </w:r>
            <w:r w:rsidR="00F0499C">
              <w:rPr>
                <w:sz w:val="22"/>
                <w:szCs w:val="22"/>
                <w:lang w:val="uk-UA"/>
              </w:rPr>
              <w:t xml:space="preserve"> </w:t>
            </w:r>
            <w:r w:rsidRPr="00460A49">
              <w:rPr>
                <w:sz w:val="22"/>
                <w:szCs w:val="22"/>
                <w:lang w:val="uk-UA"/>
              </w:rPr>
              <w:t>М. Решетило</w:t>
            </w:r>
          </w:p>
        </w:tc>
      </w:tr>
    </w:tbl>
    <w:p w:rsidR="00960CA7" w:rsidRPr="00460A49" w:rsidRDefault="00960CA7" w:rsidP="00B55737">
      <w:pPr>
        <w:widowControl w:val="0"/>
        <w:suppressAutoHyphens/>
        <w:autoSpaceDE w:val="0"/>
        <w:autoSpaceDN w:val="0"/>
        <w:adjustRightInd w:val="0"/>
        <w:contextualSpacing/>
        <w:rPr>
          <w:sz w:val="28"/>
          <w:lang w:eastAsia="ar-SA"/>
        </w:rPr>
      </w:pPr>
    </w:p>
    <w:p w:rsidR="00960CA7" w:rsidRPr="00460A49" w:rsidRDefault="00960CA7" w:rsidP="00B55737">
      <w:pPr>
        <w:widowControl w:val="0"/>
        <w:suppressAutoHyphens/>
        <w:autoSpaceDE w:val="0"/>
        <w:autoSpaceDN w:val="0"/>
        <w:adjustRightInd w:val="0"/>
        <w:contextualSpacing/>
        <w:rPr>
          <w:sz w:val="28"/>
          <w:lang w:eastAsia="ar-SA"/>
        </w:rPr>
      </w:pPr>
    </w:p>
    <w:p w:rsidR="00960CA7" w:rsidRPr="00460A49" w:rsidRDefault="00960CA7" w:rsidP="00B55737">
      <w:pPr>
        <w:widowControl w:val="0"/>
        <w:suppressAutoHyphens/>
        <w:autoSpaceDE w:val="0"/>
        <w:autoSpaceDN w:val="0"/>
        <w:adjustRightInd w:val="0"/>
        <w:contextualSpacing/>
        <w:rPr>
          <w:sz w:val="28"/>
          <w:lang w:eastAsia="ar-SA"/>
        </w:rPr>
      </w:pPr>
    </w:p>
    <w:p w:rsidR="00960CA7" w:rsidRPr="00460A49" w:rsidRDefault="00960CA7" w:rsidP="00B55737">
      <w:pPr>
        <w:widowControl w:val="0"/>
        <w:suppressAutoHyphens/>
        <w:autoSpaceDE w:val="0"/>
        <w:autoSpaceDN w:val="0"/>
        <w:adjustRightInd w:val="0"/>
        <w:contextualSpacing/>
        <w:rPr>
          <w:sz w:val="28"/>
          <w:lang w:eastAsia="ar-SA"/>
        </w:rPr>
      </w:pPr>
    </w:p>
    <w:p w:rsidR="00960CA7" w:rsidRPr="00460A49" w:rsidRDefault="00960CA7" w:rsidP="00B55737">
      <w:pPr>
        <w:widowControl w:val="0"/>
        <w:suppressAutoHyphens/>
        <w:autoSpaceDE w:val="0"/>
        <w:autoSpaceDN w:val="0"/>
        <w:adjustRightInd w:val="0"/>
        <w:contextualSpacing/>
        <w:rPr>
          <w:sz w:val="28"/>
          <w:lang w:eastAsia="ar-SA"/>
        </w:rPr>
      </w:pPr>
    </w:p>
    <w:p w:rsidR="00960CA7" w:rsidRPr="00460A49" w:rsidRDefault="00960CA7" w:rsidP="00B55737">
      <w:pPr>
        <w:widowControl w:val="0"/>
        <w:suppressAutoHyphens/>
        <w:autoSpaceDE w:val="0"/>
        <w:autoSpaceDN w:val="0"/>
        <w:adjustRightInd w:val="0"/>
        <w:contextualSpacing/>
        <w:rPr>
          <w:sz w:val="28"/>
          <w:lang w:eastAsia="ar-SA"/>
        </w:rPr>
      </w:pPr>
    </w:p>
    <w:p w:rsidR="00960CA7" w:rsidRPr="00460A49" w:rsidRDefault="00960CA7" w:rsidP="00B55737">
      <w:pPr>
        <w:pStyle w:val="21"/>
        <w:widowControl w:val="0"/>
        <w:suppressAutoHyphens/>
        <w:spacing w:after="0" w:line="240" w:lineRule="auto"/>
        <w:contextualSpacing/>
        <w:jc w:val="center"/>
        <w:rPr>
          <w:lang w:val="uk-UA"/>
        </w:rPr>
      </w:pPr>
      <w:r w:rsidRPr="00460A49">
        <w:rPr>
          <w:lang w:val="uk-UA"/>
        </w:rPr>
        <w:t xml:space="preserve">Підп. до друку «__» </w:t>
      </w:r>
      <w:r w:rsidR="00164A34">
        <w:rPr>
          <w:lang w:val="uk-UA"/>
        </w:rPr>
        <w:t>2026</w:t>
      </w:r>
      <w:r w:rsidRPr="00460A49">
        <w:rPr>
          <w:lang w:val="uk-UA"/>
        </w:rPr>
        <w:t xml:space="preserve"> р. Папір офс.</w:t>
      </w:r>
    </w:p>
    <w:p w:rsidR="00960CA7" w:rsidRPr="00460A49" w:rsidRDefault="00960CA7" w:rsidP="00B55737">
      <w:pPr>
        <w:pStyle w:val="21"/>
        <w:widowControl w:val="0"/>
        <w:suppressAutoHyphens/>
        <w:spacing w:after="0" w:line="240" w:lineRule="auto"/>
        <w:contextualSpacing/>
        <w:jc w:val="center"/>
        <w:rPr>
          <w:lang w:val="uk-UA"/>
        </w:rPr>
      </w:pPr>
      <w:r w:rsidRPr="00460A49">
        <w:rPr>
          <w:lang w:val="uk-UA"/>
        </w:rPr>
        <w:t>Гарнітура Таймс. Ум. друк. арк. 4,2. Обл.-вид. арк. 4,1.</w:t>
      </w:r>
    </w:p>
    <w:p w:rsidR="00960CA7" w:rsidRPr="00460A49" w:rsidRDefault="00960CA7" w:rsidP="00B55737">
      <w:pPr>
        <w:pStyle w:val="21"/>
        <w:widowControl w:val="0"/>
        <w:suppressAutoHyphens/>
        <w:spacing w:after="0" w:line="240" w:lineRule="auto"/>
        <w:contextualSpacing/>
        <w:jc w:val="center"/>
        <w:rPr>
          <w:lang w:val="uk-UA"/>
        </w:rPr>
      </w:pPr>
      <w:r w:rsidRPr="00460A49">
        <w:rPr>
          <w:lang w:val="uk-UA"/>
        </w:rPr>
        <w:t>Тираж 30 прим.</w:t>
      </w:r>
    </w:p>
    <w:p w:rsidR="00960CA7" w:rsidRPr="00460A49" w:rsidRDefault="00960CA7" w:rsidP="00B55737">
      <w:pPr>
        <w:pStyle w:val="21"/>
        <w:widowControl w:val="0"/>
        <w:suppressAutoHyphens/>
        <w:spacing w:after="0" w:line="240" w:lineRule="auto"/>
        <w:contextualSpacing/>
        <w:jc w:val="center"/>
        <w:rPr>
          <w:lang w:val="uk-UA"/>
        </w:rPr>
      </w:pPr>
    </w:p>
    <w:p w:rsidR="00960CA7" w:rsidRPr="00460A49" w:rsidRDefault="00960CA7" w:rsidP="00B55737">
      <w:pPr>
        <w:pStyle w:val="21"/>
        <w:widowControl w:val="0"/>
        <w:suppressAutoHyphens/>
        <w:spacing w:after="0" w:line="240" w:lineRule="auto"/>
        <w:contextualSpacing/>
        <w:jc w:val="center"/>
        <w:rPr>
          <w:lang w:val="uk-UA"/>
        </w:rPr>
      </w:pPr>
    </w:p>
    <w:p w:rsidR="00960CA7" w:rsidRPr="00460A49" w:rsidRDefault="00960CA7" w:rsidP="00B55737">
      <w:pPr>
        <w:pStyle w:val="21"/>
        <w:widowControl w:val="0"/>
        <w:suppressAutoHyphens/>
        <w:spacing w:after="0" w:line="240" w:lineRule="auto"/>
        <w:contextualSpacing/>
        <w:jc w:val="center"/>
        <w:rPr>
          <w:lang w:val="uk-UA"/>
        </w:rPr>
      </w:pPr>
    </w:p>
    <w:p w:rsidR="00960CA7" w:rsidRPr="00460A49" w:rsidRDefault="00960CA7" w:rsidP="00B55737">
      <w:pPr>
        <w:pStyle w:val="21"/>
        <w:widowControl w:val="0"/>
        <w:suppressAutoHyphens/>
        <w:spacing w:after="0" w:line="240" w:lineRule="auto"/>
        <w:contextualSpacing/>
        <w:jc w:val="center"/>
        <w:rPr>
          <w:lang w:val="uk-UA"/>
        </w:rPr>
      </w:pPr>
    </w:p>
    <w:p w:rsidR="00960CA7" w:rsidRPr="00460A49" w:rsidRDefault="00960CA7" w:rsidP="00B55737">
      <w:pPr>
        <w:pStyle w:val="21"/>
        <w:widowControl w:val="0"/>
        <w:suppressAutoHyphens/>
        <w:spacing w:after="0" w:line="240" w:lineRule="auto"/>
        <w:contextualSpacing/>
        <w:jc w:val="center"/>
        <w:rPr>
          <w:lang w:val="uk-UA"/>
        </w:rPr>
      </w:pPr>
    </w:p>
    <w:p w:rsidR="00960CA7" w:rsidRPr="00460A49" w:rsidRDefault="00960CA7" w:rsidP="00B55737">
      <w:pPr>
        <w:pStyle w:val="21"/>
        <w:widowControl w:val="0"/>
        <w:suppressAutoHyphens/>
        <w:spacing w:after="0" w:line="240" w:lineRule="auto"/>
        <w:contextualSpacing/>
        <w:jc w:val="center"/>
        <w:rPr>
          <w:lang w:val="uk-UA"/>
        </w:rPr>
      </w:pPr>
    </w:p>
    <w:p w:rsidR="00960CA7" w:rsidRPr="00460A49" w:rsidRDefault="00960CA7" w:rsidP="00B55737">
      <w:pPr>
        <w:pStyle w:val="21"/>
        <w:widowControl w:val="0"/>
        <w:suppressAutoHyphens/>
        <w:spacing w:after="0" w:line="240" w:lineRule="auto"/>
        <w:contextualSpacing/>
        <w:jc w:val="center"/>
        <w:rPr>
          <w:lang w:val="uk-UA"/>
        </w:rPr>
      </w:pPr>
    </w:p>
    <w:p w:rsidR="00960CA7" w:rsidRPr="00460A49" w:rsidRDefault="00960CA7" w:rsidP="00B55737">
      <w:pPr>
        <w:pStyle w:val="21"/>
        <w:widowControl w:val="0"/>
        <w:suppressAutoHyphens/>
        <w:spacing w:after="0" w:line="240" w:lineRule="auto"/>
        <w:contextualSpacing/>
        <w:jc w:val="center"/>
        <w:rPr>
          <w:lang w:val="uk-UA"/>
        </w:rPr>
      </w:pPr>
    </w:p>
    <w:p w:rsidR="00960CA7" w:rsidRPr="00460A49" w:rsidRDefault="00960CA7" w:rsidP="00B55737">
      <w:pPr>
        <w:pStyle w:val="21"/>
        <w:widowControl w:val="0"/>
        <w:suppressAutoHyphens/>
        <w:spacing w:after="0" w:line="240" w:lineRule="auto"/>
        <w:contextualSpacing/>
        <w:jc w:val="center"/>
        <w:rPr>
          <w:lang w:val="uk-UA"/>
        </w:rPr>
      </w:pPr>
    </w:p>
    <w:p w:rsidR="00960CA7" w:rsidRPr="00460A49" w:rsidRDefault="00960CA7" w:rsidP="00B55737">
      <w:pPr>
        <w:pStyle w:val="21"/>
        <w:widowControl w:val="0"/>
        <w:suppressAutoHyphens/>
        <w:spacing w:after="0" w:line="240" w:lineRule="auto"/>
        <w:contextualSpacing/>
        <w:jc w:val="center"/>
        <w:rPr>
          <w:lang w:val="uk-UA"/>
        </w:rPr>
      </w:pPr>
    </w:p>
    <w:p w:rsidR="00960CA7" w:rsidRPr="00460A49" w:rsidRDefault="00960CA7" w:rsidP="00B55737">
      <w:pPr>
        <w:pStyle w:val="21"/>
        <w:widowControl w:val="0"/>
        <w:suppressAutoHyphens/>
        <w:spacing w:after="0" w:line="240" w:lineRule="auto"/>
        <w:contextualSpacing/>
        <w:jc w:val="center"/>
        <w:rPr>
          <w:lang w:val="uk-UA"/>
        </w:rPr>
      </w:pPr>
    </w:p>
    <w:p w:rsidR="00960CA7" w:rsidRPr="00460A49" w:rsidRDefault="00960CA7" w:rsidP="00B55737">
      <w:pPr>
        <w:pStyle w:val="21"/>
        <w:widowControl w:val="0"/>
        <w:suppressAutoHyphens/>
        <w:spacing w:after="0" w:line="240" w:lineRule="auto"/>
        <w:contextualSpacing/>
        <w:jc w:val="center"/>
        <w:rPr>
          <w:lang w:val="uk-UA"/>
        </w:rPr>
      </w:pPr>
      <w:r w:rsidRPr="00460A49">
        <w:rPr>
          <w:lang w:val="uk-UA"/>
        </w:rPr>
        <w:t>Відділ іміджу та промоції</w:t>
      </w:r>
    </w:p>
    <w:p w:rsidR="00960CA7" w:rsidRPr="00460A49" w:rsidRDefault="00960CA7" w:rsidP="00B55737">
      <w:pPr>
        <w:pStyle w:val="21"/>
        <w:widowControl w:val="0"/>
        <w:suppressAutoHyphens/>
        <w:spacing w:after="0" w:line="240" w:lineRule="auto"/>
        <w:contextualSpacing/>
        <w:jc w:val="center"/>
        <w:rPr>
          <w:lang w:val="uk-UA"/>
        </w:rPr>
      </w:pPr>
      <w:r w:rsidRPr="00460A49">
        <w:rPr>
          <w:lang w:val="uk-UA"/>
        </w:rPr>
        <w:t>Луцького національного технічного університету</w:t>
      </w:r>
    </w:p>
    <w:p w:rsidR="00960CA7" w:rsidRPr="00460A49" w:rsidRDefault="00960CA7" w:rsidP="00B55737">
      <w:pPr>
        <w:pStyle w:val="21"/>
        <w:widowControl w:val="0"/>
        <w:suppressAutoHyphens/>
        <w:spacing w:after="0" w:line="240" w:lineRule="auto"/>
        <w:contextualSpacing/>
        <w:jc w:val="center"/>
        <w:rPr>
          <w:lang w:val="uk-UA"/>
        </w:rPr>
      </w:pPr>
      <w:r w:rsidRPr="00460A49">
        <w:rPr>
          <w:lang w:val="uk-UA"/>
        </w:rPr>
        <w:t>43018 м. Луцьк, вул. Львівська, 75</w:t>
      </w:r>
    </w:p>
    <w:p w:rsidR="00960CA7" w:rsidRPr="00460A49" w:rsidRDefault="00960CA7" w:rsidP="00B55737">
      <w:pPr>
        <w:pStyle w:val="21"/>
        <w:widowControl w:val="0"/>
        <w:suppressAutoHyphens/>
        <w:spacing w:after="0" w:line="240" w:lineRule="auto"/>
        <w:contextualSpacing/>
        <w:jc w:val="center"/>
        <w:rPr>
          <w:lang w:val="uk-UA"/>
        </w:rPr>
      </w:pPr>
      <w:r w:rsidRPr="00460A49">
        <w:rPr>
          <w:lang w:val="uk-UA"/>
        </w:rPr>
        <w:t>Друк – ВІП ЛНТУ</w:t>
      </w:r>
    </w:p>
    <w:p w:rsidR="00866E07" w:rsidRPr="00460A49" w:rsidRDefault="00866E07" w:rsidP="00B55737">
      <w:pPr>
        <w:pStyle w:val="6"/>
        <w:widowControl w:val="0"/>
        <w:ind w:left="360"/>
        <w:rPr>
          <w:b w:val="0"/>
          <w:szCs w:val="28"/>
          <w:lang w:val="uk-UA"/>
        </w:rPr>
      </w:pPr>
    </w:p>
    <w:sectPr w:rsidR="00866E07" w:rsidRPr="00460A49" w:rsidSect="00111ACA">
      <w:footerReference w:type="even" r:id="rId64"/>
      <w:footerReference w:type="default" r:id="rId65"/>
      <w:pgSz w:w="11906" w:h="16838"/>
      <w:pgMar w:top="851" w:right="851" w:bottom="851" w:left="85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72052" w:rsidRDefault="00372052">
      <w:r>
        <w:separator/>
      </w:r>
    </w:p>
  </w:endnote>
  <w:endnote w:type="continuationSeparator" w:id="0">
    <w:p w:rsidR="00372052" w:rsidRDefault="003720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Arial Narrow">
    <w:panose1 w:val="020B0606020202030204"/>
    <w:charset w:val="CC"/>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3120" w:rsidRDefault="00D23120" w:rsidP="00EE493D">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D23120" w:rsidRDefault="00D23120">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924001"/>
      <w:docPartObj>
        <w:docPartGallery w:val="Page Numbers (Bottom of Page)"/>
        <w:docPartUnique/>
      </w:docPartObj>
    </w:sdtPr>
    <w:sdtEndPr/>
    <w:sdtContent>
      <w:p w:rsidR="00D23120" w:rsidRDefault="00D23120">
        <w:pPr>
          <w:pStyle w:val="a3"/>
          <w:jc w:val="center"/>
        </w:pPr>
        <w:r>
          <w:rPr>
            <w:noProof/>
          </w:rPr>
          <w:fldChar w:fldCharType="begin"/>
        </w:r>
        <w:r>
          <w:rPr>
            <w:noProof/>
          </w:rPr>
          <w:instrText xml:space="preserve"> PAGE   \* MERGEFORMAT </w:instrText>
        </w:r>
        <w:r>
          <w:rPr>
            <w:noProof/>
          </w:rPr>
          <w:fldChar w:fldCharType="separate"/>
        </w:r>
        <w:r w:rsidR="00131014">
          <w:rPr>
            <w:noProof/>
          </w:rPr>
          <w:t>3</w:t>
        </w:r>
        <w:r>
          <w:rPr>
            <w:noProof/>
          </w:rPr>
          <w:fldChar w:fldCharType="end"/>
        </w:r>
      </w:p>
    </w:sdtContent>
  </w:sdt>
  <w:p w:rsidR="00D23120" w:rsidRDefault="00D23120">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72052" w:rsidRDefault="00372052">
      <w:r>
        <w:separator/>
      </w:r>
    </w:p>
  </w:footnote>
  <w:footnote w:type="continuationSeparator" w:id="0">
    <w:p w:rsidR="00372052" w:rsidRDefault="0037205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9C13CB"/>
    <w:multiLevelType w:val="hybridMultilevel"/>
    <w:tmpl w:val="69568EC0"/>
    <w:lvl w:ilvl="0" w:tplc="F04A06A8">
      <w:start w:val="1"/>
      <w:numFmt w:val="decimal"/>
      <w:lvlText w:val="%1."/>
      <w:lvlJc w:val="left"/>
      <w:pPr>
        <w:tabs>
          <w:tab w:val="num" w:pos="720"/>
        </w:tabs>
        <w:ind w:left="720" w:hanging="360"/>
      </w:pPr>
      <w:rPr>
        <w:rFonts w:hint="default"/>
        <w:b w:val="0"/>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 w15:restartNumberingAfterBreak="0">
    <w:nsid w:val="02F17B58"/>
    <w:multiLevelType w:val="hybridMultilevel"/>
    <w:tmpl w:val="7FC8C38C"/>
    <w:lvl w:ilvl="0" w:tplc="F63AA188">
      <w:start w:val="1"/>
      <w:numFmt w:val="decimal"/>
      <w:lvlText w:val="%1."/>
      <w:lvlJc w:val="left"/>
      <w:pPr>
        <w:tabs>
          <w:tab w:val="num" w:pos="1437"/>
        </w:tabs>
        <w:ind w:left="1437" w:hanging="87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2" w15:restartNumberingAfterBreak="0">
    <w:nsid w:val="042B1105"/>
    <w:multiLevelType w:val="hybridMultilevel"/>
    <w:tmpl w:val="9E3034FE"/>
    <w:lvl w:ilvl="0" w:tplc="7CFAEBB8">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3" w15:restartNumberingAfterBreak="0">
    <w:nsid w:val="04BA039C"/>
    <w:multiLevelType w:val="hybridMultilevel"/>
    <w:tmpl w:val="2AC64478"/>
    <w:lvl w:ilvl="0" w:tplc="07A82482">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5D56CF8"/>
    <w:multiLevelType w:val="hybridMultilevel"/>
    <w:tmpl w:val="2C72A01E"/>
    <w:lvl w:ilvl="0" w:tplc="7CFAEBB8">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B795237"/>
    <w:multiLevelType w:val="hybridMultilevel"/>
    <w:tmpl w:val="BF1083D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0F961067"/>
    <w:multiLevelType w:val="hybridMultilevel"/>
    <w:tmpl w:val="465A3688"/>
    <w:lvl w:ilvl="0" w:tplc="E71CA0E6">
      <w:start w:val="1"/>
      <w:numFmt w:val="decimal"/>
      <w:lvlText w:val="%1."/>
      <w:lvlJc w:val="left"/>
      <w:pPr>
        <w:tabs>
          <w:tab w:val="num" w:pos="1080"/>
        </w:tabs>
        <w:ind w:left="1080" w:hanging="360"/>
      </w:pPr>
      <w:rPr>
        <w:rFonts w:hint="default"/>
      </w:r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7" w15:restartNumberingAfterBreak="0">
    <w:nsid w:val="120D3788"/>
    <w:multiLevelType w:val="singleLevel"/>
    <w:tmpl w:val="7CFAEBB8"/>
    <w:lvl w:ilvl="0">
      <w:start w:val="1"/>
      <w:numFmt w:val="bullet"/>
      <w:lvlText w:val=""/>
      <w:lvlJc w:val="left"/>
      <w:pPr>
        <w:ind w:left="720" w:hanging="360"/>
      </w:pPr>
      <w:rPr>
        <w:rFonts w:ascii="Symbol" w:hAnsi="Symbol" w:hint="default"/>
      </w:rPr>
    </w:lvl>
  </w:abstractNum>
  <w:abstractNum w:abstractNumId="8" w15:restartNumberingAfterBreak="0">
    <w:nsid w:val="13A66F99"/>
    <w:multiLevelType w:val="singleLevel"/>
    <w:tmpl w:val="0419000F"/>
    <w:lvl w:ilvl="0">
      <w:start w:val="1"/>
      <w:numFmt w:val="decimal"/>
      <w:lvlText w:val="%1."/>
      <w:lvlJc w:val="left"/>
      <w:pPr>
        <w:tabs>
          <w:tab w:val="num" w:pos="360"/>
        </w:tabs>
        <w:ind w:left="360" w:hanging="360"/>
      </w:pPr>
    </w:lvl>
  </w:abstractNum>
  <w:abstractNum w:abstractNumId="9" w15:restartNumberingAfterBreak="0">
    <w:nsid w:val="14703054"/>
    <w:multiLevelType w:val="hybridMultilevel"/>
    <w:tmpl w:val="A518085A"/>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0" w15:restartNumberingAfterBreak="0">
    <w:nsid w:val="16491BEC"/>
    <w:multiLevelType w:val="hybridMultilevel"/>
    <w:tmpl w:val="E64692F4"/>
    <w:lvl w:ilvl="0" w:tplc="07A82482">
      <w:start w:val="1"/>
      <w:numFmt w:val="bullet"/>
      <w:lvlText w:val=""/>
      <w:lvlJc w:val="left"/>
      <w:pPr>
        <w:tabs>
          <w:tab w:val="num" w:pos="2159"/>
        </w:tabs>
        <w:ind w:left="2159" w:hanging="360"/>
      </w:pPr>
      <w:rPr>
        <w:rFonts w:ascii="Symbol" w:hAnsi="Symbol" w:hint="default"/>
      </w:rPr>
    </w:lvl>
    <w:lvl w:ilvl="1" w:tplc="04190003" w:tentative="1">
      <w:start w:val="1"/>
      <w:numFmt w:val="bullet"/>
      <w:lvlText w:val="o"/>
      <w:lvlJc w:val="left"/>
      <w:pPr>
        <w:tabs>
          <w:tab w:val="num" w:pos="2519"/>
        </w:tabs>
        <w:ind w:left="2519" w:hanging="360"/>
      </w:pPr>
      <w:rPr>
        <w:rFonts w:ascii="Courier New" w:hAnsi="Courier New" w:cs="Courier New" w:hint="default"/>
      </w:rPr>
    </w:lvl>
    <w:lvl w:ilvl="2" w:tplc="04190005" w:tentative="1">
      <w:start w:val="1"/>
      <w:numFmt w:val="bullet"/>
      <w:lvlText w:val=""/>
      <w:lvlJc w:val="left"/>
      <w:pPr>
        <w:tabs>
          <w:tab w:val="num" w:pos="3239"/>
        </w:tabs>
        <w:ind w:left="3239" w:hanging="360"/>
      </w:pPr>
      <w:rPr>
        <w:rFonts w:ascii="Wingdings" w:hAnsi="Wingdings" w:hint="default"/>
      </w:rPr>
    </w:lvl>
    <w:lvl w:ilvl="3" w:tplc="04190001" w:tentative="1">
      <w:start w:val="1"/>
      <w:numFmt w:val="bullet"/>
      <w:lvlText w:val=""/>
      <w:lvlJc w:val="left"/>
      <w:pPr>
        <w:tabs>
          <w:tab w:val="num" w:pos="3959"/>
        </w:tabs>
        <w:ind w:left="3959" w:hanging="360"/>
      </w:pPr>
      <w:rPr>
        <w:rFonts w:ascii="Symbol" w:hAnsi="Symbol" w:hint="default"/>
      </w:rPr>
    </w:lvl>
    <w:lvl w:ilvl="4" w:tplc="04190003" w:tentative="1">
      <w:start w:val="1"/>
      <w:numFmt w:val="bullet"/>
      <w:lvlText w:val="o"/>
      <w:lvlJc w:val="left"/>
      <w:pPr>
        <w:tabs>
          <w:tab w:val="num" w:pos="4679"/>
        </w:tabs>
        <w:ind w:left="4679" w:hanging="360"/>
      </w:pPr>
      <w:rPr>
        <w:rFonts w:ascii="Courier New" w:hAnsi="Courier New" w:cs="Courier New" w:hint="default"/>
      </w:rPr>
    </w:lvl>
    <w:lvl w:ilvl="5" w:tplc="04190005" w:tentative="1">
      <w:start w:val="1"/>
      <w:numFmt w:val="bullet"/>
      <w:lvlText w:val=""/>
      <w:lvlJc w:val="left"/>
      <w:pPr>
        <w:tabs>
          <w:tab w:val="num" w:pos="5399"/>
        </w:tabs>
        <w:ind w:left="5399" w:hanging="360"/>
      </w:pPr>
      <w:rPr>
        <w:rFonts w:ascii="Wingdings" w:hAnsi="Wingdings" w:hint="default"/>
      </w:rPr>
    </w:lvl>
    <w:lvl w:ilvl="6" w:tplc="04190001" w:tentative="1">
      <w:start w:val="1"/>
      <w:numFmt w:val="bullet"/>
      <w:lvlText w:val=""/>
      <w:lvlJc w:val="left"/>
      <w:pPr>
        <w:tabs>
          <w:tab w:val="num" w:pos="6119"/>
        </w:tabs>
        <w:ind w:left="6119" w:hanging="360"/>
      </w:pPr>
      <w:rPr>
        <w:rFonts w:ascii="Symbol" w:hAnsi="Symbol" w:hint="default"/>
      </w:rPr>
    </w:lvl>
    <w:lvl w:ilvl="7" w:tplc="04190003" w:tentative="1">
      <w:start w:val="1"/>
      <w:numFmt w:val="bullet"/>
      <w:lvlText w:val="o"/>
      <w:lvlJc w:val="left"/>
      <w:pPr>
        <w:tabs>
          <w:tab w:val="num" w:pos="6839"/>
        </w:tabs>
        <w:ind w:left="6839" w:hanging="360"/>
      </w:pPr>
      <w:rPr>
        <w:rFonts w:ascii="Courier New" w:hAnsi="Courier New" w:cs="Courier New" w:hint="default"/>
      </w:rPr>
    </w:lvl>
    <w:lvl w:ilvl="8" w:tplc="04190005" w:tentative="1">
      <w:start w:val="1"/>
      <w:numFmt w:val="bullet"/>
      <w:lvlText w:val=""/>
      <w:lvlJc w:val="left"/>
      <w:pPr>
        <w:tabs>
          <w:tab w:val="num" w:pos="7559"/>
        </w:tabs>
        <w:ind w:left="7559" w:hanging="360"/>
      </w:pPr>
      <w:rPr>
        <w:rFonts w:ascii="Wingdings" w:hAnsi="Wingdings" w:hint="default"/>
      </w:rPr>
    </w:lvl>
  </w:abstractNum>
  <w:abstractNum w:abstractNumId="11" w15:restartNumberingAfterBreak="0">
    <w:nsid w:val="1A055854"/>
    <w:multiLevelType w:val="hybridMultilevel"/>
    <w:tmpl w:val="75862C6C"/>
    <w:lvl w:ilvl="0" w:tplc="BA9C8C00">
      <w:start w:val="1"/>
      <w:numFmt w:val="decimal"/>
      <w:lvlText w:val="%1."/>
      <w:lvlJc w:val="left"/>
      <w:pPr>
        <w:tabs>
          <w:tab w:val="num" w:pos="972"/>
        </w:tabs>
        <w:ind w:left="972" w:hanging="405"/>
      </w:pPr>
      <w:rPr>
        <w:rFonts w:hint="default"/>
        <w:i w:val="0"/>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2" w15:restartNumberingAfterBreak="0">
    <w:nsid w:val="1A543F64"/>
    <w:multiLevelType w:val="hybridMultilevel"/>
    <w:tmpl w:val="389AEAB0"/>
    <w:lvl w:ilvl="0" w:tplc="0419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3" w15:restartNumberingAfterBreak="0">
    <w:nsid w:val="1AC94368"/>
    <w:multiLevelType w:val="hybridMultilevel"/>
    <w:tmpl w:val="8ACC36D2"/>
    <w:lvl w:ilvl="0" w:tplc="07A82482">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B507686"/>
    <w:multiLevelType w:val="hybridMultilevel"/>
    <w:tmpl w:val="7D800CB4"/>
    <w:lvl w:ilvl="0" w:tplc="59D6BC0C">
      <w:start w:val="1"/>
      <w:numFmt w:val="decimal"/>
      <w:lvlText w:val="%1."/>
      <w:lvlJc w:val="left"/>
      <w:pPr>
        <w:ind w:left="1287" w:hanging="360"/>
      </w:pPr>
      <w:rPr>
        <w:color w:val="auto"/>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5" w15:restartNumberingAfterBreak="0">
    <w:nsid w:val="1C4F3C59"/>
    <w:multiLevelType w:val="hybridMultilevel"/>
    <w:tmpl w:val="D08C0AC0"/>
    <w:lvl w:ilvl="0" w:tplc="07A82482">
      <w:start w:val="1"/>
      <w:numFmt w:val="bullet"/>
      <w:lvlText w:val=""/>
      <w:lvlJc w:val="left"/>
      <w:pPr>
        <w:tabs>
          <w:tab w:val="num" w:pos="2159"/>
        </w:tabs>
        <w:ind w:left="2159" w:hanging="360"/>
      </w:pPr>
      <w:rPr>
        <w:rFonts w:ascii="Symbol" w:hAnsi="Symbol" w:hint="default"/>
      </w:rPr>
    </w:lvl>
    <w:lvl w:ilvl="1" w:tplc="04190003" w:tentative="1">
      <w:start w:val="1"/>
      <w:numFmt w:val="bullet"/>
      <w:lvlText w:val="o"/>
      <w:lvlJc w:val="left"/>
      <w:pPr>
        <w:tabs>
          <w:tab w:val="num" w:pos="2519"/>
        </w:tabs>
        <w:ind w:left="2519" w:hanging="360"/>
      </w:pPr>
      <w:rPr>
        <w:rFonts w:ascii="Courier New" w:hAnsi="Courier New" w:cs="Courier New" w:hint="default"/>
      </w:rPr>
    </w:lvl>
    <w:lvl w:ilvl="2" w:tplc="04190005" w:tentative="1">
      <w:start w:val="1"/>
      <w:numFmt w:val="bullet"/>
      <w:lvlText w:val=""/>
      <w:lvlJc w:val="left"/>
      <w:pPr>
        <w:tabs>
          <w:tab w:val="num" w:pos="3239"/>
        </w:tabs>
        <w:ind w:left="3239" w:hanging="360"/>
      </w:pPr>
      <w:rPr>
        <w:rFonts w:ascii="Wingdings" w:hAnsi="Wingdings" w:hint="default"/>
      </w:rPr>
    </w:lvl>
    <w:lvl w:ilvl="3" w:tplc="04190001" w:tentative="1">
      <w:start w:val="1"/>
      <w:numFmt w:val="bullet"/>
      <w:lvlText w:val=""/>
      <w:lvlJc w:val="left"/>
      <w:pPr>
        <w:tabs>
          <w:tab w:val="num" w:pos="3959"/>
        </w:tabs>
        <w:ind w:left="3959" w:hanging="360"/>
      </w:pPr>
      <w:rPr>
        <w:rFonts w:ascii="Symbol" w:hAnsi="Symbol" w:hint="default"/>
      </w:rPr>
    </w:lvl>
    <w:lvl w:ilvl="4" w:tplc="04190003" w:tentative="1">
      <w:start w:val="1"/>
      <w:numFmt w:val="bullet"/>
      <w:lvlText w:val="o"/>
      <w:lvlJc w:val="left"/>
      <w:pPr>
        <w:tabs>
          <w:tab w:val="num" w:pos="4679"/>
        </w:tabs>
        <w:ind w:left="4679" w:hanging="360"/>
      </w:pPr>
      <w:rPr>
        <w:rFonts w:ascii="Courier New" w:hAnsi="Courier New" w:cs="Courier New" w:hint="default"/>
      </w:rPr>
    </w:lvl>
    <w:lvl w:ilvl="5" w:tplc="04190005" w:tentative="1">
      <w:start w:val="1"/>
      <w:numFmt w:val="bullet"/>
      <w:lvlText w:val=""/>
      <w:lvlJc w:val="left"/>
      <w:pPr>
        <w:tabs>
          <w:tab w:val="num" w:pos="5399"/>
        </w:tabs>
        <w:ind w:left="5399" w:hanging="360"/>
      </w:pPr>
      <w:rPr>
        <w:rFonts w:ascii="Wingdings" w:hAnsi="Wingdings" w:hint="default"/>
      </w:rPr>
    </w:lvl>
    <w:lvl w:ilvl="6" w:tplc="04190001" w:tentative="1">
      <w:start w:val="1"/>
      <w:numFmt w:val="bullet"/>
      <w:lvlText w:val=""/>
      <w:lvlJc w:val="left"/>
      <w:pPr>
        <w:tabs>
          <w:tab w:val="num" w:pos="6119"/>
        </w:tabs>
        <w:ind w:left="6119" w:hanging="360"/>
      </w:pPr>
      <w:rPr>
        <w:rFonts w:ascii="Symbol" w:hAnsi="Symbol" w:hint="default"/>
      </w:rPr>
    </w:lvl>
    <w:lvl w:ilvl="7" w:tplc="04190003" w:tentative="1">
      <w:start w:val="1"/>
      <w:numFmt w:val="bullet"/>
      <w:lvlText w:val="o"/>
      <w:lvlJc w:val="left"/>
      <w:pPr>
        <w:tabs>
          <w:tab w:val="num" w:pos="6839"/>
        </w:tabs>
        <w:ind w:left="6839" w:hanging="360"/>
      </w:pPr>
      <w:rPr>
        <w:rFonts w:ascii="Courier New" w:hAnsi="Courier New" w:cs="Courier New" w:hint="default"/>
      </w:rPr>
    </w:lvl>
    <w:lvl w:ilvl="8" w:tplc="04190005" w:tentative="1">
      <w:start w:val="1"/>
      <w:numFmt w:val="bullet"/>
      <w:lvlText w:val=""/>
      <w:lvlJc w:val="left"/>
      <w:pPr>
        <w:tabs>
          <w:tab w:val="num" w:pos="7559"/>
        </w:tabs>
        <w:ind w:left="7559" w:hanging="360"/>
      </w:pPr>
      <w:rPr>
        <w:rFonts w:ascii="Wingdings" w:hAnsi="Wingdings" w:hint="default"/>
      </w:rPr>
    </w:lvl>
  </w:abstractNum>
  <w:abstractNum w:abstractNumId="16" w15:restartNumberingAfterBreak="0">
    <w:nsid w:val="21491486"/>
    <w:multiLevelType w:val="singleLevel"/>
    <w:tmpl w:val="7CFAEBB8"/>
    <w:lvl w:ilvl="0">
      <w:start w:val="1"/>
      <w:numFmt w:val="bullet"/>
      <w:lvlText w:val=""/>
      <w:lvlJc w:val="left"/>
      <w:pPr>
        <w:ind w:left="720" w:hanging="360"/>
      </w:pPr>
      <w:rPr>
        <w:rFonts w:ascii="Symbol" w:hAnsi="Symbol" w:hint="default"/>
      </w:rPr>
    </w:lvl>
  </w:abstractNum>
  <w:abstractNum w:abstractNumId="17" w15:restartNumberingAfterBreak="0">
    <w:nsid w:val="21491794"/>
    <w:multiLevelType w:val="singleLevel"/>
    <w:tmpl w:val="0419000F"/>
    <w:lvl w:ilvl="0">
      <w:start w:val="1"/>
      <w:numFmt w:val="decimal"/>
      <w:lvlText w:val="%1."/>
      <w:lvlJc w:val="left"/>
      <w:pPr>
        <w:tabs>
          <w:tab w:val="num" w:pos="360"/>
        </w:tabs>
        <w:ind w:left="360" w:hanging="360"/>
      </w:pPr>
      <w:rPr>
        <w:rFonts w:hint="default"/>
      </w:rPr>
    </w:lvl>
  </w:abstractNum>
  <w:abstractNum w:abstractNumId="18" w15:restartNumberingAfterBreak="0">
    <w:nsid w:val="22B1133E"/>
    <w:multiLevelType w:val="hybridMultilevel"/>
    <w:tmpl w:val="A58420B6"/>
    <w:lvl w:ilvl="0" w:tplc="07A82482">
      <w:start w:val="1"/>
      <w:numFmt w:val="bullet"/>
      <w:lvlText w:val=""/>
      <w:lvlJc w:val="left"/>
      <w:pPr>
        <w:tabs>
          <w:tab w:val="num" w:pos="2509"/>
        </w:tabs>
        <w:ind w:left="2509" w:hanging="360"/>
      </w:pPr>
      <w:rPr>
        <w:rFonts w:ascii="Symbol" w:hAnsi="Symbol" w:hint="default"/>
      </w:rPr>
    </w:lvl>
    <w:lvl w:ilvl="1" w:tplc="04190003" w:tentative="1">
      <w:start w:val="1"/>
      <w:numFmt w:val="bullet"/>
      <w:lvlText w:val="o"/>
      <w:lvlJc w:val="left"/>
      <w:pPr>
        <w:tabs>
          <w:tab w:val="num" w:pos="2869"/>
        </w:tabs>
        <w:ind w:left="2869" w:hanging="360"/>
      </w:pPr>
      <w:rPr>
        <w:rFonts w:ascii="Courier New" w:hAnsi="Courier New" w:cs="Courier New" w:hint="default"/>
      </w:rPr>
    </w:lvl>
    <w:lvl w:ilvl="2" w:tplc="04190005" w:tentative="1">
      <w:start w:val="1"/>
      <w:numFmt w:val="bullet"/>
      <w:lvlText w:val=""/>
      <w:lvlJc w:val="left"/>
      <w:pPr>
        <w:tabs>
          <w:tab w:val="num" w:pos="3589"/>
        </w:tabs>
        <w:ind w:left="3589" w:hanging="360"/>
      </w:pPr>
      <w:rPr>
        <w:rFonts w:ascii="Wingdings" w:hAnsi="Wingdings" w:hint="default"/>
      </w:rPr>
    </w:lvl>
    <w:lvl w:ilvl="3" w:tplc="04190001" w:tentative="1">
      <w:start w:val="1"/>
      <w:numFmt w:val="bullet"/>
      <w:lvlText w:val=""/>
      <w:lvlJc w:val="left"/>
      <w:pPr>
        <w:tabs>
          <w:tab w:val="num" w:pos="4309"/>
        </w:tabs>
        <w:ind w:left="4309" w:hanging="360"/>
      </w:pPr>
      <w:rPr>
        <w:rFonts w:ascii="Symbol" w:hAnsi="Symbol" w:hint="default"/>
      </w:rPr>
    </w:lvl>
    <w:lvl w:ilvl="4" w:tplc="04190003" w:tentative="1">
      <w:start w:val="1"/>
      <w:numFmt w:val="bullet"/>
      <w:lvlText w:val="o"/>
      <w:lvlJc w:val="left"/>
      <w:pPr>
        <w:tabs>
          <w:tab w:val="num" w:pos="5029"/>
        </w:tabs>
        <w:ind w:left="5029" w:hanging="360"/>
      </w:pPr>
      <w:rPr>
        <w:rFonts w:ascii="Courier New" w:hAnsi="Courier New" w:cs="Courier New" w:hint="default"/>
      </w:rPr>
    </w:lvl>
    <w:lvl w:ilvl="5" w:tplc="04190005" w:tentative="1">
      <w:start w:val="1"/>
      <w:numFmt w:val="bullet"/>
      <w:lvlText w:val=""/>
      <w:lvlJc w:val="left"/>
      <w:pPr>
        <w:tabs>
          <w:tab w:val="num" w:pos="5749"/>
        </w:tabs>
        <w:ind w:left="5749" w:hanging="360"/>
      </w:pPr>
      <w:rPr>
        <w:rFonts w:ascii="Wingdings" w:hAnsi="Wingdings" w:hint="default"/>
      </w:rPr>
    </w:lvl>
    <w:lvl w:ilvl="6" w:tplc="04190001" w:tentative="1">
      <w:start w:val="1"/>
      <w:numFmt w:val="bullet"/>
      <w:lvlText w:val=""/>
      <w:lvlJc w:val="left"/>
      <w:pPr>
        <w:tabs>
          <w:tab w:val="num" w:pos="6469"/>
        </w:tabs>
        <w:ind w:left="6469" w:hanging="360"/>
      </w:pPr>
      <w:rPr>
        <w:rFonts w:ascii="Symbol" w:hAnsi="Symbol" w:hint="default"/>
      </w:rPr>
    </w:lvl>
    <w:lvl w:ilvl="7" w:tplc="04190003" w:tentative="1">
      <w:start w:val="1"/>
      <w:numFmt w:val="bullet"/>
      <w:lvlText w:val="o"/>
      <w:lvlJc w:val="left"/>
      <w:pPr>
        <w:tabs>
          <w:tab w:val="num" w:pos="7189"/>
        </w:tabs>
        <w:ind w:left="7189" w:hanging="360"/>
      </w:pPr>
      <w:rPr>
        <w:rFonts w:ascii="Courier New" w:hAnsi="Courier New" w:cs="Courier New" w:hint="default"/>
      </w:rPr>
    </w:lvl>
    <w:lvl w:ilvl="8" w:tplc="04190005" w:tentative="1">
      <w:start w:val="1"/>
      <w:numFmt w:val="bullet"/>
      <w:lvlText w:val=""/>
      <w:lvlJc w:val="left"/>
      <w:pPr>
        <w:tabs>
          <w:tab w:val="num" w:pos="7909"/>
        </w:tabs>
        <w:ind w:left="7909" w:hanging="360"/>
      </w:pPr>
      <w:rPr>
        <w:rFonts w:ascii="Wingdings" w:hAnsi="Wingdings" w:hint="default"/>
      </w:rPr>
    </w:lvl>
  </w:abstractNum>
  <w:abstractNum w:abstractNumId="19" w15:restartNumberingAfterBreak="0">
    <w:nsid w:val="24340C38"/>
    <w:multiLevelType w:val="singleLevel"/>
    <w:tmpl w:val="D7A0B042"/>
    <w:lvl w:ilvl="0">
      <w:start w:val="10"/>
      <w:numFmt w:val="decimal"/>
      <w:lvlText w:val="%1."/>
      <w:legacy w:legacy="1" w:legacySpace="0" w:legacyIndent="341"/>
      <w:lvlJc w:val="left"/>
      <w:rPr>
        <w:rFonts w:ascii="Times New Roman" w:hAnsi="Times New Roman" w:cs="Times New Roman" w:hint="default"/>
      </w:rPr>
    </w:lvl>
  </w:abstractNum>
  <w:abstractNum w:abstractNumId="20" w15:restartNumberingAfterBreak="0">
    <w:nsid w:val="29E977A1"/>
    <w:multiLevelType w:val="hybridMultilevel"/>
    <w:tmpl w:val="D706A992"/>
    <w:lvl w:ilvl="0" w:tplc="7CFAEBB8">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7CFAEBB8">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1" w15:restartNumberingAfterBreak="0">
    <w:nsid w:val="2C767454"/>
    <w:multiLevelType w:val="hybridMultilevel"/>
    <w:tmpl w:val="059A4C14"/>
    <w:lvl w:ilvl="0" w:tplc="7CFAEBB8">
      <w:start w:val="1"/>
      <w:numFmt w:val="bullet"/>
      <w:lvlText w:val=""/>
      <w:lvlJc w:val="left"/>
      <w:pPr>
        <w:tabs>
          <w:tab w:val="num" w:pos="720"/>
        </w:tabs>
        <w:ind w:left="720" w:hanging="360"/>
      </w:pPr>
      <w:rPr>
        <w:rFonts w:ascii="Symbol" w:hAnsi="Symbol"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15:restartNumberingAfterBreak="0">
    <w:nsid w:val="3067110B"/>
    <w:multiLevelType w:val="hybridMultilevel"/>
    <w:tmpl w:val="314C907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15:restartNumberingAfterBreak="0">
    <w:nsid w:val="33730F0B"/>
    <w:multiLevelType w:val="singleLevel"/>
    <w:tmpl w:val="7CF2D8C4"/>
    <w:lvl w:ilvl="0">
      <w:start w:val="19"/>
      <w:numFmt w:val="decimal"/>
      <w:lvlText w:val="%1."/>
      <w:legacy w:legacy="1" w:legacySpace="0" w:legacyIndent="384"/>
      <w:lvlJc w:val="left"/>
      <w:rPr>
        <w:rFonts w:ascii="Times New Roman" w:hAnsi="Times New Roman" w:cs="Times New Roman" w:hint="default"/>
      </w:rPr>
    </w:lvl>
  </w:abstractNum>
  <w:abstractNum w:abstractNumId="24" w15:restartNumberingAfterBreak="0">
    <w:nsid w:val="386F3BC0"/>
    <w:multiLevelType w:val="hybridMultilevel"/>
    <w:tmpl w:val="6D7E0BCE"/>
    <w:lvl w:ilvl="0" w:tplc="7CFAEBB8">
      <w:start w:val="1"/>
      <w:numFmt w:val="bullet"/>
      <w:lvlText w:val=""/>
      <w:lvlJc w:val="left"/>
      <w:pPr>
        <w:tabs>
          <w:tab w:val="num" w:pos="1074"/>
        </w:tabs>
        <w:ind w:left="1074" w:hanging="360"/>
      </w:pPr>
      <w:rPr>
        <w:rFonts w:ascii="Symbol" w:hAnsi="Symbol" w:hint="default"/>
      </w:rPr>
    </w:lvl>
    <w:lvl w:ilvl="1" w:tplc="04190003" w:tentative="1">
      <w:start w:val="1"/>
      <w:numFmt w:val="bullet"/>
      <w:lvlText w:val="o"/>
      <w:lvlJc w:val="left"/>
      <w:pPr>
        <w:tabs>
          <w:tab w:val="num" w:pos="1794"/>
        </w:tabs>
        <w:ind w:left="1794" w:hanging="360"/>
      </w:pPr>
      <w:rPr>
        <w:rFonts w:ascii="Courier New" w:hAnsi="Courier New" w:hint="default"/>
      </w:rPr>
    </w:lvl>
    <w:lvl w:ilvl="2" w:tplc="04190005" w:tentative="1">
      <w:start w:val="1"/>
      <w:numFmt w:val="bullet"/>
      <w:lvlText w:val=""/>
      <w:lvlJc w:val="left"/>
      <w:pPr>
        <w:tabs>
          <w:tab w:val="num" w:pos="2514"/>
        </w:tabs>
        <w:ind w:left="2514" w:hanging="360"/>
      </w:pPr>
      <w:rPr>
        <w:rFonts w:ascii="Wingdings" w:hAnsi="Wingdings" w:hint="default"/>
      </w:rPr>
    </w:lvl>
    <w:lvl w:ilvl="3" w:tplc="04190001" w:tentative="1">
      <w:start w:val="1"/>
      <w:numFmt w:val="bullet"/>
      <w:lvlText w:val=""/>
      <w:lvlJc w:val="left"/>
      <w:pPr>
        <w:tabs>
          <w:tab w:val="num" w:pos="3234"/>
        </w:tabs>
        <w:ind w:left="3234" w:hanging="360"/>
      </w:pPr>
      <w:rPr>
        <w:rFonts w:ascii="Symbol" w:hAnsi="Symbol" w:hint="default"/>
      </w:rPr>
    </w:lvl>
    <w:lvl w:ilvl="4" w:tplc="04190003" w:tentative="1">
      <w:start w:val="1"/>
      <w:numFmt w:val="bullet"/>
      <w:lvlText w:val="o"/>
      <w:lvlJc w:val="left"/>
      <w:pPr>
        <w:tabs>
          <w:tab w:val="num" w:pos="3954"/>
        </w:tabs>
        <w:ind w:left="3954" w:hanging="360"/>
      </w:pPr>
      <w:rPr>
        <w:rFonts w:ascii="Courier New" w:hAnsi="Courier New" w:hint="default"/>
      </w:rPr>
    </w:lvl>
    <w:lvl w:ilvl="5" w:tplc="04190005" w:tentative="1">
      <w:start w:val="1"/>
      <w:numFmt w:val="bullet"/>
      <w:lvlText w:val=""/>
      <w:lvlJc w:val="left"/>
      <w:pPr>
        <w:tabs>
          <w:tab w:val="num" w:pos="4674"/>
        </w:tabs>
        <w:ind w:left="4674" w:hanging="360"/>
      </w:pPr>
      <w:rPr>
        <w:rFonts w:ascii="Wingdings" w:hAnsi="Wingdings" w:hint="default"/>
      </w:rPr>
    </w:lvl>
    <w:lvl w:ilvl="6" w:tplc="04190001" w:tentative="1">
      <w:start w:val="1"/>
      <w:numFmt w:val="bullet"/>
      <w:lvlText w:val=""/>
      <w:lvlJc w:val="left"/>
      <w:pPr>
        <w:tabs>
          <w:tab w:val="num" w:pos="5394"/>
        </w:tabs>
        <w:ind w:left="5394" w:hanging="360"/>
      </w:pPr>
      <w:rPr>
        <w:rFonts w:ascii="Symbol" w:hAnsi="Symbol" w:hint="default"/>
      </w:rPr>
    </w:lvl>
    <w:lvl w:ilvl="7" w:tplc="04190003" w:tentative="1">
      <w:start w:val="1"/>
      <w:numFmt w:val="bullet"/>
      <w:lvlText w:val="o"/>
      <w:lvlJc w:val="left"/>
      <w:pPr>
        <w:tabs>
          <w:tab w:val="num" w:pos="6114"/>
        </w:tabs>
        <w:ind w:left="6114" w:hanging="360"/>
      </w:pPr>
      <w:rPr>
        <w:rFonts w:ascii="Courier New" w:hAnsi="Courier New" w:hint="default"/>
      </w:rPr>
    </w:lvl>
    <w:lvl w:ilvl="8" w:tplc="04190005" w:tentative="1">
      <w:start w:val="1"/>
      <w:numFmt w:val="bullet"/>
      <w:lvlText w:val=""/>
      <w:lvlJc w:val="left"/>
      <w:pPr>
        <w:tabs>
          <w:tab w:val="num" w:pos="6834"/>
        </w:tabs>
        <w:ind w:left="6834" w:hanging="360"/>
      </w:pPr>
      <w:rPr>
        <w:rFonts w:ascii="Wingdings" w:hAnsi="Wingdings" w:hint="default"/>
      </w:rPr>
    </w:lvl>
  </w:abstractNum>
  <w:abstractNum w:abstractNumId="25" w15:restartNumberingAfterBreak="0">
    <w:nsid w:val="3E12753B"/>
    <w:multiLevelType w:val="singleLevel"/>
    <w:tmpl w:val="5C4AEED4"/>
    <w:lvl w:ilvl="0">
      <w:start w:val="3"/>
      <w:numFmt w:val="decimal"/>
      <w:lvlText w:val="%1."/>
      <w:legacy w:legacy="1" w:legacySpace="0" w:legacyIndent="303"/>
      <w:lvlJc w:val="left"/>
      <w:rPr>
        <w:rFonts w:ascii="Times New Roman" w:hAnsi="Times New Roman" w:cs="Times New Roman" w:hint="default"/>
      </w:rPr>
    </w:lvl>
  </w:abstractNum>
  <w:abstractNum w:abstractNumId="26" w15:restartNumberingAfterBreak="0">
    <w:nsid w:val="3E2F4AC0"/>
    <w:multiLevelType w:val="hybridMultilevel"/>
    <w:tmpl w:val="50D457AC"/>
    <w:lvl w:ilvl="0" w:tplc="07A82482">
      <w:start w:val="1"/>
      <w:numFmt w:val="bullet"/>
      <w:lvlText w:val=""/>
      <w:lvlJc w:val="left"/>
      <w:pPr>
        <w:tabs>
          <w:tab w:val="num" w:pos="1080"/>
        </w:tabs>
        <w:ind w:left="108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ED24962"/>
    <w:multiLevelType w:val="hybridMultilevel"/>
    <w:tmpl w:val="5802A924"/>
    <w:lvl w:ilvl="0" w:tplc="0419000F">
      <w:start w:val="1"/>
      <w:numFmt w:val="decimal"/>
      <w:lvlText w:val="%1."/>
      <w:lvlJc w:val="left"/>
      <w:pPr>
        <w:tabs>
          <w:tab w:val="num" w:pos="720"/>
        </w:tabs>
        <w:ind w:left="720" w:hanging="360"/>
      </w:pPr>
    </w:lvl>
    <w:lvl w:ilvl="1" w:tplc="7CFAEBB8">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15:restartNumberingAfterBreak="0">
    <w:nsid w:val="3F531906"/>
    <w:multiLevelType w:val="hybridMultilevel"/>
    <w:tmpl w:val="8264D91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15:restartNumberingAfterBreak="0">
    <w:nsid w:val="40193A8F"/>
    <w:multiLevelType w:val="hybridMultilevel"/>
    <w:tmpl w:val="93A48874"/>
    <w:lvl w:ilvl="0" w:tplc="FDAA28C2">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15:restartNumberingAfterBreak="0">
    <w:nsid w:val="44D90998"/>
    <w:multiLevelType w:val="singleLevel"/>
    <w:tmpl w:val="A0347E36"/>
    <w:lvl w:ilvl="0">
      <w:start w:val="8"/>
      <w:numFmt w:val="decimal"/>
      <w:lvlText w:val="%1."/>
      <w:legacy w:legacy="1" w:legacySpace="0" w:legacyIndent="240"/>
      <w:lvlJc w:val="left"/>
      <w:rPr>
        <w:rFonts w:ascii="Times New Roman" w:hAnsi="Times New Roman" w:cs="Times New Roman" w:hint="default"/>
      </w:rPr>
    </w:lvl>
  </w:abstractNum>
  <w:abstractNum w:abstractNumId="31" w15:restartNumberingAfterBreak="0">
    <w:nsid w:val="471E1056"/>
    <w:multiLevelType w:val="hybridMultilevel"/>
    <w:tmpl w:val="B9941BB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2" w15:restartNumberingAfterBreak="0">
    <w:nsid w:val="474A1D3F"/>
    <w:multiLevelType w:val="singleLevel"/>
    <w:tmpl w:val="6AC21E94"/>
    <w:lvl w:ilvl="0">
      <w:start w:val="10"/>
      <w:numFmt w:val="decimal"/>
      <w:lvlText w:val="%1."/>
      <w:legacy w:legacy="1" w:legacySpace="0" w:legacyIndent="346"/>
      <w:lvlJc w:val="left"/>
      <w:rPr>
        <w:rFonts w:ascii="Times New Roman" w:hAnsi="Times New Roman" w:cs="Times New Roman" w:hint="default"/>
      </w:rPr>
    </w:lvl>
  </w:abstractNum>
  <w:abstractNum w:abstractNumId="33" w15:restartNumberingAfterBreak="0">
    <w:nsid w:val="477F0D91"/>
    <w:multiLevelType w:val="hybridMultilevel"/>
    <w:tmpl w:val="481E153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4" w15:restartNumberingAfterBreak="0">
    <w:nsid w:val="488B3038"/>
    <w:multiLevelType w:val="singleLevel"/>
    <w:tmpl w:val="0419000F"/>
    <w:lvl w:ilvl="0">
      <w:start w:val="1"/>
      <w:numFmt w:val="decimal"/>
      <w:lvlText w:val="%1."/>
      <w:lvlJc w:val="left"/>
      <w:pPr>
        <w:tabs>
          <w:tab w:val="num" w:pos="360"/>
        </w:tabs>
        <w:ind w:left="360" w:hanging="360"/>
      </w:pPr>
    </w:lvl>
  </w:abstractNum>
  <w:abstractNum w:abstractNumId="35" w15:restartNumberingAfterBreak="0">
    <w:nsid w:val="4CC44A40"/>
    <w:multiLevelType w:val="hybridMultilevel"/>
    <w:tmpl w:val="465A3688"/>
    <w:lvl w:ilvl="0" w:tplc="E71CA0E6">
      <w:start w:val="1"/>
      <w:numFmt w:val="decimal"/>
      <w:lvlText w:val="%1."/>
      <w:lvlJc w:val="left"/>
      <w:pPr>
        <w:tabs>
          <w:tab w:val="num" w:pos="1080"/>
        </w:tabs>
        <w:ind w:left="1080" w:hanging="360"/>
      </w:pPr>
      <w:rPr>
        <w:rFonts w:hint="default"/>
      </w:r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36" w15:restartNumberingAfterBreak="0">
    <w:nsid w:val="4EE55EC9"/>
    <w:multiLevelType w:val="hybridMultilevel"/>
    <w:tmpl w:val="3FB0BDC2"/>
    <w:lvl w:ilvl="0" w:tplc="07A82482">
      <w:start w:val="1"/>
      <w:numFmt w:val="bullet"/>
      <w:lvlText w:val=""/>
      <w:lvlJc w:val="left"/>
      <w:pPr>
        <w:tabs>
          <w:tab w:val="num" w:pos="2509"/>
        </w:tabs>
        <w:ind w:left="2509" w:hanging="360"/>
      </w:pPr>
      <w:rPr>
        <w:rFonts w:ascii="Symbol" w:hAnsi="Symbol" w:hint="default"/>
      </w:rPr>
    </w:lvl>
    <w:lvl w:ilvl="1" w:tplc="04190003" w:tentative="1">
      <w:start w:val="1"/>
      <w:numFmt w:val="bullet"/>
      <w:lvlText w:val="o"/>
      <w:lvlJc w:val="left"/>
      <w:pPr>
        <w:tabs>
          <w:tab w:val="num" w:pos="2869"/>
        </w:tabs>
        <w:ind w:left="2869" w:hanging="360"/>
      </w:pPr>
      <w:rPr>
        <w:rFonts w:ascii="Courier New" w:hAnsi="Courier New" w:cs="Courier New" w:hint="default"/>
      </w:rPr>
    </w:lvl>
    <w:lvl w:ilvl="2" w:tplc="04190005" w:tentative="1">
      <w:start w:val="1"/>
      <w:numFmt w:val="bullet"/>
      <w:lvlText w:val=""/>
      <w:lvlJc w:val="left"/>
      <w:pPr>
        <w:tabs>
          <w:tab w:val="num" w:pos="3589"/>
        </w:tabs>
        <w:ind w:left="3589" w:hanging="360"/>
      </w:pPr>
      <w:rPr>
        <w:rFonts w:ascii="Wingdings" w:hAnsi="Wingdings" w:hint="default"/>
      </w:rPr>
    </w:lvl>
    <w:lvl w:ilvl="3" w:tplc="04190001" w:tentative="1">
      <w:start w:val="1"/>
      <w:numFmt w:val="bullet"/>
      <w:lvlText w:val=""/>
      <w:lvlJc w:val="left"/>
      <w:pPr>
        <w:tabs>
          <w:tab w:val="num" w:pos="4309"/>
        </w:tabs>
        <w:ind w:left="4309" w:hanging="360"/>
      </w:pPr>
      <w:rPr>
        <w:rFonts w:ascii="Symbol" w:hAnsi="Symbol" w:hint="default"/>
      </w:rPr>
    </w:lvl>
    <w:lvl w:ilvl="4" w:tplc="04190003" w:tentative="1">
      <w:start w:val="1"/>
      <w:numFmt w:val="bullet"/>
      <w:lvlText w:val="o"/>
      <w:lvlJc w:val="left"/>
      <w:pPr>
        <w:tabs>
          <w:tab w:val="num" w:pos="5029"/>
        </w:tabs>
        <w:ind w:left="5029" w:hanging="360"/>
      </w:pPr>
      <w:rPr>
        <w:rFonts w:ascii="Courier New" w:hAnsi="Courier New" w:cs="Courier New" w:hint="default"/>
      </w:rPr>
    </w:lvl>
    <w:lvl w:ilvl="5" w:tplc="04190005" w:tentative="1">
      <w:start w:val="1"/>
      <w:numFmt w:val="bullet"/>
      <w:lvlText w:val=""/>
      <w:lvlJc w:val="left"/>
      <w:pPr>
        <w:tabs>
          <w:tab w:val="num" w:pos="5749"/>
        </w:tabs>
        <w:ind w:left="5749" w:hanging="360"/>
      </w:pPr>
      <w:rPr>
        <w:rFonts w:ascii="Wingdings" w:hAnsi="Wingdings" w:hint="default"/>
      </w:rPr>
    </w:lvl>
    <w:lvl w:ilvl="6" w:tplc="04190001" w:tentative="1">
      <w:start w:val="1"/>
      <w:numFmt w:val="bullet"/>
      <w:lvlText w:val=""/>
      <w:lvlJc w:val="left"/>
      <w:pPr>
        <w:tabs>
          <w:tab w:val="num" w:pos="6469"/>
        </w:tabs>
        <w:ind w:left="6469" w:hanging="360"/>
      </w:pPr>
      <w:rPr>
        <w:rFonts w:ascii="Symbol" w:hAnsi="Symbol" w:hint="default"/>
      </w:rPr>
    </w:lvl>
    <w:lvl w:ilvl="7" w:tplc="04190003" w:tentative="1">
      <w:start w:val="1"/>
      <w:numFmt w:val="bullet"/>
      <w:lvlText w:val="o"/>
      <w:lvlJc w:val="left"/>
      <w:pPr>
        <w:tabs>
          <w:tab w:val="num" w:pos="7189"/>
        </w:tabs>
        <w:ind w:left="7189" w:hanging="360"/>
      </w:pPr>
      <w:rPr>
        <w:rFonts w:ascii="Courier New" w:hAnsi="Courier New" w:cs="Courier New" w:hint="default"/>
      </w:rPr>
    </w:lvl>
    <w:lvl w:ilvl="8" w:tplc="04190005" w:tentative="1">
      <w:start w:val="1"/>
      <w:numFmt w:val="bullet"/>
      <w:lvlText w:val=""/>
      <w:lvlJc w:val="left"/>
      <w:pPr>
        <w:tabs>
          <w:tab w:val="num" w:pos="7909"/>
        </w:tabs>
        <w:ind w:left="7909" w:hanging="360"/>
      </w:pPr>
      <w:rPr>
        <w:rFonts w:ascii="Wingdings" w:hAnsi="Wingdings" w:hint="default"/>
      </w:rPr>
    </w:lvl>
  </w:abstractNum>
  <w:abstractNum w:abstractNumId="37" w15:restartNumberingAfterBreak="0">
    <w:nsid w:val="4F064CF2"/>
    <w:multiLevelType w:val="hybridMultilevel"/>
    <w:tmpl w:val="E6A87F6C"/>
    <w:lvl w:ilvl="0" w:tplc="233C1B54">
      <w:start w:val="1"/>
      <w:numFmt w:val="decimal"/>
      <w:lvlText w:val="%1."/>
      <w:lvlJc w:val="left"/>
      <w:pPr>
        <w:ind w:left="1069" w:hanging="360"/>
      </w:pPr>
      <w:rPr>
        <w:rFonts w:hint="default"/>
        <w:b/>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8" w15:restartNumberingAfterBreak="0">
    <w:nsid w:val="4F937EF7"/>
    <w:multiLevelType w:val="hybridMultilevel"/>
    <w:tmpl w:val="47281D32"/>
    <w:lvl w:ilvl="0" w:tplc="07A82482">
      <w:start w:val="1"/>
      <w:numFmt w:val="bullet"/>
      <w:lvlText w:val=""/>
      <w:lvlJc w:val="left"/>
      <w:pPr>
        <w:tabs>
          <w:tab w:val="num" w:pos="2509"/>
        </w:tabs>
        <w:ind w:left="2509" w:hanging="360"/>
      </w:pPr>
      <w:rPr>
        <w:rFonts w:ascii="Symbol" w:hAnsi="Symbol" w:hint="default"/>
      </w:rPr>
    </w:lvl>
    <w:lvl w:ilvl="1" w:tplc="04190003" w:tentative="1">
      <w:start w:val="1"/>
      <w:numFmt w:val="bullet"/>
      <w:lvlText w:val="o"/>
      <w:lvlJc w:val="left"/>
      <w:pPr>
        <w:tabs>
          <w:tab w:val="num" w:pos="2869"/>
        </w:tabs>
        <w:ind w:left="2869" w:hanging="360"/>
      </w:pPr>
      <w:rPr>
        <w:rFonts w:ascii="Courier New" w:hAnsi="Courier New" w:cs="Courier New" w:hint="default"/>
      </w:rPr>
    </w:lvl>
    <w:lvl w:ilvl="2" w:tplc="04190005" w:tentative="1">
      <w:start w:val="1"/>
      <w:numFmt w:val="bullet"/>
      <w:lvlText w:val=""/>
      <w:lvlJc w:val="left"/>
      <w:pPr>
        <w:tabs>
          <w:tab w:val="num" w:pos="3589"/>
        </w:tabs>
        <w:ind w:left="3589" w:hanging="360"/>
      </w:pPr>
      <w:rPr>
        <w:rFonts w:ascii="Wingdings" w:hAnsi="Wingdings" w:hint="default"/>
      </w:rPr>
    </w:lvl>
    <w:lvl w:ilvl="3" w:tplc="04190001" w:tentative="1">
      <w:start w:val="1"/>
      <w:numFmt w:val="bullet"/>
      <w:lvlText w:val=""/>
      <w:lvlJc w:val="left"/>
      <w:pPr>
        <w:tabs>
          <w:tab w:val="num" w:pos="4309"/>
        </w:tabs>
        <w:ind w:left="4309" w:hanging="360"/>
      </w:pPr>
      <w:rPr>
        <w:rFonts w:ascii="Symbol" w:hAnsi="Symbol" w:hint="default"/>
      </w:rPr>
    </w:lvl>
    <w:lvl w:ilvl="4" w:tplc="04190003" w:tentative="1">
      <w:start w:val="1"/>
      <w:numFmt w:val="bullet"/>
      <w:lvlText w:val="o"/>
      <w:lvlJc w:val="left"/>
      <w:pPr>
        <w:tabs>
          <w:tab w:val="num" w:pos="5029"/>
        </w:tabs>
        <w:ind w:left="5029" w:hanging="360"/>
      </w:pPr>
      <w:rPr>
        <w:rFonts w:ascii="Courier New" w:hAnsi="Courier New" w:cs="Courier New" w:hint="default"/>
      </w:rPr>
    </w:lvl>
    <w:lvl w:ilvl="5" w:tplc="04190005" w:tentative="1">
      <w:start w:val="1"/>
      <w:numFmt w:val="bullet"/>
      <w:lvlText w:val=""/>
      <w:lvlJc w:val="left"/>
      <w:pPr>
        <w:tabs>
          <w:tab w:val="num" w:pos="5749"/>
        </w:tabs>
        <w:ind w:left="5749" w:hanging="360"/>
      </w:pPr>
      <w:rPr>
        <w:rFonts w:ascii="Wingdings" w:hAnsi="Wingdings" w:hint="default"/>
      </w:rPr>
    </w:lvl>
    <w:lvl w:ilvl="6" w:tplc="04190001" w:tentative="1">
      <w:start w:val="1"/>
      <w:numFmt w:val="bullet"/>
      <w:lvlText w:val=""/>
      <w:lvlJc w:val="left"/>
      <w:pPr>
        <w:tabs>
          <w:tab w:val="num" w:pos="6469"/>
        </w:tabs>
        <w:ind w:left="6469" w:hanging="360"/>
      </w:pPr>
      <w:rPr>
        <w:rFonts w:ascii="Symbol" w:hAnsi="Symbol" w:hint="default"/>
      </w:rPr>
    </w:lvl>
    <w:lvl w:ilvl="7" w:tplc="04190003" w:tentative="1">
      <w:start w:val="1"/>
      <w:numFmt w:val="bullet"/>
      <w:lvlText w:val="o"/>
      <w:lvlJc w:val="left"/>
      <w:pPr>
        <w:tabs>
          <w:tab w:val="num" w:pos="7189"/>
        </w:tabs>
        <w:ind w:left="7189" w:hanging="360"/>
      </w:pPr>
      <w:rPr>
        <w:rFonts w:ascii="Courier New" w:hAnsi="Courier New" w:cs="Courier New" w:hint="default"/>
      </w:rPr>
    </w:lvl>
    <w:lvl w:ilvl="8" w:tplc="04190005" w:tentative="1">
      <w:start w:val="1"/>
      <w:numFmt w:val="bullet"/>
      <w:lvlText w:val=""/>
      <w:lvlJc w:val="left"/>
      <w:pPr>
        <w:tabs>
          <w:tab w:val="num" w:pos="7909"/>
        </w:tabs>
        <w:ind w:left="7909" w:hanging="360"/>
      </w:pPr>
      <w:rPr>
        <w:rFonts w:ascii="Wingdings" w:hAnsi="Wingdings" w:hint="default"/>
      </w:rPr>
    </w:lvl>
  </w:abstractNum>
  <w:abstractNum w:abstractNumId="39" w15:restartNumberingAfterBreak="0">
    <w:nsid w:val="53F46C5A"/>
    <w:multiLevelType w:val="hybridMultilevel"/>
    <w:tmpl w:val="E0141276"/>
    <w:lvl w:ilvl="0" w:tplc="BA70E0F6">
      <w:start w:val="1"/>
      <w:numFmt w:val="decimal"/>
      <w:lvlText w:val="%1"/>
      <w:lvlJc w:val="left"/>
      <w:pPr>
        <w:ind w:left="1069" w:hanging="360"/>
      </w:pPr>
      <w:rPr>
        <w:rFonts w:hint="default"/>
        <w:b/>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0" w15:restartNumberingAfterBreak="0">
    <w:nsid w:val="54A74F1F"/>
    <w:multiLevelType w:val="hybridMultilevel"/>
    <w:tmpl w:val="8076A8D6"/>
    <w:lvl w:ilvl="0" w:tplc="07A82482">
      <w:start w:val="1"/>
      <w:numFmt w:val="bullet"/>
      <w:lvlText w:val=""/>
      <w:lvlJc w:val="left"/>
      <w:pPr>
        <w:tabs>
          <w:tab w:val="num" w:pos="2694"/>
        </w:tabs>
        <w:ind w:left="2694" w:hanging="360"/>
      </w:pPr>
      <w:rPr>
        <w:rFonts w:ascii="Symbol" w:hAnsi="Symbol" w:hint="default"/>
      </w:rPr>
    </w:lvl>
    <w:lvl w:ilvl="1" w:tplc="0419000F">
      <w:start w:val="1"/>
      <w:numFmt w:val="decimal"/>
      <w:lvlText w:val="%2."/>
      <w:lvlJc w:val="left"/>
      <w:pPr>
        <w:tabs>
          <w:tab w:val="num" w:pos="3054"/>
        </w:tabs>
        <w:ind w:left="3054" w:hanging="360"/>
      </w:pPr>
      <w:rPr>
        <w:rFonts w:hint="default"/>
      </w:rPr>
    </w:lvl>
    <w:lvl w:ilvl="2" w:tplc="04190005" w:tentative="1">
      <w:start w:val="1"/>
      <w:numFmt w:val="bullet"/>
      <w:lvlText w:val=""/>
      <w:lvlJc w:val="left"/>
      <w:pPr>
        <w:tabs>
          <w:tab w:val="num" w:pos="3774"/>
        </w:tabs>
        <w:ind w:left="3774" w:hanging="360"/>
      </w:pPr>
      <w:rPr>
        <w:rFonts w:ascii="Wingdings" w:hAnsi="Wingdings" w:hint="default"/>
      </w:rPr>
    </w:lvl>
    <w:lvl w:ilvl="3" w:tplc="04190001" w:tentative="1">
      <w:start w:val="1"/>
      <w:numFmt w:val="bullet"/>
      <w:lvlText w:val=""/>
      <w:lvlJc w:val="left"/>
      <w:pPr>
        <w:tabs>
          <w:tab w:val="num" w:pos="4494"/>
        </w:tabs>
        <w:ind w:left="4494" w:hanging="360"/>
      </w:pPr>
      <w:rPr>
        <w:rFonts w:ascii="Symbol" w:hAnsi="Symbol" w:hint="default"/>
      </w:rPr>
    </w:lvl>
    <w:lvl w:ilvl="4" w:tplc="04190003" w:tentative="1">
      <w:start w:val="1"/>
      <w:numFmt w:val="bullet"/>
      <w:lvlText w:val="o"/>
      <w:lvlJc w:val="left"/>
      <w:pPr>
        <w:tabs>
          <w:tab w:val="num" w:pos="5214"/>
        </w:tabs>
        <w:ind w:left="5214" w:hanging="360"/>
      </w:pPr>
      <w:rPr>
        <w:rFonts w:ascii="Courier New" w:hAnsi="Courier New" w:cs="Courier New" w:hint="default"/>
      </w:rPr>
    </w:lvl>
    <w:lvl w:ilvl="5" w:tplc="04190005" w:tentative="1">
      <w:start w:val="1"/>
      <w:numFmt w:val="bullet"/>
      <w:lvlText w:val=""/>
      <w:lvlJc w:val="left"/>
      <w:pPr>
        <w:tabs>
          <w:tab w:val="num" w:pos="5934"/>
        </w:tabs>
        <w:ind w:left="5934" w:hanging="360"/>
      </w:pPr>
      <w:rPr>
        <w:rFonts w:ascii="Wingdings" w:hAnsi="Wingdings" w:hint="default"/>
      </w:rPr>
    </w:lvl>
    <w:lvl w:ilvl="6" w:tplc="04190001" w:tentative="1">
      <w:start w:val="1"/>
      <w:numFmt w:val="bullet"/>
      <w:lvlText w:val=""/>
      <w:lvlJc w:val="left"/>
      <w:pPr>
        <w:tabs>
          <w:tab w:val="num" w:pos="6654"/>
        </w:tabs>
        <w:ind w:left="6654" w:hanging="360"/>
      </w:pPr>
      <w:rPr>
        <w:rFonts w:ascii="Symbol" w:hAnsi="Symbol" w:hint="default"/>
      </w:rPr>
    </w:lvl>
    <w:lvl w:ilvl="7" w:tplc="04190003" w:tentative="1">
      <w:start w:val="1"/>
      <w:numFmt w:val="bullet"/>
      <w:lvlText w:val="o"/>
      <w:lvlJc w:val="left"/>
      <w:pPr>
        <w:tabs>
          <w:tab w:val="num" w:pos="7374"/>
        </w:tabs>
        <w:ind w:left="7374" w:hanging="360"/>
      </w:pPr>
      <w:rPr>
        <w:rFonts w:ascii="Courier New" w:hAnsi="Courier New" w:cs="Courier New" w:hint="default"/>
      </w:rPr>
    </w:lvl>
    <w:lvl w:ilvl="8" w:tplc="04190005" w:tentative="1">
      <w:start w:val="1"/>
      <w:numFmt w:val="bullet"/>
      <w:lvlText w:val=""/>
      <w:lvlJc w:val="left"/>
      <w:pPr>
        <w:tabs>
          <w:tab w:val="num" w:pos="8094"/>
        </w:tabs>
        <w:ind w:left="8094" w:hanging="360"/>
      </w:pPr>
      <w:rPr>
        <w:rFonts w:ascii="Wingdings" w:hAnsi="Wingdings" w:hint="default"/>
      </w:rPr>
    </w:lvl>
  </w:abstractNum>
  <w:abstractNum w:abstractNumId="41" w15:restartNumberingAfterBreak="0">
    <w:nsid w:val="55014BB5"/>
    <w:multiLevelType w:val="singleLevel"/>
    <w:tmpl w:val="7CFAEBB8"/>
    <w:lvl w:ilvl="0">
      <w:start w:val="1"/>
      <w:numFmt w:val="bullet"/>
      <w:lvlText w:val=""/>
      <w:lvlJc w:val="left"/>
      <w:pPr>
        <w:ind w:left="360" w:hanging="360"/>
      </w:pPr>
      <w:rPr>
        <w:rFonts w:ascii="Symbol" w:hAnsi="Symbol" w:hint="default"/>
      </w:rPr>
    </w:lvl>
  </w:abstractNum>
  <w:abstractNum w:abstractNumId="42" w15:restartNumberingAfterBreak="0">
    <w:nsid w:val="560B392C"/>
    <w:multiLevelType w:val="hybridMultilevel"/>
    <w:tmpl w:val="11D470DC"/>
    <w:lvl w:ilvl="0" w:tplc="07A82482">
      <w:start w:val="1"/>
      <w:numFmt w:val="bullet"/>
      <w:lvlText w:val=""/>
      <w:lvlJc w:val="left"/>
      <w:pPr>
        <w:tabs>
          <w:tab w:val="num" w:pos="2159"/>
        </w:tabs>
        <w:ind w:left="2159" w:hanging="360"/>
      </w:pPr>
      <w:rPr>
        <w:rFonts w:ascii="Symbol" w:hAnsi="Symbol" w:hint="default"/>
      </w:rPr>
    </w:lvl>
    <w:lvl w:ilvl="1" w:tplc="04190003" w:tentative="1">
      <w:start w:val="1"/>
      <w:numFmt w:val="bullet"/>
      <w:lvlText w:val="o"/>
      <w:lvlJc w:val="left"/>
      <w:pPr>
        <w:tabs>
          <w:tab w:val="num" w:pos="2519"/>
        </w:tabs>
        <w:ind w:left="2519" w:hanging="360"/>
      </w:pPr>
      <w:rPr>
        <w:rFonts w:ascii="Courier New" w:hAnsi="Courier New" w:cs="Courier New" w:hint="default"/>
      </w:rPr>
    </w:lvl>
    <w:lvl w:ilvl="2" w:tplc="04190005" w:tentative="1">
      <w:start w:val="1"/>
      <w:numFmt w:val="bullet"/>
      <w:lvlText w:val=""/>
      <w:lvlJc w:val="left"/>
      <w:pPr>
        <w:tabs>
          <w:tab w:val="num" w:pos="3239"/>
        </w:tabs>
        <w:ind w:left="3239" w:hanging="360"/>
      </w:pPr>
      <w:rPr>
        <w:rFonts w:ascii="Wingdings" w:hAnsi="Wingdings" w:hint="default"/>
      </w:rPr>
    </w:lvl>
    <w:lvl w:ilvl="3" w:tplc="04190001" w:tentative="1">
      <w:start w:val="1"/>
      <w:numFmt w:val="bullet"/>
      <w:lvlText w:val=""/>
      <w:lvlJc w:val="left"/>
      <w:pPr>
        <w:tabs>
          <w:tab w:val="num" w:pos="3959"/>
        </w:tabs>
        <w:ind w:left="3959" w:hanging="360"/>
      </w:pPr>
      <w:rPr>
        <w:rFonts w:ascii="Symbol" w:hAnsi="Symbol" w:hint="default"/>
      </w:rPr>
    </w:lvl>
    <w:lvl w:ilvl="4" w:tplc="04190003" w:tentative="1">
      <w:start w:val="1"/>
      <w:numFmt w:val="bullet"/>
      <w:lvlText w:val="o"/>
      <w:lvlJc w:val="left"/>
      <w:pPr>
        <w:tabs>
          <w:tab w:val="num" w:pos="4679"/>
        </w:tabs>
        <w:ind w:left="4679" w:hanging="360"/>
      </w:pPr>
      <w:rPr>
        <w:rFonts w:ascii="Courier New" w:hAnsi="Courier New" w:cs="Courier New" w:hint="default"/>
      </w:rPr>
    </w:lvl>
    <w:lvl w:ilvl="5" w:tplc="04190005" w:tentative="1">
      <w:start w:val="1"/>
      <w:numFmt w:val="bullet"/>
      <w:lvlText w:val=""/>
      <w:lvlJc w:val="left"/>
      <w:pPr>
        <w:tabs>
          <w:tab w:val="num" w:pos="5399"/>
        </w:tabs>
        <w:ind w:left="5399" w:hanging="360"/>
      </w:pPr>
      <w:rPr>
        <w:rFonts w:ascii="Wingdings" w:hAnsi="Wingdings" w:hint="default"/>
      </w:rPr>
    </w:lvl>
    <w:lvl w:ilvl="6" w:tplc="04190001" w:tentative="1">
      <w:start w:val="1"/>
      <w:numFmt w:val="bullet"/>
      <w:lvlText w:val=""/>
      <w:lvlJc w:val="left"/>
      <w:pPr>
        <w:tabs>
          <w:tab w:val="num" w:pos="6119"/>
        </w:tabs>
        <w:ind w:left="6119" w:hanging="360"/>
      </w:pPr>
      <w:rPr>
        <w:rFonts w:ascii="Symbol" w:hAnsi="Symbol" w:hint="default"/>
      </w:rPr>
    </w:lvl>
    <w:lvl w:ilvl="7" w:tplc="04190003" w:tentative="1">
      <w:start w:val="1"/>
      <w:numFmt w:val="bullet"/>
      <w:lvlText w:val="o"/>
      <w:lvlJc w:val="left"/>
      <w:pPr>
        <w:tabs>
          <w:tab w:val="num" w:pos="6839"/>
        </w:tabs>
        <w:ind w:left="6839" w:hanging="360"/>
      </w:pPr>
      <w:rPr>
        <w:rFonts w:ascii="Courier New" w:hAnsi="Courier New" w:cs="Courier New" w:hint="default"/>
      </w:rPr>
    </w:lvl>
    <w:lvl w:ilvl="8" w:tplc="04190005" w:tentative="1">
      <w:start w:val="1"/>
      <w:numFmt w:val="bullet"/>
      <w:lvlText w:val=""/>
      <w:lvlJc w:val="left"/>
      <w:pPr>
        <w:tabs>
          <w:tab w:val="num" w:pos="7559"/>
        </w:tabs>
        <w:ind w:left="7559" w:hanging="360"/>
      </w:pPr>
      <w:rPr>
        <w:rFonts w:ascii="Wingdings" w:hAnsi="Wingdings" w:hint="default"/>
      </w:rPr>
    </w:lvl>
  </w:abstractNum>
  <w:abstractNum w:abstractNumId="43" w15:restartNumberingAfterBreak="0">
    <w:nsid w:val="5FD0085C"/>
    <w:multiLevelType w:val="hybridMultilevel"/>
    <w:tmpl w:val="9C54B516"/>
    <w:lvl w:ilvl="0" w:tplc="A1280B3E">
      <w:start w:val="1"/>
      <w:numFmt w:val="decimal"/>
      <w:lvlText w:val="%1."/>
      <w:lvlJc w:val="left"/>
      <w:pPr>
        <w:tabs>
          <w:tab w:val="num" w:pos="1080"/>
        </w:tabs>
        <w:ind w:left="1080" w:hanging="360"/>
      </w:pPr>
      <w:rPr>
        <w:rFonts w:hint="default"/>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4" w15:restartNumberingAfterBreak="0">
    <w:nsid w:val="5FDA06B1"/>
    <w:multiLevelType w:val="hybridMultilevel"/>
    <w:tmpl w:val="E850D558"/>
    <w:lvl w:ilvl="0" w:tplc="0419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45" w15:restartNumberingAfterBreak="0">
    <w:nsid w:val="62337962"/>
    <w:multiLevelType w:val="hybridMultilevel"/>
    <w:tmpl w:val="465A3688"/>
    <w:lvl w:ilvl="0" w:tplc="E71CA0E6">
      <w:start w:val="1"/>
      <w:numFmt w:val="decimal"/>
      <w:lvlText w:val="%1."/>
      <w:lvlJc w:val="left"/>
      <w:pPr>
        <w:tabs>
          <w:tab w:val="num" w:pos="1080"/>
        </w:tabs>
        <w:ind w:left="1080" w:hanging="360"/>
      </w:pPr>
      <w:rPr>
        <w:rFonts w:hint="default"/>
      </w:r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46" w15:restartNumberingAfterBreak="0">
    <w:nsid w:val="6A3361D9"/>
    <w:multiLevelType w:val="singleLevel"/>
    <w:tmpl w:val="642E93B4"/>
    <w:lvl w:ilvl="0">
      <w:start w:val="3"/>
      <w:numFmt w:val="decimal"/>
      <w:lvlText w:val="%1."/>
      <w:legacy w:legacy="1" w:legacySpace="0" w:legacyIndent="259"/>
      <w:lvlJc w:val="left"/>
      <w:rPr>
        <w:rFonts w:ascii="Times New Roman" w:hAnsi="Times New Roman" w:cs="Times New Roman" w:hint="default"/>
      </w:rPr>
    </w:lvl>
  </w:abstractNum>
  <w:abstractNum w:abstractNumId="47" w15:restartNumberingAfterBreak="0">
    <w:nsid w:val="6A797B96"/>
    <w:multiLevelType w:val="hybridMultilevel"/>
    <w:tmpl w:val="F606F152"/>
    <w:lvl w:ilvl="0" w:tplc="07A82482">
      <w:start w:val="1"/>
      <w:numFmt w:val="bullet"/>
      <w:lvlText w:val=""/>
      <w:lvlJc w:val="left"/>
      <w:pPr>
        <w:tabs>
          <w:tab w:val="num" w:pos="2509"/>
        </w:tabs>
        <w:ind w:left="2509" w:hanging="360"/>
      </w:pPr>
      <w:rPr>
        <w:rFonts w:ascii="Symbol" w:hAnsi="Symbol" w:hint="default"/>
      </w:rPr>
    </w:lvl>
    <w:lvl w:ilvl="1" w:tplc="04190003" w:tentative="1">
      <w:start w:val="1"/>
      <w:numFmt w:val="bullet"/>
      <w:lvlText w:val="o"/>
      <w:lvlJc w:val="left"/>
      <w:pPr>
        <w:tabs>
          <w:tab w:val="num" w:pos="2869"/>
        </w:tabs>
        <w:ind w:left="2869" w:hanging="360"/>
      </w:pPr>
      <w:rPr>
        <w:rFonts w:ascii="Courier New" w:hAnsi="Courier New" w:cs="Courier New" w:hint="default"/>
      </w:rPr>
    </w:lvl>
    <w:lvl w:ilvl="2" w:tplc="04190005" w:tentative="1">
      <w:start w:val="1"/>
      <w:numFmt w:val="bullet"/>
      <w:lvlText w:val=""/>
      <w:lvlJc w:val="left"/>
      <w:pPr>
        <w:tabs>
          <w:tab w:val="num" w:pos="3589"/>
        </w:tabs>
        <w:ind w:left="3589" w:hanging="360"/>
      </w:pPr>
      <w:rPr>
        <w:rFonts w:ascii="Wingdings" w:hAnsi="Wingdings" w:hint="default"/>
      </w:rPr>
    </w:lvl>
    <w:lvl w:ilvl="3" w:tplc="04190001" w:tentative="1">
      <w:start w:val="1"/>
      <w:numFmt w:val="bullet"/>
      <w:lvlText w:val=""/>
      <w:lvlJc w:val="left"/>
      <w:pPr>
        <w:tabs>
          <w:tab w:val="num" w:pos="4309"/>
        </w:tabs>
        <w:ind w:left="4309" w:hanging="360"/>
      </w:pPr>
      <w:rPr>
        <w:rFonts w:ascii="Symbol" w:hAnsi="Symbol" w:hint="default"/>
      </w:rPr>
    </w:lvl>
    <w:lvl w:ilvl="4" w:tplc="04190003" w:tentative="1">
      <w:start w:val="1"/>
      <w:numFmt w:val="bullet"/>
      <w:lvlText w:val="o"/>
      <w:lvlJc w:val="left"/>
      <w:pPr>
        <w:tabs>
          <w:tab w:val="num" w:pos="5029"/>
        </w:tabs>
        <w:ind w:left="5029" w:hanging="360"/>
      </w:pPr>
      <w:rPr>
        <w:rFonts w:ascii="Courier New" w:hAnsi="Courier New" w:cs="Courier New" w:hint="default"/>
      </w:rPr>
    </w:lvl>
    <w:lvl w:ilvl="5" w:tplc="04190005" w:tentative="1">
      <w:start w:val="1"/>
      <w:numFmt w:val="bullet"/>
      <w:lvlText w:val=""/>
      <w:lvlJc w:val="left"/>
      <w:pPr>
        <w:tabs>
          <w:tab w:val="num" w:pos="5749"/>
        </w:tabs>
        <w:ind w:left="5749" w:hanging="360"/>
      </w:pPr>
      <w:rPr>
        <w:rFonts w:ascii="Wingdings" w:hAnsi="Wingdings" w:hint="default"/>
      </w:rPr>
    </w:lvl>
    <w:lvl w:ilvl="6" w:tplc="04190001" w:tentative="1">
      <w:start w:val="1"/>
      <w:numFmt w:val="bullet"/>
      <w:lvlText w:val=""/>
      <w:lvlJc w:val="left"/>
      <w:pPr>
        <w:tabs>
          <w:tab w:val="num" w:pos="6469"/>
        </w:tabs>
        <w:ind w:left="6469" w:hanging="360"/>
      </w:pPr>
      <w:rPr>
        <w:rFonts w:ascii="Symbol" w:hAnsi="Symbol" w:hint="default"/>
      </w:rPr>
    </w:lvl>
    <w:lvl w:ilvl="7" w:tplc="04190003" w:tentative="1">
      <w:start w:val="1"/>
      <w:numFmt w:val="bullet"/>
      <w:lvlText w:val="o"/>
      <w:lvlJc w:val="left"/>
      <w:pPr>
        <w:tabs>
          <w:tab w:val="num" w:pos="7189"/>
        </w:tabs>
        <w:ind w:left="7189" w:hanging="360"/>
      </w:pPr>
      <w:rPr>
        <w:rFonts w:ascii="Courier New" w:hAnsi="Courier New" w:cs="Courier New" w:hint="default"/>
      </w:rPr>
    </w:lvl>
    <w:lvl w:ilvl="8" w:tplc="04190005" w:tentative="1">
      <w:start w:val="1"/>
      <w:numFmt w:val="bullet"/>
      <w:lvlText w:val=""/>
      <w:lvlJc w:val="left"/>
      <w:pPr>
        <w:tabs>
          <w:tab w:val="num" w:pos="7909"/>
        </w:tabs>
        <w:ind w:left="7909" w:hanging="360"/>
      </w:pPr>
      <w:rPr>
        <w:rFonts w:ascii="Wingdings" w:hAnsi="Wingdings" w:hint="default"/>
      </w:rPr>
    </w:lvl>
  </w:abstractNum>
  <w:abstractNum w:abstractNumId="48" w15:restartNumberingAfterBreak="0">
    <w:nsid w:val="6ABE3E4A"/>
    <w:multiLevelType w:val="hybridMultilevel"/>
    <w:tmpl w:val="BC98B3F4"/>
    <w:lvl w:ilvl="0" w:tplc="04190011">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49" w15:restartNumberingAfterBreak="0">
    <w:nsid w:val="6E0F0147"/>
    <w:multiLevelType w:val="singleLevel"/>
    <w:tmpl w:val="78BE824E"/>
    <w:lvl w:ilvl="0">
      <w:start w:val="15"/>
      <w:numFmt w:val="decimal"/>
      <w:lvlText w:val="%1."/>
      <w:legacy w:legacy="1" w:legacySpace="0" w:legacyIndent="355"/>
      <w:lvlJc w:val="left"/>
      <w:rPr>
        <w:rFonts w:ascii="Times New Roman" w:hAnsi="Times New Roman" w:cs="Times New Roman" w:hint="default"/>
      </w:rPr>
    </w:lvl>
  </w:abstractNum>
  <w:abstractNum w:abstractNumId="50" w15:restartNumberingAfterBreak="0">
    <w:nsid w:val="7BE42F53"/>
    <w:multiLevelType w:val="singleLevel"/>
    <w:tmpl w:val="64348906"/>
    <w:lvl w:ilvl="0">
      <w:start w:val="2"/>
      <w:numFmt w:val="decimal"/>
      <w:lvlText w:val="%1."/>
      <w:legacy w:legacy="1" w:legacySpace="0" w:legacyIndent="259"/>
      <w:lvlJc w:val="left"/>
      <w:rPr>
        <w:rFonts w:ascii="Times New Roman" w:hAnsi="Times New Roman" w:cs="Times New Roman" w:hint="default"/>
        <w:i w:val="0"/>
      </w:rPr>
    </w:lvl>
  </w:abstractNum>
  <w:abstractNum w:abstractNumId="51" w15:restartNumberingAfterBreak="0">
    <w:nsid w:val="7DD9349F"/>
    <w:multiLevelType w:val="hybridMultilevel"/>
    <w:tmpl w:val="EAE86C5E"/>
    <w:lvl w:ilvl="0" w:tplc="07A82482">
      <w:start w:val="1"/>
      <w:numFmt w:val="bullet"/>
      <w:lvlText w:val=""/>
      <w:lvlJc w:val="left"/>
      <w:pPr>
        <w:tabs>
          <w:tab w:val="num" w:pos="1800"/>
        </w:tabs>
        <w:ind w:left="180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52" w15:restartNumberingAfterBreak="0">
    <w:nsid w:val="7FD14CF6"/>
    <w:multiLevelType w:val="singleLevel"/>
    <w:tmpl w:val="7B726532"/>
    <w:lvl w:ilvl="0">
      <w:start w:val="7"/>
      <w:numFmt w:val="decimal"/>
      <w:lvlText w:val="%1."/>
      <w:legacy w:legacy="1" w:legacySpace="0" w:legacyIndent="312"/>
      <w:lvlJc w:val="left"/>
      <w:rPr>
        <w:rFonts w:ascii="Times New Roman" w:hAnsi="Times New Roman" w:cs="Times New Roman" w:hint="default"/>
      </w:rPr>
    </w:lvl>
  </w:abstractNum>
  <w:num w:numId="1">
    <w:abstractNumId w:val="14"/>
  </w:num>
  <w:num w:numId="2">
    <w:abstractNumId w:val="41"/>
  </w:num>
  <w:num w:numId="3">
    <w:abstractNumId w:val="16"/>
  </w:num>
  <w:num w:numId="4">
    <w:abstractNumId w:val="7"/>
  </w:num>
  <w:num w:numId="5">
    <w:abstractNumId w:val="34"/>
  </w:num>
  <w:num w:numId="6">
    <w:abstractNumId w:val="31"/>
  </w:num>
  <w:num w:numId="7">
    <w:abstractNumId w:val="28"/>
  </w:num>
  <w:num w:numId="8">
    <w:abstractNumId w:val="17"/>
  </w:num>
  <w:num w:numId="9">
    <w:abstractNumId w:val="20"/>
  </w:num>
  <w:num w:numId="10">
    <w:abstractNumId w:val="5"/>
  </w:num>
  <w:num w:numId="11">
    <w:abstractNumId w:val="27"/>
  </w:num>
  <w:num w:numId="12">
    <w:abstractNumId w:val="4"/>
  </w:num>
  <w:num w:numId="13">
    <w:abstractNumId w:val="48"/>
  </w:num>
  <w:num w:numId="14">
    <w:abstractNumId w:val="8"/>
  </w:num>
  <w:num w:numId="15">
    <w:abstractNumId w:val="2"/>
  </w:num>
  <w:num w:numId="16">
    <w:abstractNumId w:val="22"/>
  </w:num>
  <w:num w:numId="17">
    <w:abstractNumId w:val="21"/>
  </w:num>
  <w:num w:numId="18">
    <w:abstractNumId w:val="33"/>
  </w:num>
  <w:num w:numId="19">
    <w:abstractNumId w:val="44"/>
  </w:num>
  <w:num w:numId="20">
    <w:abstractNumId w:val="12"/>
  </w:num>
  <w:num w:numId="21">
    <w:abstractNumId w:val="0"/>
  </w:num>
  <w:num w:numId="22">
    <w:abstractNumId w:val="24"/>
  </w:num>
  <w:num w:numId="23">
    <w:abstractNumId w:val="51"/>
  </w:num>
  <w:num w:numId="24">
    <w:abstractNumId w:val="42"/>
  </w:num>
  <w:num w:numId="25">
    <w:abstractNumId w:val="10"/>
  </w:num>
  <w:num w:numId="26">
    <w:abstractNumId w:val="3"/>
  </w:num>
  <w:num w:numId="27">
    <w:abstractNumId w:val="13"/>
  </w:num>
  <w:num w:numId="28">
    <w:abstractNumId w:val="26"/>
  </w:num>
  <w:num w:numId="29">
    <w:abstractNumId w:val="47"/>
  </w:num>
  <w:num w:numId="30">
    <w:abstractNumId w:val="38"/>
  </w:num>
  <w:num w:numId="31">
    <w:abstractNumId w:val="36"/>
  </w:num>
  <w:num w:numId="32">
    <w:abstractNumId w:val="18"/>
  </w:num>
  <w:num w:numId="33">
    <w:abstractNumId w:val="15"/>
  </w:num>
  <w:num w:numId="34">
    <w:abstractNumId w:val="40"/>
  </w:num>
  <w:num w:numId="35">
    <w:abstractNumId w:val="6"/>
  </w:num>
  <w:num w:numId="36">
    <w:abstractNumId w:val="46"/>
  </w:num>
  <w:num w:numId="37">
    <w:abstractNumId w:val="49"/>
  </w:num>
  <w:num w:numId="38">
    <w:abstractNumId w:val="23"/>
  </w:num>
  <w:num w:numId="39">
    <w:abstractNumId w:val="25"/>
  </w:num>
  <w:num w:numId="40">
    <w:abstractNumId w:val="50"/>
  </w:num>
  <w:num w:numId="41">
    <w:abstractNumId w:val="52"/>
  </w:num>
  <w:num w:numId="42">
    <w:abstractNumId w:val="32"/>
  </w:num>
  <w:num w:numId="43">
    <w:abstractNumId w:val="30"/>
  </w:num>
  <w:num w:numId="44">
    <w:abstractNumId w:val="19"/>
  </w:num>
  <w:num w:numId="45">
    <w:abstractNumId w:val="1"/>
  </w:num>
  <w:num w:numId="46">
    <w:abstractNumId w:val="11"/>
  </w:num>
  <w:num w:numId="47">
    <w:abstractNumId w:val="29"/>
  </w:num>
  <w:num w:numId="48">
    <w:abstractNumId w:val="43"/>
  </w:num>
  <w:num w:numId="49">
    <w:abstractNumId w:val="9"/>
  </w:num>
  <w:num w:numId="50">
    <w:abstractNumId w:val="45"/>
  </w:num>
  <w:num w:numId="51">
    <w:abstractNumId w:val="35"/>
  </w:num>
  <w:num w:numId="52">
    <w:abstractNumId w:val="37"/>
  </w:num>
  <w:num w:numId="53">
    <w:abstractNumId w:val="39"/>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79"/>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rawingGridVerticalSpacing w:val="57"/>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493D"/>
    <w:rsid w:val="00000535"/>
    <w:rsid w:val="00000A36"/>
    <w:rsid w:val="00000EEB"/>
    <w:rsid w:val="00003CF2"/>
    <w:rsid w:val="00004309"/>
    <w:rsid w:val="00010216"/>
    <w:rsid w:val="000262FE"/>
    <w:rsid w:val="00035043"/>
    <w:rsid w:val="0004029E"/>
    <w:rsid w:val="00042358"/>
    <w:rsid w:val="000447CC"/>
    <w:rsid w:val="00046ED0"/>
    <w:rsid w:val="00061B9A"/>
    <w:rsid w:val="00061F82"/>
    <w:rsid w:val="0006411B"/>
    <w:rsid w:val="00064385"/>
    <w:rsid w:val="00066152"/>
    <w:rsid w:val="00074B94"/>
    <w:rsid w:val="0007507E"/>
    <w:rsid w:val="00076238"/>
    <w:rsid w:val="00087B95"/>
    <w:rsid w:val="000A17CE"/>
    <w:rsid w:val="000A3341"/>
    <w:rsid w:val="000B1A13"/>
    <w:rsid w:val="000B7D05"/>
    <w:rsid w:val="000D228B"/>
    <w:rsid w:val="000D6EFD"/>
    <w:rsid w:val="000E1F35"/>
    <w:rsid w:val="000E2396"/>
    <w:rsid w:val="000F5994"/>
    <w:rsid w:val="00101B82"/>
    <w:rsid w:val="0010507F"/>
    <w:rsid w:val="00111ACA"/>
    <w:rsid w:val="00115C79"/>
    <w:rsid w:val="001259AB"/>
    <w:rsid w:val="00131014"/>
    <w:rsid w:val="001400D7"/>
    <w:rsid w:val="00141C92"/>
    <w:rsid w:val="0014298A"/>
    <w:rsid w:val="00150C89"/>
    <w:rsid w:val="00160CA9"/>
    <w:rsid w:val="00163AB2"/>
    <w:rsid w:val="00164A34"/>
    <w:rsid w:val="001822B6"/>
    <w:rsid w:val="001859B8"/>
    <w:rsid w:val="00186542"/>
    <w:rsid w:val="001868F8"/>
    <w:rsid w:val="0019503E"/>
    <w:rsid w:val="001A493A"/>
    <w:rsid w:val="001C5640"/>
    <w:rsid w:val="001C757B"/>
    <w:rsid w:val="001D468E"/>
    <w:rsid w:val="001F255D"/>
    <w:rsid w:val="001F522E"/>
    <w:rsid w:val="0022244E"/>
    <w:rsid w:val="002271F8"/>
    <w:rsid w:val="00233B4D"/>
    <w:rsid w:val="00235DE4"/>
    <w:rsid w:val="0025427E"/>
    <w:rsid w:val="00257F75"/>
    <w:rsid w:val="00273D1C"/>
    <w:rsid w:val="0027721F"/>
    <w:rsid w:val="00280134"/>
    <w:rsid w:val="00280CDA"/>
    <w:rsid w:val="00290882"/>
    <w:rsid w:val="002911AE"/>
    <w:rsid w:val="00295AB4"/>
    <w:rsid w:val="002A6AEB"/>
    <w:rsid w:val="002B14F2"/>
    <w:rsid w:val="002D5629"/>
    <w:rsid w:val="002D6024"/>
    <w:rsid w:val="002E3A2D"/>
    <w:rsid w:val="002F4994"/>
    <w:rsid w:val="0030250A"/>
    <w:rsid w:val="003068F1"/>
    <w:rsid w:val="0034326C"/>
    <w:rsid w:val="00352316"/>
    <w:rsid w:val="00352A2E"/>
    <w:rsid w:val="00357545"/>
    <w:rsid w:val="00361400"/>
    <w:rsid w:val="00365F47"/>
    <w:rsid w:val="00367F41"/>
    <w:rsid w:val="00372052"/>
    <w:rsid w:val="0038567D"/>
    <w:rsid w:val="0039018C"/>
    <w:rsid w:val="00394D9D"/>
    <w:rsid w:val="00396E92"/>
    <w:rsid w:val="003A5DA8"/>
    <w:rsid w:val="003B2209"/>
    <w:rsid w:val="003B262B"/>
    <w:rsid w:val="003B70FE"/>
    <w:rsid w:val="003C283F"/>
    <w:rsid w:val="003C5866"/>
    <w:rsid w:val="003D2555"/>
    <w:rsid w:val="003D4A3F"/>
    <w:rsid w:val="003E67A5"/>
    <w:rsid w:val="003F1905"/>
    <w:rsid w:val="003F24D8"/>
    <w:rsid w:val="003F3BFD"/>
    <w:rsid w:val="00405E43"/>
    <w:rsid w:val="00413039"/>
    <w:rsid w:val="00421373"/>
    <w:rsid w:val="00427193"/>
    <w:rsid w:val="0043425E"/>
    <w:rsid w:val="004441A0"/>
    <w:rsid w:val="00454FB4"/>
    <w:rsid w:val="00456317"/>
    <w:rsid w:val="00460A49"/>
    <w:rsid w:val="00475C6B"/>
    <w:rsid w:val="00480327"/>
    <w:rsid w:val="004860AE"/>
    <w:rsid w:val="00491C1F"/>
    <w:rsid w:val="00493411"/>
    <w:rsid w:val="004935A1"/>
    <w:rsid w:val="004B127D"/>
    <w:rsid w:val="004B3D9C"/>
    <w:rsid w:val="004C2836"/>
    <w:rsid w:val="004C4310"/>
    <w:rsid w:val="004F4CF6"/>
    <w:rsid w:val="004F64C1"/>
    <w:rsid w:val="005013EB"/>
    <w:rsid w:val="00501FE4"/>
    <w:rsid w:val="00512695"/>
    <w:rsid w:val="0051291F"/>
    <w:rsid w:val="005144B8"/>
    <w:rsid w:val="00521A43"/>
    <w:rsid w:val="0053115A"/>
    <w:rsid w:val="005324D6"/>
    <w:rsid w:val="00545688"/>
    <w:rsid w:val="005533E7"/>
    <w:rsid w:val="0057313F"/>
    <w:rsid w:val="0057629C"/>
    <w:rsid w:val="0059230E"/>
    <w:rsid w:val="00595167"/>
    <w:rsid w:val="005B327E"/>
    <w:rsid w:val="005C0998"/>
    <w:rsid w:val="005C3BD7"/>
    <w:rsid w:val="005D0E72"/>
    <w:rsid w:val="005D172B"/>
    <w:rsid w:val="005E2EAE"/>
    <w:rsid w:val="005E42A1"/>
    <w:rsid w:val="005F29A2"/>
    <w:rsid w:val="005F7E8D"/>
    <w:rsid w:val="00601633"/>
    <w:rsid w:val="0060540B"/>
    <w:rsid w:val="00606107"/>
    <w:rsid w:val="006110A0"/>
    <w:rsid w:val="0062055A"/>
    <w:rsid w:val="00623685"/>
    <w:rsid w:val="0063041B"/>
    <w:rsid w:val="0063456B"/>
    <w:rsid w:val="0063716C"/>
    <w:rsid w:val="00637BD2"/>
    <w:rsid w:val="00646624"/>
    <w:rsid w:val="00661BF4"/>
    <w:rsid w:val="00662119"/>
    <w:rsid w:val="00665493"/>
    <w:rsid w:val="00673E84"/>
    <w:rsid w:val="006811D7"/>
    <w:rsid w:val="006A1299"/>
    <w:rsid w:val="006A45EA"/>
    <w:rsid w:val="006A5480"/>
    <w:rsid w:val="006B712C"/>
    <w:rsid w:val="006C7216"/>
    <w:rsid w:val="006D6E4C"/>
    <w:rsid w:val="006E23AD"/>
    <w:rsid w:val="006E52F4"/>
    <w:rsid w:val="006F1EA6"/>
    <w:rsid w:val="006F6DC9"/>
    <w:rsid w:val="00711AD2"/>
    <w:rsid w:val="007210B6"/>
    <w:rsid w:val="0073403B"/>
    <w:rsid w:val="007421A2"/>
    <w:rsid w:val="00765741"/>
    <w:rsid w:val="007761B8"/>
    <w:rsid w:val="00780D92"/>
    <w:rsid w:val="0078196A"/>
    <w:rsid w:val="007A401F"/>
    <w:rsid w:val="007A4A83"/>
    <w:rsid w:val="007B0824"/>
    <w:rsid w:val="007C3249"/>
    <w:rsid w:val="007D114D"/>
    <w:rsid w:val="007D4EEF"/>
    <w:rsid w:val="007D70B7"/>
    <w:rsid w:val="007D7D6C"/>
    <w:rsid w:val="007E0C59"/>
    <w:rsid w:val="007E4F1D"/>
    <w:rsid w:val="007E71D9"/>
    <w:rsid w:val="007F3F8C"/>
    <w:rsid w:val="00805261"/>
    <w:rsid w:val="0081113D"/>
    <w:rsid w:val="00812631"/>
    <w:rsid w:val="00813077"/>
    <w:rsid w:val="008162DC"/>
    <w:rsid w:val="008314A1"/>
    <w:rsid w:val="00835106"/>
    <w:rsid w:val="00836E04"/>
    <w:rsid w:val="00837AF8"/>
    <w:rsid w:val="00840681"/>
    <w:rsid w:val="00841D7F"/>
    <w:rsid w:val="00842E78"/>
    <w:rsid w:val="00844019"/>
    <w:rsid w:val="00847C66"/>
    <w:rsid w:val="00861DE9"/>
    <w:rsid w:val="00866E07"/>
    <w:rsid w:val="00876952"/>
    <w:rsid w:val="008842D6"/>
    <w:rsid w:val="008B3EF8"/>
    <w:rsid w:val="008C5041"/>
    <w:rsid w:val="008F7CE1"/>
    <w:rsid w:val="0090662F"/>
    <w:rsid w:val="00906B35"/>
    <w:rsid w:val="0091726C"/>
    <w:rsid w:val="0091794D"/>
    <w:rsid w:val="00926416"/>
    <w:rsid w:val="00941639"/>
    <w:rsid w:val="0094466C"/>
    <w:rsid w:val="00945ED1"/>
    <w:rsid w:val="00946822"/>
    <w:rsid w:val="00947A76"/>
    <w:rsid w:val="00950A6D"/>
    <w:rsid w:val="00960CA7"/>
    <w:rsid w:val="00965340"/>
    <w:rsid w:val="00967B3D"/>
    <w:rsid w:val="009715F0"/>
    <w:rsid w:val="009935A5"/>
    <w:rsid w:val="009A6F4C"/>
    <w:rsid w:val="009B6E0A"/>
    <w:rsid w:val="009B7884"/>
    <w:rsid w:val="009D29F5"/>
    <w:rsid w:val="009E55E8"/>
    <w:rsid w:val="009F1708"/>
    <w:rsid w:val="00A06DD9"/>
    <w:rsid w:val="00A131E4"/>
    <w:rsid w:val="00A37A57"/>
    <w:rsid w:val="00A61411"/>
    <w:rsid w:val="00A632C5"/>
    <w:rsid w:val="00A641AF"/>
    <w:rsid w:val="00A828FF"/>
    <w:rsid w:val="00A8443D"/>
    <w:rsid w:val="00A91BE7"/>
    <w:rsid w:val="00AB4ED4"/>
    <w:rsid w:val="00AD29A7"/>
    <w:rsid w:val="00AD2E98"/>
    <w:rsid w:val="00AD694A"/>
    <w:rsid w:val="00AF05CE"/>
    <w:rsid w:val="00AF1D85"/>
    <w:rsid w:val="00AF2BBA"/>
    <w:rsid w:val="00AF4049"/>
    <w:rsid w:val="00AF4277"/>
    <w:rsid w:val="00B03134"/>
    <w:rsid w:val="00B1598E"/>
    <w:rsid w:val="00B269A8"/>
    <w:rsid w:val="00B34C32"/>
    <w:rsid w:val="00B55737"/>
    <w:rsid w:val="00B6711A"/>
    <w:rsid w:val="00B700D6"/>
    <w:rsid w:val="00B779E1"/>
    <w:rsid w:val="00B83E0D"/>
    <w:rsid w:val="00B94EBE"/>
    <w:rsid w:val="00B964D9"/>
    <w:rsid w:val="00B97C07"/>
    <w:rsid w:val="00BA59FF"/>
    <w:rsid w:val="00BA6711"/>
    <w:rsid w:val="00BA7BC4"/>
    <w:rsid w:val="00BA7EF0"/>
    <w:rsid w:val="00BB4A72"/>
    <w:rsid w:val="00BD41B6"/>
    <w:rsid w:val="00BD5FA5"/>
    <w:rsid w:val="00BD7A31"/>
    <w:rsid w:val="00BE12F4"/>
    <w:rsid w:val="00BE1791"/>
    <w:rsid w:val="00BE6E20"/>
    <w:rsid w:val="00BE7498"/>
    <w:rsid w:val="00C00389"/>
    <w:rsid w:val="00C045D0"/>
    <w:rsid w:val="00C21F4B"/>
    <w:rsid w:val="00C24D46"/>
    <w:rsid w:val="00C467DF"/>
    <w:rsid w:val="00C54CA9"/>
    <w:rsid w:val="00C64E7B"/>
    <w:rsid w:val="00C80B28"/>
    <w:rsid w:val="00C83B3C"/>
    <w:rsid w:val="00C8727B"/>
    <w:rsid w:val="00C9433D"/>
    <w:rsid w:val="00C94CF5"/>
    <w:rsid w:val="00C97A02"/>
    <w:rsid w:val="00CA36DB"/>
    <w:rsid w:val="00CA495D"/>
    <w:rsid w:val="00CA6F17"/>
    <w:rsid w:val="00CB7EB3"/>
    <w:rsid w:val="00CC0876"/>
    <w:rsid w:val="00CC6EAB"/>
    <w:rsid w:val="00CC75E0"/>
    <w:rsid w:val="00CD323D"/>
    <w:rsid w:val="00CD32DE"/>
    <w:rsid w:val="00CD60A6"/>
    <w:rsid w:val="00CF5BAE"/>
    <w:rsid w:val="00D04415"/>
    <w:rsid w:val="00D06FF3"/>
    <w:rsid w:val="00D23120"/>
    <w:rsid w:val="00D275B9"/>
    <w:rsid w:val="00D371B7"/>
    <w:rsid w:val="00D405BB"/>
    <w:rsid w:val="00D434CF"/>
    <w:rsid w:val="00D44A48"/>
    <w:rsid w:val="00D50E37"/>
    <w:rsid w:val="00D62764"/>
    <w:rsid w:val="00D67376"/>
    <w:rsid w:val="00D75D1A"/>
    <w:rsid w:val="00D768D2"/>
    <w:rsid w:val="00D96E8C"/>
    <w:rsid w:val="00DA478C"/>
    <w:rsid w:val="00DB6F51"/>
    <w:rsid w:val="00DC0BD7"/>
    <w:rsid w:val="00DC57EE"/>
    <w:rsid w:val="00DC7963"/>
    <w:rsid w:val="00DD6600"/>
    <w:rsid w:val="00DF724E"/>
    <w:rsid w:val="00E02F93"/>
    <w:rsid w:val="00E03952"/>
    <w:rsid w:val="00E0558F"/>
    <w:rsid w:val="00E10414"/>
    <w:rsid w:val="00E121FE"/>
    <w:rsid w:val="00E15807"/>
    <w:rsid w:val="00E57E14"/>
    <w:rsid w:val="00E7076E"/>
    <w:rsid w:val="00E74930"/>
    <w:rsid w:val="00E75474"/>
    <w:rsid w:val="00E76F7B"/>
    <w:rsid w:val="00E9258C"/>
    <w:rsid w:val="00E93F43"/>
    <w:rsid w:val="00EA4FD9"/>
    <w:rsid w:val="00EA5E0C"/>
    <w:rsid w:val="00EA78E5"/>
    <w:rsid w:val="00EB6E05"/>
    <w:rsid w:val="00EB7F39"/>
    <w:rsid w:val="00EB7FA3"/>
    <w:rsid w:val="00ED0EE3"/>
    <w:rsid w:val="00ED36EB"/>
    <w:rsid w:val="00EE493D"/>
    <w:rsid w:val="00F0499C"/>
    <w:rsid w:val="00F10616"/>
    <w:rsid w:val="00F232B3"/>
    <w:rsid w:val="00F233F1"/>
    <w:rsid w:val="00F252E4"/>
    <w:rsid w:val="00F32395"/>
    <w:rsid w:val="00F40072"/>
    <w:rsid w:val="00F40C55"/>
    <w:rsid w:val="00F52C4E"/>
    <w:rsid w:val="00F54FCF"/>
    <w:rsid w:val="00F8572E"/>
    <w:rsid w:val="00FA3C89"/>
    <w:rsid w:val="00FB0C89"/>
    <w:rsid w:val="00FB70AF"/>
    <w:rsid w:val="00FC08F3"/>
    <w:rsid w:val="00FC192E"/>
    <w:rsid w:val="00FC68B7"/>
    <w:rsid w:val="00FD6B9A"/>
    <w:rsid w:val="00FE09FB"/>
    <w:rsid w:val="00FE200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martTagType w:namespaceuri="urn:schemas-microsoft-com:office:smarttags" w:name="metricconverter"/>
  <w:shapeDefaults>
    <o:shapedefaults v:ext="edit" spidmax="1026"/>
    <o:shapelayout v:ext="edit">
      <o:idmap v:ext="edit" data="1"/>
    </o:shapelayout>
  </w:shapeDefaults>
  <w:decimalSymbol w:val=","/>
  <w:listSeparator w:val=";"/>
  <w15:docId w15:val="{9D1788AE-2A5F-48EE-8565-6E9E5842C6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4930"/>
    <w:rPr>
      <w:sz w:val="24"/>
      <w:szCs w:val="24"/>
    </w:rPr>
  </w:style>
  <w:style w:type="paragraph" w:styleId="1">
    <w:name w:val="heading 1"/>
    <w:basedOn w:val="a"/>
    <w:next w:val="a"/>
    <w:link w:val="10"/>
    <w:qFormat/>
    <w:rsid w:val="00A131E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nhideWhenUsed/>
    <w:qFormat/>
    <w:rsid w:val="002A6AE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nhideWhenUsed/>
    <w:qFormat/>
    <w:rsid w:val="00711AD2"/>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91794D"/>
    <w:pPr>
      <w:keepNext/>
      <w:jc w:val="center"/>
      <w:outlineLvl w:val="3"/>
    </w:pPr>
    <w:rPr>
      <w:b/>
      <w:color w:val="000000"/>
      <w:sz w:val="28"/>
      <w:szCs w:val="20"/>
      <w:lang w:eastAsia="ru-RU"/>
    </w:rPr>
  </w:style>
  <w:style w:type="paragraph" w:styleId="5">
    <w:name w:val="heading 5"/>
    <w:basedOn w:val="a"/>
    <w:next w:val="a"/>
    <w:link w:val="50"/>
    <w:unhideWhenUsed/>
    <w:qFormat/>
    <w:rsid w:val="0091794D"/>
    <w:pPr>
      <w:spacing w:before="240" w:after="60"/>
      <w:outlineLvl w:val="4"/>
    </w:pPr>
    <w:rPr>
      <w:rFonts w:asciiTheme="minorHAnsi" w:eastAsiaTheme="minorEastAsia" w:hAnsiTheme="minorHAnsi" w:cstheme="minorBidi"/>
      <w:b/>
      <w:bCs/>
      <w:i/>
      <w:iCs/>
      <w:sz w:val="26"/>
      <w:szCs w:val="26"/>
    </w:rPr>
  </w:style>
  <w:style w:type="paragraph" w:styleId="6">
    <w:name w:val="heading 6"/>
    <w:basedOn w:val="a"/>
    <w:next w:val="a"/>
    <w:link w:val="60"/>
    <w:qFormat/>
    <w:rsid w:val="0091794D"/>
    <w:pPr>
      <w:keepNext/>
      <w:jc w:val="center"/>
      <w:outlineLvl w:val="5"/>
    </w:pPr>
    <w:rPr>
      <w:b/>
      <w:bCs/>
      <w:sz w:val="28"/>
      <w:lang w:val="ru-RU" w:eastAsia="ru-RU"/>
    </w:rPr>
  </w:style>
  <w:style w:type="paragraph" w:styleId="7">
    <w:name w:val="heading 7"/>
    <w:basedOn w:val="a"/>
    <w:next w:val="a"/>
    <w:link w:val="70"/>
    <w:qFormat/>
    <w:rsid w:val="00290882"/>
    <w:pPr>
      <w:spacing w:before="240" w:after="60"/>
      <w:outlineLvl w:val="6"/>
    </w:pPr>
    <w:rPr>
      <w:lang w:val="ru-RU" w:eastAsia="ru-RU"/>
    </w:rPr>
  </w:style>
  <w:style w:type="paragraph" w:styleId="8">
    <w:name w:val="heading 8"/>
    <w:basedOn w:val="a"/>
    <w:next w:val="a"/>
    <w:link w:val="80"/>
    <w:unhideWhenUsed/>
    <w:qFormat/>
    <w:rsid w:val="0091794D"/>
    <w:pPr>
      <w:spacing w:before="240" w:after="60"/>
      <w:outlineLvl w:val="7"/>
    </w:pPr>
    <w:rPr>
      <w:rFonts w:asciiTheme="minorHAnsi" w:eastAsiaTheme="minorEastAsia" w:hAnsiTheme="minorHAnsi" w:cstheme="minorBidi"/>
      <w:i/>
      <w:iCs/>
    </w:rPr>
  </w:style>
  <w:style w:type="paragraph" w:styleId="9">
    <w:name w:val="heading 9"/>
    <w:basedOn w:val="a"/>
    <w:next w:val="a"/>
    <w:link w:val="90"/>
    <w:qFormat/>
    <w:rsid w:val="00290882"/>
    <w:pPr>
      <w:keepNext/>
      <w:ind w:firstLine="426"/>
      <w:outlineLvl w:val="8"/>
    </w:pPr>
    <w:rPr>
      <w:sz w:val="32"/>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EE493D"/>
    <w:pPr>
      <w:tabs>
        <w:tab w:val="center" w:pos="4819"/>
        <w:tab w:val="right" w:pos="9639"/>
      </w:tabs>
    </w:pPr>
  </w:style>
  <w:style w:type="character" w:styleId="a5">
    <w:name w:val="page number"/>
    <w:basedOn w:val="a0"/>
    <w:rsid w:val="00EE493D"/>
  </w:style>
  <w:style w:type="paragraph" w:styleId="a6">
    <w:name w:val="header"/>
    <w:basedOn w:val="a"/>
    <w:link w:val="a7"/>
    <w:rsid w:val="00EE493D"/>
    <w:pPr>
      <w:tabs>
        <w:tab w:val="center" w:pos="4819"/>
        <w:tab w:val="right" w:pos="9639"/>
      </w:tabs>
    </w:pPr>
  </w:style>
  <w:style w:type="character" w:customStyle="1" w:styleId="40">
    <w:name w:val="Заголовок 4 Знак"/>
    <w:basedOn w:val="a0"/>
    <w:link w:val="4"/>
    <w:rsid w:val="0091794D"/>
    <w:rPr>
      <w:b/>
      <w:color w:val="000000"/>
      <w:sz w:val="28"/>
      <w:lang w:eastAsia="ru-RU"/>
    </w:rPr>
  </w:style>
  <w:style w:type="character" w:customStyle="1" w:styleId="60">
    <w:name w:val="Заголовок 6 Знак"/>
    <w:basedOn w:val="a0"/>
    <w:link w:val="6"/>
    <w:rsid w:val="0091794D"/>
    <w:rPr>
      <w:b/>
      <w:bCs/>
      <w:sz w:val="28"/>
      <w:szCs w:val="24"/>
      <w:lang w:val="ru-RU" w:eastAsia="ru-RU"/>
    </w:rPr>
  </w:style>
  <w:style w:type="paragraph" w:styleId="a8">
    <w:name w:val="Body Text Indent"/>
    <w:basedOn w:val="a"/>
    <w:link w:val="a9"/>
    <w:rsid w:val="0091794D"/>
    <w:pPr>
      <w:spacing w:before="240" w:line="420" w:lineRule="auto"/>
      <w:ind w:firstLine="560"/>
    </w:pPr>
    <w:rPr>
      <w:szCs w:val="20"/>
      <w:lang w:val="ru-RU" w:eastAsia="ru-RU"/>
    </w:rPr>
  </w:style>
  <w:style w:type="character" w:customStyle="1" w:styleId="a9">
    <w:name w:val="Основной текст с отступом Знак"/>
    <w:basedOn w:val="a0"/>
    <w:link w:val="a8"/>
    <w:rsid w:val="0091794D"/>
    <w:rPr>
      <w:sz w:val="24"/>
      <w:lang w:val="ru-RU" w:eastAsia="ru-RU"/>
    </w:rPr>
  </w:style>
  <w:style w:type="paragraph" w:styleId="aa">
    <w:name w:val="Title"/>
    <w:basedOn w:val="a"/>
    <w:link w:val="ab"/>
    <w:qFormat/>
    <w:rsid w:val="0091794D"/>
    <w:pPr>
      <w:spacing w:line="360" w:lineRule="auto"/>
      <w:jc w:val="center"/>
    </w:pPr>
    <w:rPr>
      <w:sz w:val="32"/>
      <w:szCs w:val="20"/>
      <w:lang w:val="ru-RU" w:eastAsia="ru-RU"/>
    </w:rPr>
  </w:style>
  <w:style w:type="character" w:customStyle="1" w:styleId="ab">
    <w:name w:val="Название Знак"/>
    <w:basedOn w:val="a0"/>
    <w:link w:val="aa"/>
    <w:rsid w:val="0091794D"/>
    <w:rPr>
      <w:sz w:val="32"/>
      <w:lang w:val="ru-RU" w:eastAsia="ru-RU"/>
    </w:rPr>
  </w:style>
  <w:style w:type="character" w:customStyle="1" w:styleId="50">
    <w:name w:val="Заголовок 5 Знак"/>
    <w:basedOn w:val="a0"/>
    <w:link w:val="5"/>
    <w:semiHidden/>
    <w:rsid w:val="0091794D"/>
    <w:rPr>
      <w:rFonts w:asciiTheme="minorHAnsi" w:eastAsiaTheme="minorEastAsia" w:hAnsiTheme="minorHAnsi" w:cstheme="minorBidi"/>
      <w:b/>
      <w:bCs/>
      <w:i/>
      <w:iCs/>
      <w:sz w:val="26"/>
      <w:szCs w:val="26"/>
    </w:rPr>
  </w:style>
  <w:style w:type="character" w:customStyle="1" w:styleId="80">
    <w:name w:val="Заголовок 8 Знак"/>
    <w:basedOn w:val="a0"/>
    <w:link w:val="8"/>
    <w:semiHidden/>
    <w:rsid w:val="0091794D"/>
    <w:rPr>
      <w:rFonts w:asciiTheme="minorHAnsi" w:eastAsiaTheme="minorEastAsia" w:hAnsiTheme="minorHAnsi" w:cstheme="minorBidi"/>
      <w:i/>
      <w:iCs/>
      <w:sz w:val="24"/>
      <w:szCs w:val="24"/>
    </w:rPr>
  </w:style>
  <w:style w:type="paragraph" w:styleId="ac">
    <w:name w:val="Balloon Text"/>
    <w:basedOn w:val="a"/>
    <w:link w:val="ad"/>
    <w:rsid w:val="00BE12F4"/>
    <w:rPr>
      <w:rFonts w:ascii="Tahoma" w:hAnsi="Tahoma" w:cs="Tahoma"/>
      <w:sz w:val="16"/>
      <w:szCs w:val="16"/>
    </w:rPr>
  </w:style>
  <w:style w:type="character" w:customStyle="1" w:styleId="ad">
    <w:name w:val="Текст выноски Знак"/>
    <w:basedOn w:val="a0"/>
    <w:link w:val="ac"/>
    <w:rsid w:val="00BE12F4"/>
    <w:rPr>
      <w:rFonts w:ascii="Tahoma" w:hAnsi="Tahoma" w:cs="Tahoma"/>
      <w:sz w:val="16"/>
      <w:szCs w:val="16"/>
    </w:rPr>
  </w:style>
  <w:style w:type="paragraph" w:styleId="ae">
    <w:name w:val="List Paragraph"/>
    <w:basedOn w:val="a"/>
    <w:link w:val="af"/>
    <w:uiPriority w:val="34"/>
    <w:qFormat/>
    <w:rsid w:val="00BE12F4"/>
    <w:pPr>
      <w:ind w:left="720"/>
      <w:contextualSpacing/>
    </w:pPr>
  </w:style>
  <w:style w:type="character" w:customStyle="1" w:styleId="20">
    <w:name w:val="Заголовок 2 Знак"/>
    <w:basedOn w:val="a0"/>
    <w:link w:val="2"/>
    <w:rsid w:val="002A6AEB"/>
    <w:rPr>
      <w:rFonts w:asciiTheme="majorHAnsi" w:eastAsiaTheme="majorEastAsia" w:hAnsiTheme="majorHAnsi" w:cstheme="majorBidi"/>
      <w:b/>
      <w:bCs/>
      <w:color w:val="4F81BD" w:themeColor="accent1"/>
      <w:sz w:val="26"/>
      <w:szCs w:val="26"/>
    </w:rPr>
  </w:style>
  <w:style w:type="character" w:styleId="af0">
    <w:name w:val="Strong"/>
    <w:basedOn w:val="a0"/>
    <w:uiPriority w:val="22"/>
    <w:qFormat/>
    <w:rsid w:val="002A6AEB"/>
    <w:rPr>
      <w:b/>
      <w:bCs/>
    </w:rPr>
  </w:style>
  <w:style w:type="character" w:styleId="af1">
    <w:name w:val="Hyperlink"/>
    <w:basedOn w:val="a0"/>
    <w:uiPriority w:val="99"/>
    <w:unhideWhenUsed/>
    <w:rsid w:val="0051291F"/>
    <w:rPr>
      <w:color w:val="0000FF"/>
      <w:u w:val="single"/>
    </w:rPr>
  </w:style>
  <w:style w:type="paragraph" w:styleId="af2">
    <w:name w:val="Normal (Web)"/>
    <w:basedOn w:val="a"/>
    <w:link w:val="af3"/>
    <w:uiPriority w:val="99"/>
    <w:unhideWhenUsed/>
    <w:rsid w:val="001C5640"/>
    <w:pPr>
      <w:spacing w:before="100" w:beforeAutospacing="1" w:after="100" w:afterAutospacing="1"/>
    </w:pPr>
  </w:style>
  <w:style w:type="character" w:customStyle="1" w:styleId="10">
    <w:name w:val="Заголовок 1 Знак"/>
    <w:basedOn w:val="a0"/>
    <w:link w:val="1"/>
    <w:rsid w:val="00A131E4"/>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semiHidden/>
    <w:rsid w:val="00711AD2"/>
    <w:rPr>
      <w:rFonts w:asciiTheme="majorHAnsi" w:eastAsiaTheme="majorEastAsia" w:hAnsiTheme="majorHAnsi" w:cstheme="majorBidi"/>
      <w:b/>
      <w:bCs/>
      <w:color w:val="4F81BD" w:themeColor="accent1"/>
      <w:sz w:val="24"/>
      <w:szCs w:val="24"/>
    </w:rPr>
  </w:style>
  <w:style w:type="character" w:customStyle="1" w:styleId="td-post-date">
    <w:name w:val="td-post-date"/>
    <w:basedOn w:val="a0"/>
    <w:rsid w:val="007D7D6C"/>
  </w:style>
  <w:style w:type="character" w:customStyle="1" w:styleId="td-nr-views-61">
    <w:name w:val="td-nr-views-61"/>
    <w:basedOn w:val="a0"/>
    <w:rsid w:val="007D7D6C"/>
  </w:style>
  <w:style w:type="character" w:styleId="af4">
    <w:name w:val="FollowedHyperlink"/>
    <w:basedOn w:val="a0"/>
    <w:rsid w:val="00C80B28"/>
    <w:rPr>
      <w:color w:val="800080" w:themeColor="followedHyperlink"/>
      <w:u w:val="single"/>
    </w:rPr>
  </w:style>
  <w:style w:type="paragraph" w:customStyle="1" w:styleId="couplingabout-block-row-header">
    <w:name w:val="coupling__about-block-row-header"/>
    <w:basedOn w:val="a"/>
    <w:rsid w:val="006110A0"/>
    <w:pPr>
      <w:spacing w:before="100" w:beforeAutospacing="1" w:after="100" w:afterAutospacing="1"/>
    </w:pPr>
  </w:style>
  <w:style w:type="paragraph" w:customStyle="1" w:styleId="couplingabout-block-row-content">
    <w:name w:val="coupling__about-block-row-content"/>
    <w:basedOn w:val="a"/>
    <w:rsid w:val="006110A0"/>
    <w:pPr>
      <w:spacing w:before="100" w:beforeAutospacing="1" w:after="100" w:afterAutospacing="1"/>
    </w:pPr>
  </w:style>
  <w:style w:type="character" w:styleId="af5">
    <w:name w:val="Emphasis"/>
    <w:basedOn w:val="a0"/>
    <w:uiPriority w:val="20"/>
    <w:qFormat/>
    <w:rsid w:val="000B7D05"/>
    <w:rPr>
      <w:i/>
      <w:iCs/>
    </w:rPr>
  </w:style>
  <w:style w:type="character" w:customStyle="1" w:styleId="tlid-translation">
    <w:name w:val="tlid-translation"/>
    <w:basedOn w:val="a0"/>
    <w:rsid w:val="00D44A48"/>
  </w:style>
  <w:style w:type="character" w:customStyle="1" w:styleId="af">
    <w:name w:val="Абзац списка Знак"/>
    <w:link w:val="ae"/>
    <w:uiPriority w:val="99"/>
    <w:locked/>
    <w:rsid w:val="00405E43"/>
    <w:rPr>
      <w:sz w:val="24"/>
      <w:szCs w:val="24"/>
    </w:rPr>
  </w:style>
  <w:style w:type="character" w:styleId="af6">
    <w:name w:val="annotation reference"/>
    <w:basedOn w:val="a0"/>
    <w:uiPriority w:val="99"/>
    <w:unhideWhenUsed/>
    <w:rsid w:val="00111ACA"/>
    <w:rPr>
      <w:sz w:val="16"/>
      <w:szCs w:val="16"/>
    </w:rPr>
  </w:style>
  <w:style w:type="paragraph" w:styleId="af7">
    <w:name w:val="annotation text"/>
    <w:basedOn w:val="a"/>
    <w:link w:val="af8"/>
    <w:uiPriority w:val="99"/>
    <w:unhideWhenUsed/>
    <w:rsid w:val="00111ACA"/>
    <w:rPr>
      <w:sz w:val="20"/>
      <w:szCs w:val="20"/>
      <w:lang w:val="ru-RU" w:eastAsia="ru-RU"/>
    </w:rPr>
  </w:style>
  <w:style w:type="character" w:customStyle="1" w:styleId="af8">
    <w:name w:val="Текст примечания Знак"/>
    <w:basedOn w:val="a0"/>
    <w:link w:val="af7"/>
    <w:uiPriority w:val="99"/>
    <w:rsid w:val="00111ACA"/>
    <w:rPr>
      <w:lang w:val="ru-RU" w:eastAsia="ru-RU"/>
    </w:rPr>
  </w:style>
  <w:style w:type="character" w:customStyle="1" w:styleId="a4">
    <w:name w:val="Нижний колонтитул Знак"/>
    <w:basedOn w:val="a0"/>
    <w:link w:val="a3"/>
    <w:rsid w:val="00111ACA"/>
    <w:rPr>
      <w:sz w:val="24"/>
      <w:szCs w:val="24"/>
    </w:rPr>
  </w:style>
  <w:style w:type="paragraph" w:styleId="21">
    <w:name w:val="Body Text 2"/>
    <w:basedOn w:val="a"/>
    <w:link w:val="22"/>
    <w:rsid w:val="00960CA7"/>
    <w:pPr>
      <w:spacing w:after="120" w:line="480" w:lineRule="auto"/>
    </w:pPr>
    <w:rPr>
      <w:lang w:val="ru-RU" w:eastAsia="ru-RU"/>
    </w:rPr>
  </w:style>
  <w:style w:type="character" w:customStyle="1" w:styleId="22">
    <w:name w:val="Основной текст 2 Знак"/>
    <w:basedOn w:val="a0"/>
    <w:link w:val="21"/>
    <w:rsid w:val="00960CA7"/>
    <w:rPr>
      <w:sz w:val="24"/>
      <w:szCs w:val="24"/>
      <w:lang w:val="ru-RU" w:eastAsia="ru-RU"/>
    </w:rPr>
  </w:style>
  <w:style w:type="paragraph" w:styleId="af9">
    <w:name w:val="caption"/>
    <w:basedOn w:val="a"/>
    <w:qFormat/>
    <w:rsid w:val="00960CA7"/>
    <w:pPr>
      <w:autoSpaceDE w:val="0"/>
      <w:autoSpaceDN w:val="0"/>
      <w:ind w:firstLine="567"/>
      <w:jc w:val="center"/>
    </w:pPr>
    <w:rPr>
      <w:lang w:eastAsia="ru-RU"/>
    </w:rPr>
  </w:style>
  <w:style w:type="character" w:customStyle="1" w:styleId="st1">
    <w:name w:val="st1"/>
    <w:rsid w:val="00960CA7"/>
  </w:style>
  <w:style w:type="paragraph" w:customStyle="1" w:styleId="afa">
    <w:name w:val="обычный"/>
    <w:basedOn w:val="a"/>
    <w:rsid w:val="00960CA7"/>
    <w:rPr>
      <w:color w:val="000000"/>
      <w:sz w:val="20"/>
      <w:szCs w:val="20"/>
      <w:lang w:val="ru-RU" w:eastAsia="ru-RU"/>
    </w:rPr>
  </w:style>
  <w:style w:type="table" w:styleId="afb">
    <w:name w:val="Table Grid"/>
    <w:basedOn w:val="a1"/>
    <w:rsid w:val="00233B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
    <w:link w:val="32"/>
    <w:unhideWhenUsed/>
    <w:rsid w:val="003068F1"/>
    <w:pPr>
      <w:spacing w:after="120"/>
      <w:ind w:left="283"/>
    </w:pPr>
    <w:rPr>
      <w:sz w:val="16"/>
      <w:szCs w:val="16"/>
    </w:rPr>
  </w:style>
  <w:style w:type="character" w:customStyle="1" w:styleId="32">
    <w:name w:val="Основной текст с отступом 3 Знак"/>
    <w:basedOn w:val="a0"/>
    <w:link w:val="31"/>
    <w:semiHidden/>
    <w:rsid w:val="003068F1"/>
    <w:rPr>
      <w:sz w:val="16"/>
      <w:szCs w:val="16"/>
    </w:rPr>
  </w:style>
  <w:style w:type="paragraph" w:styleId="11">
    <w:name w:val="toc 1"/>
    <w:basedOn w:val="a"/>
    <w:next w:val="a"/>
    <w:autoRedefine/>
    <w:uiPriority w:val="39"/>
    <w:unhideWhenUsed/>
    <w:rsid w:val="00150C89"/>
    <w:pPr>
      <w:spacing w:after="100" w:line="360" w:lineRule="auto"/>
      <w:jc w:val="both"/>
    </w:pPr>
    <w:rPr>
      <w:rFonts w:eastAsia="Batang"/>
      <w:sz w:val="28"/>
      <w:szCs w:val="22"/>
      <w:lang w:val="ru-RU" w:eastAsia="en-US"/>
    </w:rPr>
  </w:style>
  <w:style w:type="paragraph" w:styleId="23">
    <w:name w:val="Body Text Indent 2"/>
    <w:basedOn w:val="a"/>
    <w:link w:val="24"/>
    <w:unhideWhenUsed/>
    <w:rsid w:val="006D6E4C"/>
    <w:pPr>
      <w:spacing w:after="120" w:line="480" w:lineRule="auto"/>
      <w:ind w:left="283"/>
    </w:pPr>
  </w:style>
  <w:style w:type="character" w:customStyle="1" w:styleId="24">
    <w:name w:val="Основной текст с отступом 2 Знак"/>
    <w:basedOn w:val="a0"/>
    <w:link w:val="23"/>
    <w:semiHidden/>
    <w:rsid w:val="006D6E4C"/>
    <w:rPr>
      <w:sz w:val="24"/>
      <w:szCs w:val="24"/>
    </w:rPr>
  </w:style>
  <w:style w:type="paragraph" w:customStyle="1" w:styleId="12">
    <w:name w:val="Абзац списка1"/>
    <w:basedOn w:val="a"/>
    <w:rsid w:val="006D6E4C"/>
    <w:pPr>
      <w:spacing w:after="200" w:line="276" w:lineRule="auto"/>
      <w:ind w:left="720"/>
      <w:contextualSpacing/>
    </w:pPr>
    <w:rPr>
      <w:rFonts w:ascii="Calibri" w:hAnsi="Calibri"/>
      <w:sz w:val="22"/>
      <w:szCs w:val="22"/>
    </w:rPr>
  </w:style>
  <w:style w:type="character" w:customStyle="1" w:styleId="apple-style-span">
    <w:name w:val="apple-style-span"/>
    <w:basedOn w:val="a0"/>
    <w:rsid w:val="006D6E4C"/>
    <w:rPr>
      <w:rFonts w:cs="Times New Roman"/>
    </w:rPr>
  </w:style>
  <w:style w:type="paragraph" w:customStyle="1" w:styleId="1TimesNewRoman14pt">
    <w:name w:val="Стиль Заголовок 1 + Times New Roman 14 pt по ширине Первая строк..."/>
    <w:basedOn w:val="a"/>
    <w:rsid w:val="00967B3D"/>
    <w:pPr>
      <w:spacing w:line="360" w:lineRule="auto"/>
      <w:ind w:firstLine="709"/>
      <w:jc w:val="both"/>
    </w:pPr>
    <w:rPr>
      <w:sz w:val="28"/>
      <w:szCs w:val="20"/>
    </w:rPr>
  </w:style>
  <w:style w:type="character" w:customStyle="1" w:styleId="af3">
    <w:name w:val="Обычный (веб) Знак"/>
    <w:basedOn w:val="a0"/>
    <w:link w:val="af2"/>
    <w:uiPriority w:val="99"/>
    <w:rsid w:val="00967B3D"/>
    <w:rPr>
      <w:sz w:val="24"/>
      <w:szCs w:val="24"/>
    </w:rPr>
  </w:style>
  <w:style w:type="paragraph" w:styleId="afc">
    <w:name w:val="Body Text"/>
    <w:basedOn w:val="a"/>
    <w:link w:val="afd"/>
    <w:unhideWhenUsed/>
    <w:rsid w:val="00290882"/>
    <w:pPr>
      <w:spacing w:after="120"/>
    </w:pPr>
  </w:style>
  <w:style w:type="character" w:customStyle="1" w:styleId="afd">
    <w:name w:val="Основной текст Знак"/>
    <w:basedOn w:val="a0"/>
    <w:link w:val="afc"/>
    <w:semiHidden/>
    <w:rsid w:val="00290882"/>
    <w:rPr>
      <w:sz w:val="24"/>
      <w:szCs w:val="24"/>
    </w:rPr>
  </w:style>
  <w:style w:type="character" w:customStyle="1" w:styleId="70">
    <w:name w:val="Заголовок 7 Знак"/>
    <w:basedOn w:val="a0"/>
    <w:link w:val="7"/>
    <w:rsid w:val="00290882"/>
    <w:rPr>
      <w:sz w:val="24"/>
      <w:szCs w:val="24"/>
      <w:lang w:val="ru-RU" w:eastAsia="ru-RU"/>
    </w:rPr>
  </w:style>
  <w:style w:type="character" w:customStyle="1" w:styleId="90">
    <w:name w:val="Заголовок 9 Знак"/>
    <w:basedOn w:val="a0"/>
    <w:link w:val="9"/>
    <w:rsid w:val="00290882"/>
    <w:rPr>
      <w:sz w:val="32"/>
      <w:lang w:eastAsia="ru-RU"/>
    </w:rPr>
  </w:style>
  <w:style w:type="paragraph" w:styleId="afe">
    <w:name w:val="List"/>
    <w:basedOn w:val="a"/>
    <w:rsid w:val="00290882"/>
    <w:pPr>
      <w:ind w:left="283" w:hanging="283"/>
    </w:pPr>
    <w:rPr>
      <w:sz w:val="20"/>
      <w:szCs w:val="20"/>
      <w:lang w:val="ru-RU" w:eastAsia="ru-RU"/>
    </w:rPr>
  </w:style>
  <w:style w:type="paragraph" w:styleId="25">
    <w:name w:val="List 2"/>
    <w:basedOn w:val="a"/>
    <w:rsid w:val="00290882"/>
    <w:pPr>
      <w:ind w:left="566" w:hanging="283"/>
    </w:pPr>
    <w:rPr>
      <w:sz w:val="20"/>
      <w:szCs w:val="20"/>
      <w:lang w:val="ru-RU" w:eastAsia="ru-RU"/>
    </w:rPr>
  </w:style>
  <w:style w:type="paragraph" w:styleId="aff">
    <w:name w:val="List Bullet"/>
    <w:basedOn w:val="a"/>
    <w:autoRedefine/>
    <w:rsid w:val="00290882"/>
    <w:pPr>
      <w:widowControl w:val="0"/>
      <w:jc w:val="center"/>
    </w:pPr>
    <w:rPr>
      <w:sz w:val="28"/>
      <w:szCs w:val="20"/>
      <w:lang w:eastAsia="ru-RU"/>
    </w:rPr>
  </w:style>
  <w:style w:type="character" w:customStyle="1" w:styleId="a7">
    <w:name w:val="Верхний колонтитул Знак"/>
    <w:basedOn w:val="a0"/>
    <w:link w:val="a6"/>
    <w:rsid w:val="0029088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3304687">
      <w:bodyDiv w:val="1"/>
      <w:marLeft w:val="0"/>
      <w:marRight w:val="0"/>
      <w:marTop w:val="0"/>
      <w:marBottom w:val="0"/>
      <w:divBdr>
        <w:top w:val="none" w:sz="0" w:space="0" w:color="auto"/>
        <w:left w:val="none" w:sz="0" w:space="0" w:color="auto"/>
        <w:bottom w:val="none" w:sz="0" w:space="0" w:color="auto"/>
        <w:right w:val="none" w:sz="0" w:space="0" w:color="auto"/>
      </w:divBdr>
    </w:div>
    <w:div w:id="130028567">
      <w:bodyDiv w:val="1"/>
      <w:marLeft w:val="0"/>
      <w:marRight w:val="0"/>
      <w:marTop w:val="0"/>
      <w:marBottom w:val="0"/>
      <w:divBdr>
        <w:top w:val="none" w:sz="0" w:space="0" w:color="auto"/>
        <w:left w:val="none" w:sz="0" w:space="0" w:color="auto"/>
        <w:bottom w:val="none" w:sz="0" w:space="0" w:color="auto"/>
        <w:right w:val="none" w:sz="0" w:space="0" w:color="auto"/>
      </w:divBdr>
    </w:div>
    <w:div w:id="137386611">
      <w:bodyDiv w:val="1"/>
      <w:marLeft w:val="0"/>
      <w:marRight w:val="0"/>
      <w:marTop w:val="0"/>
      <w:marBottom w:val="0"/>
      <w:divBdr>
        <w:top w:val="none" w:sz="0" w:space="0" w:color="auto"/>
        <w:left w:val="none" w:sz="0" w:space="0" w:color="auto"/>
        <w:bottom w:val="none" w:sz="0" w:space="0" w:color="auto"/>
        <w:right w:val="none" w:sz="0" w:space="0" w:color="auto"/>
      </w:divBdr>
    </w:div>
    <w:div w:id="139199267">
      <w:bodyDiv w:val="1"/>
      <w:marLeft w:val="0"/>
      <w:marRight w:val="0"/>
      <w:marTop w:val="0"/>
      <w:marBottom w:val="0"/>
      <w:divBdr>
        <w:top w:val="none" w:sz="0" w:space="0" w:color="auto"/>
        <w:left w:val="none" w:sz="0" w:space="0" w:color="auto"/>
        <w:bottom w:val="none" w:sz="0" w:space="0" w:color="auto"/>
        <w:right w:val="none" w:sz="0" w:space="0" w:color="auto"/>
      </w:divBdr>
    </w:div>
    <w:div w:id="206069423">
      <w:bodyDiv w:val="1"/>
      <w:marLeft w:val="0"/>
      <w:marRight w:val="0"/>
      <w:marTop w:val="0"/>
      <w:marBottom w:val="0"/>
      <w:divBdr>
        <w:top w:val="none" w:sz="0" w:space="0" w:color="auto"/>
        <w:left w:val="none" w:sz="0" w:space="0" w:color="auto"/>
        <w:bottom w:val="none" w:sz="0" w:space="0" w:color="auto"/>
        <w:right w:val="none" w:sz="0" w:space="0" w:color="auto"/>
      </w:divBdr>
    </w:div>
    <w:div w:id="237134435">
      <w:bodyDiv w:val="1"/>
      <w:marLeft w:val="0"/>
      <w:marRight w:val="0"/>
      <w:marTop w:val="0"/>
      <w:marBottom w:val="0"/>
      <w:divBdr>
        <w:top w:val="none" w:sz="0" w:space="0" w:color="auto"/>
        <w:left w:val="none" w:sz="0" w:space="0" w:color="auto"/>
        <w:bottom w:val="none" w:sz="0" w:space="0" w:color="auto"/>
        <w:right w:val="none" w:sz="0" w:space="0" w:color="auto"/>
      </w:divBdr>
    </w:div>
    <w:div w:id="285544592">
      <w:bodyDiv w:val="1"/>
      <w:marLeft w:val="0"/>
      <w:marRight w:val="0"/>
      <w:marTop w:val="0"/>
      <w:marBottom w:val="0"/>
      <w:divBdr>
        <w:top w:val="none" w:sz="0" w:space="0" w:color="auto"/>
        <w:left w:val="none" w:sz="0" w:space="0" w:color="auto"/>
        <w:bottom w:val="none" w:sz="0" w:space="0" w:color="auto"/>
        <w:right w:val="none" w:sz="0" w:space="0" w:color="auto"/>
      </w:divBdr>
    </w:div>
    <w:div w:id="413167661">
      <w:bodyDiv w:val="1"/>
      <w:marLeft w:val="0"/>
      <w:marRight w:val="0"/>
      <w:marTop w:val="0"/>
      <w:marBottom w:val="0"/>
      <w:divBdr>
        <w:top w:val="none" w:sz="0" w:space="0" w:color="auto"/>
        <w:left w:val="none" w:sz="0" w:space="0" w:color="auto"/>
        <w:bottom w:val="none" w:sz="0" w:space="0" w:color="auto"/>
        <w:right w:val="none" w:sz="0" w:space="0" w:color="auto"/>
      </w:divBdr>
    </w:div>
    <w:div w:id="433482887">
      <w:bodyDiv w:val="1"/>
      <w:marLeft w:val="0"/>
      <w:marRight w:val="0"/>
      <w:marTop w:val="0"/>
      <w:marBottom w:val="0"/>
      <w:divBdr>
        <w:top w:val="none" w:sz="0" w:space="0" w:color="auto"/>
        <w:left w:val="none" w:sz="0" w:space="0" w:color="auto"/>
        <w:bottom w:val="none" w:sz="0" w:space="0" w:color="auto"/>
        <w:right w:val="none" w:sz="0" w:space="0" w:color="auto"/>
      </w:divBdr>
    </w:div>
    <w:div w:id="438140146">
      <w:bodyDiv w:val="1"/>
      <w:marLeft w:val="0"/>
      <w:marRight w:val="0"/>
      <w:marTop w:val="0"/>
      <w:marBottom w:val="0"/>
      <w:divBdr>
        <w:top w:val="none" w:sz="0" w:space="0" w:color="auto"/>
        <w:left w:val="none" w:sz="0" w:space="0" w:color="auto"/>
        <w:bottom w:val="none" w:sz="0" w:space="0" w:color="auto"/>
        <w:right w:val="none" w:sz="0" w:space="0" w:color="auto"/>
      </w:divBdr>
      <w:divsChild>
        <w:div w:id="878248765">
          <w:marLeft w:val="0"/>
          <w:marRight w:val="0"/>
          <w:marTop w:val="0"/>
          <w:marBottom w:val="0"/>
          <w:divBdr>
            <w:top w:val="none" w:sz="0" w:space="0" w:color="auto"/>
            <w:left w:val="none" w:sz="0" w:space="0" w:color="auto"/>
            <w:bottom w:val="none" w:sz="0" w:space="0" w:color="auto"/>
            <w:right w:val="none" w:sz="0" w:space="0" w:color="auto"/>
          </w:divBdr>
          <w:divsChild>
            <w:div w:id="293369545">
              <w:marLeft w:val="0"/>
              <w:marRight w:val="0"/>
              <w:marTop w:val="0"/>
              <w:marBottom w:val="0"/>
              <w:divBdr>
                <w:top w:val="none" w:sz="0" w:space="0" w:color="auto"/>
                <w:left w:val="none" w:sz="0" w:space="0" w:color="auto"/>
                <w:bottom w:val="none" w:sz="0" w:space="0" w:color="auto"/>
                <w:right w:val="none" w:sz="0" w:space="0" w:color="auto"/>
              </w:divBdr>
              <w:divsChild>
                <w:div w:id="1688560077">
                  <w:marLeft w:val="0"/>
                  <w:marRight w:val="0"/>
                  <w:marTop w:val="0"/>
                  <w:marBottom w:val="0"/>
                  <w:divBdr>
                    <w:top w:val="none" w:sz="0" w:space="0" w:color="auto"/>
                    <w:left w:val="none" w:sz="0" w:space="0" w:color="auto"/>
                    <w:bottom w:val="none" w:sz="0" w:space="0" w:color="auto"/>
                    <w:right w:val="none" w:sz="0" w:space="0" w:color="auto"/>
                  </w:divBdr>
                  <w:divsChild>
                    <w:div w:id="168107243">
                      <w:marLeft w:val="0"/>
                      <w:marRight w:val="0"/>
                      <w:marTop w:val="0"/>
                      <w:marBottom w:val="0"/>
                      <w:divBdr>
                        <w:top w:val="none" w:sz="0" w:space="0" w:color="auto"/>
                        <w:left w:val="none" w:sz="0" w:space="0" w:color="auto"/>
                        <w:bottom w:val="none" w:sz="0" w:space="0" w:color="auto"/>
                        <w:right w:val="none" w:sz="0" w:space="0" w:color="auto"/>
                      </w:divBdr>
                      <w:divsChild>
                        <w:div w:id="1057435418">
                          <w:marLeft w:val="0"/>
                          <w:marRight w:val="0"/>
                          <w:marTop w:val="0"/>
                          <w:marBottom w:val="0"/>
                          <w:divBdr>
                            <w:top w:val="none" w:sz="0" w:space="0" w:color="auto"/>
                            <w:left w:val="none" w:sz="0" w:space="0" w:color="auto"/>
                            <w:bottom w:val="none" w:sz="0" w:space="0" w:color="auto"/>
                            <w:right w:val="none" w:sz="0" w:space="0" w:color="auto"/>
                          </w:divBdr>
                          <w:divsChild>
                            <w:div w:id="1537890489">
                              <w:marLeft w:val="0"/>
                              <w:marRight w:val="0"/>
                              <w:marTop w:val="0"/>
                              <w:marBottom w:val="0"/>
                              <w:divBdr>
                                <w:top w:val="none" w:sz="0" w:space="0" w:color="auto"/>
                                <w:left w:val="none" w:sz="0" w:space="0" w:color="auto"/>
                                <w:bottom w:val="none" w:sz="0" w:space="0" w:color="auto"/>
                                <w:right w:val="none" w:sz="0" w:space="0" w:color="auto"/>
                              </w:divBdr>
                            </w:div>
                            <w:div w:id="1391272430">
                              <w:marLeft w:val="0"/>
                              <w:marRight w:val="0"/>
                              <w:marTop w:val="0"/>
                              <w:marBottom w:val="0"/>
                              <w:divBdr>
                                <w:top w:val="none" w:sz="0" w:space="0" w:color="auto"/>
                                <w:left w:val="none" w:sz="0" w:space="0" w:color="auto"/>
                                <w:bottom w:val="none" w:sz="0" w:space="0" w:color="auto"/>
                                <w:right w:val="none" w:sz="0" w:space="0" w:color="auto"/>
                              </w:divBdr>
                            </w:div>
                          </w:divsChild>
                        </w:div>
                        <w:div w:id="1213494404">
                          <w:marLeft w:val="0"/>
                          <w:marRight w:val="0"/>
                          <w:marTop w:val="0"/>
                          <w:marBottom w:val="0"/>
                          <w:divBdr>
                            <w:top w:val="none" w:sz="0" w:space="0" w:color="auto"/>
                            <w:left w:val="none" w:sz="0" w:space="0" w:color="auto"/>
                            <w:bottom w:val="none" w:sz="0" w:space="0" w:color="auto"/>
                            <w:right w:val="none" w:sz="0" w:space="0" w:color="auto"/>
                          </w:divBdr>
                          <w:divsChild>
                            <w:div w:id="1608852821">
                              <w:marLeft w:val="0"/>
                              <w:marRight w:val="134"/>
                              <w:marTop w:val="80"/>
                              <w:marBottom w:val="0"/>
                              <w:divBdr>
                                <w:top w:val="none" w:sz="0" w:space="0" w:color="auto"/>
                                <w:left w:val="none" w:sz="0" w:space="0" w:color="auto"/>
                                <w:bottom w:val="none" w:sz="0" w:space="0" w:color="auto"/>
                                <w:right w:val="none" w:sz="0" w:space="0" w:color="auto"/>
                              </w:divBdr>
                              <w:divsChild>
                                <w:div w:id="2109735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023675">
          <w:marLeft w:val="0"/>
          <w:marRight w:val="0"/>
          <w:marTop w:val="0"/>
          <w:marBottom w:val="0"/>
          <w:divBdr>
            <w:top w:val="none" w:sz="0" w:space="0" w:color="auto"/>
            <w:left w:val="none" w:sz="0" w:space="0" w:color="auto"/>
            <w:bottom w:val="none" w:sz="0" w:space="0" w:color="auto"/>
            <w:right w:val="none" w:sz="0" w:space="0" w:color="auto"/>
          </w:divBdr>
          <w:divsChild>
            <w:div w:id="279263173">
              <w:marLeft w:val="0"/>
              <w:marRight w:val="0"/>
              <w:marTop w:val="0"/>
              <w:marBottom w:val="0"/>
              <w:divBdr>
                <w:top w:val="none" w:sz="0" w:space="0" w:color="auto"/>
                <w:left w:val="none" w:sz="0" w:space="0" w:color="auto"/>
                <w:bottom w:val="none" w:sz="0" w:space="0" w:color="auto"/>
                <w:right w:val="none" w:sz="0" w:space="0" w:color="auto"/>
              </w:divBdr>
              <w:divsChild>
                <w:div w:id="1225216666">
                  <w:marLeft w:val="0"/>
                  <w:marRight w:val="0"/>
                  <w:marTop w:val="0"/>
                  <w:marBottom w:val="0"/>
                  <w:divBdr>
                    <w:top w:val="none" w:sz="0" w:space="0" w:color="auto"/>
                    <w:left w:val="none" w:sz="0" w:space="0" w:color="auto"/>
                    <w:bottom w:val="none" w:sz="0" w:space="0" w:color="auto"/>
                    <w:right w:val="none" w:sz="0" w:space="0" w:color="auto"/>
                  </w:divBdr>
                  <w:divsChild>
                    <w:div w:id="1040981356">
                      <w:marLeft w:val="0"/>
                      <w:marRight w:val="0"/>
                      <w:marTop w:val="0"/>
                      <w:marBottom w:val="0"/>
                      <w:divBdr>
                        <w:top w:val="none" w:sz="0" w:space="0" w:color="auto"/>
                        <w:left w:val="none" w:sz="0" w:space="0" w:color="auto"/>
                        <w:bottom w:val="none" w:sz="0" w:space="0" w:color="auto"/>
                        <w:right w:val="none" w:sz="0" w:space="0" w:color="auto"/>
                      </w:divBdr>
                      <w:divsChild>
                        <w:div w:id="1250236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0615411">
      <w:bodyDiv w:val="1"/>
      <w:marLeft w:val="0"/>
      <w:marRight w:val="0"/>
      <w:marTop w:val="0"/>
      <w:marBottom w:val="0"/>
      <w:divBdr>
        <w:top w:val="none" w:sz="0" w:space="0" w:color="auto"/>
        <w:left w:val="none" w:sz="0" w:space="0" w:color="auto"/>
        <w:bottom w:val="none" w:sz="0" w:space="0" w:color="auto"/>
        <w:right w:val="none" w:sz="0" w:space="0" w:color="auto"/>
      </w:divBdr>
      <w:divsChild>
        <w:div w:id="435948499">
          <w:marLeft w:val="0"/>
          <w:marRight w:val="0"/>
          <w:marTop w:val="0"/>
          <w:marBottom w:val="0"/>
          <w:divBdr>
            <w:top w:val="none" w:sz="0" w:space="0" w:color="auto"/>
            <w:left w:val="none" w:sz="0" w:space="0" w:color="auto"/>
            <w:bottom w:val="none" w:sz="0" w:space="0" w:color="auto"/>
            <w:right w:val="none" w:sz="0" w:space="0" w:color="auto"/>
          </w:divBdr>
        </w:div>
      </w:divsChild>
    </w:div>
    <w:div w:id="482891316">
      <w:bodyDiv w:val="1"/>
      <w:marLeft w:val="0"/>
      <w:marRight w:val="0"/>
      <w:marTop w:val="0"/>
      <w:marBottom w:val="0"/>
      <w:divBdr>
        <w:top w:val="none" w:sz="0" w:space="0" w:color="auto"/>
        <w:left w:val="none" w:sz="0" w:space="0" w:color="auto"/>
        <w:bottom w:val="none" w:sz="0" w:space="0" w:color="auto"/>
        <w:right w:val="none" w:sz="0" w:space="0" w:color="auto"/>
      </w:divBdr>
    </w:div>
    <w:div w:id="519005664">
      <w:bodyDiv w:val="1"/>
      <w:marLeft w:val="0"/>
      <w:marRight w:val="0"/>
      <w:marTop w:val="0"/>
      <w:marBottom w:val="0"/>
      <w:divBdr>
        <w:top w:val="none" w:sz="0" w:space="0" w:color="auto"/>
        <w:left w:val="none" w:sz="0" w:space="0" w:color="auto"/>
        <w:bottom w:val="none" w:sz="0" w:space="0" w:color="auto"/>
        <w:right w:val="none" w:sz="0" w:space="0" w:color="auto"/>
      </w:divBdr>
    </w:div>
    <w:div w:id="526330476">
      <w:bodyDiv w:val="1"/>
      <w:marLeft w:val="0"/>
      <w:marRight w:val="0"/>
      <w:marTop w:val="0"/>
      <w:marBottom w:val="0"/>
      <w:divBdr>
        <w:top w:val="none" w:sz="0" w:space="0" w:color="auto"/>
        <w:left w:val="none" w:sz="0" w:space="0" w:color="auto"/>
        <w:bottom w:val="none" w:sz="0" w:space="0" w:color="auto"/>
        <w:right w:val="none" w:sz="0" w:space="0" w:color="auto"/>
      </w:divBdr>
    </w:div>
    <w:div w:id="708148901">
      <w:bodyDiv w:val="1"/>
      <w:marLeft w:val="0"/>
      <w:marRight w:val="0"/>
      <w:marTop w:val="0"/>
      <w:marBottom w:val="0"/>
      <w:divBdr>
        <w:top w:val="none" w:sz="0" w:space="0" w:color="auto"/>
        <w:left w:val="none" w:sz="0" w:space="0" w:color="auto"/>
        <w:bottom w:val="none" w:sz="0" w:space="0" w:color="auto"/>
        <w:right w:val="none" w:sz="0" w:space="0" w:color="auto"/>
      </w:divBdr>
    </w:div>
    <w:div w:id="798064560">
      <w:bodyDiv w:val="1"/>
      <w:marLeft w:val="0"/>
      <w:marRight w:val="0"/>
      <w:marTop w:val="0"/>
      <w:marBottom w:val="0"/>
      <w:divBdr>
        <w:top w:val="none" w:sz="0" w:space="0" w:color="auto"/>
        <w:left w:val="none" w:sz="0" w:space="0" w:color="auto"/>
        <w:bottom w:val="none" w:sz="0" w:space="0" w:color="auto"/>
        <w:right w:val="none" w:sz="0" w:space="0" w:color="auto"/>
      </w:divBdr>
      <w:divsChild>
        <w:div w:id="308827551">
          <w:marLeft w:val="0"/>
          <w:marRight w:val="0"/>
          <w:marTop w:val="0"/>
          <w:marBottom w:val="7"/>
          <w:divBdr>
            <w:top w:val="none" w:sz="0" w:space="0" w:color="auto"/>
            <w:left w:val="none" w:sz="0" w:space="0" w:color="auto"/>
            <w:bottom w:val="none" w:sz="0" w:space="0" w:color="auto"/>
            <w:right w:val="none" w:sz="0" w:space="0" w:color="auto"/>
          </w:divBdr>
          <w:divsChild>
            <w:div w:id="348525156">
              <w:marLeft w:val="0"/>
              <w:marRight w:val="0"/>
              <w:marTop w:val="0"/>
              <w:marBottom w:val="0"/>
              <w:divBdr>
                <w:top w:val="none" w:sz="0" w:space="0" w:color="auto"/>
                <w:left w:val="none" w:sz="0" w:space="0" w:color="auto"/>
                <w:bottom w:val="none" w:sz="0" w:space="0" w:color="auto"/>
                <w:right w:val="none" w:sz="0" w:space="0" w:color="auto"/>
              </w:divBdr>
            </w:div>
          </w:divsChild>
        </w:div>
        <w:div w:id="1136679044">
          <w:marLeft w:val="0"/>
          <w:marRight w:val="0"/>
          <w:marTop w:val="0"/>
          <w:marBottom w:val="7"/>
          <w:divBdr>
            <w:top w:val="none" w:sz="0" w:space="0" w:color="auto"/>
            <w:left w:val="none" w:sz="0" w:space="0" w:color="auto"/>
            <w:bottom w:val="none" w:sz="0" w:space="0" w:color="auto"/>
            <w:right w:val="none" w:sz="0" w:space="0" w:color="auto"/>
          </w:divBdr>
          <w:divsChild>
            <w:div w:id="1273129366">
              <w:marLeft w:val="0"/>
              <w:marRight w:val="0"/>
              <w:marTop w:val="0"/>
              <w:marBottom w:val="0"/>
              <w:divBdr>
                <w:top w:val="none" w:sz="0" w:space="0" w:color="auto"/>
                <w:left w:val="none" w:sz="0" w:space="0" w:color="auto"/>
                <w:bottom w:val="none" w:sz="0" w:space="0" w:color="auto"/>
                <w:right w:val="none" w:sz="0" w:space="0" w:color="auto"/>
              </w:divBdr>
            </w:div>
          </w:divsChild>
        </w:div>
        <w:div w:id="164437961">
          <w:marLeft w:val="0"/>
          <w:marRight w:val="0"/>
          <w:marTop w:val="0"/>
          <w:marBottom w:val="7"/>
          <w:divBdr>
            <w:top w:val="none" w:sz="0" w:space="0" w:color="auto"/>
            <w:left w:val="none" w:sz="0" w:space="0" w:color="auto"/>
            <w:bottom w:val="none" w:sz="0" w:space="0" w:color="auto"/>
            <w:right w:val="none" w:sz="0" w:space="0" w:color="auto"/>
          </w:divBdr>
          <w:divsChild>
            <w:div w:id="1668359047">
              <w:marLeft w:val="0"/>
              <w:marRight w:val="0"/>
              <w:marTop w:val="0"/>
              <w:marBottom w:val="0"/>
              <w:divBdr>
                <w:top w:val="none" w:sz="0" w:space="0" w:color="auto"/>
                <w:left w:val="none" w:sz="0" w:space="0" w:color="auto"/>
                <w:bottom w:val="none" w:sz="0" w:space="0" w:color="auto"/>
                <w:right w:val="none" w:sz="0" w:space="0" w:color="auto"/>
              </w:divBdr>
            </w:div>
          </w:divsChild>
        </w:div>
        <w:div w:id="1740984224">
          <w:marLeft w:val="0"/>
          <w:marRight w:val="0"/>
          <w:marTop w:val="0"/>
          <w:marBottom w:val="7"/>
          <w:divBdr>
            <w:top w:val="none" w:sz="0" w:space="0" w:color="auto"/>
            <w:left w:val="none" w:sz="0" w:space="0" w:color="auto"/>
            <w:bottom w:val="none" w:sz="0" w:space="0" w:color="auto"/>
            <w:right w:val="none" w:sz="0" w:space="0" w:color="auto"/>
          </w:divBdr>
          <w:divsChild>
            <w:div w:id="2130584134">
              <w:marLeft w:val="0"/>
              <w:marRight w:val="0"/>
              <w:marTop w:val="0"/>
              <w:marBottom w:val="0"/>
              <w:divBdr>
                <w:top w:val="none" w:sz="0" w:space="0" w:color="auto"/>
                <w:left w:val="none" w:sz="0" w:space="0" w:color="auto"/>
                <w:bottom w:val="none" w:sz="0" w:space="0" w:color="auto"/>
                <w:right w:val="none" w:sz="0" w:space="0" w:color="auto"/>
              </w:divBdr>
            </w:div>
          </w:divsChild>
        </w:div>
        <w:div w:id="1046874527">
          <w:marLeft w:val="0"/>
          <w:marRight w:val="0"/>
          <w:marTop w:val="0"/>
          <w:marBottom w:val="7"/>
          <w:divBdr>
            <w:top w:val="none" w:sz="0" w:space="0" w:color="auto"/>
            <w:left w:val="none" w:sz="0" w:space="0" w:color="auto"/>
            <w:bottom w:val="none" w:sz="0" w:space="0" w:color="auto"/>
            <w:right w:val="none" w:sz="0" w:space="0" w:color="auto"/>
          </w:divBdr>
          <w:divsChild>
            <w:div w:id="1360354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4713573">
      <w:bodyDiv w:val="1"/>
      <w:marLeft w:val="0"/>
      <w:marRight w:val="0"/>
      <w:marTop w:val="0"/>
      <w:marBottom w:val="0"/>
      <w:divBdr>
        <w:top w:val="none" w:sz="0" w:space="0" w:color="auto"/>
        <w:left w:val="none" w:sz="0" w:space="0" w:color="auto"/>
        <w:bottom w:val="none" w:sz="0" w:space="0" w:color="auto"/>
        <w:right w:val="none" w:sz="0" w:space="0" w:color="auto"/>
      </w:divBdr>
    </w:div>
    <w:div w:id="845248923">
      <w:bodyDiv w:val="1"/>
      <w:marLeft w:val="0"/>
      <w:marRight w:val="0"/>
      <w:marTop w:val="0"/>
      <w:marBottom w:val="0"/>
      <w:divBdr>
        <w:top w:val="none" w:sz="0" w:space="0" w:color="auto"/>
        <w:left w:val="none" w:sz="0" w:space="0" w:color="auto"/>
        <w:bottom w:val="none" w:sz="0" w:space="0" w:color="auto"/>
        <w:right w:val="none" w:sz="0" w:space="0" w:color="auto"/>
      </w:divBdr>
    </w:div>
    <w:div w:id="898132415">
      <w:bodyDiv w:val="1"/>
      <w:marLeft w:val="0"/>
      <w:marRight w:val="0"/>
      <w:marTop w:val="0"/>
      <w:marBottom w:val="0"/>
      <w:divBdr>
        <w:top w:val="none" w:sz="0" w:space="0" w:color="auto"/>
        <w:left w:val="none" w:sz="0" w:space="0" w:color="auto"/>
        <w:bottom w:val="none" w:sz="0" w:space="0" w:color="auto"/>
        <w:right w:val="none" w:sz="0" w:space="0" w:color="auto"/>
      </w:divBdr>
    </w:div>
    <w:div w:id="953025667">
      <w:bodyDiv w:val="1"/>
      <w:marLeft w:val="0"/>
      <w:marRight w:val="0"/>
      <w:marTop w:val="0"/>
      <w:marBottom w:val="0"/>
      <w:divBdr>
        <w:top w:val="none" w:sz="0" w:space="0" w:color="auto"/>
        <w:left w:val="none" w:sz="0" w:space="0" w:color="auto"/>
        <w:bottom w:val="none" w:sz="0" w:space="0" w:color="auto"/>
        <w:right w:val="none" w:sz="0" w:space="0" w:color="auto"/>
      </w:divBdr>
    </w:div>
    <w:div w:id="1041587483">
      <w:bodyDiv w:val="1"/>
      <w:marLeft w:val="0"/>
      <w:marRight w:val="0"/>
      <w:marTop w:val="0"/>
      <w:marBottom w:val="0"/>
      <w:divBdr>
        <w:top w:val="none" w:sz="0" w:space="0" w:color="auto"/>
        <w:left w:val="none" w:sz="0" w:space="0" w:color="auto"/>
        <w:bottom w:val="none" w:sz="0" w:space="0" w:color="auto"/>
        <w:right w:val="none" w:sz="0" w:space="0" w:color="auto"/>
      </w:divBdr>
      <w:divsChild>
        <w:div w:id="907836606">
          <w:marLeft w:val="0"/>
          <w:marRight w:val="0"/>
          <w:marTop w:val="0"/>
          <w:marBottom w:val="0"/>
          <w:divBdr>
            <w:top w:val="none" w:sz="0" w:space="0" w:color="auto"/>
            <w:left w:val="none" w:sz="0" w:space="0" w:color="auto"/>
            <w:bottom w:val="none" w:sz="0" w:space="0" w:color="auto"/>
            <w:right w:val="none" w:sz="0" w:space="0" w:color="auto"/>
          </w:divBdr>
        </w:div>
        <w:div w:id="984164809">
          <w:marLeft w:val="0"/>
          <w:marRight w:val="0"/>
          <w:marTop w:val="0"/>
          <w:marBottom w:val="0"/>
          <w:divBdr>
            <w:top w:val="none" w:sz="0" w:space="0" w:color="auto"/>
            <w:left w:val="none" w:sz="0" w:space="0" w:color="auto"/>
            <w:bottom w:val="none" w:sz="0" w:space="0" w:color="auto"/>
            <w:right w:val="none" w:sz="0" w:space="0" w:color="auto"/>
          </w:divBdr>
        </w:div>
        <w:div w:id="523714169">
          <w:marLeft w:val="0"/>
          <w:marRight w:val="0"/>
          <w:marTop w:val="0"/>
          <w:marBottom w:val="0"/>
          <w:divBdr>
            <w:top w:val="none" w:sz="0" w:space="0" w:color="auto"/>
            <w:left w:val="none" w:sz="0" w:space="0" w:color="auto"/>
            <w:bottom w:val="none" w:sz="0" w:space="0" w:color="auto"/>
            <w:right w:val="none" w:sz="0" w:space="0" w:color="auto"/>
          </w:divBdr>
        </w:div>
        <w:div w:id="1993755238">
          <w:marLeft w:val="0"/>
          <w:marRight w:val="0"/>
          <w:marTop w:val="0"/>
          <w:marBottom w:val="0"/>
          <w:divBdr>
            <w:top w:val="none" w:sz="0" w:space="0" w:color="auto"/>
            <w:left w:val="none" w:sz="0" w:space="0" w:color="auto"/>
            <w:bottom w:val="none" w:sz="0" w:space="0" w:color="auto"/>
            <w:right w:val="none" w:sz="0" w:space="0" w:color="auto"/>
          </w:divBdr>
          <w:divsChild>
            <w:div w:id="2079401928">
              <w:marLeft w:val="0"/>
              <w:marRight w:val="0"/>
              <w:marTop w:val="0"/>
              <w:marBottom w:val="0"/>
              <w:divBdr>
                <w:top w:val="none" w:sz="0" w:space="0" w:color="auto"/>
                <w:left w:val="none" w:sz="0" w:space="0" w:color="auto"/>
                <w:bottom w:val="none" w:sz="0" w:space="0" w:color="auto"/>
                <w:right w:val="none" w:sz="0" w:space="0" w:color="auto"/>
              </w:divBdr>
            </w:div>
            <w:div w:id="941768062">
              <w:marLeft w:val="0"/>
              <w:marRight w:val="0"/>
              <w:marTop w:val="0"/>
              <w:marBottom w:val="0"/>
              <w:divBdr>
                <w:top w:val="none" w:sz="0" w:space="0" w:color="auto"/>
                <w:left w:val="none" w:sz="0" w:space="0" w:color="auto"/>
                <w:bottom w:val="none" w:sz="0" w:space="0" w:color="auto"/>
                <w:right w:val="none" w:sz="0" w:space="0" w:color="auto"/>
              </w:divBdr>
            </w:div>
            <w:div w:id="769349231">
              <w:marLeft w:val="0"/>
              <w:marRight w:val="0"/>
              <w:marTop w:val="0"/>
              <w:marBottom w:val="0"/>
              <w:divBdr>
                <w:top w:val="none" w:sz="0" w:space="0" w:color="auto"/>
                <w:left w:val="none" w:sz="0" w:space="0" w:color="auto"/>
                <w:bottom w:val="none" w:sz="0" w:space="0" w:color="auto"/>
                <w:right w:val="none" w:sz="0" w:space="0" w:color="auto"/>
              </w:divBdr>
            </w:div>
            <w:div w:id="2043819575">
              <w:marLeft w:val="0"/>
              <w:marRight w:val="0"/>
              <w:marTop w:val="0"/>
              <w:marBottom w:val="336"/>
              <w:divBdr>
                <w:top w:val="none" w:sz="0" w:space="0" w:color="auto"/>
                <w:left w:val="none" w:sz="0" w:space="0" w:color="auto"/>
                <w:bottom w:val="none" w:sz="0" w:space="0" w:color="auto"/>
                <w:right w:val="none" w:sz="0" w:space="0" w:color="auto"/>
              </w:divBdr>
            </w:div>
          </w:divsChild>
        </w:div>
        <w:div w:id="1208950782">
          <w:marLeft w:val="0"/>
          <w:marRight w:val="0"/>
          <w:marTop w:val="0"/>
          <w:marBottom w:val="0"/>
          <w:divBdr>
            <w:top w:val="none" w:sz="0" w:space="0" w:color="auto"/>
            <w:left w:val="none" w:sz="0" w:space="0" w:color="auto"/>
            <w:bottom w:val="none" w:sz="0" w:space="0" w:color="auto"/>
            <w:right w:val="none" w:sz="0" w:space="0" w:color="auto"/>
          </w:divBdr>
        </w:div>
        <w:div w:id="1714689052">
          <w:marLeft w:val="0"/>
          <w:marRight w:val="0"/>
          <w:marTop w:val="0"/>
          <w:marBottom w:val="0"/>
          <w:divBdr>
            <w:top w:val="none" w:sz="0" w:space="0" w:color="auto"/>
            <w:left w:val="none" w:sz="0" w:space="0" w:color="auto"/>
            <w:bottom w:val="none" w:sz="0" w:space="0" w:color="auto"/>
            <w:right w:val="none" w:sz="0" w:space="0" w:color="auto"/>
          </w:divBdr>
        </w:div>
        <w:div w:id="134415061">
          <w:marLeft w:val="0"/>
          <w:marRight w:val="0"/>
          <w:marTop w:val="0"/>
          <w:marBottom w:val="0"/>
          <w:divBdr>
            <w:top w:val="none" w:sz="0" w:space="0" w:color="auto"/>
            <w:left w:val="none" w:sz="0" w:space="0" w:color="auto"/>
            <w:bottom w:val="none" w:sz="0" w:space="0" w:color="auto"/>
            <w:right w:val="none" w:sz="0" w:space="0" w:color="auto"/>
          </w:divBdr>
        </w:div>
      </w:divsChild>
    </w:div>
    <w:div w:id="1044913870">
      <w:bodyDiv w:val="1"/>
      <w:marLeft w:val="0"/>
      <w:marRight w:val="0"/>
      <w:marTop w:val="0"/>
      <w:marBottom w:val="0"/>
      <w:divBdr>
        <w:top w:val="none" w:sz="0" w:space="0" w:color="auto"/>
        <w:left w:val="none" w:sz="0" w:space="0" w:color="auto"/>
        <w:bottom w:val="none" w:sz="0" w:space="0" w:color="auto"/>
        <w:right w:val="none" w:sz="0" w:space="0" w:color="auto"/>
      </w:divBdr>
    </w:div>
    <w:div w:id="1076905284">
      <w:bodyDiv w:val="1"/>
      <w:marLeft w:val="0"/>
      <w:marRight w:val="0"/>
      <w:marTop w:val="0"/>
      <w:marBottom w:val="0"/>
      <w:divBdr>
        <w:top w:val="none" w:sz="0" w:space="0" w:color="auto"/>
        <w:left w:val="none" w:sz="0" w:space="0" w:color="auto"/>
        <w:bottom w:val="none" w:sz="0" w:space="0" w:color="auto"/>
        <w:right w:val="none" w:sz="0" w:space="0" w:color="auto"/>
      </w:divBdr>
    </w:div>
    <w:div w:id="1109350289">
      <w:bodyDiv w:val="1"/>
      <w:marLeft w:val="0"/>
      <w:marRight w:val="0"/>
      <w:marTop w:val="0"/>
      <w:marBottom w:val="0"/>
      <w:divBdr>
        <w:top w:val="none" w:sz="0" w:space="0" w:color="auto"/>
        <w:left w:val="none" w:sz="0" w:space="0" w:color="auto"/>
        <w:bottom w:val="none" w:sz="0" w:space="0" w:color="auto"/>
        <w:right w:val="none" w:sz="0" w:space="0" w:color="auto"/>
      </w:divBdr>
    </w:div>
    <w:div w:id="1147284367">
      <w:bodyDiv w:val="1"/>
      <w:marLeft w:val="0"/>
      <w:marRight w:val="0"/>
      <w:marTop w:val="0"/>
      <w:marBottom w:val="0"/>
      <w:divBdr>
        <w:top w:val="none" w:sz="0" w:space="0" w:color="auto"/>
        <w:left w:val="none" w:sz="0" w:space="0" w:color="auto"/>
        <w:bottom w:val="none" w:sz="0" w:space="0" w:color="auto"/>
        <w:right w:val="none" w:sz="0" w:space="0" w:color="auto"/>
      </w:divBdr>
      <w:divsChild>
        <w:div w:id="1515918032">
          <w:marLeft w:val="0"/>
          <w:marRight w:val="0"/>
          <w:marTop w:val="0"/>
          <w:marBottom w:val="0"/>
          <w:divBdr>
            <w:top w:val="none" w:sz="0" w:space="0" w:color="auto"/>
            <w:left w:val="none" w:sz="0" w:space="0" w:color="auto"/>
            <w:bottom w:val="none" w:sz="0" w:space="0" w:color="auto"/>
            <w:right w:val="none" w:sz="0" w:space="0" w:color="auto"/>
          </w:divBdr>
        </w:div>
      </w:divsChild>
    </w:div>
    <w:div w:id="1161041007">
      <w:bodyDiv w:val="1"/>
      <w:marLeft w:val="0"/>
      <w:marRight w:val="0"/>
      <w:marTop w:val="0"/>
      <w:marBottom w:val="0"/>
      <w:divBdr>
        <w:top w:val="none" w:sz="0" w:space="0" w:color="auto"/>
        <w:left w:val="none" w:sz="0" w:space="0" w:color="auto"/>
        <w:bottom w:val="none" w:sz="0" w:space="0" w:color="auto"/>
        <w:right w:val="none" w:sz="0" w:space="0" w:color="auto"/>
      </w:divBdr>
    </w:div>
    <w:div w:id="1175071091">
      <w:bodyDiv w:val="1"/>
      <w:marLeft w:val="0"/>
      <w:marRight w:val="0"/>
      <w:marTop w:val="0"/>
      <w:marBottom w:val="0"/>
      <w:divBdr>
        <w:top w:val="none" w:sz="0" w:space="0" w:color="auto"/>
        <w:left w:val="none" w:sz="0" w:space="0" w:color="auto"/>
        <w:bottom w:val="none" w:sz="0" w:space="0" w:color="auto"/>
        <w:right w:val="none" w:sz="0" w:space="0" w:color="auto"/>
      </w:divBdr>
    </w:div>
    <w:div w:id="1191383757">
      <w:bodyDiv w:val="1"/>
      <w:marLeft w:val="0"/>
      <w:marRight w:val="0"/>
      <w:marTop w:val="0"/>
      <w:marBottom w:val="0"/>
      <w:divBdr>
        <w:top w:val="none" w:sz="0" w:space="0" w:color="auto"/>
        <w:left w:val="none" w:sz="0" w:space="0" w:color="auto"/>
        <w:bottom w:val="none" w:sz="0" w:space="0" w:color="auto"/>
        <w:right w:val="none" w:sz="0" w:space="0" w:color="auto"/>
      </w:divBdr>
    </w:div>
    <w:div w:id="1286041684">
      <w:bodyDiv w:val="1"/>
      <w:marLeft w:val="0"/>
      <w:marRight w:val="0"/>
      <w:marTop w:val="0"/>
      <w:marBottom w:val="0"/>
      <w:divBdr>
        <w:top w:val="none" w:sz="0" w:space="0" w:color="auto"/>
        <w:left w:val="none" w:sz="0" w:space="0" w:color="auto"/>
        <w:bottom w:val="none" w:sz="0" w:space="0" w:color="auto"/>
        <w:right w:val="none" w:sz="0" w:space="0" w:color="auto"/>
      </w:divBdr>
    </w:div>
    <w:div w:id="1293099136">
      <w:bodyDiv w:val="1"/>
      <w:marLeft w:val="0"/>
      <w:marRight w:val="0"/>
      <w:marTop w:val="0"/>
      <w:marBottom w:val="0"/>
      <w:divBdr>
        <w:top w:val="none" w:sz="0" w:space="0" w:color="auto"/>
        <w:left w:val="none" w:sz="0" w:space="0" w:color="auto"/>
        <w:bottom w:val="none" w:sz="0" w:space="0" w:color="auto"/>
        <w:right w:val="none" w:sz="0" w:space="0" w:color="auto"/>
      </w:divBdr>
    </w:div>
    <w:div w:id="1300502608">
      <w:bodyDiv w:val="1"/>
      <w:marLeft w:val="0"/>
      <w:marRight w:val="0"/>
      <w:marTop w:val="0"/>
      <w:marBottom w:val="0"/>
      <w:divBdr>
        <w:top w:val="none" w:sz="0" w:space="0" w:color="auto"/>
        <w:left w:val="none" w:sz="0" w:space="0" w:color="auto"/>
        <w:bottom w:val="none" w:sz="0" w:space="0" w:color="auto"/>
        <w:right w:val="none" w:sz="0" w:space="0" w:color="auto"/>
      </w:divBdr>
      <w:divsChild>
        <w:div w:id="2025397759">
          <w:marLeft w:val="0"/>
          <w:marRight w:val="0"/>
          <w:marTop w:val="0"/>
          <w:marBottom w:val="0"/>
          <w:divBdr>
            <w:top w:val="none" w:sz="0" w:space="0" w:color="auto"/>
            <w:left w:val="none" w:sz="0" w:space="0" w:color="auto"/>
            <w:bottom w:val="none" w:sz="0" w:space="0" w:color="auto"/>
            <w:right w:val="none" w:sz="0" w:space="0" w:color="auto"/>
          </w:divBdr>
        </w:div>
      </w:divsChild>
    </w:div>
    <w:div w:id="1465850201">
      <w:bodyDiv w:val="1"/>
      <w:marLeft w:val="0"/>
      <w:marRight w:val="0"/>
      <w:marTop w:val="0"/>
      <w:marBottom w:val="0"/>
      <w:divBdr>
        <w:top w:val="none" w:sz="0" w:space="0" w:color="auto"/>
        <w:left w:val="none" w:sz="0" w:space="0" w:color="auto"/>
        <w:bottom w:val="none" w:sz="0" w:space="0" w:color="auto"/>
        <w:right w:val="none" w:sz="0" w:space="0" w:color="auto"/>
      </w:divBdr>
    </w:div>
    <w:div w:id="1562405058">
      <w:bodyDiv w:val="1"/>
      <w:marLeft w:val="0"/>
      <w:marRight w:val="0"/>
      <w:marTop w:val="0"/>
      <w:marBottom w:val="0"/>
      <w:divBdr>
        <w:top w:val="none" w:sz="0" w:space="0" w:color="auto"/>
        <w:left w:val="none" w:sz="0" w:space="0" w:color="auto"/>
        <w:bottom w:val="none" w:sz="0" w:space="0" w:color="auto"/>
        <w:right w:val="none" w:sz="0" w:space="0" w:color="auto"/>
      </w:divBdr>
    </w:div>
    <w:div w:id="1607150202">
      <w:bodyDiv w:val="1"/>
      <w:marLeft w:val="0"/>
      <w:marRight w:val="0"/>
      <w:marTop w:val="0"/>
      <w:marBottom w:val="0"/>
      <w:divBdr>
        <w:top w:val="none" w:sz="0" w:space="0" w:color="auto"/>
        <w:left w:val="none" w:sz="0" w:space="0" w:color="auto"/>
        <w:bottom w:val="none" w:sz="0" w:space="0" w:color="auto"/>
        <w:right w:val="none" w:sz="0" w:space="0" w:color="auto"/>
      </w:divBdr>
    </w:div>
    <w:div w:id="1614164694">
      <w:bodyDiv w:val="1"/>
      <w:marLeft w:val="0"/>
      <w:marRight w:val="0"/>
      <w:marTop w:val="0"/>
      <w:marBottom w:val="0"/>
      <w:divBdr>
        <w:top w:val="none" w:sz="0" w:space="0" w:color="auto"/>
        <w:left w:val="none" w:sz="0" w:space="0" w:color="auto"/>
        <w:bottom w:val="none" w:sz="0" w:space="0" w:color="auto"/>
        <w:right w:val="none" w:sz="0" w:space="0" w:color="auto"/>
      </w:divBdr>
    </w:div>
    <w:div w:id="1703751913">
      <w:bodyDiv w:val="1"/>
      <w:marLeft w:val="0"/>
      <w:marRight w:val="0"/>
      <w:marTop w:val="0"/>
      <w:marBottom w:val="0"/>
      <w:divBdr>
        <w:top w:val="none" w:sz="0" w:space="0" w:color="auto"/>
        <w:left w:val="none" w:sz="0" w:space="0" w:color="auto"/>
        <w:bottom w:val="none" w:sz="0" w:space="0" w:color="auto"/>
        <w:right w:val="none" w:sz="0" w:space="0" w:color="auto"/>
      </w:divBdr>
    </w:div>
    <w:div w:id="1771465025">
      <w:bodyDiv w:val="1"/>
      <w:marLeft w:val="0"/>
      <w:marRight w:val="0"/>
      <w:marTop w:val="0"/>
      <w:marBottom w:val="0"/>
      <w:divBdr>
        <w:top w:val="none" w:sz="0" w:space="0" w:color="auto"/>
        <w:left w:val="none" w:sz="0" w:space="0" w:color="auto"/>
        <w:bottom w:val="none" w:sz="0" w:space="0" w:color="auto"/>
        <w:right w:val="none" w:sz="0" w:space="0" w:color="auto"/>
      </w:divBdr>
      <w:divsChild>
        <w:div w:id="1855070982">
          <w:marLeft w:val="0"/>
          <w:marRight w:val="0"/>
          <w:marTop w:val="0"/>
          <w:marBottom w:val="0"/>
          <w:divBdr>
            <w:top w:val="none" w:sz="0" w:space="0" w:color="auto"/>
            <w:left w:val="none" w:sz="0" w:space="0" w:color="auto"/>
            <w:bottom w:val="none" w:sz="0" w:space="0" w:color="auto"/>
            <w:right w:val="none" w:sz="0" w:space="0" w:color="auto"/>
          </w:divBdr>
          <w:divsChild>
            <w:div w:id="1855879196">
              <w:marLeft w:val="0"/>
              <w:marRight w:val="0"/>
              <w:marTop w:val="0"/>
              <w:marBottom w:val="107"/>
              <w:divBdr>
                <w:top w:val="none" w:sz="0" w:space="0" w:color="auto"/>
                <w:left w:val="none" w:sz="0" w:space="0" w:color="auto"/>
                <w:bottom w:val="none" w:sz="0" w:space="0" w:color="auto"/>
                <w:right w:val="none" w:sz="0" w:space="0" w:color="auto"/>
              </w:divBdr>
              <w:divsChild>
                <w:div w:id="599339807">
                  <w:marLeft w:val="0"/>
                  <w:marRight w:val="0"/>
                  <w:marTop w:val="0"/>
                  <w:marBottom w:val="0"/>
                  <w:divBdr>
                    <w:top w:val="none" w:sz="0" w:space="0" w:color="auto"/>
                    <w:left w:val="none" w:sz="0" w:space="0" w:color="auto"/>
                    <w:bottom w:val="none" w:sz="0" w:space="0" w:color="auto"/>
                    <w:right w:val="none" w:sz="0" w:space="0" w:color="auto"/>
                  </w:divBdr>
                  <w:divsChild>
                    <w:div w:id="1284340455">
                      <w:marLeft w:val="0"/>
                      <w:marRight w:val="13"/>
                      <w:marTop w:val="0"/>
                      <w:marBottom w:val="0"/>
                      <w:divBdr>
                        <w:top w:val="none" w:sz="0" w:space="0" w:color="auto"/>
                        <w:left w:val="none" w:sz="0" w:space="0" w:color="auto"/>
                        <w:bottom w:val="none" w:sz="0" w:space="0" w:color="auto"/>
                        <w:right w:val="none" w:sz="0" w:space="0" w:color="auto"/>
                      </w:divBdr>
                    </w:div>
                    <w:div w:id="570308312">
                      <w:marLeft w:val="0"/>
                      <w:marRight w:val="13"/>
                      <w:marTop w:val="0"/>
                      <w:marBottom w:val="0"/>
                      <w:divBdr>
                        <w:top w:val="none" w:sz="0" w:space="0" w:color="auto"/>
                        <w:left w:val="none" w:sz="0" w:space="0" w:color="auto"/>
                        <w:bottom w:val="none" w:sz="0" w:space="0" w:color="auto"/>
                        <w:right w:val="none" w:sz="0" w:space="0" w:color="auto"/>
                      </w:divBdr>
                    </w:div>
                  </w:divsChild>
                </w:div>
                <w:div w:id="1154567868">
                  <w:marLeft w:val="147"/>
                  <w:marRight w:val="0"/>
                  <w:marTop w:val="0"/>
                  <w:marBottom w:val="0"/>
                  <w:divBdr>
                    <w:top w:val="none" w:sz="0" w:space="0" w:color="auto"/>
                    <w:left w:val="none" w:sz="0" w:space="0" w:color="auto"/>
                    <w:bottom w:val="none" w:sz="0" w:space="0" w:color="auto"/>
                    <w:right w:val="none" w:sz="0" w:space="0" w:color="auto"/>
                  </w:divBdr>
                </w:div>
                <w:div w:id="711269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776806">
          <w:marLeft w:val="0"/>
          <w:marRight w:val="0"/>
          <w:marTop w:val="0"/>
          <w:marBottom w:val="201"/>
          <w:divBdr>
            <w:top w:val="none" w:sz="0" w:space="0" w:color="auto"/>
            <w:left w:val="none" w:sz="0" w:space="0" w:color="auto"/>
            <w:bottom w:val="none" w:sz="0" w:space="0" w:color="auto"/>
            <w:right w:val="none" w:sz="0" w:space="0" w:color="auto"/>
          </w:divBdr>
          <w:divsChild>
            <w:div w:id="1520464435">
              <w:marLeft w:val="-20"/>
              <w:marRight w:val="-20"/>
              <w:marTop w:val="0"/>
              <w:marBottom w:val="0"/>
              <w:divBdr>
                <w:top w:val="none" w:sz="0" w:space="0" w:color="auto"/>
                <w:left w:val="none" w:sz="0" w:space="0" w:color="auto"/>
                <w:bottom w:val="none" w:sz="0" w:space="0" w:color="auto"/>
                <w:right w:val="none" w:sz="0" w:space="0" w:color="auto"/>
              </w:divBdr>
              <w:divsChild>
                <w:div w:id="1010765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0702210">
          <w:marLeft w:val="0"/>
          <w:marRight w:val="0"/>
          <w:marTop w:val="141"/>
          <w:marBottom w:val="0"/>
          <w:divBdr>
            <w:top w:val="none" w:sz="0" w:space="0" w:color="auto"/>
            <w:left w:val="none" w:sz="0" w:space="0" w:color="auto"/>
            <w:bottom w:val="none" w:sz="0" w:space="0" w:color="auto"/>
            <w:right w:val="none" w:sz="0" w:space="0" w:color="auto"/>
          </w:divBdr>
          <w:divsChild>
            <w:div w:id="722219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6272985">
      <w:bodyDiv w:val="1"/>
      <w:marLeft w:val="0"/>
      <w:marRight w:val="0"/>
      <w:marTop w:val="0"/>
      <w:marBottom w:val="0"/>
      <w:divBdr>
        <w:top w:val="none" w:sz="0" w:space="0" w:color="auto"/>
        <w:left w:val="none" w:sz="0" w:space="0" w:color="auto"/>
        <w:bottom w:val="none" w:sz="0" w:space="0" w:color="auto"/>
        <w:right w:val="none" w:sz="0" w:space="0" w:color="auto"/>
      </w:divBdr>
    </w:div>
    <w:div w:id="1864706280">
      <w:bodyDiv w:val="1"/>
      <w:marLeft w:val="0"/>
      <w:marRight w:val="0"/>
      <w:marTop w:val="0"/>
      <w:marBottom w:val="0"/>
      <w:divBdr>
        <w:top w:val="none" w:sz="0" w:space="0" w:color="auto"/>
        <w:left w:val="none" w:sz="0" w:space="0" w:color="auto"/>
        <w:bottom w:val="none" w:sz="0" w:space="0" w:color="auto"/>
        <w:right w:val="none" w:sz="0" w:space="0" w:color="auto"/>
      </w:divBdr>
    </w:div>
    <w:div w:id="1961568115">
      <w:bodyDiv w:val="1"/>
      <w:marLeft w:val="0"/>
      <w:marRight w:val="0"/>
      <w:marTop w:val="0"/>
      <w:marBottom w:val="0"/>
      <w:divBdr>
        <w:top w:val="none" w:sz="0" w:space="0" w:color="auto"/>
        <w:left w:val="none" w:sz="0" w:space="0" w:color="auto"/>
        <w:bottom w:val="none" w:sz="0" w:space="0" w:color="auto"/>
        <w:right w:val="none" w:sz="0" w:space="0" w:color="auto"/>
      </w:divBdr>
    </w:div>
    <w:div w:id="1978338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4.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63" Type="http://schemas.openxmlformats.org/officeDocument/2006/relationships/image" Target="media/image55.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image" Target="media/image50.png"/><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61" Type="http://schemas.openxmlformats.org/officeDocument/2006/relationships/image" Target="media/image53.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image" Target="media/image52.png"/><Relationship Id="rId65"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64"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yperlink" Target="file:///Batch.CompA" TargetMode="External"/><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image" Target="media/image51.png"/><Relationship Id="rId67" Type="http://schemas.openxmlformats.org/officeDocument/2006/relationships/theme" Target="theme/theme1.xml"/><Relationship Id="rId20" Type="http://schemas.openxmlformats.org/officeDocument/2006/relationships/image" Target="media/image13.png"/><Relationship Id="rId41" Type="http://schemas.openxmlformats.org/officeDocument/2006/relationships/image" Target="media/image33.png"/><Relationship Id="rId54" Type="http://schemas.openxmlformats.org/officeDocument/2006/relationships/image" Target="media/image46.png"/><Relationship Id="rId62" Type="http://schemas.openxmlformats.org/officeDocument/2006/relationships/image" Target="media/image5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FF9CE8-B95F-42DC-BE05-D8D2B7C976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251</TotalTime>
  <Pages>120</Pages>
  <Words>167024</Words>
  <Characters>95204</Characters>
  <Application>Microsoft Office Word</Application>
  <DocSecurity>0</DocSecurity>
  <Lines>793</Lines>
  <Paragraphs>523</Paragraphs>
  <ScaleCrop>false</ScaleCrop>
  <HeadingPairs>
    <vt:vector size="2" baseType="variant">
      <vt:variant>
        <vt:lpstr>Название</vt:lpstr>
      </vt:variant>
      <vt:variant>
        <vt:i4>1</vt:i4>
      </vt:variant>
    </vt:vector>
  </HeadingPairs>
  <TitlesOfParts>
    <vt:vector size="1" baseType="lpstr">
      <vt:lpstr>Лабораторна робота № 1</vt:lpstr>
    </vt:vector>
  </TitlesOfParts>
  <Company>private</Company>
  <LinksUpToDate>false</LinksUpToDate>
  <CharactersWithSpaces>261705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Лабораторна робота № 1</dc:title>
  <dc:creator>Решетило</dc:creator>
  <cp:lastModifiedBy>Учетная запись Майкрософт</cp:lastModifiedBy>
  <cp:revision>25</cp:revision>
  <dcterms:created xsi:type="dcterms:W3CDTF">2023-09-13T05:40:00Z</dcterms:created>
  <dcterms:modified xsi:type="dcterms:W3CDTF">2026-05-19T08:08:00Z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